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5E06D" w14:textId="77777777" w:rsidR="00FE466A" w:rsidRPr="003C6C2C" w:rsidRDefault="00FE466A" w:rsidP="003C6C2C">
      <w:pPr>
        <w:spacing w:after="0" w:line="360" w:lineRule="auto"/>
        <w:jc w:val="both"/>
        <w:rPr>
          <w:rFonts w:ascii="Book Antiqua" w:hAnsi="Book Antiqua"/>
          <w:b/>
          <w:sz w:val="24"/>
          <w:szCs w:val="24"/>
        </w:rPr>
      </w:pPr>
      <w:r w:rsidRPr="003C6C2C">
        <w:rPr>
          <w:rFonts w:ascii="Book Antiqua" w:hAnsi="Book Antiqua"/>
          <w:b/>
          <w:sz w:val="24"/>
          <w:szCs w:val="24"/>
        </w:rPr>
        <w:t xml:space="preserve">Name of Journal: </w:t>
      </w:r>
      <w:r w:rsidRPr="003C6C2C">
        <w:rPr>
          <w:rFonts w:ascii="Book Antiqua" w:hAnsi="Book Antiqua"/>
          <w:b/>
          <w:i/>
          <w:iCs/>
          <w:sz w:val="24"/>
          <w:szCs w:val="24"/>
        </w:rPr>
        <w:t>World Journal of Gastrointestinal Surgery</w:t>
      </w:r>
    </w:p>
    <w:p w14:paraId="526FB4FA" w14:textId="77777777" w:rsidR="00FE466A" w:rsidRPr="003C6C2C" w:rsidRDefault="00FE466A" w:rsidP="003C6C2C">
      <w:pPr>
        <w:spacing w:after="0" w:line="360" w:lineRule="auto"/>
        <w:jc w:val="both"/>
        <w:rPr>
          <w:rFonts w:ascii="Book Antiqua" w:hAnsi="Book Antiqua"/>
          <w:b/>
          <w:sz w:val="24"/>
          <w:szCs w:val="24"/>
          <w:lang w:eastAsia="zh-CN"/>
        </w:rPr>
      </w:pPr>
      <w:r w:rsidRPr="003C6C2C">
        <w:rPr>
          <w:rFonts w:ascii="Book Antiqua" w:hAnsi="Book Antiqua"/>
          <w:b/>
          <w:sz w:val="24"/>
          <w:szCs w:val="24"/>
        </w:rPr>
        <w:t xml:space="preserve">ESPS Manuscript NO: </w:t>
      </w:r>
      <w:r w:rsidRPr="003C6C2C">
        <w:rPr>
          <w:rFonts w:ascii="Book Antiqua" w:hAnsi="Book Antiqua"/>
          <w:b/>
          <w:sz w:val="24"/>
          <w:szCs w:val="24"/>
          <w:lang w:eastAsia="zh-CN"/>
        </w:rPr>
        <w:t>28072</w:t>
      </w:r>
    </w:p>
    <w:p w14:paraId="227EAC92" w14:textId="6FF66C14" w:rsidR="00FE466A" w:rsidRPr="003C6C2C" w:rsidRDefault="00FE466A" w:rsidP="003C6C2C">
      <w:pPr>
        <w:spacing w:after="0" w:line="360" w:lineRule="auto"/>
        <w:jc w:val="both"/>
        <w:rPr>
          <w:rFonts w:ascii="Book Antiqua" w:hAnsi="Book Antiqua"/>
          <w:b/>
          <w:sz w:val="24"/>
          <w:szCs w:val="24"/>
        </w:rPr>
      </w:pPr>
      <w:r w:rsidRPr="003C6C2C">
        <w:rPr>
          <w:rFonts w:ascii="Book Antiqua" w:hAnsi="Book Antiqua"/>
          <w:b/>
          <w:sz w:val="24"/>
          <w:szCs w:val="24"/>
        </w:rPr>
        <w:t xml:space="preserve">Manuscript Type: </w:t>
      </w:r>
      <w:r w:rsidR="001466F1" w:rsidRPr="003C6C2C">
        <w:rPr>
          <w:rFonts w:ascii="Book Antiqua" w:hAnsi="Book Antiqua"/>
          <w:b/>
          <w:sz w:val="24"/>
          <w:szCs w:val="24"/>
        </w:rPr>
        <w:t>Original Article</w:t>
      </w:r>
    </w:p>
    <w:p w14:paraId="70AF1708" w14:textId="77777777" w:rsidR="00FE466A" w:rsidRPr="003C6C2C" w:rsidRDefault="00FE466A" w:rsidP="003C6C2C">
      <w:pPr>
        <w:spacing w:after="0" w:line="360" w:lineRule="auto"/>
        <w:jc w:val="both"/>
        <w:rPr>
          <w:rFonts w:ascii="Book Antiqua" w:hAnsi="Book Antiqua" w:cstheme="majorBidi"/>
          <w:b/>
          <w:bCs/>
          <w:sz w:val="24"/>
          <w:szCs w:val="24"/>
          <w:lang w:eastAsia="zh-CN"/>
        </w:rPr>
      </w:pPr>
    </w:p>
    <w:p w14:paraId="08137E61" w14:textId="77777777" w:rsidR="00FE466A" w:rsidRPr="003C6C2C" w:rsidRDefault="00FE466A" w:rsidP="003C6C2C">
      <w:pPr>
        <w:spacing w:after="0" w:line="360" w:lineRule="auto"/>
        <w:jc w:val="both"/>
        <w:rPr>
          <w:rFonts w:ascii="Book Antiqua" w:hAnsi="Book Antiqua" w:cstheme="majorBidi"/>
          <w:b/>
          <w:bCs/>
          <w:i/>
          <w:sz w:val="24"/>
          <w:szCs w:val="24"/>
          <w:lang w:eastAsia="zh-CN"/>
        </w:rPr>
      </w:pPr>
      <w:r w:rsidRPr="003C6C2C">
        <w:rPr>
          <w:rFonts w:ascii="Book Antiqua" w:hAnsi="Book Antiqua"/>
          <w:b/>
          <w:i/>
          <w:sz w:val="24"/>
          <w:szCs w:val="24"/>
        </w:rPr>
        <w:t>Prospective Study</w:t>
      </w:r>
    </w:p>
    <w:p w14:paraId="6EE3F513" w14:textId="3F67E57D" w:rsidR="00FE466A" w:rsidRPr="003C6C2C" w:rsidRDefault="00FE466A" w:rsidP="003C6C2C">
      <w:pPr>
        <w:spacing w:after="0" w:line="360" w:lineRule="auto"/>
        <w:jc w:val="both"/>
        <w:rPr>
          <w:rFonts w:ascii="Book Antiqua" w:hAnsi="Book Antiqua" w:cstheme="majorBidi"/>
          <w:b/>
          <w:bCs/>
          <w:sz w:val="24"/>
          <w:szCs w:val="24"/>
          <w:lang w:eastAsia="zh-CN"/>
        </w:rPr>
      </w:pPr>
      <w:r w:rsidRPr="003C6C2C">
        <w:rPr>
          <w:rFonts w:ascii="Book Antiqua" w:hAnsi="Book Antiqua" w:cstheme="majorBidi"/>
          <w:b/>
          <w:bCs/>
          <w:sz w:val="24"/>
          <w:szCs w:val="24"/>
        </w:rPr>
        <w:t>Complete</w:t>
      </w:r>
      <w:r w:rsidR="00E35C1F" w:rsidRPr="003C6C2C">
        <w:rPr>
          <w:rFonts w:ascii="Book Antiqua" w:hAnsi="Book Antiqua" w:cstheme="majorBidi"/>
          <w:b/>
          <w:bCs/>
          <w:sz w:val="24"/>
          <w:szCs w:val="24"/>
        </w:rPr>
        <w:t xml:space="preserve"> rectal prolapse in you</w:t>
      </w:r>
      <w:r w:rsidRPr="003C6C2C">
        <w:rPr>
          <w:rFonts w:ascii="Book Antiqua" w:hAnsi="Book Antiqua" w:cstheme="majorBidi"/>
          <w:b/>
          <w:bCs/>
          <w:sz w:val="24"/>
          <w:szCs w:val="24"/>
        </w:rPr>
        <w:t xml:space="preserve">ng Egyptian </w:t>
      </w:r>
      <w:r w:rsidR="00E35C1F" w:rsidRPr="003C6C2C">
        <w:rPr>
          <w:rFonts w:ascii="Book Antiqua" w:hAnsi="Book Antiqua" w:cstheme="majorBidi"/>
          <w:b/>
          <w:bCs/>
          <w:sz w:val="24"/>
          <w:szCs w:val="24"/>
        </w:rPr>
        <w:t>m</w:t>
      </w:r>
      <w:r w:rsidRPr="003C6C2C">
        <w:rPr>
          <w:rFonts w:ascii="Book Antiqua" w:hAnsi="Book Antiqua" w:cstheme="majorBidi"/>
          <w:b/>
          <w:bCs/>
          <w:sz w:val="24"/>
          <w:szCs w:val="24"/>
        </w:rPr>
        <w:t>ales</w:t>
      </w:r>
      <w:r w:rsidR="00E35C1F" w:rsidRPr="003C6C2C">
        <w:rPr>
          <w:rFonts w:ascii="Book Antiqua" w:hAnsi="Book Antiqua" w:cstheme="majorBidi"/>
          <w:b/>
          <w:bCs/>
          <w:sz w:val="24"/>
          <w:szCs w:val="24"/>
          <w:lang w:eastAsia="zh-CN"/>
        </w:rPr>
        <w:t>:</w:t>
      </w:r>
      <w:r w:rsidRPr="003C6C2C">
        <w:rPr>
          <w:rFonts w:ascii="Book Antiqua" w:hAnsi="Book Antiqua" w:cstheme="majorBidi"/>
          <w:b/>
          <w:bCs/>
          <w:sz w:val="24"/>
          <w:szCs w:val="24"/>
        </w:rPr>
        <w:t xml:space="preserve"> Is </w:t>
      </w:r>
      <w:proofErr w:type="spellStart"/>
      <w:r w:rsidR="00E35C1F" w:rsidRPr="003C6C2C">
        <w:rPr>
          <w:rFonts w:ascii="Book Antiqua" w:hAnsi="Book Antiqua" w:cstheme="majorBidi"/>
          <w:b/>
          <w:bCs/>
          <w:sz w:val="24"/>
          <w:szCs w:val="24"/>
        </w:rPr>
        <w:t>schistosomiasis</w:t>
      </w:r>
      <w:proofErr w:type="spellEnd"/>
      <w:r w:rsidR="00E35C1F" w:rsidRPr="003C6C2C">
        <w:rPr>
          <w:rFonts w:ascii="Book Antiqua" w:hAnsi="Book Antiqua" w:cstheme="majorBidi"/>
          <w:b/>
          <w:bCs/>
          <w:sz w:val="24"/>
          <w:szCs w:val="24"/>
        </w:rPr>
        <w:t xml:space="preserve"> really condemne</w:t>
      </w:r>
      <w:r w:rsidRPr="003C6C2C">
        <w:rPr>
          <w:rFonts w:ascii="Book Antiqua" w:hAnsi="Book Antiqua" w:cstheme="majorBidi"/>
          <w:b/>
          <w:bCs/>
          <w:sz w:val="24"/>
          <w:szCs w:val="24"/>
        </w:rPr>
        <w:t>d?</w:t>
      </w:r>
    </w:p>
    <w:p w14:paraId="70558174" w14:textId="77777777" w:rsidR="00FE466A" w:rsidRPr="003C6C2C" w:rsidRDefault="00FE466A" w:rsidP="003C6C2C">
      <w:pPr>
        <w:spacing w:after="0" w:line="360" w:lineRule="auto"/>
        <w:jc w:val="both"/>
        <w:rPr>
          <w:rFonts w:ascii="Book Antiqua" w:hAnsi="Book Antiqua" w:cstheme="majorBidi"/>
          <w:sz w:val="24"/>
          <w:szCs w:val="24"/>
        </w:rPr>
      </w:pPr>
    </w:p>
    <w:p w14:paraId="0FEF8862" w14:textId="2423D9DD" w:rsidR="0030158C" w:rsidRPr="003C6C2C" w:rsidRDefault="00E74BD2" w:rsidP="003C6C2C">
      <w:pPr>
        <w:spacing w:after="0" w:line="360" w:lineRule="auto"/>
        <w:jc w:val="both"/>
        <w:rPr>
          <w:rFonts w:ascii="Book Antiqua" w:hAnsi="Book Antiqua" w:cstheme="majorBidi"/>
          <w:sz w:val="24"/>
          <w:szCs w:val="24"/>
          <w:lang w:eastAsia="zh-CN"/>
        </w:rPr>
      </w:pPr>
      <w:proofErr w:type="spellStart"/>
      <w:r w:rsidRPr="003C6C2C">
        <w:rPr>
          <w:rFonts w:ascii="Book Antiqua" w:hAnsi="Book Antiqua" w:cstheme="majorBidi"/>
          <w:sz w:val="24"/>
          <w:szCs w:val="24"/>
        </w:rPr>
        <w:t>Abou-Zeid</w:t>
      </w:r>
      <w:proofErr w:type="spellEnd"/>
      <w:r w:rsidRPr="003C6C2C">
        <w:rPr>
          <w:rFonts w:ascii="Book Antiqua" w:hAnsi="Book Antiqua" w:cstheme="majorBidi"/>
          <w:sz w:val="24"/>
          <w:szCs w:val="24"/>
        </w:rPr>
        <w:t xml:space="preserve"> </w:t>
      </w:r>
      <w:r w:rsidR="00346A5A" w:rsidRPr="003C6C2C">
        <w:rPr>
          <w:rFonts w:ascii="Book Antiqua" w:hAnsi="Book Antiqua" w:cstheme="majorBidi"/>
          <w:sz w:val="24"/>
          <w:szCs w:val="24"/>
          <w:lang w:eastAsia="zh-CN"/>
        </w:rPr>
        <w:t xml:space="preserve">AA </w:t>
      </w:r>
      <w:r w:rsidRPr="003C6C2C">
        <w:rPr>
          <w:rFonts w:ascii="Book Antiqua" w:hAnsi="Book Antiqua" w:cstheme="majorBidi"/>
          <w:i/>
          <w:iCs/>
          <w:sz w:val="24"/>
          <w:szCs w:val="24"/>
        </w:rPr>
        <w:t>et al.</w:t>
      </w:r>
      <w:r w:rsidRPr="003C6C2C">
        <w:rPr>
          <w:rFonts w:ascii="Book Antiqua" w:hAnsi="Book Antiqua" w:cstheme="majorBidi"/>
          <w:sz w:val="24"/>
          <w:szCs w:val="24"/>
        </w:rPr>
        <w:t xml:space="preserve"> Complete</w:t>
      </w:r>
      <w:r w:rsidR="00346A5A" w:rsidRPr="003C6C2C">
        <w:rPr>
          <w:rFonts w:ascii="Book Antiqua" w:hAnsi="Book Antiqua" w:cstheme="majorBidi"/>
          <w:sz w:val="24"/>
          <w:szCs w:val="24"/>
        </w:rPr>
        <w:t xml:space="preserve"> rectal prolapse </w:t>
      </w:r>
      <w:r w:rsidRPr="003C6C2C">
        <w:rPr>
          <w:rFonts w:ascii="Book Antiqua" w:hAnsi="Book Antiqua" w:cstheme="majorBidi"/>
          <w:sz w:val="24"/>
          <w:szCs w:val="24"/>
        </w:rPr>
        <w:t xml:space="preserve">in young Egyptian </w:t>
      </w:r>
      <w:r w:rsidR="00346A5A" w:rsidRPr="003C6C2C">
        <w:rPr>
          <w:rFonts w:ascii="Book Antiqua" w:hAnsi="Book Antiqua" w:cstheme="majorBidi"/>
          <w:sz w:val="24"/>
          <w:szCs w:val="24"/>
        </w:rPr>
        <w:t>m</w:t>
      </w:r>
      <w:r w:rsidRPr="003C6C2C">
        <w:rPr>
          <w:rFonts w:ascii="Book Antiqua" w:hAnsi="Book Antiqua" w:cstheme="majorBidi"/>
          <w:sz w:val="24"/>
          <w:szCs w:val="24"/>
        </w:rPr>
        <w:t>ales</w:t>
      </w:r>
    </w:p>
    <w:p w14:paraId="40AF565A" w14:textId="77777777" w:rsidR="00346A5A" w:rsidRPr="003C6C2C" w:rsidRDefault="00346A5A" w:rsidP="003C6C2C">
      <w:pPr>
        <w:spacing w:after="0" w:line="360" w:lineRule="auto"/>
        <w:jc w:val="both"/>
        <w:rPr>
          <w:rFonts w:ascii="Book Antiqua" w:hAnsi="Book Antiqua" w:cstheme="majorBidi"/>
          <w:sz w:val="24"/>
          <w:szCs w:val="24"/>
          <w:lang w:eastAsia="zh-CN"/>
        </w:rPr>
      </w:pPr>
    </w:p>
    <w:p w14:paraId="734FD1F8" w14:textId="1C17BD45" w:rsidR="00A0558A" w:rsidRPr="003C6C2C" w:rsidRDefault="007E3B9C" w:rsidP="003C6C2C">
      <w:pPr>
        <w:spacing w:after="0" w:line="360" w:lineRule="auto"/>
        <w:jc w:val="both"/>
        <w:rPr>
          <w:rFonts w:ascii="Book Antiqua" w:hAnsi="Book Antiqua" w:cstheme="majorBidi"/>
          <w:b/>
          <w:bCs/>
          <w:sz w:val="24"/>
          <w:szCs w:val="24"/>
          <w:lang w:eastAsia="zh-CN"/>
        </w:rPr>
      </w:pPr>
      <w:r w:rsidRPr="003C6C2C">
        <w:rPr>
          <w:rFonts w:ascii="Book Antiqua" w:hAnsi="Book Antiqua" w:cstheme="majorBidi"/>
          <w:b/>
          <w:bCs/>
          <w:sz w:val="24"/>
          <w:szCs w:val="24"/>
        </w:rPr>
        <w:t xml:space="preserve">Ahmed A </w:t>
      </w:r>
      <w:proofErr w:type="spellStart"/>
      <w:r w:rsidRPr="003C6C2C">
        <w:rPr>
          <w:rFonts w:ascii="Book Antiqua" w:hAnsi="Book Antiqua" w:cstheme="majorBidi"/>
          <w:b/>
          <w:bCs/>
          <w:sz w:val="24"/>
          <w:szCs w:val="24"/>
        </w:rPr>
        <w:t>Abou-Zeid</w:t>
      </w:r>
      <w:proofErr w:type="spellEnd"/>
      <w:r w:rsidRPr="003C6C2C">
        <w:rPr>
          <w:rFonts w:ascii="Book Antiqua" w:hAnsi="Book Antiqua" w:cstheme="majorBidi"/>
          <w:b/>
          <w:bCs/>
          <w:sz w:val="24"/>
          <w:szCs w:val="24"/>
        </w:rPr>
        <w:t>, Islam H</w:t>
      </w:r>
      <w:r w:rsidR="00A0558A" w:rsidRPr="003C6C2C">
        <w:rPr>
          <w:rFonts w:ascii="Book Antiqua" w:hAnsi="Book Antiqua" w:cstheme="majorBidi"/>
          <w:b/>
          <w:bCs/>
          <w:sz w:val="24"/>
          <w:szCs w:val="24"/>
        </w:rPr>
        <w:t xml:space="preserve"> </w:t>
      </w:r>
      <w:proofErr w:type="spellStart"/>
      <w:r w:rsidR="00A0558A" w:rsidRPr="003C6C2C">
        <w:rPr>
          <w:rFonts w:ascii="Book Antiqua" w:hAnsi="Book Antiqua" w:cstheme="majorBidi"/>
          <w:b/>
          <w:bCs/>
          <w:sz w:val="24"/>
          <w:szCs w:val="24"/>
        </w:rPr>
        <w:t>ElAbbassy</w:t>
      </w:r>
      <w:proofErr w:type="spellEnd"/>
      <w:r w:rsidR="00A0558A" w:rsidRPr="003C6C2C">
        <w:rPr>
          <w:rFonts w:ascii="Book Antiqua" w:hAnsi="Book Antiqua" w:cstheme="majorBidi"/>
          <w:b/>
          <w:bCs/>
          <w:sz w:val="24"/>
          <w:szCs w:val="24"/>
        </w:rPr>
        <w:t xml:space="preserve">, Ahmed </w:t>
      </w:r>
      <w:r w:rsidRPr="003C6C2C">
        <w:rPr>
          <w:rFonts w:ascii="Book Antiqua" w:hAnsi="Book Antiqua" w:cstheme="majorBidi"/>
          <w:b/>
          <w:bCs/>
          <w:sz w:val="24"/>
          <w:szCs w:val="24"/>
        </w:rPr>
        <w:t xml:space="preserve">M </w:t>
      </w:r>
      <w:r w:rsidR="00A0558A" w:rsidRPr="003C6C2C">
        <w:rPr>
          <w:rFonts w:ascii="Book Antiqua" w:hAnsi="Book Antiqua" w:cstheme="majorBidi"/>
          <w:b/>
          <w:bCs/>
          <w:sz w:val="24"/>
          <w:szCs w:val="24"/>
        </w:rPr>
        <w:t xml:space="preserve">Kamal, Dina A </w:t>
      </w:r>
      <w:proofErr w:type="spellStart"/>
      <w:r w:rsidR="00A0558A" w:rsidRPr="003C6C2C">
        <w:rPr>
          <w:rFonts w:ascii="Book Antiqua" w:hAnsi="Book Antiqua" w:cstheme="majorBidi"/>
          <w:b/>
          <w:bCs/>
          <w:sz w:val="24"/>
          <w:szCs w:val="24"/>
        </w:rPr>
        <w:t>Somaie</w:t>
      </w:r>
      <w:proofErr w:type="spellEnd"/>
    </w:p>
    <w:p w14:paraId="0FDBB9DA" w14:textId="77777777" w:rsidR="00E35C1F" w:rsidRPr="003C6C2C" w:rsidRDefault="00E35C1F" w:rsidP="003C6C2C">
      <w:pPr>
        <w:spacing w:after="0" w:line="360" w:lineRule="auto"/>
        <w:jc w:val="both"/>
        <w:rPr>
          <w:rFonts w:ascii="Book Antiqua" w:hAnsi="Book Antiqua" w:cstheme="majorBidi"/>
          <w:b/>
          <w:bCs/>
          <w:sz w:val="24"/>
          <w:szCs w:val="24"/>
          <w:lang w:eastAsia="zh-CN"/>
        </w:rPr>
      </w:pPr>
    </w:p>
    <w:p w14:paraId="5837040A" w14:textId="3E3154A0" w:rsidR="00A0558A" w:rsidRPr="003C6C2C" w:rsidRDefault="009572F5" w:rsidP="003C6C2C">
      <w:pPr>
        <w:spacing w:after="0" w:line="360" w:lineRule="auto"/>
        <w:jc w:val="both"/>
        <w:rPr>
          <w:rFonts w:ascii="Book Antiqua" w:hAnsi="Book Antiqua" w:cstheme="majorBidi"/>
          <w:b/>
          <w:bCs/>
          <w:sz w:val="24"/>
          <w:szCs w:val="24"/>
          <w:lang w:eastAsia="zh-CN"/>
        </w:rPr>
      </w:pPr>
      <w:r w:rsidRPr="003C6C2C">
        <w:rPr>
          <w:rFonts w:ascii="Book Antiqua" w:hAnsi="Book Antiqua" w:cstheme="majorBidi"/>
          <w:b/>
          <w:bCs/>
          <w:sz w:val="24"/>
          <w:szCs w:val="24"/>
        </w:rPr>
        <w:t xml:space="preserve">Ahmed A </w:t>
      </w:r>
      <w:proofErr w:type="spellStart"/>
      <w:r w:rsidRPr="003C6C2C">
        <w:rPr>
          <w:rFonts w:ascii="Book Antiqua" w:hAnsi="Book Antiqua" w:cstheme="majorBidi"/>
          <w:b/>
          <w:bCs/>
          <w:sz w:val="24"/>
          <w:szCs w:val="24"/>
        </w:rPr>
        <w:t>Abou-Zeid</w:t>
      </w:r>
      <w:proofErr w:type="spellEnd"/>
      <w:r w:rsidRPr="003C6C2C">
        <w:rPr>
          <w:rFonts w:ascii="Book Antiqua" w:hAnsi="Book Antiqua" w:cstheme="majorBidi"/>
          <w:b/>
          <w:bCs/>
          <w:sz w:val="24"/>
          <w:szCs w:val="24"/>
        </w:rPr>
        <w:t xml:space="preserve">, Islam H </w:t>
      </w:r>
      <w:proofErr w:type="spellStart"/>
      <w:r w:rsidRPr="003C6C2C">
        <w:rPr>
          <w:rFonts w:ascii="Book Antiqua" w:hAnsi="Book Antiqua" w:cstheme="majorBidi"/>
          <w:b/>
          <w:bCs/>
          <w:sz w:val="24"/>
          <w:szCs w:val="24"/>
        </w:rPr>
        <w:t>ElAbbassy</w:t>
      </w:r>
      <w:proofErr w:type="spellEnd"/>
      <w:r w:rsidRPr="003C6C2C">
        <w:rPr>
          <w:rFonts w:ascii="Book Antiqua" w:hAnsi="Book Antiqua" w:cstheme="majorBidi"/>
          <w:b/>
          <w:bCs/>
          <w:sz w:val="24"/>
          <w:szCs w:val="24"/>
        </w:rPr>
        <w:t xml:space="preserve">, Ahmed M Kamal, Dina A </w:t>
      </w:r>
      <w:proofErr w:type="spellStart"/>
      <w:r w:rsidRPr="003C6C2C">
        <w:rPr>
          <w:rFonts w:ascii="Book Antiqua" w:hAnsi="Book Antiqua" w:cstheme="majorBidi"/>
          <w:b/>
          <w:bCs/>
          <w:sz w:val="24"/>
          <w:szCs w:val="24"/>
        </w:rPr>
        <w:t>Somaie</w:t>
      </w:r>
      <w:proofErr w:type="spellEnd"/>
      <w:r w:rsidRPr="003C6C2C">
        <w:rPr>
          <w:rFonts w:ascii="Book Antiqua" w:hAnsi="Book Antiqua" w:cstheme="majorBidi"/>
          <w:b/>
          <w:bCs/>
          <w:sz w:val="24"/>
          <w:szCs w:val="24"/>
          <w:lang w:eastAsia="zh-CN"/>
        </w:rPr>
        <w:t xml:space="preserve">, </w:t>
      </w:r>
      <w:r w:rsidR="00836DC9" w:rsidRPr="003C6C2C">
        <w:rPr>
          <w:rFonts w:ascii="Book Antiqua" w:hAnsi="Book Antiqua" w:cstheme="majorBidi"/>
          <w:sz w:val="24"/>
          <w:szCs w:val="24"/>
        </w:rPr>
        <w:t xml:space="preserve">Unit of </w:t>
      </w:r>
      <w:r w:rsidR="00FE57C4" w:rsidRPr="003C6C2C">
        <w:rPr>
          <w:rFonts w:ascii="Book Antiqua" w:hAnsi="Book Antiqua" w:cstheme="majorBidi"/>
          <w:sz w:val="24"/>
          <w:szCs w:val="24"/>
        </w:rPr>
        <w:t xml:space="preserve">Colorectal Surgery, </w:t>
      </w:r>
      <w:r w:rsidR="00836DC9" w:rsidRPr="003C6C2C">
        <w:rPr>
          <w:rFonts w:ascii="Book Antiqua" w:hAnsi="Book Antiqua" w:cstheme="majorBidi"/>
          <w:sz w:val="24"/>
          <w:szCs w:val="24"/>
        </w:rPr>
        <w:t xml:space="preserve">Department of </w:t>
      </w:r>
      <w:r w:rsidR="00A0558A" w:rsidRPr="003C6C2C">
        <w:rPr>
          <w:rFonts w:ascii="Book Antiqua" w:hAnsi="Book Antiqua" w:cstheme="majorBidi"/>
          <w:sz w:val="24"/>
          <w:szCs w:val="24"/>
        </w:rPr>
        <w:t>General Surgery,</w:t>
      </w:r>
      <w:r w:rsidR="00471055" w:rsidRPr="003C6C2C">
        <w:rPr>
          <w:rFonts w:ascii="Book Antiqua" w:hAnsi="Book Antiqua" w:cstheme="majorBidi"/>
          <w:sz w:val="24"/>
          <w:szCs w:val="24"/>
        </w:rPr>
        <w:t xml:space="preserve"> </w:t>
      </w:r>
      <w:r w:rsidR="00836DC9" w:rsidRPr="003C6C2C">
        <w:rPr>
          <w:rFonts w:ascii="Book Antiqua" w:hAnsi="Book Antiqua" w:cstheme="majorBidi"/>
          <w:sz w:val="24"/>
          <w:szCs w:val="24"/>
        </w:rPr>
        <w:t xml:space="preserve">El </w:t>
      </w:r>
      <w:proofErr w:type="spellStart"/>
      <w:r w:rsidR="00836DC9" w:rsidRPr="003C6C2C">
        <w:rPr>
          <w:rFonts w:ascii="Book Antiqua" w:hAnsi="Book Antiqua" w:cstheme="majorBidi"/>
          <w:sz w:val="24"/>
          <w:szCs w:val="24"/>
        </w:rPr>
        <w:t>Demerdash</w:t>
      </w:r>
      <w:proofErr w:type="spellEnd"/>
      <w:r w:rsidR="00836DC9" w:rsidRPr="003C6C2C">
        <w:rPr>
          <w:rFonts w:ascii="Book Antiqua" w:hAnsi="Book Antiqua" w:cstheme="majorBidi"/>
          <w:sz w:val="24"/>
          <w:szCs w:val="24"/>
        </w:rPr>
        <w:t xml:space="preserve"> Hospital, </w:t>
      </w:r>
      <w:proofErr w:type="spellStart"/>
      <w:r w:rsidR="00471055" w:rsidRPr="003C6C2C">
        <w:rPr>
          <w:rFonts w:ascii="Book Antiqua" w:hAnsi="Book Antiqua" w:cstheme="majorBidi"/>
          <w:sz w:val="24"/>
          <w:szCs w:val="24"/>
        </w:rPr>
        <w:t>Ain</w:t>
      </w:r>
      <w:proofErr w:type="spellEnd"/>
      <w:r w:rsidR="00471055" w:rsidRPr="003C6C2C">
        <w:rPr>
          <w:rFonts w:ascii="Book Antiqua" w:hAnsi="Book Antiqua" w:cstheme="majorBidi"/>
          <w:sz w:val="24"/>
          <w:szCs w:val="24"/>
        </w:rPr>
        <w:t xml:space="preserve"> Shams University, </w:t>
      </w:r>
      <w:proofErr w:type="spellStart"/>
      <w:r w:rsidR="00471055" w:rsidRPr="003C6C2C">
        <w:rPr>
          <w:rFonts w:ascii="Book Antiqua" w:hAnsi="Book Antiqua" w:cstheme="majorBidi"/>
          <w:sz w:val="24"/>
          <w:szCs w:val="24"/>
        </w:rPr>
        <w:t>Abbasiya</w:t>
      </w:r>
      <w:proofErr w:type="spellEnd"/>
      <w:r w:rsidR="00A0558A" w:rsidRPr="003C6C2C">
        <w:rPr>
          <w:rFonts w:ascii="Book Antiqua" w:hAnsi="Book Antiqua" w:cstheme="majorBidi"/>
          <w:sz w:val="24"/>
          <w:szCs w:val="24"/>
        </w:rPr>
        <w:t xml:space="preserve"> </w:t>
      </w:r>
      <w:r w:rsidR="00471055" w:rsidRPr="003C6C2C">
        <w:rPr>
          <w:rFonts w:ascii="Book Antiqua" w:hAnsi="Book Antiqua" w:cstheme="majorBidi"/>
          <w:sz w:val="24"/>
          <w:szCs w:val="24"/>
        </w:rPr>
        <w:t xml:space="preserve">11566, </w:t>
      </w:r>
      <w:r w:rsidR="00BC56C2">
        <w:rPr>
          <w:rFonts w:ascii="Book Antiqua" w:hAnsi="Book Antiqua" w:cstheme="majorBidi"/>
          <w:sz w:val="24"/>
          <w:szCs w:val="24"/>
        </w:rPr>
        <w:t>Cairo, Egypt</w:t>
      </w:r>
    </w:p>
    <w:p w14:paraId="51A2D1AB" w14:textId="77777777" w:rsidR="00A0558A" w:rsidRPr="003C6C2C" w:rsidRDefault="00A0558A" w:rsidP="003C6C2C">
      <w:pPr>
        <w:spacing w:after="0" w:line="360" w:lineRule="auto"/>
        <w:jc w:val="both"/>
        <w:rPr>
          <w:rFonts w:ascii="Book Antiqua" w:hAnsi="Book Antiqua" w:cstheme="majorBidi"/>
          <w:b/>
          <w:bCs/>
          <w:sz w:val="24"/>
          <w:szCs w:val="24"/>
        </w:rPr>
      </w:pPr>
    </w:p>
    <w:p w14:paraId="6E526562" w14:textId="2229ADF8" w:rsidR="00A0558A" w:rsidRPr="003C6C2C" w:rsidRDefault="00610BB3" w:rsidP="003C6C2C">
      <w:pPr>
        <w:spacing w:after="0" w:line="360" w:lineRule="auto"/>
        <w:jc w:val="both"/>
        <w:rPr>
          <w:rFonts w:ascii="Book Antiqua" w:hAnsi="Book Antiqua" w:cstheme="majorBidi"/>
          <w:sz w:val="24"/>
          <w:szCs w:val="24"/>
        </w:rPr>
      </w:pPr>
      <w:r w:rsidRPr="003C6C2C">
        <w:rPr>
          <w:rFonts w:ascii="Book Antiqua" w:hAnsi="Book Antiqua"/>
          <w:b/>
          <w:sz w:val="24"/>
          <w:szCs w:val="24"/>
        </w:rPr>
        <w:t>Author contributions:</w:t>
      </w:r>
      <w:r w:rsidRPr="003C6C2C">
        <w:rPr>
          <w:rFonts w:ascii="Book Antiqua" w:hAnsi="Book Antiqua"/>
          <w:b/>
          <w:sz w:val="24"/>
          <w:szCs w:val="24"/>
          <w:lang w:eastAsia="zh-CN"/>
        </w:rPr>
        <w:t xml:space="preserve"> </w:t>
      </w:r>
      <w:proofErr w:type="spellStart"/>
      <w:r w:rsidR="00471055" w:rsidRPr="003C6C2C">
        <w:rPr>
          <w:rFonts w:ascii="Book Antiqua" w:hAnsi="Book Antiqua" w:cstheme="majorBidi"/>
          <w:sz w:val="24"/>
          <w:szCs w:val="24"/>
        </w:rPr>
        <w:t>Abou-Zeid</w:t>
      </w:r>
      <w:proofErr w:type="spellEnd"/>
      <w:r w:rsidR="00471055" w:rsidRPr="003C6C2C">
        <w:rPr>
          <w:rFonts w:ascii="Book Antiqua" w:hAnsi="Book Antiqua" w:cstheme="majorBidi"/>
          <w:sz w:val="24"/>
          <w:szCs w:val="24"/>
        </w:rPr>
        <w:t xml:space="preserve"> A</w:t>
      </w:r>
      <w:r w:rsidRPr="003C6C2C">
        <w:rPr>
          <w:rFonts w:ascii="Book Antiqua" w:hAnsi="Book Antiqua" w:cstheme="majorBidi"/>
          <w:sz w:val="24"/>
          <w:szCs w:val="24"/>
          <w:lang w:eastAsia="zh-CN"/>
        </w:rPr>
        <w:t>A</w:t>
      </w:r>
      <w:r w:rsidR="00CA44DC" w:rsidRPr="003C6C2C">
        <w:rPr>
          <w:rFonts w:ascii="Book Antiqua" w:hAnsi="Book Antiqua" w:cstheme="majorBidi"/>
          <w:sz w:val="24"/>
          <w:szCs w:val="24"/>
        </w:rPr>
        <w:t xml:space="preserve">, </w:t>
      </w:r>
      <w:proofErr w:type="spellStart"/>
      <w:r w:rsidR="00CA44DC" w:rsidRPr="003C6C2C">
        <w:rPr>
          <w:rFonts w:ascii="Book Antiqua" w:hAnsi="Book Antiqua" w:cstheme="majorBidi"/>
          <w:sz w:val="24"/>
          <w:szCs w:val="24"/>
        </w:rPr>
        <w:t>ElAbbassy</w:t>
      </w:r>
      <w:proofErr w:type="spellEnd"/>
      <w:r w:rsidR="00CA44DC" w:rsidRPr="003C6C2C">
        <w:rPr>
          <w:rFonts w:ascii="Book Antiqua" w:hAnsi="Book Antiqua" w:cstheme="majorBidi"/>
          <w:sz w:val="24"/>
          <w:szCs w:val="24"/>
        </w:rPr>
        <w:t xml:space="preserve"> I</w:t>
      </w:r>
      <w:r w:rsidRPr="003C6C2C">
        <w:rPr>
          <w:rFonts w:ascii="Book Antiqua" w:hAnsi="Book Antiqua" w:cstheme="majorBidi"/>
          <w:sz w:val="24"/>
          <w:szCs w:val="24"/>
          <w:lang w:eastAsia="zh-CN"/>
        </w:rPr>
        <w:t>H</w:t>
      </w:r>
      <w:r w:rsidR="00CA44DC" w:rsidRPr="003C6C2C">
        <w:rPr>
          <w:rFonts w:ascii="Book Antiqua" w:hAnsi="Book Antiqua" w:cstheme="majorBidi"/>
          <w:sz w:val="24"/>
          <w:szCs w:val="24"/>
        </w:rPr>
        <w:t xml:space="preserve"> and</w:t>
      </w:r>
      <w:r w:rsidR="00471055" w:rsidRPr="003C6C2C">
        <w:rPr>
          <w:rFonts w:ascii="Book Antiqua" w:hAnsi="Book Antiqua" w:cstheme="majorBidi"/>
          <w:sz w:val="24"/>
          <w:szCs w:val="24"/>
        </w:rPr>
        <w:t xml:space="preserve"> Kamal A</w:t>
      </w:r>
      <w:r w:rsidRPr="003C6C2C">
        <w:rPr>
          <w:rFonts w:ascii="Book Antiqua" w:hAnsi="Book Antiqua" w:cstheme="majorBidi"/>
          <w:sz w:val="24"/>
          <w:szCs w:val="24"/>
          <w:lang w:eastAsia="zh-CN"/>
        </w:rPr>
        <w:t>M</w:t>
      </w:r>
      <w:r w:rsidR="00471055" w:rsidRPr="003C6C2C">
        <w:rPr>
          <w:rFonts w:ascii="Book Antiqua" w:hAnsi="Book Antiqua" w:cstheme="majorBidi"/>
          <w:sz w:val="24"/>
          <w:szCs w:val="24"/>
        </w:rPr>
        <w:t xml:space="preserve"> </w:t>
      </w:r>
      <w:r w:rsidR="00A0558A" w:rsidRPr="003C6C2C">
        <w:rPr>
          <w:rFonts w:ascii="Book Antiqua" w:hAnsi="Book Antiqua" w:cstheme="majorBidi"/>
          <w:sz w:val="24"/>
          <w:szCs w:val="24"/>
        </w:rPr>
        <w:t xml:space="preserve">contributed to study conception </w:t>
      </w:r>
      <w:r w:rsidR="00897BCD" w:rsidRPr="003C6C2C">
        <w:rPr>
          <w:rFonts w:ascii="Book Antiqua" w:hAnsi="Book Antiqua" w:cstheme="majorBidi"/>
          <w:sz w:val="24"/>
          <w:szCs w:val="24"/>
        </w:rPr>
        <w:t xml:space="preserve">and </w:t>
      </w:r>
      <w:r w:rsidR="00A0558A" w:rsidRPr="003C6C2C">
        <w:rPr>
          <w:rFonts w:ascii="Book Antiqua" w:hAnsi="Book Antiqua" w:cstheme="majorBidi"/>
          <w:sz w:val="24"/>
          <w:szCs w:val="24"/>
        </w:rPr>
        <w:t>design</w:t>
      </w:r>
      <w:r w:rsidR="001836C8" w:rsidRPr="003C6C2C">
        <w:rPr>
          <w:rFonts w:ascii="Book Antiqua" w:hAnsi="Book Antiqua" w:cstheme="majorBidi"/>
          <w:sz w:val="24"/>
          <w:szCs w:val="24"/>
        </w:rPr>
        <w:t xml:space="preserve"> and data acquisition</w:t>
      </w:r>
      <w:r w:rsidR="00471055" w:rsidRPr="003C6C2C">
        <w:rPr>
          <w:rFonts w:ascii="Book Antiqua" w:hAnsi="Book Antiqua" w:cstheme="majorBidi"/>
          <w:sz w:val="24"/>
          <w:szCs w:val="24"/>
        </w:rPr>
        <w:t>;</w:t>
      </w:r>
      <w:r w:rsidR="00897BCD" w:rsidRPr="003C6C2C">
        <w:rPr>
          <w:rFonts w:ascii="Book Antiqua" w:hAnsi="Book Antiqua" w:cstheme="majorBidi"/>
          <w:sz w:val="24"/>
          <w:szCs w:val="24"/>
        </w:rPr>
        <w:t xml:space="preserve"> </w:t>
      </w:r>
      <w:proofErr w:type="spellStart"/>
      <w:r w:rsidR="00471055" w:rsidRPr="003C6C2C">
        <w:rPr>
          <w:rFonts w:ascii="Book Antiqua" w:hAnsi="Book Antiqua" w:cstheme="majorBidi"/>
          <w:sz w:val="24"/>
          <w:szCs w:val="24"/>
        </w:rPr>
        <w:t>Abou-Zeid</w:t>
      </w:r>
      <w:proofErr w:type="spellEnd"/>
      <w:r w:rsidR="00471055" w:rsidRPr="003C6C2C">
        <w:rPr>
          <w:rFonts w:ascii="Book Antiqua" w:hAnsi="Book Antiqua" w:cstheme="majorBidi"/>
          <w:sz w:val="24"/>
          <w:szCs w:val="24"/>
        </w:rPr>
        <w:t xml:space="preserve"> A</w:t>
      </w:r>
      <w:r w:rsidRPr="003C6C2C">
        <w:rPr>
          <w:rFonts w:ascii="Book Antiqua" w:hAnsi="Book Antiqua" w:cstheme="majorBidi"/>
          <w:sz w:val="24"/>
          <w:szCs w:val="24"/>
          <w:lang w:eastAsia="zh-CN"/>
        </w:rPr>
        <w:t>A</w:t>
      </w:r>
      <w:r w:rsidR="00CA44DC" w:rsidRPr="003C6C2C">
        <w:rPr>
          <w:rFonts w:ascii="Book Antiqua" w:hAnsi="Book Antiqua" w:cstheme="majorBidi"/>
          <w:sz w:val="24"/>
          <w:szCs w:val="24"/>
        </w:rPr>
        <w:t xml:space="preserve">, </w:t>
      </w:r>
      <w:proofErr w:type="spellStart"/>
      <w:r w:rsidR="00CA44DC" w:rsidRPr="003C6C2C">
        <w:rPr>
          <w:rFonts w:ascii="Book Antiqua" w:hAnsi="Book Antiqua" w:cstheme="majorBidi"/>
          <w:sz w:val="24"/>
          <w:szCs w:val="24"/>
        </w:rPr>
        <w:t>ElAbbassy</w:t>
      </w:r>
      <w:proofErr w:type="spellEnd"/>
      <w:r w:rsidR="00CA44DC" w:rsidRPr="003C6C2C">
        <w:rPr>
          <w:rFonts w:ascii="Book Antiqua" w:hAnsi="Book Antiqua" w:cstheme="majorBidi"/>
          <w:sz w:val="24"/>
          <w:szCs w:val="24"/>
        </w:rPr>
        <w:t xml:space="preserve"> I</w:t>
      </w:r>
      <w:r w:rsidRPr="003C6C2C">
        <w:rPr>
          <w:rFonts w:ascii="Book Antiqua" w:hAnsi="Book Antiqua" w:cstheme="majorBidi"/>
          <w:sz w:val="24"/>
          <w:szCs w:val="24"/>
          <w:lang w:eastAsia="zh-CN"/>
        </w:rPr>
        <w:t>H</w:t>
      </w:r>
      <w:r w:rsidR="00CA44DC" w:rsidRPr="003C6C2C">
        <w:rPr>
          <w:rFonts w:ascii="Book Antiqua" w:hAnsi="Book Antiqua" w:cstheme="majorBidi"/>
          <w:sz w:val="24"/>
          <w:szCs w:val="24"/>
        </w:rPr>
        <w:t>,</w:t>
      </w:r>
      <w:r w:rsidR="00471055" w:rsidRPr="003C6C2C">
        <w:rPr>
          <w:rFonts w:ascii="Book Antiqua" w:hAnsi="Book Antiqua" w:cstheme="majorBidi"/>
          <w:sz w:val="24"/>
          <w:szCs w:val="24"/>
        </w:rPr>
        <w:t xml:space="preserve"> Kamal A</w:t>
      </w:r>
      <w:r w:rsidRPr="003C6C2C">
        <w:rPr>
          <w:rFonts w:ascii="Book Antiqua" w:hAnsi="Book Antiqua" w:cstheme="majorBidi"/>
          <w:sz w:val="24"/>
          <w:szCs w:val="24"/>
          <w:lang w:eastAsia="zh-CN"/>
        </w:rPr>
        <w:t>M</w:t>
      </w:r>
      <w:r w:rsidR="00CA44DC" w:rsidRPr="003C6C2C">
        <w:rPr>
          <w:rFonts w:ascii="Book Antiqua" w:hAnsi="Book Antiqua" w:cstheme="majorBidi"/>
          <w:sz w:val="24"/>
          <w:szCs w:val="24"/>
        </w:rPr>
        <w:t xml:space="preserve"> and Somaie D</w:t>
      </w:r>
      <w:r w:rsidRPr="003C6C2C">
        <w:rPr>
          <w:rFonts w:ascii="Book Antiqua" w:hAnsi="Book Antiqua" w:cstheme="majorBidi"/>
          <w:sz w:val="24"/>
          <w:szCs w:val="24"/>
          <w:lang w:eastAsia="zh-CN"/>
        </w:rPr>
        <w:t>A</w:t>
      </w:r>
      <w:r w:rsidR="00471055" w:rsidRPr="003C6C2C">
        <w:rPr>
          <w:rFonts w:ascii="Book Antiqua" w:hAnsi="Book Antiqua" w:cstheme="majorBidi"/>
          <w:sz w:val="24"/>
          <w:szCs w:val="24"/>
        </w:rPr>
        <w:t xml:space="preserve"> </w:t>
      </w:r>
      <w:r w:rsidR="00897BCD" w:rsidRPr="003C6C2C">
        <w:rPr>
          <w:rFonts w:ascii="Book Antiqua" w:hAnsi="Book Antiqua" w:cstheme="majorBidi"/>
          <w:sz w:val="24"/>
          <w:szCs w:val="24"/>
        </w:rPr>
        <w:t xml:space="preserve">contributed to </w:t>
      </w:r>
      <w:r w:rsidR="00A0558A" w:rsidRPr="003C6C2C">
        <w:rPr>
          <w:rFonts w:ascii="Book Antiqua" w:hAnsi="Book Antiqua" w:cstheme="majorBidi"/>
          <w:sz w:val="24"/>
          <w:szCs w:val="24"/>
        </w:rPr>
        <w:t>data analysis and interpretation</w:t>
      </w:r>
      <w:r w:rsidR="00471055" w:rsidRPr="003C6C2C">
        <w:rPr>
          <w:rFonts w:ascii="Book Antiqua" w:hAnsi="Book Antiqua" w:cstheme="majorBidi"/>
          <w:sz w:val="24"/>
          <w:szCs w:val="24"/>
        </w:rPr>
        <w:t xml:space="preserve">; </w:t>
      </w:r>
      <w:proofErr w:type="spellStart"/>
      <w:r w:rsidR="00471055" w:rsidRPr="003C6C2C">
        <w:rPr>
          <w:rFonts w:ascii="Book Antiqua" w:hAnsi="Book Antiqua" w:cstheme="majorBidi"/>
          <w:sz w:val="24"/>
          <w:szCs w:val="24"/>
        </w:rPr>
        <w:t>Abou-Zeid</w:t>
      </w:r>
      <w:proofErr w:type="spellEnd"/>
      <w:r w:rsidR="00471055" w:rsidRPr="003C6C2C">
        <w:rPr>
          <w:rFonts w:ascii="Book Antiqua" w:hAnsi="Book Antiqua" w:cstheme="majorBidi"/>
          <w:sz w:val="24"/>
          <w:szCs w:val="24"/>
        </w:rPr>
        <w:t xml:space="preserve"> A</w:t>
      </w:r>
      <w:r w:rsidRPr="003C6C2C">
        <w:rPr>
          <w:rFonts w:ascii="Book Antiqua" w:hAnsi="Book Antiqua" w:cstheme="majorBidi"/>
          <w:sz w:val="24"/>
          <w:szCs w:val="24"/>
          <w:lang w:eastAsia="zh-CN"/>
        </w:rPr>
        <w:t>A</w:t>
      </w:r>
      <w:r w:rsidR="00471055" w:rsidRPr="003C6C2C">
        <w:rPr>
          <w:rFonts w:ascii="Book Antiqua" w:hAnsi="Book Antiqua" w:cstheme="majorBidi"/>
          <w:sz w:val="24"/>
          <w:szCs w:val="24"/>
        </w:rPr>
        <w:t xml:space="preserve">, </w:t>
      </w:r>
      <w:proofErr w:type="spellStart"/>
      <w:r w:rsidR="00471055" w:rsidRPr="003C6C2C">
        <w:rPr>
          <w:rFonts w:ascii="Book Antiqua" w:hAnsi="Book Antiqua" w:cstheme="majorBidi"/>
          <w:sz w:val="24"/>
          <w:szCs w:val="24"/>
        </w:rPr>
        <w:t>ElAbbassy</w:t>
      </w:r>
      <w:proofErr w:type="spellEnd"/>
      <w:r w:rsidR="00471055" w:rsidRPr="003C6C2C">
        <w:rPr>
          <w:rFonts w:ascii="Book Antiqua" w:hAnsi="Book Antiqua" w:cstheme="majorBidi"/>
          <w:sz w:val="24"/>
          <w:szCs w:val="24"/>
        </w:rPr>
        <w:t xml:space="preserve"> I</w:t>
      </w:r>
      <w:r w:rsidRPr="003C6C2C">
        <w:rPr>
          <w:rFonts w:ascii="Book Antiqua" w:hAnsi="Book Antiqua" w:cstheme="majorBidi"/>
          <w:sz w:val="24"/>
          <w:szCs w:val="24"/>
          <w:lang w:eastAsia="zh-CN"/>
        </w:rPr>
        <w:t>H</w:t>
      </w:r>
      <w:r w:rsidR="00471055" w:rsidRPr="003C6C2C">
        <w:rPr>
          <w:rFonts w:ascii="Book Antiqua" w:hAnsi="Book Antiqua" w:cstheme="majorBidi"/>
          <w:sz w:val="24"/>
          <w:szCs w:val="24"/>
        </w:rPr>
        <w:t xml:space="preserve"> and Somaie D</w:t>
      </w:r>
      <w:r w:rsidRPr="003C6C2C">
        <w:rPr>
          <w:rFonts w:ascii="Book Antiqua" w:hAnsi="Book Antiqua" w:cstheme="majorBidi"/>
          <w:sz w:val="24"/>
          <w:szCs w:val="24"/>
          <w:lang w:eastAsia="zh-CN"/>
        </w:rPr>
        <w:t>A</w:t>
      </w:r>
      <w:r w:rsidR="00471055" w:rsidRPr="003C6C2C">
        <w:rPr>
          <w:rFonts w:ascii="Book Antiqua" w:hAnsi="Book Antiqua" w:cstheme="majorBidi"/>
          <w:sz w:val="24"/>
          <w:szCs w:val="24"/>
        </w:rPr>
        <w:t xml:space="preserve"> contributed to </w:t>
      </w:r>
      <w:r w:rsidR="00A0558A" w:rsidRPr="003C6C2C">
        <w:rPr>
          <w:rFonts w:ascii="Book Antiqua" w:hAnsi="Book Antiqua" w:cstheme="majorBidi"/>
          <w:sz w:val="24"/>
          <w:szCs w:val="24"/>
        </w:rPr>
        <w:t>writing of article</w:t>
      </w:r>
      <w:r w:rsidR="00472F0D" w:rsidRPr="003C6C2C">
        <w:rPr>
          <w:rFonts w:ascii="Book Antiqua" w:hAnsi="Book Antiqua" w:cstheme="majorBidi"/>
          <w:sz w:val="24"/>
          <w:szCs w:val="24"/>
        </w:rPr>
        <w:t xml:space="preserve">; </w:t>
      </w:r>
      <w:proofErr w:type="spellStart"/>
      <w:r w:rsidR="00472F0D" w:rsidRPr="003C6C2C">
        <w:rPr>
          <w:rFonts w:ascii="Book Antiqua" w:hAnsi="Book Antiqua" w:cstheme="majorBidi"/>
          <w:sz w:val="24"/>
          <w:szCs w:val="24"/>
        </w:rPr>
        <w:t>Abou-Zeid</w:t>
      </w:r>
      <w:proofErr w:type="spellEnd"/>
      <w:r w:rsidR="00472F0D" w:rsidRPr="003C6C2C">
        <w:rPr>
          <w:rFonts w:ascii="Book Antiqua" w:hAnsi="Book Antiqua" w:cstheme="majorBidi"/>
          <w:sz w:val="24"/>
          <w:szCs w:val="24"/>
        </w:rPr>
        <w:t xml:space="preserve"> A</w:t>
      </w:r>
      <w:r w:rsidRPr="003C6C2C">
        <w:rPr>
          <w:rFonts w:ascii="Book Antiqua" w:hAnsi="Book Antiqua" w:cstheme="majorBidi"/>
          <w:sz w:val="24"/>
          <w:szCs w:val="24"/>
          <w:lang w:eastAsia="zh-CN"/>
        </w:rPr>
        <w:t>A</w:t>
      </w:r>
      <w:r w:rsidR="00472F0D" w:rsidRPr="003C6C2C">
        <w:rPr>
          <w:rFonts w:ascii="Book Antiqua" w:hAnsi="Book Antiqua" w:cstheme="majorBidi"/>
          <w:sz w:val="24"/>
          <w:szCs w:val="24"/>
        </w:rPr>
        <w:t xml:space="preserve"> and </w:t>
      </w:r>
      <w:proofErr w:type="spellStart"/>
      <w:r w:rsidR="00472F0D" w:rsidRPr="003C6C2C">
        <w:rPr>
          <w:rFonts w:ascii="Book Antiqua" w:hAnsi="Book Antiqua" w:cstheme="majorBidi"/>
          <w:sz w:val="24"/>
          <w:szCs w:val="24"/>
        </w:rPr>
        <w:t>Somaie</w:t>
      </w:r>
      <w:proofErr w:type="spellEnd"/>
      <w:r w:rsidR="00472F0D" w:rsidRPr="003C6C2C">
        <w:rPr>
          <w:rFonts w:ascii="Book Antiqua" w:hAnsi="Book Antiqua" w:cstheme="majorBidi"/>
          <w:sz w:val="24"/>
          <w:szCs w:val="24"/>
        </w:rPr>
        <w:t xml:space="preserve"> D</w:t>
      </w:r>
      <w:r w:rsidRPr="003C6C2C">
        <w:rPr>
          <w:rFonts w:ascii="Book Antiqua" w:hAnsi="Book Antiqua" w:cstheme="majorBidi"/>
          <w:sz w:val="24"/>
          <w:szCs w:val="24"/>
          <w:lang w:eastAsia="zh-CN"/>
        </w:rPr>
        <w:t>A</w:t>
      </w:r>
      <w:r w:rsidR="00472F0D" w:rsidRPr="003C6C2C">
        <w:rPr>
          <w:rFonts w:ascii="Book Antiqua" w:hAnsi="Book Antiqua" w:cstheme="majorBidi"/>
          <w:sz w:val="24"/>
          <w:szCs w:val="24"/>
        </w:rPr>
        <w:t xml:space="preserve"> contributed to </w:t>
      </w:r>
      <w:r w:rsidR="00A0558A" w:rsidRPr="003C6C2C">
        <w:rPr>
          <w:rFonts w:ascii="Book Antiqua" w:hAnsi="Book Antiqua" w:cstheme="majorBidi"/>
          <w:sz w:val="24"/>
          <w:szCs w:val="24"/>
        </w:rPr>
        <w:t>editing, reviewing and final approval</w:t>
      </w:r>
      <w:r w:rsidR="00897BCD" w:rsidRPr="003C6C2C">
        <w:rPr>
          <w:rFonts w:ascii="Book Antiqua" w:hAnsi="Book Antiqua" w:cstheme="majorBidi"/>
          <w:sz w:val="24"/>
          <w:szCs w:val="24"/>
        </w:rPr>
        <w:t xml:space="preserve"> of article.</w:t>
      </w:r>
      <w:r w:rsidR="00053E08" w:rsidRPr="003C6C2C">
        <w:rPr>
          <w:rFonts w:ascii="Book Antiqua" w:hAnsi="Book Antiqua" w:cstheme="majorBidi"/>
          <w:sz w:val="24"/>
          <w:szCs w:val="24"/>
        </w:rPr>
        <w:t xml:space="preserve"> </w:t>
      </w:r>
    </w:p>
    <w:p w14:paraId="25DC16AD" w14:textId="77777777" w:rsidR="00897BCD" w:rsidRPr="003C6C2C" w:rsidRDefault="00897BCD" w:rsidP="003C6C2C">
      <w:pPr>
        <w:spacing w:after="0" w:line="360" w:lineRule="auto"/>
        <w:jc w:val="both"/>
        <w:rPr>
          <w:rFonts w:ascii="Book Antiqua" w:hAnsi="Book Antiqua" w:cstheme="majorBidi"/>
          <w:b/>
          <w:bCs/>
          <w:sz w:val="24"/>
          <w:szCs w:val="24"/>
        </w:rPr>
      </w:pPr>
    </w:p>
    <w:p w14:paraId="075EC1FE" w14:textId="3E2BD0A9" w:rsidR="00897BCD" w:rsidRPr="003C6C2C" w:rsidRDefault="00AA02C2" w:rsidP="003C6C2C">
      <w:pPr>
        <w:spacing w:after="0" w:line="360" w:lineRule="auto"/>
        <w:jc w:val="both"/>
        <w:rPr>
          <w:rFonts w:ascii="Book Antiqua" w:hAnsi="Book Antiqua" w:cstheme="majorBidi"/>
          <w:sz w:val="24"/>
          <w:szCs w:val="24"/>
          <w:lang w:eastAsia="zh-CN"/>
        </w:rPr>
      </w:pPr>
      <w:r w:rsidRPr="003C6C2C">
        <w:rPr>
          <w:rFonts w:ascii="Book Antiqua" w:hAnsi="Book Antiqua" w:cs="Arial"/>
          <w:b/>
          <w:sz w:val="24"/>
          <w:szCs w:val="24"/>
          <w:lang w:eastAsia="zh-CN"/>
        </w:rPr>
        <w:t xml:space="preserve">Institutional review board statement: </w:t>
      </w:r>
      <w:r w:rsidR="00676F5C" w:rsidRPr="003C6C2C">
        <w:rPr>
          <w:rFonts w:ascii="Book Antiqua" w:hAnsi="Book Antiqua" w:cstheme="majorBidi"/>
          <w:sz w:val="24"/>
          <w:szCs w:val="24"/>
        </w:rPr>
        <w:t>The study was reviewed and approved by the Ain Shams Medical School Surgery Department IRB.</w:t>
      </w:r>
    </w:p>
    <w:p w14:paraId="31F0AAE1" w14:textId="77777777" w:rsidR="00AA02C2" w:rsidRPr="003C6C2C" w:rsidRDefault="00AA02C2" w:rsidP="003C6C2C">
      <w:pPr>
        <w:spacing w:after="0" w:line="360" w:lineRule="auto"/>
        <w:jc w:val="both"/>
        <w:rPr>
          <w:rFonts w:ascii="Book Antiqua" w:hAnsi="Book Antiqua" w:cstheme="majorBidi"/>
          <w:b/>
          <w:bCs/>
          <w:sz w:val="24"/>
          <w:szCs w:val="24"/>
          <w:lang w:eastAsia="zh-CN"/>
        </w:rPr>
      </w:pPr>
    </w:p>
    <w:p w14:paraId="43DC06FF" w14:textId="4F93D347" w:rsidR="00897BCD" w:rsidRPr="003C6C2C" w:rsidRDefault="00AA02C2" w:rsidP="003C6C2C">
      <w:pPr>
        <w:spacing w:after="0" w:line="360" w:lineRule="auto"/>
        <w:jc w:val="both"/>
        <w:rPr>
          <w:rFonts w:ascii="Book Antiqua" w:hAnsi="Book Antiqua" w:cstheme="majorBidi"/>
          <w:sz w:val="24"/>
          <w:szCs w:val="24"/>
          <w:lang w:eastAsia="zh-CN"/>
        </w:rPr>
      </w:pPr>
      <w:r w:rsidRPr="003C6C2C">
        <w:rPr>
          <w:rFonts w:ascii="Book Antiqua" w:hAnsi="Book Antiqua" w:cs="Arial"/>
          <w:b/>
          <w:sz w:val="24"/>
          <w:szCs w:val="24"/>
          <w:lang w:eastAsia="zh-CN"/>
        </w:rPr>
        <w:t>Clinical trial registration statement:</w:t>
      </w:r>
      <w:r w:rsidR="00151DEF" w:rsidRPr="003C6C2C">
        <w:rPr>
          <w:rFonts w:ascii="Book Antiqua" w:hAnsi="Book Antiqua" w:cstheme="majorBidi"/>
          <w:b/>
          <w:bCs/>
          <w:sz w:val="24"/>
          <w:szCs w:val="24"/>
        </w:rPr>
        <w:t xml:space="preserve"> </w:t>
      </w:r>
      <w:r w:rsidR="0022120E" w:rsidRPr="003C6C2C">
        <w:rPr>
          <w:rFonts w:ascii="Book Antiqua" w:hAnsi="Book Antiqua" w:cstheme="majorBidi"/>
          <w:sz w:val="24"/>
          <w:szCs w:val="24"/>
        </w:rPr>
        <w:t>Inapplicable.</w:t>
      </w:r>
    </w:p>
    <w:p w14:paraId="751D2D78" w14:textId="77777777" w:rsidR="00AA02C2" w:rsidRPr="003C6C2C" w:rsidRDefault="00AA02C2" w:rsidP="003C6C2C">
      <w:pPr>
        <w:spacing w:after="0" w:line="360" w:lineRule="auto"/>
        <w:jc w:val="both"/>
        <w:rPr>
          <w:rFonts w:ascii="Book Antiqua" w:hAnsi="Book Antiqua" w:cstheme="majorBidi"/>
          <w:sz w:val="24"/>
          <w:szCs w:val="24"/>
          <w:lang w:eastAsia="zh-CN"/>
        </w:rPr>
      </w:pPr>
    </w:p>
    <w:p w14:paraId="6B054BBC" w14:textId="28761E7F" w:rsidR="00897BCD" w:rsidRPr="003C6C2C" w:rsidRDefault="00AA02C2" w:rsidP="003C6C2C">
      <w:pPr>
        <w:spacing w:after="0" w:line="360" w:lineRule="auto"/>
        <w:jc w:val="both"/>
        <w:rPr>
          <w:rFonts w:ascii="Book Antiqua" w:hAnsi="Book Antiqua"/>
          <w:sz w:val="24"/>
          <w:szCs w:val="24"/>
          <w:lang w:eastAsia="zh-CN"/>
        </w:rPr>
      </w:pPr>
      <w:r w:rsidRPr="003C6C2C">
        <w:rPr>
          <w:rFonts w:ascii="Book Antiqua" w:hAnsi="Book Antiqua" w:cs="Arial"/>
          <w:b/>
          <w:sz w:val="24"/>
          <w:szCs w:val="24"/>
          <w:lang w:eastAsia="zh-CN"/>
        </w:rPr>
        <w:t>Informed consent statement:</w:t>
      </w:r>
      <w:r w:rsidR="00676F5C" w:rsidRPr="003C6C2C">
        <w:rPr>
          <w:rFonts w:ascii="Book Antiqua" w:hAnsi="Book Antiqua" w:cstheme="majorBidi"/>
          <w:b/>
          <w:bCs/>
          <w:sz w:val="24"/>
          <w:szCs w:val="24"/>
        </w:rPr>
        <w:t xml:space="preserve"> </w:t>
      </w:r>
      <w:r w:rsidR="00676F5C" w:rsidRPr="003C6C2C">
        <w:rPr>
          <w:rFonts w:ascii="Book Antiqua" w:hAnsi="Book Antiqua"/>
          <w:sz w:val="24"/>
          <w:szCs w:val="24"/>
        </w:rPr>
        <w:t>All study participants, or their legal guardian, provided informed consent prior to study enrollment</w:t>
      </w:r>
      <w:r w:rsidRPr="003C6C2C">
        <w:rPr>
          <w:rFonts w:ascii="Book Antiqua" w:hAnsi="Book Antiqua"/>
          <w:sz w:val="24"/>
          <w:szCs w:val="24"/>
          <w:lang w:eastAsia="zh-CN"/>
        </w:rPr>
        <w:t>.</w:t>
      </w:r>
    </w:p>
    <w:p w14:paraId="05C317D6" w14:textId="77777777" w:rsidR="00AA02C2" w:rsidRPr="003C6C2C" w:rsidRDefault="00AA02C2" w:rsidP="003C6C2C">
      <w:pPr>
        <w:spacing w:after="0" w:line="360" w:lineRule="auto"/>
        <w:jc w:val="both"/>
        <w:rPr>
          <w:rFonts w:ascii="Book Antiqua" w:hAnsi="Book Antiqua" w:cstheme="majorBidi"/>
          <w:b/>
          <w:bCs/>
          <w:sz w:val="24"/>
          <w:szCs w:val="24"/>
          <w:lang w:eastAsia="zh-CN"/>
        </w:rPr>
      </w:pPr>
    </w:p>
    <w:p w14:paraId="046B17BF" w14:textId="7A47CAED" w:rsidR="00897BCD" w:rsidRPr="003C6C2C" w:rsidRDefault="00AA02C2" w:rsidP="003C6C2C">
      <w:pPr>
        <w:spacing w:after="0" w:line="360" w:lineRule="auto"/>
        <w:jc w:val="both"/>
        <w:rPr>
          <w:rFonts w:ascii="Book Antiqua" w:hAnsi="Book Antiqua" w:cstheme="majorBidi"/>
          <w:sz w:val="24"/>
          <w:szCs w:val="24"/>
          <w:lang w:eastAsia="zh-CN"/>
        </w:rPr>
      </w:pPr>
      <w:r w:rsidRPr="003C6C2C">
        <w:rPr>
          <w:rFonts w:ascii="Book Antiqua" w:hAnsi="Book Antiqua" w:cs="Arial"/>
          <w:b/>
          <w:sz w:val="24"/>
          <w:szCs w:val="24"/>
          <w:lang w:eastAsia="zh-CN"/>
        </w:rPr>
        <w:lastRenderedPageBreak/>
        <w:t>Conflict-of-interest statement:</w:t>
      </w:r>
      <w:r w:rsidR="00493406" w:rsidRPr="003C6C2C">
        <w:rPr>
          <w:rFonts w:ascii="Book Antiqua" w:hAnsi="Book Antiqua" w:cstheme="majorBidi"/>
          <w:b/>
          <w:bCs/>
          <w:sz w:val="24"/>
          <w:szCs w:val="24"/>
        </w:rPr>
        <w:t xml:space="preserve"> </w:t>
      </w:r>
      <w:r w:rsidR="009D323D" w:rsidRPr="003C6C2C">
        <w:rPr>
          <w:rFonts w:ascii="Book Antiqua" w:hAnsi="Book Antiqua" w:cstheme="majorBidi"/>
          <w:sz w:val="24"/>
          <w:szCs w:val="24"/>
        </w:rPr>
        <w:t>The authors have no conflict of interest to disclose.</w:t>
      </w:r>
    </w:p>
    <w:p w14:paraId="3FF261E7" w14:textId="77777777" w:rsidR="00AA02C2" w:rsidRPr="003C6C2C" w:rsidRDefault="00AA02C2" w:rsidP="003C6C2C">
      <w:pPr>
        <w:spacing w:after="0" w:line="360" w:lineRule="auto"/>
        <w:jc w:val="both"/>
        <w:rPr>
          <w:rFonts w:ascii="Book Antiqua" w:hAnsi="Book Antiqua" w:cs="Arial"/>
          <w:sz w:val="24"/>
          <w:szCs w:val="24"/>
          <w:lang w:eastAsia="zh-CN"/>
        </w:rPr>
      </w:pPr>
    </w:p>
    <w:p w14:paraId="38EF733B" w14:textId="0EF73164" w:rsidR="00472F0D" w:rsidRPr="003C6C2C" w:rsidRDefault="00AA02C2" w:rsidP="003C6C2C">
      <w:pPr>
        <w:spacing w:after="0" w:line="360" w:lineRule="auto"/>
        <w:jc w:val="both"/>
        <w:rPr>
          <w:rFonts w:ascii="Book Antiqua" w:hAnsi="Book Antiqua"/>
          <w:sz w:val="24"/>
          <w:szCs w:val="24"/>
        </w:rPr>
      </w:pPr>
      <w:r w:rsidRPr="003C6C2C">
        <w:rPr>
          <w:rFonts w:ascii="Book Antiqua" w:hAnsi="Book Antiqua" w:cs="Arial"/>
          <w:b/>
          <w:sz w:val="24"/>
          <w:szCs w:val="24"/>
          <w:lang w:eastAsia="zh-CN"/>
        </w:rPr>
        <w:t>Data sharing statement:</w:t>
      </w:r>
      <w:r w:rsidR="00472F0D" w:rsidRPr="003C6C2C">
        <w:rPr>
          <w:rFonts w:ascii="Book Antiqua" w:hAnsi="Book Antiqua" w:cstheme="majorBidi"/>
          <w:sz w:val="24"/>
          <w:szCs w:val="24"/>
        </w:rPr>
        <w:t xml:space="preserve"> </w:t>
      </w:r>
      <w:r w:rsidR="00676F5C" w:rsidRPr="003C6C2C">
        <w:rPr>
          <w:rFonts w:ascii="Book Antiqua" w:hAnsi="Book Antiqua" w:cstheme="majorBidi"/>
          <w:sz w:val="24"/>
          <w:szCs w:val="24"/>
        </w:rPr>
        <w:t>D</w:t>
      </w:r>
      <w:r w:rsidR="00676F5C" w:rsidRPr="003C6C2C">
        <w:rPr>
          <w:rFonts w:ascii="Book Antiqua" w:hAnsi="Book Antiqua"/>
          <w:sz w:val="24"/>
          <w:szCs w:val="24"/>
        </w:rPr>
        <w:t xml:space="preserve">ataset available from the corresponding author at </w:t>
      </w:r>
      <w:hyperlink r:id="rId6" w:history="1">
        <w:r w:rsidR="00676F5C" w:rsidRPr="003C6C2C">
          <w:rPr>
            <w:rStyle w:val="Hyperlink"/>
            <w:rFonts w:ascii="Book Antiqua" w:hAnsi="Book Antiqua"/>
            <w:color w:val="auto"/>
            <w:sz w:val="24"/>
            <w:szCs w:val="24"/>
            <w:u w:val="none"/>
          </w:rPr>
          <w:t>ahabaz@hotmail.com</w:t>
        </w:r>
      </w:hyperlink>
      <w:r w:rsidR="00676F5C" w:rsidRPr="003C6C2C">
        <w:rPr>
          <w:rFonts w:ascii="Book Antiqua" w:hAnsi="Book Antiqua"/>
          <w:sz w:val="24"/>
          <w:szCs w:val="24"/>
        </w:rPr>
        <w:t xml:space="preserve">. </w:t>
      </w:r>
    </w:p>
    <w:p w14:paraId="3C2E7FF4" w14:textId="77777777" w:rsidR="00AA02C2" w:rsidRPr="003C6C2C" w:rsidRDefault="00AA02C2" w:rsidP="003C6C2C">
      <w:pPr>
        <w:spacing w:after="0" w:line="360" w:lineRule="auto"/>
        <w:jc w:val="both"/>
        <w:rPr>
          <w:rFonts w:ascii="Book Antiqua" w:hAnsi="Book Antiqua" w:cstheme="majorBidi"/>
          <w:b/>
          <w:bCs/>
          <w:sz w:val="24"/>
          <w:szCs w:val="24"/>
          <w:lang w:eastAsia="zh-CN"/>
        </w:rPr>
      </w:pPr>
    </w:p>
    <w:p w14:paraId="64E5C423" w14:textId="77777777" w:rsidR="00AA02C2" w:rsidRPr="003C6C2C" w:rsidRDefault="00AA02C2" w:rsidP="003C6C2C">
      <w:pPr>
        <w:spacing w:after="0" w:line="360" w:lineRule="auto"/>
        <w:jc w:val="both"/>
        <w:rPr>
          <w:rFonts w:ascii="Book Antiqua" w:eastAsia="宋体" w:hAnsi="Book Antiqua" w:cs="宋体"/>
          <w:sz w:val="24"/>
          <w:szCs w:val="24"/>
          <w:lang w:eastAsia="zh-CN"/>
        </w:rPr>
      </w:pPr>
      <w:r w:rsidRPr="003C6C2C">
        <w:rPr>
          <w:rFonts w:ascii="Book Antiqua" w:eastAsia="宋体" w:hAnsi="Book Antiqua" w:cs="宋体"/>
          <w:b/>
          <w:sz w:val="24"/>
          <w:szCs w:val="24"/>
          <w:lang w:eastAsia="zh-CN"/>
        </w:rPr>
        <w:t xml:space="preserve">Open-Access: </w:t>
      </w:r>
      <w:r w:rsidRPr="003C6C2C">
        <w:rPr>
          <w:rFonts w:ascii="Book Antiqua" w:eastAsia="宋体" w:hAnsi="Book Antiqua" w:cs="宋体"/>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3C6C2C">
          <w:rPr>
            <w:rFonts w:ascii="Book Antiqua" w:eastAsia="宋体" w:hAnsi="Book Antiqua" w:cs="宋体"/>
            <w:sz w:val="24"/>
            <w:szCs w:val="24"/>
            <w:lang w:eastAsia="zh-CN"/>
          </w:rPr>
          <w:t>http://creativecommons.org/licenses/by-nc/4.0/</w:t>
        </w:r>
      </w:hyperlink>
    </w:p>
    <w:p w14:paraId="5DA26A60" w14:textId="77777777" w:rsidR="00AA02C2" w:rsidRPr="003C6C2C" w:rsidRDefault="00AA02C2" w:rsidP="003C6C2C">
      <w:pPr>
        <w:spacing w:after="0" w:line="360" w:lineRule="auto"/>
        <w:jc w:val="both"/>
        <w:rPr>
          <w:rFonts w:ascii="Book Antiqua" w:hAnsi="Book Antiqua" w:cstheme="majorBidi"/>
          <w:b/>
          <w:bCs/>
          <w:sz w:val="24"/>
          <w:szCs w:val="24"/>
          <w:lang w:eastAsia="zh-CN"/>
        </w:rPr>
      </w:pPr>
    </w:p>
    <w:p w14:paraId="3AD7C1C9" w14:textId="57D65B13" w:rsidR="00AA02C2" w:rsidRPr="003C6C2C" w:rsidRDefault="00AA02C2" w:rsidP="003C6C2C">
      <w:pPr>
        <w:spacing w:after="0" w:line="360" w:lineRule="auto"/>
        <w:jc w:val="both"/>
        <w:rPr>
          <w:rFonts w:ascii="Book Antiqua" w:eastAsia="宋体" w:hAnsi="Book Antiqua" w:cs="宋体"/>
          <w:sz w:val="24"/>
          <w:szCs w:val="24"/>
          <w:lang w:eastAsia="zh-CN"/>
        </w:rPr>
      </w:pPr>
      <w:r w:rsidRPr="003C6C2C">
        <w:rPr>
          <w:rFonts w:ascii="Book Antiqua" w:eastAsia="宋体" w:hAnsi="Book Antiqua" w:cs="宋体"/>
          <w:b/>
          <w:sz w:val="24"/>
          <w:szCs w:val="24"/>
        </w:rPr>
        <w:t>Manuscript source:</w:t>
      </w:r>
      <w:r w:rsidRPr="003C6C2C">
        <w:rPr>
          <w:rFonts w:ascii="Book Antiqua" w:eastAsia="宋体" w:hAnsi="Book Antiqua" w:cs="宋体"/>
          <w:sz w:val="24"/>
          <w:szCs w:val="24"/>
        </w:rPr>
        <w:t> Invited manuscript</w:t>
      </w:r>
    </w:p>
    <w:p w14:paraId="1210D64F" w14:textId="77777777" w:rsidR="003C6C2C" w:rsidRPr="003C6C2C" w:rsidRDefault="003C6C2C" w:rsidP="003C6C2C">
      <w:pPr>
        <w:spacing w:after="0" w:line="360" w:lineRule="auto"/>
        <w:jc w:val="both"/>
        <w:rPr>
          <w:rFonts w:ascii="Book Antiqua" w:hAnsi="Book Antiqua" w:cstheme="majorBidi"/>
          <w:sz w:val="24"/>
          <w:szCs w:val="24"/>
          <w:lang w:eastAsia="zh-CN"/>
        </w:rPr>
      </w:pPr>
    </w:p>
    <w:p w14:paraId="08095043" w14:textId="75C9FC93" w:rsidR="00897BCD" w:rsidRPr="003C6C2C" w:rsidRDefault="00AA02C2" w:rsidP="003C6C2C">
      <w:pPr>
        <w:spacing w:after="0" w:line="360" w:lineRule="auto"/>
        <w:jc w:val="both"/>
        <w:rPr>
          <w:rFonts w:ascii="Book Antiqua" w:hAnsi="Book Antiqua" w:cstheme="majorBidi"/>
          <w:sz w:val="24"/>
          <w:szCs w:val="24"/>
          <w:lang w:eastAsia="zh-CN"/>
        </w:rPr>
      </w:pPr>
      <w:r w:rsidRPr="003C6C2C">
        <w:rPr>
          <w:rFonts w:ascii="Book Antiqua" w:hAnsi="Book Antiqua"/>
          <w:b/>
          <w:sz w:val="24"/>
          <w:szCs w:val="24"/>
        </w:rPr>
        <w:t>Correspondence to:</w:t>
      </w:r>
      <w:r w:rsidR="00897BCD" w:rsidRPr="003C6C2C">
        <w:rPr>
          <w:rFonts w:ascii="Book Antiqua" w:hAnsi="Book Antiqua" w:cstheme="majorBidi"/>
          <w:b/>
          <w:bCs/>
          <w:sz w:val="24"/>
          <w:szCs w:val="24"/>
        </w:rPr>
        <w:t xml:space="preserve"> </w:t>
      </w:r>
      <w:r w:rsidR="00897BCD" w:rsidRPr="003C6C2C">
        <w:rPr>
          <w:rFonts w:ascii="Book Antiqua" w:hAnsi="Book Antiqua" w:cstheme="majorBidi"/>
          <w:b/>
          <w:sz w:val="24"/>
          <w:szCs w:val="24"/>
        </w:rPr>
        <w:t xml:space="preserve">Ahmed A </w:t>
      </w:r>
      <w:proofErr w:type="spellStart"/>
      <w:r w:rsidR="00897BCD" w:rsidRPr="003C6C2C">
        <w:rPr>
          <w:rFonts w:ascii="Book Antiqua" w:hAnsi="Book Antiqua" w:cstheme="majorBidi"/>
          <w:b/>
          <w:sz w:val="24"/>
          <w:szCs w:val="24"/>
        </w:rPr>
        <w:t>Abou-Zeid</w:t>
      </w:r>
      <w:proofErr w:type="spellEnd"/>
      <w:r w:rsidR="00897BCD" w:rsidRPr="003C6C2C">
        <w:rPr>
          <w:rFonts w:ascii="Book Antiqua" w:hAnsi="Book Antiqua" w:cstheme="majorBidi"/>
          <w:b/>
          <w:sz w:val="24"/>
          <w:szCs w:val="24"/>
        </w:rPr>
        <w:t>, MD</w:t>
      </w:r>
      <w:r w:rsidRPr="003C6C2C">
        <w:rPr>
          <w:rFonts w:ascii="Book Antiqua" w:hAnsi="Book Antiqua" w:cstheme="majorBidi"/>
          <w:b/>
          <w:sz w:val="24"/>
          <w:szCs w:val="24"/>
          <w:lang w:eastAsia="zh-CN"/>
        </w:rPr>
        <w:t>,</w:t>
      </w:r>
      <w:r w:rsidR="00897BCD" w:rsidRPr="003C6C2C">
        <w:rPr>
          <w:rFonts w:ascii="Book Antiqua" w:hAnsi="Book Antiqua" w:cstheme="majorBidi"/>
          <w:b/>
          <w:sz w:val="24"/>
          <w:szCs w:val="24"/>
        </w:rPr>
        <w:t xml:space="preserve"> FRCS</w:t>
      </w:r>
      <w:r w:rsidR="007D5BA6" w:rsidRPr="003C6C2C">
        <w:rPr>
          <w:rFonts w:ascii="Book Antiqua" w:hAnsi="Book Antiqua" w:cstheme="majorBidi"/>
          <w:b/>
          <w:sz w:val="24"/>
          <w:szCs w:val="24"/>
        </w:rPr>
        <w:t xml:space="preserve"> (</w:t>
      </w:r>
      <w:proofErr w:type="spellStart"/>
      <w:r w:rsidR="007D5BA6" w:rsidRPr="003C6C2C">
        <w:rPr>
          <w:rFonts w:ascii="Book Antiqua" w:hAnsi="Book Antiqua" w:cstheme="majorBidi"/>
          <w:b/>
          <w:sz w:val="24"/>
          <w:szCs w:val="24"/>
        </w:rPr>
        <w:t>Edin</w:t>
      </w:r>
      <w:proofErr w:type="spellEnd"/>
      <w:r w:rsidR="007D5BA6" w:rsidRPr="003C6C2C">
        <w:rPr>
          <w:rFonts w:ascii="Book Antiqua" w:hAnsi="Book Antiqua" w:cstheme="majorBidi"/>
          <w:b/>
          <w:sz w:val="24"/>
          <w:szCs w:val="24"/>
        </w:rPr>
        <w:t>)</w:t>
      </w:r>
      <w:r w:rsidR="00897BCD" w:rsidRPr="003C6C2C">
        <w:rPr>
          <w:rFonts w:ascii="Book Antiqua" w:hAnsi="Book Antiqua" w:cstheme="majorBidi"/>
          <w:b/>
          <w:sz w:val="24"/>
          <w:szCs w:val="24"/>
        </w:rPr>
        <w:t>,</w:t>
      </w:r>
      <w:r w:rsidR="00897BCD" w:rsidRPr="003C6C2C">
        <w:rPr>
          <w:rFonts w:ascii="Book Antiqua" w:hAnsi="Book Antiqua" w:cstheme="majorBidi"/>
          <w:sz w:val="24"/>
          <w:szCs w:val="24"/>
        </w:rPr>
        <w:t xml:space="preserve"> </w:t>
      </w:r>
      <w:r w:rsidR="004B0611" w:rsidRPr="003C6C2C">
        <w:rPr>
          <w:rFonts w:ascii="Book Antiqua" w:hAnsi="Book Antiqua" w:cstheme="majorBidi"/>
          <w:sz w:val="24"/>
          <w:szCs w:val="24"/>
        </w:rPr>
        <w:t xml:space="preserve">Unit of Colorectal Surgery, Department of General Surgery, El </w:t>
      </w:r>
      <w:proofErr w:type="spellStart"/>
      <w:r w:rsidR="004B0611" w:rsidRPr="003C6C2C">
        <w:rPr>
          <w:rFonts w:ascii="Book Antiqua" w:hAnsi="Book Antiqua" w:cstheme="majorBidi"/>
          <w:sz w:val="24"/>
          <w:szCs w:val="24"/>
        </w:rPr>
        <w:t>Demerdash</w:t>
      </w:r>
      <w:proofErr w:type="spellEnd"/>
      <w:r w:rsidR="004B0611" w:rsidRPr="003C6C2C">
        <w:rPr>
          <w:rFonts w:ascii="Book Antiqua" w:hAnsi="Book Antiqua" w:cstheme="majorBidi"/>
          <w:sz w:val="24"/>
          <w:szCs w:val="24"/>
        </w:rPr>
        <w:t xml:space="preserve"> Hospital, </w:t>
      </w:r>
      <w:proofErr w:type="spellStart"/>
      <w:r w:rsidR="004B0611" w:rsidRPr="003C6C2C">
        <w:rPr>
          <w:rFonts w:ascii="Book Antiqua" w:hAnsi="Book Antiqua" w:cstheme="majorBidi"/>
          <w:sz w:val="24"/>
          <w:szCs w:val="24"/>
        </w:rPr>
        <w:t>Ain</w:t>
      </w:r>
      <w:proofErr w:type="spellEnd"/>
      <w:r w:rsidR="004B0611" w:rsidRPr="003C6C2C">
        <w:rPr>
          <w:rFonts w:ascii="Book Antiqua" w:hAnsi="Book Antiqua" w:cstheme="majorBidi"/>
          <w:sz w:val="24"/>
          <w:szCs w:val="24"/>
        </w:rPr>
        <w:t xml:space="preserve"> Shams University, 11 El </w:t>
      </w:r>
      <w:proofErr w:type="spellStart"/>
      <w:r w:rsidR="004B0611" w:rsidRPr="003C6C2C">
        <w:rPr>
          <w:rFonts w:ascii="Book Antiqua" w:hAnsi="Book Antiqua" w:cstheme="majorBidi"/>
          <w:sz w:val="24"/>
          <w:szCs w:val="24"/>
        </w:rPr>
        <w:t>Ensha</w:t>
      </w:r>
      <w:proofErr w:type="spellEnd"/>
      <w:r w:rsidR="004B0611" w:rsidRPr="003C6C2C">
        <w:rPr>
          <w:rFonts w:ascii="Book Antiqua" w:hAnsi="Book Antiqua" w:cstheme="majorBidi"/>
          <w:sz w:val="24"/>
          <w:szCs w:val="24"/>
        </w:rPr>
        <w:t xml:space="preserve"> Street,</w:t>
      </w:r>
      <w:r w:rsidR="004B0611" w:rsidRPr="003C6C2C">
        <w:rPr>
          <w:rFonts w:ascii="Book Antiqua" w:hAnsi="Book Antiqua" w:cstheme="majorBidi"/>
          <w:sz w:val="24"/>
          <w:szCs w:val="24"/>
          <w:lang w:eastAsia="zh-CN"/>
        </w:rPr>
        <w:t xml:space="preserve"> </w:t>
      </w:r>
      <w:proofErr w:type="spellStart"/>
      <w:r w:rsidR="004B0611" w:rsidRPr="003C6C2C">
        <w:rPr>
          <w:rFonts w:ascii="Book Antiqua" w:hAnsi="Book Antiqua" w:cstheme="majorBidi"/>
          <w:sz w:val="24"/>
          <w:szCs w:val="24"/>
        </w:rPr>
        <w:t>Abbasiya</w:t>
      </w:r>
      <w:proofErr w:type="spellEnd"/>
      <w:r w:rsidR="004B0611" w:rsidRPr="003C6C2C">
        <w:rPr>
          <w:rFonts w:ascii="Book Antiqua" w:hAnsi="Book Antiqua" w:cstheme="majorBidi"/>
          <w:sz w:val="24"/>
          <w:szCs w:val="24"/>
        </w:rPr>
        <w:t xml:space="preserve"> 11566, Cairo, Egypt.</w:t>
      </w:r>
      <w:r w:rsidR="004B0611" w:rsidRPr="003C6C2C">
        <w:rPr>
          <w:rFonts w:ascii="Book Antiqua" w:hAnsi="Book Antiqua" w:cstheme="majorBidi"/>
          <w:sz w:val="24"/>
          <w:szCs w:val="24"/>
          <w:lang w:eastAsia="zh-CN"/>
        </w:rPr>
        <w:t xml:space="preserve"> </w:t>
      </w:r>
      <w:hyperlink r:id="rId8" w:history="1">
        <w:r w:rsidR="00472F0D" w:rsidRPr="003C6C2C">
          <w:rPr>
            <w:rStyle w:val="Hyperlink"/>
            <w:rFonts w:ascii="Book Antiqua" w:hAnsi="Book Antiqua" w:cstheme="majorBidi"/>
            <w:color w:val="auto"/>
            <w:sz w:val="24"/>
            <w:szCs w:val="24"/>
            <w:u w:val="none"/>
          </w:rPr>
          <w:t>ahabaz@hotmail.com</w:t>
        </w:r>
      </w:hyperlink>
    </w:p>
    <w:p w14:paraId="6858D921" w14:textId="563C3249" w:rsidR="00897BCD" w:rsidRPr="003C6C2C" w:rsidRDefault="00897BCD" w:rsidP="003C6C2C">
      <w:pPr>
        <w:spacing w:after="0" w:line="360" w:lineRule="auto"/>
        <w:jc w:val="both"/>
        <w:rPr>
          <w:rFonts w:ascii="Book Antiqua" w:hAnsi="Book Antiqua" w:cstheme="majorBidi"/>
          <w:b/>
          <w:bCs/>
          <w:sz w:val="24"/>
          <w:szCs w:val="24"/>
        </w:rPr>
      </w:pPr>
      <w:r w:rsidRPr="003C6C2C">
        <w:rPr>
          <w:rFonts w:ascii="Book Antiqua" w:hAnsi="Book Antiqua" w:cstheme="majorBidi"/>
          <w:b/>
          <w:bCs/>
          <w:sz w:val="24"/>
          <w:szCs w:val="24"/>
        </w:rPr>
        <w:t>Telephone</w:t>
      </w:r>
      <w:r w:rsidR="00472F0D" w:rsidRPr="003C6C2C">
        <w:rPr>
          <w:rFonts w:ascii="Book Antiqua" w:hAnsi="Book Antiqua" w:cstheme="majorBidi"/>
          <w:b/>
          <w:bCs/>
          <w:sz w:val="24"/>
          <w:szCs w:val="24"/>
        </w:rPr>
        <w:t xml:space="preserve">: </w:t>
      </w:r>
      <w:r w:rsidR="0022120E" w:rsidRPr="003C6C2C">
        <w:rPr>
          <w:rFonts w:ascii="Book Antiqua" w:hAnsi="Book Antiqua" w:cstheme="majorBidi"/>
          <w:bCs/>
          <w:sz w:val="24"/>
          <w:szCs w:val="24"/>
        </w:rPr>
        <w:t>+</w:t>
      </w:r>
      <w:r w:rsidR="004B0611" w:rsidRPr="003C6C2C">
        <w:rPr>
          <w:rFonts w:ascii="Book Antiqua" w:hAnsi="Book Antiqua" w:cstheme="majorBidi"/>
          <w:bCs/>
          <w:sz w:val="24"/>
          <w:szCs w:val="24"/>
        </w:rPr>
        <w:t>2</w:t>
      </w:r>
      <w:r w:rsidR="007D5BA6" w:rsidRPr="003C6C2C">
        <w:rPr>
          <w:rFonts w:ascii="Book Antiqua" w:hAnsi="Book Antiqua" w:cstheme="majorBidi"/>
          <w:bCs/>
          <w:sz w:val="24"/>
          <w:szCs w:val="24"/>
        </w:rPr>
        <w:t>0</w:t>
      </w:r>
      <w:r w:rsidR="004B0611" w:rsidRPr="003C6C2C">
        <w:rPr>
          <w:rFonts w:ascii="Book Antiqua" w:hAnsi="Book Antiqua" w:cstheme="majorBidi"/>
          <w:bCs/>
          <w:sz w:val="24"/>
          <w:szCs w:val="24"/>
          <w:lang w:eastAsia="zh-CN"/>
        </w:rPr>
        <w:t>-</w:t>
      </w:r>
      <w:r w:rsidR="007D5BA6" w:rsidRPr="003C6C2C">
        <w:rPr>
          <w:rFonts w:ascii="Book Antiqua" w:hAnsi="Book Antiqua" w:cstheme="majorBidi"/>
          <w:bCs/>
          <w:sz w:val="24"/>
          <w:szCs w:val="24"/>
        </w:rPr>
        <w:t>122</w:t>
      </w:r>
      <w:r w:rsidR="004B0611" w:rsidRPr="003C6C2C">
        <w:rPr>
          <w:rFonts w:ascii="Book Antiqua" w:hAnsi="Book Antiqua" w:cstheme="majorBidi"/>
          <w:bCs/>
          <w:sz w:val="24"/>
          <w:szCs w:val="24"/>
          <w:lang w:eastAsia="zh-CN"/>
        </w:rPr>
        <w:t>-</w:t>
      </w:r>
      <w:r w:rsidR="004B0611" w:rsidRPr="003C6C2C">
        <w:rPr>
          <w:rFonts w:ascii="Book Antiqua" w:hAnsi="Book Antiqua" w:cstheme="majorBidi"/>
          <w:bCs/>
          <w:sz w:val="24"/>
          <w:szCs w:val="24"/>
        </w:rPr>
        <w:t>74610</w:t>
      </w:r>
      <w:r w:rsidR="007D5BA6" w:rsidRPr="003C6C2C">
        <w:rPr>
          <w:rFonts w:ascii="Book Antiqua" w:hAnsi="Book Antiqua" w:cstheme="majorBidi"/>
          <w:bCs/>
          <w:sz w:val="24"/>
          <w:szCs w:val="24"/>
        </w:rPr>
        <w:t>88</w:t>
      </w:r>
    </w:p>
    <w:p w14:paraId="02F8E877" w14:textId="64909519" w:rsidR="00897BCD" w:rsidRPr="003C6C2C" w:rsidRDefault="00897BCD" w:rsidP="003C6C2C">
      <w:pPr>
        <w:spacing w:after="0" w:line="360" w:lineRule="auto"/>
        <w:jc w:val="both"/>
        <w:rPr>
          <w:rFonts w:ascii="Book Antiqua" w:hAnsi="Book Antiqua" w:cstheme="majorBidi"/>
          <w:b/>
          <w:bCs/>
          <w:sz w:val="24"/>
          <w:szCs w:val="24"/>
        </w:rPr>
      </w:pPr>
    </w:p>
    <w:p w14:paraId="10D59E1A" w14:textId="385D50D4" w:rsidR="004B0611" w:rsidRPr="003C6C2C" w:rsidRDefault="004B0611" w:rsidP="003C6C2C">
      <w:pPr>
        <w:spacing w:after="0" w:line="360" w:lineRule="auto"/>
        <w:jc w:val="both"/>
        <w:rPr>
          <w:rFonts w:ascii="Book Antiqua" w:hAnsi="Book Antiqua"/>
          <w:b/>
          <w:sz w:val="24"/>
          <w:szCs w:val="24"/>
        </w:rPr>
      </w:pPr>
      <w:r w:rsidRPr="003C6C2C">
        <w:rPr>
          <w:rFonts w:ascii="Book Antiqua" w:hAnsi="Book Antiqua"/>
          <w:b/>
          <w:sz w:val="24"/>
          <w:szCs w:val="24"/>
        </w:rPr>
        <w:t xml:space="preserve">Received: </w:t>
      </w:r>
      <w:r w:rsidRPr="003C6C2C">
        <w:rPr>
          <w:rFonts w:ascii="Book Antiqua" w:hAnsi="Book Antiqua"/>
          <w:sz w:val="24"/>
          <w:szCs w:val="24"/>
          <w:lang w:eastAsia="zh-CN"/>
        </w:rPr>
        <w:t>June 26, 2016</w:t>
      </w:r>
      <w:r w:rsidRPr="003C6C2C">
        <w:rPr>
          <w:rFonts w:ascii="Book Antiqua" w:hAnsi="Book Antiqua"/>
          <w:sz w:val="24"/>
          <w:szCs w:val="24"/>
        </w:rPr>
        <w:t xml:space="preserve">  </w:t>
      </w:r>
    </w:p>
    <w:p w14:paraId="6E1F0D74" w14:textId="1ECD37FF" w:rsidR="004B0611" w:rsidRPr="003C6C2C" w:rsidRDefault="004B0611" w:rsidP="003C6C2C">
      <w:pPr>
        <w:spacing w:after="0" w:line="360" w:lineRule="auto"/>
        <w:jc w:val="both"/>
        <w:rPr>
          <w:rFonts w:ascii="Book Antiqua" w:hAnsi="Book Antiqua"/>
          <w:b/>
          <w:sz w:val="24"/>
          <w:szCs w:val="24"/>
        </w:rPr>
      </w:pPr>
      <w:r w:rsidRPr="003C6C2C">
        <w:rPr>
          <w:rFonts w:ascii="Book Antiqua" w:hAnsi="Book Antiqua"/>
          <w:b/>
          <w:sz w:val="24"/>
          <w:szCs w:val="24"/>
        </w:rPr>
        <w:t>Peer-review started:</w:t>
      </w:r>
      <w:r w:rsidRPr="003C6C2C">
        <w:rPr>
          <w:rFonts w:ascii="Book Antiqua" w:hAnsi="Book Antiqua"/>
          <w:sz w:val="24"/>
          <w:szCs w:val="24"/>
          <w:lang w:eastAsia="zh-CN"/>
        </w:rPr>
        <w:t xml:space="preserve"> June 28, 2016</w:t>
      </w:r>
      <w:r w:rsidRPr="003C6C2C">
        <w:rPr>
          <w:rFonts w:ascii="Book Antiqua" w:hAnsi="Book Antiqua"/>
          <w:sz w:val="24"/>
          <w:szCs w:val="24"/>
        </w:rPr>
        <w:t xml:space="preserve">  </w:t>
      </w:r>
    </w:p>
    <w:p w14:paraId="38541C51" w14:textId="41E9FD17" w:rsidR="004B0611" w:rsidRPr="003C6C2C" w:rsidRDefault="004B0611" w:rsidP="003C6C2C">
      <w:pPr>
        <w:spacing w:after="0" w:line="360" w:lineRule="auto"/>
        <w:jc w:val="both"/>
        <w:rPr>
          <w:rFonts w:ascii="Book Antiqua" w:hAnsi="Book Antiqua"/>
          <w:b/>
          <w:sz w:val="24"/>
          <w:szCs w:val="24"/>
          <w:lang w:eastAsia="zh-CN"/>
        </w:rPr>
      </w:pPr>
      <w:r w:rsidRPr="003C6C2C">
        <w:rPr>
          <w:rFonts w:ascii="Book Antiqua" w:hAnsi="Book Antiqua"/>
          <w:b/>
          <w:sz w:val="24"/>
          <w:szCs w:val="24"/>
        </w:rPr>
        <w:t>First decision:</w:t>
      </w:r>
      <w:r w:rsidRPr="003C6C2C">
        <w:rPr>
          <w:rFonts w:ascii="Book Antiqua" w:hAnsi="Book Antiqua"/>
          <w:sz w:val="24"/>
          <w:szCs w:val="24"/>
          <w:lang w:eastAsia="zh-CN"/>
        </w:rPr>
        <w:t xml:space="preserve"> September 2, 2016</w:t>
      </w:r>
    </w:p>
    <w:p w14:paraId="0DCF2EF6" w14:textId="3DAFFEEA" w:rsidR="004B0611" w:rsidRPr="003C6C2C" w:rsidRDefault="004B0611" w:rsidP="003C6C2C">
      <w:pPr>
        <w:spacing w:after="0" w:line="360" w:lineRule="auto"/>
        <w:jc w:val="both"/>
        <w:rPr>
          <w:rFonts w:ascii="Book Antiqua" w:hAnsi="Book Antiqua"/>
          <w:b/>
          <w:sz w:val="24"/>
          <w:szCs w:val="24"/>
        </w:rPr>
      </w:pPr>
      <w:r w:rsidRPr="003C6C2C">
        <w:rPr>
          <w:rFonts w:ascii="Book Antiqua" w:hAnsi="Book Antiqua"/>
          <w:b/>
          <w:sz w:val="24"/>
          <w:szCs w:val="24"/>
        </w:rPr>
        <w:t xml:space="preserve">Revised: </w:t>
      </w:r>
      <w:r w:rsidRPr="003C6C2C">
        <w:rPr>
          <w:rFonts w:ascii="Book Antiqua" w:hAnsi="Book Antiqua"/>
          <w:sz w:val="24"/>
          <w:szCs w:val="24"/>
          <w:lang w:eastAsia="zh-CN"/>
        </w:rPr>
        <w:t>September 11, 2016</w:t>
      </w:r>
      <w:r w:rsidRPr="003C6C2C">
        <w:rPr>
          <w:rFonts w:ascii="Book Antiqua" w:hAnsi="Book Antiqua"/>
          <w:b/>
          <w:sz w:val="24"/>
          <w:szCs w:val="24"/>
        </w:rPr>
        <w:t xml:space="preserve"> </w:t>
      </w:r>
    </w:p>
    <w:p w14:paraId="60495D8B" w14:textId="466D5D26" w:rsidR="004B0611" w:rsidRPr="00ED5A90" w:rsidRDefault="004B0611" w:rsidP="00ED5A90">
      <w:pPr>
        <w:rPr>
          <w:rFonts w:ascii="Book Antiqua" w:hAnsi="Book Antiqua"/>
          <w:iCs/>
          <w:sz w:val="24"/>
        </w:rPr>
      </w:pPr>
      <w:r w:rsidRPr="003C6C2C">
        <w:rPr>
          <w:rFonts w:ascii="Book Antiqua" w:hAnsi="Book Antiqua"/>
          <w:b/>
          <w:sz w:val="24"/>
          <w:szCs w:val="24"/>
        </w:rPr>
        <w:t xml:space="preserve">Accepted: </w:t>
      </w:r>
      <w:r w:rsidR="00ED5A90">
        <w:rPr>
          <w:rStyle w:val="Emphasis"/>
        </w:rPr>
        <w:t xml:space="preserve">October </w:t>
      </w:r>
      <w:r w:rsidR="00ED5A90">
        <w:rPr>
          <w:rStyle w:val="Emphasis"/>
          <w:rFonts w:ascii="宋体" w:hAnsi="宋体" w:cs="宋体" w:hint="eastAsia"/>
        </w:rPr>
        <w:t>5</w:t>
      </w:r>
      <w:r w:rsidR="00ED5A90" w:rsidRPr="00235CD4">
        <w:rPr>
          <w:rStyle w:val="Emphasis"/>
        </w:rPr>
        <w:t>,</w:t>
      </w:r>
      <w:r w:rsidR="00ED5A90">
        <w:rPr>
          <w:rStyle w:val="Emphasis"/>
        </w:rPr>
        <w:t xml:space="preserve"> 2016</w:t>
      </w:r>
    </w:p>
    <w:p w14:paraId="799696F4" w14:textId="77777777" w:rsidR="004B0611" w:rsidRPr="003C6C2C" w:rsidRDefault="004B0611" w:rsidP="003C6C2C">
      <w:pPr>
        <w:spacing w:after="0" w:line="360" w:lineRule="auto"/>
        <w:jc w:val="both"/>
        <w:rPr>
          <w:rFonts w:ascii="Book Antiqua" w:hAnsi="Book Antiqua"/>
          <w:b/>
          <w:sz w:val="24"/>
          <w:szCs w:val="24"/>
        </w:rPr>
      </w:pPr>
      <w:r w:rsidRPr="003C6C2C">
        <w:rPr>
          <w:rFonts w:ascii="Book Antiqua" w:hAnsi="Book Antiqua"/>
          <w:b/>
          <w:sz w:val="24"/>
          <w:szCs w:val="24"/>
        </w:rPr>
        <w:t>Article in press:</w:t>
      </w:r>
      <w:r w:rsidRPr="003C6C2C">
        <w:rPr>
          <w:rFonts w:ascii="Book Antiqua" w:hAnsi="Book Antiqua"/>
          <w:sz w:val="24"/>
          <w:szCs w:val="24"/>
        </w:rPr>
        <w:t xml:space="preserve">    </w:t>
      </w:r>
    </w:p>
    <w:p w14:paraId="2129F957" w14:textId="77777777" w:rsidR="004B0611" w:rsidRPr="003C6C2C" w:rsidRDefault="004B0611" w:rsidP="003C6C2C">
      <w:pPr>
        <w:spacing w:after="0" w:line="360" w:lineRule="auto"/>
        <w:jc w:val="both"/>
        <w:rPr>
          <w:rFonts w:ascii="Book Antiqua" w:hAnsi="Book Antiqua"/>
          <w:b/>
          <w:sz w:val="24"/>
          <w:szCs w:val="24"/>
        </w:rPr>
      </w:pPr>
      <w:r w:rsidRPr="003C6C2C">
        <w:rPr>
          <w:rFonts w:ascii="Book Antiqua" w:hAnsi="Book Antiqua"/>
          <w:b/>
          <w:sz w:val="24"/>
          <w:szCs w:val="24"/>
        </w:rPr>
        <w:t xml:space="preserve">Published online: </w:t>
      </w:r>
    </w:p>
    <w:p w14:paraId="76EC132D" w14:textId="77777777" w:rsidR="004B0611" w:rsidRPr="003C6C2C" w:rsidRDefault="004B0611" w:rsidP="003C6C2C">
      <w:pPr>
        <w:spacing w:after="0" w:line="360" w:lineRule="auto"/>
        <w:jc w:val="both"/>
        <w:rPr>
          <w:rFonts w:ascii="Book Antiqua" w:hAnsi="Book Antiqua" w:cstheme="majorBidi"/>
          <w:b/>
          <w:bCs/>
          <w:sz w:val="24"/>
          <w:szCs w:val="24"/>
        </w:rPr>
      </w:pPr>
      <w:r w:rsidRPr="003C6C2C">
        <w:rPr>
          <w:rFonts w:ascii="Book Antiqua" w:hAnsi="Book Antiqua" w:cstheme="majorBidi"/>
          <w:b/>
          <w:bCs/>
          <w:sz w:val="24"/>
          <w:szCs w:val="24"/>
        </w:rPr>
        <w:br w:type="page"/>
      </w:r>
    </w:p>
    <w:p w14:paraId="617D7D42" w14:textId="23D32982" w:rsidR="008C6DA6" w:rsidRPr="003C6C2C" w:rsidRDefault="008C6DA6" w:rsidP="003C6C2C">
      <w:pPr>
        <w:spacing w:after="0" w:line="360" w:lineRule="auto"/>
        <w:jc w:val="both"/>
        <w:rPr>
          <w:rFonts w:ascii="Book Antiqua" w:hAnsi="Book Antiqua" w:cstheme="majorBidi"/>
          <w:b/>
          <w:bCs/>
          <w:sz w:val="24"/>
          <w:szCs w:val="24"/>
        </w:rPr>
      </w:pPr>
      <w:r w:rsidRPr="003C6C2C">
        <w:rPr>
          <w:rFonts w:ascii="Book Antiqua" w:hAnsi="Book Antiqua" w:cstheme="majorBidi"/>
          <w:b/>
          <w:bCs/>
          <w:sz w:val="24"/>
          <w:szCs w:val="24"/>
        </w:rPr>
        <w:lastRenderedPageBreak/>
        <w:t>Abstract</w:t>
      </w:r>
    </w:p>
    <w:p w14:paraId="753ADE80" w14:textId="77777777" w:rsidR="004B0611" w:rsidRPr="003C6C2C" w:rsidRDefault="004B0611" w:rsidP="003C6C2C">
      <w:pPr>
        <w:spacing w:after="0" w:line="360" w:lineRule="auto"/>
        <w:jc w:val="both"/>
        <w:rPr>
          <w:rFonts w:ascii="Book Antiqua" w:hAnsi="Book Antiqua" w:cstheme="majorBidi"/>
          <w:b/>
          <w:bCs/>
          <w:i/>
          <w:sz w:val="24"/>
          <w:szCs w:val="24"/>
          <w:lang w:eastAsia="zh-CN"/>
        </w:rPr>
      </w:pPr>
      <w:r w:rsidRPr="003C6C2C">
        <w:rPr>
          <w:rFonts w:ascii="Book Antiqua" w:hAnsi="Book Antiqua" w:cstheme="majorBidi"/>
          <w:b/>
          <w:bCs/>
          <w:i/>
          <w:sz w:val="24"/>
          <w:szCs w:val="24"/>
        </w:rPr>
        <w:t>AIM</w:t>
      </w:r>
    </w:p>
    <w:p w14:paraId="6B3B75F5" w14:textId="1DB25159" w:rsidR="008C6DA6" w:rsidRPr="003C6C2C" w:rsidRDefault="001836C8" w:rsidP="003C6C2C">
      <w:pPr>
        <w:spacing w:after="0" w:line="360" w:lineRule="auto"/>
        <w:jc w:val="both"/>
        <w:rPr>
          <w:rFonts w:ascii="Book Antiqua" w:hAnsi="Book Antiqua" w:cstheme="majorBidi"/>
          <w:sz w:val="24"/>
          <w:szCs w:val="24"/>
          <w:lang w:eastAsia="zh-CN"/>
        </w:rPr>
      </w:pPr>
      <w:r w:rsidRPr="003C6C2C">
        <w:rPr>
          <w:rFonts w:ascii="Book Antiqua" w:hAnsi="Book Antiqua" w:cstheme="majorBidi"/>
          <w:sz w:val="24"/>
          <w:szCs w:val="24"/>
        </w:rPr>
        <w:t>To investigate</w:t>
      </w:r>
      <w:r w:rsidR="0074658B" w:rsidRPr="003C6C2C">
        <w:rPr>
          <w:rFonts w:ascii="Book Antiqua" w:hAnsi="Book Antiqua" w:cstheme="majorBidi"/>
          <w:sz w:val="24"/>
          <w:szCs w:val="24"/>
        </w:rPr>
        <w:t xml:space="preserve"> the assumption that </w:t>
      </w:r>
      <w:proofErr w:type="spellStart"/>
      <w:r w:rsidR="003C6C2C" w:rsidRPr="003C6C2C">
        <w:rPr>
          <w:rFonts w:ascii="Book Antiqua" w:hAnsi="Book Antiqua" w:cstheme="majorBidi"/>
          <w:sz w:val="24"/>
          <w:szCs w:val="24"/>
        </w:rPr>
        <w:t>s</w:t>
      </w:r>
      <w:r w:rsidR="0074658B" w:rsidRPr="003C6C2C">
        <w:rPr>
          <w:rFonts w:ascii="Book Antiqua" w:hAnsi="Book Antiqua" w:cstheme="majorBidi"/>
          <w:sz w:val="24"/>
          <w:szCs w:val="24"/>
        </w:rPr>
        <w:t>chistosomiasis</w:t>
      </w:r>
      <w:proofErr w:type="spellEnd"/>
      <w:r w:rsidR="0074658B" w:rsidRPr="003C6C2C">
        <w:rPr>
          <w:rFonts w:ascii="Book Antiqua" w:hAnsi="Book Antiqua" w:cstheme="majorBidi"/>
          <w:sz w:val="24"/>
          <w:szCs w:val="24"/>
        </w:rPr>
        <w:t xml:space="preserve"> is the main cause of </w:t>
      </w:r>
      <w:r w:rsidR="004B0611" w:rsidRPr="003C6C2C">
        <w:rPr>
          <w:rFonts w:ascii="Book Antiqua" w:hAnsi="Book Antiqua" w:cstheme="majorBidi"/>
          <w:sz w:val="24"/>
          <w:szCs w:val="24"/>
        </w:rPr>
        <w:t>r</w:t>
      </w:r>
      <w:r w:rsidR="0074658B" w:rsidRPr="003C6C2C">
        <w:rPr>
          <w:rFonts w:ascii="Book Antiqua" w:hAnsi="Book Antiqua" w:cstheme="majorBidi"/>
          <w:sz w:val="24"/>
          <w:szCs w:val="24"/>
        </w:rPr>
        <w:t>ectal prolapse in young Egyptian males</w:t>
      </w:r>
      <w:r w:rsidR="007E6742" w:rsidRPr="003C6C2C">
        <w:rPr>
          <w:rFonts w:ascii="Book Antiqua" w:hAnsi="Book Antiqua" w:cstheme="majorBidi"/>
          <w:sz w:val="24"/>
          <w:szCs w:val="24"/>
        </w:rPr>
        <w:t xml:space="preserve">. </w:t>
      </w:r>
    </w:p>
    <w:p w14:paraId="5E5ADFB1" w14:textId="77777777" w:rsidR="004B0611" w:rsidRPr="003C6C2C" w:rsidRDefault="004B0611" w:rsidP="003C6C2C">
      <w:pPr>
        <w:spacing w:after="0" w:line="360" w:lineRule="auto"/>
        <w:jc w:val="both"/>
        <w:rPr>
          <w:rFonts w:ascii="Book Antiqua" w:hAnsi="Book Antiqua" w:cstheme="majorBidi"/>
          <w:b/>
          <w:bCs/>
          <w:sz w:val="24"/>
          <w:szCs w:val="24"/>
          <w:lang w:eastAsia="zh-CN"/>
        </w:rPr>
      </w:pPr>
    </w:p>
    <w:p w14:paraId="7EF7B913" w14:textId="77777777" w:rsidR="004B0611" w:rsidRPr="003C6C2C" w:rsidRDefault="004B0611" w:rsidP="003C6C2C">
      <w:pPr>
        <w:spacing w:after="0" w:line="360" w:lineRule="auto"/>
        <w:jc w:val="both"/>
        <w:rPr>
          <w:rFonts w:ascii="Book Antiqua" w:hAnsi="Book Antiqua" w:cstheme="majorBidi"/>
          <w:b/>
          <w:bCs/>
          <w:i/>
          <w:sz w:val="24"/>
          <w:szCs w:val="24"/>
          <w:lang w:eastAsia="zh-CN"/>
        </w:rPr>
      </w:pPr>
      <w:r w:rsidRPr="003C6C2C">
        <w:rPr>
          <w:rFonts w:ascii="Book Antiqua" w:hAnsi="Book Antiqua" w:cstheme="majorBidi"/>
          <w:b/>
          <w:bCs/>
          <w:i/>
          <w:sz w:val="24"/>
          <w:szCs w:val="24"/>
        </w:rPr>
        <w:t>METHODS</w:t>
      </w:r>
    </w:p>
    <w:p w14:paraId="5AFC844A" w14:textId="6423DEBB" w:rsidR="008C6DA6" w:rsidRPr="003C6C2C" w:rsidRDefault="007E6742" w:rsidP="003C6C2C">
      <w:pPr>
        <w:spacing w:after="0" w:line="360" w:lineRule="auto"/>
        <w:jc w:val="both"/>
        <w:rPr>
          <w:rFonts w:ascii="Book Antiqua" w:hAnsi="Book Antiqua" w:cstheme="majorBidi"/>
          <w:sz w:val="24"/>
          <w:szCs w:val="24"/>
          <w:lang w:eastAsia="zh-CN"/>
        </w:rPr>
      </w:pPr>
      <w:r w:rsidRPr="003C6C2C">
        <w:rPr>
          <w:rFonts w:ascii="Book Antiqua" w:hAnsi="Book Antiqua" w:cstheme="majorBidi"/>
          <w:sz w:val="24"/>
          <w:szCs w:val="24"/>
        </w:rPr>
        <w:t>Twenty-one male patients</w:t>
      </w:r>
      <w:r w:rsidR="00AA6B1A" w:rsidRPr="003C6C2C">
        <w:rPr>
          <w:rFonts w:ascii="Book Antiqua" w:hAnsi="Book Antiqua" w:cstheme="majorBidi"/>
          <w:sz w:val="24"/>
          <w:szCs w:val="24"/>
        </w:rPr>
        <w:t xml:space="preserve"> between ages of 18 and 50</w:t>
      </w:r>
      <w:r w:rsidRPr="003C6C2C">
        <w:rPr>
          <w:rFonts w:ascii="Book Antiqua" w:hAnsi="Book Antiqua" w:cstheme="majorBidi"/>
          <w:sz w:val="24"/>
          <w:szCs w:val="24"/>
        </w:rPr>
        <w:t xml:space="preserve"> </w:t>
      </w:r>
      <w:r w:rsidR="001B441B" w:rsidRPr="003C6C2C">
        <w:rPr>
          <w:rFonts w:ascii="Book Antiqua" w:hAnsi="Book Antiqua" w:cstheme="majorBidi"/>
          <w:sz w:val="24"/>
          <w:szCs w:val="24"/>
        </w:rPr>
        <w:t>y</w:t>
      </w:r>
      <w:r w:rsidR="004B0611" w:rsidRPr="003C6C2C">
        <w:rPr>
          <w:rFonts w:ascii="Book Antiqua" w:hAnsi="Book Antiqua" w:cstheme="majorBidi"/>
          <w:sz w:val="24"/>
          <w:szCs w:val="24"/>
          <w:lang w:eastAsia="zh-CN"/>
        </w:rPr>
        <w:t>ears</w:t>
      </w:r>
      <w:r w:rsidR="001B441B" w:rsidRPr="003C6C2C">
        <w:rPr>
          <w:rFonts w:ascii="Book Antiqua" w:hAnsi="Book Antiqua" w:cstheme="majorBidi"/>
          <w:sz w:val="24"/>
          <w:szCs w:val="24"/>
        </w:rPr>
        <w:t xml:space="preserve"> </w:t>
      </w:r>
      <w:r w:rsidRPr="003C6C2C">
        <w:rPr>
          <w:rFonts w:ascii="Book Antiqua" w:hAnsi="Book Antiqua" w:cstheme="majorBidi"/>
          <w:sz w:val="24"/>
          <w:szCs w:val="24"/>
        </w:rPr>
        <w:t>with complete rectal prolapse</w:t>
      </w:r>
      <w:r w:rsidR="00AA6B1A" w:rsidRPr="003C6C2C">
        <w:rPr>
          <w:rFonts w:ascii="Book Antiqua" w:hAnsi="Book Antiqua" w:cstheme="majorBidi"/>
          <w:sz w:val="24"/>
          <w:szCs w:val="24"/>
        </w:rPr>
        <w:t xml:space="preserve"> were included in the study out of </w:t>
      </w:r>
      <w:r w:rsidR="00DF7114" w:rsidRPr="003C6C2C">
        <w:rPr>
          <w:rFonts w:ascii="Book Antiqua" w:hAnsi="Book Antiqua" w:cstheme="majorBidi"/>
          <w:sz w:val="24"/>
          <w:szCs w:val="24"/>
        </w:rPr>
        <w:t xml:space="preserve">a </w:t>
      </w:r>
      <w:r w:rsidR="00AA6B1A" w:rsidRPr="003C6C2C">
        <w:rPr>
          <w:rFonts w:ascii="Book Antiqua" w:hAnsi="Book Antiqua" w:cstheme="majorBidi"/>
          <w:sz w:val="24"/>
          <w:szCs w:val="24"/>
        </w:rPr>
        <w:t>total 29 patients with rectal prolapse</w:t>
      </w:r>
      <w:r w:rsidRPr="003C6C2C">
        <w:rPr>
          <w:rFonts w:ascii="Book Antiqua" w:hAnsi="Book Antiqua" w:cstheme="majorBidi"/>
          <w:sz w:val="24"/>
          <w:szCs w:val="24"/>
        </w:rPr>
        <w:t xml:space="preserve"> admitted for surgery at Colorectal </w:t>
      </w:r>
      <w:r w:rsidR="00AA6B1A" w:rsidRPr="003C6C2C">
        <w:rPr>
          <w:rFonts w:ascii="Book Antiqua" w:hAnsi="Book Antiqua" w:cstheme="majorBidi"/>
          <w:sz w:val="24"/>
          <w:szCs w:val="24"/>
        </w:rPr>
        <w:t>Surgery Unit,</w:t>
      </w:r>
      <w:r w:rsidRPr="003C6C2C">
        <w:rPr>
          <w:rFonts w:ascii="Book Antiqua" w:hAnsi="Book Antiqua" w:cstheme="majorBidi"/>
          <w:sz w:val="24"/>
          <w:szCs w:val="24"/>
        </w:rPr>
        <w:t xml:space="preserve"> Ain Shams University hospitals between</w:t>
      </w:r>
      <w:r w:rsidR="0074658B" w:rsidRPr="003C6C2C">
        <w:rPr>
          <w:rFonts w:ascii="Book Antiqua" w:hAnsi="Book Antiqua" w:cstheme="majorBidi"/>
          <w:sz w:val="24"/>
          <w:szCs w:val="24"/>
        </w:rPr>
        <w:t xml:space="preserve"> the period of</w:t>
      </w:r>
      <w:r w:rsidRPr="003C6C2C">
        <w:rPr>
          <w:rFonts w:ascii="Book Antiqua" w:hAnsi="Book Antiqua" w:cstheme="majorBidi"/>
          <w:sz w:val="24"/>
          <w:szCs w:val="24"/>
        </w:rPr>
        <w:t xml:space="preserve"> Jan</w:t>
      </w:r>
      <w:r w:rsidR="00493406" w:rsidRPr="003C6C2C">
        <w:rPr>
          <w:rFonts w:ascii="Book Antiqua" w:hAnsi="Book Antiqua" w:cstheme="majorBidi"/>
          <w:sz w:val="24"/>
          <w:szCs w:val="24"/>
        </w:rPr>
        <w:t>uary</w:t>
      </w:r>
      <w:r w:rsidR="00F051CD" w:rsidRPr="003C6C2C">
        <w:rPr>
          <w:rFonts w:ascii="Book Antiqua" w:hAnsi="Book Antiqua" w:cstheme="majorBidi"/>
          <w:sz w:val="24"/>
          <w:szCs w:val="24"/>
        </w:rPr>
        <w:t xml:space="preserve"> 2011</w:t>
      </w:r>
      <w:r w:rsidRPr="003C6C2C">
        <w:rPr>
          <w:rFonts w:ascii="Book Antiqua" w:hAnsi="Book Antiqua" w:cstheme="majorBidi"/>
          <w:sz w:val="24"/>
          <w:szCs w:val="24"/>
        </w:rPr>
        <w:t xml:space="preserve"> and April 201</w:t>
      </w:r>
      <w:r w:rsidR="00F051CD" w:rsidRPr="003C6C2C">
        <w:rPr>
          <w:rFonts w:ascii="Book Antiqua" w:hAnsi="Book Antiqua" w:cstheme="majorBidi"/>
          <w:sz w:val="24"/>
          <w:szCs w:val="24"/>
        </w:rPr>
        <w:t>4</w:t>
      </w:r>
      <w:r w:rsidRPr="003C6C2C">
        <w:rPr>
          <w:rFonts w:ascii="Book Antiqua" w:hAnsi="Book Antiqua" w:cstheme="majorBidi"/>
          <w:sz w:val="24"/>
          <w:szCs w:val="24"/>
        </w:rPr>
        <w:t xml:space="preserve">. Patients were asked to fill </w:t>
      </w:r>
      <w:r w:rsidR="004B45B0" w:rsidRPr="003C6C2C">
        <w:rPr>
          <w:rFonts w:ascii="Book Antiqua" w:hAnsi="Book Antiqua" w:cstheme="majorBidi"/>
          <w:sz w:val="24"/>
          <w:szCs w:val="24"/>
        </w:rPr>
        <w:t xml:space="preserve">out </w:t>
      </w:r>
      <w:r w:rsidRPr="003C6C2C">
        <w:rPr>
          <w:rFonts w:ascii="Book Antiqua" w:hAnsi="Book Antiqua" w:cstheme="majorBidi"/>
          <w:sz w:val="24"/>
          <w:szCs w:val="24"/>
        </w:rPr>
        <w:t xml:space="preserve">a </w:t>
      </w:r>
      <w:r w:rsidR="00AA6B1A" w:rsidRPr="003C6C2C">
        <w:rPr>
          <w:rFonts w:ascii="Book Antiqua" w:hAnsi="Book Antiqua" w:cstheme="majorBidi"/>
          <w:sz w:val="24"/>
          <w:szCs w:val="24"/>
        </w:rPr>
        <w:t xml:space="preserve">specifically designed </w:t>
      </w:r>
      <w:r w:rsidRPr="003C6C2C">
        <w:rPr>
          <w:rFonts w:ascii="Book Antiqua" w:hAnsi="Book Antiqua" w:cstheme="majorBidi"/>
          <w:sz w:val="24"/>
          <w:szCs w:val="24"/>
        </w:rPr>
        <w:t>questionna</w:t>
      </w:r>
      <w:r w:rsidR="00AA6B1A" w:rsidRPr="003C6C2C">
        <w:rPr>
          <w:rFonts w:ascii="Book Antiqua" w:hAnsi="Book Antiqua" w:cstheme="majorBidi"/>
          <w:sz w:val="24"/>
          <w:szCs w:val="24"/>
        </w:rPr>
        <w:t>i</w:t>
      </w:r>
      <w:r w:rsidRPr="003C6C2C">
        <w:rPr>
          <w:rFonts w:ascii="Book Antiqua" w:hAnsi="Book Antiqua" w:cstheme="majorBidi"/>
          <w:sz w:val="24"/>
          <w:szCs w:val="24"/>
        </w:rPr>
        <w:t>re</w:t>
      </w:r>
      <w:r w:rsidR="00AA6B1A" w:rsidRPr="003C6C2C">
        <w:rPr>
          <w:rFonts w:ascii="Book Antiqua" w:hAnsi="Book Antiqua" w:cstheme="majorBidi"/>
          <w:sz w:val="24"/>
          <w:szCs w:val="24"/>
        </w:rPr>
        <w:t xml:space="preserve"> </w:t>
      </w:r>
      <w:r w:rsidR="00E97B5B" w:rsidRPr="003C6C2C">
        <w:rPr>
          <w:rFonts w:ascii="Book Antiqua" w:hAnsi="Book Antiqua" w:cstheme="majorBidi"/>
          <w:sz w:val="24"/>
          <w:szCs w:val="24"/>
        </w:rPr>
        <w:t>about</w:t>
      </w:r>
      <w:r w:rsidR="0074658B" w:rsidRPr="003C6C2C">
        <w:rPr>
          <w:rFonts w:ascii="Book Antiqua" w:hAnsi="Book Antiqua" w:cstheme="majorBidi"/>
          <w:sz w:val="24"/>
          <w:szCs w:val="24"/>
        </w:rPr>
        <w:t xml:space="preserve"> duration</w:t>
      </w:r>
      <w:r w:rsidR="004B45B0" w:rsidRPr="003C6C2C">
        <w:rPr>
          <w:rFonts w:ascii="Book Antiqua" w:hAnsi="Book Antiqua" w:cstheme="majorBidi"/>
          <w:sz w:val="24"/>
          <w:szCs w:val="24"/>
        </w:rPr>
        <w:t xml:space="preserve"> of the</w:t>
      </w:r>
      <w:r w:rsidR="007F4C8D" w:rsidRPr="003C6C2C">
        <w:rPr>
          <w:rFonts w:ascii="Book Antiqua" w:hAnsi="Book Antiqua" w:cstheme="majorBidi"/>
          <w:sz w:val="24"/>
          <w:szCs w:val="24"/>
        </w:rPr>
        <w:t xml:space="preserve"> prolapse, </w:t>
      </w:r>
      <w:r w:rsidR="007F4C8D" w:rsidRPr="003C6C2C">
        <w:rPr>
          <w:rFonts w:ascii="Book Antiqua" w:hAnsi="Book Antiqua" w:cs="Arial"/>
          <w:sz w:val="24"/>
          <w:szCs w:val="24"/>
        </w:rPr>
        <w:t>different bowel symptoms and any past or present history of schistosomiasis</w:t>
      </w:r>
      <w:r w:rsidR="0074658B" w:rsidRPr="003C6C2C">
        <w:rPr>
          <w:rFonts w:ascii="Book Antiqua" w:hAnsi="Book Antiqua" w:cstheme="majorBidi"/>
          <w:sz w:val="24"/>
          <w:szCs w:val="24"/>
        </w:rPr>
        <w:t>. Patients also</w:t>
      </w:r>
      <w:r w:rsidR="00AA6B1A" w:rsidRPr="003C6C2C">
        <w:rPr>
          <w:rFonts w:ascii="Book Antiqua" w:hAnsi="Book Antiqua" w:cstheme="majorBidi"/>
          <w:sz w:val="24"/>
          <w:szCs w:val="24"/>
        </w:rPr>
        <w:t xml:space="preserve"> </w:t>
      </w:r>
      <w:r w:rsidR="004B4FE3" w:rsidRPr="003C6C2C">
        <w:rPr>
          <w:rFonts w:ascii="Book Antiqua" w:hAnsi="Book Antiqua" w:cstheme="majorBidi"/>
          <w:sz w:val="24"/>
          <w:szCs w:val="24"/>
        </w:rPr>
        <w:t>underwent flexible sigmoidoscopy</w:t>
      </w:r>
      <w:r w:rsidR="00AA6B1A" w:rsidRPr="003C6C2C">
        <w:rPr>
          <w:rFonts w:ascii="Book Antiqua" w:hAnsi="Book Antiqua" w:cstheme="majorBidi"/>
          <w:sz w:val="24"/>
          <w:szCs w:val="24"/>
        </w:rPr>
        <w:t xml:space="preserve"> and four quadrant mid-rectal biopsies document</w:t>
      </w:r>
      <w:r w:rsidR="00FE466A" w:rsidRPr="003C6C2C">
        <w:rPr>
          <w:rFonts w:ascii="Book Antiqua" w:hAnsi="Book Antiqua" w:cstheme="majorBidi"/>
          <w:sz w:val="24"/>
          <w:szCs w:val="24"/>
        </w:rPr>
        <w:t>ing</w:t>
      </w:r>
      <w:r w:rsidR="00AA6B1A" w:rsidRPr="003C6C2C">
        <w:rPr>
          <w:rFonts w:ascii="Book Antiqua" w:hAnsi="Book Antiqua" w:cstheme="majorBidi"/>
          <w:sz w:val="24"/>
          <w:szCs w:val="24"/>
        </w:rPr>
        <w:t xml:space="preserve"> any gross or microscopic </w:t>
      </w:r>
      <w:r w:rsidR="00CD7094" w:rsidRPr="003C6C2C">
        <w:rPr>
          <w:rFonts w:ascii="Book Antiqua" w:hAnsi="Book Antiqua" w:cstheme="majorBidi"/>
          <w:sz w:val="24"/>
          <w:szCs w:val="24"/>
        </w:rPr>
        <w:t xml:space="preserve">rectal </w:t>
      </w:r>
      <w:r w:rsidR="00AA6B1A" w:rsidRPr="003C6C2C">
        <w:rPr>
          <w:rFonts w:ascii="Book Antiqua" w:hAnsi="Book Antiqua" w:cstheme="majorBidi"/>
          <w:sz w:val="24"/>
          <w:szCs w:val="24"/>
        </w:rPr>
        <w:t>pathology.</w:t>
      </w:r>
      <w:r w:rsidRPr="003C6C2C">
        <w:rPr>
          <w:rFonts w:ascii="Book Antiqua" w:hAnsi="Book Antiqua" w:cstheme="majorBidi"/>
          <w:sz w:val="24"/>
          <w:szCs w:val="24"/>
        </w:rPr>
        <w:t xml:space="preserve"> </w:t>
      </w:r>
      <w:r w:rsidR="002B6C54" w:rsidRPr="003C6C2C">
        <w:rPr>
          <w:rFonts w:ascii="Book Antiqua" w:hAnsi="Book Antiqua" w:cstheme="majorBidi"/>
          <w:sz w:val="24"/>
          <w:szCs w:val="24"/>
        </w:rPr>
        <w:t>Data from questionna</w:t>
      </w:r>
      <w:r w:rsidR="00C9183D" w:rsidRPr="003C6C2C">
        <w:rPr>
          <w:rFonts w:ascii="Book Antiqua" w:hAnsi="Book Antiqua" w:cstheme="majorBidi"/>
          <w:sz w:val="24"/>
          <w:szCs w:val="24"/>
        </w:rPr>
        <w:t>ire and pathology results</w:t>
      </w:r>
      <w:r w:rsidR="002B6C54" w:rsidRPr="003C6C2C">
        <w:rPr>
          <w:rFonts w:ascii="Book Antiqua" w:hAnsi="Book Antiqua" w:cstheme="majorBidi"/>
          <w:sz w:val="24"/>
          <w:szCs w:val="24"/>
        </w:rPr>
        <w:t xml:space="preserve"> were analyzed and patients were categorized accordi</w:t>
      </w:r>
      <w:r w:rsidR="00CD7094" w:rsidRPr="003C6C2C">
        <w:rPr>
          <w:rFonts w:ascii="Book Antiqua" w:hAnsi="Book Antiqua" w:cstheme="majorBidi"/>
          <w:sz w:val="24"/>
          <w:szCs w:val="24"/>
        </w:rPr>
        <w:t>ng to their socioeconomic class</w:t>
      </w:r>
      <w:r w:rsidR="002B6C54" w:rsidRPr="003C6C2C">
        <w:rPr>
          <w:rFonts w:ascii="Book Antiqua" w:hAnsi="Book Antiqua" w:cstheme="majorBidi"/>
          <w:sz w:val="24"/>
          <w:szCs w:val="24"/>
        </w:rPr>
        <w:t>.</w:t>
      </w:r>
    </w:p>
    <w:p w14:paraId="4F249296" w14:textId="77777777" w:rsidR="004B0611" w:rsidRPr="003C6C2C" w:rsidRDefault="004B0611" w:rsidP="003C6C2C">
      <w:pPr>
        <w:spacing w:after="0" w:line="360" w:lineRule="auto"/>
        <w:jc w:val="both"/>
        <w:rPr>
          <w:rFonts w:ascii="Book Antiqua" w:hAnsi="Book Antiqua" w:cstheme="majorBidi"/>
          <w:sz w:val="24"/>
          <w:szCs w:val="24"/>
          <w:lang w:eastAsia="zh-CN"/>
        </w:rPr>
      </w:pPr>
    </w:p>
    <w:p w14:paraId="00C3FA79" w14:textId="77777777" w:rsidR="004B0611" w:rsidRPr="003C6C2C" w:rsidRDefault="004B0611" w:rsidP="003C6C2C">
      <w:pPr>
        <w:spacing w:after="0" w:line="360" w:lineRule="auto"/>
        <w:jc w:val="both"/>
        <w:rPr>
          <w:rFonts w:ascii="Book Antiqua" w:hAnsi="Book Antiqua" w:cstheme="majorBidi"/>
          <w:b/>
          <w:bCs/>
          <w:i/>
          <w:sz w:val="24"/>
          <w:szCs w:val="24"/>
          <w:lang w:eastAsia="zh-CN"/>
        </w:rPr>
      </w:pPr>
      <w:r w:rsidRPr="003C6C2C">
        <w:rPr>
          <w:rFonts w:ascii="Book Antiqua" w:hAnsi="Book Antiqua" w:cstheme="majorBidi"/>
          <w:b/>
          <w:bCs/>
          <w:i/>
          <w:sz w:val="24"/>
          <w:szCs w:val="24"/>
        </w:rPr>
        <w:t>RESULTS</w:t>
      </w:r>
    </w:p>
    <w:p w14:paraId="148B5993" w14:textId="5A4D3448" w:rsidR="0074658B" w:rsidRPr="003C6C2C" w:rsidRDefault="00053E08" w:rsidP="003C6C2C">
      <w:pPr>
        <w:spacing w:after="0" w:line="360" w:lineRule="auto"/>
        <w:jc w:val="both"/>
        <w:rPr>
          <w:rFonts w:ascii="Book Antiqua" w:hAnsi="Book Antiqua" w:cstheme="majorBidi"/>
          <w:w w:val="108"/>
          <w:sz w:val="24"/>
          <w:szCs w:val="24"/>
          <w:lang w:eastAsia="zh-CN"/>
        </w:rPr>
      </w:pPr>
      <w:r w:rsidRPr="003C6C2C">
        <w:rPr>
          <w:rFonts w:ascii="Book Antiqua" w:hAnsi="Book Antiqua" w:cstheme="majorBidi"/>
          <w:sz w:val="24"/>
          <w:szCs w:val="24"/>
        </w:rPr>
        <w:t>T</w:t>
      </w:r>
      <w:r w:rsidR="00E3396F" w:rsidRPr="003C6C2C">
        <w:rPr>
          <w:rFonts w:ascii="Book Antiqua" w:hAnsi="Book Antiqua" w:cstheme="majorBidi"/>
          <w:sz w:val="24"/>
          <w:szCs w:val="24"/>
        </w:rPr>
        <w:t>welve</w:t>
      </w:r>
      <w:r w:rsidRPr="003C6C2C">
        <w:rPr>
          <w:rFonts w:ascii="Book Antiqua" w:hAnsi="Book Antiqua" w:cstheme="majorBidi"/>
          <w:sz w:val="24"/>
          <w:szCs w:val="24"/>
        </w:rPr>
        <w:t xml:space="preserve"> patients</w:t>
      </w:r>
      <w:r w:rsidR="00E3396F" w:rsidRPr="003C6C2C">
        <w:rPr>
          <w:rFonts w:ascii="Book Antiqua" w:hAnsi="Book Antiqua" w:cstheme="majorBidi"/>
          <w:sz w:val="24"/>
          <w:szCs w:val="24"/>
        </w:rPr>
        <w:t xml:space="preserve"> </w:t>
      </w:r>
      <w:r w:rsidR="00BE0E0F" w:rsidRPr="003C6C2C">
        <w:rPr>
          <w:rFonts w:ascii="Book Antiqua" w:hAnsi="Book Antiqua" w:cstheme="majorBidi"/>
          <w:b/>
          <w:bCs/>
          <w:sz w:val="24"/>
          <w:szCs w:val="24"/>
        </w:rPr>
        <w:t>(</w:t>
      </w:r>
      <w:r w:rsidR="00AA6B1A" w:rsidRPr="003C6C2C">
        <w:rPr>
          <w:rFonts w:ascii="Book Antiqua" w:hAnsi="Book Antiqua" w:cstheme="majorBidi"/>
          <w:sz w:val="24"/>
          <w:szCs w:val="24"/>
        </w:rPr>
        <w:t>57%</w:t>
      </w:r>
      <w:r w:rsidR="00BE0E0F" w:rsidRPr="003C6C2C">
        <w:rPr>
          <w:rFonts w:ascii="Book Antiqua" w:hAnsi="Book Antiqua" w:cstheme="majorBidi"/>
          <w:sz w:val="24"/>
          <w:szCs w:val="24"/>
        </w:rPr>
        <w:t>)</w:t>
      </w:r>
      <w:r w:rsidR="00AA6B1A" w:rsidRPr="003C6C2C">
        <w:rPr>
          <w:rFonts w:ascii="Book Antiqua" w:hAnsi="Book Antiqua" w:cstheme="majorBidi"/>
          <w:sz w:val="24"/>
          <w:szCs w:val="24"/>
        </w:rPr>
        <w:t xml:space="preserve"> </w:t>
      </w:r>
      <w:r w:rsidR="00E3396F" w:rsidRPr="003C6C2C">
        <w:rPr>
          <w:rFonts w:ascii="Book Antiqua" w:hAnsi="Book Antiqua" w:cstheme="majorBidi"/>
          <w:sz w:val="24"/>
          <w:szCs w:val="24"/>
        </w:rPr>
        <w:t xml:space="preserve">never </w:t>
      </w:r>
      <w:r w:rsidR="00AA6B1A" w:rsidRPr="003C6C2C">
        <w:rPr>
          <w:rFonts w:ascii="Book Antiqua" w:hAnsi="Book Antiqua" w:cstheme="majorBidi"/>
          <w:sz w:val="24"/>
          <w:szCs w:val="24"/>
        </w:rPr>
        <w:t xml:space="preserve">contracted </w:t>
      </w:r>
      <w:proofErr w:type="spellStart"/>
      <w:r w:rsidR="003C6C2C" w:rsidRPr="003C6C2C">
        <w:rPr>
          <w:rFonts w:ascii="Book Antiqua" w:hAnsi="Book Antiqua" w:cstheme="majorBidi"/>
          <w:sz w:val="24"/>
          <w:szCs w:val="24"/>
        </w:rPr>
        <w:t>schistosomiasis</w:t>
      </w:r>
      <w:proofErr w:type="spellEnd"/>
      <w:r w:rsidR="00BE0E0F" w:rsidRPr="003C6C2C">
        <w:rPr>
          <w:rFonts w:ascii="Book Antiqua" w:hAnsi="Book Antiqua" w:cstheme="majorBidi"/>
          <w:sz w:val="24"/>
          <w:szCs w:val="24"/>
        </w:rPr>
        <w:t xml:space="preserve"> and were never susceptible to the </w:t>
      </w:r>
      <w:proofErr w:type="gramStart"/>
      <w:r w:rsidR="00BE0E0F" w:rsidRPr="003C6C2C">
        <w:rPr>
          <w:rFonts w:ascii="Book Antiqua" w:hAnsi="Book Antiqua" w:cstheme="majorBidi"/>
          <w:sz w:val="24"/>
          <w:szCs w:val="24"/>
        </w:rPr>
        <w:t>disease</w:t>
      </w:r>
      <w:r w:rsidR="0074658B" w:rsidRPr="003C6C2C">
        <w:rPr>
          <w:rFonts w:ascii="Book Antiqua" w:hAnsi="Book Antiqua" w:cstheme="majorBidi"/>
          <w:sz w:val="24"/>
          <w:szCs w:val="24"/>
        </w:rPr>
        <w:t>,</w:t>
      </w:r>
      <w:proofErr w:type="gramEnd"/>
      <w:r w:rsidR="00E3396F" w:rsidRPr="003C6C2C">
        <w:rPr>
          <w:rFonts w:ascii="Book Antiqua" w:hAnsi="Book Antiqua" w:cstheme="majorBidi"/>
          <w:sz w:val="24"/>
          <w:szCs w:val="24"/>
        </w:rPr>
        <w:t xml:space="preserve"> </w:t>
      </w:r>
      <w:r w:rsidR="0074658B" w:rsidRPr="003C6C2C">
        <w:rPr>
          <w:rFonts w:ascii="Book Antiqua" w:hAnsi="Book Antiqua" w:cstheme="majorBidi"/>
          <w:sz w:val="24"/>
          <w:szCs w:val="24"/>
        </w:rPr>
        <w:t>n</w:t>
      </w:r>
      <w:r w:rsidR="00E3396F" w:rsidRPr="003C6C2C">
        <w:rPr>
          <w:rFonts w:ascii="Book Antiqua" w:hAnsi="Book Antiqua" w:cstheme="majorBidi"/>
          <w:sz w:val="24"/>
          <w:szCs w:val="24"/>
        </w:rPr>
        <w:t>ine</w:t>
      </w:r>
      <w:r w:rsidR="00BE0E0F" w:rsidRPr="003C6C2C">
        <w:rPr>
          <w:rFonts w:ascii="Book Antiqua" w:hAnsi="Book Antiqua" w:cstheme="majorBidi"/>
          <w:sz w:val="24"/>
          <w:szCs w:val="24"/>
        </w:rPr>
        <w:t xml:space="preserve"> </w:t>
      </w:r>
      <w:r w:rsidR="00E3396F" w:rsidRPr="003C6C2C">
        <w:rPr>
          <w:rFonts w:ascii="Book Antiqua" w:hAnsi="Book Antiqua" w:cstheme="majorBidi"/>
          <w:sz w:val="24"/>
          <w:szCs w:val="24"/>
        </w:rPr>
        <w:t xml:space="preserve">patients </w:t>
      </w:r>
      <w:r w:rsidR="00BE0E0F" w:rsidRPr="003C6C2C">
        <w:rPr>
          <w:rFonts w:ascii="Book Antiqua" w:hAnsi="Book Antiqua" w:cstheme="majorBidi"/>
          <w:sz w:val="24"/>
          <w:szCs w:val="24"/>
        </w:rPr>
        <w:t>(</w:t>
      </w:r>
      <w:r w:rsidR="00000E6E" w:rsidRPr="003C6C2C">
        <w:rPr>
          <w:rFonts w:ascii="Book Antiqua" w:hAnsi="Book Antiqua" w:cstheme="majorBidi"/>
          <w:sz w:val="24"/>
          <w:szCs w:val="24"/>
        </w:rPr>
        <w:t>43%</w:t>
      </w:r>
      <w:r w:rsidR="00BE0E0F" w:rsidRPr="003C6C2C">
        <w:rPr>
          <w:rFonts w:ascii="Book Antiqua" w:hAnsi="Book Antiqua" w:cstheme="majorBidi"/>
          <w:sz w:val="24"/>
          <w:szCs w:val="24"/>
        </w:rPr>
        <w:t>)</w:t>
      </w:r>
      <w:r w:rsidR="00000E6E" w:rsidRPr="003C6C2C">
        <w:rPr>
          <w:rFonts w:ascii="Book Antiqua" w:hAnsi="Book Antiqua" w:cstheme="majorBidi"/>
          <w:sz w:val="24"/>
          <w:szCs w:val="24"/>
        </w:rPr>
        <w:t xml:space="preserve"> had history of the disease but were properly treated</w:t>
      </w:r>
      <w:r w:rsidR="00836DC9" w:rsidRPr="003C6C2C">
        <w:rPr>
          <w:rFonts w:ascii="Book Antiqua" w:hAnsi="Book Antiqua" w:cstheme="majorBidi"/>
          <w:sz w:val="24"/>
          <w:szCs w:val="24"/>
        </w:rPr>
        <w:t xml:space="preserve">. None of the patients had gross rectal polyps </w:t>
      </w:r>
      <w:r w:rsidR="00000E6E" w:rsidRPr="003C6C2C">
        <w:rPr>
          <w:rFonts w:ascii="Book Antiqua" w:hAnsi="Book Antiqua" w:cstheme="majorBidi"/>
          <w:sz w:val="24"/>
          <w:szCs w:val="24"/>
        </w:rPr>
        <w:t>and none</w:t>
      </w:r>
      <w:r w:rsidR="00B66227" w:rsidRPr="003C6C2C">
        <w:rPr>
          <w:rFonts w:ascii="Book Antiqua" w:hAnsi="Book Antiqua" w:cstheme="majorBidi"/>
          <w:sz w:val="24"/>
          <w:szCs w:val="24"/>
        </w:rPr>
        <w:t xml:space="preserve"> of the </w:t>
      </w:r>
      <w:r w:rsidR="00E3396F" w:rsidRPr="003C6C2C">
        <w:rPr>
          <w:rFonts w:ascii="Book Antiqua" w:hAnsi="Book Antiqua" w:cstheme="majorBidi"/>
          <w:sz w:val="24"/>
          <w:szCs w:val="24"/>
        </w:rPr>
        <w:t xml:space="preserve">patients had active </w:t>
      </w:r>
      <w:proofErr w:type="spellStart"/>
      <w:r w:rsidR="003C6C2C" w:rsidRPr="003C6C2C">
        <w:rPr>
          <w:rFonts w:ascii="Book Antiqua" w:hAnsi="Book Antiqua" w:cstheme="majorBidi"/>
          <w:sz w:val="24"/>
          <w:szCs w:val="24"/>
        </w:rPr>
        <w:t>schistosomiasis</w:t>
      </w:r>
      <w:proofErr w:type="spellEnd"/>
      <w:r w:rsidR="00000E6E" w:rsidRPr="003C6C2C">
        <w:rPr>
          <w:rFonts w:ascii="Book Antiqua" w:hAnsi="Book Antiqua" w:cstheme="majorBidi"/>
          <w:sz w:val="24"/>
          <w:szCs w:val="24"/>
        </w:rPr>
        <w:t xml:space="preserve"> on </w:t>
      </w:r>
      <w:proofErr w:type="spellStart"/>
      <w:r w:rsidR="00000E6E" w:rsidRPr="003C6C2C">
        <w:rPr>
          <w:rFonts w:ascii="Book Antiqua" w:hAnsi="Book Antiqua" w:cstheme="majorBidi"/>
          <w:sz w:val="24"/>
          <w:szCs w:val="24"/>
        </w:rPr>
        <w:t>histopathological</w:t>
      </w:r>
      <w:proofErr w:type="spellEnd"/>
      <w:r w:rsidR="00000E6E" w:rsidRPr="003C6C2C">
        <w:rPr>
          <w:rFonts w:ascii="Book Antiqua" w:hAnsi="Book Antiqua" w:cstheme="majorBidi"/>
          <w:sz w:val="24"/>
          <w:szCs w:val="24"/>
        </w:rPr>
        <w:t xml:space="preserve"> </w:t>
      </w:r>
      <w:r w:rsidR="00DF10D9" w:rsidRPr="003C6C2C">
        <w:rPr>
          <w:rFonts w:ascii="Book Antiqua" w:hAnsi="Book Antiqua" w:cstheme="majorBidi"/>
          <w:sz w:val="24"/>
          <w:szCs w:val="24"/>
        </w:rPr>
        <w:t xml:space="preserve">examination. </w:t>
      </w:r>
      <w:r w:rsidR="00836DC9" w:rsidRPr="003C6C2C">
        <w:rPr>
          <w:rFonts w:ascii="Book Antiqua" w:hAnsi="Book Antiqua" w:cstheme="majorBidi"/>
          <w:sz w:val="24"/>
          <w:szCs w:val="24"/>
        </w:rPr>
        <w:t xml:space="preserve">Fifteen patients (71%) </w:t>
      </w:r>
      <w:r w:rsidR="00000E6E" w:rsidRPr="003C6C2C">
        <w:rPr>
          <w:rFonts w:ascii="Book Antiqua" w:hAnsi="Book Antiqua" w:cstheme="majorBidi"/>
          <w:sz w:val="24"/>
          <w:szCs w:val="24"/>
        </w:rPr>
        <w:t xml:space="preserve">had early onset prolapse </w:t>
      </w:r>
      <w:r w:rsidRPr="003C6C2C">
        <w:rPr>
          <w:rFonts w:ascii="Book Antiqua" w:hAnsi="Book Antiqua" w:cstheme="majorBidi"/>
          <w:sz w:val="24"/>
          <w:szCs w:val="24"/>
        </w:rPr>
        <w:t xml:space="preserve">that started in childhood, majority before the age of </w:t>
      </w:r>
      <w:r w:rsidR="00000E6E" w:rsidRPr="003C6C2C">
        <w:rPr>
          <w:rFonts w:ascii="Book Antiqua" w:hAnsi="Book Antiqua" w:cstheme="majorBidi"/>
          <w:sz w:val="24"/>
          <w:szCs w:val="24"/>
        </w:rPr>
        <w:t>5</w:t>
      </w:r>
      <w:r w:rsidR="00BC56C2">
        <w:rPr>
          <w:rFonts w:ascii="Book Antiqua" w:hAnsi="Book Antiqua" w:cstheme="majorBidi" w:hint="eastAsia"/>
          <w:sz w:val="24"/>
          <w:szCs w:val="24"/>
          <w:lang w:eastAsia="zh-CN"/>
        </w:rPr>
        <w:t xml:space="preserve"> </w:t>
      </w:r>
      <w:r w:rsidRPr="003C6C2C">
        <w:rPr>
          <w:rFonts w:ascii="Book Antiqua" w:hAnsi="Book Antiqua" w:cstheme="majorBidi"/>
          <w:sz w:val="24"/>
          <w:szCs w:val="24"/>
        </w:rPr>
        <w:t>y</w:t>
      </w:r>
      <w:r w:rsidR="00BC56C2">
        <w:rPr>
          <w:rFonts w:ascii="Book Antiqua" w:hAnsi="Book Antiqua" w:cstheme="majorBidi" w:hint="eastAsia"/>
          <w:sz w:val="24"/>
          <w:szCs w:val="24"/>
          <w:lang w:eastAsia="zh-CN"/>
        </w:rPr>
        <w:t>ears</w:t>
      </w:r>
      <w:r w:rsidR="00E3396F" w:rsidRPr="003C6C2C">
        <w:rPr>
          <w:rFonts w:ascii="Book Antiqua" w:hAnsi="Book Antiqua" w:cstheme="majorBidi"/>
          <w:sz w:val="24"/>
          <w:szCs w:val="24"/>
        </w:rPr>
        <w:t>.</w:t>
      </w:r>
      <w:r w:rsidR="00BE0E0F" w:rsidRPr="003C6C2C">
        <w:rPr>
          <w:rFonts w:ascii="Book Antiqua" w:hAnsi="Book Antiqua" w:cstheme="majorBidi"/>
          <w:sz w:val="24"/>
          <w:szCs w:val="24"/>
        </w:rPr>
        <w:t xml:space="preserve"> </w:t>
      </w:r>
      <w:r w:rsidR="007C3916" w:rsidRPr="003C6C2C">
        <w:rPr>
          <w:rFonts w:ascii="Book Antiqua" w:hAnsi="Book Antiqua" w:cstheme="majorBidi"/>
          <w:w w:val="108"/>
          <w:sz w:val="24"/>
          <w:szCs w:val="24"/>
          <w:lang w:bidi="he-IL"/>
        </w:rPr>
        <w:t xml:space="preserve">Thirteen patients (62%) </w:t>
      </w:r>
      <w:r w:rsidR="00BE0E0F" w:rsidRPr="003C6C2C">
        <w:rPr>
          <w:rFonts w:ascii="Book Antiqua" w:hAnsi="Book Antiqua" w:cstheme="majorBidi"/>
          <w:sz w:val="24"/>
          <w:szCs w:val="24"/>
        </w:rPr>
        <w:t>were habitual strainers</w:t>
      </w:r>
      <w:r w:rsidR="007C3916" w:rsidRPr="003C6C2C">
        <w:rPr>
          <w:rFonts w:ascii="Book Antiqua" w:hAnsi="Book Antiqua" w:cstheme="majorBidi"/>
          <w:sz w:val="24"/>
          <w:szCs w:val="24"/>
        </w:rPr>
        <w:t xml:space="preserve">, and </w:t>
      </w:r>
      <w:r w:rsidR="007C3916" w:rsidRPr="003C6C2C">
        <w:rPr>
          <w:rFonts w:ascii="Book Antiqua" w:hAnsi="Book Antiqua" w:cstheme="majorBidi"/>
          <w:w w:val="108"/>
          <w:sz w:val="24"/>
          <w:szCs w:val="24"/>
        </w:rPr>
        <w:t xml:space="preserve">four </w:t>
      </w:r>
      <w:r w:rsidR="004339A7" w:rsidRPr="003C6C2C">
        <w:rPr>
          <w:rFonts w:ascii="Book Antiqua" w:hAnsi="Book Antiqua" w:cstheme="majorBidi"/>
          <w:w w:val="108"/>
          <w:sz w:val="24"/>
          <w:szCs w:val="24"/>
        </w:rPr>
        <w:t>of them</w:t>
      </w:r>
      <w:r w:rsidR="007C3916" w:rsidRPr="003C6C2C">
        <w:rPr>
          <w:rFonts w:ascii="Book Antiqua" w:hAnsi="Book Antiqua" w:cstheme="majorBidi"/>
          <w:w w:val="108"/>
          <w:sz w:val="24"/>
          <w:szCs w:val="24"/>
        </w:rPr>
        <w:t xml:space="preserve"> (19%) had straining dating since early childhood. </w:t>
      </w:r>
      <w:r w:rsidR="007C3916" w:rsidRPr="003C6C2C">
        <w:rPr>
          <w:rFonts w:ascii="Book Antiqua" w:hAnsi="Book Antiqua" w:cstheme="majorBidi"/>
          <w:w w:val="108"/>
          <w:sz w:val="24"/>
          <w:szCs w:val="24"/>
          <w:lang w:bidi="he-IL"/>
        </w:rPr>
        <w:t xml:space="preserve">Four patients (19%) stated that prolapse followed a period of straining that ranged between 8 </w:t>
      </w:r>
      <w:proofErr w:type="spellStart"/>
      <w:r w:rsidR="007C3916" w:rsidRPr="003C6C2C">
        <w:rPr>
          <w:rFonts w:ascii="Book Antiqua" w:hAnsi="Book Antiqua" w:cstheme="majorBidi"/>
          <w:w w:val="108"/>
          <w:sz w:val="24"/>
          <w:szCs w:val="24"/>
          <w:lang w:bidi="he-IL"/>
        </w:rPr>
        <w:t>mo</w:t>
      </w:r>
      <w:proofErr w:type="spellEnd"/>
      <w:r w:rsidR="007C3916" w:rsidRPr="003C6C2C">
        <w:rPr>
          <w:rFonts w:ascii="Book Antiqua" w:hAnsi="Book Antiqua" w:cstheme="majorBidi"/>
          <w:w w:val="108"/>
          <w:sz w:val="24"/>
          <w:szCs w:val="24"/>
          <w:lang w:bidi="he-IL"/>
        </w:rPr>
        <w:t xml:space="preserve"> and 2 years. </w:t>
      </w:r>
      <w:r w:rsidR="007C3916" w:rsidRPr="003C6C2C">
        <w:rPr>
          <w:rFonts w:ascii="Book Antiqua" w:eastAsia="Times New Roman" w:hAnsi="Book Antiqua" w:cs="Arial"/>
          <w:w w:val="109"/>
          <w:sz w:val="24"/>
          <w:szCs w:val="24"/>
          <w:lang w:bidi="he-IL"/>
        </w:rPr>
        <w:t xml:space="preserve">Nine patients (43%) in the present study came from the low social class, 10 patients (48%) came from the working class and 2 patients (9%) came from the low middle social class. </w:t>
      </w:r>
      <w:r w:rsidR="001B441B" w:rsidRPr="003C6C2C">
        <w:rPr>
          <w:rFonts w:ascii="Book Antiqua" w:eastAsia="Times New Roman" w:hAnsi="Book Antiqua" w:cs="Arial"/>
          <w:w w:val="109"/>
          <w:sz w:val="24"/>
          <w:szCs w:val="24"/>
          <w:lang w:bidi="he-IL"/>
        </w:rPr>
        <w:t xml:space="preserve"> </w:t>
      </w:r>
      <w:r w:rsidR="007C3916" w:rsidRPr="003C6C2C">
        <w:rPr>
          <w:rFonts w:ascii="Book Antiqua" w:hAnsi="Book Antiqua" w:cstheme="majorBidi"/>
          <w:w w:val="108"/>
          <w:sz w:val="24"/>
          <w:szCs w:val="24"/>
        </w:rPr>
        <w:t xml:space="preserve"> </w:t>
      </w:r>
    </w:p>
    <w:p w14:paraId="6916A598" w14:textId="77777777" w:rsidR="004B0611" w:rsidRPr="003C6C2C" w:rsidRDefault="004B0611" w:rsidP="003C6C2C">
      <w:pPr>
        <w:spacing w:after="0" w:line="360" w:lineRule="auto"/>
        <w:jc w:val="both"/>
        <w:rPr>
          <w:rFonts w:ascii="Book Antiqua" w:hAnsi="Book Antiqua" w:cstheme="majorBidi"/>
          <w:b/>
          <w:bCs/>
          <w:sz w:val="24"/>
          <w:szCs w:val="24"/>
          <w:lang w:eastAsia="zh-CN"/>
        </w:rPr>
      </w:pPr>
    </w:p>
    <w:p w14:paraId="30D0759E" w14:textId="77777777" w:rsidR="004B0611" w:rsidRPr="003C6C2C" w:rsidRDefault="004B0611" w:rsidP="003C6C2C">
      <w:pPr>
        <w:spacing w:after="0" w:line="360" w:lineRule="auto"/>
        <w:jc w:val="both"/>
        <w:rPr>
          <w:rFonts w:ascii="Book Antiqua" w:hAnsi="Book Antiqua" w:cstheme="majorBidi"/>
          <w:b/>
          <w:bCs/>
          <w:i/>
          <w:sz w:val="24"/>
          <w:szCs w:val="24"/>
          <w:lang w:eastAsia="zh-CN"/>
        </w:rPr>
      </w:pPr>
      <w:r w:rsidRPr="003C6C2C">
        <w:rPr>
          <w:rFonts w:ascii="Book Antiqua" w:hAnsi="Book Antiqua" w:cstheme="majorBidi"/>
          <w:b/>
          <w:bCs/>
          <w:i/>
          <w:sz w:val="24"/>
          <w:szCs w:val="24"/>
        </w:rPr>
        <w:t>CONCLUSION</w:t>
      </w:r>
    </w:p>
    <w:p w14:paraId="739F0341" w14:textId="483D041E" w:rsidR="0041375B" w:rsidRPr="003C6C2C" w:rsidRDefault="00493406" w:rsidP="003C6C2C">
      <w:pPr>
        <w:spacing w:after="0" w:line="360" w:lineRule="auto"/>
        <w:jc w:val="both"/>
        <w:rPr>
          <w:rFonts w:ascii="Book Antiqua" w:hAnsi="Book Antiqua" w:cstheme="majorBidi"/>
          <w:sz w:val="24"/>
          <w:szCs w:val="24"/>
          <w:lang w:eastAsia="zh-CN"/>
        </w:rPr>
      </w:pPr>
      <w:proofErr w:type="spellStart"/>
      <w:r w:rsidRPr="003C6C2C">
        <w:rPr>
          <w:rFonts w:ascii="Book Antiqua" w:hAnsi="Book Antiqua" w:cstheme="majorBidi"/>
          <w:sz w:val="24"/>
          <w:szCs w:val="24"/>
        </w:rPr>
        <w:lastRenderedPageBreak/>
        <w:t>Schistosomiasis</w:t>
      </w:r>
      <w:proofErr w:type="spellEnd"/>
      <w:r w:rsidRPr="003C6C2C">
        <w:rPr>
          <w:rFonts w:ascii="Book Antiqua" w:hAnsi="Book Antiqua" w:cstheme="majorBidi"/>
          <w:sz w:val="24"/>
          <w:szCs w:val="24"/>
        </w:rPr>
        <w:t xml:space="preserve"> </w:t>
      </w:r>
      <w:r w:rsidR="00F36995" w:rsidRPr="003C6C2C">
        <w:rPr>
          <w:rFonts w:ascii="Book Antiqua" w:hAnsi="Book Antiqua" w:cstheme="majorBidi"/>
          <w:sz w:val="24"/>
          <w:szCs w:val="24"/>
        </w:rPr>
        <w:t>should not be considered the</w:t>
      </w:r>
      <w:r w:rsidR="009F049F" w:rsidRPr="003C6C2C">
        <w:rPr>
          <w:rFonts w:ascii="Book Antiqua" w:hAnsi="Book Antiqua" w:cstheme="majorBidi"/>
          <w:sz w:val="24"/>
          <w:szCs w:val="24"/>
        </w:rPr>
        <w:t xml:space="preserve"> main cause of </w:t>
      </w:r>
      <w:r w:rsidRPr="003C6C2C">
        <w:rPr>
          <w:rFonts w:ascii="Book Antiqua" w:hAnsi="Book Antiqua" w:cstheme="majorBidi"/>
          <w:sz w:val="24"/>
          <w:szCs w:val="24"/>
        </w:rPr>
        <w:t>r</w:t>
      </w:r>
      <w:r w:rsidR="0041375B" w:rsidRPr="003C6C2C">
        <w:rPr>
          <w:rFonts w:ascii="Book Antiqua" w:hAnsi="Book Antiqua" w:cstheme="majorBidi"/>
          <w:sz w:val="24"/>
          <w:szCs w:val="24"/>
        </w:rPr>
        <w:t xml:space="preserve">ectal prolapse among </w:t>
      </w:r>
      <w:r w:rsidR="00C9183D" w:rsidRPr="003C6C2C">
        <w:rPr>
          <w:rFonts w:ascii="Book Antiqua" w:hAnsi="Book Antiqua" w:cstheme="majorBidi"/>
          <w:sz w:val="24"/>
          <w:szCs w:val="24"/>
        </w:rPr>
        <w:t>young Egyptian males.</w:t>
      </w:r>
      <w:r w:rsidR="009F049F" w:rsidRPr="003C6C2C">
        <w:rPr>
          <w:rFonts w:ascii="Book Antiqua" w:hAnsi="Book Antiqua" w:cstheme="majorBidi"/>
          <w:sz w:val="24"/>
          <w:szCs w:val="24"/>
        </w:rPr>
        <w:t xml:space="preserve"> </w:t>
      </w:r>
      <w:r w:rsidR="00DF7004" w:rsidRPr="003C6C2C">
        <w:rPr>
          <w:rFonts w:ascii="Book Antiqua" w:hAnsi="Book Antiqua" w:cstheme="majorBidi"/>
          <w:sz w:val="24"/>
          <w:szCs w:val="24"/>
        </w:rPr>
        <w:t>C</w:t>
      </w:r>
      <w:r w:rsidR="0041375B" w:rsidRPr="003C6C2C">
        <w:rPr>
          <w:rFonts w:ascii="Book Antiqua" w:hAnsi="Book Antiqua" w:cstheme="majorBidi"/>
          <w:sz w:val="24"/>
          <w:szCs w:val="24"/>
        </w:rPr>
        <w:t xml:space="preserve">hildhood </w:t>
      </w:r>
      <w:r w:rsidR="009F049F" w:rsidRPr="003C6C2C">
        <w:rPr>
          <w:rFonts w:ascii="Book Antiqua" w:hAnsi="Book Antiqua" w:cstheme="majorBidi"/>
          <w:sz w:val="24"/>
          <w:szCs w:val="24"/>
        </w:rPr>
        <w:t>prolapse</w:t>
      </w:r>
      <w:r w:rsidR="00CD7094" w:rsidRPr="003C6C2C">
        <w:rPr>
          <w:rFonts w:ascii="Book Antiqua" w:hAnsi="Book Antiqua" w:cstheme="majorBidi"/>
          <w:sz w:val="24"/>
          <w:szCs w:val="24"/>
        </w:rPr>
        <w:t xml:space="preserve"> that continues through adult life is likely involved. Childhood prolapse </w:t>
      </w:r>
      <w:r w:rsidR="00CA1A3D" w:rsidRPr="003C6C2C">
        <w:rPr>
          <w:rFonts w:ascii="Book Antiqua" w:hAnsi="Book Antiqua" w:cstheme="majorBidi"/>
          <w:sz w:val="24"/>
          <w:szCs w:val="24"/>
        </w:rPr>
        <w:t xml:space="preserve">probably results from malnutrition, recurrent parasitic infections and diarrhea that induce straining and prolapse, all are common in </w:t>
      </w:r>
      <w:r w:rsidR="00CD7094" w:rsidRPr="003C6C2C">
        <w:rPr>
          <w:rFonts w:ascii="Book Antiqua" w:hAnsi="Book Antiqua" w:cstheme="majorBidi"/>
          <w:sz w:val="24"/>
          <w:szCs w:val="24"/>
        </w:rPr>
        <w:t>low</w:t>
      </w:r>
      <w:r w:rsidR="00CA1A3D" w:rsidRPr="003C6C2C">
        <w:rPr>
          <w:rFonts w:ascii="Book Antiqua" w:hAnsi="Book Antiqua" w:cstheme="majorBidi"/>
          <w:sz w:val="24"/>
          <w:szCs w:val="24"/>
        </w:rPr>
        <w:t>er</w:t>
      </w:r>
      <w:r w:rsidR="00CD7094" w:rsidRPr="003C6C2C">
        <w:rPr>
          <w:rFonts w:ascii="Book Antiqua" w:hAnsi="Book Antiqua" w:cstheme="majorBidi"/>
          <w:sz w:val="24"/>
          <w:szCs w:val="24"/>
        </w:rPr>
        <w:t xml:space="preserve"> socioeconomic class</w:t>
      </w:r>
      <w:r w:rsidR="00CA1A3D" w:rsidRPr="003C6C2C">
        <w:rPr>
          <w:rFonts w:ascii="Book Antiqua" w:hAnsi="Book Antiqua" w:cstheme="majorBidi"/>
          <w:sz w:val="24"/>
          <w:szCs w:val="24"/>
        </w:rPr>
        <w:t>es.</w:t>
      </w:r>
      <w:r w:rsidR="00CD7094" w:rsidRPr="003C6C2C">
        <w:rPr>
          <w:rFonts w:ascii="Book Antiqua" w:hAnsi="Book Antiqua" w:cstheme="majorBidi"/>
          <w:sz w:val="24"/>
          <w:szCs w:val="24"/>
        </w:rPr>
        <w:t xml:space="preserve"> </w:t>
      </w:r>
    </w:p>
    <w:p w14:paraId="67D3C4F1" w14:textId="77777777" w:rsidR="004B0611" w:rsidRPr="003C6C2C" w:rsidRDefault="004B0611" w:rsidP="003C6C2C">
      <w:pPr>
        <w:spacing w:after="0" w:line="360" w:lineRule="auto"/>
        <w:jc w:val="both"/>
        <w:rPr>
          <w:rFonts w:ascii="Book Antiqua" w:hAnsi="Book Antiqua" w:cstheme="majorBidi"/>
          <w:b/>
          <w:bCs/>
          <w:sz w:val="24"/>
          <w:szCs w:val="24"/>
          <w:lang w:eastAsia="zh-CN"/>
        </w:rPr>
      </w:pPr>
    </w:p>
    <w:p w14:paraId="75234927" w14:textId="7FAD7384" w:rsidR="008C6DA6" w:rsidRPr="003C6C2C" w:rsidRDefault="008C6DA6" w:rsidP="003C6C2C">
      <w:pPr>
        <w:spacing w:after="0" w:line="360" w:lineRule="auto"/>
        <w:jc w:val="both"/>
        <w:rPr>
          <w:rFonts w:ascii="Book Antiqua" w:hAnsi="Book Antiqua" w:cstheme="majorBidi"/>
          <w:sz w:val="24"/>
          <w:szCs w:val="24"/>
          <w:lang w:eastAsia="zh-CN"/>
        </w:rPr>
      </w:pPr>
      <w:r w:rsidRPr="003C6C2C">
        <w:rPr>
          <w:rFonts w:ascii="Book Antiqua" w:hAnsi="Book Antiqua" w:cstheme="majorBidi"/>
          <w:b/>
          <w:bCs/>
          <w:sz w:val="24"/>
          <w:szCs w:val="24"/>
        </w:rPr>
        <w:t>Key</w:t>
      </w:r>
      <w:r w:rsidR="004B0611" w:rsidRPr="003C6C2C">
        <w:rPr>
          <w:rFonts w:ascii="Book Antiqua" w:hAnsi="Book Antiqua" w:cstheme="majorBidi"/>
          <w:b/>
          <w:bCs/>
          <w:sz w:val="24"/>
          <w:szCs w:val="24"/>
          <w:lang w:eastAsia="zh-CN"/>
        </w:rPr>
        <w:t xml:space="preserve"> </w:t>
      </w:r>
      <w:r w:rsidRPr="003C6C2C">
        <w:rPr>
          <w:rFonts w:ascii="Book Antiqua" w:hAnsi="Book Antiqua" w:cstheme="majorBidi"/>
          <w:b/>
          <w:bCs/>
          <w:sz w:val="24"/>
          <w:szCs w:val="24"/>
        </w:rPr>
        <w:t>words:</w:t>
      </w:r>
      <w:r w:rsidR="00AA6B1A" w:rsidRPr="003C6C2C">
        <w:rPr>
          <w:rFonts w:ascii="Book Antiqua" w:hAnsi="Book Antiqua" w:cstheme="majorBidi"/>
          <w:b/>
          <w:bCs/>
          <w:sz w:val="24"/>
          <w:szCs w:val="24"/>
        </w:rPr>
        <w:t xml:space="preserve"> </w:t>
      </w:r>
      <w:r w:rsidR="00AA6B1A" w:rsidRPr="003C6C2C">
        <w:rPr>
          <w:rFonts w:ascii="Book Antiqua" w:hAnsi="Book Antiqua" w:cstheme="majorBidi"/>
          <w:sz w:val="24"/>
          <w:szCs w:val="24"/>
        </w:rPr>
        <w:t xml:space="preserve">Rectal prolapse; </w:t>
      </w:r>
      <w:proofErr w:type="spellStart"/>
      <w:r w:rsidR="00AA6B1A" w:rsidRPr="003C6C2C">
        <w:rPr>
          <w:rFonts w:ascii="Book Antiqua" w:hAnsi="Book Antiqua" w:cstheme="majorBidi"/>
          <w:sz w:val="24"/>
          <w:szCs w:val="24"/>
        </w:rPr>
        <w:t>Schistosomiasis</w:t>
      </w:r>
      <w:proofErr w:type="spellEnd"/>
      <w:r w:rsidR="00AA6B1A" w:rsidRPr="003C6C2C">
        <w:rPr>
          <w:rFonts w:ascii="Book Antiqua" w:hAnsi="Book Antiqua" w:cstheme="majorBidi"/>
          <w:sz w:val="24"/>
          <w:szCs w:val="24"/>
        </w:rPr>
        <w:t xml:space="preserve">; </w:t>
      </w:r>
      <w:r w:rsidR="004B0611" w:rsidRPr="003C6C2C">
        <w:rPr>
          <w:rFonts w:ascii="Book Antiqua" w:hAnsi="Book Antiqua" w:cstheme="majorBidi"/>
          <w:sz w:val="24"/>
          <w:szCs w:val="24"/>
        </w:rPr>
        <w:t>Y</w:t>
      </w:r>
      <w:r w:rsidR="00AA6B1A" w:rsidRPr="003C6C2C">
        <w:rPr>
          <w:rFonts w:ascii="Book Antiqua" w:hAnsi="Book Antiqua" w:cstheme="majorBidi"/>
          <w:sz w:val="24"/>
          <w:szCs w:val="24"/>
        </w:rPr>
        <w:t xml:space="preserve">oung Egyptian males; </w:t>
      </w:r>
      <w:r w:rsidR="004B0611" w:rsidRPr="003C6C2C">
        <w:rPr>
          <w:rFonts w:ascii="Book Antiqua" w:hAnsi="Book Antiqua" w:cstheme="majorBidi"/>
          <w:sz w:val="24"/>
          <w:szCs w:val="24"/>
        </w:rPr>
        <w:t>L</w:t>
      </w:r>
      <w:r w:rsidR="00271230" w:rsidRPr="003C6C2C">
        <w:rPr>
          <w:rFonts w:ascii="Book Antiqua" w:hAnsi="Book Antiqua" w:cstheme="majorBidi"/>
          <w:sz w:val="24"/>
          <w:szCs w:val="24"/>
        </w:rPr>
        <w:t xml:space="preserve">ow </w:t>
      </w:r>
      <w:r w:rsidR="00AA6B1A" w:rsidRPr="003C6C2C">
        <w:rPr>
          <w:rFonts w:ascii="Book Antiqua" w:hAnsi="Book Antiqua" w:cstheme="majorBidi"/>
          <w:sz w:val="24"/>
          <w:szCs w:val="24"/>
        </w:rPr>
        <w:t xml:space="preserve">socioeconomic status; </w:t>
      </w:r>
      <w:bookmarkStart w:id="0" w:name="_GoBack"/>
      <w:bookmarkEnd w:id="0"/>
      <w:proofErr w:type="gramStart"/>
      <w:r w:rsidR="004B0611" w:rsidRPr="003C6C2C">
        <w:rPr>
          <w:rFonts w:ascii="Book Antiqua" w:hAnsi="Book Antiqua" w:cstheme="majorBidi"/>
          <w:sz w:val="24"/>
          <w:szCs w:val="24"/>
        </w:rPr>
        <w:t>C</w:t>
      </w:r>
      <w:r w:rsidR="00AA6B1A" w:rsidRPr="003C6C2C">
        <w:rPr>
          <w:rFonts w:ascii="Book Antiqua" w:hAnsi="Book Antiqua" w:cstheme="majorBidi"/>
          <w:sz w:val="24"/>
          <w:szCs w:val="24"/>
        </w:rPr>
        <w:t>hronic</w:t>
      </w:r>
      <w:proofErr w:type="gramEnd"/>
      <w:r w:rsidR="00AA6B1A" w:rsidRPr="003C6C2C">
        <w:rPr>
          <w:rFonts w:ascii="Book Antiqua" w:hAnsi="Book Antiqua" w:cstheme="majorBidi"/>
          <w:sz w:val="24"/>
          <w:szCs w:val="24"/>
        </w:rPr>
        <w:t xml:space="preserve"> </w:t>
      </w:r>
      <w:r w:rsidR="004B0611" w:rsidRPr="003C6C2C">
        <w:rPr>
          <w:rFonts w:ascii="Book Antiqua" w:hAnsi="Book Antiqua" w:cstheme="majorBidi"/>
          <w:sz w:val="24"/>
          <w:szCs w:val="24"/>
        </w:rPr>
        <w:t>straining</w:t>
      </w:r>
    </w:p>
    <w:p w14:paraId="3C3582B8" w14:textId="77777777" w:rsidR="004B0611" w:rsidRPr="003C6C2C" w:rsidRDefault="004B0611" w:rsidP="003C6C2C">
      <w:pPr>
        <w:spacing w:after="0" w:line="360" w:lineRule="auto"/>
        <w:jc w:val="both"/>
        <w:rPr>
          <w:rFonts w:ascii="Book Antiqua" w:hAnsi="Book Antiqua" w:cstheme="majorBidi"/>
          <w:sz w:val="24"/>
          <w:szCs w:val="24"/>
          <w:lang w:eastAsia="zh-CN"/>
        </w:rPr>
      </w:pPr>
    </w:p>
    <w:p w14:paraId="44A7EF4E" w14:textId="77777777" w:rsidR="004B0611" w:rsidRPr="003C6C2C" w:rsidRDefault="004B0611" w:rsidP="003C6C2C">
      <w:pPr>
        <w:spacing w:after="0" w:line="360" w:lineRule="auto"/>
        <w:jc w:val="both"/>
        <w:rPr>
          <w:rFonts w:ascii="Book Antiqua" w:hAnsi="Book Antiqua" w:cs="Arial"/>
          <w:sz w:val="24"/>
          <w:szCs w:val="24"/>
        </w:rPr>
      </w:pPr>
      <w:proofErr w:type="gramStart"/>
      <w:r w:rsidRPr="003C6C2C">
        <w:rPr>
          <w:rFonts w:ascii="Book Antiqua" w:hAnsi="Book Antiqua"/>
          <w:b/>
          <w:sz w:val="24"/>
          <w:szCs w:val="24"/>
        </w:rPr>
        <w:t xml:space="preserve">© </w:t>
      </w:r>
      <w:r w:rsidRPr="003C6C2C">
        <w:rPr>
          <w:rFonts w:ascii="Book Antiqua" w:hAnsi="Book Antiqua" w:cs="Arial"/>
          <w:b/>
          <w:sz w:val="24"/>
          <w:szCs w:val="24"/>
        </w:rPr>
        <w:t>The Author(s) 2016.</w:t>
      </w:r>
      <w:proofErr w:type="gramEnd"/>
      <w:r w:rsidRPr="003C6C2C">
        <w:rPr>
          <w:rFonts w:ascii="Book Antiqua" w:hAnsi="Book Antiqua" w:cs="Arial"/>
          <w:sz w:val="24"/>
          <w:szCs w:val="24"/>
        </w:rPr>
        <w:t xml:space="preserve"> Published by </w:t>
      </w:r>
      <w:proofErr w:type="spellStart"/>
      <w:r w:rsidRPr="003C6C2C">
        <w:rPr>
          <w:rFonts w:ascii="Book Antiqua" w:hAnsi="Book Antiqua" w:cs="Arial"/>
          <w:sz w:val="24"/>
          <w:szCs w:val="24"/>
        </w:rPr>
        <w:t>Baishideng</w:t>
      </w:r>
      <w:proofErr w:type="spellEnd"/>
      <w:r w:rsidRPr="003C6C2C">
        <w:rPr>
          <w:rFonts w:ascii="Book Antiqua" w:hAnsi="Book Antiqua" w:cs="Arial"/>
          <w:sz w:val="24"/>
          <w:szCs w:val="24"/>
        </w:rPr>
        <w:t xml:space="preserve"> Publishing Group Inc. All rights reserved.</w:t>
      </w:r>
    </w:p>
    <w:p w14:paraId="6BE498BE" w14:textId="77777777" w:rsidR="004B0611" w:rsidRPr="003C6C2C" w:rsidRDefault="004B0611" w:rsidP="003C6C2C">
      <w:pPr>
        <w:spacing w:after="0" w:line="360" w:lineRule="auto"/>
        <w:jc w:val="both"/>
        <w:rPr>
          <w:rFonts w:ascii="Book Antiqua" w:hAnsi="Book Antiqua" w:cstheme="majorBidi"/>
          <w:b/>
          <w:bCs/>
          <w:sz w:val="24"/>
          <w:szCs w:val="24"/>
          <w:lang w:eastAsia="zh-CN"/>
        </w:rPr>
      </w:pPr>
    </w:p>
    <w:p w14:paraId="5A883CCF" w14:textId="64D8B23A" w:rsidR="00C63C4E" w:rsidRPr="003C6C2C" w:rsidRDefault="00F6015F" w:rsidP="003C6C2C">
      <w:pPr>
        <w:spacing w:after="0" w:line="360" w:lineRule="auto"/>
        <w:jc w:val="both"/>
        <w:rPr>
          <w:rFonts w:ascii="Book Antiqua" w:hAnsi="Book Antiqua" w:cstheme="majorBidi"/>
          <w:sz w:val="24"/>
          <w:szCs w:val="24"/>
        </w:rPr>
      </w:pPr>
      <w:r w:rsidRPr="003C6C2C">
        <w:rPr>
          <w:rFonts w:ascii="Book Antiqua" w:hAnsi="Book Antiqua" w:cstheme="majorBidi"/>
          <w:b/>
          <w:bCs/>
          <w:sz w:val="24"/>
          <w:szCs w:val="24"/>
        </w:rPr>
        <w:t xml:space="preserve">Core </w:t>
      </w:r>
      <w:r w:rsidR="004B0611" w:rsidRPr="003C6C2C">
        <w:rPr>
          <w:rFonts w:ascii="Book Antiqua" w:hAnsi="Book Antiqua" w:cstheme="majorBidi"/>
          <w:b/>
          <w:bCs/>
          <w:sz w:val="24"/>
          <w:szCs w:val="24"/>
        </w:rPr>
        <w:t>t</w:t>
      </w:r>
      <w:r w:rsidRPr="003C6C2C">
        <w:rPr>
          <w:rFonts w:ascii="Book Antiqua" w:hAnsi="Book Antiqua" w:cstheme="majorBidi"/>
          <w:b/>
          <w:bCs/>
          <w:sz w:val="24"/>
          <w:szCs w:val="24"/>
        </w:rPr>
        <w:t xml:space="preserve">ip: </w:t>
      </w:r>
      <w:r w:rsidRPr="003C6C2C">
        <w:rPr>
          <w:rFonts w:ascii="Book Antiqua" w:hAnsi="Book Antiqua" w:cstheme="majorBidi"/>
          <w:sz w:val="24"/>
          <w:szCs w:val="24"/>
        </w:rPr>
        <w:t>Rectal prolapse in Western Countries i</w:t>
      </w:r>
      <w:r w:rsidR="00C63C4E" w:rsidRPr="003C6C2C">
        <w:rPr>
          <w:rFonts w:ascii="Book Antiqua" w:hAnsi="Book Antiqua" w:cstheme="majorBidi"/>
          <w:sz w:val="24"/>
          <w:szCs w:val="24"/>
        </w:rPr>
        <w:t>s mainly a disease of old women</w:t>
      </w:r>
      <w:r w:rsidRPr="003C6C2C">
        <w:rPr>
          <w:rFonts w:ascii="Book Antiqua" w:hAnsi="Book Antiqua" w:cstheme="majorBidi"/>
          <w:sz w:val="24"/>
          <w:szCs w:val="24"/>
        </w:rPr>
        <w:t xml:space="preserve"> </w:t>
      </w:r>
      <w:r w:rsidR="00C63C4E" w:rsidRPr="003C6C2C">
        <w:rPr>
          <w:rFonts w:ascii="Book Antiqua" w:hAnsi="Book Antiqua" w:cstheme="majorBidi"/>
          <w:sz w:val="24"/>
          <w:szCs w:val="24"/>
        </w:rPr>
        <w:t>b</w:t>
      </w:r>
      <w:r w:rsidRPr="003C6C2C">
        <w:rPr>
          <w:rFonts w:ascii="Book Antiqua" w:hAnsi="Book Antiqua" w:cstheme="majorBidi"/>
          <w:sz w:val="24"/>
          <w:szCs w:val="24"/>
        </w:rPr>
        <w:t xml:space="preserve">ut in Egypt, the incidence of </w:t>
      </w:r>
      <w:r w:rsidR="00DF7004" w:rsidRPr="003C6C2C">
        <w:rPr>
          <w:rFonts w:ascii="Book Antiqua" w:hAnsi="Book Antiqua" w:cstheme="majorBidi"/>
          <w:sz w:val="24"/>
          <w:szCs w:val="24"/>
        </w:rPr>
        <w:t>c</w:t>
      </w:r>
      <w:r w:rsidRPr="003C6C2C">
        <w:rPr>
          <w:rFonts w:ascii="Book Antiqua" w:hAnsi="Book Antiqua" w:cstheme="majorBidi"/>
          <w:sz w:val="24"/>
          <w:szCs w:val="24"/>
        </w:rPr>
        <w:t xml:space="preserve">omplete rectal prolapse was found to be highest among young males. Previous studies have attributed this to </w:t>
      </w:r>
      <w:proofErr w:type="spellStart"/>
      <w:r w:rsidR="00260020" w:rsidRPr="003C6C2C">
        <w:rPr>
          <w:rFonts w:ascii="Book Antiqua" w:hAnsi="Book Antiqua" w:cstheme="majorBidi"/>
          <w:sz w:val="24"/>
          <w:szCs w:val="24"/>
        </w:rPr>
        <w:t>p</w:t>
      </w:r>
      <w:r w:rsidR="001301C5" w:rsidRPr="003C6C2C">
        <w:rPr>
          <w:rFonts w:ascii="Book Antiqua" w:hAnsi="Book Antiqua" w:cstheme="majorBidi"/>
          <w:sz w:val="24"/>
          <w:szCs w:val="24"/>
        </w:rPr>
        <w:t>roctosigmoiditi</w:t>
      </w:r>
      <w:r w:rsidR="00260020" w:rsidRPr="003C6C2C">
        <w:rPr>
          <w:rFonts w:ascii="Book Antiqua" w:hAnsi="Book Antiqua" w:cstheme="majorBidi"/>
          <w:sz w:val="24"/>
          <w:szCs w:val="24"/>
        </w:rPr>
        <w:t>s</w:t>
      </w:r>
      <w:proofErr w:type="spellEnd"/>
      <w:r w:rsidR="00260020" w:rsidRPr="003C6C2C">
        <w:rPr>
          <w:rFonts w:ascii="Book Antiqua" w:hAnsi="Book Antiqua" w:cstheme="majorBidi"/>
          <w:sz w:val="24"/>
          <w:szCs w:val="24"/>
        </w:rPr>
        <w:t xml:space="preserve"> caused by </w:t>
      </w:r>
      <w:proofErr w:type="spellStart"/>
      <w:r w:rsidR="003C6C2C" w:rsidRPr="003C6C2C">
        <w:rPr>
          <w:rFonts w:ascii="Book Antiqua" w:hAnsi="Book Antiqua" w:cstheme="majorBidi"/>
          <w:sz w:val="24"/>
          <w:szCs w:val="24"/>
        </w:rPr>
        <w:t>schistosomiasis</w:t>
      </w:r>
      <w:proofErr w:type="spellEnd"/>
      <w:r w:rsidRPr="003C6C2C">
        <w:rPr>
          <w:rFonts w:ascii="Book Antiqua" w:hAnsi="Book Antiqua" w:cstheme="majorBidi"/>
          <w:sz w:val="24"/>
          <w:szCs w:val="24"/>
        </w:rPr>
        <w:t xml:space="preserve">, </w:t>
      </w:r>
      <w:r w:rsidR="001301C5" w:rsidRPr="003C6C2C">
        <w:rPr>
          <w:rFonts w:ascii="Book Antiqua" w:hAnsi="Book Antiqua" w:cstheme="majorBidi"/>
          <w:sz w:val="24"/>
          <w:szCs w:val="24"/>
        </w:rPr>
        <w:t xml:space="preserve">which is </w:t>
      </w:r>
      <w:r w:rsidRPr="003C6C2C">
        <w:rPr>
          <w:rFonts w:ascii="Book Antiqua" w:hAnsi="Book Antiqua" w:cstheme="majorBidi"/>
          <w:sz w:val="24"/>
          <w:szCs w:val="24"/>
        </w:rPr>
        <w:t xml:space="preserve">endemic in many rural areas of Egypt, </w:t>
      </w:r>
      <w:r w:rsidR="00260020" w:rsidRPr="003C6C2C">
        <w:rPr>
          <w:rFonts w:ascii="Book Antiqua" w:hAnsi="Book Antiqua" w:cstheme="majorBidi"/>
          <w:sz w:val="24"/>
          <w:szCs w:val="24"/>
        </w:rPr>
        <w:t xml:space="preserve">and </w:t>
      </w:r>
      <w:r w:rsidRPr="003C6C2C">
        <w:rPr>
          <w:rFonts w:ascii="Book Antiqua" w:hAnsi="Book Antiqua" w:cstheme="majorBidi"/>
          <w:sz w:val="24"/>
          <w:szCs w:val="24"/>
        </w:rPr>
        <w:t xml:space="preserve">to which young males are more susceptible. </w:t>
      </w:r>
      <w:r w:rsidR="00582CA1" w:rsidRPr="003C6C2C">
        <w:rPr>
          <w:rFonts w:ascii="Book Antiqua" w:hAnsi="Book Antiqua" w:cstheme="majorBidi"/>
          <w:sz w:val="24"/>
          <w:szCs w:val="24"/>
        </w:rPr>
        <w:t>In this study we disprove this assumption and shed light on other factors related to socioeconomic status that are more likely to be the cause of this disease distribution in the population.</w:t>
      </w:r>
    </w:p>
    <w:p w14:paraId="6263BB5F" w14:textId="77777777" w:rsidR="003C6C2C" w:rsidRPr="003C6C2C" w:rsidRDefault="003C6C2C" w:rsidP="003C6C2C">
      <w:pPr>
        <w:spacing w:after="0" w:line="360" w:lineRule="auto"/>
        <w:jc w:val="both"/>
        <w:rPr>
          <w:rFonts w:ascii="Book Antiqua" w:hAnsi="Book Antiqua" w:cstheme="majorBidi"/>
          <w:sz w:val="24"/>
          <w:szCs w:val="24"/>
          <w:lang w:eastAsia="zh-CN"/>
        </w:rPr>
      </w:pPr>
    </w:p>
    <w:p w14:paraId="3AE28193" w14:textId="3431453A" w:rsidR="003C6C2C" w:rsidRPr="003C6C2C" w:rsidRDefault="003C6C2C" w:rsidP="003C6C2C">
      <w:pPr>
        <w:spacing w:after="0" w:line="360" w:lineRule="auto"/>
        <w:jc w:val="both"/>
        <w:rPr>
          <w:rFonts w:ascii="Book Antiqua" w:hAnsi="Book Antiqua" w:cstheme="majorBidi"/>
          <w:bCs/>
          <w:sz w:val="24"/>
          <w:szCs w:val="24"/>
          <w:lang w:eastAsia="zh-CN"/>
        </w:rPr>
      </w:pPr>
      <w:proofErr w:type="spellStart"/>
      <w:r w:rsidRPr="003C6C2C">
        <w:rPr>
          <w:rFonts w:ascii="Book Antiqua" w:hAnsi="Book Antiqua" w:cstheme="majorBidi"/>
          <w:bCs/>
          <w:sz w:val="24"/>
          <w:szCs w:val="24"/>
        </w:rPr>
        <w:t>Abou-Zeid</w:t>
      </w:r>
      <w:proofErr w:type="spellEnd"/>
      <w:r w:rsidRPr="003C6C2C">
        <w:rPr>
          <w:rFonts w:ascii="Book Antiqua" w:hAnsi="Book Antiqua" w:cstheme="majorBidi"/>
          <w:bCs/>
          <w:sz w:val="24"/>
          <w:szCs w:val="24"/>
          <w:lang w:eastAsia="zh-CN"/>
        </w:rPr>
        <w:t xml:space="preserve"> AA</w:t>
      </w:r>
      <w:r w:rsidRPr="003C6C2C">
        <w:rPr>
          <w:rFonts w:ascii="Book Antiqua" w:hAnsi="Book Antiqua" w:cstheme="majorBidi"/>
          <w:bCs/>
          <w:sz w:val="24"/>
          <w:szCs w:val="24"/>
        </w:rPr>
        <w:t xml:space="preserve">, </w:t>
      </w:r>
      <w:proofErr w:type="spellStart"/>
      <w:r w:rsidRPr="003C6C2C">
        <w:rPr>
          <w:rFonts w:ascii="Book Antiqua" w:hAnsi="Book Antiqua" w:cstheme="majorBidi"/>
          <w:bCs/>
          <w:sz w:val="24"/>
          <w:szCs w:val="24"/>
        </w:rPr>
        <w:t>ElAbbassy</w:t>
      </w:r>
      <w:proofErr w:type="spellEnd"/>
      <w:r w:rsidRPr="003C6C2C">
        <w:rPr>
          <w:rFonts w:ascii="Book Antiqua" w:hAnsi="Book Antiqua" w:cstheme="majorBidi"/>
          <w:bCs/>
          <w:sz w:val="24"/>
          <w:szCs w:val="24"/>
          <w:lang w:eastAsia="zh-CN"/>
        </w:rPr>
        <w:t xml:space="preserve"> IH</w:t>
      </w:r>
      <w:r w:rsidRPr="003C6C2C">
        <w:rPr>
          <w:rFonts w:ascii="Book Antiqua" w:hAnsi="Book Antiqua" w:cstheme="majorBidi"/>
          <w:bCs/>
          <w:sz w:val="24"/>
          <w:szCs w:val="24"/>
        </w:rPr>
        <w:t>, Kamal</w:t>
      </w:r>
      <w:r w:rsidRPr="003C6C2C">
        <w:rPr>
          <w:rFonts w:ascii="Book Antiqua" w:hAnsi="Book Antiqua" w:cstheme="majorBidi"/>
          <w:bCs/>
          <w:sz w:val="24"/>
          <w:szCs w:val="24"/>
          <w:lang w:eastAsia="zh-CN"/>
        </w:rPr>
        <w:t xml:space="preserve"> </w:t>
      </w:r>
      <w:proofErr w:type="gramStart"/>
      <w:r w:rsidRPr="003C6C2C">
        <w:rPr>
          <w:rFonts w:ascii="Book Antiqua" w:hAnsi="Book Antiqua" w:cstheme="majorBidi"/>
          <w:bCs/>
          <w:sz w:val="24"/>
          <w:szCs w:val="24"/>
          <w:lang w:eastAsia="zh-CN"/>
        </w:rPr>
        <w:t>AM</w:t>
      </w:r>
      <w:proofErr w:type="gramEnd"/>
      <w:r w:rsidRPr="003C6C2C">
        <w:rPr>
          <w:rFonts w:ascii="Book Antiqua" w:hAnsi="Book Antiqua" w:cstheme="majorBidi"/>
          <w:bCs/>
          <w:sz w:val="24"/>
          <w:szCs w:val="24"/>
        </w:rPr>
        <w:t xml:space="preserve">, </w:t>
      </w:r>
      <w:proofErr w:type="spellStart"/>
      <w:r w:rsidRPr="003C6C2C">
        <w:rPr>
          <w:rFonts w:ascii="Book Antiqua" w:hAnsi="Book Antiqua" w:cstheme="majorBidi"/>
          <w:bCs/>
          <w:sz w:val="24"/>
          <w:szCs w:val="24"/>
        </w:rPr>
        <w:t>Somaie</w:t>
      </w:r>
      <w:proofErr w:type="spellEnd"/>
      <w:r w:rsidRPr="003C6C2C">
        <w:rPr>
          <w:rFonts w:ascii="Book Antiqua" w:hAnsi="Book Antiqua" w:cstheme="majorBidi"/>
          <w:bCs/>
          <w:sz w:val="24"/>
          <w:szCs w:val="24"/>
          <w:lang w:eastAsia="zh-CN"/>
        </w:rPr>
        <w:t xml:space="preserve"> DA.</w:t>
      </w:r>
      <w:r w:rsidRPr="003C6C2C">
        <w:rPr>
          <w:rFonts w:ascii="Book Antiqua" w:hAnsi="Book Antiqua" w:cstheme="majorBidi"/>
          <w:bCs/>
          <w:sz w:val="24"/>
          <w:szCs w:val="24"/>
        </w:rPr>
        <w:t xml:space="preserve"> Complete rectal prolapse in young Egyptian males</w:t>
      </w:r>
      <w:r w:rsidRPr="003C6C2C">
        <w:rPr>
          <w:rFonts w:ascii="Book Antiqua" w:hAnsi="Book Antiqua" w:cstheme="majorBidi"/>
          <w:bCs/>
          <w:sz w:val="24"/>
          <w:szCs w:val="24"/>
          <w:lang w:eastAsia="zh-CN"/>
        </w:rPr>
        <w:t>:</w:t>
      </w:r>
      <w:r w:rsidRPr="003C6C2C">
        <w:rPr>
          <w:rFonts w:ascii="Book Antiqua" w:hAnsi="Book Antiqua" w:cstheme="majorBidi"/>
          <w:bCs/>
          <w:sz w:val="24"/>
          <w:szCs w:val="24"/>
        </w:rPr>
        <w:t xml:space="preserve"> Is </w:t>
      </w:r>
      <w:proofErr w:type="spellStart"/>
      <w:r w:rsidRPr="003C6C2C">
        <w:rPr>
          <w:rFonts w:ascii="Book Antiqua" w:hAnsi="Book Antiqua" w:cstheme="majorBidi"/>
          <w:bCs/>
          <w:sz w:val="24"/>
          <w:szCs w:val="24"/>
        </w:rPr>
        <w:t>schistosomiasis</w:t>
      </w:r>
      <w:proofErr w:type="spellEnd"/>
      <w:r w:rsidRPr="003C6C2C">
        <w:rPr>
          <w:rFonts w:ascii="Book Antiqua" w:hAnsi="Book Antiqua" w:cstheme="majorBidi"/>
          <w:bCs/>
          <w:sz w:val="24"/>
          <w:szCs w:val="24"/>
        </w:rPr>
        <w:t xml:space="preserve"> really condemned?</w:t>
      </w:r>
      <w:r w:rsidRPr="003C6C2C">
        <w:rPr>
          <w:rFonts w:ascii="Book Antiqua" w:hAnsi="Book Antiqua"/>
          <w:i/>
          <w:iCs/>
          <w:sz w:val="24"/>
          <w:szCs w:val="24"/>
        </w:rPr>
        <w:t xml:space="preserve"> World J </w:t>
      </w:r>
      <w:proofErr w:type="spellStart"/>
      <w:r w:rsidRPr="003C6C2C">
        <w:rPr>
          <w:rFonts w:ascii="Book Antiqua" w:hAnsi="Book Antiqua"/>
          <w:i/>
          <w:iCs/>
          <w:sz w:val="24"/>
          <w:szCs w:val="24"/>
        </w:rPr>
        <w:t>Gastrointest</w:t>
      </w:r>
      <w:proofErr w:type="spellEnd"/>
      <w:r w:rsidRPr="003C6C2C">
        <w:rPr>
          <w:rFonts w:ascii="Book Antiqua" w:hAnsi="Book Antiqua"/>
          <w:i/>
          <w:iCs/>
          <w:sz w:val="24"/>
          <w:szCs w:val="24"/>
        </w:rPr>
        <w:t xml:space="preserve"> </w:t>
      </w:r>
      <w:proofErr w:type="spellStart"/>
      <w:r w:rsidRPr="003C6C2C">
        <w:rPr>
          <w:rFonts w:ascii="Book Antiqua" w:hAnsi="Book Antiqua"/>
          <w:i/>
          <w:iCs/>
          <w:sz w:val="24"/>
          <w:szCs w:val="24"/>
        </w:rPr>
        <w:t>Surg</w:t>
      </w:r>
      <w:proofErr w:type="spellEnd"/>
      <w:r w:rsidRPr="003C6C2C">
        <w:rPr>
          <w:rFonts w:ascii="Book Antiqua" w:hAnsi="Book Antiqua"/>
          <w:i/>
          <w:iCs/>
          <w:sz w:val="24"/>
          <w:szCs w:val="24"/>
          <w:lang w:eastAsia="zh-CN"/>
        </w:rPr>
        <w:t xml:space="preserve"> </w:t>
      </w:r>
      <w:r w:rsidRPr="003C6C2C">
        <w:rPr>
          <w:rFonts w:ascii="Book Antiqua" w:hAnsi="Book Antiqua"/>
          <w:iCs/>
          <w:sz w:val="24"/>
          <w:szCs w:val="24"/>
          <w:lang w:eastAsia="zh-CN"/>
        </w:rPr>
        <w:t xml:space="preserve">2016; </w:t>
      </w:r>
      <w:proofErr w:type="gramStart"/>
      <w:r w:rsidRPr="003C6C2C">
        <w:rPr>
          <w:rFonts w:ascii="Book Antiqua" w:hAnsi="Book Antiqua"/>
          <w:iCs/>
          <w:sz w:val="24"/>
          <w:szCs w:val="24"/>
          <w:lang w:eastAsia="zh-CN"/>
        </w:rPr>
        <w:t>In</w:t>
      </w:r>
      <w:proofErr w:type="gramEnd"/>
      <w:r w:rsidRPr="003C6C2C">
        <w:rPr>
          <w:rFonts w:ascii="Book Antiqua" w:hAnsi="Book Antiqua"/>
          <w:iCs/>
          <w:sz w:val="24"/>
          <w:szCs w:val="24"/>
          <w:lang w:eastAsia="zh-CN"/>
        </w:rPr>
        <w:t xml:space="preserve"> press</w:t>
      </w:r>
    </w:p>
    <w:p w14:paraId="79B1D03A" w14:textId="77777777" w:rsidR="003C6C2C" w:rsidRPr="003C6C2C" w:rsidRDefault="003C6C2C" w:rsidP="003C6C2C">
      <w:pPr>
        <w:spacing w:after="0" w:line="360" w:lineRule="auto"/>
        <w:jc w:val="both"/>
        <w:rPr>
          <w:rFonts w:ascii="Book Antiqua" w:hAnsi="Book Antiqua" w:cstheme="majorBidi"/>
          <w:b/>
          <w:bCs/>
          <w:sz w:val="24"/>
          <w:szCs w:val="24"/>
          <w:lang w:eastAsia="zh-CN"/>
        </w:rPr>
      </w:pPr>
      <w:r w:rsidRPr="003C6C2C">
        <w:rPr>
          <w:rFonts w:ascii="Book Antiqua" w:hAnsi="Book Antiqua" w:cstheme="majorBidi"/>
          <w:b/>
          <w:bCs/>
          <w:sz w:val="24"/>
          <w:szCs w:val="24"/>
          <w:lang w:eastAsia="zh-CN"/>
        </w:rPr>
        <w:br w:type="page"/>
      </w:r>
    </w:p>
    <w:p w14:paraId="43A58D3A" w14:textId="6139990F" w:rsidR="008C6DA6" w:rsidRPr="003C6C2C" w:rsidRDefault="008C6DA6" w:rsidP="003C6C2C">
      <w:pPr>
        <w:spacing w:after="0" w:line="360" w:lineRule="auto"/>
        <w:jc w:val="both"/>
        <w:rPr>
          <w:rFonts w:ascii="Book Antiqua" w:hAnsi="Book Antiqua" w:cstheme="majorBidi"/>
          <w:b/>
          <w:bCs/>
          <w:sz w:val="24"/>
          <w:szCs w:val="24"/>
        </w:rPr>
      </w:pPr>
      <w:r w:rsidRPr="003C6C2C">
        <w:rPr>
          <w:rFonts w:ascii="Book Antiqua" w:hAnsi="Book Antiqua" w:cstheme="majorBidi"/>
          <w:b/>
          <w:bCs/>
          <w:sz w:val="24"/>
          <w:szCs w:val="24"/>
        </w:rPr>
        <w:lastRenderedPageBreak/>
        <w:t>INTRODUCTION</w:t>
      </w:r>
    </w:p>
    <w:p w14:paraId="532E057F" w14:textId="186AB4E8" w:rsidR="00F33C29" w:rsidRPr="003C6C2C" w:rsidRDefault="00F33C29" w:rsidP="003C6C2C">
      <w:pPr>
        <w:spacing w:after="0" w:line="360" w:lineRule="auto"/>
        <w:jc w:val="both"/>
        <w:rPr>
          <w:rFonts w:ascii="Book Antiqua" w:hAnsi="Book Antiqua" w:cstheme="majorBidi"/>
          <w:sz w:val="24"/>
          <w:szCs w:val="24"/>
        </w:rPr>
      </w:pPr>
      <w:r w:rsidRPr="003C6C2C">
        <w:rPr>
          <w:rFonts w:ascii="Book Antiqua" w:hAnsi="Book Antiqua" w:cstheme="majorBidi"/>
          <w:sz w:val="24"/>
          <w:szCs w:val="24"/>
        </w:rPr>
        <w:t xml:space="preserve">Complete rectal prolapse is not uncommon. Unlike Western countries, the disease in Egypt predominantly affects young males. This has been attributed to intestinal </w:t>
      </w:r>
      <w:proofErr w:type="spellStart"/>
      <w:proofErr w:type="gramStart"/>
      <w:r w:rsidR="003C6C2C" w:rsidRPr="003C6C2C">
        <w:rPr>
          <w:rFonts w:ascii="Book Antiqua" w:hAnsi="Book Antiqua" w:cstheme="majorBidi"/>
          <w:sz w:val="24"/>
          <w:szCs w:val="24"/>
        </w:rPr>
        <w:t>schistosomiasis</w:t>
      </w:r>
      <w:proofErr w:type="spellEnd"/>
      <w:r w:rsidR="003C6C2C" w:rsidRPr="003C6C2C">
        <w:rPr>
          <w:rFonts w:ascii="Book Antiqua" w:hAnsi="Book Antiqua" w:cstheme="majorBidi"/>
          <w:sz w:val="24"/>
          <w:szCs w:val="24"/>
          <w:vertAlign w:val="superscript"/>
        </w:rPr>
        <w:t>[</w:t>
      </w:r>
      <w:proofErr w:type="gramEnd"/>
      <w:r w:rsidR="003C6C2C" w:rsidRPr="003C6C2C">
        <w:rPr>
          <w:rFonts w:ascii="Book Antiqua" w:hAnsi="Book Antiqua" w:cstheme="majorBidi"/>
          <w:sz w:val="24"/>
          <w:szCs w:val="24"/>
          <w:vertAlign w:val="superscript"/>
        </w:rPr>
        <w:t>1-3]</w:t>
      </w:r>
      <w:r w:rsidRPr="003C6C2C">
        <w:rPr>
          <w:rFonts w:ascii="Book Antiqua" w:hAnsi="Book Antiqua" w:cstheme="majorBidi"/>
          <w:sz w:val="24"/>
          <w:szCs w:val="24"/>
        </w:rPr>
        <w:t xml:space="preserve">, a parasitic endemic disease in Egypt that predominantly affects young males causing </w:t>
      </w:r>
      <w:proofErr w:type="spellStart"/>
      <w:r w:rsidRPr="003C6C2C">
        <w:rPr>
          <w:rFonts w:ascii="Book Antiqua" w:hAnsi="Book Antiqua" w:cstheme="majorBidi"/>
          <w:sz w:val="24"/>
          <w:szCs w:val="24"/>
        </w:rPr>
        <w:t>periportal</w:t>
      </w:r>
      <w:proofErr w:type="spellEnd"/>
      <w:r w:rsidRPr="003C6C2C">
        <w:rPr>
          <w:rFonts w:ascii="Book Antiqua" w:hAnsi="Book Antiqua" w:cstheme="majorBidi"/>
          <w:sz w:val="24"/>
          <w:szCs w:val="24"/>
        </w:rPr>
        <w:t xml:space="preserve"> hepatic fibrosis, portal hypertension, and proctosigmoiditis. The latter is associated with thickening, edema and inflammation of the bowel wall as well as rectal inflammatory polyps, fibrosis and strictures. It has been </w:t>
      </w:r>
      <w:r w:rsidR="00CA1A3D" w:rsidRPr="003C6C2C">
        <w:rPr>
          <w:rFonts w:ascii="Book Antiqua" w:hAnsi="Book Antiqua" w:cstheme="majorBidi"/>
          <w:sz w:val="24"/>
          <w:szCs w:val="24"/>
        </w:rPr>
        <w:t xml:space="preserve">postulated </w:t>
      </w:r>
      <w:r w:rsidRPr="003C6C2C">
        <w:rPr>
          <w:rFonts w:ascii="Book Antiqua" w:hAnsi="Book Antiqua" w:cstheme="majorBidi"/>
          <w:sz w:val="24"/>
          <w:szCs w:val="24"/>
        </w:rPr>
        <w:t xml:space="preserve">that the heavy weight of the rectum caused by rectal wall edema and polyps, the chronic dysentery and straining during defecation caused by rectal wall inflammation, and the pelvic floor myopathy caused by the general malnutrition that is frequently seen in </w:t>
      </w:r>
      <w:proofErr w:type="spellStart"/>
      <w:r w:rsidR="003C6C2C" w:rsidRPr="003C6C2C">
        <w:rPr>
          <w:rFonts w:ascii="Book Antiqua" w:hAnsi="Book Antiqua" w:cstheme="majorBidi"/>
          <w:sz w:val="24"/>
          <w:szCs w:val="24"/>
        </w:rPr>
        <w:t>schistosomiasis</w:t>
      </w:r>
      <w:proofErr w:type="spellEnd"/>
      <w:r w:rsidRPr="003C6C2C">
        <w:rPr>
          <w:rFonts w:ascii="Book Antiqua" w:hAnsi="Book Antiqua" w:cstheme="majorBidi"/>
          <w:sz w:val="24"/>
          <w:szCs w:val="24"/>
        </w:rPr>
        <w:t xml:space="preserve"> patients are the cause of complete rectal prolapse in this young Egyptian age </w:t>
      </w:r>
      <w:proofErr w:type="gramStart"/>
      <w:r w:rsidRPr="003C6C2C">
        <w:rPr>
          <w:rFonts w:ascii="Book Antiqua" w:hAnsi="Book Antiqua" w:cstheme="majorBidi"/>
          <w:sz w:val="24"/>
          <w:szCs w:val="24"/>
        </w:rPr>
        <w:t>group</w:t>
      </w:r>
      <w:r w:rsidR="003C6C2C" w:rsidRPr="003C6C2C">
        <w:rPr>
          <w:rFonts w:ascii="Book Antiqua" w:hAnsi="Book Antiqua" w:cstheme="majorBidi"/>
          <w:sz w:val="24"/>
          <w:szCs w:val="24"/>
          <w:vertAlign w:val="superscript"/>
        </w:rPr>
        <w:t>[</w:t>
      </w:r>
      <w:proofErr w:type="gramEnd"/>
      <w:r w:rsidR="003C6C2C" w:rsidRPr="003C6C2C">
        <w:rPr>
          <w:rFonts w:ascii="Book Antiqua" w:hAnsi="Book Antiqua" w:cstheme="majorBidi"/>
          <w:sz w:val="24"/>
          <w:szCs w:val="24"/>
          <w:vertAlign w:val="superscript"/>
        </w:rPr>
        <w:t>1-3]</w:t>
      </w:r>
      <w:r w:rsidRPr="003C6C2C">
        <w:rPr>
          <w:rFonts w:ascii="Book Antiqua" w:hAnsi="Book Antiqua" w:cstheme="majorBidi"/>
          <w:sz w:val="24"/>
          <w:szCs w:val="24"/>
        </w:rPr>
        <w:t xml:space="preserve">. Despite those plausible explanations, it is not clear why complete rectal prolapse in Egypt is so infrequent when compared to other diseases associated with </w:t>
      </w:r>
      <w:proofErr w:type="spellStart"/>
      <w:r w:rsidR="003C6C2C" w:rsidRPr="003C6C2C">
        <w:rPr>
          <w:rFonts w:ascii="Book Antiqua" w:hAnsi="Book Antiqua" w:cstheme="majorBidi"/>
          <w:sz w:val="24"/>
          <w:szCs w:val="24"/>
        </w:rPr>
        <w:t>schistosomiasis</w:t>
      </w:r>
      <w:proofErr w:type="spellEnd"/>
      <w:r w:rsidRPr="003C6C2C">
        <w:rPr>
          <w:rFonts w:ascii="Book Antiqua" w:hAnsi="Book Antiqua" w:cstheme="majorBidi"/>
          <w:sz w:val="24"/>
          <w:szCs w:val="24"/>
        </w:rPr>
        <w:t xml:space="preserve"> such as liver cell failure, ascites, splenomegaly and </w:t>
      </w:r>
      <w:proofErr w:type="gramStart"/>
      <w:r w:rsidRPr="003C6C2C">
        <w:rPr>
          <w:rFonts w:ascii="Book Antiqua" w:hAnsi="Book Antiqua" w:cstheme="majorBidi"/>
          <w:sz w:val="24"/>
          <w:szCs w:val="24"/>
        </w:rPr>
        <w:t>hematemesis</w:t>
      </w:r>
      <w:r w:rsidR="003C6C2C" w:rsidRPr="003C6C2C">
        <w:rPr>
          <w:rFonts w:ascii="Book Antiqua" w:hAnsi="Book Antiqua" w:cstheme="majorBidi"/>
          <w:sz w:val="24"/>
          <w:szCs w:val="24"/>
          <w:vertAlign w:val="superscript"/>
        </w:rPr>
        <w:t>[</w:t>
      </w:r>
      <w:proofErr w:type="gramEnd"/>
      <w:r w:rsidR="003C6C2C" w:rsidRPr="003C6C2C">
        <w:rPr>
          <w:rFonts w:ascii="Book Antiqua" w:hAnsi="Book Antiqua" w:cstheme="majorBidi"/>
          <w:sz w:val="24"/>
          <w:szCs w:val="24"/>
          <w:vertAlign w:val="superscript"/>
        </w:rPr>
        <w:t>4]</w:t>
      </w:r>
      <w:r w:rsidRPr="003C6C2C">
        <w:rPr>
          <w:rFonts w:ascii="Book Antiqua" w:hAnsi="Book Antiqua" w:cstheme="majorBidi"/>
          <w:sz w:val="24"/>
          <w:szCs w:val="24"/>
        </w:rPr>
        <w:t xml:space="preserve">. It is also not clear why other inflammatory and </w:t>
      </w:r>
      <w:proofErr w:type="spellStart"/>
      <w:r w:rsidRPr="003C6C2C">
        <w:rPr>
          <w:rFonts w:ascii="Book Antiqua" w:hAnsi="Book Antiqua" w:cstheme="majorBidi"/>
          <w:sz w:val="24"/>
          <w:szCs w:val="24"/>
        </w:rPr>
        <w:t>polypoidal</w:t>
      </w:r>
      <w:proofErr w:type="spellEnd"/>
      <w:r w:rsidRPr="003C6C2C">
        <w:rPr>
          <w:rFonts w:ascii="Book Antiqua" w:hAnsi="Book Antiqua" w:cstheme="majorBidi"/>
          <w:sz w:val="24"/>
          <w:szCs w:val="24"/>
        </w:rPr>
        <w:t xml:space="preserve"> diseases such as ulcerative colitis, </w:t>
      </w:r>
      <w:proofErr w:type="spellStart"/>
      <w:r w:rsidRPr="003C6C2C">
        <w:rPr>
          <w:rFonts w:ascii="Book Antiqua" w:hAnsi="Book Antiqua" w:cstheme="majorBidi"/>
          <w:sz w:val="24"/>
          <w:szCs w:val="24"/>
        </w:rPr>
        <w:t>Crohn</w:t>
      </w:r>
      <w:r w:rsidR="003C6C2C">
        <w:rPr>
          <w:rFonts w:ascii="Book Antiqua" w:hAnsi="Book Antiqua" w:cstheme="majorBidi"/>
          <w:sz w:val="24"/>
          <w:szCs w:val="24"/>
          <w:lang w:eastAsia="zh-CN"/>
        </w:rPr>
        <w:t>’</w:t>
      </w:r>
      <w:r w:rsidRPr="003C6C2C">
        <w:rPr>
          <w:rFonts w:ascii="Book Antiqua" w:hAnsi="Book Antiqua" w:cstheme="majorBidi"/>
          <w:sz w:val="24"/>
          <w:szCs w:val="24"/>
        </w:rPr>
        <w:t>s</w:t>
      </w:r>
      <w:proofErr w:type="spellEnd"/>
      <w:r w:rsidRPr="003C6C2C">
        <w:rPr>
          <w:rFonts w:ascii="Book Antiqua" w:hAnsi="Book Antiqua" w:cstheme="majorBidi"/>
          <w:sz w:val="24"/>
          <w:szCs w:val="24"/>
        </w:rPr>
        <w:t xml:space="preserve"> colitis and familial adenomatous polyposis are not known to be associated with complete rectal prolapse. Finally, it is not clear why the significant reduction in the incidence of </w:t>
      </w:r>
      <w:proofErr w:type="spellStart"/>
      <w:r w:rsidR="003C6C2C" w:rsidRPr="003C6C2C">
        <w:rPr>
          <w:rFonts w:ascii="Book Antiqua" w:hAnsi="Book Antiqua" w:cstheme="majorBidi"/>
          <w:sz w:val="24"/>
          <w:szCs w:val="24"/>
        </w:rPr>
        <w:t>schistosomiasis</w:t>
      </w:r>
      <w:proofErr w:type="spellEnd"/>
      <w:r w:rsidRPr="003C6C2C">
        <w:rPr>
          <w:rFonts w:ascii="Book Antiqua" w:hAnsi="Book Antiqua" w:cstheme="majorBidi"/>
          <w:sz w:val="24"/>
          <w:szCs w:val="24"/>
        </w:rPr>
        <w:t xml:space="preserve"> in Egypt that resulted from the aggressive national program for eradication of the disease was not reflected in a similar decrease in the incidence or change in the pattern of rectal prolapse in this </w:t>
      </w:r>
      <w:proofErr w:type="gramStart"/>
      <w:r w:rsidRPr="003C6C2C">
        <w:rPr>
          <w:rFonts w:ascii="Book Antiqua" w:hAnsi="Book Antiqua" w:cstheme="majorBidi"/>
          <w:sz w:val="24"/>
          <w:szCs w:val="24"/>
        </w:rPr>
        <w:t>country</w:t>
      </w:r>
      <w:r w:rsidR="003C6C2C" w:rsidRPr="003C6C2C">
        <w:rPr>
          <w:rFonts w:ascii="Book Antiqua" w:hAnsi="Book Antiqua" w:cstheme="majorBidi"/>
          <w:sz w:val="24"/>
          <w:szCs w:val="24"/>
          <w:vertAlign w:val="superscript"/>
        </w:rPr>
        <w:t>[</w:t>
      </w:r>
      <w:proofErr w:type="gramEnd"/>
      <w:r w:rsidR="003C6C2C" w:rsidRPr="003C6C2C">
        <w:rPr>
          <w:rFonts w:ascii="Book Antiqua" w:hAnsi="Book Antiqua" w:cstheme="majorBidi"/>
          <w:sz w:val="24"/>
          <w:szCs w:val="24"/>
          <w:vertAlign w:val="superscript"/>
        </w:rPr>
        <w:t>5,6]</w:t>
      </w:r>
      <w:r w:rsidRPr="003C6C2C">
        <w:rPr>
          <w:rFonts w:ascii="Book Antiqua" w:hAnsi="Book Antiqua" w:cstheme="majorBidi"/>
          <w:sz w:val="24"/>
          <w:szCs w:val="24"/>
        </w:rPr>
        <w:t xml:space="preserve">. The present study is trying to answer the question: </w:t>
      </w:r>
      <w:r w:rsidR="009B76E9" w:rsidRPr="003C6C2C">
        <w:rPr>
          <w:rFonts w:ascii="Book Antiqua" w:hAnsi="Book Antiqua" w:cstheme="majorBidi"/>
          <w:sz w:val="24"/>
          <w:szCs w:val="24"/>
        </w:rPr>
        <w:t>I</w:t>
      </w:r>
      <w:r w:rsidRPr="003C6C2C">
        <w:rPr>
          <w:rFonts w:ascii="Book Antiqua" w:hAnsi="Book Antiqua" w:cstheme="majorBidi"/>
          <w:sz w:val="24"/>
          <w:szCs w:val="24"/>
        </w:rPr>
        <w:t xml:space="preserve">s </w:t>
      </w:r>
      <w:proofErr w:type="spellStart"/>
      <w:r w:rsidR="003C6C2C" w:rsidRPr="003C6C2C">
        <w:rPr>
          <w:rFonts w:ascii="Book Antiqua" w:hAnsi="Book Antiqua" w:cstheme="majorBidi"/>
          <w:sz w:val="24"/>
          <w:szCs w:val="24"/>
        </w:rPr>
        <w:t>schistosomiasis</w:t>
      </w:r>
      <w:proofErr w:type="spellEnd"/>
      <w:r w:rsidRPr="003C6C2C">
        <w:rPr>
          <w:rFonts w:ascii="Book Antiqua" w:hAnsi="Book Antiqua" w:cstheme="majorBidi"/>
          <w:sz w:val="24"/>
          <w:szCs w:val="24"/>
        </w:rPr>
        <w:t xml:space="preserve"> really condemned as a cause of complete rectal prolapse in young Egyptian males.</w:t>
      </w:r>
    </w:p>
    <w:p w14:paraId="3DE0352E" w14:textId="19F495C7" w:rsidR="008C6DA6" w:rsidRPr="003C6C2C" w:rsidRDefault="008C6DA6" w:rsidP="003C6C2C">
      <w:pPr>
        <w:spacing w:after="0" w:line="360" w:lineRule="auto"/>
        <w:jc w:val="both"/>
        <w:rPr>
          <w:rFonts w:ascii="Book Antiqua" w:hAnsi="Book Antiqua" w:cstheme="majorBidi"/>
          <w:b/>
          <w:bCs/>
          <w:sz w:val="24"/>
          <w:szCs w:val="24"/>
        </w:rPr>
      </w:pPr>
    </w:p>
    <w:p w14:paraId="5722AE43" w14:textId="434042C5" w:rsidR="00411EB9" w:rsidRPr="003C6C2C" w:rsidRDefault="00411EB9" w:rsidP="003C6C2C">
      <w:pPr>
        <w:spacing w:after="0" w:line="360" w:lineRule="auto"/>
        <w:jc w:val="both"/>
        <w:rPr>
          <w:rFonts w:ascii="Book Antiqua" w:hAnsi="Book Antiqua" w:cstheme="majorBidi"/>
          <w:b/>
          <w:bCs/>
          <w:sz w:val="24"/>
          <w:szCs w:val="24"/>
        </w:rPr>
      </w:pPr>
      <w:r w:rsidRPr="003C6C2C">
        <w:rPr>
          <w:rFonts w:ascii="Book Antiqua" w:hAnsi="Book Antiqua" w:cstheme="majorBidi"/>
          <w:b/>
          <w:bCs/>
          <w:sz w:val="24"/>
          <w:szCs w:val="24"/>
        </w:rPr>
        <w:t>MATERIALS AND METHODS</w:t>
      </w:r>
    </w:p>
    <w:p w14:paraId="35F1AC16" w14:textId="3171D607" w:rsidR="00411EB9" w:rsidRPr="003C6C2C" w:rsidRDefault="00411EB9" w:rsidP="003C6C2C">
      <w:pPr>
        <w:pStyle w:val="Style"/>
        <w:spacing w:line="360" w:lineRule="auto"/>
        <w:jc w:val="both"/>
        <w:rPr>
          <w:rFonts w:ascii="Book Antiqua" w:hAnsi="Book Antiqua" w:cstheme="majorBidi"/>
          <w:b/>
          <w:bCs/>
          <w:i/>
          <w:iCs/>
        </w:rPr>
      </w:pPr>
      <w:r w:rsidRPr="003C6C2C">
        <w:rPr>
          <w:rFonts w:ascii="Book Antiqua" w:hAnsi="Book Antiqua" w:cstheme="majorBidi"/>
          <w:b/>
          <w:bCs/>
          <w:i/>
          <w:iCs/>
        </w:rPr>
        <w:t xml:space="preserve">Patient </w:t>
      </w:r>
      <w:r w:rsidR="003C6C2C" w:rsidRPr="003C6C2C">
        <w:rPr>
          <w:rFonts w:ascii="Book Antiqua" w:hAnsi="Book Antiqua" w:cstheme="majorBidi"/>
          <w:b/>
          <w:bCs/>
          <w:i/>
          <w:iCs/>
        </w:rPr>
        <w:t>r</w:t>
      </w:r>
      <w:r w:rsidRPr="003C6C2C">
        <w:rPr>
          <w:rFonts w:ascii="Book Antiqua" w:hAnsi="Book Antiqua" w:cstheme="majorBidi"/>
          <w:b/>
          <w:bCs/>
          <w:i/>
          <w:iCs/>
        </w:rPr>
        <w:t>ecruitment</w:t>
      </w:r>
    </w:p>
    <w:p w14:paraId="38DEE5CB" w14:textId="4E60A511" w:rsidR="007E3B9C" w:rsidRPr="003C6C2C" w:rsidRDefault="007E3B9C" w:rsidP="003C6C2C">
      <w:pPr>
        <w:widowControl w:val="0"/>
        <w:autoSpaceDE w:val="0"/>
        <w:autoSpaceDN w:val="0"/>
        <w:adjustRightInd w:val="0"/>
        <w:spacing w:after="0" w:line="360" w:lineRule="auto"/>
        <w:jc w:val="both"/>
        <w:rPr>
          <w:rFonts w:ascii="Book Antiqua" w:eastAsia="Times New Roman" w:hAnsi="Book Antiqua" w:cs="Arial"/>
          <w:sz w:val="24"/>
          <w:szCs w:val="24"/>
          <w:lang w:bidi="ar-EG"/>
        </w:rPr>
      </w:pPr>
      <w:r w:rsidRPr="003C6C2C">
        <w:rPr>
          <w:rFonts w:ascii="Book Antiqua" w:eastAsia="Times New Roman" w:hAnsi="Book Antiqua" w:cs="Arial"/>
          <w:sz w:val="24"/>
          <w:szCs w:val="24"/>
          <w:lang w:bidi="ar-EG"/>
        </w:rPr>
        <w:t>This prospective study included all male patients with complete rectal prolapse in the age group 18-50 years (</w:t>
      </w:r>
      <w:r w:rsidRPr="003C6C2C">
        <w:rPr>
          <w:rFonts w:ascii="Book Antiqua" w:eastAsia="Times New Roman" w:hAnsi="Book Antiqua" w:cs="Arial"/>
          <w:i/>
          <w:sz w:val="24"/>
          <w:szCs w:val="24"/>
          <w:lang w:bidi="ar-EG"/>
        </w:rPr>
        <w:t>n</w:t>
      </w:r>
      <w:r w:rsidR="003C6C2C">
        <w:rPr>
          <w:rFonts w:ascii="Book Antiqua" w:hAnsi="Book Antiqua" w:cs="Arial" w:hint="eastAsia"/>
          <w:sz w:val="24"/>
          <w:szCs w:val="24"/>
          <w:lang w:eastAsia="zh-CN" w:bidi="ar-EG"/>
        </w:rPr>
        <w:t xml:space="preserve"> </w:t>
      </w:r>
      <w:r w:rsidRPr="003C6C2C">
        <w:rPr>
          <w:rFonts w:ascii="Book Antiqua" w:eastAsia="Times New Roman" w:hAnsi="Book Antiqua" w:cs="Arial"/>
          <w:sz w:val="24"/>
          <w:szCs w:val="24"/>
          <w:lang w:bidi="ar-EG"/>
        </w:rPr>
        <w:t>=</w:t>
      </w:r>
      <w:r w:rsidR="003C6C2C">
        <w:rPr>
          <w:rFonts w:ascii="Book Antiqua" w:hAnsi="Book Antiqua" w:cs="Arial" w:hint="eastAsia"/>
          <w:sz w:val="24"/>
          <w:szCs w:val="24"/>
          <w:lang w:eastAsia="zh-CN" w:bidi="ar-EG"/>
        </w:rPr>
        <w:t xml:space="preserve"> </w:t>
      </w:r>
      <w:r w:rsidRPr="003C6C2C">
        <w:rPr>
          <w:rFonts w:ascii="Book Antiqua" w:eastAsia="Times New Roman" w:hAnsi="Book Antiqua" w:cs="Arial"/>
          <w:sz w:val="24"/>
          <w:szCs w:val="24"/>
          <w:lang w:bidi="ar-EG"/>
        </w:rPr>
        <w:t>21, median age 23 y</w:t>
      </w:r>
      <w:r w:rsidR="003C6C2C">
        <w:rPr>
          <w:rFonts w:ascii="Book Antiqua" w:hAnsi="Book Antiqua" w:cs="Arial" w:hint="eastAsia"/>
          <w:sz w:val="24"/>
          <w:szCs w:val="24"/>
          <w:lang w:eastAsia="zh-CN" w:bidi="ar-EG"/>
        </w:rPr>
        <w:t>ears</w:t>
      </w:r>
      <w:r w:rsidRPr="003C6C2C">
        <w:rPr>
          <w:rFonts w:ascii="Book Antiqua" w:eastAsia="Times New Roman" w:hAnsi="Book Antiqua" w:cs="Arial"/>
          <w:sz w:val="24"/>
          <w:szCs w:val="24"/>
          <w:lang w:bidi="ar-EG"/>
        </w:rPr>
        <w:t>, range 18-45 years) who were admitted for surgery for their disease to the Unit of Colorectal Surgery, Ain Shams University Hospitals, Cairo, Egypt in</w:t>
      </w:r>
      <w:r w:rsidR="00F051CD" w:rsidRPr="003C6C2C">
        <w:rPr>
          <w:rFonts w:ascii="Book Antiqua" w:eastAsia="Times New Roman" w:hAnsi="Book Antiqua" w:cs="Arial"/>
          <w:sz w:val="24"/>
          <w:szCs w:val="24"/>
          <w:lang w:bidi="ar-EG"/>
        </w:rPr>
        <w:t xml:space="preserve"> the period between January 2011 and April 2014</w:t>
      </w:r>
      <w:r w:rsidRPr="003C6C2C">
        <w:rPr>
          <w:rFonts w:ascii="Book Antiqua" w:eastAsia="Times New Roman" w:hAnsi="Book Antiqua" w:cs="Arial"/>
          <w:sz w:val="24"/>
          <w:szCs w:val="24"/>
          <w:lang w:bidi="ar-EG"/>
        </w:rPr>
        <w:t>. Female patients in the same age group (</w:t>
      </w:r>
      <w:r w:rsidRPr="003C6C2C">
        <w:rPr>
          <w:rFonts w:ascii="Book Antiqua" w:eastAsia="Times New Roman" w:hAnsi="Book Antiqua" w:cs="Arial"/>
          <w:i/>
          <w:sz w:val="24"/>
          <w:szCs w:val="24"/>
          <w:lang w:bidi="ar-EG"/>
        </w:rPr>
        <w:t>n</w:t>
      </w:r>
      <w:r w:rsidR="003C6C2C">
        <w:rPr>
          <w:rFonts w:ascii="Book Antiqua" w:hAnsi="Book Antiqua" w:cs="Arial" w:hint="eastAsia"/>
          <w:sz w:val="24"/>
          <w:szCs w:val="24"/>
          <w:lang w:eastAsia="zh-CN" w:bidi="ar-EG"/>
        </w:rPr>
        <w:t xml:space="preserve"> </w:t>
      </w:r>
      <w:r w:rsidRPr="003C6C2C">
        <w:rPr>
          <w:rFonts w:ascii="Book Antiqua" w:eastAsia="Times New Roman" w:hAnsi="Book Antiqua" w:cs="Arial"/>
          <w:sz w:val="24"/>
          <w:szCs w:val="24"/>
          <w:lang w:bidi="ar-EG"/>
        </w:rPr>
        <w:t>=</w:t>
      </w:r>
      <w:r w:rsidR="003C6C2C">
        <w:rPr>
          <w:rFonts w:ascii="Book Antiqua" w:hAnsi="Book Antiqua" w:cs="Arial" w:hint="eastAsia"/>
          <w:sz w:val="24"/>
          <w:szCs w:val="24"/>
          <w:lang w:eastAsia="zh-CN" w:bidi="ar-EG"/>
        </w:rPr>
        <w:t xml:space="preserve"> </w:t>
      </w:r>
      <w:r w:rsidRPr="003C6C2C">
        <w:rPr>
          <w:rFonts w:ascii="Book Antiqua" w:eastAsia="Times New Roman" w:hAnsi="Book Antiqua" w:cs="Arial"/>
          <w:sz w:val="24"/>
          <w:szCs w:val="24"/>
          <w:lang w:bidi="ar-EG"/>
        </w:rPr>
        <w:t>3), patients younger than 18 years (</w:t>
      </w:r>
      <w:r w:rsidR="003C6C2C" w:rsidRPr="003C6C2C">
        <w:rPr>
          <w:rFonts w:ascii="Book Antiqua" w:eastAsia="Times New Roman" w:hAnsi="Book Antiqua" w:cs="Arial"/>
          <w:i/>
          <w:sz w:val="24"/>
          <w:szCs w:val="24"/>
          <w:lang w:bidi="ar-EG"/>
        </w:rPr>
        <w:t>n</w:t>
      </w:r>
      <w:r w:rsidR="003C6C2C">
        <w:rPr>
          <w:rFonts w:ascii="Book Antiqua" w:hAnsi="Book Antiqua" w:cs="Arial" w:hint="eastAsia"/>
          <w:sz w:val="24"/>
          <w:szCs w:val="24"/>
          <w:lang w:eastAsia="zh-CN" w:bidi="ar-EG"/>
        </w:rPr>
        <w:t xml:space="preserve"> </w:t>
      </w:r>
      <w:r w:rsidR="003C6C2C" w:rsidRPr="003C6C2C">
        <w:rPr>
          <w:rFonts w:ascii="Book Antiqua" w:eastAsia="Times New Roman" w:hAnsi="Book Antiqua" w:cs="Arial"/>
          <w:sz w:val="24"/>
          <w:szCs w:val="24"/>
          <w:lang w:bidi="ar-EG"/>
        </w:rPr>
        <w:t>=</w:t>
      </w:r>
      <w:r w:rsidR="003C6C2C">
        <w:rPr>
          <w:rFonts w:ascii="Book Antiqua" w:hAnsi="Book Antiqua" w:cs="Arial" w:hint="eastAsia"/>
          <w:sz w:val="24"/>
          <w:szCs w:val="24"/>
          <w:lang w:eastAsia="zh-CN" w:bidi="ar-EG"/>
        </w:rPr>
        <w:t xml:space="preserve"> </w:t>
      </w:r>
      <w:r w:rsidRPr="003C6C2C">
        <w:rPr>
          <w:rFonts w:ascii="Book Antiqua" w:eastAsia="Times New Roman" w:hAnsi="Book Antiqua" w:cs="Arial"/>
          <w:sz w:val="24"/>
          <w:szCs w:val="24"/>
          <w:lang w:bidi="ar-EG"/>
        </w:rPr>
        <w:t xml:space="preserve">2) or </w:t>
      </w:r>
      <w:r w:rsidRPr="003C6C2C">
        <w:rPr>
          <w:rFonts w:ascii="Book Antiqua" w:eastAsia="Times New Roman" w:hAnsi="Book Antiqua" w:cs="Arial"/>
          <w:sz w:val="24"/>
          <w:szCs w:val="24"/>
          <w:lang w:bidi="ar-EG"/>
        </w:rPr>
        <w:lastRenderedPageBreak/>
        <w:t>older than 50 years (</w:t>
      </w:r>
      <w:r w:rsidR="003C6C2C" w:rsidRPr="003C6C2C">
        <w:rPr>
          <w:rFonts w:ascii="Book Antiqua" w:eastAsia="Times New Roman" w:hAnsi="Book Antiqua" w:cs="Arial"/>
          <w:i/>
          <w:sz w:val="24"/>
          <w:szCs w:val="24"/>
          <w:lang w:bidi="ar-EG"/>
        </w:rPr>
        <w:t>n</w:t>
      </w:r>
      <w:r w:rsidR="003C6C2C">
        <w:rPr>
          <w:rFonts w:ascii="Book Antiqua" w:hAnsi="Book Antiqua" w:cs="Arial" w:hint="eastAsia"/>
          <w:sz w:val="24"/>
          <w:szCs w:val="24"/>
          <w:lang w:eastAsia="zh-CN" w:bidi="ar-EG"/>
        </w:rPr>
        <w:t xml:space="preserve"> </w:t>
      </w:r>
      <w:r w:rsidR="003C6C2C" w:rsidRPr="003C6C2C">
        <w:rPr>
          <w:rFonts w:ascii="Book Antiqua" w:eastAsia="Times New Roman" w:hAnsi="Book Antiqua" w:cs="Arial"/>
          <w:sz w:val="24"/>
          <w:szCs w:val="24"/>
          <w:lang w:bidi="ar-EG"/>
        </w:rPr>
        <w:t>=</w:t>
      </w:r>
      <w:r w:rsidR="003C6C2C">
        <w:rPr>
          <w:rFonts w:ascii="Book Antiqua" w:hAnsi="Book Antiqua" w:cs="Arial" w:hint="eastAsia"/>
          <w:sz w:val="24"/>
          <w:szCs w:val="24"/>
          <w:lang w:eastAsia="zh-CN" w:bidi="ar-EG"/>
        </w:rPr>
        <w:t xml:space="preserve"> </w:t>
      </w:r>
      <w:r w:rsidRPr="003C6C2C">
        <w:rPr>
          <w:rFonts w:ascii="Book Antiqua" w:eastAsia="Times New Roman" w:hAnsi="Book Antiqua" w:cs="Arial"/>
          <w:sz w:val="24"/>
          <w:szCs w:val="24"/>
          <w:lang w:bidi="ar-EG"/>
        </w:rPr>
        <w:t xml:space="preserve">4) were excluded from the study. </w:t>
      </w:r>
    </w:p>
    <w:p w14:paraId="661C091D" w14:textId="77777777" w:rsidR="004A6A3C" w:rsidRPr="003C6C2C" w:rsidRDefault="004A6A3C" w:rsidP="003C6C2C">
      <w:pPr>
        <w:pStyle w:val="Style"/>
        <w:spacing w:line="360" w:lineRule="auto"/>
        <w:jc w:val="both"/>
        <w:rPr>
          <w:rFonts w:ascii="Book Antiqua" w:hAnsi="Book Antiqua" w:cstheme="majorBidi"/>
          <w:b/>
          <w:bCs/>
          <w:i/>
          <w:iCs/>
        </w:rPr>
      </w:pPr>
    </w:p>
    <w:p w14:paraId="3B8A31D2" w14:textId="0E64702C" w:rsidR="004A6A3C" w:rsidRPr="003C6C2C" w:rsidRDefault="004A6A3C" w:rsidP="003C6C2C">
      <w:pPr>
        <w:pStyle w:val="Style"/>
        <w:spacing w:line="360" w:lineRule="auto"/>
        <w:jc w:val="both"/>
        <w:rPr>
          <w:rFonts w:ascii="Book Antiqua" w:hAnsi="Book Antiqua" w:cstheme="majorBidi"/>
          <w:b/>
          <w:bCs/>
          <w:i/>
          <w:iCs/>
        </w:rPr>
      </w:pPr>
      <w:r w:rsidRPr="003C6C2C">
        <w:rPr>
          <w:rFonts w:ascii="Book Antiqua" w:hAnsi="Book Antiqua" w:cstheme="majorBidi"/>
          <w:b/>
          <w:bCs/>
          <w:i/>
          <w:iCs/>
        </w:rPr>
        <w:t xml:space="preserve">Assessment </w:t>
      </w:r>
      <w:r w:rsidR="003C6C2C" w:rsidRPr="003C6C2C">
        <w:rPr>
          <w:rFonts w:ascii="Book Antiqua" w:hAnsi="Book Antiqua" w:cstheme="majorBidi"/>
          <w:b/>
          <w:bCs/>
          <w:i/>
          <w:iCs/>
        </w:rPr>
        <w:t>m</w:t>
      </w:r>
      <w:r w:rsidRPr="003C6C2C">
        <w:rPr>
          <w:rFonts w:ascii="Book Antiqua" w:hAnsi="Book Antiqua" w:cstheme="majorBidi"/>
          <w:b/>
          <w:bCs/>
          <w:i/>
          <w:iCs/>
        </w:rPr>
        <w:t>ethods</w:t>
      </w:r>
    </w:p>
    <w:p w14:paraId="3D1DA9AD" w14:textId="0102BECE" w:rsidR="004A6A3C" w:rsidRPr="003C6C2C" w:rsidRDefault="00773A60" w:rsidP="003C6C2C">
      <w:pPr>
        <w:pStyle w:val="Style"/>
        <w:spacing w:line="360" w:lineRule="auto"/>
        <w:jc w:val="both"/>
        <w:rPr>
          <w:rFonts w:ascii="Book Antiqua" w:hAnsi="Book Antiqua" w:cs="Arial"/>
          <w:vertAlign w:val="superscript"/>
        </w:rPr>
      </w:pPr>
      <w:r w:rsidRPr="003C6C2C">
        <w:rPr>
          <w:rFonts w:ascii="Book Antiqua" w:hAnsi="Book Antiqua" w:cs="Arial"/>
        </w:rPr>
        <w:t xml:space="preserve">All patients were </w:t>
      </w:r>
      <w:r w:rsidR="00A80942" w:rsidRPr="003C6C2C">
        <w:rPr>
          <w:rFonts w:ascii="Book Antiqua" w:hAnsi="Book Antiqua" w:cs="Arial"/>
        </w:rPr>
        <w:t>requested</w:t>
      </w:r>
      <w:r w:rsidRPr="003C6C2C">
        <w:rPr>
          <w:rFonts w:ascii="Book Antiqua" w:hAnsi="Book Antiqua" w:cs="Arial"/>
        </w:rPr>
        <w:t xml:space="preserve"> to fill </w:t>
      </w:r>
      <w:r w:rsidR="004B45B0" w:rsidRPr="003C6C2C">
        <w:rPr>
          <w:rFonts w:ascii="Book Antiqua" w:hAnsi="Book Antiqua" w:cs="Arial"/>
        </w:rPr>
        <w:t xml:space="preserve">out </w:t>
      </w:r>
      <w:r w:rsidRPr="003C6C2C">
        <w:rPr>
          <w:rFonts w:ascii="Book Antiqua" w:hAnsi="Book Antiqua" w:cs="Arial"/>
        </w:rPr>
        <w:t>a quest</w:t>
      </w:r>
      <w:r w:rsidR="00A80942" w:rsidRPr="003C6C2C">
        <w:rPr>
          <w:rFonts w:ascii="Book Antiqua" w:hAnsi="Book Antiqua" w:cs="Arial"/>
        </w:rPr>
        <w:t xml:space="preserve">ionnaire about </w:t>
      </w:r>
      <w:r w:rsidRPr="003C6C2C">
        <w:rPr>
          <w:rFonts w:ascii="Book Antiqua" w:hAnsi="Book Antiqua" w:cs="Arial"/>
        </w:rPr>
        <w:t>duration of the prolapse, different bowel symptoms and any past or present history of schistosomiasis. All patients had flexible sigmoidoscopy and four</w:t>
      </w:r>
      <w:r w:rsidR="004339A7" w:rsidRPr="003C6C2C">
        <w:rPr>
          <w:rFonts w:ascii="Book Antiqua" w:hAnsi="Book Antiqua" w:cs="Arial"/>
        </w:rPr>
        <w:t xml:space="preserve"> quadrant mid-rectal biopsies</w:t>
      </w:r>
      <w:r w:rsidRPr="003C6C2C">
        <w:rPr>
          <w:rFonts w:ascii="Book Antiqua" w:hAnsi="Book Antiqua" w:cs="Arial"/>
        </w:rPr>
        <w:t xml:space="preserve"> document</w:t>
      </w:r>
      <w:r w:rsidR="004339A7" w:rsidRPr="003C6C2C">
        <w:rPr>
          <w:rFonts w:ascii="Book Antiqua" w:hAnsi="Book Antiqua" w:cs="Arial"/>
        </w:rPr>
        <w:t>ing</w:t>
      </w:r>
      <w:r w:rsidRPr="003C6C2C">
        <w:rPr>
          <w:rFonts w:ascii="Book Antiqua" w:hAnsi="Book Antiqua" w:cs="Arial"/>
        </w:rPr>
        <w:t xml:space="preserve"> any gross or microscopic rectal pathology. Patients were categorized according to their socioeconomic class (</w:t>
      </w:r>
      <w:r w:rsidRPr="003C6C2C">
        <w:rPr>
          <w:rFonts w:ascii="Book Antiqua" w:hAnsi="Book Antiqua" w:cs="Arial"/>
          <w:bCs/>
        </w:rPr>
        <w:t>Table 1</w:t>
      </w:r>
      <w:r w:rsidRPr="003C6C2C">
        <w:rPr>
          <w:rFonts w:ascii="Book Antiqua" w:hAnsi="Book Antiqua" w:cs="Arial"/>
        </w:rPr>
        <w:t>)</w:t>
      </w:r>
      <w:r w:rsidR="003C6C2C" w:rsidRPr="003C6C2C">
        <w:rPr>
          <w:rFonts w:ascii="Book Antiqua" w:hAnsi="Book Antiqua" w:cs="Arial"/>
          <w:vertAlign w:val="superscript"/>
        </w:rPr>
        <w:t>[7]</w:t>
      </w:r>
      <w:r w:rsidRPr="003C6C2C">
        <w:rPr>
          <w:rFonts w:ascii="Book Antiqua" w:hAnsi="Book Antiqua" w:cs="Arial"/>
        </w:rPr>
        <w:t xml:space="preserve">. </w:t>
      </w:r>
    </w:p>
    <w:p w14:paraId="04CB64A9" w14:textId="77777777" w:rsidR="00773A60" w:rsidRPr="003C6C2C" w:rsidRDefault="00773A60" w:rsidP="003C6C2C">
      <w:pPr>
        <w:pStyle w:val="Style"/>
        <w:spacing w:line="360" w:lineRule="auto"/>
        <w:jc w:val="both"/>
        <w:rPr>
          <w:rFonts w:ascii="Book Antiqua" w:hAnsi="Book Antiqua" w:cstheme="majorBidi"/>
        </w:rPr>
      </w:pPr>
    </w:p>
    <w:p w14:paraId="2FC7521B" w14:textId="483E764F" w:rsidR="004A6A3C" w:rsidRPr="003C6C2C" w:rsidRDefault="004A6A3C" w:rsidP="003C6C2C">
      <w:pPr>
        <w:pStyle w:val="Style"/>
        <w:spacing w:line="360" w:lineRule="auto"/>
        <w:jc w:val="both"/>
        <w:rPr>
          <w:rFonts w:ascii="Book Antiqua" w:hAnsi="Book Antiqua" w:cstheme="majorBidi"/>
          <w:b/>
          <w:bCs/>
          <w:i/>
          <w:iCs/>
        </w:rPr>
      </w:pPr>
      <w:r w:rsidRPr="003C6C2C">
        <w:rPr>
          <w:rFonts w:ascii="Book Antiqua" w:hAnsi="Book Antiqua" w:cstheme="majorBidi"/>
          <w:b/>
          <w:bCs/>
          <w:i/>
          <w:iCs/>
        </w:rPr>
        <w:t xml:space="preserve">Ethical </w:t>
      </w:r>
      <w:r w:rsidR="003C6C2C" w:rsidRPr="003C6C2C">
        <w:rPr>
          <w:rFonts w:ascii="Book Antiqua" w:hAnsi="Book Antiqua" w:cstheme="majorBidi"/>
          <w:b/>
          <w:bCs/>
          <w:i/>
          <w:iCs/>
        </w:rPr>
        <w:t>c</w:t>
      </w:r>
      <w:r w:rsidRPr="003C6C2C">
        <w:rPr>
          <w:rFonts w:ascii="Book Antiqua" w:hAnsi="Book Antiqua" w:cstheme="majorBidi"/>
          <w:b/>
          <w:bCs/>
          <w:i/>
          <w:iCs/>
        </w:rPr>
        <w:t>onsiderations</w:t>
      </w:r>
    </w:p>
    <w:p w14:paraId="37F6E6E0" w14:textId="100579C8" w:rsidR="00411EB9" w:rsidRPr="003C6C2C" w:rsidRDefault="00411EB9" w:rsidP="003C6C2C">
      <w:pPr>
        <w:pStyle w:val="Style"/>
        <w:spacing w:line="360" w:lineRule="auto"/>
        <w:jc w:val="both"/>
        <w:rPr>
          <w:rFonts w:ascii="Book Antiqua" w:hAnsi="Book Antiqua" w:cstheme="majorBidi"/>
        </w:rPr>
      </w:pPr>
      <w:r w:rsidRPr="003C6C2C">
        <w:rPr>
          <w:rFonts w:ascii="Book Antiqua" w:hAnsi="Book Antiqua" w:cstheme="majorBidi"/>
        </w:rPr>
        <w:t xml:space="preserve">The nature and importance of the study were explained to all patients who were consented to participate in the study. The study was </w:t>
      </w:r>
      <w:r w:rsidR="002E4555" w:rsidRPr="003C6C2C">
        <w:rPr>
          <w:rFonts w:ascii="Book Antiqua" w:hAnsi="Book Antiqua" w:cstheme="majorBidi"/>
        </w:rPr>
        <w:t xml:space="preserve">reviewed and approved </w:t>
      </w:r>
      <w:r w:rsidRPr="003C6C2C">
        <w:rPr>
          <w:rFonts w:ascii="Book Antiqua" w:hAnsi="Book Antiqua" w:cstheme="majorBidi"/>
        </w:rPr>
        <w:t>by the IRB.</w:t>
      </w:r>
    </w:p>
    <w:p w14:paraId="3253D325" w14:textId="0C42EAB8" w:rsidR="00411EB9" w:rsidRPr="003C6C2C" w:rsidRDefault="00411EB9" w:rsidP="003C6C2C">
      <w:pPr>
        <w:spacing w:after="0" w:line="360" w:lineRule="auto"/>
        <w:jc w:val="both"/>
        <w:rPr>
          <w:rFonts w:ascii="Book Antiqua" w:hAnsi="Book Antiqua" w:cstheme="majorBidi"/>
          <w:b/>
          <w:bCs/>
          <w:sz w:val="24"/>
          <w:szCs w:val="24"/>
        </w:rPr>
      </w:pPr>
    </w:p>
    <w:p w14:paraId="46390859" w14:textId="48EDEEE1" w:rsidR="00411EB9" w:rsidRPr="003C6C2C" w:rsidRDefault="00411EB9" w:rsidP="003C6C2C">
      <w:pPr>
        <w:spacing w:after="0" w:line="360" w:lineRule="auto"/>
        <w:jc w:val="both"/>
        <w:rPr>
          <w:rFonts w:ascii="Book Antiqua" w:hAnsi="Book Antiqua" w:cstheme="majorBidi"/>
          <w:b/>
          <w:bCs/>
          <w:sz w:val="24"/>
          <w:szCs w:val="24"/>
        </w:rPr>
      </w:pPr>
      <w:r w:rsidRPr="003C6C2C">
        <w:rPr>
          <w:rFonts w:ascii="Book Antiqua" w:hAnsi="Book Antiqua" w:cstheme="majorBidi"/>
          <w:b/>
          <w:bCs/>
          <w:sz w:val="24"/>
          <w:szCs w:val="24"/>
        </w:rPr>
        <w:t>RESULTS</w:t>
      </w:r>
    </w:p>
    <w:p w14:paraId="701837C9" w14:textId="268CA542" w:rsidR="00411EB9" w:rsidRPr="003C6C2C" w:rsidRDefault="00411EB9" w:rsidP="003C6C2C">
      <w:pPr>
        <w:spacing w:after="0" w:line="360" w:lineRule="auto"/>
        <w:jc w:val="both"/>
        <w:rPr>
          <w:rFonts w:ascii="Book Antiqua" w:hAnsi="Book Antiqua" w:cstheme="majorBidi"/>
          <w:sz w:val="24"/>
          <w:szCs w:val="24"/>
        </w:rPr>
      </w:pPr>
      <w:r w:rsidRPr="003C6C2C">
        <w:rPr>
          <w:rFonts w:ascii="Book Antiqua" w:hAnsi="Book Antiqua" w:cstheme="majorBidi"/>
          <w:sz w:val="24"/>
          <w:szCs w:val="24"/>
        </w:rPr>
        <w:t xml:space="preserve">Twelve patients (57%) never contracted </w:t>
      </w:r>
      <w:proofErr w:type="spellStart"/>
      <w:r w:rsidR="003C6C2C" w:rsidRPr="003C6C2C">
        <w:rPr>
          <w:rFonts w:ascii="Book Antiqua" w:hAnsi="Book Antiqua" w:cstheme="majorBidi"/>
          <w:sz w:val="24"/>
          <w:szCs w:val="24"/>
        </w:rPr>
        <w:t>schistosomiasis</w:t>
      </w:r>
      <w:proofErr w:type="spellEnd"/>
      <w:r w:rsidRPr="003C6C2C">
        <w:rPr>
          <w:rFonts w:ascii="Book Antiqua" w:hAnsi="Book Antiqua" w:cstheme="majorBidi"/>
          <w:sz w:val="24"/>
          <w:szCs w:val="24"/>
        </w:rPr>
        <w:t xml:space="preserve"> and neither lived in a rural area nor worked in a job where they can come in contact with infested Nile water to contract the disease. Nine patients (43%) contracted the disease in the past and received timely proper treatment. None of the patients had gross polyps on sigmoidoscopy and none of the patients had evidence of active </w:t>
      </w:r>
      <w:proofErr w:type="spellStart"/>
      <w:r w:rsidR="003C6C2C" w:rsidRPr="003C6C2C">
        <w:rPr>
          <w:rFonts w:ascii="Book Antiqua" w:hAnsi="Book Antiqua" w:cstheme="majorBidi"/>
          <w:sz w:val="24"/>
          <w:szCs w:val="24"/>
        </w:rPr>
        <w:t>schistosomiasis</w:t>
      </w:r>
      <w:proofErr w:type="spellEnd"/>
      <w:r w:rsidRPr="003C6C2C">
        <w:rPr>
          <w:rFonts w:ascii="Book Antiqua" w:hAnsi="Book Antiqua" w:cstheme="majorBidi"/>
          <w:sz w:val="24"/>
          <w:szCs w:val="24"/>
        </w:rPr>
        <w:t xml:space="preserve"> on histopathology. The detailed gross and histopathology </w:t>
      </w:r>
      <w:r w:rsidR="00860825" w:rsidRPr="003C6C2C">
        <w:rPr>
          <w:rFonts w:ascii="Book Antiqua" w:hAnsi="Book Antiqua" w:cstheme="majorBidi"/>
          <w:sz w:val="24"/>
          <w:szCs w:val="24"/>
        </w:rPr>
        <w:t>results are shown in Table</w:t>
      </w:r>
      <w:r w:rsidR="00D35A88">
        <w:rPr>
          <w:rFonts w:ascii="Book Antiqua" w:hAnsi="Book Antiqua" w:cstheme="majorBidi" w:hint="eastAsia"/>
          <w:sz w:val="24"/>
          <w:szCs w:val="24"/>
          <w:lang w:eastAsia="zh-CN"/>
        </w:rPr>
        <w:t>s</w:t>
      </w:r>
      <w:r w:rsidR="00860825" w:rsidRPr="003C6C2C">
        <w:rPr>
          <w:rFonts w:ascii="Book Antiqua" w:hAnsi="Book Antiqua" w:cstheme="majorBidi"/>
          <w:sz w:val="24"/>
          <w:szCs w:val="24"/>
        </w:rPr>
        <w:t xml:space="preserve"> 2</w:t>
      </w:r>
      <w:r w:rsidR="008A42B7" w:rsidRPr="003C6C2C">
        <w:rPr>
          <w:rFonts w:ascii="Book Antiqua" w:hAnsi="Book Antiqua" w:cstheme="majorBidi"/>
          <w:sz w:val="24"/>
          <w:szCs w:val="24"/>
        </w:rPr>
        <w:t xml:space="preserve"> and </w:t>
      </w:r>
      <w:r w:rsidR="00D35A88">
        <w:rPr>
          <w:rFonts w:ascii="Book Antiqua" w:hAnsi="Book Antiqua" w:cstheme="majorBidi" w:hint="eastAsia"/>
          <w:sz w:val="24"/>
          <w:szCs w:val="24"/>
          <w:lang w:eastAsia="zh-CN"/>
        </w:rPr>
        <w:t>3</w:t>
      </w:r>
      <w:r w:rsidRPr="003C6C2C">
        <w:rPr>
          <w:rFonts w:ascii="Book Antiqua" w:hAnsi="Book Antiqua" w:cstheme="majorBidi"/>
          <w:sz w:val="24"/>
          <w:szCs w:val="24"/>
        </w:rPr>
        <w:t xml:space="preserve">.  </w:t>
      </w:r>
    </w:p>
    <w:p w14:paraId="6C20FC9F" w14:textId="703B1BD9" w:rsidR="00411EB9" w:rsidRPr="003C6C2C" w:rsidRDefault="00411EB9" w:rsidP="003C6C2C">
      <w:pPr>
        <w:spacing w:after="0" w:line="360" w:lineRule="auto"/>
        <w:ind w:firstLineChars="100" w:firstLine="240"/>
        <w:jc w:val="both"/>
        <w:rPr>
          <w:rFonts w:ascii="Book Antiqua" w:hAnsi="Book Antiqua" w:cstheme="majorBidi"/>
          <w:sz w:val="24"/>
          <w:szCs w:val="24"/>
        </w:rPr>
      </w:pPr>
      <w:r w:rsidRPr="003C6C2C">
        <w:rPr>
          <w:rFonts w:ascii="Book Antiqua" w:hAnsi="Book Antiqua" w:cstheme="majorBidi"/>
          <w:sz w:val="24"/>
          <w:szCs w:val="24"/>
        </w:rPr>
        <w:t>Fifteen patients (71%) had early onset prolapse that started in early childhood (age &lt; 5 y</w:t>
      </w:r>
      <w:r w:rsidR="003C6C2C">
        <w:rPr>
          <w:rFonts w:ascii="Book Antiqua" w:hAnsi="Book Antiqua" w:cstheme="majorBidi" w:hint="eastAsia"/>
          <w:sz w:val="24"/>
          <w:szCs w:val="24"/>
          <w:lang w:eastAsia="zh-CN"/>
        </w:rPr>
        <w:t>ears</w:t>
      </w:r>
      <w:r w:rsidRPr="003C6C2C">
        <w:rPr>
          <w:rFonts w:ascii="Book Antiqua" w:hAnsi="Book Antiqua" w:cstheme="majorBidi"/>
          <w:sz w:val="24"/>
          <w:szCs w:val="24"/>
        </w:rPr>
        <w:t xml:space="preserve">) in 11, or in late childhood or early teen ages </w:t>
      </w:r>
      <w:r w:rsidR="00860825" w:rsidRPr="003C6C2C">
        <w:rPr>
          <w:rFonts w:ascii="Book Antiqua" w:hAnsi="Book Antiqua" w:cstheme="majorBidi"/>
          <w:sz w:val="24"/>
          <w:szCs w:val="24"/>
        </w:rPr>
        <w:t>(age between 5 and 15 y</w:t>
      </w:r>
      <w:r w:rsidR="003C6C2C">
        <w:rPr>
          <w:rFonts w:ascii="Book Antiqua" w:hAnsi="Book Antiqua" w:cstheme="majorBidi" w:hint="eastAsia"/>
          <w:sz w:val="24"/>
          <w:szCs w:val="24"/>
          <w:lang w:eastAsia="zh-CN"/>
        </w:rPr>
        <w:t>ears</w:t>
      </w:r>
      <w:r w:rsidR="00860825" w:rsidRPr="003C6C2C">
        <w:rPr>
          <w:rFonts w:ascii="Book Antiqua" w:hAnsi="Book Antiqua" w:cstheme="majorBidi"/>
          <w:sz w:val="24"/>
          <w:szCs w:val="24"/>
        </w:rPr>
        <w:t>) in 4</w:t>
      </w:r>
      <w:r w:rsidRPr="003C6C2C">
        <w:rPr>
          <w:rFonts w:ascii="Book Antiqua" w:hAnsi="Book Antiqua" w:cstheme="majorBidi"/>
          <w:sz w:val="24"/>
          <w:szCs w:val="24"/>
        </w:rPr>
        <w:t>. The duration of prolapse in those patients ranged between 3 and 40 years (median duration 15</w:t>
      </w:r>
      <w:r w:rsidR="003C6C2C">
        <w:rPr>
          <w:rFonts w:ascii="Book Antiqua" w:hAnsi="Book Antiqua" w:cstheme="majorBidi" w:hint="eastAsia"/>
          <w:sz w:val="24"/>
          <w:szCs w:val="24"/>
          <w:lang w:eastAsia="zh-CN"/>
        </w:rPr>
        <w:t xml:space="preserve"> </w:t>
      </w:r>
      <w:r w:rsidRPr="003C6C2C">
        <w:rPr>
          <w:rFonts w:ascii="Book Antiqua" w:hAnsi="Book Antiqua" w:cstheme="majorBidi"/>
          <w:sz w:val="24"/>
          <w:szCs w:val="24"/>
        </w:rPr>
        <w:t>y</w:t>
      </w:r>
      <w:r w:rsidR="003C6C2C">
        <w:rPr>
          <w:rFonts w:ascii="Book Antiqua" w:hAnsi="Book Antiqua" w:cstheme="majorBidi" w:hint="eastAsia"/>
          <w:sz w:val="24"/>
          <w:szCs w:val="24"/>
          <w:lang w:eastAsia="zh-CN"/>
        </w:rPr>
        <w:t>ears</w:t>
      </w:r>
      <w:r w:rsidRPr="003C6C2C">
        <w:rPr>
          <w:rFonts w:ascii="Book Antiqua" w:hAnsi="Book Antiqua" w:cstheme="majorBidi"/>
          <w:sz w:val="24"/>
          <w:szCs w:val="24"/>
        </w:rPr>
        <w:t>). The median age of presentation in this group was 21 years (range 18-42</w:t>
      </w:r>
      <w:r w:rsidR="003C6C2C">
        <w:rPr>
          <w:rFonts w:ascii="Book Antiqua" w:hAnsi="Book Antiqua" w:cstheme="majorBidi" w:hint="eastAsia"/>
          <w:sz w:val="24"/>
          <w:szCs w:val="24"/>
          <w:lang w:eastAsia="zh-CN"/>
        </w:rPr>
        <w:t xml:space="preserve"> </w:t>
      </w:r>
      <w:r w:rsidRPr="003C6C2C">
        <w:rPr>
          <w:rFonts w:ascii="Book Antiqua" w:hAnsi="Book Antiqua" w:cstheme="majorBidi"/>
          <w:sz w:val="24"/>
          <w:szCs w:val="24"/>
        </w:rPr>
        <w:t>y</w:t>
      </w:r>
      <w:r w:rsidR="003C6C2C">
        <w:rPr>
          <w:rFonts w:ascii="Book Antiqua" w:hAnsi="Book Antiqua" w:cstheme="majorBidi" w:hint="eastAsia"/>
          <w:sz w:val="24"/>
          <w:szCs w:val="24"/>
          <w:lang w:eastAsia="zh-CN"/>
        </w:rPr>
        <w:t>ears</w:t>
      </w:r>
      <w:r w:rsidRPr="003C6C2C">
        <w:rPr>
          <w:rFonts w:ascii="Book Antiqua" w:hAnsi="Book Antiqua" w:cstheme="majorBidi"/>
          <w:sz w:val="24"/>
          <w:szCs w:val="24"/>
        </w:rPr>
        <w:t xml:space="preserve">). Six patients had late onset prolapse that started to appear in late teen ages or adulthood. The duration of prolapse in those patients ranged between 6 </w:t>
      </w:r>
      <w:proofErr w:type="spellStart"/>
      <w:r w:rsidRPr="003C6C2C">
        <w:rPr>
          <w:rFonts w:ascii="Book Antiqua" w:hAnsi="Book Antiqua" w:cstheme="majorBidi"/>
          <w:sz w:val="24"/>
          <w:szCs w:val="24"/>
        </w:rPr>
        <w:t>mo</w:t>
      </w:r>
      <w:proofErr w:type="spellEnd"/>
      <w:r w:rsidRPr="003C6C2C">
        <w:rPr>
          <w:rFonts w:ascii="Book Antiqua" w:hAnsi="Book Antiqua" w:cstheme="majorBidi"/>
          <w:sz w:val="24"/>
          <w:szCs w:val="24"/>
        </w:rPr>
        <w:t xml:space="preserve"> and 10 years (median duration 2 years). The median age of presentat</w:t>
      </w:r>
      <w:r w:rsidR="009B76E9" w:rsidRPr="003C6C2C">
        <w:rPr>
          <w:rFonts w:ascii="Book Antiqua" w:hAnsi="Book Antiqua" w:cstheme="majorBidi"/>
          <w:sz w:val="24"/>
          <w:szCs w:val="24"/>
        </w:rPr>
        <w:t>ion was 34 years (range 21-41</w:t>
      </w:r>
      <w:r w:rsidR="003C6C2C">
        <w:rPr>
          <w:rFonts w:ascii="Book Antiqua" w:hAnsi="Book Antiqua" w:cstheme="majorBidi" w:hint="eastAsia"/>
          <w:sz w:val="24"/>
          <w:szCs w:val="24"/>
          <w:lang w:eastAsia="zh-CN"/>
        </w:rPr>
        <w:t xml:space="preserve"> </w:t>
      </w:r>
      <w:r w:rsidR="009B76E9" w:rsidRPr="003C6C2C">
        <w:rPr>
          <w:rFonts w:ascii="Book Antiqua" w:hAnsi="Book Antiqua" w:cstheme="majorBidi"/>
          <w:sz w:val="24"/>
          <w:szCs w:val="24"/>
        </w:rPr>
        <w:t>y</w:t>
      </w:r>
      <w:r w:rsidR="003C6C2C">
        <w:rPr>
          <w:rFonts w:ascii="Book Antiqua" w:hAnsi="Book Antiqua" w:cstheme="majorBidi" w:hint="eastAsia"/>
          <w:sz w:val="24"/>
          <w:szCs w:val="24"/>
          <w:lang w:eastAsia="zh-CN"/>
        </w:rPr>
        <w:t>ears</w:t>
      </w:r>
      <w:r w:rsidR="009B76E9" w:rsidRPr="003C6C2C">
        <w:rPr>
          <w:rFonts w:ascii="Book Antiqua" w:hAnsi="Book Antiqua" w:cstheme="majorBidi"/>
          <w:sz w:val="24"/>
          <w:szCs w:val="24"/>
        </w:rPr>
        <w:t>)</w:t>
      </w:r>
      <w:r w:rsidRPr="003C6C2C">
        <w:rPr>
          <w:rFonts w:ascii="Book Antiqua" w:hAnsi="Book Antiqua" w:cstheme="majorBidi"/>
          <w:sz w:val="24"/>
          <w:szCs w:val="24"/>
        </w:rPr>
        <w:t xml:space="preserve"> </w:t>
      </w:r>
      <w:r w:rsidR="009B76E9" w:rsidRPr="003C6C2C">
        <w:rPr>
          <w:rFonts w:ascii="Book Antiqua" w:hAnsi="Book Antiqua" w:cstheme="majorBidi"/>
          <w:sz w:val="24"/>
          <w:szCs w:val="24"/>
        </w:rPr>
        <w:t>(Figure 1).</w:t>
      </w:r>
    </w:p>
    <w:p w14:paraId="48886176" w14:textId="37E97401" w:rsidR="00411EB9" w:rsidRPr="003C6C2C" w:rsidRDefault="00411EB9" w:rsidP="003C6C2C">
      <w:pPr>
        <w:spacing w:after="0" w:line="360" w:lineRule="auto"/>
        <w:ind w:firstLineChars="100" w:firstLine="240"/>
        <w:jc w:val="both"/>
        <w:rPr>
          <w:rFonts w:ascii="Book Antiqua" w:hAnsi="Book Antiqua" w:cstheme="majorBidi"/>
          <w:sz w:val="24"/>
          <w:szCs w:val="24"/>
        </w:rPr>
      </w:pPr>
      <w:r w:rsidRPr="003C6C2C">
        <w:rPr>
          <w:rFonts w:ascii="Book Antiqua" w:hAnsi="Book Antiqua" w:cstheme="majorBidi"/>
          <w:sz w:val="24"/>
          <w:szCs w:val="24"/>
        </w:rPr>
        <w:lastRenderedPageBreak/>
        <w:t>Thirteen patients (62%) were habitual strainers (9 patients with long duration prolapse and 4 patients with short duration prolapse)</w:t>
      </w:r>
      <w:r w:rsidR="009C6EF3" w:rsidRPr="003C6C2C">
        <w:rPr>
          <w:rFonts w:ascii="Book Antiqua" w:hAnsi="Book Antiqua" w:cstheme="majorBidi"/>
          <w:sz w:val="24"/>
          <w:szCs w:val="24"/>
        </w:rPr>
        <w:t xml:space="preserve">. Four patients </w:t>
      </w:r>
      <w:r w:rsidRPr="003C6C2C">
        <w:rPr>
          <w:rFonts w:ascii="Book Antiqua" w:hAnsi="Book Antiqua" w:cstheme="majorBidi"/>
          <w:sz w:val="24"/>
          <w:szCs w:val="24"/>
        </w:rPr>
        <w:t xml:space="preserve">(19%) </w:t>
      </w:r>
      <w:r w:rsidR="008B5942" w:rsidRPr="003C6C2C">
        <w:rPr>
          <w:rFonts w:ascii="Book Antiqua" w:hAnsi="Book Antiqua" w:cstheme="majorBidi"/>
          <w:sz w:val="24"/>
          <w:szCs w:val="24"/>
        </w:rPr>
        <w:t>report</w:t>
      </w:r>
      <w:r w:rsidR="008728CB" w:rsidRPr="003C6C2C">
        <w:rPr>
          <w:rFonts w:ascii="Book Antiqua" w:hAnsi="Book Antiqua" w:cstheme="majorBidi"/>
          <w:sz w:val="24"/>
          <w:szCs w:val="24"/>
        </w:rPr>
        <w:t>ed</w:t>
      </w:r>
      <w:r w:rsidR="008B5942" w:rsidRPr="003C6C2C">
        <w:rPr>
          <w:rFonts w:ascii="Book Antiqua" w:hAnsi="Book Antiqua" w:cstheme="majorBidi"/>
          <w:sz w:val="24"/>
          <w:szCs w:val="24"/>
        </w:rPr>
        <w:t xml:space="preserve"> straining</w:t>
      </w:r>
      <w:r w:rsidR="009C6EF3" w:rsidRPr="003C6C2C">
        <w:rPr>
          <w:rFonts w:ascii="Book Antiqua" w:hAnsi="Book Antiqua" w:cstheme="majorBidi"/>
          <w:sz w:val="24"/>
          <w:szCs w:val="24"/>
        </w:rPr>
        <w:t xml:space="preserve"> since early childhood and</w:t>
      </w:r>
      <w:r w:rsidRPr="003C6C2C">
        <w:rPr>
          <w:rFonts w:ascii="Book Antiqua" w:hAnsi="Book Antiqua" w:cstheme="majorBidi"/>
          <w:sz w:val="24"/>
          <w:szCs w:val="24"/>
        </w:rPr>
        <w:t xml:space="preserve"> </w:t>
      </w:r>
      <w:r w:rsidR="00391222" w:rsidRPr="003C6C2C">
        <w:rPr>
          <w:rFonts w:ascii="Book Antiqua" w:hAnsi="Book Antiqua" w:cstheme="majorBidi"/>
          <w:sz w:val="24"/>
          <w:szCs w:val="24"/>
        </w:rPr>
        <w:t>f</w:t>
      </w:r>
      <w:r w:rsidR="009C6EF3" w:rsidRPr="003C6C2C">
        <w:rPr>
          <w:rFonts w:ascii="Book Antiqua" w:hAnsi="Book Antiqua" w:cstheme="majorBidi"/>
          <w:sz w:val="24"/>
          <w:szCs w:val="24"/>
        </w:rPr>
        <w:t>our</w:t>
      </w:r>
      <w:r w:rsidRPr="003C6C2C">
        <w:rPr>
          <w:rFonts w:ascii="Book Antiqua" w:hAnsi="Book Antiqua" w:cstheme="majorBidi"/>
          <w:sz w:val="24"/>
          <w:szCs w:val="24"/>
        </w:rPr>
        <w:t xml:space="preserve"> (19%) stated that prolapse followed a period of straining that ranged between 8 </w:t>
      </w:r>
      <w:proofErr w:type="spellStart"/>
      <w:r w:rsidRPr="003C6C2C">
        <w:rPr>
          <w:rFonts w:ascii="Book Antiqua" w:hAnsi="Book Antiqua" w:cstheme="majorBidi"/>
          <w:sz w:val="24"/>
          <w:szCs w:val="24"/>
        </w:rPr>
        <w:t>mo</w:t>
      </w:r>
      <w:proofErr w:type="spellEnd"/>
      <w:r w:rsidRPr="003C6C2C">
        <w:rPr>
          <w:rFonts w:ascii="Book Antiqua" w:hAnsi="Book Antiqua" w:cstheme="majorBidi"/>
          <w:sz w:val="24"/>
          <w:szCs w:val="24"/>
        </w:rPr>
        <w:t xml:space="preserve"> and 2 years. Two chronic strainers had stool incontinence after long period of straining; one of them was a habitual strainer since early childhood. Seven patients had recurrent prolapse when they first presented to our institution. Five of those patients were habitual strainers and all did not stop straining afte</w:t>
      </w:r>
      <w:r w:rsidR="008728CB" w:rsidRPr="003C6C2C">
        <w:rPr>
          <w:rFonts w:ascii="Book Antiqua" w:hAnsi="Book Antiqua" w:cstheme="majorBidi"/>
          <w:sz w:val="24"/>
          <w:szCs w:val="24"/>
        </w:rPr>
        <w:t>r their previous non-resection</w:t>
      </w:r>
      <w:r w:rsidRPr="003C6C2C">
        <w:rPr>
          <w:rFonts w:ascii="Book Antiqua" w:hAnsi="Book Antiqua" w:cstheme="majorBidi"/>
          <w:sz w:val="24"/>
          <w:szCs w:val="24"/>
        </w:rPr>
        <w:t xml:space="preserve"> surgery. Three patients stated that the prolapse followed an anal operation (</w:t>
      </w:r>
      <w:proofErr w:type="spellStart"/>
      <w:r w:rsidRPr="003C6C2C">
        <w:rPr>
          <w:rFonts w:ascii="Book Antiqua" w:hAnsi="Book Antiqua" w:cstheme="majorBidi"/>
          <w:sz w:val="24"/>
          <w:szCs w:val="24"/>
        </w:rPr>
        <w:t>haemorrhoidectomy</w:t>
      </w:r>
      <w:proofErr w:type="spellEnd"/>
      <w:r w:rsidRPr="003C6C2C">
        <w:rPr>
          <w:rFonts w:ascii="Book Antiqua" w:hAnsi="Book Antiqua" w:cstheme="majorBidi"/>
          <w:sz w:val="24"/>
          <w:szCs w:val="24"/>
        </w:rPr>
        <w:t xml:space="preserve"> in 2 patients and lateral </w:t>
      </w:r>
      <w:proofErr w:type="spellStart"/>
      <w:r w:rsidRPr="003C6C2C">
        <w:rPr>
          <w:rFonts w:ascii="Book Antiqua" w:hAnsi="Book Antiqua" w:cstheme="majorBidi"/>
          <w:sz w:val="24"/>
          <w:szCs w:val="24"/>
        </w:rPr>
        <w:t>sphincterotomy</w:t>
      </w:r>
      <w:proofErr w:type="spellEnd"/>
      <w:r w:rsidRPr="003C6C2C">
        <w:rPr>
          <w:rFonts w:ascii="Book Antiqua" w:hAnsi="Book Antiqua" w:cstheme="majorBidi"/>
          <w:sz w:val="24"/>
          <w:szCs w:val="24"/>
        </w:rPr>
        <w:t xml:space="preserve"> in one patient). Two of those patients were habitual strainers.</w:t>
      </w:r>
    </w:p>
    <w:p w14:paraId="42BEAFCF" w14:textId="77777777" w:rsidR="007E3B9C" w:rsidRPr="003C6C2C" w:rsidRDefault="007E3B9C" w:rsidP="003C6C2C">
      <w:pPr>
        <w:spacing w:after="0" w:line="360" w:lineRule="auto"/>
        <w:ind w:firstLineChars="100" w:firstLine="240"/>
        <w:jc w:val="both"/>
        <w:rPr>
          <w:rFonts w:ascii="Book Antiqua" w:hAnsi="Book Antiqua" w:cstheme="majorBidi"/>
          <w:sz w:val="24"/>
          <w:szCs w:val="24"/>
        </w:rPr>
      </w:pPr>
      <w:r w:rsidRPr="003C6C2C">
        <w:rPr>
          <w:rFonts w:ascii="Book Antiqua" w:hAnsi="Book Antiqua" w:cstheme="majorBidi"/>
          <w:sz w:val="24"/>
          <w:szCs w:val="24"/>
        </w:rPr>
        <w:t xml:space="preserve">Nine patients (43%) in the present study came from the low social class, 10 patients (48%) came from the working class and 2 patients (9%) came from the low middle social class. </w:t>
      </w:r>
    </w:p>
    <w:p w14:paraId="772163F4" w14:textId="7081C2ED" w:rsidR="00E74BD2" w:rsidRPr="003C6C2C" w:rsidRDefault="00E74BD2" w:rsidP="003C6C2C">
      <w:pPr>
        <w:spacing w:after="0" w:line="360" w:lineRule="auto"/>
        <w:jc w:val="both"/>
        <w:rPr>
          <w:rFonts w:ascii="Book Antiqua" w:hAnsi="Book Antiqua" w:cstheme="majorBidi"/>
          <w:sz w:val="24"/>
          <w:szCs w:val="24"/>
        </w:rPr>
      </w:pPr>
    </w:p>
    <w:p w14:paraId="018D667F" w14:textId="6C6C1DF0" w:rsidR="00411EB9" w:rsidRPr="003C6C2C" w:rsidRDefault="00411EB9" w:rsidP="003C6C2C">
      <w:pPr>
        <w:spacing w:after="0" w:line="360" w:lineRule="auto"/>
        <w:jc w:val="both"/>
        <w:rPr>
          <w:rFonts w:ascii="Book Antiqua" w:hAnsi="Book Antiqua" w:cstheme="majorBidi"/>
          <w:b/>
          <w:sz w:val="24"/>
          <w:szCs w:val="24"/>
        </w:rPr>
      </w:pPr>
      <w:r w:rsidRPr="003C6C2C">
        <w:rPr>
          <w:rFonts w:ascii="Book Antiqua" w:hAnsi="Book Antiqua" w:cstheme="majorBidi"/>
          <w:b/>
          <w:sz w:val="24"/>
          <w:szCs w:val="24"/>
        </w:rPr>
        <w:t>DISCUSSION</w:t>
      </w:r>
    </w:p>
    <w:p w14:paraId="36ABCF0C" w14:textId="6A8F3859" w:rsidR="00F33C29" w:rsidRPr="003C6C2C" w:rsidRDefault="00F33C29" w:rsidP="003C6C2C">
      <w:pPr>
        <w:spacing w:after="0" w:line="360" w:lineRule="auto"/>
        <w:jc w:val="both"/>
        <w:rPr>
          <w:rFonts w:ascii="Book Antiqua" w:hAnsi="Book Antiqua" w:cstheme="majorBidi"/>
          <w:sz w:val="24"/>
          <w:szCs w:val="24"/>
        </w:rPr>
      </w:pPr>
      <w:r w:rsidRPr="003C6C2C">
        <w:rPr>
          <w:rFonts w:ascii="Book Antiqua" w:hAnsi="Book Antiqua" w:cstheme="majorBidi"/>
          <w:sz w:val="24"/>
          <w:szCs w:val="24"/>
        </w:rPr>
        <w:t xml:space="preserve">Complete rectal prolapse in Western countries occurs most commonly in elderly females, the disease being attributed to damage to the pudendal nerves during childbirth, prolonged straining at stool, and/or anatomical considerations such as a wider </w:t>
      </w:r>
      <w:proofErr w:type="gramStart"/>
      <w:r w:rsidRPr="003C6C2C">
        <w:rPr>
          <w:rFonts w:ascii="Book Antiqua" w:hAnsi="Book Antiqua" w:cstheme="majorBidi"/>
          <w:sz w:val="24"/>
          <w:szCs w:val="24"/>
        </w:rPr>
        <w:t>pelvis</w:t>
      </w:r>
      <w:r w:rsidR="003C6C2C" w:rsidRPr="003C6C2C">
        <w:rPr>
          <w:rFonts w:ascii="Book Antiqua" w:hAnsi="Book Antiqua" w:cstheme="majorBidi"/>
          <w:sz w:val="24"/>
          <w:szCs w:val="24"/>
          <w:vertAlign w:val="superscript"/>
        </w:rPr>
        <w:t>[</w:t>
      </w:r>
      <w:proofErr w:type="gramEnd"/>
      <w:r w:rsidR="003C6C2C" w:rsidRPr="003C6C2C">
        <w:rPr>
          <w:rFonts w:ascii="Book Antiqua" w:hAnsi="Book Antiqua" w:cstheme="majorBidi"/>
          <w:sz w:val="24"/>
          <w:szCs w:val="24"/>
          <w:vertAlign w:val="superscript"/>
        </w:rPr>
        <w:t>8]</w:t>
      </w:r>
      <w:r w:rsidRPr="003C6C2C">
        <w:rPr>
          <w:rFonts w:ascii="Book Antiqua" w:hAnsi="Book Antiqua" w:cstheme="majorBidi"/>
          <w:sz w:val="24"/>
          <w:szCs w:val="24"/>
        </w:rPr>
        <w:t>.</w:t>
      </w:r>
      <w:r w:rsidR="00DF4932" w:rsidRPr="003C6C2C">
        <w:rPr>
          <w:rFonts w:ascii="Book Antiqua" w:hAnsi="Book Antiqua" w:cstheme="majorBidi"/>
          <w:sz w:val="24"/>
          <w:szCs w:val="24"/>
        </w:rPr>
        <w:t xml:space="preserve"> </w:t>
      </w:r>
      <w:r w:rsidRPr="003C6C2C">
        <w:rPr>
          <w:rFonts w:ascii="Book Antiqua" w:hAnsi="Book Antiqua" w:cstheme="majorBidi"/>
          <w:sz w:val="24"/>
          <w:szCs w:val="24"/>
        </w:rPr>
        <w:t xml:space="preserve">The majority of complete rectal prolapse in Egypt occurs in young males. Previous studies from this country attributed this young male preponderance to intestinal </w:t>
      </w:r>
      <w:proofErr w:type="spellStart"/>
      <w:r w:rsidR="003C6C2C" w:rsidRPr="003C6C2C">
        <w:rPr>
          <w:rFonts w:ascii="Book Antiqua" w:hAnsi="Book Antiqua" w:cstheme="majorBidi"/>
          <w:sz w:val="24"/>
          <w:szCs w:val="24"/>
        </w:rPr>
        <w:t>schistosomiasis</w:t>
      </w:r>
      <w:proofErr w:type="spellEnd"/>
      <w:r w:rsidRPr="003C6C2C">
        <w:rPr>
          <w:rFonts w:ascii="Book Antiqua" w:hAnsi="Book Antiqua" w:cstheme="majorBidi"/>
          <w:sz w:val="24"/>
          <w:szCs w:val="24"/>
        </w:rPr>
        <w:t xml:space="preserve"> with its associated proctosigmoiditis, the disease being prevalent in 30% to 81% of prolapse patients in those </w:t>
      </w:r>
      <w:proofErr w:type="gramStart"/>
      <w:r w:rsidRPr="003C6C2C">
        <w:rPr>
          <w:rFonts w:ascii="Book Antiqua" w:hAnsi="Book Antiqua" w:cstheme="majorBidi"/>
          <w:sz w:val="24"/>
          <w:szCs w:val="24"/>
        </w:rPr>
        <w:t>studies</w:t>
      </w:r>
      <w:r w:rsidR="003C6C2C" w:rsidRPr="003C6C2C">
        <w:rPr>
          <w:rFonts w:ascii="Book Antiqua" w:hAnsi="Book Antiqua" w:cstheme="majorBidi"/>
          <w:sz w:val="24"/>
          <w:szCs w:val="24"/>
          <w:vertAlign w:val="superscript"/>
        </w:rPr>
        <w:t>[</w:t>
      </w:r>
      <w:proofErr w:type="gramEnd"/>
      <w:r w:rsidR="003C6C2C" w:rsidRPr="003C6C2C">
        <w:rPr>
          <w:rFonts w:ascii="Book Antiqua" w:hAnsi="Book Antiqua" w:cstheme="majorBidi"/>
          <w:sz w:val="24"/>
          <w:szCs w:val="24"/>
          <w:vertAlign w:val="superscript"/>
        </w:rPr>
        <w:t>1-3]</w:t>
      </w:r>
      <w:r w:rsidRPr="003C6C2C">
        <w:rPr>
          <w:rFonts w:ascii="Book Antiqua" w:hAnsi="Book Antiqua" w:cstheme="majorBidi"/>
          <w:sz w:val="24"/>
          <w:szCs w:val="24"/>
        </w:rPr>
        <w:t>.</w:t>
      </w:r>
      <w:r w:rsidR="00DF4932" w:rsidRPr="003C6C2C">
        <w:rPr>
          <w:rFonts w:ascii="Book Antiqua" w:hAnsi="Book Antiqua" w:cstheme="majorBidi"/>
          <w:sz w:val="24"/>
          <w:szCs w:val="24"/>
        </w:rPr>
        <w:t xml:space="preserve"> </w:t>
      </w:r>
      <w:r w:rsidRPr="003C6C2C">
        <w:rPr>
          <w:rFonts w:ascii="Book Antiqua" w:hAnsi="Book Antiqua" w:cstheme="majorBidi"/>
          <w:sz w:val="24"/>
          <w:szCs w:val="24"/>
        </w:rPr>
        <w:t xml:space="preserve">Unlike previous results, none of the patients in the present study had symptoms of active schistosomiasis at the time of presentation, none had gross polyps or dysentery and none had histologic evidence of schistosomiasis on rectal biopsies. Despite this, the majority of patients with rectal prolapse that we see in our institution are young males, implying that predisposing factors other than schistosomiasis must be involved. </w:t>
      </w:r>
    </w:p>
    <w:p w14:paraId="7832DD3E" w14:textId="77777777" w:rsidR="00F33C29" w:rsidRPr="003C6C2C" w:rsidRDefault="00F33C29" w:rsidP="003C6C2C">
      <w:pPr>
        <w:spacing w:after="0" w:line="360" w:lineRule="auto"/>
        <w:ind w:firstLineChars="100" w:firstLine="240"/>
        <w:jc w:val="both"/>
        <w:rPr>
          <w:rFonts w:ascii="Book Antiqua" w:hAnsi="Book Antiqua" w:cstheme="majorBidi"/>
          <w:sz w:val="24"/>
          <w:szCs w:val="24"/>
        </w:rPr>
      </w:pPr>
      <w:r w:rsidRPr="003C6C2C">
        <w:rPr>
          <w:rFonts w:ascii="Book Antiqua" w:hAnsi="Book Antiqua" w:cstheme="majorBidi"/>
          <w:sz w:val="24"/>
          <w:szCs w:val="24"/>
        </w:rPr>
        <w:t xml:space="preserve">In the present study, 71% of patients had childhood or early teen age prolapse that continued through adulthood, 81% were chronic strainers at stools, and 19% started straining in their early childhood. It is therefore likely that early childhood prolapse </w:t>
      </w:r>
      <w:r w:rsidRPr="003C6C2C">
        <w:rPr>
          <w:rFonts w:ascii="Book Antiqua" w:hAnsi="Book Antiqua" w:cstheme="majorBidi"/>
          <w:sz w:val="24"/>
          <w:szCs w:val="24"/>
        </w:rPr>
        <w:lastRenderedPageBreak/>
        <w:t xml:space="preserve">that continues through adulthood together with chronic straining during defecation are important factors that predispose to occurrence of rectal </w:t>
      </w:r>
      <w:proofErr w:type="gramStart"/>
      <w:r w:rsidRPr="003C6C2C">
        <w:rPr>
          <w:rFonts w:ascii="Book Antiqua" w:hAnsi="Book Antiqua" w:cstheme="majorBidi"/>
          <w:sz w:val="24"/>
          <w:szCs w:val="24"/>
        </w:rPr>
        <w:t>prolapse</w:t>
      </w:r>
      <w:proofErr w:type="gramEnd"/>
      <w:r w:rsidRPr="003C6C2C">
        <w:rPr>
          <w:rFonts w:ascii="Book Antiqua" w:hAnsi="Book Antiqua" w:cstheme="majorBidi"/>
          <w:sz w:val="24"/>
          <w:szCs w:val="24"/>
        </w:rPr>
        <w:t xml:space="preserve"> in young Egyptian males. </w:t>
      </w:r>
    </w:p>
    <w:p w14:paraId="525E8437" w14:textId="7A5317A2" w:rsidR="00F33C29" w:rsidRPr="003C6C2C" w:rsidRDefault="00F33C29" w:rsidP="003C6C2C">
      <w:pPr>
        <w:spacing w:after="0" w:line="360" w:lineRule="auto"/>
        <w:ind w:firstLineChars="100" w:firstLine="240"/>
        <w:jc w:val="both"/>
        <w:rPr>
          <w:rFonts w:ascii="Book Antiqua" w:hAnsi="Book Antiqua" w:cstheme="majorBidi"/>
          <w:sz w:val="24"/>
          <w:szCs w:val="24"/>
        </w:rPr>
      </w:pPr>
      <w:r w:rsidRPr="003C6C2C">
        <w:rPr>
          <w:rFonts w:ascii="Book Antiqua" w:hAnsi="Book Antiqua" w:cstheme="majorBidi"/>
          <w:sz w:val="24"/>
          <w:szCs w:val="24"/>
        </w:rPr>
        <w:t xml:space="preserve">Childhood rectal prolapse is uncommon in Western countries. The disease is seen more frequently in poor and developing countries where it is predisposed to by malnutrition and inadequate food </w:t>
      </w:r>
      <w:proofErr w:type="gramStart"/>
      <w:r w:rsidRPr="003C6C2C">
        <w:rPr>
          <w:rFonts w:ascii="Book Antiqua" w:hAnsi="Book Antiqua" w:cstheme="majorBidi"/>
          <w:sz w:val="24"/>
          <w:szCs w:val="24"/>
        </w:rPr>
        <w:t>hygiene</w:t>
      </w:r>
      <w:r w:rsidR="003C6C2C" w:rsidRPr="003C6C2C">
        <w:rPr>
          <w:rFonts w:ascii="Book Antiqua" w:hAnsi="Book Antiqua" w:cstheme="majorBidi"/>
          <w:sz w:val="24"/>
          <w:szCs w:val="24"/>
          <w:vertAlign w:val="superscript"/>
        </w:rPr>
        <w:t>[</w:t>
      </w:r>
      <w:proofErr w:type="gramEnd"/>
      <w:r w:rsidR="003C6C2C" w:rsidRPr="003C6C2C">
        <w:rPr>
          <w:rFonts w:ascii="Book Antiqua" w:hAnsi="Book Antiqua" w:cstheme="majorBidi"/>
          <w:sz w:val="24"/>
          <w:szCs w:val="24"/>
          <w:vertAlign w:val="superscript"/>
        </w:rPr>
        <w:t>9]</w:t>
      </w:r>
      <w:r w:rsidRPr="003C6C2C">
        <w:rPr>
          <w:rFonts w:ascii="Book Antiqua" w:hAnsi="Book Antiqua" w:cstheme="majorBidi"/>
          <w:sz w:val="24"/>
          <w:szCs w:val="24"/>
        </w:rPr>
        <w:t xml:space="preserve">. Malnutrition aggravates the natural laxity of the rectal pelvic supports that is present in infants and children, and inadequate food hygiene is associated with parasitic infections of the gastrointestinal tract and chronic diarrhea that induces excessive straining during defecation and rectal </w:t>
      </w:r>
      <w:proofErr w:type="gramStart"/>
      <w:r w:rsidRPr="003C6C2C">
        <w:rPr>
          <w:rFonts w:ascii="Book Antiqua" w:hAnsi="Book Antiqua" w:cstheme="majorBidi"/>
          <w:sz w:val="24"/>
          <w:szCs w:val="24"/>
        </w:rPr>
        <w:t>prolapse</w:t>
      </w:r>
      <w:r w:rsidR="003C6C2C" w:rsidRPr="003C6C2C">
        <w:rPr>
          <w:rFonts w:ascii="Book Antiqua" w:hAnsi="Book Antiqua" w:cstheme="majorBidi"/>
          <w:sz w:val="24"/>
          <w:szCs w:val="24"/>
          <w:vertAlign w:val="superscript"/>
        </w:rPr>
        <w:t>[</w:t>
      </w:r>
      <w:proofErr w:type="gramEnd"/>
      <w:r w:rsidR="003C6C2C" w:rsidRPr="003C6C2C">
        <w:rPr>
          <w:rFonts w:ascii="Book Antiqua" w:hAnsi="Book Antiqua" w:cstheme="majorBidi"/>
          <w:sz w:val="24"/>
          <w:szCs w:val="24"/>
          <w:vertAlign w:val="superscript"/>
        </w:rPr>
        <w:t>10]</w:t>
      </w:r>
      <w:r w:rsidRPr="003C6C2C">
        <w:rPr>
          <w:rFonts w:ascii="Book Antiqua" w:hAnsi="Book Antiqua" w:cstheme="majorBidi"/>
          <w:sz w:val="24"/>
          <w:szCs w:val="24"/>
        </w:rPr>
        <w:t>.</w:t>
      </w:r>
      <w:r w:rsidR="00DF4932" w:rsidRPr="003C6C2C">
        <w:rPr>
          <w:rFonts w:ascii="Book Antiqua" w:hAnsi="Book Antiqua" w:cstheme="majorBidi"/>
          <w:sz w:val="24"/>
          <w:szCs w:val="24"/>
          <w:vertAlign w:val="superscript"/>
        </w:rPr>
        <w:t xml:space="preserve"> </w:t>
      </w:r>
      <w:proofErr w:type="spellStart"/>
      <w:r w:rsidR="00DF4932" w:rsidRPr="003C6C2C">
        <w:rPr>
          <w:rFonts w:ascii="Book Antiqua" w:hAnsi="Book Antiqua" w:cstheme="majorBidi"/>
          <w:sz w:val="24"/>
          <w:szCs w:val="24"/>
        </w:rPr>
        <w:t>Enterobiasis</w:t>
      </w:r>
      <w:proofErr w:type="spellEnd"/>
      <w:r w:rsidR="00DF4932" w:rsidRPr="003C6C2C">
        <w:rPr>
          <w:rFonts w:ascii="Book Antiqua" w:hAnsi="Book Antiqua" w:cstheme="majorBidi"/>
          <w:sz w:val="24"/>
          <w:szCs w:val="24"/>
        </w:rPr>
        <w:t xml:space="preserve">, </w:t>
      </w:r>
      <w:proofErr w:type="spellStart"/>
      <w:r w:rsidR="00DF4932" w:rsidRPr="003C6C2C">
        <w:rPr>
          <w:rFonts w:ascii="Book Antiqua" w:hAnsi="Book Antiqua" w:cstheme="majorBidi"/>
          <w:sz w:val="24"/>
          <w:szCs w:val="24"/>
        </w:rPr>
        <w:t>A</w:t>
      </w:r>
      <w:r w:rsidRPr="003C6C2C">
        <w:rPr>
          <w:rFonts w:ascii="Book Antiqua" w:hAnsi="Book Antiqua" w:cstheme="majorBidi"/>
          <w:sz w:val="24"/>
          <w:szCs w:val="24"/>
        </w:rPr>
        <w:t>moebiasis</w:t>
      </w:r>
      <w:proofErr w:type="spellEnd"/>
      <w:r w:rsidRPr="003C6C2C">
        <w:rPr>
          <w:rFonts w:ascii="Book Antiqua" w:hAnsi="Book Antiqua" w:cstheme="majorBidi"/>
          <w:sz w:val="24"/>
          <w:szCs w:val="24"/>
        </w:rPr>
        <w:t xml:space="preserve">, </w:t>
      </w:r>
      <w:r w:rsidR="00DF4932" w:rsidRPr="003C6C2C">
        <w:rPr>
          <w:rFonts w:ascii="Book Antiqua" w:hAnsi="Book Antiqua" w:cstheme="majorBidi"/>
          <w:sz w:val="24"/>
          <w:szCs w:val="24"/>
        </w:rPr>
        <w:t>Shigellosis, G</w:t>
      </w:r>
      <w:r w:rsidRPr="003C6C2C">
        <w:rPr>
          <w:rFonts w:ascii="Book Antiqua" w:hAnsi="Book Antiqua" w:cstheme="majorBidi"/>
          <w:sz w:val="24"/>
          <w:szCs w:val="24"/>
        </w:rPr>
        <w:t xml:space="preserve">iardiasis and infection with </w:t>
      </w:r>
      <w:proofErr w:type="spellStart"/>
      <w:r w:rsidRPr="003C6C2C">
        <w:rPr>
          <w:rFonts w:ascii="Book Antiqua" w:hAnsi="Book Antiqua" w:cstheme="majorBidi"/>
          <w:sz w:val="24"/>
          <w:szCs w:val="24"/>
        </w:rPr>
        <w:t>Hymenolepis</w:t>
      </w:r>
      <w:proofErr w:type="spellEnd"/>
      <w:r w:rsidRPr="003C6C2C">
        <w:rPr>
          <w:rFonts w:ascii="Book Antiqua" w:hAnsi="Book Antiqua" w:cstheme="majorBidi"/>
          <w:sz w:val="24"/>
          <w:szCs w:val="24"/>
        </w:rPr>
        <w:t xml:space="preserve"> nana are all common parasitic diseases that have been reported to cause diarrhea and complete rectal prolapse in children in developing </w:t>
      </w:r>
      <w:proofErr w:type="gramStart"/>
      <w:r w:rsidRPr="003C6C2C">
        <w:rPr>
          <w:rFonts w:ascii="Book Antiqua" w:hAnsi="Book Antiqua" w:cstheme="majorBidi"/>
          <w:sz w:val="24"/>
          <w:szCs w:val="24"/>
        </w:rPr>
        <w:t>countries</w:t>
      </w:r>
      <w:r w:rsidR="003C6C2C" w:rsidRPr="003C6C2C">
        <w:rPr>
          <w:rFonts w:ascii="Book Antiqua" w:hAnsi="Book Antiqua" w:cstheme="majorBidi"/>
          <w:sz w:val="24"/>
          <w:szCs w:val="24"/>
          <w:vertAlign w:val="superscript"/>
        </w:rPr>
        <w:t>[</w:t>
      </w:r>
      <w:proofErr w:type="gramEnd"/>
      <w:r w:rsidR="003C6C2C" w:rsidRPr="003C6C2C">
        <w:rPr>
          <w:rFonts w:ascii="Book Antiqua" w:hAnsi="Book Antiqua" w:cstheme="majorBidi"/>
          <w:sz w:val="24"/>
          <w:szCs w:val="24"/>
          <w:vertAlign w:val="superscript"/>
        </w:rPr>
        <w:t>11-13]</w:t>
      </w:r>
      <w:r w:rsidRPr="003C6C2C">
        <w:rPr>
          <w:rFonts w:ascii="Book Antiqua" w:hAnsi="Book Antiqua" w:cstheme="majorBidi"/>
          <w:sz w:val="24"/>
          <w:szCs w:val="24"/>
        </w:rPr>
        <w:t>.</w:t>
      </w:r>
      <w:r w:rsidRPr="003C6C2C">
        <w:rPr>
          <w:rFonts w:ascii="Book Antiqua" w:hAnsi="Book Antiqua" w:cstheme="majorBidi"/>
          <w:sz w:val="24"/>
          <w:szCs w:val="24"/>
          <w:vertAlign w:val="superscript"/>
        </w:rPr>
        <w:t xml:space="preserve"> </w:t>
      </w:r>
    </w:p>
    <w:p w14:paraId="7248B475" w14:textId="46FF3B87" w:rsidR="008476F5" w:rsidRPr="003C6C2C" w:rsidRDefault="00F33C29" w:rsidP="003C6C2C">
      <w:pPr>
        <w:spacing w:after="0" w:line="360" w:lineRule="auto"/>
        <w:ind w:firstLineChars="100" w:firstLine="240"/>
        <w:jc w:val="both"/>
        <w:rPr>
          <w:rFonts w:ascii="Book Antiqua" w:hAnsi="Book Antiqua" w:cstheme="majorBidi"/>
          <w:sz w:val="24"/>
          <w:szCs w:val="24"/>
        </w:rPr>
      </w:pPr>
      <w:r w:rsidRPr="003C6C2C">
        <w:rPr>
          <w:rFonts w:ascii="Book Antiqua" w:hAnsi="Book Antiqua" w:cstheme="majorBidi"/>
          <w:sz w:val="24"/>
          <w:szCs w:val="24"/>
        </w:rPr>
        <w:t>Even in</w:t>
      </w:r>
      <w:r w:rsidR="00894364" w:rsidRPr="003C6C2C">
        <w:rPr>
          <w:rFonts w:ascii="Book Antiqua" w:hAnsi="Book Antiqua" w:cstheme="majorBidi"/>
          <w:sz w:val="24"/>
          <w:szCs w:val="24"/>
        </w:rPr>
        <w:t xml:space="preserve"> </w:t>
      </w:r>
      <w:r w:rsidRPr="003C6C2C">
        <w:rPr>
          <w:rFonts w:ascii="Book Antiqua" w:hAnsi="Book Antiqua" w:cstheme="majorBidi"/>
          <w:sz w:val="24"/>
          <w:szCs w:val="24"/>
        </w:rPr>
        <w:t>developing countries,</w:t>
      </w:r>
      <w:r w:rsidR="00894364" w:rsidRPr="003C6C2C">
        <w:rPr>
          <w:rFonts w:ascii="Book Antiqua" w:hAnsi="Book Antiqua" w:cstheme="majorBidi"/>
          <w:sz w:val="24"/>
          <w:szCs w:val="24"/>
        </w:rPr>
        <w:t xml:space="preserve"> </w:t>
      </w:r>
      <w:r w:rsidR="009B76E9" w:rsidRPr="003C6C2C">
        <w:rPr>
          <w:rFonts w:ascii="Book Antiqua" w:hAnsi="Book Antiqua" w:cstheme="majorBidi"/>
          <w:sz w:val="24"/>
          <w:szCs w:val="24"/>
        </w:rPr>
        <w:t xml:space="preserve">a group of countries </w:t>
      </w:r>
      <w:r w:rsidR="00894364" w:rsidRPr="003C6C2C">
        <w:rPr>
          <w:rFonts w:ascii="Book Antiqua" w:hAnsi="Book Antiqua" w:cstheme="majorBidi"/>
          <w:sz w:val="24"/>
          <w:szCs w:val="24"/>
        </w:rPr>
        <w:t>in which Egypt is categorized,</w:t>
      </w:r>
      <w:r w:rsidRPr="003C6C2C">
        <w:rPr>
          <w:rFonts w:ascii="Book Antiqua" w:hAnsi="Book Antiqua" w:cstheme="majorBidi"/>
          <w:sz w:val="24"/>
          <w:szCs w:val="24"/>
        </w:rPr>
        <w:t xml:space="preserve"> malnutrition and parasitic infections are diseases that mainly affect the lower socioeconomic </w:t>
      </w:r>
      <w:proofErr w:type="gramStart"/>
      <w:r w:rsidRPr="003C6C2C">
        <w:rPr>
          <w:rFonts w:ascii="Book Antiqua" w:hAnsi="Book Antiqua" w:cstheme="majorBidi"/>
          <w:sz w:val="24"/>
          <w:szCs w:val="24"/>
        </w:rPr>
        <w:t>classes</w:t>
      </w:r>
      <w:r w:rsidR="003C6C2C" w:rsidRPr="003C6C2C">
        <w:rPr>
          <w:rFonts w:ascii="Book Antiqua" w:hAnsi="Book Antiqua" w:cstheme="majorBidi"/>
          <w:sz w:val="24"/>
          <w:szCs w:val="24"/>
          <w:vertAlign w:val="superscript"/>
        </w:rPr>
        <w:t>[</w:t>
      </w:r>
      <w:proofErr w:type="gramEnd"/>
      <w:r w:rsidR="003C6C2C" w:rsidRPr="003C6C2C">
        <w:rPr>
          <w:rFonts w:ascii="Book Antiqua" w:hAnsi="Book Antiqua" w:cstheme="majorBidi"/>
          <w:sz w:val="24"/>
          <w:szCs w:val="24"/>
          <w:vertAlign w:val="superscript"/>
        </w:rPr>
        <w:t>14,15]</w:t>
      </w:r>
      <w:r w:rsidRPr="003C6C2C">
        <w:rPr>
          <w:rFonts w:ascii="Book Antiqua" w:hAnsi="Book Antiqua" w:cstheme="majorBidi"/>
          <w:sz w:val="24"/>
          <w:szCs w:val="24"/>
        </w:rPr>
        <w:t>.</w:t>
      </w:r>
      <w:r w:rsidR="00DF4932" w:rsidRPr="003C6C2C">
        <w:rPr>
          <w:rFonts w:ascii="Book Antiqua" w:hAnsi="Book Antiqua" w:cstheme="majorBidi"/>
          <w:sz w:val="24"/>
          <w:szCs w:val="24"/>
        </w:rPr>
        <w:t xml:space="preserve"> </w:t>
      </w:r>
      <w:proofErr w:type="gramStart"/>
      <w:r w:rsidRPr="003C6C2C">
        <w:rPr>
          <w:rFonts w:ascii="Book Antiqua" w:hAnsi="Book Antiqua" w:cstheme="majorBidi"/>
          <w:sz w:val="24"/>
          <w:szCs w:val="24"/>
        </w:rPr>
        <w:t>Population coming from low</w:t>
      </w:r>
      <w:r w:rsidR="009B76E9" w:rsidRPr="003C6C2C">
        <w:rPr>
          <w:rFonts w:ascii="Book Antiqua" w:hAnsi="Book Antiqua" w:cstheme="majorBidi"/>
          <w:sz w:val="24"/>
          <w:szCs w:val="24"/>
        </w:rPr>
        <w:t xml:space="preserve">er </w:t>
      </w:r>
      <w:r w:rsidRPr="003C6C2C">
        <w:rPr>
          <w:rFonts w:ascii="Book Antiqua" w:hAnsi="Book Antiqua" w:cstheme="majorBidi"/>
          <w:sz w:val="24"/>
          <w:szCs w:val="24"/>
        </w:rPr>
        <w:t>socioeconomic class</w:t>
      </w:r>
      <w:r w:rsidR="009B76E9" w:rsidRPr="003C6C2C">
        <w:rPr>
          <w:rFonts w:ascii="Book Antiqua" w:hAnsi="Book Antiqua" w:cstheme="majorBidi"/>
          <w:sz w:val="24"/>
          <w:szCs w:val="24"/>
        </w:rPr>
        <w:t>es suffer</w:t>
      </w:r>
      <w:proofErr w:type="gramEnd"/>
      <w:r w:rsidR="009B76E9" w:rsidRPr="003C6C2C">
        <w:rPr>
          <w:rFonts w:ascii="Book Antiqua" w:hAnsi="Book Antiqua" w:cstheme="majorBidi"/>
          <w:sz w:val="24"/>
          <w:szCs w:val="24"/>
        </w:rPr>
        <w:t xml:space="preserve"> from </w:t>
      </w:r>
      <w:r w:rsidRPr="003C6C2C">
        <w:rPr>
          <w:rFonts w:ascii="Book Antiqua" w:hAnsi="Book Antiqua" w:cstheme="majorBidi"/>
          <w:sz w:val="24"/>
          <w:szCs w:val="24"/>
        </w:rPr>
        <w:t>poverty, unemployment</w:t>
      </w:r>
      <w:r w:rsidR="009B76E9" w:rsidRPr="003C6C2C">
        <w:rPr>
          <w:rFonts w:ascii="Book Antiqua" w:hAnsi="Book Antiqua" w:cstheme="majorBidi"/>
          <w:sz w:val="24"/>
          <w:szCs w:val="24"/>
        </w:rPr>
        <w:t xml:space="preserve">, lack of </w:t>
      </w:r>
      <w:r w:rsidRPr="003C6C2C">
        <w:rPr>
          <w:rFonts w:ascii="Book Antiqua" w:hAnsi="Book Antiqua" w:cstheme="majorBidi"/>
          <w:sz w:val="24"/>
          <w:szCs w:val="24"/>
        </w:rPr>
        <w:t xml:space="preserve">high school education, </w:t>
      </w:r>
      <w:r w:rsidR="004B4FE3" w:rsidRPr="003C6C2C">
        <w:rPr>
          <w:rFonts w:ascii="Book Antiqua" w:hAnsi="Book Antiqua" w:cstheme="majorBidi"/>
          <w:sz w:val="24"/>
          <w:szCs w:val="24"/>
        </w:rPr>
        <w:t xml:space="preserve">lack of </w:t>
      </w:r>
      <w:r w:rsidRPr="003C6C2C">
        <w:rPr>
          <w:rFonts w:ascii="Book Antiqua" w:hAnsi="Book Antiqua" w:cstheme="majorBidi"/>
          <w:sz w:val="24"/>
          <w:szCs w:val="24"/>
        </w:rPr>
        <w:t>medical care</w:t>
      </w:r>
      <w:r w:rsidR="009B76E9" w:rsidRPr="003C6C2C">
        <w:rPr>
          <w:rFonts w:ascii="Book Antiqua" w:hAnsi="Book Antiqua" w:cstheme="majorBidi"/>
          <w:sz w:val="24"/>
          <w:szCs w:val="24"/>
        </w:rPr>
        <w:t xml:space="preserve"> and </w:t>
      </w:r>
      <w:r w:rsidR="004B4FE3" w:rsidRPr="003C6C2C">
        <w:rPr>
          <w:rFonts w:ascii="Book Antiqua" w:hAnsi="Book Antiqua" w:cstheme="majorBidi"/>
          <w:sz w:val="24"/>
          <w:szCs w:val="24"/>
        </w:rPr>
        <w:t xml:space="preserve">lack of </w:t>
      </w:r>
      <w:r w:rsidRPr="003C6C2C">
        <w:rPr>
          <w:rFonts w:ascii="Book Antiqua" w:hAnsi="Book Antiqua" w:cstheme="majorBidi"/>
          <w:sz w:val="24"/>
          <w:szCs w:val="24"/>
        </w:rPr>
        <w:t>adequate housing and food</w:t>
      </w:r>
      <w:r w:rsidR="00894364" w:rsidRPr="003C6C2C">
        <w:rPr>
          <w:rFonts w:ascii="Book Antiqua" w:hAnsi="Book Antiqua" w:cstheme="majorBidi"/>
          <w:sz w:val="24"/>
          <w:szCs w:val="24"/>
        </w:rPr>
        <w:t xml:space="preserve"> </w:t>
      </w:r>
      <w:r w:rsidR="0022120E" w:rsidRPr="003C6C2C">
        <w:rPr>
          <w:rFonts w:ascii="Book Antiqua" w:hAnsi="Book Antiqua" w:cstheme="majorBidi"/>
          <w:sz w:val="24"/>
          <w:szCs w:val="24"/>
        </w:rPr>
        <w:t>(Table 1</w:t>
      </w:r>
      <w:r w:rsidR="00894364" w:rsidRPr="003C6C2C">
        <w:rPr>
          <w:rFonts w:ascii="Book Antiqua" w:hAnsi="Book Antiqua" w:cstheme="majorBidi"/>
          <w:sz w:val="24"/>
          <w:szCs w:val="24"/>
        </w:rPr>
        <w:t>)</w:t>
      </w:r>
      <w:r w:rsidR="003C6C2C">
        <w:rPr>
          <w:rFonts w:ascii="Book Antiqua" w:hAnsi="Book Antiqua" w:cstheme="majorBidi" w:hint="eastAsia"/>
          <w:sz w:val="24"/>
          <w:szCs w:val="24"/>
          <w:lang w:eastAsia="zh-CN"/>
        </w:rPr>
        <w:t>.</w:t>
      </w:r>
      <w:r w:rsidR="00EB754D" w:rsidRPr="003C6C2C">
        <w:rPr>
          <w:rFonts w:ascii="Book Antiqua" w:hAnsi="Book Antiqua" w:cstheme="majorBidi"/>
          <w:sz w:val="24"/>
          <w:szCs w:val="24"/>
        </w:rPr>
        <w:t xml:space="preserve"> </w:t>
      </w:r>
      <w:r w:rsidR="00894364" w:rsidRPr="003C6C2C">
        <w:rPr>
          <w:rFonts w:ascii="Book Antiqua" w:hAnsi="Book Antiqua" w:cstheme="majorBidi"/>
          <w:sz w:val="24"/>
          <w:szCs w:val="24"/>
        </w:rPr>
        <w:t>N</w:t>
      </w:r>
      <w:r w:rsidRPr="003C6C2C">
        <w:rPr>
          <w:rFonts w:ascii="Book Antiqua" w:hAnsi="Book Antiqua" w:cstheme="majorBidi"/>
          <w:sz w:val="24"/>
          <w:szCs w:val="24"/>
        </w:rPr>
        <w:t>inety one percent of patients in the present study came from the low and working socioeconomic classes</w:t>
      </w:r>
      <w:r w:rsidR="00894364" w:rsidRPr="003C6C2C">
        <w:rPr>
          <w:rFonts w:ascii="Book Antiqua" w:hAnsi="Book Antiqua" w:cstheme="majorBidi"/>
          <w:sz w:val="24"/>
          <w:szCs w:val="24"/>
        </w:rPr>
        <w:t xml:space="preserve">. Those patients </w:t>
      </w:r>
      <w:r w:rsidRPr="003C6C2C">
        <w:rPr>
          <w:rFonts w:ascii="Book Antiqua" w:hAnsi="Book Antiqua" w:cstheme="majorBidi"/>
          <w:sz w:val="24"/>
          <w:szCs w:val="24"/>
        </w:rPr>
        <w:t>are thus likely brought up in an environment in which they were malnourished and had recurrent infectious diarrhea that caused straining and complete rectal prolapse which continued to their adult life. Indeed</w:t>
      </w:r>
      <w:r w:rsidR="00DF4932" w:rsidRPr="003C6C2C">
        <w:rPr>
          <w:rFonts w:ascii="Book Antiqua" w:hAnsi="Book Antiqua" w:cstheme="majorBidi"/>
          <w:sz w:val="24"/>
          <w:szCs w:val="24"/>
        </w:rPr>
        <w:t>,</w:t>
      </w:r>
      <w:r w:rsidRPr="003C6C2C">
        <w:rPr>
          <w:rFonts w:ascii="Book Antiqua" w:hAnsi="Book Antiqua" w:cstheme="majorBidi"/>
          <w:sz w:val="24"/>
          <w:szCs w:val="24"/>
        </w:rPr>
        <w:t xml:space="preserve"> complete rectal prolapse is almost never seen in this age group in upper middle and high social classes in Egypt. </w:t>
      </w:r>
      <w:r w:rsidR="008476F5" w:rsidRPr="003C6C2C">
        <w:rPr>
          <w:rFonts w:ascii="Book Antiqua" w:hAnsi="Book Antiqua" w:cstheme="majorBidi"/>
          <w:sz w:val="24"/>
          <w:szCs w:val="24"/>
        </w:rPr>
        <w:t xml:space="preserve">The importance of malnutrition, diarrhea and straining in causing complete rectal prolapse in children was clearly demonstrated during the 1994 crisis in Rwanda when a high incidence of full-thickness rectal prolapse was noted among the refugee children in the south-west of the country, the prolapses arose as a result of acute diarrheal illness superimposed on malnutrition and worm </w:t>
      </w:r>
      <w:proofErr w:type="gramStart"/>
      <w:r w:rsidR="008476F5" w:rsidRPr="003C6C2C">
        <w:rPr>
          <w:rFonts w:ascii="Book Antiqua" w:hAnsi="Book Antiqua" w:cstheme="majorBidi"/>
          <w:sz w:val="24"/>
          <w:szCs w:val="24"/>
        </w:rPr>
        <w:t>infestation</w:t>
      </w:r>
      <w:r w:rsidR="003C6C2C" w:rsidRPr="003C6C2C">
        <w:rPr>
          <w:rFonts w:ascii="Book Antiqua" w:hAnsi="Book Antiqua" w:cstheme="majorBidi"/>
          <w:sz w:val="24"/>
          <w:szCs w:val="24"/>
          <w:vertAlign w:val="superscript"/>
        </w:rPr>
        <w:t>[</w:t>
      </w:r>
      <w:proofErr w:type="gramEnd"/>
      <w:r w:rsidR="003C6C2C" w:rsidRPr="003C6C2C">
        <w:rPr>
          <w:rFonts w:ascii="Book Antiqua" w:hAnsi="Book Antiqua" w:cstheme="majorBidi"/>
          <w:sz w:val="24"/>
          <w:szCs w:val="24"/>
          <w:vertAlign w:val="superscript"/>
        </w:rPr>
        <w:t>16]</w:t>
      </w:r>
      <w:r w:rsidR="008476F5" w:rsidRPr="003C6C2C">
        <w:rPr>
          <w:rFonts w:ascii="Book Antiqua" w:hAnsi="Book Antiqua" w:cstheme="majorBidi"/>
          <w:sz w:val="24"/>
          <w:szCs w:val="24"/>
        </w:rPr>
        <w:t>.</w:t>
      </w:r>
      <w:r w:rsidR="0022120E" w:rsidRPr="003C6C2C">
        <w:rPr>
          <w:rFonts w:ascii="Book Antiqua" w:hAnsi="Book Antiqua" w:cstheme="majorBidi"/>
          <w:sz w:val="24"/>
          <w:szCs w:val="24"/>
        </w:rPr>
        <w:t xml:space="preserve"> </w:t>
      </w:r>
    </w:p>
    <w:p w14:paraId="03FD3C8D" w14:textId="323B907D" w:rsidR="00F33C29" w:rsidRPr="003C6C2C" w:rsidRDefault="00F33C29" w:rsidP="003C6C2C">
      <w:pPr>
        <w:spacing w:after="0" w:line="360" w:lineRule="auto"/>
        <w:ind w:firstLineChars="100" w:firstLine="240"/>
        <w:jc w:val="both"/>
        <w:rPr>
          <w:rFonts w:ascii="Book Antiqua" w:hAnsi="Book Antiqua" w:cstheme="majorBidi"/>
          <w:sz w:val="24"/>
          <w:szCs w:val="24"/>
        </w:rPr>
      </w:pPr>
      <w:r w:rsidRPr="003C6C2C">
        <w:rPr>
          <w:rFonts w:ascii="Book Antiqua" w:hAnsi="Book Antiqua" w:cstheme="majorBidi"/>
          <w:sz w:val="24"/>
          <w:szCs w:val="24"/>
        </w:rPr>
        <w:t xml:space="preserve">Other factors that might contribute to occurrence of </w:t>
      </w:r>
      <w:r w:rsidR="00EB754D" w:rsidRPr="003C6C2C">
        <w:rPr>
          <w:rFonts w:ascii="Book Antiqua" w:hAnsi="Book Antiqua" w:cstheme="majorBidi"/>
          <w:sz w:val="24"/>
          <w:szCs w:val="24"/>
        </w:rPr>
        <w:t xml:space="preserve">complete </w:t>
      </w:r>
      <w:r w:rsidRPr="003C6C2C">
        <w:rPr>
          <w:rFonts w:ascii="Book Antiqua" w:hAnsi="Book Antiqua" w:cstheme="majorBidi"/>
          <w:sz w:val="24"/>
          <w:szCs w:val="24"/>
        </w:rPr>
        <w:t xml:space="preserve">rectal prolapse in </w:t>
      </w:r>
      <w:r w:rsidR="00EB754D" w:rsidRPr="003C6C2C">
        <w:rPr>
          <w:rFonts w:ascii="Book Antiqua" w:hAnsi="Book Antiqua" w:cstheme="majorBidi"/>
          <w:sz w:val="24"/>
          <w:szCs w:val="24"/>
        </w:rPr>
        <w:t xml:space="preserve">the </w:t>
      </w:r>
      <w:r w:rsidRPr="003C6C2C">
        <w:rPr>
          <w:rFonts w:ascii="Book Antiqua" w:hAnsi="Book Antiqua" w:cstheme="majorBidi"/>
          <w:sz w:val="24"/>
          <w:szCs w:val="24"/>
        </w:rPr>
        <w:t xml:space="preserve">lower social classes are the lack of medical care </w:t>
      </w:r>
      <w:r w:rsidR="00EB754D" w:rsidRPr="003C6C2C">
        <w:rPr>
          <w:rFonts w:ascii="Book Antiqua" w:hAnsi="Book Antiqua" w:cstheme="majorBidi"/>
          <w:sz w:val="24"/>
          <w:szCs w:val="24"/>
        </w:rPr>
        <w:t xml:space="preserve">for the children and the lack of </w:t>
      </w:r>
      <w:r w:rsidRPr="003C6C2C">
        <w:rPr>
          <w:rFonts w:ascii="Book Antiqua" w:hAnsi="Book Antiqua" w:cstheme="majorBidi"/>
          <w:sz w:val="24"/>
          <w:szCs w:val="24"/>
        </w:rPr>
        <w:t xml:space="preserve">high school </w:t>
      </w:r>
      <w:r w:rsidR="00EB754D" w:rsidRPr="003C6C2C">
        <w:rPr>
          <w:rFonts w:ascii="Book Antiqua" w:hAnsi="Book Antiqua" w:cstheme="majorBidi"/>
          <w:sz w:val="24"/>
          <w:szCs w:val="24"/>
        </w:rPr>
        <w:t xml:space="preserve">education </w:t>
      </w:r>
      <w:r w:rsidRPr="003C6C2C">
        <w:rPr>
          <w:rFonts w:ascii="Book Antiqua" w:hAnsi="Book Antiqua" w:cstheme="majorBidi"/>
          <w:sz w:val="24"/>
          <w:szCs w:val="24"/>
        </w:rPr>
        <w:t xml:space="preserve">of the parents, the former indicates that infectious diarrhea </w:t>
      </w:r>
      <w:r w:rsidR="00894364" w:rsidRPr="003C6C2C">
        <w:rPr>
          <w:rFonts w:ascii="Book Antiqua" w:hAnsi="Book Antiqua" w:cstheme="majorBidi"/>
          <w:sz w:val="24"/>
          <w:szCs w:val="24"/>
        </w:rPr>
        <w:t xml:space="preserve">that affects </w:t>
      </w:r>
      <w:r w:rsidR="00894364" w:rsidRPr="003C6C2C">
        <w:rPr>
          <w:rFonts w:ascii="Book Antiqua" w:hAnsi="Book Antiqua" w:cstheme="majorBidi"/>
          <w:sz w:val="24"/>
          <w:szCs w:val="24"/>
        </w:rPr>
        <w:lastRenderedPageBreak/>
        <w:t xml:space="preserve">the children </w:t>
      </w:r>
      <w:r w:rsidRPr="003C6C2C">
        <w:rPr>
          <w:rFonts w:ascii="Book Antiqua" w:hAnsi="Book Antiqua" w:cstheme="majorBidi"/>
          <w:sz w:val="24"/>
          <w:szCs w:val="24"/>
        </w:rPr>
        <w:t xml:space="preserve">is unlikely to be properly treated and the latter can be reflected in bad potty training that has been shown in many studies to predispose to straining during defecation and complete rectal </w:t>
      </w:r>
      <w:proofErr w:type="gramStart"/>
      <w:r w:rsidRPr="003C6C2C">
        <w:rPr>
          <w:rFonts w:ascii="Book Antiqua" w:hAnsi="Book Antiqua" w:cstheme="majorBidi"/>
          <w:sz w:val="24"/>
          <w:szCs w:val="24"/>
        </w:rPr>
        <w:t>prolapse</w:t>
      </w:r>
      <w:r w:rsidR="003C6C2C" w:rsidRPr="003C6C2C">
        <w:rPr>
          <w:rFonts w:ascii="Book Antiqua" w:hAnsi="Book Antiqua" w:cstheme="majorBidi"/>
          <w:sz w:val="24"/>
          <w:szCs w:val="24"/>
          <w:vertAlign w:val="superscript"/>
        </w:rPr>
        <w:t>[</w:t>
      </w:r>
      <w:proofErr w:type="gramEnd"/>
      <w:r w:rsidR="003C6C2C" w:rsidRPr="003C6C2C">
        <w:rPr>
          <w:rFonts w:ascii="Book Antiqua" w:hAnsi="Book Antiqua" w:cstheme="majorBidi"/>
          <w:sz w:val="24"/>
          <w:szCs w:val="24"/>
          <w:vertAlign w:val="superscript"/>
        </w:rPr>
        <w:t>11,17]</w:t>
      </w:r>
      <w:r w:rsidRPr="003C6C2C">
        <w:rPr>
          <w:rFonts w:ascii="Book Antiqua" w:hAnsi="Book Antiqua" w:cstheme="majorBidi"/>
          <w:sz w:val="24"/>
          <w:szCs w:val="24"/>
        </w:rPr>
        <w:t>.</w:t>
      </w:r>
      <w:r w:rsidR="00DF4932" w:rsidRPr="003C6C2C">
        <w:rPr>
          <w:rFonts w:ascii="Book Antiqua" w:hAnsi="Book Antiqua" w:cstheme="majorBidi"/>
          <w:sz w:val="24"/>
          <w:szCs w:val="24"/>
        </w:rPr>
        <w:t xml:space="preserve"> </w:t>
      </w:r>
    </w:p>
    <w:p w14:paraId="25089443" w14:textId="1E800D51" w:rsidR="00F33C29" w:rsidRPr="003C6C2C" w:rsidRDefault="00F33C29" w:rsidP="003C6C2C">
      <w:pPr>
        <w:spacing w:after="0" w:line="360" w:lineRule="auto"/>
        <w:ind w:firstLineChars="100" w:firstLine="240"/>
        <w:jc w:val="both"/>
        <w:rPr>
          <w:rFonts w:ascii="Book Antiqua" w:hAnsi="Book Antiqua" w:cstheme="majorBidi"/>
          <w:sz w:val="24"/>
          <w:szCs w:val="24"/>
        </w:rPr>
      </w:pPr>
      <w:r w:rsidRPr="003C6C2C">
        <w:rPr>
          <w:rFonts w:ascii="Book Antiqua" w:hAnsi="Book Antiqua" w:cstheme="majorBidi"/>
          <w:sz w:val="24"/>
          <w:szCs w:val="24"/>
        </w:rPr>
        <w:t>Three patients in the present study had their prolapse after different anal operations. Probably the anal complaint in those patients was a result of straining and that the</w:t>
      </w:r>
      <w:r w:rsidR="00894364" w:rsidRPr="003C6C2C">
        <w:rPr>
          <w:rFonts w:ascii="Book Antiqua" w:hAnsi="Book Antiqua" w:cstheme="majorBidi"/>
          <w:sz w:val="24"/>
          <w:szCs w:val="24"/>
        </w:rPr>
        <w:t xml:space="preserve">y also had occult </w:t>
      </w:r>
      <w:r w:rsidRPr="003C6C2C">
        <w:rPr>
          <w:rFonts w:ascii="Book Antiqua" w:hAnsi="Book Antiqua" w:cstheme="majorBidi"/>
          <w:sz w:val="24"/>
          <w:szCs w:val="24"/>
        </w:rPr>
        <w:t>prolapse when they had their surgeries, the anal procedure just unveiled the occult prolapse. Indeed</w:t>
      </w:r>
      <w:r w:rsidR="00DF4932" w:rsidRPr="003C6C2C">
        <w:rPr>
          <w:rFonts w:ascii="Book Antiqua" w:hAnsi="Book Antiqua" w:cstheme="majorBidi"/>
          <w:sz w:val="24"/>
          <w:szCs w:val="24"/>
        </w:rPr>
        <w:t>,</w:t>
      </w:r>
      <w:r w:rsidRPr="003C6C2C">
        <w:rPr>
          <w:rFonts w:ascii="Book Antiqua" w:hAnsi="Book Antiqua" w:cstheme="majorBidi"/>
          <w:sz w:val="24"/>
          <w:szCs w:val="24"/>
        </w:rPr>
        <w:t xml:space="preserve"> two of those patients were chronic strainers.</w:t>
      </w:r>
    </w:p>
    <w:p w14:paraId="552C9A2B" w14:textId="44B4F08D" w:rsidR="00F33C29" w:rsidRPr="003C6C2C" w:rsidRDefault="00F33C29" w:rsidP="003C6C2C">
      <w:pPr>
        <w:spacing w:after="0" w:line="360" w:lineRule="auto"/>
        <w:ind w:firstLineChars="100" w:firstLine="240"/>
        <w:jc w:val="both"/>
        <w:rPr>
          <w:rFonts w:ascii="Book Antiqua" w:hAnsi="Book Antiqua" w:cstheme="majorBidi"/>
          <w:sz w:val="24"/>
          <w:szCs w:val="24"/>
        </w:rPr>
      </w:pPr>
      <w:r w:rsidRPr="003C6C2C">
        <w:rPr>
          <w:rFonts w:ascii="Book Antiqua" w:hAnsi="Book Antiqua" w:cstheme="majorBidi"/>
          <w:sz w:val="24"/>
          <w:szCs w:val="24"/>
        </w:rPr>
        <w:t>Finally, we</w:t>
      </w:r>
      <w:r w:rsidR="00DF4932" w:rsidRPr="003C6C2C">
        <w:rPr>
          <w:rFonts w:ascii="Book Antiqua" w:hAnsi="Book Antiqua" w:cstheme="majorBidi"/>
          <w:sz w:val="24"/>
          <w:szCs w:val="24"/>
        </w:rPr>
        <w:t xml:space="preserve"> believe the high incidence of </w:t>
      </w:r>
      <w:proofErr w:type="spellStart"/>
      <w:r w:rsidR="003C6C2C" w:rsidRPr="003C6C2C">
        <w:rPr>
          <w:rFonts w:ascii="Book Antiqua" w:hAnsi="Book Antiqua" w:cstheme="majorBidi"/>
          <w:sz w:val="24"/>
          <w:szCs w:val="24"/>
        </w:rPr>
        <w:t>schistosomiasis</w:t>
      </w:r>
      <w:proofErr w:type="spellEnd"/>
      <w:r w:rsidRPr="003C6C2C">
        <w:rPr>
          <w:rFonts w:ascii="Book Antiqua" w:hAnsi="Book Antiqua" w:cstheme="majorBidi"/>
          <w:sz w:val="24"/>
          <w:szCs w:val="24"/>
        </w:rPr>
        <w:t xml:space="preserve"> in prolapse patients in previous studies from Egypt was a mere coincidence because those studies came from centers which drain rural northern delta regions where </w:t>
      </w:r>
      <w:proofErr w:type="spellStart"/>
      <w:r w:rsidR="003C6C2C" w:rsidRPr="003C6C2C">
        <w:rPr>
          <w:rFonts w:ascii="Book Antiqua" w:hAnsi="Book Antiqua" w:cstheme="majorBidi"/>
          <w:sz w:val="24"/>
          <w:szCs w:val="24"/>
        </w:rPr>
        <w:t>schistosomiasis</w:t>
      </w:r>
      <w:proofErr w:type="spellEnd"/>
      <w:r w:rsidRPr="003C6C2C">
        <w:rPr>
          <w:rFonts w:ascii="Book Antiqua" w:hAnsi="Book Antiqua" w:cstheme="majorBidi"/>
          <w:sz w:val="24"/>
          <w:szCs w:val="24"/>
        </w:rPr>
        <w:t xml:space="preserve"> is prevalent. Human i</w:t>
      </w:r>
      <w:r w:rsidR="00DF4932" w:rsidRPr="003C6C2C">
        <w:rPr>
          <w:rFonts w:ascii="Book Antiqua" w:hAnsi="Book Antiqua" w:cstheme="majorBidi"/>
          <w:sz w:val="24"/>
          <w:szCs w:val="24"/>
        </w:rPr>
        <w:t>nfection with S</w:t>
      </w:r>
      <w:r w:rsidRPr="003C6C2C">
        <w:rPr>
          <w:rFonts w:ascii="Book Antiqua" w:hAnsi="Book Antiqua" w:cstheme="majorBidi"/>
          <w:sz w:val="24"/>
          <w:szCs w:val="24"/>
        </w:rPr>
        <w:t xml:space="preserve">chistosoma requires continuous contact with fresh Nile water where </w:t>
      </w:r>
      <w:proofErr w:type="spellStart"/>
      <w:r w:rsidRPr="003C6C2C">
        <w:rPr>
          <w:rFonts w:ascii="Book Antiqua" w:hAnsi="Book Antiqua" w:cstheme="majorBidi"/>
          <w:sz w:val="24"/>
          <w:szCs w:val="24"/>
        </w:rPr>
        <w:t>cercaria</w:t>
      </w:r>
      <w:proofErr w:type="spellEnd"/>
      <w:r w:rsidRPr="003C6C2C">
        <w:rPr>
          <w:rFonts w:ascii="Book Antiqua" w:hAnsi="Book Antiqua" w:cstheme="majorBidi"/>
          <w:sz w:val="24"/>
          <w:szCs w:val="24"/>
        </w:rPr>
        <w:t>, a stage of Schistosoma life cycle, live and can infect man by penetrating his skin. This scenari</w:t>
      </w:r>
      <w:r w:rsidR="00DF4932" w:rsidRPr="003C6C2C">
        <w:rPr>
          <w:rFonts w:ascii="Book Antiqua" w:hAnsi="Book Antiqua" w:cstheme="majorBidi"/>
          <w:sz w:val="24"/>
          <w:szCs w:val="24"/>
        </w:rPr>
        <w:t>o essentially occurs in farmers</w:t>
      </w:r>
      <w:r w:rsidRPr="003C6C2C">
        <w:rPr>
          <w:rFonts w:ascii="Book Antiqua" w:hAnsi="Book Antiqua" w:cstheme="majorBidi"/>
          <w:sz w:val="24"/>
          <w:szCs w:val="24"/>
        </w:rPr>
        <w:t xml:space="preserve"> living in rural Nile delta regions where they contact Nile water all the time during irrigation of their fields. The center in which the present study was performed is located in Cairo and it drains urban regions where </w:t>
      </w:r>
      <w:proofErr w:type="spellStart"/>
      <w:r w:rsidR="003C6C2C" w:rsidRPr="003C6C2C">
        <w:rPr>
          <w:rFonts w:ascii="Book Antiqua" w:hAnsi="Book Antiqua" w:cstheme="majorBidi"/>
          <w:sz w:val="24"/>
          <w:szCs w:val="24"/>
        </w:rPr>
        <w:t>schistosomiasis</w:t>
      </w:r>
      <w:proofErr w:type="spellEnd"/>
      <w:r w:rsidR="00DF4932" w:rsidRPr="003C6C2C">
        <w:rPr>
          <w:rFonts w:ascii="Book Antiqua" w:hAnsi="Book Antiqua" w:cstheme="majorBidi"/>
          <w:sz w:val="24"/>
          <w:szCs w:val="24"/>
        </w:rPr>
        <w:t xml:space="preserve"> is non-</w:t>
      </w:r>
      <w:r w:rsidRPr="003C6C2C">
        <w:rPr>
          <w:rFonts w:ascii="Book Antiqua" w:hAnsi="Book Antiqua" w:cstheme="majorBidi"/>
          <w:sz w:val="24"/>
          <w:szCs w:val="24"/>
        </w:rPr>
        <w:t>existent. This ca</w:t>
      </w:r>
      <w:r w:rsidR="00DF4932" w:rsidRPr="003C6C2C">
        <w:rPr>
          <w:rFonts w:ascii="Book Antiqua" w:hAnsi="Book Antiqua" w:cstheme="majorBidi"/>
          <w:sz w:val="24"/>
          <w:szCs w:val="24"/>
        </w:rPr>
        <w:t xml:space="preserve">n explain the low incidence of </w:t>
      </w:r>
      <w:proofErr w:type="spellStart"/>
      <w:r w:rsidR="003C6C2C" w:rsidRPr="003C6C2C">
        <w:rPr>
          <w:rFonts w:ascii="Book Antiqua" w:hAnsi="Book Antiqua" w:cstheme="majorBidi"/>
          <w:sz w:val="24"/>
          <w:szCs w:val="24"/>
        </w:rPr>
        <w:t>schistosomiasis</w:t>
      </w:r>
      <w:proofErr w:type="spellEnd"/>
      <w:r w:rsidRPr="003C6C2C">
        <w:rPr>
          <w:rFonts w:ascii="Book Antiqua" w:hAnsi="Book Antiqua" w:cstheme="majorBidi"/>
          <w:sz w:val="24"/>
          <w:szCs w:val="24"/>
        </w:rPr>
        <w:t xml:space="preserve"> in the present study. </w:t>
      </w:r>
    </w:p>
    <w:p w14:paraId="65475C68" w14:textId="24085865" w:rsidR="009915E9" w:rsidRPr="003C6C2C" w:rsidRDefault="009915E9" w:rsidP="003C6C2C">
      <w:pPr>
        <w:spacing w:after="0" w:line="360" w:lineRule="auto"/>
        <w:ind w:firstLineChars="100" w:firstLine="240"/>
        <w:jc w:val="both"/>
        <w:rPr>
          <w:rFonts w:ascii="Book Antiqua" w:hAnsi="Book Antiqua" w:cstheme="majorBidi"/>
          <w:sz w:val="24"/>
          <w:szCs w:val="24"/>
        </w:rPr>
      </w:pPr>
      <w:proofErr w:type="spellStart"/>
      <w:r w:rsidRPr="003C6C2C">
        <w:rPr>
          <w:rFonts w:ascii="Book Antiqua" w:hAnsi="Book Antiqua" w:cstheme="majorBidi"/>
          <w:sz w:val="24"/>
          <w:szCs w:val="24"/>
        </w:rPr>
        <w:t>Schistosomiasis</w:t>
      </w:r>
      <w:proofErr w:type="spellEnd"/>
      <w:r w:rsidRPr="003C6C2C">
        <w:rPr>
          <w:rFonts w:ascii="Book Antiqua" w:hAnsi="Book Antiqua" w:cstheme="majorBidi"/>
          <w:sz w:val="24"/>
          <w:szCs w:val="24"/>
        </w:rPr>
        <w:t xml:space="preserve"> should no longer be considered the main culprit for the unconventional distribution of rectal prolapse among young Egyptian males. Other factors related to socioeconomic status such as malnutrition, recurrent infectious diarrhea and bad toilet training result in habitual straining and </w:t>
      </w:r>
      <w:r w:rsidR="00514B2E" w:rsidRPr="003C6C2C">
        <w:rPr>
          <w:rFonts w:ascii="Book Antiqua" w:hAnsi="Book Antiqua" w:cstheme="majorBidi"/>
          <w:sz w:val="24"/>
          <w:szCs w:val="24"/>
        </w:rPr>
        <w:t>hence increase</w:t>
      </w:r>
      <w:r w:rsidRPr="003C6C2C">
        <w:rPr>
          <w:rFonts w:ascii="Book Antiqua" w:hAnsi="Book Antiqua" w:cstheme="majorBidi"/>
          <w:sz w:val="24"/>
          <w:szCs w:val="24"/>
        </w:rPr>
        <w:t xml:space="preserve"> incidence of childhood prolapse, which when combined with neglect of treatment result in continuance of the problem throug</w:t>
      </w:r>
      <w:r w:rsidR="008E478F" w:rsidRPr="003C6C2C">
        <w:rPr>
          <w:rFonts w:ascii="Book Antiqua" w:hAnsi="Book Antiqua" w:cstheme="majorBidi"/>
          <w:sz w:val="24"/>
          <w:szCs w:val="24"/>
        </w:rPr>
        <w:t xml:space="preserve">h adult life. </w:t>
      </w:r>
      <w:r w:rsidR="00514B2E" w:rsidRPr="003C6C2C">
        <w:rPr>
          <w:rFonts w:ascii="Book Antiqua" w:hAnsi="Book Antiqua" w:cstheme="majorBidi"/>
          <w:sz w:val="24"/>
          <w:szCs w:val="24"/>
        </w:rPr>
        <w:t>We believe this to be the cause of</w:t>
      </w:r>
      <w:r w:rsidR="00F87983" w:rsidRPr="003C6C2C">
        <w:rPr>
          <w:rFonts w:ascii="Book Antiqua" w:hAnsi="Book Antiqua" w:cstheme="majorBidi"/>
          <w:sz w:val="24"/>
          <w:szCs w:val="24"/>
        </w:rPr>
        <w:t xml:space="preserve"> the currently observed distribution of complete rectal prolapse in the population.</w:t>
      </w:r>
    </w:p>
    <w:p w14:paraId="2FCC4E74" w14:textId="6FA801E9" w:rsidR="00E74BD2" w:rsidRPr="003C6C2C" w:rsidRDefault="00E74BD2" w:rsidP="003C6C2C">
      <w:pPr>
        <w:spacing w:after="0" w:line="360" w:lineRule="auto"/>
        <w:jc w:val="both"/>
        <w:rPr>
          <w:rFonts w:ascii="Book Antiqua" w:hAnsi="Book Antiqua" w:cstheme="majorBidi"/>
          <w:sz w:val="24"/>
          <w:szCs w:val="24"/>
        </w:rPr>
      </w:pPr>
    </w:p>
    <w:p w14:paraId="1B5E454D" w14:textId="2344D968" w:rsidR="00E81912" w:rsidRPr="003C6C2C" w:rsidRDefault="000B2CF0" w:rsidP="003C6C2C">
      <w:pPr>
        <w:spacing w:after="0" w:line="360" w:lineRule="auto"/>
        <w:jc w:val="both"/>
        <w:rPr>
          <w:rFonts w:ascii="Book Antiqua" w:hAnsi="Book Antiqua" w:cstheme="majorBidi"/>
          <w:b/>
          <w:sz w:val="24"/>
          <w:szCs w:val="24"/>
        </w:rPr>
      </w:pPr>
      <w:r w:rsidRPr="003C6C2C">
        <w:rPr>
          <w:rFonts w:ascii="Book Antiqua" w:hAnsi="Book Antiqua" w:cstheme="majorBidi"/>
          <w:b/>
          <w:sz w:val="24"/>
          <w:szCs w:val="24"/>
        </w:rPr>
        <w:t>COMMENTS</w:t>
      </w:r>
    </w:p>
    <w:p w14:paraId="2355271A" w14:textId="3220C951" w:rsidR="000B2CF0" w:rsidRPr="003C6C2C" w:rsidRDefault="003C6C2C" w:rsidP="003C6C2C">
      <w:pPr>
        <w:spacing w:after="0" w:line="360" w:lineRule="auto"/>
        <w:jc w:val="both"/>
        <w:rPr>
          <w:rFonts w:ascii="Book Antiqua" w:hAnsi="Book Antiqua" w:cstheme="majorBidi"/>
          <w:b/>
          <w:i/>
          <w:sz w:val="24"/>
          <w:szCs w:val="24"/>
          <w:lang w:eastAsia="zh-CN"/>
        </w:rPr>
      </w:pPr>
      <w:r w:rsidRPr="003C6C2C">
        <w:rPr>
          <w:rFonts w:ascii="Book Antiqua" w:hAnsi="Book Antiqua" w:cstheme="majorBidi"/>
          <w:b/>
          <w:i/>
          <w:sz w:val="24"/>
          <w:szCs w:val="24"/>
        </w:rPr>
        <w:t>Background</w:t>
      </w:r>
    </w:p>
    <w:p w14:paraId="21CA1A18" w14:textId="446D493C" w:rsidR="00E81912" w:rsidRDefault="000B2CF0" w:rsidP="003C6C2C">
      <w:pPr>
        <w:spacing w:after="0" w:line="360" w:lineRule="auto"/>
        <w:jc w:val="both"/>
        <w:rPr>
          <w:rFonts w:ascii="Book Antiqua" w:hAnsi="Book Antiqua" w:cstheme="majorBidi"/>
          <w:sz w:val="24"/>
          <w:szCs w:val="24"/>
          <w:lang w:eastAsia="zh-CN"/>
        </w:rPr>
      </w:pPr>
      <w:r w:rsidRPr="003C6C2C">
        <w:rPr>
          <w:rFonts w:ascii="Book Antiqua" w:hAnsi="Book Antiqua" w:cstheme="majorBidi"/>
          <w:sz w:val="24"/>
          <w:szCs w:val="24"/>
        </w:rPr>
        <w:t xml:space="preserve">In Egypt, there is an abnormal distribution of rectal prolapse among young men although in </w:t>
      </w:r>
      <w:r w:rsidR="00DC5D9C" w:rsidRPr="003C6C2C">
        <w:rPr>
          <w:rFonts w:ascii="Book Antiqua" w:hAnsi="Book Antiqua" w:cstheme="majorBidi"/>
          <w:sz w:val="24"/>
          <w:szCs w:val="24"/>
        </w:rPr>
        <w:t>Western Countries</w:t>
      </w:r>
      <w:r w:rsidR="00383D22" w:rsidRPr="003C6C2C">
        <w:rPr>
          <w:rFonts w:ascii="Book Antiqua" w:hAnsi="Book Antiqua" w:cstheme="majorBidi"/>
          <w:sz w:val="24"/>
          <w:szCs w:val="24"/>
        </w:rPr>
        <w:t xml:space="preserve"> the disease is</w:t>
      </w:r>
      <w:r w:rsidRPr="003C6C2C">
        <w:rPr>
          <w:rFonts w:ascii="Book Antiqua" w:hAnsi="Book Antiqua" w:cstheme="majorBidi"/>
          <w:sz w:val="24"/>
          <w:szCs w:val="24"/>
        </w:rPr>
        <w:t xml:space="preserve"> usually more common in old women. Previous literature from the area has attributed this to the spread of </w:t>
      </w:r>
      <w:proofErr w:type="spellStart"/>
      <w:r w:rsidR="003C6C2C" w:rsidRPr="003C6C2C">
        <w:rPr>
          <w:rFonts w:ascii="Book Antiqua" w:hAnsi="Book Antiqua" w:cstheme="majorBidi"/>
          <w:sz w:val="24"/>
          <w:szCs w:val="24"/>
        </w:rPr>
        <w:t>schistosomiasis</w:t>
      </w:r>
      <w:proofErr w:type="spellEnd"/>
      <w:r w:rsidRPr="003C6C2C">
        <w:rPr>
          <w:rFonts w:ascii="Book Antiqua" w:hAnsi="Book Antiqua" w:cstheme="majorBidi"/>
          <w:sz w:val="24"/>
          <w:szCs w:val="24"/>
        </w:rPr>
        <w:t xml:space="preserve"> in </w:t>
      </w:r>
      <w:r w:rsidRPr="003C6C2C">
        <w:rPr>
          <w:rFonts w:ascii="Book Antiqua" w:hAnsi="Book Antiqua" w:cstheme="majorBidi"/>
          <w:sz w:val="24"/>
          <w:szCs w:val="24"/>
        </w:rPr>
        <w:lastRenderedPageBreak/>
        <w:t>rural areas of Egypt which cau</w:t>
      </w:r>
      <w:r w:rsidR="00DC5D9C">
        <w:rPr>
          <w:rFonts w:ascii="Book Antiqua" w:hAnsi="Book Antiqua" w:cstheme="majorBidi"/>
          <w:sz w:val="24"/>
          <w:szCs w:val="24"/>
        </w:rPr>
        <w:t>ses proctosigmoiditis and hence</w:t>
      </w:r>
      <w:r w:rsidRPr="003C6C2C">
        <w:rPr>
          <w:rFonts w:ascii="Book Antiqua" w:hAnsi="Book Antiqua" w:cstheme="majorBidi"/>
          <w:sz w:val="24"/>
          <w:szCs w:val="24"/>
        </w:rPr>
        <w:t>-according to the literature- rectal prolapse.</w:t>
      </w:r>
    </w:p>
    <w:p w14:paraId="2F9F5E49" w14:textId="77777777" w:rsidR="00DC5D9C" w:rsidRPr="003C6C2C" w:rsidRDefault="00DC5D9C" w:rsidP="003C6C2C">
      <w:pPr>
        <w:spacing w:after="0" w:line="360" w:lineRule="auto"/>
        <w:jc w:val="both"/>
        <w:rPr>
          <w:rFonts w:ascii="Book Antiqua" w:hAnsi="Book Antiqua" w:cstheme="majorBidi"/>
          <w:sz w:val="24"/>
          <w:szCs w:val="24"/>
          <w:lang w:eastAsia="zh-CN"/>
        </w:rPr>
      </w:pPr>
    </w:p>
    <w:p w14:paraId="30E56E65" w14:textId="5F6706E3" w:rsidR="000B2CF0" w:rsidRPr="00DC5D9C" w:rsidRDefault="000B2CF0" w:rsidP="003C6C2C">
      <w:pPr>
        <w:spacing w:after="0" w:line="360" w:lineRule="auto"/>
        <w:jc w:val="both"/>
        <w:rPr>
          <w:rFonts w:ascii="Book Antiqua" w:hAnsi="Book Antiqua" w:cstheme="majorBidi"/>
          <w:b/>
          <w:i/>
          <w:sz w:val="24"/>
          <w:szCs w:val="24"/>
          <w:lang w:eastAsia="zh-CN"/>
        </w:rPr>
      </w:pPr>
      <w:r w:rsidRPr="00DC5D9C">
        <w:rPr>
          <w:rFonts w:ascii="Book Antiqua" w:hAnsi="Book Antiqua" w:cstheme="majorBidi"/>
          <w:b/>
          <w:i/>
          <w:sz w:val="24"/>
          <w:szCs w:val="24"/>
        </w:rPr>
        <w:t xml:space="preserve">Research </w:t>
      </w:r>
      <w:r w:rsidR="00DC5D9C" w:rsidRPr="00DC5D9C">
        <w:rPr>
          <w:rFonts w:ascii="Book Antiqua" w:hAnsi="Book Antiqua" w:cstheme="majorBidi"/>
          <w:b/>
          <w:i/>
          <w:sz w:val="24"/>
          <w:szCs w:val="24"/>
        </w:rPr>
        <w:t>frontiers</w:t>
      </w:r>
    </w:p>
    <w:p w14:paraId="3AE44E5D" w14:textId="1CA13D2E" w:rsidR="00771F6C" w:rsidRDefault="000B2CF0" w:rsidP="003C6C2C">
      <w:pPr>
        <w:spacing w:after="0" w:line="360" w:lineRule="auto"/>
        <w:jc w:val="both"/>
        <w:rPr>
          <w:rFonts w:ascii="Book Antiqua" w:hAnsi="Book Antiqua" w:cstheme="majorBidi"/>
          <w:sz w:val="24"/>
          <w:szCs w:val="24"/>
          <w:lang w:eastAsia="zh-CN"/>
        </w:rPr>
      </w:pPr>
      <w:r w:rsidRPr="003C6C2C">
        <w:rPr>
          <w:rFonts w:ascii="Book Antiqua" w:hAnsi="Book Antiqua" w:cstheme="majorBidi"/>
          <w:sz w:val="24"/>
          <w:szCs w:val="24"/>
        </w:rPr>
        <w:t xml:space="preserve">There were several findings that brought doubt to this assumption; Eradication programs that caused great reduction in </w:t>
      </w:r>
      <w:proofErr w:type="spellStart"/>
      <w:r w:rsidR="003C6C2C" w:rsidRPr="003C6C2C">
        <w:rPr>
          <w:rFonts w:ascii="Book Antiqua" w:hAnsi="Book Antiqua" w:cstheme="majorBidi"/>
          <w:sz w:val="24"/>
          <w:szCs w:val="24"/>
        </w:rPr>
        <w:t>schistosomiasis</w:t>
      </w:r>
      <w:proofErr w:type="spellEnd"/>
      <w:r w:rsidRPr="003C6C2C">
        <w:rPr>
          <w:rFonts w:ascii="Book Antiqua" w:hAnsi="Book Antiqua" w:cstheme="majorBidi"/>
          <w:sz w:val="24"/>
          <w:szCs w:val="24"/>
        </w:rPr>
        <w:t xml:space="preserve"> infection, </w:t>
      </w:r>
      <w:r w:rsidR="00771F6C" w:rsidRPr="003C6C2C">
        <w:rPr>
          <w:rFonts w:ascii="Book Antiqua" w:hAnsi="Book Antiqua" w:cstheme="majorBidi"/>
          <w:sz w:val="24"/>
          <w:szCs w:val="24"/>
        </w:rPr>
        <w:t>didn’t similarly reduce</w:t>
      </w:r>
      <w:r w:rsidRPr="003C6C2C">
        <w:rPr>
          <w:rFonts w:ascii="Book Antiqua" w:hAnsi="Book Antiqua" w:cstheme="majorBidi"/>
          <w:sz w:val="24"/>
          <w:szCs w:val="24"/>
        </w:rPr>
        <w:t xml:space="preserve"> the incidence of rectal prolapse and many of the patients with prolapse ha</w:t>
      </w:r>
      <w:r w:rsidR="00771F6C" w:rsidRPr="003C6C2C">
        <w:rPr>
          <w:rFonts w:ascii="Book Antiqua" w:hAnsi="Book Antiqua" w:cstheme="majorBidi"/>
          <w:sz w:val="24"/>
          <w:szCs w:val="24"/>
        </w:rPr>
        <w:t>d no history of c</w:t>
      </w:r>
      <w:r w:rsidR="00383D22" w:rsidRPr="003C6C2C">
        <w:rPr>
          <w:rFonts w:ascii="Book Antiqua" w:hAnsi="Book Antiqua" w:cstheme="majorBidi"/>
          <w:sz w:val="24"/>
          <w:szCs w:val="24"/>
        </w:rPr>
        <w:t xml:space="preserve">ontracting </w:t>
      </w:r>
      <w:proofErr w:type="spellStart"/>
      <w:r w:rsidR="003C6C2C" w:rsidRPr="003C6C2C">
        <w:rPr>
          <w:rFonts w:ascii="Book Antiqua" w:hAnsi="Book Antiqua" w:cstheme="majorBidi"/>
          <w:sz w:val="24"/>
          <w:szCs w:val="24"/>
        </w:rPr>
        <w:t>schistosomiasis</w:t>
      </w:r>
      <w:proofErr w:type="spellEnd"/>
      <w:r w:rsidR="00771F6C" w:rsidRPr="003C6C2C">
        <w:rPr>
          <w:rFonts w:ascii="Book Antiqua" w:hAnsi="Book Antiqua" w:cstheme="majorBidi"/>
          <w:sz w:val="24"/>
          <w:szCs w:val="24"/>
        </w:rPr>
        <w:t xml:space="preserve"> or even living in rural areas. This raised questions about the actual etiology for this distribution in Egypt.</w:t>
      </w:r>
    </w:p>
    <w:p w14:paraId="0E802BDA" w14:textId="77777777" w:rsidR="00DC5D9C" w:rsidRPr="003C6C2C" w:rsidRDefault="00DC5D9C" w:rsidP="003C6C2C">
      <w:pPr>
        <w:spacing w:after="0" w:line="360" w:lineRule="auto"/>
        <w:jc w:val="both"/>
        <w:rPr>
          <w:rFonts w:ascii="Book Antiqua" w:hAnsi="Book Antiqua" w:cstheme="majorBidi"/>
          <w:sz w:val="24"/>
          <w:szCs w:val="24"/>
          <w:lang w:eastAsia="zh-CN"/>
        </w:rPr>
      </w:pPr>
    </w:p>
    <w:p w14:paraId="0E20A8D5" w14:textId="77777777" w:rsidR="00DC5D9C" w:rsidRPr="00C63C65" w:rsidRDefault="00DC5D9C" w:rsidP="00DC5D9C">
      <w:pPr>
        <w:spacing w:after="0" w:line="360" w:lineRule="auto"/>
        <w:jc w:val="both"/>
        <w:rPr>
          <w:rFonts w:ascii="Book Antiqua" w:hAnsi="Book Antiqua"/>
          <w:b/>
          <w:bCs/>
          <w:i/>
          <w:sz w:val="24"/>
          <w:szCs w:val="24"/>
        </w:rPr>
      </w:pPr>
      <w:r w:rsidRPr="00C63C65">
        <w:rPr>
          <w:rFonts w:ascii="Book Antiqua" w:hAnsi="Book Antiqua"/>
          <w:b/>
          <w:bCs/>
          <w:i/>
          <w:sz w:val="24"/>
          <w:szCs w:val="24"/>
        </w:rPr>
        <w:t>Innovations and breakthroughs</w:t>
      </w:r>
    </w:p>
    <w:p w14:paraId="37F67D1C" w14:textId="0D8A855C" w:rsidR="00E922E2" w:rsidRDefault="00771F6C" w:rsidP="003C6C2C">
      <w:pPr>
        <w:spacing w:after="0" w:line="360" w:lineRule="auto"/>
        <w:jc w:val="both"/>
        <w:rPr>
          <w:rFonts w:ascii="Book Antiqua" w:hAnsi="Book Antiqua" w:cstheme="majorBidi"/>
          <w:sz w:val="24"/>
          <w:szCs w:val="24"/>
          <w:lang w:eastAsia="zh-CN"/>
        </w:rPr>
      </w:pPr>
      <w:r w:rsidRPr="003C6C2C">
        <w:rPr>
          <w:rFonts w:ascii="Book Antiqua" w:hAnsi="Book Antiqua" w:cstheme="majorBidi"/>
          <w:sz w:val="24"/>
          <w:szCs w:val="24"/>
        </w:rPr>
        <w:t xml:space="preserve">Through analysis of history given by patients with rectal prolapse and assessment of possible risk factors, </w:t>
      </w:r>
      <w:r w:rsidR="00C059E9">
        <w:rPr>
          <w:rFonts w:ascii="Book Antiqua" w:hAnsi="Book Antiqua" w:cstheme="majorBidi" w:hint="eastAsia"/>
          <w:sz w:val="24"/>
          <w:szCs w:val="24"/>
          <w:lang w:eastAsia="zh-CN"/>
        </w:rPr>
        <w:t>the authors</w:t>
      </w:r>
      <w:r w:rsidR="00C11A87" w:rsidRPr="003C6C2C">
        <w:rPr>
          <w:rFonts w:ascii="Book Antiqua" w:hAnsi="Book Antiqua" w:cstheme="majorBidi"/>
          <w:sz w:val="24"/>
          <w:szCs w:val="24"/>
        </w:rPr>
        <w:t xml:space="preserve"> found that </w:t>
      </w:r>
      <w:r w:rsidRPr="003C6C2C">
        <w:rPr>
          <w:rFonts w:ascii="Book Antiqua" w:hAnsi="Book Antiqua" w:cstheme="majorBidi"/>
          <w:sz w:val="24"/>
          <w:szCs w:val="24"/>
        </w:rPr>
        <w:t>socioeconomic status play</w:t>
      </w:r>
      <w:r w:rsidR="00C11A87" w:rsidRPr="003C6C2C">
        <w:rPr>
          <w:rFonts w:ascii="Book Antiqua" w:hAnsi="Book Antiqua" w:cstheme="majorBidi"/>
          <w:sz w:val="24"/>
          <w:szCs w:val="24"/>
        </w:rPr>
        <w:t>s</w:t>
      </w:r>
      <w:r w:rsidRPr="003C6C2C">
        <w:rPr>
          <w:rFonts w:ascii="Book Antiqua" w:hAnsi="Book Antiqua" w:cstheme="majorBidi"/>
          <w:sz w:val="24"/>
          <w:szCs w:val="24"/>
        </w:rPr>
        <w:t xml:space="preserve"> a great role in the epidemiological distribution of rectal prolapse among young males. Low socioeconomic status was associated with malnutrition, infectious diarrhea, bad toilet habits and ne</w:t>
      </w:r>
      <w:r w:rsidR="00E922E2" w:rsidRPr="003C6C2C">
        <w:rPr>
          <w:rFonts w:ascii="Book Antiqua" w:hAnsi="Book Antiqua" w:cstheme="majorBidi"/>
          <w:sz w:val="24"/>
          <w:szCs w:val="24"/>
        </w:rPr>
        <w:t>g</w:t>
      </w:r>
      <w:r w:rsidRPr="003C6C2C">
        <w:rPr>
          <w:rFonts w:ascii="Book Antiqua" w:hAnsi="Book Antiqua" w:cstheme="majorBidi"/>
          <w:sz w:val="24"/>
          <w:szCs w:val="24"/>
        </w:rPr>
        <w:t>lect of proper treatment all of which contribute to the preponderance of rectal prolapse in this unusual subset of the population</w:t>
      </w:r>
      <w:r w:rsidR="00E922E2" w:rsidRPr="003C6C2C">
        <w:rPr>
          <w:rFonts w:ascii="Book Antiqua" w:hAnsi="Book Antiqua" w:cstheme="majorBidi"/>
          <w:sz w:val="24"/>
          <w:szCs w:val="24"/>
        </w:rPr>
        <w:t>.</w:t>
      </w:r>
    </w:p>
    <w:p w14:paraId="15F99CE4" w14:textId="77777777" w:rsidR="00DC5D9C" w:rsidRPr="003C6C2C" w:rsidRDefault="00DC5D9C" w:rsidP="003C6C2C">
      <w:pPr>
        <w:spacing w:after="0" w:line="360" w:lineRule="auto"/>
        <w:jc w:val="both"/>
        <w:rPr>
          <w:rFonts w:ascii="Book Antiqua" w:hAnsi="Book Antiqua" w:cstheme="majorBidi"/>
          <w:sz w:val="24"/>
          <w:szCs w:val="24"/>
          <w:lang w:eastAsia="zh-CN"/>
        </w:rPr>
      </w:pPr>
    </w:p>
    <w:p w14:paraId="7E1AF4F6" w14:textId="77777777" w:rsidR="00E922E2" w:rsidRPr="00DC5D9C" w:rsidRDefault="00E922E2" w:rsidP="003C6C2C">
      <w:pPr>
        <w:spacing w:after="0" w:line="360" w:lineRule="auto"/>
        <w:jc w:val="both"/>
        <w:rPr>
          <w:rFonts w:ascii="Book Antiqua" w:hAnsi="Book Antiqua" w:cstheme="majorBidi"/>
          <w:b/>
          <w:i/>
          <w:sz w:val="24"/>
          <w:szCs w:val="24"/>
        </w:rPr>
      </w:pPr>
      <w:r w:rsidRPr="00DC5D9C">
        <w:rPr>
          <w:rFonts w:ascii="Book Antiqua" w:hAnsi="Book Antiqua" w:cstheme="majorBidi"/>
          <w:b/>
          <w:i/>
          <w:sz w:val="24"/>
          <w:szCs w:val="24"/>
        </w:rPr>
        <w:t>Applications</w:t>
      </w:r>
    </w:p>
    <w:p w14:paraId="36A196FA" w14:textId="6813309C" w:rsidR="00771F6C" w:rsidRDefault="00E922E2" w:rsidP="003C6C2C">
      <w:pPr>
        <w:spacing w:after="0" w:line="360" w:lineRule="auto"/>
        <w:jc w:val="both"/>
        <w:rPr>
          <w:rFonts w:ascii="Book Antiqua" w:hAnsi="Book Antiqua" w:cstheme="majorBidi"/>
          <w:sz w:val="24"/>
          <w:szCs w:val="24"/>
          <w:lang w:eastAsia="zh-CN"/>
        </w:rPr>
      </w:pPr>
      <w:r w:rsidRPr="003C6C2C">
        <w:rPr>
          <w:rFonts w:ascii="Book Antiqua" w:hAnsi="Book Antiqua" w:cstheme="majorBidi"/>
          <w:sz w:val="24"/>
          <w:szCs w:val="24"/>
        </w:rPr>
        <w:t xml:space="preserve">Identification of the actual factors causing rectal prolapse in young males is the first step in addressing the problem and </w:t>
      </w:r>
      <w:r w:rsidR="00F25627" w:rsidRPr="003C6C2C">
        <w:rPr>
          <w:rFonts w:ascii="Book Antiqua" w:hAnsi="Book Antiqua" w:cstheme="majorBidi"/>
          <w:sz w:val="24"/>
          <w:szCs w:val="24"/>
        </w:rPr>
        <w:t>directing efforts to improve</w:t>
      </w:r>
      <w:r w:rsidRPr="003C6C2C">
        <w:rPr>
          <w:rFonts w:ascii="Book Antiqua" w:hAnsi="Book Antiqua" w:cstheme="majorBidi"/>
          <w:sz w:val="24"/>
          <w:szCs w:val="24"/>
        </w:rPr>
        <w:t xml:space="preserve"> conditions of lower social classes regarding sanitation, nutrition and proper treatment of various diarrheal illnesses. </w:t>
      </w:r>
      <w:r w:rsidR="00DC5D9C">
        <w:rPr>
          <w:rFonts w:ascii="Book Antiqua" w:hAnsi="Book Antiqua" w:cstheme="majorBidi" w:hint="eastAsia"/>
          <w:sz w:val="24"/>
          <w:szCs w:val="24"/>
          <w:lang w:eastAsia="zh-CN"/>
        </w:rPr>
        <w:t>The authors</w:t>
      </w:r>
      <w:r w:rsidR="00CF7E35" w:rsidRPr="003C6C2C">
        <w:rPr>
          <w:rFonts w:ascii="Book Antiqua" w:hAnsi="Book Antiqua" w:cstheme="majorBidi"/>
          <w:sz w:val="24"/>
          <w:szCs w:val="24"/>
        </w:rPr>
        <w:t xml:space="preserve"> have tried to shed some light on what </w:t>
      </w:r>
      <w:r w:rsidR="00C059E9">
        <w:rPr>
          <w:rFonts w:ascii="Book Antiqua" w:hAnsi="Book Antiqua" w:cstheme="majorBidi" w:hint="eastAsia"/>
          <w:sz w:val="24"/>
          <w:szCs w:val="24"/>
          <w:lang w:eastAsia="zh-CN"/>
        </w:rPr>
        <w:t>the authors</w:t>
      </w:r>
      <w:r w:rsidR="00CF7E35" w:rsidRPr="003C6C2C">
        <w:rPr>
          <w:rFonts w:ascii="Book Antiqua" w:hAnsi="Book Antiqua" w:cstheme="majorBidi"/>
          <w:sz w:val="24"/>
          <w:szCs w:val="24"/>
        </w:rPr>
        <w:t xml:space="preserve"> believe are the main causes of prolapse in young population and further studies are required in this area as p</w:t>
      </w:r>
      <w:r w:rsidRPr="003C6C2C">
        <w:rPr>
          <w:rFonts w:ascii="Book Antiqua" w:hAnsi="Book Antiqua" w:cstheme="majorBidi"/>
          <w:sz w:val="24"/>
          <w:szCs w:val="24"/>
        </w:rPr>
        <w:t>roper management of etiological factors will reduce the incidence of the disea</w:t>
      </w:r>
      <w:r w:rsidR="00F25627" w:rsidRPr="003C6C2C">
        <w:rPr>
          <w:rFonts w:ascii="Book Antiqua" w:hAnsi="Book Antiqua" w:cstheme="majorBidi"/>
          <w:sz w:val="24"/>
          <w:szCs w:val="24"/>
        </w:rPr>
        <w:t>se and its economic burden since</w:t>
      </w:r>
      <w:r w:rsidRPr="003C6C2C">
        <w:rPr>
          <w:rFonts w:ascii="Book Antiqua" w:hAnsi="Book Antiqua" w:cstheme="majorBidi"/>
          <w:sz w:val="24"/>
          <w:szCs w:val="24"/>
        </w:rPr>
        <w:t xml:space="preserve"> young males are the main earners and source of income in many areas of Egypt. </w:t>
      </w:r>
    </w:p>
    <w:p w14:paraId="6243EAE8" w14:textId="77777777" w:rsidR="00DC5D9C" w:rsidRPr="003C6C2C" w:rsidRDefault="00DC5D9C" w:rsidP="003C6C2C">
      <w:pPr>
        <w:spacing w:after="0" w:line="360" w:lineRule="auto"/>
        <w:jc w:val="both"/>
        <w:rPr>
          <w:rFonts w:ascii="Book Antiqua" w:hAnsi="Book Antiqua" w:cstheme="majorBidi"/>
          <w:sz w:val="24"/>
          <w:szCs w:val="24"/>
          <w:lang w:eastAsia="zh-CN"/>
        </w:rPr>
      </w:pPr>
    </w:p>
    <w:p w14:paraId="011F33B3" w14:textId="33C56549" w:rsidR="00E81912" w:rsidRPr="00DC5D9C" w:rsidRDefault="00CF7E35" w:rsidP="003C6C2C">
      <w:pPr>
        <w:spacing w:after="0" w:line="360" w:lineRule="auto"/>
        <w:jc w:val="both"/>
        <w:rPr>
          <w:rFonts w:ascii="Book Antiqua" w:hAnsi="Book Antiqua" w:cstheme="majorBidi"/>
          <w:b/>
          <w:i/>
          <w:sz w:val="24"/>
          <w:szCs w:val="24"/>
        </w:rPr>
      </w:pPr>
      <w:r w:rsidRPr="00DC5D9C">
        <w:rPr>
          <w:rFonts w:ascii="Book Antiqua" w:hAnsi="Book Antiqua" w:cstheme="majorBidi"/>
          <w:b/>
          <w:i/>
          <w:sz w:val="24"/>
          <w:szCs w:val="24"/>
        </w:rPr>
        <w:t>Terminology</w:t>
      </w:r>
    </w:p>
    <w:p w14:paraId="4B63B81C" w14:textId="708834D4" w:rsidR="00E81912" w:rsidRPr="003C6C2C" w:rsidRDefault="00F25627" w:rsidP="003C6C2C">
      <w:pPr>
        <w:spacing w:after="0" w:line="360" w:lineRule="auto"/>
        <w:jc w:val="both"/>
        <w:rPr>
          <w:rFonts w:ascii="Book Antiqua" w:hAnsi="Book Antiqua" w:cstheme="majorBidi"/>
          <w:sz w:val="24"/>
          <w:szCs w:val="24"/>
        </w:rPr>
      </w:pPr>
      <w:r w:rsidRPr="003C6C2C">
        <w:rPr>
          <w:rFonts w:ascii="Book Antiqua" w:hAnsi="Book Antiqua" w:cstheme="majorBidi"/>
          <w:sz w:val="24"/>
          <w:szCs w:val="24"/>
        </w:rPr>
        <w:t>Authors believe</w:t>
      </w:r>
      <w:r w:rsidR="001B6A52" w:rsidRPr="003C6C2C">
        <w:rPr>
          <w:rFonts w:ascii="Book Antiqua" w:hAnsi="Book Antiqua" w:cstheme="majorBidi"/>
          <w:sz w:val="24"/>
          <w:szCs w:val="24"/>
        </w:rPr>
        <w:t xml:space="preserve"> there is no unusual terminology that </w:t>
      </w:r>
      <w:r w:rsidRPr="003C6C2C">
        <w:rPr>
          <w:rFonts w:ascii="Book Antiqua" w:hAnsi="Book Antiqua" w:cstheme="majorBidi"/>
          <w:sz w:val="24"/>
          <w:szCs w:val="24"/>
        </w:rPr>
        <w:t>requires further description.</w:t>
      </w:r>
      <w:r w:rsidR="001B6A52" w:rsidRPr="003C6C2C">
        <w:rPr>
          <w:rFonts w:ascii="Book Antiqua" w:hAnsi="Book Antiqua" w:cstheme="majorBidi"/>
          <w:sz w:val="24"/>
          <w:szCs w:val="24"/>
        </w:rPr>
        <w:t xml:space="preserve"> </w:t>
      </w:r>
    </w:p>
    <w:p w14:paraId="0E6DFCC9" w14:textId="79FEAA1B" w:rsidR="00E81912" w:rsidRPr="003C6C2C" w:rsidRDefault="00E81912" w:rsidP="003C6C2C">
      <w:pPr>
        <w:spacing w:after="0" w:line="360" w:lineRule="auto"/>
        <w:jc w:val="both"/>
        <w:rPr>
          <w:rFonts w:ascii="Book Antiqua" w:hAnsi="Book Antiqua" w:cstheme="majorBidi"/>
          <w:sz w:val="24"/>
          <w:szCs w:val="24"/>
        </w:rPr>
      </w:pPr>
    </w:p>
    <w:p w14:paraId="39D0C46C" w14:textId="33439B99" w:rsidR="00726DBF" w:rsidRPr="00D35A88" w:rsidRDefault="00DC5D9C" w:rsidP="00D35A88">
      <w:pPr>
        <w:spacing w:after="0" w:line="360" w:lineRule="auto"/>
        <w:jc w:val="both"/>
        <w:rPr>
          <w:rFonts w:ascii="Book Antiqua" w:hAnsi="Book Antiqua" w:cstheme="majorBidi"/>
          <w:b/>
          <w:i/>
          <w:sz w:val="24"/>
          <w:szCs w:val="24"/>
          <w:lang w:eastAsia="zh-CN"/>
        </w:rPr>
      </w:pPr>
      <w:r w:rsidRPr="00D35A88">
        <w:rPr>
          <w:rFonts w:ascii="Book Antiqua" w:hAnsi="Book Antiqua" w:cstheme="majorBidi"/>
          <w:b/>
          <w:i/>
          <w:sz w:val="24"/>
          <w:szCs w:val="24"/>
          <w:lang w:eastAsia="zh-CN"/>
        </w:rPr>
        <w:t>Peer-review</w:t>
      </w:r>
    </w:p>
    <w:p w14:paraId="69043363" w14:textId="6AF4B0E5" w:rsidR="00E81912" w:rsidRPr="00D35A88" w:rsidRDefault="00D35A88" w:rsidP="00D35A88">
      <w:pPr>
        <w:spacing w:after="0" w:line="360" w:lineRule="auto"/>
        <w:jc w:val="both"/>
        <w:rPr>
          <w:rFonts w:ascii="Book Antiqua" w:hAnsi="Book Antiqua"/>
          <w:sz w:val="24"/>
          <w:szCs w:val="24"/>
          <w:lang w:eastAsia="zh-CN"/>
        </w:rPr>
      </w:pPr>
      <w:r w:rsidRPr="00D35A88">
        <w:rPr>
          <w:rFonts w:ascii="Book Antiqua" w:hAnsi="Book Antiqua"/>
          <w:sz w:val="24"/>
          <w:szCs w:val="24"/>
        </w:rPr>
        <w:t xml:space="preserve">Nice paper, well written. </w:t>
      </w:r>
      <w:proofErr w:type="gramStart"/>
      <w:r w:rsidRPr="00D35A88">
        <w:rPr>
          <w:rFonts w:ascii="Book Antiqua" w:hAnsi="Book Antiqua"/>
          <w:sz w:val="24"/>
          <w:szCs w:val="24"/>
        </w:rPr>
        <w:t xml:space="preserve">Very </w:t>
      </w:r>
      <w:r w:rsidRPr="00D35A88">
        <w:rPr>
          <w:rFonts w:ascii="Book Antiqua" w:hAnsi="Book Antiqua"/>
          <w:sz w:val="24"/>
          <w:szCs w:val="24"/>
          <w:lang w:eastAsia="zh-CN"/>
        </w:rPr>
        <w:t>“</w:t>
      </w:r>
      <w:r w:rsidRPr="00D35A88">
        <w:rPr>
          <w:rFonts w:ascii="Book Antiqua" w:hAnsi="Book Antiqua"/>
          <w:sz w:val="24"/>
          <w:szCs w:val="24"/>
        </w:rPr>
        <w:t>small subject</w:t>
      </w:r>
      <w:r w:rsidRPr="00D35A88">
        <w:rPr>
          <w:rFonts w:ascii="Book Antiqua" w:hAnsi="Book Antiqua"/>
          <w:sz w:val="24"/>
          <w:szCs w:val="24"/>
          <w:lang w:eastAsia="zh-CN"/>
        </w:rPr>
        <w:t>”</w:t>
      </w:r>
      <w:r w:rsidRPr="00D35A88">
        <w:rPr>
          <w:rFonts w:ascii="Book Antiqua" w:hAnsi="Book Antiqua"/>
          <w:sz w:val="24"/>
          <w:szCs w:val="24"/>
        </w:rPr>
        <w:t xml:space="preserve"> but relevant and well </w:t>
      </w:r>
      <w:proofErr w:type="spellStart"/>
      <w:r w:rsidRPr="00D35A88">
        <w:rPr>
          <w:rFonts w:ascii="Book Antiqua" w:hAnsi="Book Antiqua"/>
          <w:sz w:val="24"/>
          <w:szCs w:val="24"/>
        </w:rPr>
        <w:t>analysed</w:t>
      </w:r>
      <w:proofErr w:type="spellEnd"/>
      <w:r w:rsidRPr="00D35A88">
        <w:rPr>
          <w:rFonts w:ascii="Book Antiqua" w:hAnsi="Book Antiqua"/>
          <w:sz w:val="24"/>
          <w:szCs w:val="24"/>
        </w:rPr>
        <w:t xml:space="preserve"> and discussed.</w:t>
      </w:r>
      <w:proofErr w:type="gramEnd"/>
    </w:p>
    <w:p w14:paraId="3D2C59CB" w14:textId="77777777" w:rsidR="00D35A88" w:rsidRPr="00D35A88" w:rsidRDefault="00D35A88" w:rsidP="00D35A88">
      <w:pPr>
        <w:spacing w:after="0" w:line="360" w:lineRule="auto"/>
        <w:jc w:val="both"/>
        <w:rPr>
          <w:rFonts w:ascii="Book Antiqua" w:hAnsi="Book Antiqua" w:cstheme="majorBidi"/>
          <w:b/>
          <w:bCs/>
          <w:spacing w:val="-4"/>
          <w:sz w:val="24"/>
          <w:szCs w:val="24"/>
          <w:lang w:eastAsia="zh-CN" w:bidi="he-IL"/>
        </w:rPr>
      </w:pPr>
    </w:p>
    <w:p w14:paraId="0725CCF5" w14:textId="77777777" w:rsidR="00D35A88" w:rsidRDefault="00D35A88">
      <w:pPr>
        <w:rPr>
          <w:rFonts w:ascii="Book Antiqua" w:hAnsi="Book Antiqua" w:cstheme="majorBidi"/>
          <w:b/>
          <w:bCs/>
          <w:spacing w:val="-4"/>
          <w:sz w:val="24"/>
          <w:szCs w:val="24"/>
          <w:lang w:bidi="he-IL"/>
        </w:rPr>
      </w:pPr>
      <w:r>
        <w:rPr>
          <w:rFonts w:ascii="Book Antiqua" w:hAnsi="Book Antiqua" w:cstheme="majorBidi"/>
          <w:b/>
          <w:bCs/>
          <w:spacing w:val="-4"/>
          <w:sz w:val="24"/>
          <w:szCs w:val="24"/>
          <w:lang w:bidi="he-IL"/>
        </w:rPr>
        <w:br w:type="page"/>
      </w:r>
    </w:p>
    <w:p w14:paraId="56DCF335" w14:textId="7A757566" w:rsidR="00024F8F" w:rsidRPr="00D35A88" w:rsidRDefault="003B7F97" w:rsidP="00D35A88">
      <w:pPr>
        <w:spacing w:after="0" w:line="360" w:lineRule="auto"/>
        <w:jc w:val="both"/>
        <w:rPr>
          <w:rFonts w:ascii="Book Antiqua" w:eastAsia="Times New Roman" w:hAnsi="Book Antiqua" w:cs="Arial"/>
          <w:spacing w:val="-4"/>
          <w:sz w:val="24"/>
          <w:szCs w:val="24"/>
          <w:lang w:bidi="he-IL"/>
        </w:rPr>
      </w:pPr>
      <w:r w:rsidRPr="00D35A88">
        <w:rPr>
          <w:rFonts w:ascii="Book Antiqua" w:hAnsi="Book Antiqua" w:cstheme="majorBidi"/>
          <w:b/>
          <w:bCs/>
          <w:spacing w:val="-4"/>
          <w:sz w:val="24"/>
          <w:szCs w:val="24"/>
          <w:lang w:bidi="he-IL"/>
        </w:rPr>
        <w:lastRenderedPageBreak/>
        <w:t>REFERENCES</w:t>
      </w:r>
    </w:p>
    <w:p w14:paraId="0578E45D" w14:textId="77777777" w:rsidR="00D35A88" w:rsidRPr="00D35A88" w:rsidRDefault="00D35A88" w:rsidP="00D35A88">
      <w:pPr>
        <w:spacing w:after="0" w:line="360" w:lineRule="auto"/>
        <w:jc w:val="both"/>
        <w:rPr>
          <w:rFonts w:ascii="Book Antiqua" w:eastAsia="宋体" w:hAnsi="Book Antiqua" w:cs="宋体"/>
          <w:sz w:val="24"/>
          <w:szCs w:val="24"/>
          <w:lang w:eastAsia="zh-CN"/>
        </w:rPr>
      </w:pPr>
      <w:proofErr w:type="gramStart"/>
      <w:r w:rsidRPr="00D35A88">
        <w:rPr>
          <w:rFonts w:ascii="Book Antiqua" w:eastAsia="宋体" w:hAnsi="Book Antiqua" w:cs="宋体"/>
          <w:sz w:val="24"/>
          <w:szCs w:val="24"/>
          <w:lang w:eastAsia="zh-CN"/>
        </w:rPr>
        <w:t xml:space="preserve">1 </w:t>
      </w:r>
      <w:proofErr w:type="spellStart"/>
      <w:r w:rsidRPr="00D35A88">
        <w:rPr>
          <w:rFonts w:ascii="Book Antiqua" w:eastAsia="宋体" w:hAnsi="Book Antiqua" w:cs="宋体"/>
          <w:b/>
          <w:bCs/>
          <w:sz w:val="24"/>
          <w:szCs w:val="24"/>
          <w:lang w:eastAsia="zh-CN"/>
        </w:rPr>
        <w:t>Abul-Khair</w:t>
      </w:r>
      <w:proofErr w:type="spellEnd"/>
      <w:r w:rsidRPr="00D35A88">
        <w:rPr>
          <w:rFonts w:ascii="Book Antiqua" w:eastAsia="宋体" w:hAnsi="Book Antiqua" w:cs="宋体"/>
          <w:b/>
          <w:bCs/>
          <w:sz w:val="24"/>
          <w:szCs w:val="24"/>
          <w:lang w:eastAsia="zh-CN"/>
        </w:rPr>
        <w:t xml:space="preserve"> MH</w:t>
      </w:r>
      <w:r w:rsidRPr="00D35A88">
        <w:rPr>
          <w:rFonts w:ascii="Book Antiqua" w:eastAsia="宋体" w:hAnsi="Book Antiqua" w:cs="宋体"/>
          <w:sz w:val="24"/>
          <w:szCs w:val="24"/>
          <w:lang w:eastAsia="zh-CN"/>
        </w:rPr>
        <w:t>.</w:t>
      </w:r>
      <w:proofErr w:type="gramEnd"/>
      <w:r w:rsidRPr="00D35A88">
        <w:rPr>
          <w:rFonts w:ascii="Book Antiqua" w:eastAsia="宋体" w:hAnsi="Book Antiqua" w:cs="宋体"/>
          <w:sz w:val="24"/>
          <w:szCs w:val="24"/>
          <w:lang w:eastAsia="zh-CN"/>
        </w:rPr>
        <w:t xml:space="preserve"> </w:t>
      </w:r>
      <w:proofErr w:type="spellStart"/>
      <w:proofErr w:type="gramStart"/>
      <w:r w:rsidRPr="00D35A88">
        <w:rPr>
          <w:rFonts w:ascii="Book Antiqua" w:eastAsia="宋体" w:hAnsi="Book Antiqua" w:cs="宋体"/>
          <w:sz w:val="24"/>
          <w:szCs w:val="24"/>
          <w:lang w:eastAsia="zh-CN"/>
        </w:rPr>
        <w:t>Bilhariziasis</w:t>
      </w:r>
      <w:proofErr w:type="spellEnd"/>
      <w:r w:rsidRPr="00D35A88">
        <w:rPr>
          <w:rFonts w:ascii="Book Antiqua" w:eastAsia="宋体" w:hAnsi="Book Antiqua" w:cs="宋体"/>
          <w:sz w:val="24"/>
          <w:szCs w:val="24"/>
          <w:lang w:eastAsia="zh-CN"/>
        </w:rPr>
        <w:t xml:space="preserve"> and prolapse of the rectum.</w:t>
      </w:r>
      <w:proofErr w:type="gramEnd"/>
      <w:r w:rsidRPr="00D35A88">
        <w:rPr>
          <w:rFonts w:ascii="Book Antiqua" w:eastAsia="宋体" w:hAnsi="Book Antiqua" w:cs="宋体"/>
          <w:sz w:val="24"/>
          <w:szCs w:val="24"/>
          <w:lang w:eastAsia="zh-CN"/>
        </w:rPr>
        <w:t xml:space="preserve"> </w:t>
      </w:r>
      <w:r w:rsidRPr="00D35A88">
        <w:rPr>
          <w:rFonts w:ascii="Book Antiqua" w:eastAsia="宋体" w:hAnsi="Book Antiqua" w:cs="宋体"/>
          <w:i/>
          <w:iCs/>
          <w:sz w:val="24"/>
          <w:szCs w:val="24"/>
          <w:lang w:eastAsia="zh-CN"/>
        </w:rPr>
        <w:t xml:space="preserve">Br J </w:t>
      </w:r>
      <w:proofErr w:type="spellStart"/>
      <w:r w:rsidRPr="00D35A88">
        <w:rPr>
          <w:rFonts w:ascii="Book Antiqua" w:eastAsia="宋体" w:hAnsi="Book Antiqua" w:cs="宋体"/>
          <w:i/>
          <w:iCs/>
          <w:sz w:val="24"/>
          <w:szCs w:val="24"/>
          <w:lang w:eastAsia="zh-CN"/>
        </w:rPr>
        <w:t>Surg</w:t>
      </w:r>
      <w:proofErr w:type="spellEnd"/>
      <w:r w:rsidRPr="00D35A88">
        <w:rPr>
          <w:rFonts w:ascii="Book Antiqua" w:eastAsia="宋体" w:hAnsi="Book Antiqua" w:cs="宋体"/>
          <w:sz w:val="24"/>
          <w:szCs w:val="24"/>
          <w:lang w:eastAsia="zh-CN"/>
        </w:rPr>
        <w:t xml:space="preserve"> 1976; </w:t>
      </w:r>
      <w:r w:rsidRPr="00D35A88">
        <w:rPr>
          <w:rFonts w:ascii="Book Antiqua" w:eastAsia="宋体" w:hAnsi="Book Antiqua" w:cs="宋体"/>
          <w:b/>
          <w:bCs/>
          <w:sz w:val="24"/>
          <w:szCs w:val="24"/>
          <w:lang w:eastAsia="zh-CN"/>
        </w:rPr>
        <w:t>63</w:t>
      </w:r>
      <w:r w:rsidRPr="00D35A88">
        <w:rPr>
          <w:rFonts w:ascii="Book Antiqua" w:eastAsia="宋体" w:hAnsi="Book Antiqua" w:cs="宋体"/>
          <w:sz w:val="24"/>
          <w:szCs w:val="24"/>
          <w:lang w:eastAsia="zh-CN"/>
        </w:rPr>
        <w:t>: 891-892 [PMID: 1000189 DOI: 10.1002/bjs.1800631116]</w:t>
      </w:r>
    </w:p>
    <w:p w14:paraId="09DD6BA7" w14:textId="77777777" w:rsidR="00D35A88" w:rsidRPr="00D35A88" w:rsidRDefault="00D35A88" w:rsidP="00D35A88">
      <w:pPr>
        <w:spacing w:after="0" w:line="360" w:lineRule="auto"/>
        <w:jc w:val="both"/>
        <w:rPr>
          <w:rFonts w:ascii="Book Antiqua" w:eastAsia="宋体" w:hAnsi="Book Antiqua" w:cs="宋体"/>
          <w:sz w:val="24"/>
          <w:szCs w:val="24"/>
          <w:lang w:eastAsia="zh-CN"/>
        </w:rPr>
      </w:pPr>
      <w:r w:rsidRPr="00D35A88">
        <w:rPr>
          <w:rFonts w:ascii="Book Antiqua" w:eastAsia="宋体" w:hAnsi="Book Antiqua" w:cs="宋体"/>
          <w:sz w:val="24"/>
          <w:szCs w:val="24"/>
          <w:lang w:eastAsia="zh-CN"/>
        </w:rPr>
        <w:t xml:space="preserve">2 </w:t>
      </w:r>
      <w:proofErr w:type="spellStart"/>
      <w:r w:rsidRPr="00D35A88">
        <w:rPr>
          <w:rFonts w:ascii="Book Antiqua" w:eastAsia="宋体" w:hAnsi="Book Antiqua" w:cs="宋体"/>
          <w:b/>
          <w:bCs/>
          <w:sz w:val="24"/>
          <w:szCs w:val="24"/>
          <w:lang w:eastAsia="zh-CN"/>
        </w:rPr>
        <w:t>Aboul-Enein</w:t>
      </w:r>
      <w:proofErr w:type="spellEnd"/>
      <w:r w:rsidRPr="00D35A88">
        <w:rPr>
          <w:rFonts w:ascii="Book Antiqua" w:eastAsia="宋体" w:hAnsi="Book Antiqua" w:cs="宋体"/>
          <w:b/>
          <w:bCs/>
          <w:sz w:val="24"/>
          <w:szCs w:val="24"/>
          <w:lang w:eastAsia="zh-CN"/>
        </w:rPr>
        <w:t xml:space="preserve"> A</w:t>
      </w:r>
      <w:r w:rsidRPr="00D35A88">
        <w:rPr>
          <w:rFonts w:ascii="Book Antiqua" w:eastAsia="宋体" w:hAnsi="Book Antiqua" w:cs="宋体"/>
          <w:sz w:val="24"/>
          <w:szCs w:val="24"/>
          <w:lang w:eastAsia="zh-CN"/>
        </w:rPr>
        <w:t xml:space="preserve">. Prolapse of the rectum in young men: treatment with a modified Roscoe Graham operation. </w:t>
      </w:r>
      <w:r w:rsidRPr="00D35A88">
        <w:rPr>
          <w:rFonts w:ascii="Book Antiqua" w:eastAsia="宋体" w:hAnsi="Book Antiqua" w:cs="宋体"/>
          <w:i/>
          <w:iCs/>
          <w:sz w:val="24"/>
          <w:szCs w:val="24"/>
          <w:lang w:eastAsia="zh-CN"/>
        </w:rPr>
        <w:t>Dis Colon Rectum</w:t>
      </w:r>
      <w:r w:rsidRPr="00D35A88">
        <w:rPr>
          <w:rFonts w:ascii="Book Antiqua" w:eastAsia="宋体" w:hAnsi="Book Antiqua" w:cs="宋体"/>
          <w:sz w:val="24"/>
          <w:szCs w:val="24"/>
          <w:lang w:eastAsia="zh-CN"/>
        </w:rPr>
        <w:t xml:space="preserve"> 1979; </w:t>
      </w:r>
      <w:r w:rsidRPr="00D35A88">
        <w:rPr>
          <w:rFonts w:ascii="Book Antiqua" w:eastAsia="宋体" w:hAnsi="Book Antiqua" w:cs="宋体"/>
          <w:b/>
          <w:bCs/>
          <w:sz w:val="24"/>
          <w:szCs w:val="24"/>
          <w:lang w:eastAsia="zh-CN"/>
        </w:rPr>
        <w:t>22</w:t>
      </w:r>
      <w:r w:rsidRPr="00D35A88">
        <w:rPr>
          <w:rFonts w:ascii="Book Antiqua" w:eastAsia="宋体" w:hAnsi="Book Antiqua" w:cs="宋体"/>
          <w:sz w:val="24"/>
          <w:szCs w:val="24"/>
          <w:lang w:eastAsia="zh-CN"/>
        </w:rPr>
        <w:t>: 117-119 [PMID: 428276 DOI: 10.1007/BF02586776]</w:t>
      </w:r>
    </w:p>
    <w:p w14:paraId="0E778B0F" w14:textId="77777777" w:rsidR="00D35A88" w:rsidRPr="00D35A88" w:rsidRDefault="00D35A88" w:rsidP="00D35A88">
      <w:pPr>
        <w:spacing w:after="0" w:line="360" w:lineRule="auto"/>
        <w:jc w:val="both"/>
        <w:rPr>
          <w:rFonts w:ascii="Book Antiqua" w:eastAsia="宋体" w:hAnsi="Book Antiqua" w:cs="宋体"/>
          <w:sz w:val="24"/>
          <w:szCs w:val="24"/>
          <w:lang w:eastAsia="zh-CN"/>
        </w:rPr>
      </w:pPr>
      <w:r w:rsidRPr="00D35A88">
        <w:rPr>
          <w:rFonts w:ascii="Book Antiqua" w:eastAsia="宋体" w:hAnsi="Book Antiqua" w:cs="宋体"/>
          <w:sz w:val="24"/>
          <w:szCs w:val="24"/>
          <w:lang w:eastAsia="zh-CN"/>
        </w:rPr>
        <w:t xml:space="preserve">3 </w:t>
      </w:r>
      <w:r w:rsidRPr="00D35A88">
        <w:rPr>
          <w:rFonts w:ascii="Book Antiqua" w:eastAsia="宋体" w:hAnsi="Book Antiqua" w:cs="宋体"/>
          <w:b/>
          <w:bCs/>
          <w:sz w:val="24"/>
          <w:szCs w:val="24"/>
          <w:lang w:eastAsia="zh-CN"/>
        </w:rPr>
        <w:t>Hussein AM</w:t>
      </w:r>
      <w:r w:rsidRPr="00D35A88">
        <w:rPr>
          <w:rFonts w:ascii="Book Antiqua" w:eastAsia="宋体" w:hAnsi="Book Antiqua" w:cs="宋体"/>
          <w:sz w:val="24"/>
          <w:szCs w:val="24"/>
          <w:lang w:eastAsia="zh-CN"/>
        </w:rPr>
        <w:t xml:space="preserve">, </w:t>
      </w:r>
      <w:proofErr w:type="spellStart"/>
      <w:r w:rsidRPr="00D35A88">
        <w:rPr>
          <w:rFonts w:ascii="Book Antiqua" w:eastAsia="宋体" w:hAnsi="Book Antiqua" w:cs="宋体"/>
          <w:sz w:val="24"/>
          <w:szCs w:val="24"/>
          <w:lang w:eastAsia="zh-CN"/>
        </w:rPr>
        <w:t>Helal</w:t>
      </w:r>
      <w:proofErr w:type="spellEnd"/>
      <w:r w:rsidRPr="00D35A88">
        <w:rPr>
          <w:rFonts w:ascii="Book Antiqua" w:eastAsia="宋体" w:hAnsi="Book Antiqua" w:cs="宋体"/>
          <w:sz w:val="24"/>
          <w:szCs w:val="24"/>
          <w:lang w:eastAsia="zh-CN"/>
        </w:rPr>
        <w:t xml:space="preserve"> SF. </w:t>
      </w:r>
      <w:proofErr w:type="spellStart"/>
      <w:r w:rsidRPr="00D35A88">
        <w:rPr>
          <w:rFonts w:ascii="Book Antiqua" w:eastAsia="宋体" w:hAnsi="Book Antiqua" w:cs="宋体"/>
          <w:sz w:val="24"/>
          <w:szCs w:val="24"/>
          <w:lang w:eastAsia="zh-CN"/>
        </w:rPr>
        <w:t>Schistosomal</w:t>
      </w:r>
      <w:proofErr w:type="spellEnd"/>
      <w:r w:rsidRPr="00D35A88">
        <w:rPr>
          <w:rFonts w:ascii="Book Antiqua" w:eastAsia="宋体" w:hAnsi="Book Antiqua" w:cs="宋体"/>
          <w:sz w:val="24"/>
          <w:szCs w:val="24"/>
          <w:lang w:eastAsia="zh-CN"/>
        </w:rPr>
        <w:t xml:space="preserve"> pelvic floor myopathy contributes to the pathogenesis of rectal prolapse in young males. </w:t>
      </w:r>
      <w:r w:rsidRPr="00D35A88">
        <w:rPr>
          <w:rFonts w:ascii="Book Antiqua" w:eastAsia="宋体" w:hAnsi="Book Antiqua" w:cs="宋体"/>
          <w:i/>
          <w:iCs/>
          <w:sz w:val="24"/>
          <w:szCs w:val="24"/>
          <w:lang w:eastAsia="zh-CN"/>
        </w:rPr>
        <w:t>Dis Colon Rectum</w:t>
      </w:r>
      <w:r w:rsidRPr="00D35A88">
        <w:rPr>
          <w:rFonts w:ascii="Book Antiqua" w:eastAsia="宋体" w:hAnsi="Book Antiqua" w:cs="宋体"/>
          <w:sz w:val="24"/>
          <w:szCs w:val="24"/>
          <w:lang w:eastAsia="zh-CN"/>
        </w:rPr>
        <w:t xml:space="preserve"> 2000; </w:t>
      </w:r>
      <w:r w:rsidRPr="00D35A88">
        <w:rPr>
          <w:rFonts w:ascii="Book Antiqua" w:eastAsia="宋体" w:hAnsi="Book Antiqua" w:cs="宋体"/>
          <w:b/>
          <w:bCs/>
          <w:sz w:val="24"/>
          <w:szCs w:val="24"/>
          <w:lang w:eastAsia="zh-CN"/>
        </w:rPr>
        <w:t>43</w:t>
      </w:r>
      <w:r w:rsidRPr="00D35A88">
        <w:rPr>
          <w:rFonts w:ascii="Book Antiqua" w:eastAsia="宋体" w:hAnsi="Book Antiqua" w:cs="宋体"/>
          <w:sz w:val="24"/>
          <w:szCs w:val="24"/>
          <w:lang w:eastAsia="zh-CN"/>
        </w:rPr>
        <w:t>: 644-649 [PMID: 10826425 DOI: 10.1007/BF02235580]</w:t>
      </w:r>
    </w:p>
    <w:p w14:paraId="1B1E8A6E" w14:textId="77777777" w:rsidR="00D35A88" w:rsidRPr="00D35A88" w:rsidRDefault="00D35A88" w:rsidP="00D35A88">
      <w:pPr>
        <w:spacing w:after="0" w:line="360" w:lineRule="auto"/>
        <w:jc w:val="both"/>
        <w:rPr>
          <w:rFonts w:ascii="Book Antiqua" w:eastAsia="宋体" w:hAnsi="Book Antiqua" w:cs="宋体"/>
          <w:sz w:val="24"/>
          <w:szCs w:val="24"/>
          <w:lang w:eastAsia="zh-CN"/>
        </w:rPr>
      </w:pPr>
      <w:r w:rsidRPr="00D35A88">
        <w:rPr>
          <w:rFonts w:ascii="Book Antiqua" w:eastAsia="宋体" w:hAnsi="Book Antiqua" w:cs="宋体"/>
          <w:sz w:val="24"/>
          <w:szCs w:val="24"/>
          <w:lang w:eastAsia="zh-CN"/>
        </w:rPr>
        <w:t xml:space="preserve">4 </w:t>
      </w:r>
      <w:r w:rsidRPr="00D35A88">
        <w:rPr>
          <w:rFonts w:ascii="Book Antiqua" w:eastAsia="宋体" w:hAnsi="Book Antiqua" w:cs="宋体"/>
          <w:b/>
          <w:bCs/>
          <w:sz w:val="24"/>
          <w:szCs w:val="24"/>
          <w:lang w:eastAsia="zh-CN"/>
        </w:rPr>
        <w:t>El-</w:t>
      </w:r>
      <w:proofErr w:type="spellStart"/>
      <w:r w:rsidRPr="00D35A88">
        <w:rPr>
          <w:rFonts w:ascii="Book Antiqua" w:eastAsia="宋体" w:hAnsi="Book Antiqua" w:cs="宋体"/>
          <w:b/>
          <w:bCs/>
          <w:sz w:val="24"/>
          <w:szCs w:val="24"/>
          <w:lang w:eastAsia="zh-CN"/>
        </w:rPr>
        <w:t>Khoby</w:t>
      </w:r>
      <w:proofErr w:type="spellEnd"/>
      <w:r w:rsidRPr="00D35A88">
        <w:rPr>
          <w:rFonts w:ascii="Book Antiqua" w:eastAsia="宋体" w:hAnsi="Book Antiqua" w:cs="宋体"/>
          <w:b/>
          <w:bCs/>
          <w:sz w:val="24"/>
          <w:szCs w:val="24"/>
          <w:lang w:eastAsia="zh-CN"/>
        </w:rPr>
        <w:t xml:space="preserve"> T</w:t>
      </w:r>
      <w:r w:rsidRPr="00D35A88">
        <w:rPr>
          <w:rFonts w:ascii="Book Antiqua" w:eastAsia="宋体" w:hAnsi="Book Antiqua" w:cs="宋体"/>
          <w:sz w:val="24"/>
          <w:szCs w:val="24"/>
          <w:lang w:eastAsia="zh-CN"/>
        </w:rPr>
        <w:t xml:space="preserve">, </w:t>
      </w:r>
      <w:proofErr w:type="spellStart"/>
      <w:r w:rsidRPr="00D35A88">
        <w:rPr>
          <w:rFonts w:ascii="Book Antiqua" w:eastAsia="宋体" w:hAnsi="Book Antiqua" w:cs="宋体"/>
          <w:sz w:val="24"/>
          <w:szCs w:val="24"/>
          <w:lang w:eastAsia="zh-CN"/>
        </w:rPr>
        <w:t>Galal</w:t>
      </w:r>
      <w:proofErr w:type="spellEnd"/>
      <w:r w:rsidRPr="00D35A88">
        <w:rPr>
          <w:rFonts w:ascii="Book Antiqua" w:eastAsia="宋体" w:hAnsi="Book Antiqua" w:cs="宋体"/>
          <w:sz w:val="24"/>
          <w:szCs w:val="24"/>
          <w:lang w:eastAsia="zh-CN"/>
        </w:rPr>
        <w:t xml:space="preserve"> N, Fenwick A, </w:t>
      </w:r>
      <w:proofErr w:type="spellStart"/>
      <w:r w:rsidRPr="00D35A88">
        <w:rPr>
          <w:rFonts w:ascii="Book Antiqua" w:eastAsia="宋体" w:hAnsi="Book Antiqua" w:cs="宋体"/>
          <w:sz w:val="24"/>
          <w:szCs w:val="24"/>
          <w:lang w:eastAsia="zh-CN"/>
        </w:rPr>
        <w:t>Barakat</w:t>
      </w:r>
      <w:proofErr w:type="spellEnd"/>
      <w:r w:rsidRPr="00D35A88">
        <w:rPr>
          <w:rFonts w:ascii="Book Antiqua" w:eastAsia="宋体" w:hAnsi="Book Antiqua" w:cs="宋体"/>
          <w:sz w:val="24"/>
          <w:szCs w:val="24"/>
          <w:lang w:eastAsia="zh-CN"/>
        </w:rPr>
        <w:t xml:space="preserve"> R, El-</w:t>
      </w:r>
      <w:proofErr w:type="spellStart"/>
      <w:r w:rsidRPr="00D35A88">
        <w:rPr>
          <w:rFonts w:ascii="Book Antiqua" w:eastAsia="宋体" w:hAnsi="Book Antiqua" w:cs="宋体"/>
          <w:sz w:val="24"/>
          <w:szCs w:val="24"/>
          <w:lang w:eastAsia="zh-CN"/>
        </w:rPr>
        <w:t>Hawey</w:t>
      </w:r>
      <w:proofErr w:type="spellEnd"/>
      <w:r w:rsidRPr="00D35A88">
        <w:rPr>
          <w:rFonts w:ascii="Book Antiqua" w:eastAsia="宋体" w:hAnsi="Book Antiqua" w:cs="宋体"/>
          <w:sz w:val="24"/>
          <w:szCs w:val="24"/>
          <w:lang w:eastAsia="zh-CN"/>
        </w:rPr>
        <w:t xml:space="preserve"> A, </w:t>
      </w:r>
      <w:proofErr w:type="spellStart"/>
      <w:r w:rsidRPr="00D35A88">
        <w:rPr>
          <w:rFonts w:ascii="Book Antiqua" w:eastAsia="宋体" w:hAnsi="Book Antiqua" w:cs="宋体"/>
          <w:sz w:val="24"/>
          <w:szCs w:val="24"/>
          <w:lang w:eastAsia="zh-CN"/>
        </w:rPr>
        <w:t>Nooman</w:t>
      </w:r>
      <w:proofErr w:type="spellEnd"/>
      <w:r w:rsidRPr="00D35A88">
        <w:rPr>
          <w:rFonts w:ascii="Book Antiqua" w:eastAsia="宋体" w:hAnsi="Book Antiqua" w:cs="宋体"/>
          <w:sz w:val="24"/>
          <w:szCs w:val="24"/>
          <w:lang w:eastAsia="zh-CN"/>
        </w:rPr>
        <w:t xml:space="preserve"> Z, </w:t>
      </w:r>
      <w:proofErr w:type="spellStart"/>
      <w:r w:rsidRPr="00D35A88">
        <w:rPr>
          <w:rFonts w:ascii="Book Antiqua" w:eastAsia="宋体" w:hAnsi="Book Antiqua" w:cs="宋体"/>
          <w:sz w:val="24"/>
          <w:szCs w:val="24"/>
          <w:lang w:eastAsia="zh-CN"/>
        </w:rPr>
        <w:t>Habib</w:t>
      </w:r>
      <w:proofErr w:type="spellEnd"/>
      <w:r w:rsidRPr="00D35A88">
        <w:rPr>
          <w:rFonts w:ascii="Book Antiqua" w:eastAsia="宋体" w:hAnsi="Book Antiqua" w:cs="宋体"/>
          <w:sz w:val="24"/>
          <w:szCs w:val="24"/>
          <w:lang w:eastAsia="zh-CN"/>
        </w:rPr>
        <w:t xml:space="preserve"> M, Abdel-</w:t>
      </w:r>
      <w:proofErr w:type="spellStart"/>
      <w:r w:rsidRPr="00D35A88">
        <w:rPr>
          <w:rFonts w:ascii="Book Antiqua" w:eastAsia="宋体" w:hAnsi="Book Antiqua" w:cs="宋体"/>
          <w:sz w:val="24"/>
          <w:szCs w:val="24"/>
          <w:lang w:eastAsia="zh-CN"/>
        </w:rPr>
        <w:t>Wahab</w:t>
      </w:r>
      <w:proofErr w:type="spellEnd"/>
      <w:r w:rsidRPr="00D35A88">
        <w:rPr>
          <w:rFonts w:ascii="Book Antiqua" w:eastAsia="宋体" w:hAnsi="Book Antiqua" w:cs="宋体"/>
          <w:sz w:val="24"/>
          <w:szCs w:val="24"/>
          <w:lang w:eastAsia="zh-CN"/>
        </w:rPr>
        <w:t xml:space="preserve"> F, </w:t>
      </w:r>
      <w:proofErr w:type="spellStart"/>
      <w:r w:rsidRPr="00D35A88">
        <w:rPr>
          <w:rFonts w:ascii="Book Antiqua" w:eastAsia="宋体" w:hAnsi="Book Antiqua" w:cs="宋体"/>
          <w:sz w:val="24"/>
          <w:szCs w:val="24"/>
          <w:lang w:eastAsia="zh-CN"/>
        </w:rPr>
        <w:t>Gabr</w:t>
      </w:r>
      <w:proofErr w:type="spellEnd"/>
      <w:r w:rsidRPr="00D35A88">
        <w:rPr>
          <w:rFonts w:ascii="Book Antiqua" w:eastAsia="宋体" w:hAnsi="Book Antiqua" w:cs="宋体"/>
          <w:sz w:val="24"/>
          <w:szCs w:val="24"/>
          <w:lang w:eastAsia="zh-CN"/>
        </w:rPr>
        <w:t xml:space="preserve"> NS, </w:t>
      </w:r>
      <w:proofErr w:type="spellStart"/>
      <w:r w:rsidRPr="00D35A88">
        <w:rPr>
          <w:rFonts w:ascii="Book Antiqua" w:eastAsia="宋体" w:hAnsi="Book Antiqua" w:cs="宋体"/>
          <w:sz w:val="24"/>
          <w:szCs w:val="24"/>
          <w:lang w:eastAsia="zh-CN"/>
        </w:rPr>
        <w:t>Hammam</w:t>
      </w:r>
      <w:proofErr w:type="spellEnd"/>
      <w:r w:rsidRPr="00D35A88">
        <w:rPr>
          <w:rFonts w:ascii="Book Antiqua" w:eastAsia="宋体" w:hAnsi="Book Antiqua" w:cs="宋体"/>
          <w:sz w:val="24"/>
          <w:szCs w:val="24"/>
          <w:lang w:eastAsia="zh-CN"/>
        </w:rPr>
        <w:t xml:space="preserve"> HM, Hussein MH, Mikhail NN, Cline BL, Strickland GT. The epidemiology of </w:t>
      </w:r>
      <w:proofErr w:type="spellStart"/>
      <w:r w:rsidRPr="00D35A88">
        <w:rPr>
          <w:rFonts w:ascii="Book Antiqua" w:eastAsia="宋体" w:hAnsi="Book Antiqua" w:cs="宋体"/>
          <w:sz w:val="24"/>
          <w:szCs w:val="24"/>
          <w:lang w:eastAsia="zh-CN"/>
        </w:rPr>
        <w:t>schistosomiasis</w:t>
      </w:r>
      <w:proofErr w:type="spellEnd"/>
      <w:r w:rsidRPr="00D35A88">
        <w:rPr>
          <w:rFonts w:ascii="Book Antiqua" w:eastAsia="宋体" w:hAnsi="Book Antiqua" w:cs="宋体"/>
          <w:sz w:val="24"/>
          <w:szCs w:val="24"/>
          <w:lang w:eastAsia="zh-CN"/>
        </w:rPr>
        <w:t xml:space="preserve"> in Egypt: summary findings in nine governorates. </w:t>
      </w:r>
      <w:r w:rsidRPr="00D35A88">
        <w:rPr>
          <w:rFonts w:ascii="Book Antiqua" w:eastAsia="宋体" w:hAnsi="Book Antiqua" w:cs="宋体"/>
          <w:i/>
          <w:iCs/>
          <w:sz w:val="24"/>
          <w:szCs w:val="24"/>
          <w:lang w:eastAsia="zh-CN"/>
        </w:rPr>
        <w:t xml:space="preserve">Am J Trop Med </w:t>
      </w:r>
      <w:proofErr w:type="spellStart"/>
      <w:r w:rsidRPr="00D35A88">
        <w:rPr>
          <w:rFonts w:ascii="Book Antiqua" w:eastAsia="宋体" w:hAnsi="Book Antiqua" w:cs="宋体"/>
          <w:i/>
          <w:iCs/>
          <w:sz w:val="24"/>
          <w:szCs w:val="24"/>
          <w:lang w:eastAsia="zh-CN"/>
        </w:rPr>
        <w:t>Hyg</w:t>
      </w:r>
      <w:proofErr w:type="spellEnd"/>
      <w:r w:rsidRPr="00D35A88">
        <w:rPr>
          <w:rFonts w:ascii="Book Antiqua" w:eastAsia="宋体" w:hAnsi="Book Antiqua" w:cs="宋体"/>
          <w:sz w:val="24"/>
          <w:szCs w:val="24"/>
          <w:lang w:eastAsia="zh-CN"/>
        </w:rPr>
        <w:t xml:space="preserve"> 2000; </w:t>
      </w:r>
      <w:r w:rsidRPr="00D35A88">
        <w:rPr>
          <w:rFonts w:ascii="Book Antiqua" w:eastAsia="宋体" w:hAnsi="Book Antiqua" w:cs="宋体"/>
          <w:b/>
          <w:bCs/>
          <w:sz w:val="24"/>
          <w:szCs w:val="24"/>
          <w:lang w:eastAsia="zh-CN"/>
        </w:rPr>
        <w:t>62</w:t>
      </w:r>
      <w:r w:rsidRPr="00D35A88">
        <w:rPr>
          <w:rFonts w:ascii="Book Antiqua" w:eastAsia="宋体" w:hAnsi="Book Antiqua" w:cs="宋体"/>
          <w:sz w:val="24"/>
          <w:szCs w:val="24"/>
          <w:lang w:eastAsia="zh-CN"/>
        </w:rPr>
        <w:t>: 88-99 [PMID: 10813505]</w:t>
      </w:r>
    </w:p>
    <w:p w14:paraId="7DB1587A" w14:textId="77777777" w:rsidR="00D35A88" w:rsidRPr="00D35A88" w:rsidRDefault="00D35A88" w:rsidP="00D35A88">
      <w:pPr>
        <w:spacing w:after="0" w:line="360" w:lineRule="auto"/>
        <w:jc w:val="both"/>
        <w:rPr>
          <w:rFonts w:ascii="Book Antiqua" w:eastAsia="宋体" w:hAnsi="Book Antiqua" w:cs="宋体"/>
          <w:sz w:val="24"/>
          <w:szCs w:val="24"/>
          <w:lang w:eastAsia="zh-CN"/>
        </w:rPr>
      </w:pPr>
      <w:r w:rsidRPr="00D35A88">
        <w:rPr>
          <w:rFonts w:ascii="Book Antiqua" w:eastAsia="宋体" w:hAnsi="Book Antiqua" w:cs="宋体"/>
          <w:sz w:val="24"/>
          <w:szCs w:val="24"/>
          <w:lang w:eastAsia="zh-CN"/>
        </w:rPr>
        <w:t xml:space="preserve">5 </w:t>
      </w:r>
      <w:r w:rsidRPr="00D35A88">
        <w:rPr>
          <w:rFonts w:ascii="Book Antiqua" w:eastAsia="宋体" w:hAnsi="Book Antiqua" w:cs="宋体"/>
          <w:b/>
          <w:bCs/>
          <w:sz w:val="24"/>
          <w:szCs w:val="24"/>
          <w:lang w:eastAsia="zh-CN"/>
        </w:rPr>
        <w:t xml:space="preserve">El </w:t>
      </w:r>
      <w:proofErr w:type="spellStart"/>
      <w:r w:rsidRPr="00D35A88">
        <w:rPr>
          <w:rFonts w:ascii="Book Antiqua" w:eastAsia="宋体" w:hAnsi="Book Antiqua" w:cs="宋体"/>
          <w:b/>
          <w:bCs/>
          <w:sz w:val="24"/>
          <w:szCs w:val="24"/>
          <w:lang w:eastAsia="zh-CN"/>
        </w:rPr>
        <w:t>Khoby</w:t>
      </w:r>
      <w:proofErr w:type="spellEnd"/>
      <w:r w:rsidRPr="00D35A88">
        <w:rPr>
          <w:rFonts w:ascii="Book Antiqua" w:eastAsia="宋体" w:hAnsi="Book Antiqua" w:cs="宋体"/>
          <w:b/>
          <w:bCs/>
          <w:sz w:val="24"/>
          <w:szCs w:val="24"/>
          <w:lang w:eastAsia="zh-CN"/>
        </w:rPr>
        <w:t xml:space="preserve"> T</w:t>
      </w:r>
      <w:r w:rsidRPr="00D35A88">
        <w:rPr>
          <w:rFonts w:ascii="Book Antiqua" w:eastAsia="宋体" w:hAnsi="Book Antiqua" w:cs="宋体"/>
          <w:sz w:val="24"/>
          <w:szCs w:val="24"/>
          <w:lang w:eastAsia="zh-CN"/>
        </w:rPr>
        <w:t xml:space="preserve">, </w:t>
      </w:r>
      <w:proofErr w:type="spellStart"/>
      <w:r w:rsidRPr="00D35A88">
        <w:rPr>
          <w:rFonts w:ascii="Book Antiqua" w:eastAsia="宋体" w:hAnsi="Book Antiqua" w:cs="宋体"/>
          <w:sz w:val="24"/>
          <w:szCs w:val="24"/>
          <w:lang w:eastAsia="zh-CN"/>
        </w:rPr>
        <w:t>Galal</w:t>
      </w:r>
      <w:proofErr w:type="spellEnd"/>
      <w:r w:rsidRPr="00D35A88">
        <w:rPr>
          <w:rFonts w:ascii="Book Antiqua" w:eastAsia="宋体" w:hAnsi="Book Antiqua" w:cs="宋体"/>
          <w:sz w:val="24"/>
          <w:szCs w:val="24"/>
          <w:lang w:eastAsia="zh-CN"/>
        </w:rPr>
        <w:t xml:space="preserve"> N, Fenwick A. </w:t>
      </w:r>
      <w:proofErr w:type="gramStart"/>
      <w:r w:rsidRPr="00D35A88">
        <w:rPr>
          <w:rFonts w:ascii="Book Antiqua" w:eastAsia="宋体" w:hAnsi="Book Antiqua" w:cs="宋体"/>
          <w:sz w:val="24"/>
          <w:szCs w:val="24"/>
          <w:lang w:eastAsia="zh-CN"/>
        </w:rPr>
        <w:t xml:space="preserve">The USAID/Government of Egypt's </w:t>
      </w:r>
      <w:proofErr w:type="spellStart"/>
      <w:r w:rsidRPr="00D35A88">
        <w:rPr>
          <w:rFonts w:ascii="Book Antiqua" w:eastAsia="宋体" w:hAnsi="Book Antiqua" w:cs="宋体"/>
          <w:sz w:val="24"/>
          <w:szCs w:val="24"/>
          <w:lang w:eastAsia="zh-CN"/>
        </w:rPr>
        <w:t>Schistosomiasis</w:t>
      </w:r>
      <w:proofErr w:type="spellEnd"/>
      <w:r w:rsidRPr="00D35A88">
        <w:rPr>
          <w:rFonts w:ascii="Book Antiqua" w:eastAsia="宋体" w:hAnsi="Book Antiqua" w:cs="宋体"/>
          <w:sz w:val="24"/>
          <w:szCs w:val="24"/>
          <w:lang w:eastAsia="zh-CN"/>
        </w:rPr>
        <w:t xml:space="preserve"> Research Project (SRP).</w:t>
      </w:r>
      <w:proofErr w:type="gramEnd"/>
      <w:r w:rsidRPr="00D35A88">
        <w:rPr>
          <w:rFonts w:ascii="Book Antiqua" w:eastAsia="宋体" w:hAnsi="Book Antiqua" w:cs="宋体"/>
          <w:sz w:val="24"/>
          <w:szCs w:val="24"/>
          <w:lang w:eastAsia="zh-CN"/>
        </w:rPr>
        <w:t xml:space="preserve"> </w:t>
      </w:r>
      <w:proofErr w:type="spellStart"/>
      <w:r w:rsidRPr="00D35A88">
        <w:rPr>
          <w:rFonts w:ascii="Book Antiqua" w:eastAsia="宋体" w:hAnsi="Book Antiqua" w:cs="宋体"/>
          <w:i/>
          <w:iCs/>
          <w:sz w:val="24"/>
          <w:szCs w:val="24"/>
          <w:lang w:eastAsia="zh-CN"/>
        </w:rPr>
        <w:t>Parasitol</w:t>
      </w:r>
      <w:proofErr w:type="spellEnd"/>
      <w:r w:rsidRPr="00D35A88">
        <w:rPr>
          <w:rFonts w:ascii="Book Antiqua" w:eastAsia="宋体" w:hAnsi="Book Antiqua" w:cs="宋体"/>
          <w:i/>
          <w:iCs/>
          <w:sz w:val="24"/>
          <w:szCs w:val="24"/>
          <w:lang w:eastAsia="zh-CN"/>
        </w:rPr>
        <w:t xml:space="preserve"> Today</w:t>
      </w:r>
      <w:r w:rsidRPr="00D35A88">
        <w:rPr>
          <w:rFonts w:ascii="Book Antiqua" w:eastAsia="宋体" w:hAnsi="Book Antiqua" w:cs="宋体"/>
          <w:sz w:val="24"/>
          <w:szCs w:val="24"/>
          <w:lang w:eastAsia="zh-CN"/>
        </w:rPr>
        <w:t xml:space="preserve"> 1998; </w:t>
      </w:r>
      <w:r w:rsidRPr="00D35A88">
        <w:rPr>
          <w:rFonts w:ascii="Book Antiqua" w:eastAsia="宋体" w:hAnsi="Book Antiqua" w:cs="宋体"/>
          <w:b/>
          <w:bCs/>
          <w:sz w:val="24"/>
          <w:szCs w:val="24"/>
          <w:lang w:eastAsia="zh-CN"/>
        </w:rPr>
        <w:t>14</w:t>
      </w:r>
      <w:r w:rsidRPr="00D35A88">
        <w:rPr>
          <w:rFonts w:ascii="Book Antiqua" w:eastAsia="宋体" w:hAnsi="Book Antiqua" w:cs="宋体"/>
          <w:sz w:val="24"/>
          <w:szCs w:val="24"/>
          <w:lang w:eastAsia="zh-CN"/>
        </w:rPr>
        <w:t>: 92-96 [PMID: 17040713 DOI: 10.1016/S0169-4758(97)01206-4]</w:t>
      </w:r>
    </w:p>
    <w:p w14:paraId="179C3B35" w14:textId="77777777" w:rsidR="00D35A88" w:rsidRPr="00D35A88" w:rsidRDefault="00D35A88" w:rsidP="00D35A88">
      <w:pPr>
        <w:spacing w:after="0" w:line="360" w:lineRule="auto"/>
        <w:jc w:val="both"/>
        <w:rPr>
          <w:rFonts w:ascii="Book Antiqua" w:eastAsia="宋体" w:hAnsi="Book Antiqua" w:cs="宋体"/>
          <w:sz w:val="24"/>
          <w:szCs w:val="24"/>
          <w:lang w:eastAsia="zh-CN"/>
        </w:rPr>
      </w:pPr>
      <w:r w:rsidRPr="00D35A88">
        <w:rPr>
          <w:rFonts w:ascii="Book Antiqua" w:eastAsia="宋体" w:hAnsi="Book Antiqua" w:cs="宋体"/>
          <w:sz w:val="24"/>
          <w:szCs w:val="24"/>
          <w:lang w:eastAsia="zh-CN"/>
        </w:rPr>
        <w:t xml:space="preserve">6 </w:t>
      </w:r>
      <w:proofErr w:type="spellStart"/>
      <w:r w:rsidRPr="00D35A88">
        <w:rPr>
          <w:rFonts w:ascii="Book Antiqua" w:eastAsia="宋体" w:hAnsi="Book Antiqua" w:cs="宋体"/>
          <w:b/>
          <w:sz w:val="24"/>
          <w:szCs w:val="24"/>
          <w:lang w:eastAsia="zh-CN"/>
        </w:rPr>
        <w:t>Zaher</w:t>
      </w:r>
      <w:proofErr w:type="spellEnd"/>
      <w:r w:rsidRPr="00D35A88">
        <w:rPr>
          <w:rFonts w:ascii="Book Antiqua" w:eastAsia="宋体" w:hAnsi="Book Antiqua" w:cs="宋体"/>
          <w:b/>
          <w:sz w:val="24"/>
          <w:szCs w:val="24"/>
          <w:lang w:eastAsia="zh-CN"/>
        </w:rPr>
        <w:t xml:space="preserve"> T</w:t>
      </w:r>
      <w:r w:rsidRPr="00D35A88">
        <w:rPr>
          <w:rFonts w:ascii="Book Antiqua" w:eastAsia="宋体" w:hAnsi="Book Antiqua" w:cs="宋体"/>
          <w:sz w:val="24"/>
          <w:szCs w:val="24"/>
          <w:lang w:eastAsia="zh-CN"/>
        </w:rPr>
        <w:t>, Abdul-Fattah M, Ibrahim A, Salah H, El-</w:t>
      </w:r>
      <w:proofErr w:type="spellStart"/>
      <w:r w:rsidRPr="00D35A88">
        <w:rPr>
          <w:rFonts w:ascii="Book Antiqua" w:eastAsia="宋体" w:hAnsi="Book Antiqua" w:cs="宋体"/>
          <w:sz w:val="24"/>
          <w:szCs w:val="24"/>
          <w:lang w:eastAsia="zh-CN"/>
        </w:rPr>
        <w:t>Motyam</w:t>
      </w:r>
      <w:proofErr w:type="spellEnd"/>
      <w:r w:rsidRPr="00D35A88">
        <w:rPr>
          <w:rFonts w:ascii="Book Antiqua" w:eastAsia="宋体" w:hAnsi="Book Antiqua" w:cs="宋体"/>
          <w:sz w:val="24"/>
          <w:szCs w:val="24"/>
          <w:lang w:eastAsia="zh-CN"/>
        </w:rPr>
        <w:t xml:space="preserve"> M, Abdel-</w:t>
      </w:r>
      <w:proofErr w:type="spellStart"/>
      <w:r w:rsidRPr="00D35A88">
        <w:rPr>
          <w:rFonts w:ascii="Book Antiqua" w:eastAsia="宋体" w:hAnsi="Book Antiqua" w:cs="宋体"/>
          <w:sz w:val="24"/>
          <w:szCs w:val="24"/>
          <w:lang w:eastAsia="zh-CN"/>
        </w:rPr>
        <w:t>Dayem</w:t>
      </w:r>
      <w:proofErr w:type="spellEnd"/>
      <w:r w:rsidRPr="00D35A88">
        <w:rPr>
          <w:rFonts w:ascii="Book Antiqua" w:eastAsia="宋体" w:hAnsi="Book Antiqua" w:cs="宋体"/>
          <w:sz w:val="24"/>
          <w:szCs w:val="24"/>
          <w:lang w:eastAsia="zh-CN"/>
        </w:rPr>
        <w:t xml:space="preserve"> W, </w:t>
      </w:r>
      <w:proofErr w:type="spellStart"/>
      <w:r w:rsidRPr="00D35A88">
        <w:rPr>
          <w:rFonts w:ascii="Book Antiqua" w:eastAsia="宋体" w:hAnsi="Book Antiqua" w:cs="宋体"/>
          <w:sz w:val="24"/>
          <w:szCs w:val="24"/>
          <w:lang w:eastAsia="zh-CN"/>
        </w:rPr>
        <w:t>Refaey</w:t>
      </w:r>
      <w:proofErr w:type="spellEnd"/>
      <w:r w:rsidRPr="00D35A88">
        <w:rPr>
          <w:rFonts w:ascii="Book Antiqua" w:eastAsia="宋体" w:hAnsi="Book Antiqua" w:cs="宋体"/>
          <w:sz w:val="24"/>
          <w:szCs w:val="24"/>
          <w:lang w:eastAsia="zh-CN"/>
        </w:rPr>
        <w:t xml:space="preserve"> M, Current Status of </w:t>
      </w:r>
      <w:proofErr w:type="spellStart"/>
      <w:r w:rsidRPr="00D35A88">
        <w:rPr>
          <w:rFonts w:ascii="Book Antiqua" w:eastAsia="宋体" w:hAnsi="Book Antiqua" w:cs="宋体"/>
          <w:sz w:val="24"/>
          <w:szCs w:val="24"/>
          <w:lang w:eastAsia="zh-CN"/>
        </w:rPr>
        <w:t>Schistosomiasis</w:t>
      </w:r>
      <w:proofErr w:type="spellEnd"/>
      <w:r w:rsidRPr="00D35A88">
        <w:rPr>
          <w:rFonts w:ascii="Book Antiqua" w:eastAsia="宋体" w:hAnsi="Book Antiqua" w:cs="宋体"/>
          <w:sz w:val="24"/>
          <w:szCs w:val="24"/>
          <w:lang w:eastAsia="zh-CN"/>
        </w:rPr>
        <w:t xml:space="preserve"> in Egypt: </w:t>
      </w:r>
      <w:proofErr w:type="spellStart"/>
      <w:r w:rsidRPr="00D35A88">
        <w:rPr>
          <w:rFonts w:ascii="Book Antiqua" w:eastAsia="宋体" w:hAnsi="Book Antiqua" w:cs="宋体"/>
          <w:sz w:val="24"/>
          <w:szCs w:val="24"/>
          <w:lang w:eastAsia="zh-CN"/>
        </w:rPr>
        <w:t>Parasitologic</w:t>
      </w:r>
      <w:proofErr w:type="spellEnd"/>
      <w:r w:rsidRPr="00D35A88">
        <w:rPr>
          <w:rFonts w:ascii="Book Antiqua" w:eastAsia="宋体" w:hAnsi="Book Antiqua" w:cs="宋体"/>
          <w:sz w:val="24"/>
          <w:szCs w:val="24"/>
          <w:lang w:eastAsia="zh-CN"/>
        </w:rPr>
        <w:t xml:space="preserve"> and Endoscopic Study in </w:t>
      </w:r>
      <w:proofErr w:type="spellStart"/>
      <w:r w:rsidRPr="00D35A88">
        <w:rPr>
          <w:rFonts w:ascii="Book Antiqua" w:eastAsia="宋体" w:hAnsi="Book Antiqua" w:cs="宋体"/>
          <w:sz w:val="24"/>
          <w:szCs w:val="24"/>
          <w:lang w:eastAsia="zh-CN"/>
        </w:rPr>
        <w:t>Sharqia</w:t>
      </w:r>
      <w:proofErr w:type="spellEnd"/>
      <w:r w:rsidRPr="00D35A88">
        <w:rPr>
          <w:rFonts w:ascii="Book Antiqua" w:eastAsia="宋体" w:hAnsi="Book Antiqua" w:cs="宋体"/>
          <w:sz w:val="24"/>
          <w:szCs w:val="24"/>
          <w:lang w:eastAsia="zh-CN"/>
        </w:rPr>
        <w:t xml:space="preserve"> Governorate. </w:t>
      </w:r>
      <w:r w:rsidRPr="00D35A88">
        <w:rPr>
          <w:rFonts w:ascii="Book Antiqua" w:eastAsia="宋体" w:hAnsi="Book Antiqua" w:cs="宋体"/>
          <w:i/>
          <w:sz w:val="24"/>
          <w:szCs w:val="24"/>
          <w:lang w:eastAsia="zh-CN"/>
        </w:rPr>
        <w:t xml:space="preserve">Afro-Egypt J Infect </w:t>
      </w:r>
      <w:proofErr w:type="spellStart"/>
      <w:r w:rsidRPr="00D35A88">
        <w:rPr>
          <w:rFonts w:ascii="Book Antiqua" w:eastAsia="宋体" w:hAnsi="Book Antiqua" w:cs="宋体"/>
          <w:i/>
          <w:sz w:val="24"/>
          <w:szCs w:val="24"/>
          <w:lang w:eastAsia="zh-CN"/>
        </w:rPr>
        <w:t>Endem</w:t>
      </w:r>
      <w:proofErr w:type="spellEnd"/>
      <w:r w:rsidRPr="00D35A88">
        <w:rPr>
          <w:rFonts w:ascii="Book Antiqua" w:eastAsia="宋体" w:hAnsi="Book Antiqua" w:cs="宋体"/>
          <w:i/>
          <w:sz w:val="24"/>
          <w:szCs w:val="24"/>
          <w:lang w:eastAsia="zh-CN"/>
        </w:rPr>
        <w:t xml:space="preserve"> Dis</w:t>
      </w:r>
      <w:r w:rsidRPr="00D35A88">
        <w:rPr>
          <w:rFonts w:ascii="Book Antiqua" w:eastAsia="宋体" w:hAnsi="Book Antiqua" w:cs="宋体"/>
          <w:sz w:val="24"/>
          <w:szCs w:val="24"/>
          <w:lang w:eastAsia="zh-CN"/>
        </w:rPr>
        <w:t xml:space="preserve"> 2011; </w:t>
      </w:r>
      <w:r w:rsidRPr="00D35A88">
        <w:rPr>
          <w:rFonts w:ascii="Book Antiqua" w:eastAsia="宋体" w:hAnsi="Book Antiqua" w:cs="宋体"/>
          <w:b/>
          <w:sz w:val="24"/>
          <w:szCs w:val="24"/>
          <w:lang w:eastAsia="zh-CN"/>
        </w:rPr>
        <w:t>1</w:t>
      </w:r>
      <w:r w:rsidRPr="00D35A88">
        <w:rPr>
          <w:rFonts w:ascii="Book Antiqua" w:eastAsia="宋体" w:hAnsi="Book Antiqua" w:cs="宋体"/>
          <w:sz w:val="24"/>
          <w:szCs w:val="24"/>
          <w:lang w:eastAsia="zh-CN"/>
        </w:rPr>
        <w:t>: 9-11</w:t>
      </w:r>
    </w:p>
    <w:p w14:paraId="5F980F88" w14:textId="55BD3434" w:rsidR="00D35A88" w:rsidRPr="00D35A88" w:rsidRDefault="00D35A88" w:rsidP="00D35A88">
      <w:pPr>
        <w:spacing w:after="0" w:line="360" w:lineRule="auto"/>
        <w:jc w:val="both"/>
        <w:rPr>
          <w:rFonts w:ascii="Book Antiqua" w:eastAsia="宋体" w:hAnsi="Book Antiqua" w:cs="宋体"/>
          <w:sz w:val="24"/>
          <w:szCs w:val="24"/>
          <w:lang w:eastAsia="zh-CN"/>
        </w:rPr>
      </w:pPr>
      <w:r w:rsidRPr="00D35A88">
        <w:rPr>
          <w:rFonts w:ascii="Book Antiqua" w:eastAsia="宋体" w:hAnsi="Book Antiqua" w:cs="宋体"/>
          <w:sz w:val="24"/>
          <w:szCs w:val="24"/>
          <w:lang w:eastAsia="zh-CN"/>
        </w:rPr>
        <w:t xml:space="preserve">7 </w:t>
      </w:r>
      <w:proofErr w:type="gramStart"/>
      <w:r w:rsidRPr="00D35A88">
        <w:rPr>
          <w:rFonts w:ascii="Book Antiqua" w:eastAsia="宋体" w:hAnsi="Book Antiqua" w:cs="宋体"/>
          <w:b/>
          <w:sz w:val="24"/>
          <w:szCs w:val="24"/>
          <w:lang w:eastAsia="zh-CN"/>
        </w:rPr>
        <w:t>Priest</w:t>
      </w:r>
      <w:proofErr w:type="gramEnd"/>
      <w:r w:rsidRPr="00D35A88">
        <w:rPr>
          <w:rFonts w:ascii="Book Antiqua" w:eastAsia="宋体" w:hAnsi="Book Antiqua" w:cs="宋体"/>
          <w:b/>
          <w:sz w:val="24"/>
          <w:szCs w:val="24"/>
          <w:lang w:eastAsia="zh-CN"/>
        </w:rPr>
        <w:t xml:space="preserve"> J</w:t>
      </w:r>
      <w:r w:rsidRPr="00D35A88">
        <w:rPr>
          <w:rFonts w:ascii="Book Antiqua" w:eastAsia="宋体" w:hAnsi="Book Antiqua" w:cs="宋体"/>
          <w:sz w:val="24"/>
          <w:szCs w:val="24"/>
          <w:lang w:eastAsia="zh-CN"/>
        </w:rPr>
        <w:t xml:space="preserve">, Carter S, </w:t>
      </w:r>
      <w:proofErr w:type="spellStart"/>
      <w:r w:rsidRPr="00D35A88">
        <w:rPr>
          <w:rFonts w:ascii="Book Antiqua" w:eastAsia="宋体" w:hAnsi="Book Antiqua" w:cs="宋体"/>
          <w:sz w:val="24"/>
          <w:szCs w:val="24"/>
          <w:lang w:eastAsia="zh-CN"/>
        </w:rPr>
        <w:t>Statt</w:t>
      </w:r>
      <w:proofErr w:type="spellEnd"/>
      <w:r w:rsidRPr="00D35A88">
        <w:rPr>
          <w:rFonts w:ascii="Book Antiqua" w:eastAsia="宋体" w:hAnsi="Book Antiqua" w:cs="宋体"/>
          <w:sz w:val="24"/>
          <w:szCs w:val="24"/>
          <w:lang w:eastAsia="zh-CN"/>
        </w:rPr>
        <w:t xml:space="preserve"> D. </w:t>
      </w:r>
      <w:proofErr w:type="gramStart"/>
      <w:r w:rsidRPr="00D35A88">
        <w:rPr>
          <w:rFonts w:ascii="Book Antiqua" w:eastAsia="宋体" w:hAnsi="Book Antiqua" w:cs="宋体"/>
          <w:sz w:val="24"/>
          <w:szCs w:val="24"/>
          <w:lang w:eastAsia="zh-CN"/>
        </w:rPr>
        <w:t>The influence of social class.</w:t>
      </w:r>
      <w:proofErr w:type="gramEnd"/>
      <w:r w:rsidRPr="00D35A88">
        <w:rPr>
          <w:rFonts w:ascii="Book Antiqua" w:eastAsia="宋体" w:hAnsi="Book Antiqua" w:cs="宋体"/>
          <w:sz w:val="24"/>
          <w:szCs w:val="24"/>
          <w:lang w:eastAsia="zh-CN"/>
        </w:rPr>
        <w:t xml:space="preserve"> In: Consumer behavior, Edinburgh Business School, Heriot-Watt University, revised edition, 2013; Module </w:t>
      </w:r>
      <w:r w:rsidRPr="00D35A88">
        <w:rPr>
          <w:rFonts w:ascii="Book Antiqua" w:eastAsia="宋体" w:hAnsi="Book Antiqua" w:cs="宋体"/>
          <w:b/>
          <w:sz w:val="24"/>
          <w:szCs w:val="24"/>
          <w:lang w:eastAsia="zh-CN"/>
        </w:rPr>
        <w:t>12</w:t>
      </w:r>
      <w:r w:rsidRPr="00D35A88">
        <w:rPr>
          <w:rFonts w:ascii="Book Antiqua" w:eastAsia="宋体" w:hAnsi="Book Antiqua" w:cs="宋体"/>
          <w:sz w:val="24"/>
          <w:szCs w:val="24"/>
          <w:lang w:eastAsia="zh-CN"/>
        </w:rPr>
        <w:t xml:space="preserve">: 1-19 </w:t>
      </w:r>
    </w:p>
    <w:p w14:paraId="6798C5D8" w14:textId="77777777" w:rsidR="00D35A88" w:rsidRPr="00D35A88" w:rsidRDefault="00D35A88" w:rsidP="00D35A88">
      <w:pPr>
        <w:spacing w:after="0" w:line="360" w:lineRule="auto"/>
        <w:jc w:val="both"/>
        <w:rPr>
          <w:rFonts w:ascii="Book Antiqua" w:eastAsia="宋体" w:hAnsi="Book Antiqua" w:cs="宋体"/>
          <w:sz w:val="24"/>
          <w:szCs w:val="24"/>
          <w:lang w:eastAsia="zh-CN"/>
        </w:rPr>
      </w:pPr>
      <w:r w:rsidRPr="00D35A88">
        <w:rPr>
          <w:rFonts w:ascii="Book Antiqua" w:eastAsia="宋体" w:hAnsi="Book Antiqua" w:cs="宋体"/>
          <w:sz w:val="24"/>
          <w:szCs w:val="24"/>
          <w:lang w:eastAsia="zh-CN"/>
        </w:rPr>
        <w:t xml:space="preserve">8 </w:t>
      </w:r>
      <w:r w:rsidRPr="00D35A88">
        <w:rPr>
          <w:rFonts w:ascii="Book Antiqua" w:eastAsia="宋体" w:hAnsi="Book Antiqua" w:cs="宋体"/>
          <w:b/>
          <w:sz w:val="24"/>
          <w:szCs w:val="24"/>
          <w:lang w:eastAsia="zh-CN"/>
        </w:rPr>
        <w:t>Mills SD</w:t>
      </w:r>
      <w:r w:rsidRPr="00D35A88">
        <w:rPr>
          <w:rFonts w:ascii="Book Antiqua" w:eastAsia="宋体" w:hAnsi="Book Antiqua" w:cs="宋体"/>
          <w:sz w:val="24"/>
          <w:szCs w:val="24"/>
          <w:lang w:eastAsia="zh-CN"/>
        </w:rPr>
        <w:t>. Rectal prolapse. In: Beck DE et al (</w:t>
      </w:r>
      <w:proofErr w:type="spellStart"/>
      <w:r w:rsidRPr="00D35A88">
        <w:rPr>
          <w:rFonts w:ascii="Book Antiqua" w:eastAsia="宋体" w:hAnsi="Book Antiqua" w:cs="宋体"/>
          <w:sz w:val="24"/>
          <w:szCs w:val="24"/>
          <w:lang w:eastAsia="zh-CN"/>
        </w:rPr>
        <w:t>eds</w:t>
      </w:r>
      <w:proofErr w:type="spellEnd"/>
      <w:r w:rsidRPr="00D35A88">
        <w:rPr>
          <w:rFonts w:ascii="Book Antiqua" w:eastAsia="宋体" w:hAnsi="Book Antiqua" w:cs="宋体"/>
          <w:sz w:val="24"/>
          <w:szCs w:val="24"/>
          <w:lang w:eastAsia="zh-CN"/>
        </w:rPr>
        <w:t>). The ASCRS manual of colon and rectal surgery, second edition, New York: Springer, 2014: 595-609 [DOI: 10.1007/978-1-4614-8450-9_33]</w:t>
      </w:r>
    </w:p>
    <w:p w14:paraId="6AEAEFD2" w14:textId="77777777" w:rsidR="00D35A88" w:rsidRPr="00D35A88" w:rsidRDefault="00D35A88" w:rsidP="00D35A88">
      <w:pPr>
        <w:spacing w:after="0" w:line="360" w:lineRule="auto"/>
        <w:jc w:val="both"/>
        <w:rPr>
          <w:rFonts w:ascii="Book Antiqua" w:eastAsia="宋体" w:hAnsi="Book Antiqua" w:cs="宋体"/>
          <w:sz w:val="24"/>
          <w:szCs w:val="24"/>
          <w:lang w:eastAsia="zh-CN"/>
        </w:rPr>
      </w:pPr>
      <w:r w:rsidRPr="00D35A88">
        <w:rPr>
          <w:rFonts w:ascii="Book Antiqua" w:eastAsia="宋体" w:hAnsi="Book Antiqua" w:cs="宋体"/>
          <w:sz w:val="24"/>
          <w:szCs w:val="24"/>
          <w:lang w:eastAsia="zh-CN"/>
        </w:rPr>
        <w:t xml:space="preserve">9 </w:t>
      </w:r>
      <w:proofErr w:type="spellStart"/>
      <w:r w:rsidRPr="00D35A88">
        <w:rPr>
          <w:rFonts w:ascii="Book Antiqua" w:eastAsia="宋体" w:hAnsi="Book Antiqua" w:cs="宋体"/>
          <w:b/>
          <w:bCs/>
          <w:sz w:val="24"/>
          <w:szCs w:val="24"/>
          <w:lang w:eastAsia="zh-CN"/>
        </w:rPr>
        <w:t>Siafakas</w:t>
      </w:r>
      <w:proofErr w:type="spellEnd"/>
      <w:r w:rsidRPr="00D35A88">
        <w:rPr>
          <w:rFonts w:ascii="Book Antiqua" w:eastAsia="宋体" w:hAnsi="Book Antiqua" w:cs="宋体"/>
          <w:b/>
          <w:bCs/>
          <w:sz w:val="24"/>
          <w:szCs w:val="24"/>
          <w:lang w:eastAsia="zh-CN"/>
        </w:rPr>
        <w:t xml:space="preserve"> C</w:t>
      </w:r>
      <w:r w:rsidRPr="00D35A88">
        <w:rPr>
          <w:rFonts w:ascii="Book Antiqua" w:eastAsia="宋体" w:hAnsi="Book Antiqua" w:cs="宋体"/>
          <w:sz w:val="24"/>
          <w:szCs w:val="24"/>
          <w:lang w:eastAsia="zh-CN"/>
        </w:rPr>
        <w:t xml:space="preserve">, </w:t>
      </w:r>
      <w:proofErr w:type="spellStart"/>
      <w:r w:rsidRPr="00D35A88">
        <w:rPr>
          <w:rFonts w:ascii="Book Antiqua" w:eastAsia="宋体" w:hAnsi="Book Antiqua" w:cs="宋体"/>
          <w:sz w:val="24"/>
          <w:szCs w:val="24"/>
          <w:lang w:eastAsia="zh-CN"/>
        </w:rPr>
        <w:t>Vottler</w:t>
      </w:r>
      <w:proofErr w:type="spellEnd"/>
      <w:r w:rsidRPr="00D35A88">
        <w:rPr>
          <w:rFonts w:ascii="Book Antiqua" w:eastAsia="宋体" w:hAnsi="Book Antiqua" w:cs="宋体"/>
          <w:sz w:val="24"/>
          <w:szCs w:val="24"/>
          <w:lang w:eastAsia="zh-CN"/>
        </w:rPr>
        <w:t xml:space="preserve"> TP, Andersen JM. </w:t>
      </w:r>
      <w:proofErr w:type="gramStart"/>
      <w:r w:rsidRPr="00D35A88">
        <w:rPr>
          <w:rFonts w:ascii="Book Antiqua" w:eastAsia="宋体" w:hAnsi="Book Antiqua" w:cs="宋体"/>
          <w:sz w:val="24"/>
          <w:szCs w:val="24"/>
          <w:lang w:eastAsia="zh-CN"/>
        </w:rPr>
        <w:t>Rectal prolapse in pediatrics.</w:t>
      </w:r>
      <w:proofErr w:type="gramEnd"/>
      <w:r w:rsidRPr="00D35A88">
        <w:rPr>
          <w:rFonts w:ascii="Book Antiqua" w:eastAsia="宋体" w:hAnsi="Book Antiqua" w:cs="宋体"/>
          <w:sz w:val="24"/>
          <w:szCs w:val="24"/>
          <w:lang w:eastAsia="zh-CN"/>
        </w:rPr>
        <w:t xml:space="preserve"> </w:t>
      </w:r>
      <w:proofErr w:type="spellStart"/>
      <w:r w:rsidRPr="00D35A88">
        <w:rPr>
          <w:rFonts w:ascii="Book Antiqua" w:eastAsia="宋体" w:hAnsi="Book Antiqua" w:cs="宋体"/>
          <w:i/>
          <w:iCs/>
          <w:sz w:val="24"/>
          <w:szCs w:val="24"/>
          <w:lang w:eastAsia="zh-CN"/>
        </w:rPr>
        <w:t>Clin</w:t>
      </w:r>
      <w:proofErr w:type="spellEnd"/>
      <w:r w:rsidRPr="00D35A88">
        <w:rPr>
          <w:rFonts w:ascii="Book Antiqua" w:eastAsia="宋体" w:hAnsi="Book Antiqua" w:cs="宋体"/>
          <w:i/>
          <w:iCs/>
          <w:sz w:val="24"/>
          <w:szCs w:val="24"/>
          <w:lang w:eastAsia="zh-CN"/>
        </w:rPr>
        <w:t xml:space="preserve"> </w:t>
      </w:r>
      <w:proofErr w:type="spellStart"/>
      <w:r w:rsidRPr="00D35A88">
        <w:rPr>
          <w:rFonts w:ascii="Book Antiqua" w:eastAsia="宋体" w:hAnsi="Book Antiqua" w:cs="宋体"/>
          <w:i/>
          <w:iCs/>
          <w:sz w:val="24"/>
          <w:szCs w:val="24"/>
          <w:lang w:eastAsia="zh-CN"/>
        </w:rPr>
        <w:t>Pediatr</w:t>
      </w:r>
      <w:proofErr w:type="spellEnd"/>
      <w:r w:rsidRPr="00D35A88">
        <w:rPr>
          <w:rFonts w:ascii="Book Antiqua" w:eastAsia="宋体" w:hAnsi="Book Antiqua" w:cs="宋体"/>
          <w:i/>
          <w:iCs/>
          <w:sz w:val="24"/>
          <w:szCs w:val="24"/>
          <w:lang w:eastAsia="zh-CN"/>
        </w:rPr>
        <w:t xml:space="preserve"> </w:t>
      </w:r>
      <w:r w:rsidRPr="00D35A88">
        <w:rPr>
          <w:rFonts w:ascii="Book Antiqua" w:eastAsia="宋体" w:hAnsi="Book Antiqua" w:cs="宋体"/>
          <w:iCs/>
          <w:sz w:val="24"/>
          <w:szCs w:val="24"/>
          <w:lang w:eastAsia="zh-CN"/>
        </w:rPr>
        <w:t>(</w:t>
      </w:r>
      <w:proofErr w:type="spellStart"/>
      <w:r w:rsidRPr="00D35A88">
        <w:rPr>
          <w:rFonts w:ascii="Book Antiqua" w:eastAsia="宋体" w:hAnsi="Book Antiqua" w:cs="宋体"/>
          <w:iCs/>
          <w:sz w:val="24"/>
          <w:szCs w:val="24"/>
          <w:lang w:eastAsia="zh-CN"/>
        </w:rPr>
        <w:t>Phila</w:t>
      </w:r>
      <w:proofErr w:type="spellEnd"/>
      <w:r w:rsidRPr="00D35A88">
        <w:rPr>
          <w:rFonts w:ascii="Book Antiqua" w:eastAsia="宋体" w:hAnsi="Book Antiqua" w:cs="宋体"/>
          <w:iCs/>
          <w:sz w:val="24"/>
          <w:szCs w:val="24"/>
          <w:lang w:eastAsia="zh-CN"/>
        </w:rPr>
        <w:t>)</w:t>
      </w:r>
      <w:r w:rsidRPr="00D35A88">
        <w:rPr>
          <w:rFonts w:ascii="Book Antiqua" w:eastAsia="宋体" w:hAnsi="Book Antiqua" w:cs="宋体"/>
          <w:sz w:val="24"/>
          <w:szCs w:val="24"/>
          <w:lang w:eastAsia="zh-CN"/>
        </w:rPr>
        <w:t xml:space="preserve"> 1999; </w:t>
      </w:r>
      <w:r w:rsidRPr="00D35A88">
        <w:rPr>
          <w:rFonts w:ascii="Book Antiqua" w:eastAsia="宋体" w:hAnsi="Book Antiqua" w:cs="宋体"/>
          <w:b/>
          <w:bCs/>
          <w:sz w:val="24"/>
          <w:szCs w:val="24"/>
          <w:lang w:eastAsia="zh-CN"/>
        </w:rPr>
        <w:t>38</w:t>
      </w:r>
      <w:r w:rsidRPr="00D35A88">
        <w:rPr>
          <w:rFonts w:ascii="Book Antiqua" w:eastAsia="宋体" w:hAnsi="Book Antiqua" w:cs="宋体"/>
          <w:sz w:val="24"/>
          <w:szCs w:val="24"/>
          <w:lang w:eastAsia="zh-CN"/>
        </w:rPr>
        <w:t>: 63-72 [PMID: 10047938 DOI: 10.1177/000992289903800201]</w:t>
      </w:r>
    </w:p>
    <w:p w14:paraId="51FF2AE6" w14:textId="77777777" w:rsidR="00D35A88" w:rsidRPr="00D35A88" w:rsidRDefault="00D35A88" w:rsidP="00D35A88">
      <w:pPr>
        <w:spacing w:after="0" w:line="360" w:lineRule="auto"/>
        <w:jc w:val="both"/>
        <w:rPr>
          <w:rFonts w:ascii="Book Antiqua" w:eastAsia="宋体" w:hAnsi="Book Antiqua" w:cs="宋体"/>
          <w:sz w:val="24"/>
          <w:szCs w:val="24"/>
          <w:lang w:eastAsia="zh-CN"/>
        </w:rPr>
      </w:pPr>
      <w:r w:rsidRPr="00D35A88">
        <w:rPr>
          <w:rFonts w:ascii="Book Antiqua" w:eastAsia="宋体" w:hAnsi="Book Antiqua" w:cs="宋体"/>
          <w:sz w:val="24"/>
          <w:szCs w:val="24"/>
          <w:lang w:eastAsia="zh-CN"/>
        </w:rPr>
        <w:t xml:space="preserve">10 </w:t>
      </w:r>
      <w:proofErr w:type="spellStart"/>
      <w:r w:rsidRPr="00D35A88">
        <w:rPr>
          <w:rFonts w:ascii="Book Antiqua" w:eastAsia="宋体" w:hAnsi="Book Antiqua" w:cs="宋体"/>
          <w:b/>
          <w:bCs/>
          <w:sz w:val="24"/>
          <w:szCs w:val="24"/>
          <w:lang w:eastAsia="zh-CN"/>
        </w:rPr>
        <w:t>Eriksen</w:t>
      </w:r>
      <w:proofErr w:type="spellEnd"/>
      <w:r w:rsidRPr="00D35A88">
        <w:rPr>
          <w:rFonts w:ascii="Book Antiqua" w:eastAsia="宋体" w:hAnsi="Book Antiqua" w:cs="宋体"/>
          <w:b/>
          <w:bCs/>
          <w:sz w:val="24"/>
          <w:szCs w:val="24"/>
          <w:lang w:eastAsia="zh-CN"/>
        </w:rPr>
        <w:t xml:space="preserve"> CA</w:t>
      </w:r>
      <w:r w:rsidRPr="00D35A88">
        <w:rPr>
          <w:rFonts w:ascii="Book Antiqua" w:eastAsia="宋体" w:hAnsi="Book Antiqua" w:cs="宋体"/>
          <w:sz w:val="24"/>
          <w:szCs w:val="24"/>
          <w:lang w:eastAsia="zh-CN"/>
        </w:rPr>
        <w:t xml:space="preserve">, Hadley GP. </w:t>
      </w:r>
      <w:proofErr w:type="gramStart"/>
      <w:r w:rsidRPr="00D35A88">
        <w:rPr>
          <w:rFonts w:ascii="Book Antiqua" w:eastAsia="宋体" w:hAnsi="Book Antiqua" w:cs="宋体"/>
          <w:sz w:val="24"/>
          <w:szCs w:val="24"/>
          <w:lang w:eastAsia="zh-CN"/>
        </w:rPr>
        <w:t>Rectal prolapse in childhood--the role of infections and infestations.</w:t>
      </w:r>
      <w:proofErr w:type="gramEnd"/>
      <w:r w:rsidRPr="00D35A88">
        <w:rPr>
          <w:rFonts w:ascii="Book Antiqua" w:eastAsia="宋体" w:hAnsi="Book Antiqua" w:cs="宋体"/>
          <w:sz w:val="24"/>
          <w:szCs w:val="24"/>
          <w:lang w:eastAsia="zh-CN"/>
        </w:rPr>
        <w:t xml:space="preserve"> </w:t>
      </w:r>
      <w:r w:rsidRPr="00D35A88">
        <w:rPr>
          <w:rFonts w:ascii="Book Antiqua" w:eastAsia="宋体" w:hAnsi="Book Antiqua" w:cs="宋体"/>
          <w:i/>
          <w:iCs/>
          <w:sz w:val="24"/>
          <w:szCs w:val="24"/>
          <w:lang w:eastAsia="zh-CN"/>
        </w:rPr>
        <w:t xml:space="preserve">S </w:t>
      </w:r>
      <w:proofErr w:type="spellStart"/>
      <w:r w:rsidRPr="00D35A88">
        <w:rPr>
          <w:rFonts w:ascii="Book Antiqua" w:eastAsia="宋体" w:hAnsi="Book Antiqua" w:cs="宋体"/>
          <w:i/>
          <w:iCs/>
          <w:sz w:val="24"/>
          <w:szCs w:val="24"/>
          <w:lang w:eastAsia="zh-CN"/>
        </w:rPr>
        <w:t>Afr</w:t>
      </w:r>
      <w:proofErr w:type="spellEnd"/>
      <w:r w:rsidRPr="00D35A88">
        <w:rPr>
          <w:rFonts w:ascii="Book Antiqua" w:eastAsia="宋体" w:hAnsi="Book Antiqua" w:cs="宋体"/>
          <w:i/>
          <w:iCs/>
          <w:sz w:val="24"/>
          <w:szCs w:val="24"/>
          <w:lang w:eastAsia="zh-CN"/>
        </w:rPr>
        <w:t xml:space="preserve"> Med J</w:t>
      </w:r>
      <w:r w:rsidRPr="00D35A88">
        <w:rPr>
          <w:rFonts w:ascii="Book Antiqua" w:eastAsia="宋体" w:hAnsi="Book Antiqua" w:cs="宋体"/>
          <w:sz w:val="24"/>
          <w:szCs w:val="24"/>
          <w:lang w:eastAsia="zh-CN"/>
        </w:rPr>
        <w:t xml:space="preserve"> 1985; </w:t>
      </w:r>
      <w:r w:rsidRPr="00D35A88">
        <w:rPr>
          <w:rFonts w:ascii="Book Antiqua" w:eastAsia="宋体" w:hAnsi="Book Antiqua" w:cs="宋体"/>
          <w:b/>
          <w:bCs/>
          <w:sz w:val="24"/>
          <w:szCs w:val="24"/>
          <w:lang w:eastAsia="zh-CN"/>
        </w:rPr>
        <w:t>68</w:t>
      </w:r>
      <w:r w:rsidRPr="00D35A88">
        <w:rPr>
          <w:rFonts w:ascii="Book Antiqua" w:eastAsia="宋体" w:hAnsi="Book Antiqua" w:cs="宋体"/>
          <w:sz w:val="24"/>
          <w:szCs w:val="24"/>
          <w:lang w:eastAsia="zh-CN"/>
        </w:rPr>
        <w:t>: 790-791 [PMID: 4071324]</w:t>
      </w:r>
    </w:p>
    <w:p w14:paraId="451D8AB4" w14:textId="77777777" w:rsidR="00D35A88" w:rsidRPr="00D35A88" w:rsidRDefault="00D35A88" w:rsidP="00D35A88">
      <w:pPr>
        <w:spacing w:after="0" w:line="360" w:lineRule="auto"/>
        <w:jc w:val="both"/>
        <w:rPr>
          <w:rFonts w:ascii="Book Antiqua" w:eastAsia="宋体" w:hAnsi="Book Antiqua" w:cs="宋体"/>
          <w:sz w:val="24"/>
          <w:szCs w:val="24"/>
          <w:lang w:eastAsia="zh-CN"/>
        </w:rPr>
      </w:pPr>
      <w:proofErr w:type="gramStart"/>
      <w:r w:rsidRPr="00D35A88">
        <w:rPr>
          <w:rFonts w:ascii="Book Antiqua" w:eastAsia="宋体" w:hAnsi="Book Antiqua" w:cs="宋体"/>
          <w:sz w:val="24"/>
          <w:szCs w:val="24"/>
          <w:lang w:eastAsia="zh-CN"/>
        </w:rPr>
        <w:lastRenderedPageBreak/>
        <w:t xml:space="preserve">11 </w:t>
      </w:r>
      <w:proofErr w:type="spellStart"/>
      <w:r w:rsidRPr="00D35A88">
        <w:rPr>
          <w:rFonts w:ascii="Book Antiqua" w:eastAsia="宋体" w:hAnsi="Book Antiqua" w:cs="宋体"/>
          <w:b/>
          <w:bCs/>
          <w:sz w:val="24"/>
          <w:szCs w:val="24"/>
          <w:lang w:eastAsia="zh-CN"/>
        </w:rPr>
        <w:t>Fahmy</w:t>
      </w:r>
      <w:proofErr w:type="spellEnd"/>
      <w:r w:rsidRPr="00D35A88">
        <w:rPr>
          <w:rFonts w:ascii="Book Antiqua" w:eastAsia="宋体" w:hAnsi="Book Antiqua" w:cs="宋体"/>
          <w:b/>
          <w:bCs/>
          <w:sz w:val="24"/>
          <w:szCs w:val="24"/>
          <w:lang w:eastAsia="zh-CN"/>
        </w:rPr>
        <w:t xml:space="preserve"> MA</w:t>
      </w:r>
      <w:r w:rsidRPr="00D35A88">
        <w:rPr>
          <w:rFonts w:ascii="Book Antiqua" w:eastAsia="宋体" w:hAnsi="Book Antiqua" w:cs="宋体"/>
          <w:sz w:val="24"/>
          <w:szCs w:val="24"/>
          <w:lang w:eastAsia="zh-CN"/>
        </w:rPr>
        <w:t xml:space="preserve">, </w:t>
      </w:r>
      <w:proofErr w:type="spellStart"/>
      <w:r w:rsidRPr="00D35A88">
        <w:rPr>
          <w:rFonts w:ascii="Book Antiqua" w:eastAsia="宋体" w:hAnsi="Book Antiqua" w:cs="宋体"/>
          <w:sz w:val="24"/>
          <w:szCs w:val="24"/>
          <w:lang w:eastAsia="zh-CN"/>
        </w:rPr>
        <w:t>Ezzelarab</w:t>
      </w:r>
      <w:proofErr w:type="spellEnd"/>
      <w:r w:rsidRPr="00D35A88">
        <w:rPr>
          <w:rFonts w:ascii="Book Antiqua" w:eastAsia="宋体" w:hAnsi="Book Antiqua" w:cs="宋体"/>
          <w:sz w:val="24"/>
          <w:szCs w:val="24"/>
          <w:lang w:eastAsia="zh-CN"/>
        </w:rPr>
        <w:t xml:space="preserve"> S. Outcome of </w:t>
      </w:r>
      <w:proofErr w:type="spellStart"/>
      <w:r w:rsidRPr="00D35A88">
        <w:rPr>
          <w:rFonts w:ascii="Book Antiqua" w:eastAsia="宋体" w:hAnsi="Book Antiqua" w:cs="宋体"/>
          <w:sz w:val="24"/>
          <w:szCs w:val="24"/>
          <w:lang w:eastAsia="zh-CN"/>
        </w:rPr>
        <w:t>submucosal</w:t>
      </w:r>
      <w:proofErr w:type="spellEnd"/>
      <w:r w:rsidRPr="00D35A88">
        <w:rPr>
          <w:rFonts w:ascii="Book Antiqua" w:eastAsia="宋体" w:hAnsi="Book Antiqua" w:cs="宋体"/>
          <w:sz w:val="24"/>
          <w:szCs w:val="24"/>
          <w:lang w:eastAsia="zh-CN"/>
        </w:rPr>
        <w:t xml:space="preserve"> injection of different </w:t>
      </w:r>
      <w:proofErr w:type="spellStart"/>
      <w:r w:rsidRPr="00D35A88">
        <w:rPr>
          <w:rFonts w:ascii="Book Antiqua" w:eastAsia="宋体" w:hAnsi="Book Antiqua" w:cs="宋体"/>
          <w:sz w:val="24"/>
          <w:szCs w:val="24"/>
          <w:lang w:eastAsia="zh-CN"/>
        </w:rPr>
        <w:t>sclerosing</w:t>
      </w:r>
      <w:proofErr w:type="spellEnd"/>
      <w:r w:rsidRPr="00D35A88">
        <w:rPr>
          <w:rFonts w:ascii="Book Antiqua" w:eastAsia="宋体" w:hAnsi="Book Antiqua" w:cs="宋体"/>
          <w:sz w:val="24"/>
          <w:szCs w:val="24"/>
          <w:lang w:eastAsia="zh-CN"/>
        </w:rPr>
        <w:t xml:space="preserve"> materials for rectal prolapse in children.</w:t>
      </w:r>
      <w:proofErr w:type="gramEnd"/>
      <w:r w:rsidRPr="00D35A88">
        <w:rPr>
          <w:rFonts w:ascii="Book Antiqua" w:eastAsia="宋体" w:hAnsi="Book Antiqua" w:cs="宋体"/>
          <w:sz w:val="24"/>
          <w:szCs w:val="24"/>
          <w:lang w:eastAsia="zh-CN"/>
        </w:rPr>
        <w:t xml:space="preserve"> </w:t>
      </w:r>
      <w:proofErr w:type="spellStart"/>
      <w:r w:rsidRPr="00D35A88">
        <w:rPr>
          <w:rFonts w:ascii="Book Antiqua" w:eastAsia="宋体" w:hAnsi="Book Antiqua" w:cs="宋体"/>
          <w:i/>
          <w:iCs/>
          <w:sz w:val="24"/>
          <w:szCs w:val="24"/>
          <w:lang w:eastAsia="zh-CN"/>
        </w:rPr>
        <w:t>Pediatr</w:t>
      </w:r>
      <w:proofErr w:type="spellEnd"/>
      <w:r w:rsidRPr="00D35A88">
        <w:rPr>
          <w:rFonts w:ascii="Book Antiqua" w:eastAsia="宋体" w:hAnsi="Book Antiqua" w:cs="宋体"/>
          <w:i/>
          <w:iCs/>
          <w:sz w:val="24"/>
          <w:szCs w:val="24"/>
          <w:lang w:eastAsia="zh-CN"/>
        </w:rPr>
        <w:t xml:space="preserve"> </w:t>
      </w:r>
      <w:proofErr w:type="spellStart"/>
      <w:r w:rsidRPr="00D35A88">
        <w:rPr>
          <w:rFonts w:ascii="Book Antiqua" w:eastAsia="宋体" w:hAnsi="Book Antiqua" w:cs="宋体"/>
          <w:i/>
          <w:iCs/>
          <w:sz w:val="24"/>
          <w:szCs w:val="24"/>
          <w:lang w:eastAsia="zh-CN"/>
        </w:rPr>
        <w:t>Surg</w:t>
      </w:r>
      <w:proofErr w:type="spellEnd"/>
      <w:r w:rsidRPr="00D35A88">
        <w:rPr>
          <w:rFonts w:ascii="Book Antiqua" w:eastAsia="宋体" w:hAnsi="Book Antiqua" w:cs="宋体"/>
          <w:i/>
          <w:iCs/>
          <w:sz w:val="24"/>
          <w:szCs w:val="24"/>
          <w:lang w:eastAsia="zh-CN"/>
        </w:rPr>
        <w:t xml:space="preserve"> </w:t>
      </w:r>
      <w:proofErr w:type="spellStart"/>
      <w:r w:rsidRPr="00D35A88">
        <w:rPr>
          <w:rFonts w:ascii="Book Antiqua" w:eastAsia="宋体" w:hAnsi="Book Antiqua" w:cs="宋体"/>
          <w:i/>
          <w:iCs/>
          <w:sz w:val="24"/>
          <w:szCs w:val="24"/>
          <w:lang w:eastAsia="zh-CN"/>
        </w:rPr>
        <w:t>Int</w:t>
      </w:r>
      <w:proofErr w:type="spellEnd"/>
      <w:r w:rsidRPr="00D35A88">
        <w:rPr>
          <w:rFonts w:ascii="Book Antiqua" w:eastAsia="宋体" w:hAnsi="Book Antiqua" w:cs="宋体"/>
          <w:sz w:val="24"/>
          <w:szCs w:val="24"/>
          <w:lang w:eastAsia="zh-CN"/>
        </w:rPr>
        <w:t xml:space="preserve"> 2004; </w:t>
      </w:r>
      <w:r w:rsidRPr="00D35A88">
        <w:rPr>
          <w:rFonts w:ascii="Book Antiqua" w:eastAsia="宋体" w:hAnsi="Book Antiqua" w:cs="宋体"/>
          <w:b/>
          <w:bCs/>
          <w:sz w:val="24"/>
          <w:szCs w:val="24"/>
          <w:lang w:eastAsia="zh-CN"/>
        </w:rPr>
        <w:t>20</w:t>
      </w:r>
      <w:r w:rsidRPr="00D35A88">
        <w:rPr>
          <w:rFonts w:ascii="Book Antiqua" w:eastAsia="宋体" w:hAnsi="Book Antiqua" w:cs="宋体"/>
          <w:sz w:val="24"/>
          <w:szCs w:val="24"/>
          <w:lang w:eastAsia="zh-CN"/>
        </w:rPr>
        <w:t>: 353-356 [PMID: 15168050]</w:t>
      </w:r>
    </w:p>
    <w:p w14:paraId="195EEA5E" w14:textId="77777777" w:rsidR="00D35A88" w:rsidRPr="00D35A88" w:rsidRDefault="00D35A88" w:rsidP="00D35A88">
      <w:pPr>
        <w:spacing w:after="0" w:line="360" w:lineRule="auto"/>
        <w:jc w:val="both"/>
        <w:rPr>
          <w:rFonts w:ascii="Book Antiqua" w:eastAsia="宋体" w:hAnsi="Book Antiqua" w:cs="宋体"/>
          <w:sz w:val="24"/>
          <w:szCs w:val="24"/>
          <w:lang w:eastAsia="zh-CN"/>
        </w:rPr>
      </w:pPr>
      <w:proofErr w:type="gramStart"/>
      <w:r w:rsidRPr="00D35A88">
        <w:rPr>
          <w:rFonts w:ascii="Book Antiqua" w:eastAsia="宋体" w:hAnsi="Book Antiqua" w:cs="宋体"/>
          <w:sz w:val="24"/>
          <w:szCs w:val="24"/>
          <w:lang w:eastAsia="zh-CN"/>
        </w:rPr>
        <w:t xml:space="preserve">12 </w:t>
      </w:r>
      <w:r w:rsidRPr="00D35A88">
        <w:rPr>
          <w:rFonts w:ascii="Book Antiqua" w:eastAsia="宋体" w:hAnsi="Book Antiqua" w:cs="宋体"/>
          <w:b/>
          <w:bCs/>
          <w:sz w:val="24"/>
          <w:szCs w:val="24"/>
          <w:lang w:eastAsia="zh-CN"/>
        </w:rPr>
        <w:t>Khan WA</w:t>
      </w:r>
      <w:r w:rsidRPr="00D35A88">
        <w:rPr>
          <w:rFonts w:ascii="Book Antiqua" w:eastAsia="宋体" w:hAnsi="Book Antiqua" w:cs="宋体"/>
          <w:sz w:val="24"/>
          <w:szCs w:val="24"/>
          <w:lang w:eastAsia="zh-CN"/>
        </w:rPr>
        <w:t xml:space="preserve">, Griffiths JK, </w:t>
      </w:r>
      <w:proofErr w:type="spellStart"/>
      <w:r w:rsidRPr="00D35A88">
        <w:rPr>
          <w:rFonts w:ascii="Book Antiqua" w:eastAsia="宋体" w:hAnsi="Book Antiqua" w:cs="宋体"/>
          <w:sz w:val="24"/>
          <w:szCs w:val="24"/>
          <w:lang w:eastAsia="zh-CN"/>
        </w:rPr>
        <w:t>Bennish</w:t>
      </w:r>
      <w:proofErr w:type="spellEnd"/>
      <w:r w:rsidRPr="00D35A88">
        <w:rPr>
          <w:rFonts w:ascii="Book Antiqua" w:eastAsia="宋体" w:hAnsi="Book Antiqua" w:cs="宋体"/>
          <w:sz w:val="24"/>
          <w:szCs w:val="24"/>
          <w:lang w:eastAsia="zh-CN"/>
        </w:rPr>
        <w:t xml:space="preserve"> ML. Gastrointestinal and extra-intestinal manifestations of childhood shigellosis in a region where all four species of </w:t>
      </w:r>
      <w:proofErr w:type="spellStart"/>
      <w:r w:rsidRPr="00D35A88">
        <w:rPr>
          <w:rFonts w:ascii="Book Antiqua" w:eastAsia="宋体" w:hAnsi="Book Antiqua" w:cs="宋体"/>
          <w:sz w:val="24"/>
          <w:szCs w:val="24"/>
          <w:lang w:eastAsia="zh-CN"/>
        </w:rPr>
        <w:t>Shigella</w:t>
      </w:r>
      <w:proofErr w:type="spellEnd"/>
      <w:r w:rsidRPr="00D35A88">
        <w:rPr>
          <w:rFonts w:ascii="Book Antiqua" w:eastAsia="宋体" w:hAnsi="Book Antiqua" w:cs="宋体"/>
          <w:sz w:val="24"/>
          <w:szCs w:val="24"/>
          <w:lang w:eastAsia="zh-CN"/>
        </w:rPr>
        <w:t xml:space="preserve"> are endemic.</w:t>
      </w:r>
      <w:proofErr w:type="gramEnd"/>
      <w:r w:rsidRPr="00D35A88">
        <w:rPr>
          <w:rFonts w:ascii="Book Antiqua" w:eastAsia="宋体" w:hAnsi="Book Antiqua" w:cs="宋体"/>
          <w:sz w:val="24"/>
          <w:szCs w:val="24"/>
          <w:lang w:eastAsia="zh-CN"/>
        </w:rPr>
        <w:t xml:space="preserve"> </w:t>
      </w:r>
      <w:proofErr w:type="spellStart"/>
      <w:r w:rsidRPr="00D35A88">
        <w:rPr>
          <w:rFonts w:ascii="Book Antiqua" w:eastAsia="宋体" w:hAnsi="Book Antiqua" w:cs="宋体"/>
          <w:i/>
          <w:iCs/>
          <w:sz w:val="24"/>
          <w:szCs w:val="24"/>
          <w:lang w:eastAsia="zh-CN"/>
        </w:rPr>
        <w:t>PLoS</w:t>
      </w:r>
      <w:proofErr w:type="spellEnd"/>
      <w:r w:rsidRPr="00D35A88">
        <w:rPr>
          <w:rFonts w:ascii="Book Antiqua" w:eastAsia="宋体" w:hAnsi="Book Antiqua" w:cs="宋体"/>
          <w:i/>
          <w:iCs/>
          <w:sz w:val="24"/>
          <w:szCs w:val="24"/>
          <w:lang w:eastAsia="zh-CN"/>
        </w:rPr>
        <w:t xml:space="preserve"> One</w:t>
      </w:r>
      <w:r w:rsidRPr="00D35A88">
        <w:rPr>
          <w:rFonts w:ascii="Book Antiqua" w:eastAsia="宋体" w:hAnsi="Book Antiqua" w:cs="宋体"/>
          <w:sz w:val="24"/>
          <w:szCs w:val="24"/>
          <w:lang w:eastAsia="zh-CN"/>
        </w:rPr>
        <w:t xml:space="preserve"> 2013; </w:t>
      </w:r>
      <w:r w:rsidRPr="00D35A88">
        <w:rPr>
          <w:rFonts w:ascii="Book Antiqua" w:eastAsia="宋体" w:hAnsi="Book Antiqua" w:cs="宋体"/>
          <w:b/>
          <w:bCs/>
          <w:sz w:val="24"/>
          <w:szCs w:val="24"/>
          <w:lang w:eastAsia="zh-CN"/>
        </w:rPr>
        <w:t>8</w:t>
      </w:r>
      <w:r w:rsidRPr="00D35A88">
        <w:rPr>
          <w:rFonts w:ascii="Book Antiqua" w:eastAsia="宋体" w:hAnsi="Book Antiqua" w:cs="宋体"/>
          <w:sz w:val="24"/>
          <w:szCs w:val="24"/>
          <w:lang w:eastAsia="zh-CN"/>
        </w:rPr>
        <w:t>: e64097 [PMID: 23691156 DOI: 10.1371/journal.pone.0064097]</w:t>
      </w:r>
    </w:p>
    <w:p w14:paraId="6951DCDB" w14:textId="3B0B1B74" w:rsidR="00D35A88" w:rsidRPr="00D35A88" w:rsidRDefault="00D35A88" w:rsidP="00D35A88">
      <w:pPr>
        <w:spacing w:after="0" w:line="360" w:lineRule="auto"/>
        <w:jc w:val="both"/>
        <w:rPr>
          <w:rFonts w:ascii="Book Antiqua" w:eastAsia="宋体" w:hAnsi="Book Antiqua" w:cs="宋体"/>
          <w:sz w:val="24"/>
          <w:szCs w:val="24"/>
          <w:lang w:eastAsia="zh-CN"/>
        </w:rPr>
      </w:pPr>
      <w:r w:rsidRPr="00D35A88">
        <w:rPr>
          <w:rFonts w:ascii="Book Antiqua" w:eastAsia="宋体" w:hAnsi="Book Antiqua" w:cs="宋体"/>
          <w:sz w:val="24"/>
          <w:szCs w:val="24"/>
          <w:lang w:eastAsia="zh-CN"/>
        </w:rPr>
        <w:t xml:space="preserve">13 </w:t>
      </w:r>
      <w:proofErr w:type="spellStart"/>
      <w:r w:rsidRPr="00D35A88">
        <w:rPr>
          <w:rFonts w:ascii="Book Antiqua" w:eastAsia="宋体" w:hAnsi="Book Antiqua" w:cs="宋体"/>
          <w:b/>
          <w:bCs/>
          <w:sz w:val="24"/>
          <w:szCs w:val="24"/>
          <w:lang w:eastAsia="zh-CN"/>
        </w:rPr>
        <w:t>Abrar</w:t>
      </w:r>
      <w:proofErr w:type="spellEnd"/>
      <w:r w:rsidRPr="00D35A88">
        <w:rPr>
          <w:rFonts w:ascii="Book Antiqua" w:eastAsia="宋体" w:hAnsi="Book Antiqua" w:cs="宋体"/>
          <w:b/>
          <w:bCs/>
          <w:sz w:val="24"/>
          <w:szCs w:val="24"/>
          <w:lang w:eastAsia="zh-CN"/>
        </w:rPr>
        <w:t xml:space="preserve"> </w:t>
      </w:r>
      <w:proofErr w:type="spellStart"/>
      <w:r w:rsidRPr="00D35A88">
        <w:rPr>
          <w:rFonts w:ascii="Book Antiqua" w:eastAsia="宋体" w:hAnsi="Book Antiqua" w:cs="宋体"/>
          <w:b/>
          <w:bCs/>
          <w:sz w:val="24"/>
          <w:szCs w:val="24"/>
          <w:lang w:eastAsia="zh-CN"/>
        </w:rPr>
        <w:t>Ul</w:t>
      </w:r>
      <w:proofErr w:type="spellEnd"/>
      <w:r w:rsidRPr="00D35A88">
        <w:rPr>
          <w:rFonts w:ascii="Book Antiqua" w:eastAsia="宋体" w:hAnsi="Book Antiqua" w:cs="宋体"/>
          <w:b/>
          <w:bCs/>
          <w:sz w:val="24"/>
          <w:szCs w:val="24"/>
          <w:lang w:eastAsia="zh-CN"/>
        </w:rPr>
        <w:t xml:space="preserve"> </w:t>
      </w:r>
      <w:proofErr w:type="spellStart"/>
      <w:r w:rsidRPr="00D35A88">
        <w:rPr>
          <w:rFonts w:ascii="Book Antiqua" w:eastAsia="宋体" w:hAnsi="Book Antiqua" w:cs="宋体"/>
          <w:b/>
          <w:bCs/>
          <w:sz w:val="24"/>
          <w:szCs w:val="24"/>
          <w:lang w:eastAsia="zh-CN"/>
        </w:rPr>
        <w:t>Haq</w:t>
      </w:r>
      <w:proofErr w:type="spellEnd"/>
      <w:r w:rsidRPr="00D35A88">
        <w:rPr>
          <w:rFonts w:ascii="Book Antiqua" w:eastAsia="宋体" w:hAnsi="Book Antiqua" w:cs="宋体"/>
          <w:b/>
          <w:bCs/>
          <w:sz w:val="24"/>
          <w:szCs w:val="24"/>
          <w:lang w:eastAsia="zh-CN"/>
        </w:rPr>
        <w:t xml:space="preserve"> K</w:t>
      </w:r>
      <w:r w:rsidRPr="00D35A88">
        <w:rPr>
          <w:rFonts w:ascii="Book Antiqua" w:eastAsia="宋体" w:hAnsi="Book Antiqua" w:cs="宋体"/>
          <w:sz w:val="24"/>
          <w:szCs w:val="24"/>
          <w:lang w:eastAsia="zh-CN"/>
        </w:rPr>
        <w:t xml:space="preserve">, </w:t>
      </w:r>
      <w:proofErr w:type="spellStart"/>
      <w:r w:rsidRPr="00D35A88">
        <w:rPr>
          <w:rFonts w:ascii="Book Antiqua" w:eastAsia="宋体" w:hAnsi="Book Antiqua" w:cs="宋体"/>
          <w:sz w:val="24"/>
          <w:szCs w:val="24"/>
          <w:lang w:eastAsia="zh-CN"/>
        </w:rPr>
        <w:t>Gul</w:t>
      </w:r>
      <w:proofErr w:type="spellEnd"/>
      <w:r w:rsidRPr="00D35A88">
        <w:rPr>
          <w:rFonts w:ascii="Book Antiqua" w:eastAsia="宋体" w:hAnsi="Book Antiqua" w:cs="宋体"/>
          <w:sz w:val="24"/>
          <w:szCs w:val="24"/>
          <w:lang w:eastAsia="zh-CN"/>
        </w:rPr>
        <w:t xml:space="preserve"> NA, </w:t>
      </w:r>
      <w:proofErr w:type="spellStart"/>
      <w:r w:rsidRPr="00D35A88">
        <w:rPr>
          <w:rFonts w:ascii="Book Antiqua" w:eastAsia="宋体" w:hAnsi="Book Antiqua" w:cs="宋体"/>
          <w:sz w:val="24"/>
          <w:szCs w:val="24"/>
          <w:lang w:eastAsia="zh-CN"/>
        </w:rPr>
        <w:t>Hammad</w:t>
      </w:r>
      <w:proofErr w:type="spellEnd"/>
      <w:r w:rsidRPr="00D35A88">
        <w:rPr>
          <w:rFonts w:ascii="Book Antiqua" w:eastAsia="宋体" w:hAnsi="Book Antiqua" w:cs="宋体"/>
          <w:sz w:val="24"/>
          <w:szCs w:val="24"/>
          <w:lang w:eastAsia="zh-CN"/>
        </w:rPr>
        <w:t xml:space="preserve"> HM, </w:t>
      </w:r>
      <w:proofErr w:type="spellStart"/>
      <w:r w:rsidRPr="00D35A88">
        <w:rPr>
          <w:rFonts w:ascii="Book Antiqua" w:eastAsia="宋体" w:hAnsi="Book Antiqua" w:cs="宋体"/>
          <w:sz w:val="24"/>
          <w:szCs w:val="24"/>
          <w:lang w:eastAsia="zh-CN"/>
        </w:rPr>
        <w:t>Bibi</w:t>
      </w:r>
      <w:proofErr w:type="spellEnd"/>
      <w:r w:rsidRPr="00D35A88">
        <w:rPr>
          <w:rFonts w:ascii="Book Antiqua" w:eastAsia="宋体" w:hAnsi="Book Antiqua" w:cs="宋体"/>
          <w:sz w:val="24"/>
          <w:szCs w:val="24"/>
          <w:lang w:eastAsia="zh-CN"/>
        </w:rPr>
        <w:t xml:space="preserve"> Y, </w:t>
      </w:r>
      <w:proofErr w:type="spellStart"/>
      <w:r w:rsidRPr="00D35A88">
        <w:rPr>
          <w:rFonts w:ascii="Book Antiqua" w:eastAsia="宋体" w:hAnsi="Book Antiqua" w:cs="宋体"/>
          <w:sz w:val="24"/>
          <w:szCs w:val="24"/>
          <w:lang w:eastAsia="zh-CN"/>
        </w:rPr>
        <w:t>Bibi</w:t>
      </w:r>
      <w:proofErr w:type="spellEnd"/>
      <w:r w:rsidRPr="00D35A88">
        <w:rPr>
          <w:rFonts w:ascii="Book Antiqua" w:eastAsia="宋体" w:hAnsi="Book Antiqua" w:cs="宋体"/>
          <w:sz w:val="24"/>
          <w:szCs w:val="24"/>
          <w:lang w:eastAsia="zh-CN"/>
        </w:rPr>
        <w:t xml:space="preserve"> A, </w:t>
      </w:r>
      <w:proofErr w:type="spellStart"/>
      <w:r w:rsidRPr="00D35A88">
        <w:rPr>
          <w:rFonts w:ascii="Book Antiqua" w:eastAsia="宋体" w:hAnsi="Book Antiqua" w:cs="宋体"/>
          <w:sz w:val="24"/>
          <w:szCs w:val="24"/>
          <w:lang w:eastAsia="zh-CN"/>
        </w:rPr>
        <w:t>Mohsan</w:t>
      </w:r>
      <w:proofErr w:type="spellEnd"/>
      <w:r w:rsidRPr="00D35A88">
        <w:rPr>
          <w:rFonts w:ascii="Book Antiqua" w:eastAsia="宋体" w:hAnsi="Book Antiqua" w:cs="宋体"/>
          <w:sz w:val="24"/>
          <w:szCs w:val="24"/>
          <w:lang w:eastAsia="zh-CN"/>
        </w:rPr>
        <w:t xml:space="preserve"> J. Prevalence of Giardia </w:t>
      </w:r>
      <w:proofErr w:type="spellStart"/>
      <w:r w:rsidRPr="00D35A88">
        <w:rPr>
          <w:rFonts w:ascii="Book Antiqua" w:eastAsia="宋体" w:hAnsi="Book Antiqua" w:cs="宋体"/>
          <w:sz w:val="24"/>
          <w:szCs w:val="24"/>
          <w:lang w:eastAsia="zh-CN"/>
        </w:rPr>
        <w:t>intestinalis</w:t>
      </w:r>
      <w:proofErr w:type="spellEnd"/>
      <w:r w:rsidRPr="00D35A88">
        <w:rPr>
          <w:rFonts w:ascii="Book Antiqua" w:eastAsia="宋体" w:hAnsi="Book Antiqua" w:cs="宋体"/>
          <w:sz w:val="24"/>
          <w:szCs w:val="24"/>
          <w:lang w:eastAsia="zh-CN"/>
        </w:rPr>
        <w:t xml:space="preserve"> and </w:t>
      </w:r>
      <w:proofErr w:type="spellStart"/>
      <w:r w:rsidRPr="00D35A88">
        <w:rPr>
          <w:rFonts w:ascii="Book Antiqua" w:eastAsia="宋体" w:hAnsi="Book Antiqua" w:cs="宋体"/>
          <w:sz w:val="24"/>
          <w:szCs w:val="24"/>
          <w:lang w:eastAsia="zh-CN"/>
        </w:rPr>
        <w:t>Hymenolepis</w:t>
      </w:r>
      <w:proofErr w:type="spellEnd"/>
      <w:r w:rsidRPr="00D35A88">
        <w:rPr>
          <w:rFonts w:ascii="Book Antiqua" w:eastAsia="宋体" w:hAnsi="Book Antiqua" w:cs="宋体"/>
          <w:sz w:val="24"/>
          <w:szCs w:val="24"/>
          <w:lang w:eastAsia="zh-CN"/>
        </w:rPr>
        <w:t xml:space="preserve"> nana in Afghan refugee population of </w:t>
      </w:r>
      <w:proofErr w:type="spellStart"/>
      <w:r w:rsidRPr="00D35A88">
        <w:rPr>
          <w:rFonts w:ascii="Book Antiqua" w:eastAsia="宋体" w:hAnsi="Book Antiqua" w:cs="宋体"/>
          <w:sz w:val="24"/>
          <w:szCs w:val="24"/>
          <w:lang w:eastAsia="zh-CN"/>
        </w:rPr>
        <w:t>Mianwali</w:t>
      </w:r>
      <w:proofErr w:type="spellEnd"/>
      <w:r w:rsidRPr="00D35A88">
        <w:rPr>
          <w:rFonts w:ascii="Book Antiqua" w:eastAsia="宋体" w:hAnsi="Book Antiqua" w:cs="宋体"/>
          <w:sz w:val="24"/>
          <w:szCs w:val="24"/>
          <w:lang w:eastAsia="zh-CN"/>
        </w:rPr>
        <w:t xml:space="preserve"> district, Pakistan. </w:t>
      </w:r>
      <w:proofErr w:type="spellStart"/>
      <w:r w:rsidRPr="00D35A88">
        <w:rPr>
          <w:rFonts w:ascii="Book Antiqua" w:eastAsia="宋体" w:hAnsi="Book Antiqua" w:cs="宋体"/>
          <w:i/>
          <w:iCs/>
          <w:sz w:val="24"/>
          <w:szCs w:val="24"/>
          <w:lang w:eastAsia="zh-CN"/>
        </w:rPr>
        <w:t>Afr</w:t>
      </w:r>
      <w:proofErr w:type="spellEnd"/>
      <w:r w:rsidRPr="00D35A88">
        <w:rPr>
          <w:rFonts w:ascii="Book Antiqua" w:eastAsia="宋体" w:hAnsi="Book Antiqua" w:cs="宋体"/>
          <w:i/>
          <w:iCs/>
          <w:sz w:val="24"/>
          <w:szCs w:val="24"/>
          <w:lang w:eastAsia="zh-CN"/>
        </w:rPr>
        <w:t xml:space="preserve"> Health </w:t>
      </w:r>
      <w:proofErr w:type="spellStart"/>
      <w:r w:rsidRPr="00D35A88">
        <w:rPr>
          <w:rFonts w:ascii="Book Antiqua" w:eastAsia="宋体" w:hAnsi="Book Antiqua" w:cs="宋体"/>
          <w:i/>
          <w:iCs/>
          <w:sz w:val="24"/>
          <w:szCs w:val="24"/>
          <w:lang w:eastAsia="zh-CN"/>
        </w:rPr>
        <w:t>Sci</w:t>
      </w:r>
      <w:proofErr w:type="spellEnd"/>
      <w:r w:rsidRPr="00D35A88">
        <w:rPr>
          <w:rFonts w:ascii="Book Antiqua" w:eastAsia="宋体" w:hAnsi="Book Antiqua" w:cs="宋体"/>
          <w:sz w:val="24"/>
          <w:szCs w:val="24"/>
          <w:lang w:eastAsia="zh-CN"/>
        </w:rPr>
        <w:t xml:space="preserve"> 2015; </w:t>
      </w:r>
      <w:r w:rsidRPr="00D35A88">
        <w:rPr>
          <w:rFonts w:ascii="Book Antiqua" w:eastAsia="宋体" w:hAnsi="Book Antiqua" w:cs="宋体"/>
          <w:b/>
          <w:bCs/>
          <w:sz w:val="24"/>
          <w:szCs w:val="24"/>
          <w:lang w:eastAsia="zh-CN"/>
        </w:rPr>
        <w:t>15</w:t>
      </w:r>
      <w:r w:rsidRPr="00D35A88">
        <w:rPr>
          <w:rFonts w:ascii="Book Antiqua" w:eastAsia="宋体" w:hAnsi="Book Antiqua" w:cs="宋体"/>
          <w:sz w:val="24"/>
          <w:szCs w:val="24"/>
          <w:lang w:eastAsia="zh-CN"/>
        </w:rPr>
        <w:t>: 394-400 [PMID: 26124</w:t>
      </w:r>
      <w:r w:rsidR="00AD580D">
        <w:rPr>
          <w:rFonts w:ascii="Book Antiqua" w:eastAsia="宋体" w:hAnsi="Book Antiqua" w:cs="宋体"/>
          <w:sz w:val="24"/>
          <w:szCs w:val="24"/>
          <w:lang w:eastAsia="zh-CN"/>
        </w:rPr>
        <w:t>784 DOI: 10.4314/ahs.v15i2.12]</w:t>
      </w:r>
    </w:p>
    <w:p w14:paraId="0492AD0E" w14:textId="77777777" w:rsidR="00D35A88" w:rsidRPr="00D35A88" w:rsidRDefault="00D35A88" w:rsidP="00D35A88">
      <w:pPr>
        <w:spacing w:after="0" w:line="360" w:lineRule="auto"/>
        <w:jc w:val="both"/>
        <w:rPr>
          <w:rFonts w:ascii="Book Antiqua" w:eastAsia="宋体" w:hAnsi="Book Antiqua" w:cs="宋体"/>
          <w:sz w:val="24"/>
          <w:szCs w:val="24"/>
          <w:lang w:eastAsia="zh-CN"/>
        </w:rPr>
      </w:pPr>
      <w:proofErr w:type="gramStart"/>
      <w:r w:rsidRPr="00D35A88">
        <w:rPr>
          <w:rFonts w:ascii="Book Antiqua" w:eastAsia="宋体" w:hAnsi="Book Antiqua" w:cs="宋体"/>
          <w:sz w:val="24"/>
          <w:szCs w:val="24"/>
          <w:lang w:eastAsia="zh-CN"/>
        </w:rPr>
        <w:t xml:space="preserve">14 </w:t>
      </w:r>
      <w:r w:rsidRPr="00D35A88">
        <w:rPr>
          <w:rFonts w:ascii="Book Antiqua" w:eastAsia="宋体" w:hAnsi="Book Antiqua" w:cs="宋体"/>
          <w:b/>
          <w:bCs/>
          <w:sz w:val="24"/>
          <w:szCs w:val="24"/>
          <w:lang w:eastAsia="zh-CN"/>
        </w:rPr>
        <w:t>Pollack CE</w:t>
      </w:r>
      <w:r w:rsidRPr="00D35A88">
        <w:rPr>
          <w:rFonts w:ascii="Book Antiqua" w:eastAsia="宋体" w:hAnsi="Book Antiqua" w:cs="宋体"/>
          <w:sz w:val="24"/>
          <w:szCs w:val="24"/>
          <w:lang w:eastAsia="zh-CN"/>
        </w:rPr>
        <w:t xml:space="preserve">, </w:t>
      </w:r>
      <w:proofErr w:type="spellStart"/>
      <w:r w:rsidRPr="00D35A88">
        <w:rPr>
          <w:rFonts w:ascii="Book Antiqua" w:eastAsia="宋体" w:hAnsi="Book Antiqua" w:cs="宋体"/>
          <w:sz w:val="24"/>
          <w:szCs w:val="24"/>
          <w:lang w:eastAsia="zh-CN"/>
        </w:rPr>
        <w:t>Cubbin</w:t>
      </w:r>
      <w:proofErr w:type="spellEnd"/>
      <w:r w:rsidRPr="00D35A88">
        <w:rPr>
          <w:rFonts w:ascii="Book Antiqua" w:eastAsia="宋体" w:hAnsi="Book Antiqua" w:cs="宋体"/>
          <w:sz w:val="24"/>
          <w:szCs w:val="24"/>
          <w:lang w:eastAsia="zh-CN"/>
        </w:rPr>
        <w:t xml:space="preserve"> C, </w:t>
      </w:r>
      <w:proofErr w:type="spellStart"/>
      <w:r w:rsidRPr="00D35A88">
        <w:rPr>
          <w:rFonts w:ascii="Book Antiqua" w:eastAsia="宋体" w:hAnsi="Book Antiqua" w:cs="宋体"/>
          <w:sz w:val="24"/>
          <w:szCs w:val="24"/>
          <w:lang w:eastAsia="zh-CN"/>
        </w:rPr>
        <w:t>Sania</w:t>
      </w:r>
      <w:proofErr w:type="spellEnd"/>
      <w:r w:rsidRPr="00D35A88">
        <w:rPr>
          <w:rFonts w:ascii="Book Antiqua" w:eastAsia="宋体" w:hAnsi="Book Antiqua" w:cs="宋体"/>
          <w:sz w:val="24"/>
          <w:szCs w:val="24"/>
          <w:lang w:eastAsia="zh-CN"/>
        </w:rPr>
        <w:t xml:space="preserve"> A, Hayward M, </w:t>
      </w:r>
      <w:proofErr w:type="spellStart"/>
      <w:r w:rsidRPr="00D35A88">
        <w:rPr>
          <w:rFonts w:ascii="Book Antiqua" w:eastAsia="宋体" w:hAnsi="Book Antiqua" w:cs="宋体"/>
          <w:sz w:val="24"/>
          <w:szCs w:val="24"/>
          <w:lang w:eastAsia="zh-CN"/>
        </w:rPr>
        <w:t>Vallone</w:t>
      </w:r>
      <w:proofErr w:type="spellEnd"/>
      <w:r w:rsidRPr="00D35A88">
        <w:rPr>
          <w:rFonts w:ascii="Book Antiqua" w:eastAsia="宋体" w:hAnsi="Book Antiqua" w:cs="宋体"/>
          <w:sz w:val="24"/>
          <w:szCs w:val="24"/>
          <w:lang w:eastAsia="zh-CN"/>
        </w:rPr>
        <w:t xml:space="preserve"> D, Flaherty B, </w:t>
      </w:r>
      <w:proofErr w:type="spellStart"/>
      <w:r w:rsidRPr="00D35A88">
        <w:rPr>
          <w:rFonts w:ascii="Book Antiqua" w:eastAsia="宋体" w:hAnsi="Book Antiqua" w:cs="宋体"/>
          <w:sz w:val="24"/>
          <w:szCs w:val="24"/>
          <w:lang w:eastAsia="zh-CN"/>
        </w:rPr>
        <w:t>Braveman</w:t>
      </w:r>
      <w:proofErr w:type="spellEnd"/>
      <w:r w:rsidRPr="00D35A88">
        <w:rPr>
          <w:rFonts w:ascii="Book Antiqua" w:eastAsia="宋体" w:hAnsi="Book Antiqua" w:cs="宋体"/>
          <w:sz w:val="24"/>
          <w:szCs w:val="24"/>
          <w:lang w:eastAsia="zh-CN"/>
        </w:rPr>
        <w:t xml:space="preserve"> PA.</w:t>
      </w:r>
      <w:proofErr w:type="gramEnd"/>
      <w:r w:rsidRPr="00D35A88">
        <w:rPr>
          <w:rFonts w:ascii="Book Antiqua" w:eastAsia="宋体" w:hAnsi="Book Antiqua" w:cs="宋体"/>
          <w:sz w:val="24"/>
          <w:szCs w:val="24"/>
          <w:lang w:eastAsia="zh-CN"/>
        </w:rPr>
        <w:t xml:space="preserve"> Do wealth disparities contribute to health disparities within racial/ethnic groups? </w:t>
      </w:r>
      <w:r w:rsidRPr="00D35A88">
        <w:rPr>
          <w:rFonts w:ascii="Book Antiqua" w:eastAsia="宋体" w:hAnsi="Book Antiqua" w:cs="宋体"/>
          <w:i/>
          <w:iCs/>
          <w:sz w:val="24"/>
          <w:szCs w:val="24"/>
          <w:lang w:eastAsia="zh-CN"/>
        </w:rPr>
        <w:t xml:space="preserve">J </w:t>
      </w:r>
      <w:proofErr w:type="spellStart"/>
      <w:r w:rsidRPr="00D35A88">
        <w:rPr>
          <w:rFonts w:ascii="Book Antiqua" w:eastAsia="宋体" w:hAnsi="Book Antiqua" w:cs="宋体"/>
          <w:i/>
          <w:iCs/>
          <w:sz w:val="24"/>
          <w:szCs w:val="24"/>
          <w:lang w:eastAsia="zh-CN"/>
        </w:rPr>
        <w:t>Epidemiol</w:t>
      </w:r>
      <w:proofErr w:type="spellEnd"/>
      <w:r w:rsidRPr="00D35A88">
        <w:rPr>
          <w:rFonts w:ascii="Book Antiqua" w:eastAsia="宋体" w:hAnsi="Book Antiqua" w:cs="宋体"/>
          <w:i/>
          <w:iCs/>
          <w:sz w:val="24"/>
          <w:szCs w:val="24"/>
          <w:lang w:eastAsia="zh-CN"/>
        </w:rPr>
        <w:t xml:space="preserve"> Community Health</w:t>
      </w:r>
      <w:r w:rsidRPr="00D35A88">
        <w:rPr>
          <w:rFonts w:ascii="Book Antiqua" w:eastAsia="宋体" w:hAnsi="Book Antiqua" w:cs="宋体"/>
          <w:sz w:val="24"/>
          <w:szCs w:val="24"/>
          <w:lang w:eastAsia="zh-CN"/>
        </w:rPr>
        <w:t xml:space="preserve"> 2013; </w:t>
      </w:r>
      <w:r w:rsidRPr="00D35A88">
        <w:rPr>
          <w:rFonts w:ascii="Book Antiqua" w:eastAsia="宋体" w:hAnsi="Book Antiqua" w:cs="宋体"/>
          <w:b/>
          <w:bCs/>
          <w:sz w:val="24"/>
          <w:szCs w:val="24"/>
          <w:lang w:eastAsia="zh-CN"/>
        </w:rPr>
        <w:t>67</w:t>
      </w:r>
      <w:r w:rsidRPr="00D35A88">
        <w:rPr>
          <w:rFonts w:ascii="Book Antiqua" w:eastAsia="宋体" w:hAnsi="Book Antiqua" w:cs="宋体"/>
          <w:sz w:val="24"/>
          <w:szCs w:val="24"/>
          <w:lang w:eastAsia="zh-CN"/>
        </w:rPr>
        <w:t>: 439-445 [PMID: 23427209 DOI: 10.1136/jech-2012-200999]</w:t>
      </w:r>
    </w:p>
    <w:p w14:paraId="0A05B05B" w14:textId="77777777" w:rsidR="00D35A88" w:rsidRPr="00D35A88" w:rsidRDefault="00D35A88" w:rsidP="00D35A88">
      <w:pPr>
        <w:spacing w:after="0" w:line="360" w:lineRule="auto"/>
        <w:jc w:val="both"/>
        <w:rPr>
          <w:rFonts w:ascii="Book Antiqua" w:eastAsia="宋体" w:hAnsi="Book Antiqua" w:cs="宋体"/>
          <w:sz w:val="24"/>
          <w:szCs w:val="24"/>
          <w:lang w:eastAsia="zh-CN"/>
        </w:rPr>
      </w:pPr>
      <w:r w:rsidRPr="00D35A88">
        <w:rPr>
          <w:rFonts w:ascii="Book Antiqua" w:eastAsia="宋体" w:hAnsi="Book Antiqua" w:cs="宋体"/>
          <w:sz w:val="24"/>
          <w:szCs w:val="24"/>
          <w:lang w:eastAsia="zh-CN"/>
        </w:rPr>
        <w:t xml:space="preserve">15 </w:t>
      </w:r>
      <w:proofErr w:type="spellStart"/>
      <w:r w:rsidRPr="00D35A88">
        <w:rPr>
          <w:rFonts w:ascii="Book Antiqua" w:eastAsia="宋体" w:hAnsi="Book Antiqua" w:cs="宋体"/>
          <w:b/>
          <w:bCs/>
          <w:sz w:val="24"/>
          <w:szCs w:val="24"/>
          <w:lang w:eastAsia="zh-CN"/>
        </w:rPr>
        <w:t>Beknazarova</w:t>
      </w:r>
      <w:proofErr w:type="spellEnd"/>
      <w:r w:rsidRPr="00D35A88">
        <w:rPr>
          <w:rFonts w:ascii="Book Antiqua" w:eastAsia="宋体" w:hAnsi="Book Antiqua" w:cs="宋体"/>
          <w:b/>
          <w:bCs/>
          <w:sz w:val="24"/>
          <w:szCs w:val="24"/>
          <w:lang w:eastAsia="zh-CN"/>
        </w:rPr>
        <w:t xml:space="preserve"> M</w:t>
      </w:r>
      <w:r w:rsidRPr="00D35A88">
        <w:rPr>
          <w:rFonts w:ascii="Book Antiqua" w:eastAsia="宋体" w:hAnsi="Book Antiqua" w:cs="宋体"/>
          <w:sz w:val="24"/>
          <w:szCs w:val="24"/>
          <w:lang w:eastAsia="zh-CN"/>
        </w:rPr>
        <w:t xml:space="preserve">, </w:t>
      </w:r>
      <w:proofErr w:type="spellStart"/>
      <w:r w:rsidRPr="00D35A88">
        <w:rPr>
          <w:rFonts w:ascii="Book Antiqua" w:eastAsia="宋体" w:hAnsi="Book Antiqua" w:cs="宋体"/>
          <w:sz w:val="24"/>
          <w:szCs w:val="24"/>
          <w:lang w:eastAsia="zh-CN"/>
        </w:rPr>
        <w:t>Whiley</w:t>
      </w:r>
      <w:proofErr w:type="spellEnd"/>
      <w:r w:rsidRPr="00D35A88">
        <w:rPr>
          <w:rFonts w:ascii="Book Antiqua" w:eastAsia="宋体" w:hAnsi="Book Antiqua" w:cs="宋体"/>
          <w:sz w:val="24"/>
          <w:szCs w:val="24"/>
          <w:lang w:eastAsia="zh-CN"/>
        </w:rPr>
        <w:t xml:space="preserve"> H, Ross K. </w:t>
      </w:r>
      <w:proofErr w:type="spellStart"/>
      <w:r w:rsidRPr="00D35A88">
        <w:rPr>
          <w:rFonts w:ascii="Book Antiqua" w:eastAsia="宋体" w:hAnsi="Book Antiqua" w:cs="宋体"/>
          <w:sz w:val="24"/>
          <w:szCs w:val="24"/>
          <w:lang w:eastAsia="zh-CN"/>
        </w:rPr>
        <w:t>Strongyloidiasis</w:t>
      </w:r>
      <w:proofErr w:type="spellEnd"/>
      <w:r w:rsidRPr="00D35A88">
        <w:rPr>
          <w:rFonts w:ascii="Book Antiqua" w:eastAsia="宋体" w:hAnsi="Book Antiqua" w:cs="宋体"/>
          <w:sz w:val="24"/>
          <w:szCs w:val="24"/>
          <w:lang w:eastAsia="zh-CN"/>
        </w:rPr>
        <w:t xml:space="preserve">: A Disease of Socioeconomic Disadvantage. </w:t>
      </w:r>
      <w:proofErr w:type="spellStart"/>
      <w:r w:rsidRPr="00D35A88">
        <w:rPr>
          <w:rFonts w:ascii="Book Antiqua" w:eastAsia="宋体" w:hAnsi="Book Antiqua" w:cs="宋体"/>
          <w:i/>
          <w:iCs/>
          <w:sz w:val="24"/>
          <w:szCs w:val="24"/>
          <w:lang w:eastAsia="zh-CN"/>
        </w:rPr>
        <w:t>Int</w:t>
      </w:r>
      <w:proofErr w:type="spellEnd"/>
      <w:r w:rsidRPr="00D35A88">
        <w:rPr>
          <w:rFonts w:ascii="Book Antiqua" w:eastAsia="宋体" w:hAnsi="Book Antiqua" w:cs="宋体"/>
          <w:i/>
          <w:iCs/>
          <w:sz w:val="24"/>
          <w:szCs w:val="24"/>
          <w:lang w:eastAsia="zh-CN"/>
        </w:rPr>
        <w:t xml:space="preserve"> J Environ Res Public Health</w:t>
      </w:r>
      <w:r w:rsidRPr="00D35A88">
        <w:rPr>
          <w:rFonts w:ascii="Book Antiqua" w:eastAsia="宋体" w:hAnsi="Book Antiqua" w:cs="宋体"/>
          <w:sz w:val="24"/>
          <w:szCs w:val="24"/>
          <w:lang w:eastAsia="zh-CN"/>
        </w:rPr>
        <w:t xml:space="preserve"> 2016; </w:t>
      </w:r>
      <w:r w:rsidRPr="00D35A88">
        <w:rPr>
          <w:rFonts w:ascii="Book Antiqua" w:eastAsia="宋体" w:hAnsi="Book Antiqua" w:cs="宋体"/>
          <w:b/>
          <w:bCs/>
          <w:sz w:val="24"/>
          <w:szCs w:val="24"/>
          <w:lang w:eastAsia="zh-CN"/>
        </w:rPr>
        <w:t>13</w:t>
      </w:r>
      <w:r w:rsidRPr="00D35A88">
        <w:rPr>
          <w:rFonts w:ascii="Book Antiqua" w:eastAsia="宋体" w:hAnsi="Book Antiqua" w:cs="宋体"/>
          <w:sz w:val="24"/>
          <w:szCs w:val="24"/>
          <w:lang w:eastAsia="zh-CN"/>
        </w:rPr>
        <w:t>: [PMID: 27213420 DOI: 10.3390/ijerph13050517]</w:t>
      </w:r>
    </w:p>
    <w:p w14:paraId="174B445D" w14:textId="77777777" w:rsidR="00D35A88" w:rsidRPr="00D35A88" w:rsidRDefault="00D35A88" w:rsidP="00D35A88">
      <w:pPr>
        <w:spacing w:after="0" w:line="360" w:lineRule="auto"/>
        <w:jc w:val="both"/>
        <w:rPr>
          <w:rFonts w:ascii="Book Antiqua" w:eastAsia="宋体" w:hAnsi="Book Antiqua" w:cs="宋体"/>
          <w:sz w:val="24"/>
          <w:szCs w:val="24"/>
          <w:lang w:eastAsia="zh-CN"/>
        </w:rPr>
      </w:pPr>
      <w:r w:rsidRPr="00D35A88">
        <w:rPr>
          <w:rFonts w:ascii="Book Antiqua" w:eastAsia="宋体" w:hAnsi="Book Antiqua" w:cs="宋体"/>
          <w:sz w:val="24"/>
          <w:szCs w:val="24"/>
          <w:lang w:eastAsia="zh-CN"/>
        </w:rPr>
        <w:t xml:space="preserve">16 </w:t>
      </w:r>
      <w:proofErr w:type="spellStart"/>
      <w:r w:rsidRPr="00D35A88">
        <w:rPr>
          <w:rFonts w:ascii="Book Antiqua" w:eastAsia="宋体" w:hAnsi="Book Antiqua" w:cs="宋体"/>
          <w:b/>
          <w:bCs/>
          <w:sz w:val="24"/>
          <w:szCs w:val="24"/>
          <w:lang w:eastAsia="zh-CN"/>
        </w:rPr>
        <w:t>Chaloner</w:t>
      </w:r>
      <w:proofErr w:type="spellEnd"/>
      <w:r w:rsidRPr="00D35A88">
        <w:rPr>
          <w:rFonts w:ascii="Book Antiqua" w:eastAsia="宋体" w:hAnsi="Book Antiqua" w:cs="宋体"/>
          <w:b/>
          <w:bCs/>
          <w:sz w:val="24"/>
          <w:szCs w:val="24"/>
          <w:lang w:eastAsia="zh-CN"/>
        </w:rPr>
        <w:t xml:space="preserve"> EJ</w:t>
      </w:r>
      <w:r w:rsidRPr="00D35A88">
        <w:rPr>
          <w:rFonts w:ascii="Book Antiqua" w:eastAsia="宋体" w:hAnsi="Book Antiqua" w:cs="宋体"/>
          <w:sz w:val="24"/>
          <w:szCs w:val="24"/>
          <w:lang w:eastAsia="zh-CN"/>
        </w:rPr>
        <w:t xml:space="preserve">, </w:t>
      </w:r>
      <w:proofErr w:type="spellStart"/>
      <w:r w:rsidRPr="00D35A88">
        <w:rPr>
          <w:rFonts w:ascii="Book Antiqua" w:eastAsia="宋体" w:hAnsi="Book Antiqua" w:cs="宋体"/>
          <w:sz w:val="24"/>
          <w:szCs w:val="24"/>
          <w:lang w:eastAsia="zh-CN"/>
        </w:rPr>
        <w:t>Duckett</w:t>
      </w:r>
      <w:proofErr w:type="spellEnd"/>
      <w:r w:rsidRPr="00D35A88">
        <w:rPr>
          <w:rFonts w:ascii="Book Antiqua" w:eastAsia="宋体" w:hAnsi="Book Antiqua" w:cs="宋体"/>
          <w:sz w:val="24"/>
          <w:szCs w:val="24"/>
          <w:lang w:eastAsia="zh-CN"/>
        </w:rPr>
        <w:t xml:space="preserve"> J, </w:t>
      </w:r>
      <w:proofErr w:type="spellStart"/>
      <w:r w:rsidRPr="00D35A88">
        <w:rPr>
          <w:rFonts w:ascii="Book Antiqua" w:eastAsia="宋体" w:hAnsi="Book Antiqua" w:cs="宋体"/>
          <w:sz w:val="24"/>
          <w:szCs w:val="24"/>
          <w:lang w:eastAsia="zh-CN"/>
        </w:rPr>
        <w:t>Lewin</w:t>
      </w:r>
      <w:proofErr w:type="spellEnd"/>
      <w:r w:rsidRPr="00D35A88">
        <w:rPr>
          <w:rFonts w:ascii="Book Antiqua" w:eastAsia="宋体" w:hAnsi="Book Antiqua" w:cs="宋体"/>
          <w:sz w:val="24"/>
          <w:szCs w:val="24"/>
          <w:lang w:eastAsia="zh-CN"/>
        </w:rPr>
        <w:t xml:space="preserve"> J. </w:t>
      </w:r>
      <w:proofErr w:type="spellStart"/>
      <w:r w:rsidRPr="00D35A88">
        <w:rPr>
          <w:rFonts w:ascii="Book Antiqua" w:eastAsia="宋体" w:hAnsi="Book Antiqua" w:cs="宋体"/>
          <w:sz w:val="24"/>
          <w:szCs w:val="24"/>
          <w:lang w:eastAsia="zh-CN"/>
        </w:rPr>
        <w:t>Paediatric</w:t>
      </w:r>
      <w:proofErr w:type="spellEnd"/>
      <w:r w:rsidRPr="00D35A88">
        <w:rPr>
          <w:rFonts w:ascii="Book Antiqua" w:eastAsia="宋体" w:hAnsi="Book Antiqua" w:cs="宋体"/>
          <w:sz w:val="24"/>
          <w:szCs w:val="24"/>
          <w:lang w:eastAsia="zh-CN"/>
        </w:rPr>
        <w:t xml:space="preserve"> rectal prolapse in Rwanda. </w:t>
      </w:r>
      <w:r w:rsidRPr="00D35A88">
        <w:rPr>
          <w:rFonts w:ascii="Book Antiqua" w:eastAsia="宋体" w:hAnsi="Book Antiqua" w:cs="宋体"/>
          <w:i/>
          <w:iCs/>
          <w:sz w:val="24"/>
          <w:szCs w:val="24"/>
          <w:lang w:eastAsia="zh-CN"/>
        </w:rPr>
        <w:t xml:space="preserve">J R </w:t>
      </w:r>
      <w:proofErr w:type="spellStart"/>
      <w:r w:rsidRPr="00D35A88">
        <w:rPr>
          <w:rFonts w:ascii="Book Antiqua" w:eastAsia="宋体" w:hAnsi="Book Antiqua" w:cs="宋体"/>
          <w:i/>
          <w:iCs/>
          <w:sz w:val="24"/>
          <w:szCs w:val="24"/>
          <w:lang w:eastAsia="zh-CN"/>
        </w:rPr>
        <w:t>Soc</w:t>
      </w:r>
      <w:proofErr w:type="spellEnd"/>
      <w:r w:rsidRPr="00D35A88">
        <w:rPr>
          <w:rFonts w:ascii="Book Antiqua" w:eastAsia="宋体" w:hAnsi="Book Antiqua" w:cs="宋体"/>
          <w:i/>
          <w:iCs/>
          <w:sz w:val="24"/>
          <w:szCs w:val="24"/>
          <w:lang w:eastAsia="zh-CN"/>
        </w:rPr>
        <w:t xml:space="preserve"> Med</w:t>
      </w:r>
      <w:r w:rsidRPr="00D35A88">
        <w:rPr>
          <w:rFonts w:ascii="Book Antiqua" w:eastAsia="宋体" w:hAnsi="Book Antiqua" w:cs="宋体"/>
          <w:sz w:val="24"/>
          <w:szCs w:val="24"/>
          <w:lang w:eastAsia="zh-CN"/>
        </w:rPr>
        <w:t xml:space="preserve"> 1996; </w:t>
      </w:r>
      <w:r w:rsidRPr="00D35A88">
        <w:rPr>
          <w:rFonts w:ascii="Book Antiqua" w:eastAsia="宋体" w:hAnsi="Book Antiqua" w:cs="宋体"/>
          <w:b/>
          <w:bCs/>
          <w:sz w:val="24"/>
          <w:szCs w:val="24"/>
          <w:lang w:eastAsia="zh-CN"/>
        </w:rPr>
        <w:t>89</w:t>
      </w:r>
      <w:r w:rsidRPr="00D35A88">
        <w:rPr>
          <w:rFonts w:ascii="Book Antiqua" w:eastAsia="宋体" w:hAnsi="Book Antiqua" w:cs="宋体"/>
          <w:sz w:val="24"/>
          <w:szCs w:val="24"/>
          <w:lang w:eastAsia="zh-CN"/>
        </w:rPr>
        <w:t>: 688-689 [PMID: 9014879]</w:t>
      </w:r>
    </w:p>
    <w:p w14:paraId="3D8A6B31" w14:textId="77777777" w:rsidR="00D35A88" w:rsidRPr="00D35A88" w:rsidRDefault="00D35A88" w:rsidP="00D35A88">
      <w:pPr>
        <w:spacing w:after="0" w:line="360" w:lineRule="auto"/>
        <w:jc w:val="both"/>
        <w:rPr>
          <w:rFonts w:ascii="Book Antiqua" w:eastAsia="宋体" w:hAnsi="Book Antiqua" w:cs="宋体"/>
          <w:sz w:val="24"/>
          <w:szCs w:val="24"/>
          <w:lang w:eastAsia="zh-CN"/>
        </w:rPr>
      </w:pPr>
      <w:r w:rsidRPr="00D35A88">
        <w:rPr>
          <w:rFonts w:ascii="Book Antiqua" w:eastAsia="宋体" w:hAnsi="Book Antiqua" w:cs="宋体"/>
          <w:sz w:val="24"/>
          <w:szCs w:val="24"/>
          <w:lang w:eastAsia="zh-CN"/>
        </w:rPr>
        <w:t xml:space="preserve">17 </w:t>
      </w:r>
      <w:proofErr w:type="spellStart"/>
      <w:r w:rsidRPr="00D35A88">
        <w:rPr>
          <w:rFonts w:ascii="Book Antiqua" w:eastAsia="宋体" w:hAnsi="Book Antiqua" w:cs="宋体"/>
          <w:b/>
          <w:bCs/>
          <w:sz w:val="24"/>
          <w:szCs w:val="24"/>
          <w:lang w:eastAsia="zh-CN"/>
        </w:rPr>
        <w:t>Severijnen</w:t>
      </w:r>
      <w:proofErr w:type="spellEnd"/>
      <w:r w:rsidRPr="00D35A88">
        <w:rPr>
          <w:rFonts w:ascii="Book Antiqua" w:eastAsia="宋体" w:hAnsi="Book Antiqua" w:cs="宋体"/>
          <w:b/>
          <w:bCs/>
          <w:sz w:val="24"/>
          <w:szCs w:val="24"/>
          <w:lang w:eastAsia="zh-CN"/>
        </w:rPr>
        <w:t xml:space="preserve"> R</w:t>
      </w:r>
      <w:r w:rsidRPr="00D35A88">
        <w:rPr>
          <w:rFonts w:ascii="Book Antiqua" w:eastAsia="宋体" w:hAnsi="Book Antiqua" w:cs="宋体"/>
          <w:sz w:val="24"/>
          <w:szCs w:val="24"/>
          <w:lang w:eastAsia="zh-CN"/>
        </w:rPr>
        <w:t xml:space="preserve">, </w:t>
      </w:r>
      <w:proofErr w:type="spellStart"/>
      <w:r w:rsidRPr="00D35A88">
        <w:rPr>
          <w:rFonts w:ascii="Book Antiqua" w:eastAsia="宋体" w:hAnsi="Book Antiqua" w:cs="宋体"/>
          <w:sz w:val="24"/>
          <w:szCs w:val="24"/>
          <w:lang w:eastAsia="zh-CN"/>
        </w:rPr>
        <w:t>Festen</w:t>
      </w:r>
      <w:proofErr w:type="spellEnd"/>
      <w:r w:rsidRPr="00D35A88">
        <w:rPr>
          <w:rFonts w:ascii="Book Antiqua" w:eastAsia="宋体" w:hAnsi="Book Antiqua" w:cs="宋体"/>
          <w:sz w:val="24"/>
          <w:szCs w:val="24"/>
          <w:lang w:eastAsia="zh-CN"/>
        </w:rPr>
        <w:t xml:space="preserve"> C, van der </w:t>
      </w:r>
      <w:proofErr w:type="spellStart"/>
      <w:r w:rsidRPr="00D35A88">
        <w:rPr>
          <w:rFonts w:ascii="Book Antiqua" w:eastAsia="宋体" w:hAnsi="Book Antiqua" w:cs="宋体"/>
          <w:sz w:val="24"/>
          <w:szCs w:val="24"/>
          <w:lang w:eastAsia="zh-CN"/>
        </w:rPr>
        <w:t>Staak</w:t>
      </w:r>
      <w:proofErr w:type="spellEnd"/>
      <w:r w:rsidRPr="00D35A88">
        <w:rPr>
          <w:rFonts w:ascii="Book Antiqua" w:eastAsia="宋体" w:hAnsi="Book Antiqua" w:cs="宋体"/>
          <w:sz w:val="24"/>
          <w:szCs w:val="24"/>
          <w:lang w:eastAsia="zh-CN"/>
        </w:rPr>
        <w:t xml:space="preserve"> F, </w:t>
      </w:r>
      <w:proofErr w:type="spellStart"/>
      <w:r w:rsidRPr="00D35A88">
        <w:rPr>
          <w:rFonts w:ascii="Book Antiqua" w:eastAsia="宋体" w:hAnsi="Book Antiqua" w:cs="宋体"/>
          <w:sz w:val="24"/>
          <w:szCs w:val="24"/>
          <w:lang w:eastAsia="zh-CN"/>
        </w:rPr>
        <w:t>Rieu</w:t>
      </w:r>
      <w:proofErr w:type="spellEnd"/>
      <w:r w:rsidRPr="00D35A88">
        <w:rPr>
          <w:rFonts w:ascii="Book Antiqua" w:eastAsia="宋体" w:hAnsi="Book Antiqua" w:cs="宋体"/>
          <w:sz w:val="24"/>
          <w:szCs w:val="24"/>
          <w:lang w:eastAsia="zh-CN"/>
        </w:rPr>
        <w:t xml:space="preserve"> P. Rectal prolapse in children. </w:t>
      </w:r>
      <w:proofErr w:type="spellStart"/>
      <w:r w:rsidRPr="00D35A88">
        <w:rPr>
          <w:rFonts w:ascii="Book Antiqua" w:eastAsia="宋体" w:hAnsi="Book Antiqua" w:cs="宋体"/>
          <w:i/>
          <w:iCs/>
          <w:sz w:val="24"/>
          <w:szCs w:val="24"/>
          <w:lang w:eastAsia="zh-CN"/>
        </w:rPr>
        <w:t>Neth</w:t>
      </w:r>
      <w:proofErr w:type="spellEnd"/>
      <w:r w:rsidRPr="00D35A88">
        <w:rPr>
          <w:rFonts w:ascii="Book Antiqua" w:eastAsia="宋体" w:hAnsi="Book Antiqua" w:cs="宋体"/>
          <w:i/>
          <w:iCs/>
          <w:sz w:val="24"/>
          <w:szCs w:val="24"/>
          <w:lang w:eastAsia="zh-CN"/>
        </w:rPr>
        <w:t xml:space="preserve"> J </w:t>
      </w:r>
      <w:proofErr w:type="spellStart"/>
      <w:r w:rsidRPr="00D35A88">
        <w:rPr>
          <w:rFonts w:ascii="Book Antiqua" w:eastAsia="宋体" w:hAnsi="Book Antiqua" w:cs="宋体"/>
          <w:i/>
          <w:iCs/>
          <w:sz w:val="24"/>
          <w:szCs w:val="24"/>
          <w:lang w:eastAsia="zh-CN"/>
        </w:rPr>
        <w:t>Surg</w:t>
      </w:r>
      <w:proofErr w:type="spellEnd"/>
      <w:r w:rsidRPr="00D35A88">
        <w:rPr>
          <w:rFonts w:ascii="Book Antiqua" w:eastAsia="宋体" w:hAnsi="Book Antiqua" w:cs="宋体"/>
          <w:sz w:val="24"/>
          <w:szCs w:val="24"/>
          <w:lang w:eastAsia="zh-CN"/>
        </w:rPr>
        <w:t xml:space="preserve"> 1989; </w:t>
      </w:r>
      <w:r w:rsidRPr="00D35A88">
        <w:rPr>
          <w:rFonts w:ascii="Book Antiqua" w:eastAsia="宋体" w:hAnsi="Book Antiqua" w:cs="宋体"/>
          <w:b/>
          <w:bCs/>
          <w:sz w:val="24"/>
          <w:szCs w:val="24"/>
          <w:lang w:eastAsia="zh-CN"/>
        </w:rPr>
        <w:t>41</w:t>
      </w:r>
      <w:r w:rsidRPr="00D35A88">
        <w:rPr>
          <w:rFonts w:ascii="Book Antiqua" w:eastAsia="宋体" w:hAnsi="Book Antiqua" w:cs="宋体"/>
          <w:sz w:val="24"/>
          <w:szCs w:val="24"/>
          <w:lang w:eastAsia="zh-CN"/>
        </w:rPr>
        <w:t>: 149-151 [PMID: 2694022]</w:t>
      </w:r>
    </w:p>
    <w:p w14:paraId="756B1FCD" w14:textId="77777777" w:rsidR="00024F8F" w:rsidRPr="00D35A88" w:rsidRDefault="00024F8F" w:rsidP="00D35A88">
      <w:pPr>
        <w:spacing w:after="0" w:line="360" w:lineRule="auto"/>
        <w:jc w:val="both"/>
        <w:rPr>
          <w:rFonts w:ascii="Book Antiqua" w:eastAsia="Times New Roman" w:hAnsi="Book Antiqua" w:cs="Arial"/>
          <w:spacing w:val="-4"/>
          <w:sz w:val="24"/>
          <w:szCs w:val="24"/>
          <w:lang w:bidi="he-IL"/>
        </w:rPr>
      </w:pPr>
    </w:p>
    <w:p w14:paraId="43398E72" w14:textId="2BF6EFDF" w:rsidR="00411EB9" w:rsidRPr="00920A10" w:rsidRDefault="00DC5D9C" w:rsidP="00920A10">
      <w:pPr>
        <w:spacing w:after="0" w:line="360" w:lineRule="auto"/>
        <w:jc w:val="right"/>
        <w:rPr>
          <w:rFonts w:ascii="Book Antiqua" w:hAnsi="Book Antiqua" w:cstheme="majorBidi"/>
          <w:b/>
          <w:bCs/>
          <w:sz w:val="24"/>
          <w:szCs w:val="24"/>
        </w:rPr>
      </w:pPr>
      <w:r w:rsidRPr="00920A10">
        <w:rPr>
          <w:rFonts w:ascii="Book Antiqua" w:hAnsi="Book Antiqua"/>
          <w:b/>
          <w:sz w:val="24"/>
          <w:szCs w:val="24"/>
        </w:rPr>
        <w:t xml:space="preserve">P-Reviewer: </w:t>
      </w:r>
      <w:proofErr w:type="spellStart"/>
      <w:r w:rsidR="00C059E9" w:rsidRPr="00920A10">
        <w:rPr>
          <w:rFonts w:ascii="Book Antiqua" w:hAnsi="Book Antiqua"/>
          <w:color w:val="000000"/>
          <w:sz w:val="24"/>
          <w:szCs w:val="24"/>
        </w:rPr>
        <w:t>Bloemendaal</w:t>
      </w:r>
      <w:proofErr w:type="spellEnd"/>
      <w:r w:rsidR="00C059E9" w:rsidRPr="00920A10">
        <w:rPr>
          <w:rFonts w:ascii="Book Antiqua" w:hAnsi="Book Antiqua"/>
          <w:color w:val="000000"/>
          <w:sz w:val="24"/>
          <w:szCs w:val="24"/>
          <w:lang w:eastAsia="zh-CN"/>
        </w:rPr>
        <w:t xml:space="preserve"> </w:t>
      </w:r>
      <w:r w:rsidR="00C059E9" w:rsidRPr="00920A10">
        <w:rPr>
          <w:rFonts w:ascii="Book Antiqua" w:hAnsi="Book Antiqua"/>
          <w:color w:val="000000"/>
          <w:sz w:val="24"/>
          <w:szCs w:val="24"/>
        </w:rPr>
        <w:t>ALA</w:t>
      </w:r>
      <w:r w:rsidR="00C059E9" w:rsidRPr="00920A10">
        <w:rPr>
          <w:rFonts w:ascii="Book Antiqua" w:hAnsi="Book Antiqua"/>
          <w:b/>
          <w:sz w:val="24"/>
          <w:szCs w:val="24"/>
        </w:rPr>
        <w:t xml:space="preserve"> </w:t>
      </w:r>
      <w:r w:rsidRPr="00920A10">
        <w:rPr>
          <w:rFonts w:ascii="Book Antiqua" w:hAnsi="Book Antiqua"/>
          <w:b/>
          <w:sz w:val="24"/>
          <w:szCs w:val="24"/>
        </w:rPr>
        <w:t xml:space="preserve">S-Editor: </w:t>
      </w:r>
      <w:proofErr w:type="spellStart"/>
      <w:r w:rsidRPr="00920A10">
        <w:rPr>
          <w:rFonts w:ascii="Book Antiqua" w:hAnsi="Book Antiqua"/>
          <w:sz w:val="24"/>
          <w:szCs w:val="24"/>
        </w:rPr>
        <w:t>Ji</w:t>
      </w:r>
      <w:proofErr w:type="spellEnd"/>
      <w:r w:rsidRPr="00920A10">
        <w:rPr>
          <w:rFonts w:ascii="Book Antiqua" w:hAnsi="Book Antiqua"/>
          <w:sz w:val="24"/>
          <w:szCs w:val="24"/>
        </w:rPr>
        <w:t xml:space="preserve"> FF</w:t>
      </w:r>
      <w:r w:rsidRPr="00920A10">
        <w:rPr>
          <w:rFonts w:ascii="Book Antiqua" w:hAnsi="Book Antiqua"/>
          <w:b/>
          <w:sz w:val="24"/>
          <w:szCs w:val="24"/>
        </w:rPr>
        <w:t xml:space="preserve"> L-Editor: E-Editor:</w:t>
      </w:r>
    </w:p>
    <w:p w14:paraId="64A4FF58" w14:textId="57ABEEB9" w:rsidR="00A123C3" w:rsidRPr="003C6C2C" w:rsidRDefault="00A123C3" w:rsidP="003C6C2C">
      <w:pPr>
        <w:spacing w:after="0" w:line="360" w:lineRule="auto"/>
        <w:jc w:val="both"/>
        <w:rPr>
          <w:rFonts w:ascii="Book Antiqua" w:hAnsi="Book Antiqua" w:cstheme="majorBidi"/>
          <w:b/>
          <w:bCs/>
          <w:sz w:val="24"/>
          <w:szCs w:val="24"/>
        </w:rPr>
      </w:pPr>
    </w:p>
    <w:p w14:paraId="4A874615" w14:textId="77777777" w:rsidR="00C059E9" w:rsidRDefault="00C059E9">
      <w:pPr>
        <w:rPr>
          <w:rFonts w:ascii="Book Antiqua" w:eastAsia="Times New Roman" w:hAnsi="Book Antiqua" w:cs="Arial"/>
          <w:b/>
          <w:bCs/>
          <w:sz w:val="24"/>
          <w:szCs w:val="24"/>
          <w:lang w:bidi="ar-EG"/>
        </w:rPr>
      </w:pPr>
      <w:r>
        <w:rPr>
          <w:rFonts w:ascii="Book Antiqua" w:eastAsia="Times New Roman" w:hAnsi="Book Antiqua" w:cs="Arial"/>
          <w:b/>
          <w:bCs/>
          <w:sz w:val="24"/>
          <w:szCs w:val="24"/>
          <w:lang w:bidi="ar-EG"/>
        </w:rPr>
        <w:br w:type="page"/>
      </w:r>
    </w:p>
    <w:p w14:paraId="667DB036" w14:textId="16DA29EE" w:rsidR="00024F8F" w:rsidRPr="003C6C2C" w:rsidRDefault="00C059E9" w:rsidP="003C6C2C">
      <w:pPr>
        <w:spacing w:after="0" w:line="360" w:lineRule="auto"/>
        <w:jc w:val="both"/>
        <w:rPr>
          <w:rFonts w:ascii="Book Antiqua" w:eastAsia="Times New Roman" w:hAnsi="Book Antiqua" w:cs="Arial"/>
          <w:b/>
          <w:bCs/>
          <w:sz w:val="24"/>
          <w:szCs w:val="24"/>
          <w:lang w:bidi="ar-EG"/>
        </w:rPr>
      </w:pPr>
      <w:r>
        <w:rPr>
          <w:rFonts w:ascii="Book Antiqua" w:eastAsia="Times New Roman" w:hAnsi="Book Antiqua" w:cs="Arial"/>
          <w:b/>
          <w:bCs/>
          <w:sz w:val="24"/>
          <w:szCs w:val="24"/>
          <w:lang w:bidi="ar-EG"/>
        </w:rPr>
        <w:lastRenderedPageBreak/>
        <w:t>Table 1</w:t>
      </w:r>
      <w:r w:rsidR="00024F8F" w:rsidRPr="003C6C2C">
        <w:rPr>
          <w:rFonts w:ascii="Book Antiqua" w:eastAsia="Times New Roman" w:hAnsi="Book Antiqua" w:cs="Arial"/>
          <w:b/>
          <w:bCs/>
          <w:sz w:val="24"/>
          <w:szCs w:val="24"/>
          <w:lang w:bidi="ar-EG"/>
        </w:rPr>
        <w:t xml:space="preserve"> </w:t>
      </w:r>
      <w:r w:rsidR="00304A52" w:rsidRPr="003C6C2C">
        <w:rPr>
          <w:rFonts w:ascii="Book Antiqua" w:eastAsia="Times New Roman" w:hAnsi="Book Antiqua" w:cs="Arial"/>
          <w:b/>
          <w:bCs/>
          <w:sz w:val="24"/>
          <w:szCs w:val="24"/>
          <w:lang w:bidi="ar-EG"/>
        </w:rPr>
        <w:t xml:space="preserve">Description of different </w:t>
      </w:r>
      <w:r w:rsidR="00024F8F" w:rsidRPr="003C6C2C">
        <w:rPr>
          <w:rFonts w:ascii="Book Antiqua" w:eastAsia="Times New Roman" w:hAnsi="Book Antiqua" w:cs="Arial"/>
          <w:b/>
          <w:bCs/>
          <w:sz w:val="24"/>
          <w:szCs w:val="24"/>
          <w:lang w:bidi="ar-EG"/>
        </w:rPr>
        <w:t>socioeconomic class</w:t>
      </w:r>
      <w:r w:rsidR="00EE579A" w:rsidRPr="003C6C2C">
        <w:rPr>
          <w:rFonts w:ascii="Book Antiqua" w:eastAsia="Times New Roman" w:hAnsi="Book Antiqua" w:cs="Arial"/>
          <w:b/>
          <w:bCs/>
          <w:sz w:val="24"/>
          <w:szCs w:val="24"/>
          <w:lang w:bidi="ar-EG"/>
        </w:rPr>
        <w:t>es</w:t>
      </w:r>
    </w:p>
    <w:tbl>
      <w:tblPr>
        <w:tblStyle w:val="TableGrid"/>
        <w:tblW w:w="9450" w:type="dxa"/>
        <w:tblInd w:w="-342" w:type="dxa"/>
        <w:tblLook w:val="04A0" w:firstRow="1" w:lastRow="0" w:firstColumn="1" w:lastColumn="0" w:noHBand="0" w:noVBand="1"/>
      </w:tblPr>
      <w:tblGrid>
        <w:gridCol w:w="2160"/>
        <w:gridCol w:w="7290"/>
      </w:tblGrid>
      <w:tr w:rsidR="003C6C2C" w:rsidRPr="003C6C2C" w14:paraId="777F41F5" w14:textId="77777777" w:rsidTr="00C059E9">
        <w:tc>
          <w:tcPr>
            <w:tcW w:w="2160" w:type="dxa"/>
          </w:tcPr>
          <w:p w14:paraId="7EDDF289" w14:textId="77777777" w:rsidR="00024F8F" w:rsidRPr="003C6C2C" w:rsidRDefault="00024F8F" w:rsidP="003C6C2C">
            <w:pPr>
              <w:spacing w:line="360" w:lineRule="auto"/>
              <w:jc w:val="both"/>
              <w:rPr>
                <w:rFonts w:ascii="Book Antiqua" w:eastAsia="Times New Roman" w:hAnsi="Book Antiqua" w:cstheme="majorBidi"/>
                <w:b/>
                <w:bCs/>
                <w:sz w:val="24"/>
                <w:szCs w:val="24"/>
                <w:lang w:bidi="ar-EG"/>
              </w:rPr>
            </w:pPr>
            <w:r w:rsidRPr="003C6C2C">
              <w:rPr>
                <w:rFonts w:ascii="Book Antiqua" w:eastAsia="Times New Roman" w:hAnsi="Book Antiqua" w:cstheme="majorBidi"/>
                <w:b/>
                <w:bCs/>
                <w:sz w:val="24"/>
                <w:szCs w:val="24"/>
                <w:lang w:bidi="ar-EG"/>
              </w:rPr>
              <w:t>Class</w:t>
            </w:r>
          </w:p>
        </w:tc>
        <w:tc>
          <w:tcPr>
            <w:tcW w:w="7290" w:type="dxa"/>
          </w:tcPr>
          <w:p w14:paraId="23AE79B1" w14:textId="77777777" w:rsidR="00024F8F" w:rsidRPr="003C6C2C" w:rsidRDefault="00024F8F" w:rsidP="003C6C2C">
            <w:pPr>
              <w:spacing w:line="360" w:lineRule="auto"/>
              <w:jc w:val="both"/>
              <w:rPr>
                <w:rFonts w:ascii="Book Antiqua" w:eastAsia="Times New Roman" w:hAnsi="Book Antiqua" w:cstheme="majorBidi"/>
                <w:b/>
                <w:bCs/>
                <w:sz w:val="24"/>
                <w:szCs w:val="24"/>
                <w:lang w:bidi="ar-EG"/>
              </w:rPr>
            </w:pPr>
            <w:r w:rsidRPr="003C6C2C">
              <w:rPr>
                <w:rFonts w:ascii="Book Antiqua" w:eastAsia="Times New Roman" w:hAnsi="Book Antiqua" w:cstheme="majorBidi"/>
                <w:b/>
                <w:bCs/>
                <w:sz w:val="24"/>
                <w:szCs w:val="24"/>
                <w:lang w:bidi="ar-EG"/>
              </w:rPr>
              <w:t>Description</w:t>
            </w:r>
          </w:p>
        </w:tc>
      </w:tr>
      <w:tr w:rsidR="003C6C2C" w:rsidRPr="003C6C2C" w14:paraId="30A51FF6" w14:textId="77777777" w:rsidTr="00C059E9">
        <w:tc>
          <w:tcPr>
            <w:tcW w:w="2160" w:type="dxa"/>
          </w:tcPr>
          <w:p w14:paraId="681238DB" w14:textId="77777777" w:rsidR="00024F8F" w:rsidRPr="003C6C2C" w:rsidRDefault="00024F8F" w:rsidP="003C6C2C">
            <w:pPr>
              <w:spacing w:line="360" w:lineRule="auto"/>
              <w:jc w:val="both"/>
              <w:rPr>
                <w:rFonts w:ascii="Book Antiqua" w:eastAsia="Times New Roman" w:hAnsi="Book Antiqua" w:cstheme="majorBidi"/>
                <w:sz w:val="24"/>
                <w:szCs w:val="24"/>
                <w:lang w:val="en" w:bidi="ar-EG"/>
              </w:rPr>
            </w:pPr>
            <w:bookmarkStart w:id="1" w:name="zgourides6157c07-sec2-0004"/>
            <w:bookmarkEnd w:id="1"/>
            <w:r w:rsidRPr="003C6C2C">
              <w:rPr>
                <w:rFonts w:ascii="Book Antiqua" w:eastAsia="Times New Roman" w:hAnsi="Book Antiqua" w:cstheme="majorBidi"/>
                <w:sz w:val="24"/>
                <w:szCs w:val="24"/>
                <w:lang w:val="en" w:bidi="ar-EG"/>
              </w:rPr>
              <w:t>The lower class</w:t>
            </w:r>
          </w:p>
          <w:p w14:paraId="1E1C1648" w14:textId="77777777" w:rsidR="00024F8F" w:rsidRPr="003C6C2C" w:rsidRDefault="00024F8F" w:rsidP="003C6C2C">
            <w:pPr>
              <w:spacing w:line="360" w:lineRule="auto"/>
              <w:jc w:val="both"/>
              <w:rPr>
                <w:rFonts w:ascii="Book Antiqua" w:eastAsia="Times New Roman" w:hAnsi="Book Antiqua" w:cstheme="majorBidi"/>
                <w:sz w:val="24"/>
                <w:szCs w:val="24"/>
                <w:lang w:bidi="ar-EG"/>
              </w:rPr>
            </w:pPr>
          </w:p>
        </w:tc>
        <w:tc>
          <w:tcPr>
            <w:tcW w:w="7290" w:type="dxa"/>
          </w:tcPr>
          <w:p w14:paraId="368F9123" w14:textId="77345A96" w:rsidR="00024F8F" w:rsidRPr="00C059E9" w:rsidRDefault="00C059E9" w:rsidP="003C6C2C">
            <w:pPr>
              <w:spacing w:line="360" w:lineRule="auto"/>
              <w:jc w:val="both"/>
              <w:rPr>
                <w:rFonts w:ascii="Book Antiqua" w:hAnsi="Book Antiqua" w:cstheme="majorBidi"/>
                <w:sz w:val="24"/>
                <w:szCs w:val="24"/>
                <w:lang w:val="en" w:eastAsia="zh-CN" w:bidi="ar-EG"/>
              </w:rPr>
            </w:pPr>
            <w:r>
              <w:rPr>
                <w:rFonts w:ascii="Book Antiqua" w:eastAsia="Times New Roman" w:hAnsi="Book Antiqua" w:cstheme="majorBidi"/>
                <w:sz w:val="24"/>
                <w:szCs w:val="24"/>
                <w:lang w:val="en" w:bidi="ar-EG"/>
              </w:rPr>
              <w:t>1</w:t>
            </w:r>
            <w:r w:rsidR="00024F8F" w:rsidRPr="003C6C2C">
              <w:rPr>
                <w:rFonts w:ascii="Book Antiqua" w:eastAsia="Times New Roman" w:hAnsi="Book Antiqua" w:cstheme="majorBidi"/>
                <w:sz w:val="24"/>
                <w:szCs w:val="24"/>
                <w:lang w:val="en" w:bidi="ar-EG"/>
              </w:rPr>
              <w:t xml:space="preserve"> Typified by poverty, </w:t>
            </w:r>
            <w:r>
              <w:rPr>
                <w:rFonts w:ascii="Book Antiqua" w:eastAsia="Times New Roman" w:hAnsi="Book Antiqua" w:cstheme="majorBidi"/>
                <w:sz w:val="24"/>
                <w:szCs w:val="24"/>
                <w:lang w:val="en" w:bidi="ar-EG"/>
              </w:rPr>
              <w:t>homelessness, and unemployment</w:t>
            </w:r>
          </w:p>
          <w:p w14:paraId="3CBFC268" w14:textId="20BBEE84" w:rsidR="00024F8F" w:rsidRPr="003C6C2C" w:rsidRDefault="00C059E9" w:rsidP="003C6C2C">
            <w:pPr>
              <w:spacing w:line="360" w:lineRule="auto"/>
              <w:jc w:val="both"/>
              <w:rPr>
                <w:rFonts w:ascii="Book Antiqua" w:eastAsia="Times New Roman" w:hAnsi="Book Antiqua" w:cstheme="majorBidi"/>
                <w:sz w:val="24"/>
                <w:szCs w:val="24"/>
                <w:lang w:val="en" w:bidi="ar-EG"/>
              </w:rPr>
            </w:pPr>
            <w:r>
              <w:rPr>
                <w:rFonts w:ascii="Book Antiqua" w:eastAsia="Times New Roman" w:hAnsi="Book Antiqua" w:cstheme="majorBidi"/>
                <w:sz w:val="24"/>
                <w:szCs w:val="24"/>
                <w:lang w:val="en" w:bidi="ar-EG"/>
              </w:rPr>
              <w:t>2</w:t>
            </w:r>
            <w:r w:rsidR="00024F8F" w:rsidRPr="003C6C2C">
              <w:rPr>
                <w:rFonts w:ascii="Book Antiqua" w:eastAsia="Times New Roman" w:hAnsi="Book Antiqua" w:cstheme="majorBidi"/>
                <w:sz w:val="24"/>
                <w:szCs w:val="24"/>
                <w:lang w:val="en" w:bidi="ar-EG"/>
              </w:rPr>
              <w:t xml:space="preserve"> Few individuals in this class finish their high school education</w:t>
            </w:r>
          </w:p>
          <w:p w14:paraId="2391EFB1" w14:textId="4E16679F" w:rsidR="00024F8F" w:rsidRPr="00C059E9" w:rsidRDefault="00C059E9" w:rsidP="003C6C2C">
            <w:pPr>
              <w:spacing w:line="360" w:lineRule="auto"/>
              <w:jc w:val="both"/>
              <w:rPr>
                <w:rFonts w:ascii="Book Antiqua" w:hAnsi="Book Antiqua" w:cstheme="majorBidi"/>
                <w:sz w:val="24"/>
                <w:szCs w:val="24"/>
                <w:lang w:val="en" w:eastAsia="zh-CN" w:bidi="ar-EG"/>
              </w:rPr>
            </w:pPr>
            <w:r>
              <w:rPr>
                <w:rFonts w:ascii="Book Antiqua" w:eastAsia="Times New Roman" w:hAnsi="Book Antiqua" w:cstheme="majorBidi"/>
                <w:sz w:val="24"/>
                <w:szCs w:val="24"/>
                <w:lang w:val="en" w:bidi="ar-EG"/>
              </w:rPr>
              <w:t>3</w:t>
            </w:r>
            <w:r w:rsidR="00024F8F" w:rsidRPr="003C6C2C">
              <w:rPr>
                <w:rFonts w:ascii="Book Antiqua" w:eastAsia="Times New Roman" w:hAnsi="Book Antiqua" w:cstheme="majorBidi"/>
                <w:sz w:val="24"/>
                <w:szCs w:val="24"/>
                <w:lang w:val="en" w:bidi="ar-EG"/>
              </w:rPr>
              <w:t xml:space="preserve"> They suffer from lack of medical care, adequate housing and food, decent clothing, s</w:t>
            </w:r>
            <w:r>
              <w:rPr>
                <w:rFonts w:ascii="Book Antiqua" w:eastAsia="Times New Roman" w:hAnsi="Book Antiqua" w:cstheme="majorBidi"/>
                <w:sz w:val="24"/>
                <w:szCs w:val="24"/>
                <w:lang w:val="en" w:bidi="ar-EG"/>
              </w:rPr>
              <w:t>afety, and vocational training</w:t>
            </w:r>
          </w:p>
        </w:tc>
      </w:tr>
      <w:tr w:rsidR="003C6C2C" w:rsidRPr="003C6C2C" w14:paraId="18988F0C" w14:textId="77777777" w:rsidTr="00C059E9">
        <w:tc>
          <w:tcPr>
            <w:tcW w:w="2160" w:type="dxa"/>
          </w:tcPr>
          <w:p w14:paraId="49C7DEDB" w14:textId="77777777" w:rsidR="00024F8F" w:rsidRPr="003C6C2C" w:rsidRDefault="00024F8F" w:rsidP="003C6C2C">
            <w:pPr>
              <w:spacing w:line="360" w:lineRule="auto"/>
              <w:jc w:val="both"/>
              <w:rPr>
                <w:rFonts w:ascii="Book Antiqua" w:eastAsia="Times New Roman" w:hAnsi="Book Antiqua" w:cstheme="majorBidi"/>
                <w:sz w:val="24"/>
                <w:szCs w:val="24"/>
                <w:lang w:val="en" w:bidi="ar-EG"/>
              </w:rPr>
            </w:pPr>
            <w:r w:rsidRPr="003C6C2C">
              <w:rPr>
                <w:rFonts w:ascii="Book Antiqua" w:eastAsia="Times New Roman" w:hAnsi="Book Antiqua" w:cstheme="majorBidi"/>
                <w:sz w:val="24"/>
                <w:szCs w:val="24"/>
                <w:lang w:val="en" w:bidi="ar-EG"/>
              </w:rPr>
              <w:t>The working class</w:t>
            </w:r>
          </w:p>
          <w:p w14:paraId="13BD6422" w14:textId="77777777" w:rsidR="00024F8F" w:rsidRPr="003C6C2C" w:rsidRDefault="00024F8F" w:rsidP="003C6C2C">
            <w:pPr>
              <w:spacing w:line="360" w:lineRule="auto"/>
              <w:jc w:val="both"/>
              <w:rPr>
                <w:rFonts w:ascii="Book Antiqua" w:eastAsia="Times New Roman" w:hAnsi="Book Antiqua" w:cstheme="majorBidi"/>
                <w:sz w:val="24"/>
                <w:szCs w:val="24"/>
                <w:lang w:bidi="ar-EG"/>
              </w:rPr>
            </w:pPr>
          </w:p>
        </w:tc>
        <w:tc>
          <w:tcPr>
            <w:tcW w:w="7290" w:type="dxa"/>
          </w:tcPr>
          <w:p w14:paraId="63B72765" w14:textId="729790E0" w:rsidR="00024F8F" w:rsidRPr="00C059E9" w:rsidRDefault="00C059E9" w:rsidP="003C6C2C">
            <w:pPr>
              <w:spacing w:line="360" w:lineRule="auto"/>
              <w:jc w:val="both"/>
              <w:rPr>
                <w:rFonts w:ascii="Book Antiqua" w:hAnsi="Book Antiqua" w:cstheme="majorBidi"/>
                <w:sz w:val="24"/>
                <w:szCs w:val="24"/>
                <w:lang w:val="en" w:eastAsia="zh-CN" w:bidi="ar-EG"/>
              </w:rPr>
            </w:pPr>
            <w:r>
              <w:rPr>
                <w:rFonts w:ascii="Book Antiqua" w:eastAsia="Times New Roman" w:hAnsi="Book Antiqua" w:cstheme="majorBidi"/>
                <w:sz w:val="24"/>
                <w:szCs w:val="24"/>
                <w:lang w:val="en" w:bidi="ar-EG"/>
              </w:rPr>
              <w:t>1</w:t>
            </w:r>
            <w:r w:rsidR="00024F8F" w:rsidRPr="003C6C2C">
              <w:rPr>
                <w:rFonts w:ascii="Book Antiqua" w:eastAsia="Times New Roman" w:hAnsi="Book Antiqua" w:cstheme="majorBidi"/>
                <w:sz w:val="24"/>
                <w:szCs w:val="24"/>
                <w:lang w:val="en" w:bidi="ar-EG"/>
              </w:rPr>
              <w:t xml:space="preserve"> Minimally educated people who engage in “manual la</w:t>
            </w:r>
            <w:r>
              <w:rPr>
                <w:rFonts w:ascii="Book Antiqua" w:eastAsia="Times New Roman" w:hAnsi="Book Antiqua" w:cstheme="majorBidi"/>
                <w:sz w:val="24"/>
                <w:szCs w:val="24"/>
                <w:lang w:val="en" w:bidi="ar-EG"/>
              </w:rPr>
              <w:t>bor” with little or no prestige</w:t>
            </w:r>
          </w:p>
          <w:p w14:paraId="046F2CA1" w14:textId="661397ED" w:rsidR="00024F8F" w:rsidRPr="00C059E9" w:rsidRDefault="00C059E9" w:rsidP="003C6C2C">
            <w:pPr>
              <w:spacing w:line="360" w:lineRule="auto"/>
              <w:jc w:val="both"/>
              <w:rPr>
                <w:rFonts w:ascii="Book Antiqua" w:hAnsi="Book Antiqua" w:cstheme="majorBidi"/>
                <w:sz w:val="24"/>
                <w:szCs w:val="24"/>
                <w:lang w:val="en" w:eastAsia="zh-CN" w:bidi="ar-EG"/>
              </w:rPr>
            </w:pPr>
            <w:r>
              <w:rPr>
                <w:rFonts w:ascii="Book Antiqua" w:eastAsia="Times New Roman" w:hAnsi="Book Antiqua" w:cstheme="majorBidi"/>
                <w:sz w:val="24"/>
                <w:szCs w:val="24"/>
                <w:lang w:val="en" w:bidi="ar-EG"/>
              </w:rPr>
              <w:t>2</w:t>
            </w:r>
            <w:r w:rsidR="00024F8F" w:rsidRPr="003C6C2C">
              <w:rPr>
                <w:rFonts w:ascii="Book Antiqua" w:eastAsia="Times New Roman" w:hAnsi="Book Antiqua" w:cstheme="majorBidi"/>
                <w:sz w:val="24"/>
                <w:szCs w:val="24"/>
                <w:lang w:val="en" w:bidi="ar-EG"/>
              </w:rPr>
              <w:t xml:space="preserve"> Unskilled workers in the class</w:t>
            </w:r>
            <w:r>
              <w:rPr>
                <w:rFonts w:ascii="Book Antiqua" w:hAnsi="Book Antiqua" w:cstheme="majorBidi" w:hint="eastAsia"/>
                <w:sz w:val="24"/>
                <w:szCs w:val="24"/>
                <w:lang w:val="en" w:eastAsia="zh-CN" w:bidi="ar-EG"/>
              </w:rPr>
              <w:t>-</w:t>
            </w:r>
            <w:r w:rsidR="00024F8F" w:rsidRPr="003C6C2C">
              <w:rPr>
                <w:rFonts w:ascii="Book Antiqua" w:eastAsia="Times New Roman" w:hAnsi="Book Antiqua" w:cstheme="majorBidi"/>
                <w:sz w:val="24"/>
                <w:szCs w:val="24"/>
                <w:lang w:val="en" w:bidi="ar-EG"/>
              </w:rPr>
              <w:t>dishwashers, cashiers, maids, and waitresses</w:t>
            </w:r>
            <w:r>
              <w:rPr>
                <w:rFonts w:ascii="Book Antiqua" w:hAnsi="Book Antiqua" w:cstheme="majorBidi" w:hint="eastAsia"/>
                <w:sz w:val="24"/>
                <w:szCs w:val="24"/>
                <w:lang w:val="en" w:eastAsia="zh-CN" w:bidi="ar-EG"/>
              </w:rPr>
              <w:t>-</w:t>
            </w:r>
            <w:r w:rsidR="00024F8F" w:rsidRPr="003C6C2C">
              <w:rPr>
                <w:rFonts w:ascii="Book Antiqua" w:eastAsia="Times New Roman" w:hAnsi="Book Antiqua" w:cstheme="majorBidi"/>
                <w:sz w:val="24"/>
                <w:szCs w:val="24"/>
                <w:lang w:val="en" w:bidi="ar-EG"/>
              </w:rPr>
              <w:t>usually are underpaid and have no oppo</w:t>
            </w:r>
            <w:r>
              <w:rPr>
                <w:rFonts w:ascii="Book Antiqua" w:eastAsia="Times New Roman" w:hAnsi="Book Antiqua" w:cstheme="majorBidi"/>
                <w:sz w:val="24"/>
                <w:szCs w:val="24"/>
                <w:lang w:val="en" w:bidi="ar-EG"/>
              </w:rPr>
              <w:t>rtunity for career advancement.</w:t>
            </w:r>
          </w:p>
          <w:p w14:paraId="52761F38" w14:textId="33AA1384" w:rsidR="00024F8F" w:rsidRPr="00C059E9" w:rsidRDefault="00C059E9" w:rsidP="00C059E9">
            <w:pPr>
              <w:spacing w:line="360" w:lineRule="auto"/>
              <w:jc w:val="both"/>
              <w:rPr>
                <w:rFonts w:ascii="Book Antiqua" w:hAnsi="Book Antiqua" w:cstheme="majorBidi"/>
                <w:sz w:val="24"/>
                <w:szCs w:val="24"/>
                <w:lang w:val="en" w:eastAsia="zh-CN" w:bidi="ar-EG"/>
              </w:rPr>
            </w:pPr>
            <w:r>
              <w:rPr>
                <w:rFonts w:ascii="Book Antiqua" w:eastAsia="Times New Roman" w:hAnsi="Book Antiqua" w:cstheme="majorBidi"/>
                <w:sz w:val="24"/>
                <w:szCs w:val="24"/>
                <w:lang w:val="en" w:bidi="ar-EG"/>
              </w:rPr>
              <w:t>3</w:t>
            </w:r>
            <w:r w:rsidR="00024F8F" w:rsidRPr="003C6C2C">
              <w:rPr>
                <w:rFonts w:ascii="Book Antiqua" w:eastAsia="Times New Roman" w:hAnsi="Book Antiqua" w:cstheme="majorBidi"/>
                <w:sz w:val="24"/>
                <w:szCs w:val="24"/>
                <w:lang w:val="en" w:bidi="ar-EG"/>
              </w:rPr>
              <w:t xml:space="preserve"> Skilled workers in this class</w:t>
            </w:r>
            <w:r>
              <w:rPr>
                <w:rFonts w:ascii="Book Antiqua" w:hAnsi="Book Antiqua" w:cstheme="majorBidi" w:hint="eastAsia"/>
                <w:sz w:val="24"/>
                <w:szCs w:val="24"/>
                <w:lang w:val="en" w:eastAsia="zh-CN" w:bidi="ar-EG"/>
              </w:rPr>
              <w:t>-</w:t>
            </w:r>
            <w:r w:rsidR="00024F8F" w:rsidRPr="003C6C2C">
              <w:rPr>
                <w:rFonts w:ascii="Book Antiqua" w:eastAsia="Times New Roman" w:hAnsi="Book Antiqua" w:cstheme="majorBidi"/>
                <w:sz w:val="24"/>
                <w:szCs w:val="24"/>
                <w:lang w:val="en" w:bidi="ar-EG"/>
              </w:rPr>
              <w:t>carpenters, plumbers, and electricians</w:t>
            </w:r>
            <w:r>
              <w:rPr>
                <w:rFonts w:ascii="Book Antiqua" w:hAnsi="Book Antiqua" w:cstheme="majorBidi" w:hint="eastAsia"/>
                <w:sz w:val="24"/>
                <w:szCs w:val="24"/>
                <w:lang w:val="en" w:eastAsia="zh-CN" w:bidi="ar-EG"/>
              </w:rPr>
              <w:t>-</w:t>
            </w:r>
            <w:r w:rsidR="00024F8F" w:rsidRPr="003C6C2C">
              <w:rPr>
                <w:rFonts w:ascii="Book Antiqua" w:eastAsia="Times New Roman" w:hAnsi="Book Antiqua" w:cstheme="majorBidi"/>
                <w:sz w:val="24"/>
                <w:szCs w:val="24"/>
                <w:lang w:val="en" w:bidi="ar-EG"/>
              </w:rPr>
              <w:t>may make more money than workers in the middle class, however, their jobs are usually more physically taxing, and</w:t>
            </w:r>
            <w:r>
              <w:rPr>
                <w:rFonts w:ascii="Book Antiqua" w:eastAsia="Times New Roman" w:hAnsi="Book Antiqua" w:cstheme="majorBidi"/>
                <w:sz w:val="24"/>
                <w:szCs w:val="24"/>
                <w:lang w:val="en" w:bidi="ar-EG"/>
              </w:rPr>
              <w:t xml:space="preserve"> in some cases quite dangerous</w:t>
            </w:r>
          </w:p>
        </w:tc>
      </w:tr>
      <w:tr w:rsidR="003C6C2C" w:rsidRPr="003C6C2C" w14:paraId="4B244989" w14:textId="77777777" w:rsidTr="00C059E9">
        <w:tc>
          <w:tcPr>
            <w:tcW w:w="2160" w:type="dxa"/>
          </w:tcPr>
          <w:p w14:paraId="2FB481D2" w14:textId="77777777" w:rsidR="00024F8F" w:rsidRPr="003C6C2C" w:rsidRDefault="00024F8F" w:rsidP="003C6C2C">
            <w:pPr>
              <w:spacing w:line="360" w:lineRule="auto"/>
              <w:jc w:val="both"/>
              <w:rPr>
                <w:rFonts w:ascii="Book Antiqua" w:eastAsia="Times New Roman" w:hAnsi="Book Antiqua" w:cstheme="majorBidi"/>
                <w:sz w:val="24"/>
                <w:szCs w:val="24"/>
                <w:lang w:val="en" w:bidi="ar-EG"/>
              </w:rPr>
            </w:pPr>
            <w:r w:rsidRPr="003C6C2C">
              <w:rPr>
                <w:rFonts w:ascii="Book Antiqua" w:eastAsia="Times New Roman" w:hAnsi="Book Antiqua" w:cstheme="majorBidi"/>
                <w:sz w:val="24"/>
                <w:szCs w:val="24"/>
                <w:lang w:val="en" w:bidi="ar-EG"/>
              </w:rPr>
              <w:t>The middle class</w:t>
            </w:r>
          </w:p>
          <w:p w14:paraId="3AE5338D" w14:textId="77777777" w:rsidR="00024F8F" w:rsidRPr="003C6C2C" w:rsidRDefault="00024F8F" w:rsidP="003C6C2C">
            <w:pPr>
              <w:spacing w:line="360" w:lineRule="auto"/>
              <w:jc w:val="both"/>
              <w:rPr>
                <w:rFonts w:ascii="Book Antiqua" w:eastAsia="Times New Roman" w:hAnsi="Book Antiqua" w:cstheme="majorBidi"/>
                <w:sz w:val="24"/>
                <w:szCs w:val="24"/>
                <w:lang w:bidi="ar-EG"/>
              </w:rPr>
            </w:pPr>
          </w:p>
        </w:tc>
        <w:tc>
          <w:tcPr>
            <w:tcW w:w="7290" w:type="dxa"/>
          </w:tcPr>
          <w:p w14:paraId="05F76F09" w14:textId="2FBCD61D" w:rsidR="00024F8F" w:rsidRPr="00C059E9" w:rsidRDefault="00C059E9" w:rsidP="003C6C2C">
            <w:pPr>
              <w:spacing w:line="360" w:lineRule="auto"/>
              <w:jc w:val="both"/>
              <w:rPr>
                <w:rFonts w:ascii="Book Antiqua" w:hAnsi="Book Antiqua" w:cstheme="majorBidi"/>
                <w:sz w:val="24"/>
                <w:szCs w:val="24"/>
                <w:lang w:val="en" w:eastAsia="zh-CN" w:bidi="ar-EG"/>
              </w:rPr>
            </w:pPr>
            <w:r>
              <w:rPr>
                <w:rFonts w:ascii="Book Antiqua" w:eastAsia="Times New Roman" w:hAnsi="Book Antiqua" w:cstheme="majorBidi"/>
                <w:sz w:val="24"/>
                <w:szCs w:val="24"/>
                <w:lang w:val="en" w:bidi="ar-EG"/>
              </w:rPr>
              <w:t>1</w:t>
            </w:r>
            <w:r w:rsidR="00024F8F" w:rsidRPr="003C6C2C">
              <w:rPr>
                <w:rFonts w:ascii="Book Antiqua" w:eastAsia="Times New Roman" w:hAnsi="Book Antiqua" w:cstheme="majorBidi"/>
                <w:sz w:val="24"/>
                <w:szCs w:val="24"/>
                <w:lang w:val="en" w:bidi="ar-EG"/>
              </w:rPr>
              <w:t xml:space="preserve"> Have more money than those below them on the “social ladder,” </w:t>
            </w:r>
            <w:r>
              <w:rPr>
                <w:rFonts w:ascii="Book Antiqua" w:eastAsia="Times New Roman" w:hAnsi="Book Antiqua" w:cstheme="majorBidi"/>
                <w:sz w:val="24"/>
                <w:szCs w:val="24"/>
                <w:lang w:val="en" w:bidi="ar-EG"/>
              </w:rPr>
              <w:t>but less than those above them</w:t>
            </w:r>
          </w:p>
          <w:p w14:paraId="006B5256" w14:textId="35958445" w:rsidR="00024F8F" w:rsidRPr="00C059E9" w:rsidRDefault="00C059E9" w:rsidP="003C6C2C">
            <w:pPr>
              <w:spacing w:line="360" w:lineRule="auto"/>
              <w:jc w:val="both"/>
              <w:rPr>
                <w:rFonts w:ascii="Book Antiqua" w:hAnsi="Book Antiqua" w:cstheme="majorBidi"/>
                <w:sz w:val="24"/>
                <w:szCs w:val="24"/>
                <w:lang w:val="en" w:eastAsia="zh-CN" w:bidi="ar-EG"/>
              </w:rPr>
            </w:pPr>
            <w:r>
              <w:rPr>
                <w:rFonts w:ascii="Book Antiqua" w:eastAsia="Times New Roman" w:hAnsi="Book Antiqua" w:cstheme="majorBidi"/>
                <w:sz w:val="24"/>
                <w:szCs w:val="24"/>
                <w:lang w:val="en" w:bidi="ar-EG"/>
              </w:rPr>
              <w:t>2</w:t>
            </w:r>
            <w:r w:rsidR="00024F8F" w:rsidRPr="003C6C2C">
              <w:rPr>
                <w:rFonts w:ascii="Book Antiqua" w:eastAsia="Times New Roman" w:hAnsi="Book Antiqua" w:cstheme="majorBidi"/>
                <w:sz w:val="24"/>
                <w:szCs w:val="24"/>
                <w:lang w:val="en" w:bidi="ar-EG"/>
              </w:rPr>
              <w:t xml:space="preserve"> The lower middle class is often made up of less educated people with lower incomes, such as managers, small business own</w:t>
            </w:r>
            <w:r>
              <w:rPr>
                <w:rFonts w:ascii="Book Antiqua" w:eastAsia="Times New Roman" w:hAnsi="Book Antiqua" w:cstheme="majorBidi"/>
                <w:sz w:val="24"/>
                <w:szCs w:val="24"/>
                <w:lang w:val="en" w:bidi="ar-EG"/>
              </w:rPr>
              <w:t>ers, teachers, and secretaries</w:t>
            </w:r>
          </w:p>
          <w:p w14:paraId="7F17B268" w14:textId="0781C2EB" w:rsidR="00024F8F" w:rsidRPr="00C059E9" w:rsidRDefault="00C059E9" w:rsidP="003C6C2C">
            <w:pPr>
              <w:spacing w:line="360" w:lineRule="auto"/>
              <w:jc w:val="both"/>
              <w:rPr>
                <w:rFonts w:ascii="Book Antiqua" w:hAnsi="Book Antiqua" w:cstheme="majorBidi"/>
                <w:sz w:val="24"/>
                <w:szCs w:val="24"/>
                <w:lang w:val="en" w:eastAsia="zh-CN" w:bidi="ar-EG"/>
              </w:rPr>
            </w:pPr>
            <w:r>
              <w:rPr>
                <w:rFonts w:ascii="Book Antiqua" w:eastAsia="Times New Roman" w:hAnsi="Book Antiqua" w:cstheme="majorBidi"/>
                <w:sz w:val="24"/>
                <w:szCs w:val="24"/>
                <w:lang w:val="en" w:bidi="ar-EG"/>
              </w:rPr>
              <w:t>3</w:t>
            </w:r>
            <w:r w:rsidR="00024F8F" w:rsidRPr="003C6C2C">
              <w:rPr>
                <w:rFonts w:ascii="Book Antiqua" w:eastAsia="Times New Roman" w:hAnsi="Book Antiqua" w:cstheme="majorBidi"/>
                <w:sz w:val="24"/>
                <w:szCs w:val="24"/>
                <w:lang w:val="en" w:bidi="ar-EG"/>
              </w:rPr>
              <w:t xml:space="preserve"> The upper middle class is often made up of highly educated business and professional people with high incomes, such as doctors, l</w:t>
            </w:r>
            <w:r>
              <w:rPr>
                <w:rFonts w:ascii="Book Antiqua" w:eastAsia="Times New Roman" w:hAnsi="Book Antiqua" w:cstheme="majorBidi"/>
                <w:sz w:val="24"/>
                <w:szCs w:val="24"/>
                <w:lang w:val="en" w:bidi="ar-EG"/>
              </w:rPr>
              <w:t>awyers, stockbrokers, and CEOs</w:t>
            </w:r>
          </w:p>
        </w:tc>
      </w:tr>
      <w:tr w:rsidR="003C6C2C" w:rsidRPr="003C6C2C" w14:paraId="3DB51FE9" w14:textId="77777777" w:rsidTr="00C059E9">
        <w:tc>
          <w:tcPr>
            <w:tcW w:w="2160" w:type="dxa"/>
          </w:tcPr>
          <w:p w14:paraId="4A25F7D7" w14:textId="77777777" w:rsidR="00024F8F" w:rsidRPr="003C6C2C" w:rsidRDefault="00024F8F" w:rsidP="003C6C2C">
            <w:pPr>
              <w:spacing w:line="360" w:lineRule="auto"/>
              <w:jc w:val="both"/>
              <w:rPr>
                <w:rFonts w:ascii="Book Antiqua" w:eastAsia="Times New Roman" w:hAnsi="Book Antiqua" w:cstheme="majorBidi"/>
                <w:sz w:val="24"/>
                <w:szCs w:val="24"/>
                <w:lang w:val="en" w:bidi="ar-EG"/>
              </w:rPr>
            </w:pPr>
            <w:r w:rsidRPr="003C6C2C">
              <w:rPr>
                <w:rFonts w:ascii="Book Antiqua" w:eastAsia="Times New Roman" w:hAnsi="Book Antiqua" w:cstheme="majorBidi"/>
                <w:sz w:val="24"/>
                <w:szCs w:val="24"/>
                <w:lang w:val="en" w:bidi="ar-EG"/>
              </w:rPr>
              <w:t>The upper class</w:t>
            </w:r>
          </w:p>
          <w:p w14:paraId="2DA1E29A" w14:textId="77777777" w:rsidR="00024F8F" w:rsidRPr="003C6C2C" w:rsidRDefault="00024F8F" w:rsidP="003C6C2C">
            <w:pPr>
              <w:spacing w:line="360" w:lineRule="auto"/>
              <w:jc w:val="both"/>
              <w:rPr>
                <w:rFonts w:ascii="Book Antiqua" w:eastAsia="Times New Roman" w:hAnsi="Book Antiqua" w:cstheme="majorBidi"/>
                <w:sz w:val="24"/>
                <w:szCs w:val="24"/>
                <w:lang w:bidi="ar-EG"/>
              </w:rPr>
            </w:pPr>
          </w:p>
        </w:tc>
        <w:tc>
          <w:tcPr>
            <w:tcW w:w="7290" w:type="dxa"/>
          </w:tcPr>
          <w:p w14:paraId="1B308266" w14:textId="576409FB" w:rsidR="00750395" w:rsidRPr="00C059E9" w:rsidRDefault="00C059E9" w:rsidP="003C6C2C">
            <w:pPr>
              <w:spacing w:line="360" w:lineRule="auto"/>
              <w:jc w:val="both"/>
              <w:rPr>
                <w:rFonts w:ascii="Book Antiqua" w:hAnsi="Book Antiqua" w:cstheme="majorBidi"/>
                <w:sz w:val="24"/>
                <w:szCs w:val="24"/>
                <w:lang w:val="en" w:eastAsia="zh-CN" w:bidi="ar-EG"/>
              </w:rPr>
            </w:pPr>
            <w:r>
              <w:rPr>
                <w:rFonts w:ascii="Book Antiqua" w:eastAsia="Times New Roman" w:hAnsi="Book Antiqua" w:cstheme="majorBidi"/>
                <w:sz w:val="24"/>
                <w:szCs w:val="24"/>
                <w:lang w:val="en" w:bidi="ar-EG"/>
              </w:rPr>
              <w:t>1</w:t>
            </w:r>
            <w:r w:rsidR="00024F8F" w:rsidRPr="003C6C2C">
              <w:rPr>
                <w:rFonts w:ascii="Book Antiqua" w:eastAsia="Times New Roman" w:hAnsi="Book Antiqua" w:cstheme="majorBidi"/>
                <w:sz w:val="24"/>
                <w:szCs w:val="24"/>
                <w:lang w:val="en" w:bidi="ar-EG"/>
              </w:rPr>
              <w:t xml:space="preserve"> The lower</w:t>
            </w:r>
            <w:r w:rsidRPr="00C059E9">
              <w:rPr>
                <w:rFonts w:ascii="Book Antiqua" w:eastAsia="宋体" w:hAnsi="Book Antiqua" w:cs="宋体"/>
                <w:sz w:val="24"/>
                <w:szCs w:val="24"/>
                <w:lang w:val="en" w:eastAsia="zh-CN" w:bidi="ar-EG"/>
              </w:rPr>
              <w:t>-</w:t>
            </w:r>
            <w:r w:rsidR="00024F8F" w:rsidRPr="003C6C2C">
              <w:rPr>
                <w:rFonts w:ascii="Book Antiqua" w:eastAsia="Times New Roman" w:hAnsi="Book Antiqua" w:cstheme="majorBidi"/>
                <w:sz w:val="24"/>
                <w:szCs w:val="24"/>
                <w:lang w:val="en" w:bidi="ar-EG"/>
              </w:rPr>
              <w:t>upper class includes those with “new money,” or money made from investments, b</w:t>
            </w:r>
            <w:r>
              <w:rPr>
                <w:rFonts w:ascii="Book Antiqua" w:eastAsia="Times New Roman" w:hAnsi="Book Antiqua" w:cstheme="majorBidi"/>
                <w:sz w:val="24"/>
                <w:szCs w:val="24"/>
                <w:lang w:val="en" w:bidi="ar-EG"/>
              </w:rPr>
              <w:t>usiness ventures, and so forth</w:t>
            </w:r>
          </w:p>
          <w:p w14:paraId="367EEC36" w14:textId="7762F17B" w:rsidR="00024F8F" w:rsidRPr="00C059E9" w:rsidRDefault="00C059E9" w:rsidP="003C6C2C">
            <w:pPr>
              <w:spacing w:line="360" w:lineRule="auto"/>
              <w:jc w:val="both"/>
              <w:rPr>
                <w:rFonts w:ascii="Book Antiqua" w:hAnsi="Book Antiqua" w:cstheme="majorBidi"/>
                <w:sz w:val="24"/>
                <w:szCs w:val="24"/>
                <w:lang w:val="en" w:eastAsia="zh-CN" w:bidi="ar-EG"/>
              </w:rPr>
            </w:pPr>
            <w:r>
              <w:rPr>
                <w:rFonts w:ascii="Book Antiqua" w:eastAsia="Times New Roman" w:hAnsi="Book Antiqua" w:cstheme="majorBidi"/>
                <w:sz w:val="24"/>
                <w:szCs w:val="24"/>
                <w:lang w:val="en" w:bidi="ar-EG"/>
              </w:rPr>
              <w:t>2</w:t>
            </w:r>
            <w:r w:rsidR="00024F8F" w:rsidRPr="003C6C2C">
              <w:rPr>
                <w:rFonts w:ascii="Book Antiqua" w:eastAsia="Times New Roman" w:hAnsi="Book Antiqua" w:cstheme="majorBidi"/>
                <w:sz w:val="24"/>
                <w:szCs w:val="24"/>
                <w:lang w:val="en" w:bidi="ar-EG"/>
              </w:rPr>
              <w:t xml:space="preserve"> The upper</w:t>
            </w:r>
            <w:r w:rsidRPr="00C059E9">
              <w:rPr>
                <w:rFonts w:ascii="Book Antiqua" w:eastAsia="宋体" w:hAnsi="Book Antiqua" w:cs="宋体"/>
                <w:sz w:val="24"/>
                <w:szCs w:val="24"/>
                <w:lang w:val="en" w:eastAsia="zh-CN" w:bidi="ar-EG"/>
              </w:rPr>
              <w:t>-</w:t>
            </w:r>
            <w:r w:rsidR="00024F8F" w:rsidRPr="003C6C2C">
              <w:rPr>
                <w:rFonts w:ascii="Book Antiqua" w:eastAsia="Times New Roman" w:hAnsi="Book Antiqua" w:cstheme="majorBidi"/>
                <w:sz w:val="24"/>
                <w:szCs w:val="24"/>
                <w:lang w:val="en" w:bidi="ar-EG"/>
              </w:rPr>
              <w:t>upper class includes those aristocratic and “high</w:t>
            </w:r>
            <w:r w:rsidRPr="00C059E9">
              <w:rPr>
                <w:rFonts w:ascii="Book Antiqua" w:eastAsia="宋体" w:hAnsi="Book Antiqua" w:cs="宋体"/>
                <w:sz w:val="24"/>
                <w:szCs w:val="24"/>
                <w:lang w:val="en" w:eastAsia="zh-CN" w:bidi="ar-EG"/>
              </w:rPr>
              <w:t>-</w:t>
            </w:r>
            <w:r w:rsidR="00024F8F" w:rsidRPr="003C6C2C">
              <w:rPr>
                <w:rFonts w:ascii="Book Antiqua" w:eastAsia="Times New Roman" w:hAnsi="Book Antiqua" w:cstheme="majorBidi"/>
                <w:sz w:val="24"/>
                <w:szCs w:val="24"/>
                <w:lang w:val="en" w:bidi="ar-EG"/>
              </w:rPr>
              <w:t>society” families with “old money” who have been rich for generations. The upper</w:t>
            </w:r>
            <w:r w:rsidRPr="00C059E9">
              <w:rPr>
                <w:rFonts w:ascii="Book Antiqua" w:eastAsia="宋体" w:hAnsi="Book Antiqua" w:cs="宋体"/>
                <w:sz w:val="24"/>
                <w:szCs w:val="24"/>
                <w:lang w:val="en" w:eastAsia="zh-CN" w:bidi="ar-EG"/>
              </w:rPr>
              <w:t>-</w:t>
            </w:r>
            <w:r w:rsidR="00024F8F" w:rsidRPr="003C6C2C">
              <w:rPr>
                <w:rFonts w:ascii="Book Antiqua" w:eastAsia="Times New Roman" w:hAnsi="Book Antiqua" w:cstheme="majorBidi"/>
                <w:sz w:val="24"/>
                <w:szCs w:val="24"/>
                <w:lang w:val="en" w:bidi="ar-EG"/>
              </w:rPr>
              <w:t>upper class is more prestigious than the lower</w:t>
            </w:r>
            <w:r w:rsidRPr="00C059E9">
              <w:rPr>
                <w:rFonts w:ascii="Book Antiqua" w:eastAsia="宋体" w:hAnsi="Book Antiqua" w:cs="宋体"/>
                <w:sz w:val="24"/>
                <w:szCs w:val="24"/>
                <w:lang w:val="en" w:eastAsia="zh-CN" w:bidi="ar-EG"/>
              </w:rPr>
              <w:t>-</w:t>
            </w:r>
            <w:r>
              <w:rPr>
                <w:rFonts w:ascii="Book Antiqua" w:eastAsia="Times New Roman" w:hAnsi="Book Antiqua" w:cstheme="majorBidi"/>
                <w:sz w:val="24"/>
                <w:szCs w:val="24"/>
                <w:lang w:val="en" w:bidi="ar-EG"/>
              </w:rPr>
              <w:t>upper class</w:t>
            </w:r>
          </w:p>
          <w:p w14:paraId="1F0FD6EE" w14:textId="43C0A523" w:rsidR="00024F8F" w:rsidRPr="00C059E9" w:rsidRDefault="00C059E9" w:rsidP="003C6C2C">
            <w:pPr>
              <w:spacing w:line="360" w:lineRule="auto"/>
              <w:jc w:val="both"/>
              <w:rPr>
                <w:rFonts w:ascii="Book Antiqua" w:hAnsi="Book Antiqua" w:cstheme="majorBidi"/>
                <w:sz w:val="24"/>
                <w:szCs w:val="24"/>
                <w:lang w:val="en" w:eastAsia="zh-CN" w:bidi="ar-EG"/>
              </w:rPr>
            </w:pPr>
            <w:r>
              <w:rPr>
                <w:rFonts w:ascii="Book Antiqua" w:eastAsia="Times New Roman" w:hAnsi="Book Antiqua" w:cstheme="majorBidi"/>
                <w:sz w:val="24"/>
                <w:szCs w:val="24"/>
                <w:lang w:val="en" w:bidi="ar-EG"/>
              </w:rPr>
              <w:lastRenderedPageBreak/>
              <w:t>3</w:t>
            </w:r>
            <w:r w:rsidR="00024F8F" w:rsidRPr="003C6C2C">
              <w:rPr>
                <w:rFonts w:ascii="Book Antiqua" w:eastAsia="Times New Roman" w:hAnsi="Book Antiqua" w:cstheme="majorBidi"/>
                <w:sz w:val="24"/>
                <w:szCs w:val="24"/>
                <w:lang w:val="en" w:bidi="ar-EG"/>
              </w:rPr>
              <w:t xml:space="preserve"> Both segments of the upper class are exceptionally rich. They live in exclusive neighborhoods, gather at expensive social clubs, and send their children to the finest schools. As might be expected, they also exercise a great deal of influence and pow</w:t>
            </w:r>
            <w:r>
              <w:rPr>
                <w:rFonts w:ascii="Book Antiqua" w:eastAsia="Times New Roman" w:hAnsi="Book Antiqua" w:cstheme="majorBidi"/>
                <w:sz w:val="24"/>
                <w:szCs w:val="24"/>
                <w:lang w:val="en" w:bidi="ar-EG"/>
              </w:rPr>
              <w:t>er both nationally and globally</w:t>
            </w:r>
          </w:p>
        </w:tc>
      </w:tr>
    </w:tbl>
    <w:p w14:paraId="00F43C2D" w14:textId="77777777" w:rsidR="00750395" w:rsidRDefault="00750395" w:rsidP="003C6C2C">
      <w:pPr>
        <w:spacing w:after="0" w:line="360" w:lineRule="auto"/>
        <w:jc w:val="both"/>
        <w:rPr>
          <w:rFonts w:ascii="Book Antiqua" w:hAnsi="Book Antiqua" w:cs="Arial"/>
          <w:sz w:val="24"/>
          <w:szCs w:val="24"/>
          <w:lang w:eastAsia="zh-CN" w:bidi="ar-EG"/>
        </w:rPr>
      </w:pPr>
    </w:p>
    <w:p w14:paraId="508BFB3E" w14:textId="77777777" w:rsidR="00C059E9" w:rsidRPr="00C059E9" w:rsidRDefault="00C059E9" w:rsidP="003C6C2C">
      <w:pPr>
        <w:spacing w:after="0" w:line="360" w:lineRule="auto"/>
        <w:jc w:val="both"/>
        <w:rPr>
          <w:rFonts w:ascii="Book Antiqua" w:hAnsi="Book Antiqua" w:cs="Arial"/>
          <w:sz w:val="24"/>
          <w:szCs w:val="24"/>
          <w:lang w:eastAsia="zh-CN" w:bidi="ar-EG"/>
        </w:rPr>
      </w:pPr>
    </w:p>
    <w:p w14:paraId="1B8DF99D" w14:textId="77777777" w:rsidR="0079113F" w:rsidRDefault="0079113F">
      <w:pPr>
        <w:rPr>
          <w:rFonts w:ascii="Book Antiqua" w:eastAsia="Times New Roman" w:hAnsi="Book Antiqua" w:cs="Arial"/>
          <w:b/>
          <w:bCs/>
          <w:sz w:val="24"/>
          <w:szCs w:val="24"/>
          <w:lang w:bidi="ar-EG"/>
        </w:rPr>
      </w:pPr>
      <w:r>
        <w:rPr>
          <w:rFonts w:ascii="Book Antiqua" w:eastAsia="Times New Roman" w:hAnsi="Book Antiqua" w:cs="Arial"/>
          <w:b/>
          <w:bCs/>
          <w:sz w:val="24"/>
          <w:szCs w:val="24"/>
          <w:lang w:bidi="ar-EG"/>
        </w:rPr>
        <w:br w:type="page"/>
      </w:r>
    </w:p>
    <w:p w14:paraId="1710D3D5" w14:textId="58616163" w:rsidR="00750395" w:rsidRPr="003C6C2C" w:rsidRDefault="00750395" w:rsidP="003C6C2C">
      <w:pPr>
        <w:spacing w:after="0" w:line="360" w:lineRule="auto"/>
        <w:jc w:val="both"/>
        <w:rPr>
          <w:rFonts w:ascii="Book Antiqua" w:eastAsia="Times New Roman" w:hAnsi="Book Antiqua" w:cs="Arial"/>
          <w:b/>
          <w:bCs/>
          <w:sz w:val="24"/>
          <w:szCs w:val="24"/>
          <w:lang w:bidi="ar-EG"/>
        </w:rPr>
      </w:pPr>
      <w:r w:rsidRPr="003C6C2C">
        <w:rPr>
          <w:rFonts w:ascii="Book Antiqua" w:eastAsia="Times New Roman" w:hAnsi="Book Antiqua" w:cs="Arial"/>
          <w:b/>
          <w:bCs/>
          <w:sz w:val="24"/>
          <w:szCs w:val="24"/>
          <w:lang w:bidi="ar-EG"/>
        </w:rPr>
        <w:lastRenderedPageBreak/>
        <w:t>Table 2</w:t>
      </w:r>
      <w:r w:rsidR="0079113F">
        <w:rPr>
          <w:rFonts w:ascii="Book Antiqua" w:hAnsi="Book Antiqua" w:cs="Arial" w:hint="eastAsia"/>
          <w:b/>
          <w:bCs/>
          <w:sz w:val="24"/>
          <w:szCs w:val="24"/>
          <w:lang w:eastAsia="zh-CN" w:bidi="ar-EG"/>
        </w:rPr>
        <w:t xml:space="preserve"> </w:t>
      </w:r>
      <w:r w:rsidRPr="003C6C2C">
        <w:rPr>
          <w:rFonts w:ascii="Book Antiqua" w:eastAsia="Times New Roman" w:hAnsi="Book Antiqua" w:cs="Arial"/>
          <w:b/>
          <w:bCs/>
          <w:sz w:val="24"/>
          <w:szCs w:val="24"/>
          <w:lang w:bidi="ar-EG"/>
        </w:rPr>
        <w:t>Distribution o</w:t>
      </w:r>
      <w:r w:rsidR="0079113F" w:rsidRPr="003C6C2C">
        <w:rPr>
          <w:rFonts w:ascii="Book Antiqua" w:eastAsia="Times New Roman" w:hAnsi="Book Antiqua" w:cs="Arial"/>
          <w:b/>
          <w:bCs/>
          <w:sz w:val="24"/>
          <w:szCs w:val="24"/>
          <w:lang w:bidi="ar-EG"/>
        </w:rPr>
        <w:t xml:space="preserve">f gross appearance by </w:t>
      </w:r>
      <w:proofErr w:type="spellStart"/>
      <w:r w:rsidR="0079113F" w:rsidRPr="003C6C2C">
        <w:rPr>
          <w:rFonts w:ascii="Book Antiqua" w:eastAsia="Times New Roman" w:hAnsi="Book Antiqua" w:cs="Arial"/>
          <w:b/>
          <w:bCs/>
          <w:sz w:val="24"/>
          <w:szCs w:val="24"/>
          <w:lang w:bidi="ar-EG"/>
        </w:rPr>
        <w:t>sig</w:t>
      </w:r>
      <w:r w:rsidR="00EB754D" w:rsidRPr="003C6C2C">
        <w:rPr>
          <w:rFonts w:ascii="Book Antiqua" w:eastAsia="Times New Roman" w:hAnsi="Book Antiqua" w:cs="Arial"/>
          <w:b/>
          <w:bCs/>
          <w:sz w:val="24"/>
          <w:szCs w:val="24"/>
          <w:lang w:bidi="ar-EG"/>
        </w:rPr>
        <w:t>moidoscopy</w:t>
      </w:r>
      <w:proofErr w:type="spellEnd"/>
    </w:p>
    <w:tbl>
      <w:tblPr>
        <w:tblStyle w:val="TableGrid"/>
        <w:tblW w:w="8838" w:type="dxa"/>
        <w:tblLook w:val="04A0" w:firstRow="1" w:lastRow="0" w:firstColumn="1" w:lastColumn="0" w:noHBand="0" w:noVBand="1"/>
      </w:tblPr>
      <w:tblGrid>
        <w:gridCol w:w="5238"/>
        <w:gridCol w:w="3600"/>
      </w:tblGrid>
      <w:tr w:rsidR="003C6C2C" w:rsidRPr="003C6C2C" w14:paraId="3EED3EFF" w14:textId="77777777" w:rsidTr="0079113F">
        <w:tc>
          <w:tcPr>
            <w:tcW w:w="5238" w:type="dxa"/>
          </w:tcPr>
          <w:p w14:paraId="7B9B44BA" w14:textId="77777777" w:rsidR="00750395" w:rsidRPr="003C6C2C" w:rsidRDefault="00750395" w:rsidP="003C6C2C">
            <w:pPr>
              <w:spacing w:line="360" w:lineRule="auto"/>
              <w:jc w:val="both"/>
              <w:rPr>
                <w:rFonts w:ascii="Book Antiqua" w:eastAsia="Times New Roman" w:hAnsi="Book Antiqua" w:cs="Arial"/>
                <w:b/>
                <w:bCs/>
                <w:sz w:val="24"/>
                <w:szCs w:val="24"/>
                <w:lang w:bidi="ar-EG"/>
              </w:rPr>
            </w:pPr>
            <w:r w:rsidRPr="003C6C2C">
              <w:rPr>
                <w:rFonts w:ascii="Book Antiqua" w:eastAsia="Times New Roman" w:hAnsi="Book Antiqua" w:cs="Arial"/>
                <w:b/>
                <w:bCs/>
                <w:sz w:val="24"/>
                <w:szCs w:val="24"/>
                <w:lang w:bidi="ar-EG"/>
              </w:rPr>
              <w:t>Gross pathology</w:t>
            </w:r>
          </w:p>
        </w:tc>
        <w:tc>
          <w:tcPr>
            <w:tcW w:w="3600" w:type="dxa"/>
          </w:tcPr>
          <w:p w14:paraId="0EA8962C" w14:textId="15761683" w:rsidR="00750395" w:rsidRPr="003C6C2C" w:rsidRDefault="00750395" w:rsidP="003C6C2C">
            <w:pPr>
              <w:spacing w:line="360" w:lineRule="auto"/>
              <w:jc w:val="both"/>
              <w:rPr>
                <w:rFonts w:ascii="Book Antiqua" w:eastAsia="Times New Roman" w:hAnsi="Book Antiqua" w:cs="Arial"/>
                <w:b/>
                <w:bCs/>
                <w:sz w:val="24"/>
                <w:szCs w:val="24"/>
                <w:lang w:bidi="ar-EG"/>
              </w:rPr>
            </w:pPr>
            <w:proofErr w:type="gramStart"/>
            <w:r w:rsidRPr="003C6C2C">
              <w:rPr>
                <w:rFonts w:ascii="Book Antiqua" w:eastAsia="Times New Roman" w:hAnsi="Book Antiqua" w:cs="Arial"/>
                <w:b/>
                <w:bCs/>
                <w:i/>
                <w:iCs/>
                <w:sz w:val="24"/>
                <w:szCs w:val="24"/>
                <w:lang w:bidi="ar-EG"/>
              </w:rPr>
              <w:t>n</w:t>
            </w:r>
            <w:proofErr w:type="gramEnd"/>
            <w:r w:rsidRPr="003C6C2C">
              <w:rPr>
                <w:rFonts w:ascii="Book Antiqua" w:eastAsia="Times New Roman" w:hAnsi="Book Antiqua" w:cs="Arial"/>
                <w:b/>
                <w:bCs/>
                <w:sz w:val="24"/>
                <w:szCs w:val="24"/>
                <w:lang w:bidi="ar-EG"/>
              </w:rPr>
              <w:t xml:space="preserve"> (%)</w:t>
            </w:r>
          </w:p>
        </w:tc>
      </w:tr>
      <w:tr w:rsidR="003C6C2C" w:rsidRPr="003C6C2C" w14:paraId="240DB037" w14:textId="77777777" w:rsidTr="0079113F">
        <w:tc>
          <w:tcPr>
            <w:tcW w:w="5238" w:type="dxa"/>
          </w:tcPr>
          <w:p w14:paraId="2E96991A" w14:textId="77777777" w:rsidR="00750395" w:rsidRPr="003C6C2C" w:rsidRDefault="00750395" w:rsidP="003C6C2C">
            <w:pPr>
              <w:spacing w:line="360" w:lineRule="auto"/>
              <w:jc w:val="both"/>
              <w:rPr>
                <w:rFonts w:ascii="Book Antiqua" w:eastAsia="Times New Roman" w:hAnsi="Book Antiqua" w:cs="Arial"/>
                <w:sz w:val="24"/>
                <w:szCs w:val="24"/>
                <w:lang w:bidi="ar-EG"/>
              </w:rPr>
            </w:pPr>
            <w:r w:rsidRPr="003C6C2C">
              <w:rPr>
                <w:rFonts w:ascii="Book Antiqua" w:eastAsia="Times New Roman" w:hAnsi="Book Antiqua" w:cs="Arial"/>
                <w:sz w:val="24"/>
                <w:szCs w:val="24"/>
                <w:lang w:bidi="ar-EG"/>
              </w:rPr>
              <w:t>Normal mucosa</w:t>
            </w:r>
          </w:p>
        </w:tc>
        <w:tc>
          <w:tcPr>
            <w:tcW w:w="3600" w:type="dxa"/>
          </w:tcPr>
          <w:p w14:paraId="627C3377" w14:textId="69AA7428" w:rsidR="00750395" w:rsidRPr="003C6C2C" w:rsidRDefault="00750395" w:rsidP="003C6C2C">
            <w:pPr>
              <w:spacing w:line="360" w:lineRule="auto"/>
              <w:jc w:val="both"/>
              <w:rPr>
                <w:rFonts w:ascii="Book Antiqua" w:eastAsia="Times New Roman" w:hAnsi="Book Antiqua" w:cs="Arial"/>
                <w:sz w:val="24"/>
                <w:szCs w:val="24"/>
                <w:lang w:bidi="ar-EG"/>
              </w:rPr>
            </w:pPr>
            <w:r w:rsidRPr="003C6C2C">
              <w:rPr>
                <w:rFonts w:ascii="Book Antiqua" w:eastAsia="Times New Roman" w:hAnsi="Book Antiqua" w:cs="Arial"/>
                <w:sz w:val="24"/>
                <w:szCs w:val="24"/>
                <w:lang w:bidi="ar-EG"/>
              </w:rPr>
              <w:t>10</w:t>
            </w:r>
            <w:r w:rsidR="00EE579A" w:rsidRPr="003C6C2C">
              <w:rPr>
                <w:rFonts w:ascii="Book Antiqua" w:eastAsia="Times New Roman" w:hAnsi="Book Antiqua" w:cs="Arial"/>
                <w:sz w:val="24"/>
                <w:szCs w:val="24"/>
                <w:lang w:bidi="ar-EG"/>
              </w:rPr>
              <w:t xml:space="preserve"> (48)</w:t>
            </w:r>
          </w:p>
        </w:tc>
      </w:tr>
      <w:tr w:rsidR="003C6C2C" w:rsidRPr="003C6C2C" w14:paraId="3AC932E3" w14:textId="77777777" w:rsidTr="0079113F">
        <w:tc>
          <w:tcPr>
            <w:tcW w:w="5238" w:type="dxa"/>
          </w:tcPr>
          <w:p w14:paraId="3C2E01AD" w14:textId="0B1165C3" w:rsidR="00750395" w:rsidRPr="003C6C2C" w:rsidRDefault="00D06D84" w:rsidP="003C6C2C">
            <w:pPr>
              <w:spacing w:line="360" w:lineRule="auto"/>
              <w:jc w:val="both"/>
              <w:rPr>
                <w:rFonts w:ascii="Book Antiqua" w:eastAsia="Times New Roman" w:hAnsi="Book Antiqua" w:cs="Arial"/>
                <w:sz w:val="24"/>
                <w:szCs w:val="24"/>
                <w:lang w:bidi="ar-EG"/>
              </w:rPr>
            </w:pPr>
            <w:r w:rsidRPr="003C6C2C">
              <w:rPr>
                <w:rFonts w:ascii="Book Antiqua" w:eastAsia="Times New Roman" w:hAnsi="Book Antiqua" w:cs="Arial"/>
                <w:sz w:val="24"/>
                <w:szCs w:val="24"/>
                <w:lang w:bidi="ar-EG"/>
              </w:rPr>
              <w:t xml:space="preserve">Mucosal </w:t>
            </w:r>
            <w:r w:rsidR="00750395" w:rsidRPr="003C6C2C">
              <w:rPr>
                <w:rFonts w:ascii="Book Antiqua" w:eastAsia="Times New Roman" w:hAnsi="Book Antiqua" w:cs="Arial"/>
                <w:sz w:val="24"/>
                <w:szCs w:val="24"/>
                <w:lang w:bidi="ar-EG"/>
              </w:rPr>
              <w:t>edema</w:t>
            </w:r>
            <w:r w:rsidRPr="003C6C2C">
              <w:rPr>
                <w:rFonts w:ascii="Book Antiqua" w:eastAsia="Times New Roman" w:hAnsi="Book Antiqua" w:cs="Arial"/>
                <w:sz w:val="24"/>
                <w:szCs w:val="24"/>
                <w:lang w:bidi="ar-EG"/>
              </w:rPr>
              <w:t xml:space="preserve"> </w:t>
            </w:r>
          </w:p>
        </w:tc>
        <w:tc>
          <w:tcPr>
            <w:tcW w:w="3600" w:type="dxa"/>
          </w:tcPr>
          <w:p w14:paraId="4C031F91" w14:textId="2F94BB9E" w:rsidR="00750395" w:rsidRPr="003C6C2C" w:rsidRDefault="00750395" w:rsidP="003C6C2C">
            <w:pPr>
              <w:spacing w:line="360" w:lineRule="auto"/>
              <w:jc w:val="both"/>
              <w:rPr>
                <w:rFonts w:ascii="Book Antiqua" w:eastAsia="Times New Roman" w:hAnsi="Book Antiqua" w:cs="Arial"/>
                <w:sz w:val="24"/>
                <w:szCs w:val="24"/>
                <w:lang w:bidi="ar-EG"/>
              </w:rPr>
            </w:pPr>
            <w:r w:rsidRPr="003C6C2C">
              <w:rPr>
                <w:rFonts w:ascii="Book Antiqua" w:eastAsia="Times New Roman" w:hAnsi="Book Antiqua" w:cs="Arial"/>
                <w:sz w:val="24"/>
                <w:szCs w:val="24"/>
                <w:lang w:bidi="ar-EG"/>
              </w:rPr>
              <w:t>8</w:t>
            </w:r>
            <w:r w:rsidR="00EE579A" w:rsidRPr="003C6C2C">
              <w:rPr>
                <w:rFonts w:ascii="Book Antiqua" w:eastAsia="Times New Roman" w:hAnsi="Book Antiqua" w:cs="Arial"/>
                <w:sz w:val="24"/>
                <w:szCs w:val="24"/>
                <w:lang w:bidi="ar-EG"/>
              </w:rPr>
              <w:t xml:space="preserve"> (38)</w:t>
            </w:r>
          </w:p>
        </w:tc>
      </w:tr>
      <w:tr w:rsidR="003C6C2C" w:rsidRPr="003C6C2C" w14:paraId="5E61170C" w14:textId="77777777" w:rsidTr="0079113F">
        <w:tc>
          <w:tcPr>
            <w:tcW w:w="5238" w:type="dxa"/>
          </w:tcPr>
          <w:p w14:paraId="53B1FC17" w14:textId="64698039" w:rsidR="00750395" w:rsidRPr="003C6C2C" w:rsidRDefault="00D06D84" w:rsidP="003C6C2C">
            <w:pPr>
              <w:spacing w:line="360" w:lineRule="auto"/>
              <w:jc w:val="both"/>
              <w:rPr>
                <w:rFonts w:ascii="Book Antiqua" w:eastAsia="Times New Roman" w:hAnsi="Book Antiqua" w:cs="Arial"/>
                <w:sz w:val="24"/>
                <w:szCs w:val="24"/>
                <w:lang w:bidi="ar-EG"/>
              </w:rPr>
            </w:pPr>
            <w:r w:rsidRPr="003C6C2C">
              <w:rPr>
                <w:rFonts w:ascii="Book Antiqua" w:eastAsia="Times New Roman" w:hAnsi="Book Antiqua" w:cs="Arial"/>
                <w:sz w:val="24"/>
                <w:szCs w:val="24"/>
                <w:lang w:bidi="ar-EG"/>
              </w:rPr>
              <w:t>Fine mucosal granularity +</w:t>
            </w:r>
            <w:r w:rsidR="0079113F">
              <w:rPr>
                <w:rFonts w:ascii="Book Antiqua" w:hAnsi="Book Antiqua" w:cs="Arial" w:hint="eastAsia"/>
                <w:sz w:val="24"/>
                <w:szCs w:val="24"/>
                <w:lang w:eastAsia="zh-CN" w:bidi="ar-EG"/>
              </w:rPr>
              <w:t xml:space="preserve"> </w:t>
            </w:r>
            <w:r w:rsidR="0079113F" w:rsidRPr="003C6C2C">
              <w:rPr>
                <w:rFonts w:ascii="Book Antiqua" w:eastAsia="Times New Roman" w:hAnsi="Book Antiqua" w:cs="Arial"/>
                <w:sz w:val="24"/>
                <w:szCs w:val="24"/>
                <w:lang w:bidi="ar-EG"/>
              </w:rPr>
              <w:t>s</w:t>
            </w:r>
            <w:r w:rsidR="00750395" w:rsidRPr="003C6C2C">
              <w:rPr>
                <w:rFonts w:ascii="Book Antiqua" w:eastAsia="Times New Roman" w:hAnsi="Book Antiqua" w:cs="Arial"/>
                <w:sz w:val="24"/>
                <w:szCs w:val="24"/>
                <w:lang w:bidi="ar-EG"/>
              </w:rPr>
              <w:t xml:space="preserve">mall </w:t>
            </w:r>
            <w:r w:rsidRPr="003C6C2C">
              <w:rPr>
                <w:rFonts w:ascii="Book Antiqua" w:eastAsia="Times New Roman" w:hAnsi="Book Antiqua" w:cs="Arial"/>
                <w:sz w:val="24"/>
                <w:szCs w:val="24"/>
                <w:lang w:bidi="ar-EG"/>
              </w:rPr>
              <w:t xml:space="preserve">superficial </w:t>
            </w:r>
            <w:r w:rsidR="00750395" w:rsidRPr="003C6C2C">
              <w:rPr>
                <w:rFonts w:ascii="Book Antiqua" w:eastAsia="Times New Roman" w:hAnsi="Book Antiqua" w:cs="Arial"/>
                <w:sz w:val="24"/>
                <w:szCs w:val="24"/>
                <w:lang w:bidi="ar-EG"/>
              </w:rPr>
              <w:t>ulcers</w:t>
            </w:r>
          </w:p>
        </w:tc>
        <w:tc>
          <w:tcPr>
            <w:tcW w:w="3600" w:type="dxa"/>
          </w:tcPr>
          <w:p w14:paraId="6E20DF16" w14:textId="6432D222" w:rsidR="00750395" w:rsidRPr="003C6C2C" w:rsidRDefault="00750395" w:rsidP="003C6C2C">
            <w:pPr>
              <w:spacing w:line="360" w:lineRule="auto"/>
              <w:jc w:val="both"/>
              <w:rPr>
                <w:rFonts w:ascii="Book Antiqua" w:eastAsia="Times New Roman" w:hAnsi="Book Antiqua" w:cs="Arial"/>
                <w:sz w:val="24"/>
                <w:szCs w:val="24"/>
                <w:lang w:bidi="ar-EG"/>
              </w:rPr>
            </w:pPr>
            <w:r w:rsidRPr="003C6C2C">
              <w:rPr>
                <w:rFonts w:ascii="Book Antiqua" w:eastAsia="Times New Roman" w:hAnsi="Book Antiqua" w:cs="Arial"/>
                <w:sz w:val="24"/>
                <w:szCs w:val="24"/>
                <w:lang w:bidi="ar-EG"/>
              </w:rPr>
              <w:t>3</w:t>
            </w:r>
            <w:r w:rsidR="00EE579A" w:rsidRPr="003C6C2C">
              <w:rPr>
                <w:rFonts w:ascii="Book Antiqua" w:eastAsia="Times New Roman" w:hAnsi="Book Antiqua" w:cs="Arial"/>
                <w:sz w:val="24"/>
                <w:szCs w:val="24"/>
                <w:lang w:bidi="ar-EG"/>
              </w:rPr>
              <w:t xml:space="preserve"> (14)</w:t>
            </w:r>
          </w:p>
        </w:tc>
      </w:tr>
    </w:tbl>
    <w:p w14:paraId="4DBE0731" w14:textId="79DA9AF4" w:rsidR="00750395" w:rsidRPr="003C6C2C" w:rsidRDefault="00750395" w:rsidP="003C6C2C">
      <w:pPr>
        <w:spacing w:after="0" w:line="360" w:lineRule="auto"/>
        <w:jc w:val="both"/>
        <w:rPr>
          <w:rFonts w:ascii="Book Antiqua" w:eastAsia="Times New Roman" w:hAnsi="Book Antiqua" w:cs="Arial"/>
          <w:sz w:val="24"/>
          <w:szCs w:val="24"/>
          <w:lang w:bidi="ar-EG"/>
        </w:rPr>
      </w:pPr>
      <w:r w:rsidRPr="003C6C2C">
        <w:rPr>
          <w:rFonts w:ascii="Book Antiqua" w:eastAsia="Times New Roman" w:hAnsi="Book Antiqua" w:cs="Arial"/>
          <w:sz w:val="24"/>
          <w:szCs w:val="24"/>
          <w:lang w:bidi="ar-EG"/>
        </w:rPr>
        <w:t>Data are number of pa</w:t>
      </w:r>
      <w:r w:rsidR="00E85C13" w:rsidRPr="003C6C2C">
        <w:rPr>
          <w:rFonts w:ascii="Book Antiqua" w:eastAsia="Times New Roman" w:hAnsi="Book Antiqua" w:cs="Arial"/>
          <w:sz w:val="24"/>
          <w:szCs w:val="24"/>
          <w:lang w:bidi="ar-EG"/>
        </w:rPr>
        <w:t>tients (and</w:t>
      </w:r>
      <w:r w:rsidRPr="003C6C2C">
        <w:rPr>
          <w:rFonts w:ascii="Book Antiqua" w:eastAsia="Times New Roman" w:hAnsi="Book Antiqua" w:cs="Arial"/>
          <w:sz w:val="24"/>
          <w:szCs w:val="24"/>
          <w:lang w:bidi="ar-EG"/>
        </w:rPr>
        <w:t xml:space="preserve"> percentage of total). </w:t>
      </w:r>
    </w:p>
    <w:p w14:paraId="55E3E924" w14:textId="77777777" w:rsidR="00750395" w:rsidRPr="0079113F" w:rsidRDefault="00750395" w:rsidP="003C6C2C">
      <w:pPr>
        <w:spacing w:after="0" w:line="360" w:lineRule="auto"/>
        <w:jc w:val="both"/>
        <w:rPr>
          <w:rFonts w:ascii="Book Antiqua" w:hAnsi="Book Antiqua" w:cstheme="majorBidi"/>
          <w:sz w:val="24"/>
          <w:szCs w:val="24"/>
          <w:lang w:eastAsia="zh-CN" w:bidi="ar-EG"/>
        </w:rPr>
      </w:pPr>
    </w:p>
    <w:p w14:paraId="5CE314B0" w14:textId="77777777" w:rsidR="0079113F" w:rsidRDefault="0079113F">
      <w:pPr>
        <w:rPr>
          <w:rFonts w:ascii="Book Antiqua" w:eastAsia="Times New Roman" w:hAnsi="Book Antiqua" w:cstheme="majorBidi"/>
          <w:b/>
          <w:bCs/>
          <w:sz w:val="24"/>
          <w:szCs w:val="24"/>
          <w:lang w:bidi="ar-EG"/>
        </w:rPr>
      </w:pPr>
      <w:r>
        <w:rPr>
          <w:rFonts w:ascii="Book Antiqua" w:eastAsia="Times New Roman" w:hAnsi="Book Antiqua" w:cstheme="majorBidi"/>
          <w:b/>
          <w:bCs/>
          <w:sz w:val="24"/>
          <w:szCs w:val="24"/>
          <w:lang w:bidi="ar-EG"/>
        </w:rPr>
        <w:br w:type="page"/>
      </w:r>
    </w:p>
    <w:p w14:paraId="5B4B9884" w14:textId="06B8A53E" w:rsidR="00024F8F" w:rsidRPr="003C6C2C" w:rsidRDefault="00750395" w:rsidP="003C6C2C">
      <w:pPr>
        <w:spacing w:after="0" w:line="360" w:lineRule="auto"/>
        <w:jc w:val="both"/>
        <w:rPr>
          <w:rFonts w:ascii="Book Antiqua" w:eastAsia="Times New Roman" w:hAnsi="Book Antiqua" w:cstheme="majorBidi"/>
          <w:b/>
          <w:bCs/>
          <w:sz w:val="24"/>
          <w:szCs w:val="24"/>
          <w:lang w:bidi="ar-EG"/>
        </w:rPr>
      </w:pPr>
      <w:r w:rsidRPr="003C6C2C">
        <w:rPr>
          <w:rFonts w:ascii="Book Antiqua" w:eastAsia="Times New Roman" w:hAnsi="Book Antiqua" w:cstheme="majorBidi"/>
          <w:b/>
          <w:bCs/>
          <w:sz w:val="24"/>
          <w:szCs w:val="24"/>
          <w:lang w:bidi="ar-EG"/>
        </w:rPr>
        <w:lastRenderedPageBreak/>
        <w:t xml:space="preserve">Table </w:t>
      </w:r>
      <w:r w:rsidR="00D35A88">
        <w:rPr>
          <w:rFonts w:ascii="Book Antiqua" w:hAnsi="Book Antiqua" w:cstheme="majorBidi" w:hint="eastAsia"/>
          <w:b/>
          <w:bCs/>
          <w:sz w:val="24"/>
          <w:szCs w:val="24"/>
          <w:lang w:eastAsia="zh-CN" w:bidi="ar-EG"/>
        </w:rPr>
        <w:t>3</w:t>
      </w:r>
      <w:r w:rsidRPr="003C6C2C">
        <w:rPr>
          <w:rFonts w:ascii="Book Antiqua" w:eastAsia="Times New Roman" w:hAnsi="Book Antiqua" w:cstheme="majorBidi"/>
          <w:b/>
          <w:bCs/>
          <w:sz w:val="24"/>
          <w:szCs w:val="24"/>
          <w:lang w:bidi="ar-EG"/>
        </w:rPr>
        <w:t xml:space="preserve"> Distribution of histopathology</w:t>
      </w:r>
      <w:r w:rsidR="00EE579A" w:rsidRPr="003C6C2C">
        <w:rPr>
          <w:rFonts w:ascii="Book Antiqua" w:eastAsia="Times New Roman" w:hAnsi="Book Antiqua" w:cstheme="majorBidi"/>
          <w:b/>
          <w:bCs/>
          <w:sz w:val="24"/>
          <w:szCs w:val="24"/>
          <w:lang w:bidi="ar-EG"/>
        </w:rPr>
        <w:t xml:space="preserve"> of sigmoidoscopic biopsies</w:t>
      </w:r>
      <w:r w:rsidRPr="003C6C2C">
        <w:rPr>
          <w:rFonts w:ascii="Book Antiqua" w:eastAsia="Times New Roman" w:hAnsi="Book Antiqua" w:cstheme="majorBidi"/>
          <w:b/>
          <w:bCs/>
          <w:sz w:val="24"/>
          <w:szCs w:val="24"/>
          <w:lang w:bidi="ar-EG"/>
        </w:rPr>
        <w:t xml:space="preserve"> </w:t>
      </w:r>
    </w:p>
    <w:tbl>
      <w:tblPr>
        <w:tblStyle w:val="TableGrid"/>
        <w:tblW w:w="8838" w:type="dxa"/>
        <w:tblLook w:val="04A0" w:firstRow="1" w:lastRow="0" w:firstColumn="1" w:lastColumn="0" w:noHBand="0" w:noVBand="1"/>
      </w:tblPr>
      <w:tblGrid>
        <w:gridCol w:w="5238"/>
        <w:gridCol w:w="3600"/>
      </w:tblGrid>
      <w:tr w:rsidR="003C6C2C" w:rsidRPr="003C6C2C" w14:paraId="19D6DA22" w14:textId="77777777" w:rsidTr="0079113F">
        <w:tc>
          <w:tcPr>
            <w:tcW w:w="5238" w:type="dxa"/>
          </w:tcPr>
          <w:p w14:paraId="0C04B25C" w14:textId="77777777" w:rsidR="00750395" w:rsidRPr="003C6C2C" w:rsidRDefault="00750395" w:rsidP="003C6C2C">
            <w:pPr>
              <w:spacing w:line="360" w:lineRule="auto"/>
              <w:jc w:val="both"/>
              <w:rPr>
                <w:rFonts w:ascii="Book Antiqua" w:eastAsia="Times New Roman" w:hAnsi="Book Antiqua" w:cs="Arial"/>
                <w:b/>
                <w:bCs/>
                <w:sz w:val="24"/>
                <w:szCs w:val="24"/>
                <w:lang w:bidi="ar-EG"/>
              </w:rPr>
            </w:pPr>
            <w:r w:rsidRPr="003C6C2C">
              <w:rPr>
                <w:rFonts w:ascii="Book Antiqua" w:eastAsia="Times New Roman" w:hAnsi="Book Antiqua" w:cs="Arial"/>
                <w:b/>
                <w:bCs/>
                <w:sz w:val="24"/>
                <w:szCs w:val="24"/>
                <w:lang w:bidi="ar-EG"/>
              </w:rPr>
              <w:t>Histopathology</w:t>
            </w:r>
          </w:p>
        </w:tc>
        <w:tc>
          <w:tcPr>
            <w:tcW w:w="3600" w:type="dxa"/>
          </w:tcPr>
          <w:p w14:paraId="2B3B37C2" w14:textId="4DD80D7D" w:rsidR="00750395" w:rsidRPr="003C6C2C" w:rsidRDefault="00EE579A" w:rsidP="003C6C2C">
            <w:pPr>
              <w:spacing w:line="360" w:lineRule="auto"/>
              <w:jc w:val="both"/>
              <w:rPr>
                <w:rFonts w:ascii="Book Antiqua" w:eastAsia="Times New Roman" w:hAnsi="Book Antiqua" w:cs="Arial"/>
                <w:b/>
                <w:bCs/>
                <w:sz w:val="24"/>
                <w:szCs w:val="24"/>
                <w:lang w:bidi="ar-EG"/>
              </w:rPr>
            </w:pPr>
            <w:proofErr w:type="gramStart"/>
            <w:r w:rsidRPr="003C6C2C">
              <w:rPr>
                <w:rFonts w:ascii="Book Antiqua" w:eastAsia="Times New Roman" w:hAnsi="Book Antiqua" w:cs="Arial"/>
                <w:b/>
                <w:bCs/>
                <w:i/>
                <w:iCs/>
                <w:sz w:val="24"/>
                <w:szCs w:val="24"/>
                <w:lang w:bidi="ar-EG"/>
              </w:rPr>
              <w:t>n</w:t>
            </w:r>
            <w:proofErr w:type="gramEnd"/>
            <w:r w:rsidRPr="003C6C2C">
              <w:rPr>
                <w:rFonts w:ascii="Book Antiqua" w:eastAsia="Times New Roman" w:hAnsi="Book Antiqua" w:cs="Arial"/>
                <w:b/>
                <w:bCs/>
                <w:sz w:val="24"/>
                <w:szCs w:val="24"/>
                <w:lang w:bidi="ar-EG"/>
              </w:rPr>
              <w:t xml:space="preserve"> </w:t>
            </w:r>
            <w:r w:rsidR="00750395" w:rsidRPr="003C6C2C">
              <w:rPr>
                <w:rFonts w:ascii="Book Antiqua" w:eastAsia="Times New Roman" w:hAnsi="Book Antiqua" w:cs="Arial"/>
                <w:b/>
                <w:bCs/>
                <w:sz w:val="24"/>
                <w:szCs w:val="24"/>
                <w:lang w:bidi="ar-EG"/>
              </w:rPr>
              <w:t>(%)</w:t>
            </w:r>
          </w:p>
        </w:tc>
      </w:tr>
      <w:tr w:rsidR="003C6C2C" w:rsidRPr="003C6C2C" w14:paraId="6B62E47E" w14:textId="77777777" w:rsidTr="0079113F">
        <w:tc>
          <w:tcPr>
            <w:tcW w:w="5238" w:type="dxa"/>
          </w:tcPr>
          <w:p w14:paraId="627AF6DB" w14:textId="77777777" w:rsidR="00750395" w:rsidRPr="003C6C2C" w:rsidRDefault="00750395" w:rsidP="003C6C2C">
            <w:pPr>
              <w:spacing w:line="360" w:lineRule="auto"/>
              <w:jc w:val="both"/>
              <w:rPr>
                <w:rFonts w:ascii="Book Antiqua" w:eastAsia="Times New Roman" w:hAnsi="Book Antiqua" w:cs="Arial"/>
                <w:sz w:val="24"/>
                <w:szCs w:val="24"/>
                <w:lang w:bidi="ar-EG"/>
              </w:rPr>
            </w:pPr>
            <w:r w:rsidRPr="003C6C2C">
              <w:rPr>
                <w:rFonts w:ascii="Book Antiqua" w:eastAsia="Times New Roman" w:hAnsi="Book Antiqua" w:cs="Arial"/>
                <w:sz w:val="24"/>
                <w:szCs w:val="24"/>
                <w:lang w:bidi="ar-EG"/>
              </w:rPr>
              <w:t>Normal mucosa</w:t>
            </w:r>
          </w:p>
        </w:tc>
        <w:tc>
          <w:tcPr>
            <w:tcW w:w="3600" w:type="dxa"/>
          </w:tcPr>
          <w:p w14:paraId="225D2BB8" w14:textId="041C01A5" w:rsidR="00750395" w:rsidRPr="003C6C2C" w:rsidRDefault="00750395" w:rsidP="003C6C2C">
            <w:pPr>
              <w:spacing w:line="360" w:lineRule="auto"/>
              <w:jc w:val="both"/>
              <w:rPr>
                <w:rFonts w:ascii="Book Antiqua" w:eastAsia="Times New Roman" w:hAnsi="Book Antiqua" w:cs="Arial"/>
                <w:sz w:val="24"/>
                <w:szCs w:val="24"/>
                <w:lang w:bidi="ar-EG"/>
              </w:rPr>
            </w:pPr>
            <w:r w:rsidRPr="003C6C2C">
              <w:rPr>
                <w:rFonts w:ascii="Book Antiqua" w:eastAsia="Times New Roman" w:hAnsi="Book Antiqua" w:cs="Arial"/>
                <w:sz w:val="24"/>
                <w:szCs w:val="24"/>
                <w:lang w:bidi="ar-EG"/>
              </w:rPr>
              <w:t>8</w:t>
            </w:r>
            <w:r w:rsidR="00EE579A" w:rsidRPr="003C6C2C">
              <w:rPr>
                <w:rFonts w:ascii="Book Antiqua" w:eastAsia="Times New Roman" w:hAnsi="Book Antiqua" w:cs="Arial"/>
                <w:sz w:val="24"/>
                <w:szCs w:val="24"/>
                <w:lang w:bidi="ar-EG"/>
              </w:rPr>
              <w:t xml:space="preserve"> (38)</w:t>
            </w:r>
          </w:p>
        </w:tc>
      </w:tr>
      <w:tr w:rsidR="003C6C2C" w:rsidRPr="003C6C2C" w14:paraId="689533D7" w14:textId="77777777" w:rsidTr="0079113F">
        <w:tc>
          <w:tcPr>
            <w:tcW w:w="5238" w:type="dxa"/>
          </w:tcPr>
          <w:p w14:paraId="4BE4ADE2" w14:textId="29B82D2B" w:rsidR="00750395" w:rsidRPr="003C6C2C" w:rsidRDefault="00750395" w:rsidP="003C6C2C">
            <w:pPr>
              <w:spacing w:line="360" w:lineRule="auto"/>
              <w:jc w:val="both"/>
              <w:rPr>
                <w:rFonts w:ascii="Book Antiqua" w:eastAsia="Times New Roman" w:hAnsi="Book Antiqua" w:cs="Arial"/>
                <w:sz w:val="24"/>
                <w:szCs w:val="24"/>
                <w:lang w:bidi="ar-EG"/>
              </w:rPr>
            </w:pPr>
            <w:proofErr w:type="spellStart"/>
            <w:r w:rsidRPr="003C6C2C">
              <w:rPr>
                <w:rFonts w:ascii="Book Antiqua" w:eastAsia="Times New Roman" w:hAnsi="Book Antiqua" w:cs="Arial"/>
                <w:sz w:val="24"/>
                <w:szCs w:val="24"/>
                <w:lang w:bidi="ar-EG"/>
              </w:rPr>
              <w:t>Submucosal</w:t>
            </w:r>
            <w:proofErr w:type="spellEnd"/>
            <w:r w:rsidRPr="003C6C2C">
              <w:rPr>
                <w:rFonts w:ascii="Book Antiqua" w:eastAsia="Times New Roman" w:hAnsi="Book Antiqua" w:cs="Arial"/>
                <w:sz w:val="24"/>
                <w:szCs w:val="24"/>
                <w:lang w:bidi="ar-EG"/>
              </w:rPr>
              <w:t xml:space="preserve"> </w:t>
            </w:r>
            <w:r w:rsidR="00133D5C" w:rsidRPr="003C6C2C">
              <w:rPr>
                <w:rFonts w:ascii="Book Antiqua" w:eastAsia="Times New Roman" w:hAnsi="Book Antiqua" w:cs="Arial"/>
                <w:sz w:val="24"/>
                <w:szCs w:val="24"/>
                <w:lang w:bidi="ar-EG"/>
              </w:rPr>
              <w:t xml:space="preserve">infiltration with </w:t>
            </w:r>
            <w:r w:rsidR="00D06D84" w:rsidRPr="003C6C2C">
              <w:rPr>
                <w:rFonts w:ascii="Book Antiqua" w:eastAsia="Times New Roman" w:hAnsi="Book Antiqua" w:cs="Arial"/>
                <w:sz w:val="24"/>
                <w:szCs w:val="24"/>
                <w:lang w:bidi="ar-EG"/>
              </w:rPr>
              <w:t xml:space="preserve">chronic </w:t>
            </w:r>
            <w:r w:rsidR="00133D5C" w:rsidRPr="003C6C2C">
              <w:rPr>
                <w:rFonts w:ascii="Book Antiqua" w:eastAsia="Times New Roman" w:hAnsi="Book Antiqua" w:cs="Arial"/>
                <w:sz w:val="24"/>
                <w:szCs w:val="24"/>
                <w:lang w:bidi="ar-EG"/>
              </w:rPr>
              <w:t>non-</w:t>
            </w:r>
            <w:r w:rsidRPr="003C6C2C">
              <w:rPr>
                <w:rFonts w:ascii="Book Antiqua" w:eastAsia="Times New Roman" w:hAnsi="Book Antiqua" w:cs="Arial"/>
                <w:sz w:val="24"/>
                <w:szCs w:val="24"/>
                <w:lang w:bidi="ar-EG"/>
              </w:rPr>
              <w:t>specific inflammatory cells</w:t>
            </w:r>
          </w:p>
        </w:tc>
        <w:tc>
          <w:tcPr>
            <w:tcW w:w="3600" w:type="dxa"/>
          </w:tcPr>
          <w:p w14:paraId="1EEF9789" w14:textId="22C95B42" w:rsidR="00750395" w:rsidRPr="003C6C2C" w:rsidRDefault="00750395" w:rsidP="003C6C2C">
            <w:pPr>
              <w:spacing w:line="360" w:lineRule="auto"/>
              <w:jc w:val="both"/>
              <w:rPr>
                <w:rFonts w:ascii="Book Antiqua" w:eastAsia="Times New Roman" w:hAnsi="Book Antiqua" w:cs="Arial"/>
                <w:sz w:val="24"/>
                <w:szCs w:val="24"/>
                <w:lang w:bidi="ar-EG"/>
              </w:rPr>
            </w:pPr>
            <w:r w:rsidRPr="003C6C2C">
              <w:rPr>
                <w:rFonts w:ascii="Book Antiqua" w:eastAsia="Times New Roman" w:hAnsi="Book Antiqua" w:cs="Arial"/>
                <w:sz w:val="24"/>
                <w:szCs w:val="24"/>
                <w:lang w:bidi="ar-EG"/>
              </w:rPr>
              <w:t>8</w:t>
            </w:r>
            <w:r w:rsidR="00EE579A" w:rsidRPr="003C6C2C">
              <w:rPr>
                <w:rFonts w:ascii="Book Antiqua" w:eastAsia="Times New Roman" w:hAnsi="Book Antiqua" w:cs="Arial"/>
                <w:sz w:val="24"/>
                <w:szCs w:val="24"/>
                <w:lang w:bidi="ar-EG"/>
              </w:rPr>
              <w:t xml:space="preserve"> (38)</w:t>
            </w:r>
          </w:p>
        </w:tc>
      </w:tr>
      <w:tr w:rsidR="003C6C2C" w:rsidRPr="003C6C2C" w14:paraId="3B24A2ED" w14:textId="77777777" w:rsidTr="0079113F">
        <w:tc>
          <w:tcPr>
            <w:tcW w:w="5238" w:type="dxa"/>
          </w:tcPr>
          <w:p w14:paraId="3EF2AD7A" w14:textId="77777777" w:rsidR="00750395" w:rsidRPr="003C6C2C" w:rsidRDefault="00750395" w:rsidP="003C6C2C">
            <w:pPr>
              <w:spacing w:line="360" w:lineRule="auto"/>
              <w:jc w:val="both"/>
              <w:rPr>
                <w:rFonts w:ascii="Book Antiqua" w:eastAsia="Times New Roman" w:hAnsi="Book Antiqua" w:cs="Arial"/>
                <w:sz w:val="24"/>
                <w:szCs w:val="24"/>
                <w:lang w:bidi="ar-EG"/>
              </w:rPr>
            </w:pPr>
            <w:r w:rsidRPr="003C6C2C">
              <w:rPr>
                <w:rFonts w:ascii="Book Antiqua" w:eastAsia="Times New Roman" w:hAnsi="Book Antiqua" w:cs="Arial"/>
                <w:sz w:val="24"/>
                <w:szCs w:val="24"/>
                <w:lang w:bidi="ar-EG"/>
              </w:rPr>
              <w:t>Features of solitary rectal ulcer</w:t>
            </w:r>
          </w:p>
        </w:tc>
        <w:tc>
          <w:tcPr>
            <w:tcW w:w="3600" w:type="dxa"/>
          </w:tcPr>
          <w:p w14:paraId="7EF5EA26" w14:textId="1E8DCB36" w:rsidR="00750395" w:rsidRPr="003C6C2C" w:rsidRDefault="00750395" w:rsidP="003C6C2C">
            <w:pPr>
              <w:spacing w:line="360" w:lineRule="auto"/>
              <w:jc w:val="both"/>
              <w:rPr>
                <w:rFonts w:ascii="Book Antiqua" w:eastAsia="Times New Roman" w:hAnsi="Book Antiqua" w:cs="Arial"/>
                <w:sz w:val="24"/>
                <w:szCs w:val="24"/>
                <w:lang w:bidi="ar-EG"/>
              </w:rPr>
            </w:pPr>
            <w:r w:rsidRPr="003C6C2C">
              <w:rPr>
                <w:rFonts w:ascii="Book Antiqua" w:eastAsia="Times New Roman" w:hAnsi="Book Antiqua" w:cs="Arial"/>
                <w:sz w:val="24"/>
                <w:szCs w:val="24"/>
                <w:lang w:bidi="ar-EG"/>
              </w:rPr>
              <w:t>5</w:t>
            </w:r>
            <w:r w:rsidR="00EE579A" w:rsidRPr="003C6C2C">
              <w:rPr>
                <w:rFonts w:ascii="Book Antiqua" w:eastAsia="Times New Roman" w:hAnsi="Book Antiqua" w:cs="Arial"/>
                <w:sz w:val="24"/>
                <w:szCs w:val="24"/>
                <w:lang w:bidi="ar-EG"/>
              </w:rPr>
              <w:t xml:space="preserve"> (24)</w:t>
            </w:r>
          </w:p>
        </w:tc>
      </w:tr>
    </w:tbl>
    <w:p w14:paraId="5BFF6067" w14:textId="421E8C5C" w:rsidR="00547CAE" w:rsidRPr="003C6C2C" w:rsidRDefault="00EE579A" w:rsidP="003C6C2C">
      <w:pPr>
        <w:spacing w:after="0" w:line="360" w:lineRule="auto"/>
        <w:jc w:val="both"/>
        <w:rPr>
          <w:rFonts w:ascii="Book Antiqua" w:eastAsia="Times New Roman" w:hAnsi="Book Antiqua" w:cstheme="majorBidi"/>
          <w:sz w:val="24"/>
          <w:szCs w:val="24"/>
          <w:lang w:bidi="ar-EG"/>
        </w:rPr>
      </w:pPr>
      <w:r w:rsidRPr="003C6C2C">
        <w:rPr>
          <w:rFonts w:ascii="Book Antiqua" w:eastAsia="Times New Roman" w:hAnsi="Book Antiqua" w:cs="Arial"/>
          <w:sz w:val="24"/>
          <w:szCs w:val="24"/>
          <w:lang w:bidi="ar-EG"/>
        </w:rPr>
        <w:t>Data are number of pa</w:t>
      </w:r>
      <w:r w:rsidR="00E85C13" w:rsidRPr="003C6C2C">
        <w:rPr>
          <w:rFonts w:ascii="Book Antiqua" w:eastAsia="Times New Roman" w:hAnsi="Book Antiqua" w:cs="Arial"/>
          <w:sz w:val="24"/>
          <w:szCs w:val="24"/>
          <w:lang w:bidi="ar-EG"/>
        </w:rPr>
        <w:t>tients (and</w:t>
      </w:r>
      <w:r w:rsidRPr="003C6C2C">
        <w:rPr>
          <w:rFonts w:ascii="Book Antiqua" w:eastAsia="Times New Roman" w:hAnsi="Book Antiqua" w:cs="Arial"/>
          <w:sz w:val="24"/>
          <w:szCs w:val="24"/>
          <w:lang w:bidi="ar-EG"/>
        </w:rPr>
        <w:t xml:space="preserve"> percentage of total).</w:t>
      </w:r>
    </w:p>
    <w:p w14:paraId="10EF402B" w14:textId="0F254410" w:rsidR="00D35A88" w:rsidRDefault="00D35A88">
      <w:pPr>
        <w:rPr>
          <w:rFonts w:ascii="Book Antiqua" w:hAnsi="Book Antiqua" w:cstheme="majorBidi"/>
          <w:sz w:val="24"/>
          <w:szCs w:val="24"/>
          <w:lang w:eastAsia="zh-CN" w:bidi="ar-EG"/>
        </w:rPr>
      </w:pPr>
      <w:r>
        <w:rPr>
          <w:rFonts w:ascii="Book Antiqua" w:hAnsi="Book Antiqua" w:cstheme="majorBidi"/>
          <w:sz w:val="24"/>
          <w:szCs w:val="24"/>
          <w:lang w:eastAsia="zh-CN" w:bidi="ar-EG"/>
        </w:rPr>
        <w:br w:type="page"/>
      </w:r>
    </w:p>
    <w:p w14:paraId="23B0E5F1" w14:textId="77777777" w:rsidR="00547CAE" w:rsidRPr="00D35A88" w:rsidRDefault="00547CAE" w:rsidP="003C6C2C">
      <w:pPr>
        <w:spacing w:after="0" w:line="360" w:lineRule="auto"/>
        <w:jc w:val="both"/>
        <w:rPr>
          <w:rFonts w:ascii="Book Antiqua" w:hAnsi="Book Antiqua" w:cstheme="majorBidi"/>
          <w:sz w:val="24"/>
          <w:szCs w:val="24"/>
          <w:lang w:eastAsia="zh-CN" w:bidi="ar-EG"/>
        </w:rPr>
      </w:pPr>
    </w:p>
    <w:p w14:paraId="5AE4A5D1" w14:textId="6E006227" w:rsidR="0022120E" w:rsidRPr="003C6C2C" w:rsidRDefault="005E0F06" w:rsidP="003C6C2C">
      <w:pPr>
        <w:spacing w:after="0" w:line="360" w:lineRule="auto"/>
        <w:jc w:val="both"/>
        <w:rPr>
          <w:rFonts w:ascii="Book Antiqua" w:eastAsia="Times New Roman" w:hAnsi="Book Antiqua" w:cstheme="majorBidi"/>
          <w:sz w:val="24"/>
          <w:szCs w:val="24"/>
          <w:lang w:bidi="ar-EG"/>
        </w:rPr>
      </w:pPr>
      <w:r w:rsidRPr="003C6C2C">
        <w:rPr>
          <w:rFonts w:ascii="Book Antiqua" w:eastAsia="Times New Roman" w:hAnsi="Book Antiqua" w:cstheme="majorBidi"/>
          <w:noProof/>
          <w:sz w:val="24"/>
          <w:szCs w:val="24"/>
        </w:rPr>
        <w:drawing>
          <wp:inline distT="0" distB="0" distL="0" distR="0" wp14:anchorId="1FC26FFA" wp14:editId="11E48808">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CF3E2AD" w14:textId="08A9E5A0" w:rsidR="000A1940" w:rsidRPr="003C6C2C" w:rsidRDefault="000A1940" w:rsidP="003C6C2C">
      <w:pPr>
        <w:spacing w:after="0" w:line="360" w:lineRule="auto"/>
        <w:jc w:val="both"/>
        <w:rPr>
          <w:rFonts w:ascii="Book Antiqua" w:eastAsia="Times New Roman" w:hAnsi="Book Antiqua" w:cstheme="majorBidi"/>
          <w:b/>
          <w:bCs/>
          <w:sz w:val="24"/>
          <w:szCs w:val="24"/>
          <w:lang w:bidi="ar-EG"/>
        </w:rPr>
      </w:pPr>
    </w:p>
    <w:p w14:paraId="2A2D0EAB" w14:textId="54721701" w:rsidR="008A42B7" w:rsidRPr="00D35A88" w:rsidRDefault="00D35A88" w:rsidP="003C6C2C">
      <w:pPr>
        <w:spacing w:after="0" w:line="360" w:lineRule="auto"/>
        <w:jc w:val="both"/>
        <w:rPr>
          <w:rFonts w:ascii="Book Antiqua" w:hAnsi="Book Antiqua" w:cstheme="majorBidi"/>
          <w:sz w:val="24"/>
          <w:szCs w:val="24"/>
          <w:lang w:eastAsia="zh-CN" w:bidi="ar-EG"/>
        </w:rPr>
      </w:pPr>
      <w:r>
        <w:rPr>
          <w:rFonts w:ascii="Book Antiqua" w:eastAsia="Times New Roman" w:hAnsi="Book Antiqua" w:cstheme="majorBidi"/>
          <w:b/>
          <w:bCs/>
          <w:sz w:val="24"/>
          <w:szCs w:val="24"/>
          <w:lang w:bidi="ar-EG"/>
        </w:rPr>
        <w:t>Figure 1</w:t>
      </w:r>
      <w:r w:rsidRPr="003C6C2C">
        <w:rPr>
          <w:rFonts w:ascii="Book Antiqua" w:eastAsia="Times New Roman" w:hAnsi="Book Antiqua" w:cstheme="majorBidi"/>
          <w:b/>
          <w:bCs/>
          <w:sz w:val="24"/>
          <w:szCs w:val="24"/>
          <w:lang w:bidi="ar-EG"/>
        </w:rPr>
        <w:t xml:space="preserve"> Age of presentation and age of onset of rectal prolapse in study subjects</w:t>
      </w:r>
      <w:r>
        <w:rPr>
          <w:rFonts w:ascii="Book Antiqua" w:hAnsi="Book Antiqua" w:cstheme="majorBidi" w:hint="eastAsia"/>
          <w:b/>
          <w:bCs/>
          <w:sz w:val="24"/>
          <w:szCs w:val="24"/>
          <w:lang w:eastAsia="zh-CN" w:bidi="ar-EG"/>
        </w:rPr>
        <w:t>.</w:t>
      </w:r>
    </w:p>
    <w:sectPr w:rsidR="008A42B7" w:rsidRPr="00D35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58C"/>
    <w:rsid w:val="00000E6E"/>
    <w:rsid w:val="00004FF7"/>
    <w:rsid w:val="00012491"/>
    <w:rsid w:val="00012D92"/>
    <w:rsid w:val="00016D31"/>
    <w:rsid w:val="00024F8F"/>
    <w:rsid w:val="000533B0"/>
    <w:rsid w:val="00053E08"/>
    <w:rsid w:val="000A1940"/>
    <w:rsid w:val="000B2CF0"/>
    <w:rsid w:val="000C0F7B"/>
    <w:rsid w:val="000C5C0D"/>
    <w:rsid w:val="000E0CEF"/>
    <w:rsid w:val="00120605"/>
    <w:rsid w:val="001301C5"/>
    <w:rsid w:val="00133D5C"/>
    <w:rsid w:val="00141684"/>
    <w:rsid w:val="001445DE"/>
    <w:rsid w:val="001466F1"/>
    <w:rsid w:val="0015154B"/>
    <w:rsid w:val="00151DEF"/>
    <w:rsid w:val="00155B23"/>
    <w:rsid w:val="001836C8"/>
    <w:rsid w:val="00191AD5"/>
    <w:rsid w:val="00194E6D"/>
    <w:rsid w:val="001B441B"/>
    <w:rsid w:val="001B4DE9"/>
    <w:rsid w:val="001B6A52"/>
    <w:rsid w:val="001E0B6A"/>
    <w:rsid w:val="0022120E"/>
    <w:rsid w:val="00260020"/>
    <w:rsid w:val="002658BD"/>
    <w:rsid w:val="00271230"/>
    <w:rsid w:val="00272E23"/>
    <w:rsid w:val="002B6C54"/>
    <w:rsid w:val="002C1110"/>
    <w:rsid w:val="002C6605"/>
    <w:rsid w:val="002D3AB3"/>
    <w:rsid w:val="002D5034"/>
    <w:rsid w:val="002D5537"/>
    <w:rsid w:val="002E4555"/>
    <w:rsid w:val="002F1432"/>
    <w:rsid w:val="0030158C"/>
    <w:rsid w:val="00304A52"/>
    <w:rsid w:val="00312EF9"/>
    <w:rsid w:val="003270F8"/>
    <w:rsid w:val="00331A67"/>
    <w:rsid w:val="00346A5A"/>
    <w:rsid w:val="00362F4E"/>
    <w:rsid w:val="00383D22"/>
    <w:rsid w:val="00391222"/>
    <w:rsid w:val="003B7F97"/>
    <w:rsid w:val="003C52FA"/>
    <w:rsid w:val="003C6C2C"/>
    <w:rsid w:val="003E3950"/>
    <w:rsid w:val="003E6C1E"/>
    <w:rsid w:val="00400AC5"/>
    <w:rsid w:val="00411EB9"/>
    <w:rsid w:val="0041375B"/>
    <w:rsid w:val="004339A7"/>
    <w:rsid w:val="00445C93"/>
    <w:rsid w:val="0046066E"/>
    <w:rsid w:val="00471055"/>
    <w:rsid w:val="00472F0D"/>
    <w:rsid w:val="00493406"/>
    <w:rsid w:val="004A6A3C"/>
    <w:rsid w:val="004B0611"/>
    <w:rsid w:val="004B45B0"/>
    <w:rsid w:val="004B4FE3"/>
    <w:rsid w:val="004D68BC"/>
    <w:rsid w:val="00514B2E"/>
    <w:rsid w:val="00547CAE"/>
    <w:rsid w:val="00582CA1"/>
    <w:rsid w:val="005B236D"/>
    <w:rsid w:val="005E0312"/>
    <w:rsid w:val="005E0F06"/>
    <w:rsid w:val="00610BB3"/>
    <w:rsid w:val="0066178F"/>
    <w:rsid w:val="00676F5C"/>
    <w:rsid w:val="00717ADB"/>
    <w:rsid w:val="00726DBF"/>
    <w:rsid w:val="0074015D"/>
    <w:rsid w:val="0074658B"/>
    <w:rsid w:val="00750395"/>
    <w:rsid w:val="00757E60"/>
    <w:rsid w:val="00763B41"/>
    <w:rsid w:val="00766388"/>
    <w:rsid w:val="00771F6C"/>
    <w:rsid w:val="00773A60"/>
    <w:rsid w:val="0079113F"/>
    <w:rsid w:val="007C3916"/>
    <w:rsid w:val="007D5BA6"/>
    <w:rsid w:val="007E3B9C"/>
    <w:rsid w:val="007E6742"/>
    <w:rsid w:val="007F4C8D"/>
    <w:rsid w:val="00836DC9"/>
    <w:rsid w:val="00845851"/>
    <w:rsid w:val="008476F5"/>
    <w:rsid w:val="00860825"/>
    <w:rsid w:val="008728CB"/>
    <w:rsid w:val="00872D70"/>
    <w:rsid w:val="00894364"/>
    <w:rsid w:val="00897BCD"/>
    <w:rsid w:val="008A42B7"/>
    <w:rsid w:val="008B5942"/>
    <w:rsid w:val="008C6DA6"/>
    <w:rsid w:val="008E478F"/>
    <w:rsid w:val="0090737E"/>
    <w:rsid w:val="00913426"/>
    <w:rsid w:val="00920A10"/>
    <w:rsid w:val="00956335"/>
    <w:rsid w:val="009572F5"/>
    <w:rsid w:val="00962419"/>
    <w:rsid w:val="00963AFA"/>
    <w:rsid w:val="009915E9"/>
    <w:rsid w:val="009B76E9"/>
    <w:rsid w:val="009C0D50"/>
    <w:rsid w:val="009C6EF3"/>
    <w:rsid w:val="009D323D"/>
    <w:rsid w:val="009F049F"/>
    <w:rsid w:val="00A02D89"/>
    <w:rsid w:val="00A0558A"/>
    <w:rsid w:val="00A123C3"/>
    <w:rsid w:val="00A27221"/>
    <w:rsid w:val="00A7638A"/>
    <w:rsid w:val="00A80942"/>
    <w:rsid w:val="00AA02C2"/>
    <w:rsid w:val="00AA6B1A"/>
    <w:rsid w:val="00AB2035"/>
    <w:rsid w:val="00AD580D"/>
    <w:rsid w:val="00B102FC"/>
    <w:rsid w:val="00B12F9F"/>
    <w:rsid w:val="00B14F0D"/>
    <w:rsid w:val="00B66227"/>
    <w:rsid w:val="00BA3FCA"/>
    <w:rsid w:val="00BB063E"/>
    <w:rsid w:val="00BC56C2"/>
    <w:rsid w:val="00BD38A8"/>
    <w:rsid w:val="00BE0E0F"/>
    <w:rsid w:val="00BE5674"/>
    <w:rsid w:val="00C059E9"/>
    <w:rsid w:val="00C11A87"/>
    <w:rsid w:val="00C153EB"/>
    <w:rsid w:val="00C51CAD"/>
    <w:rsid w:val="00C63C4E"/>
    <w:rsid w:val="00C9183D"/>
    <w:rsid w:val="00CA1A3D"/>
    <w:rsid w:val="00CA44DC"/>
    <w:rsid w:val="00CB5052"/>
    <w:rsid w:val="00CD7094"/>
    <w:rsid w:val="00CF7E35"/>
    <w:rsid w:val="00D06D84"/>
    <w:rsid w:val="00D079DB"/>
    <w:rsid w:val="00D1440A"/>
    <w:rsid w:val="00D17AC1"/>
    <w:rsid w:val="00D20213"/>
    <w:rsid w:val="00D35A88"/>
    <w:rsid w:val="00DB762D"/>
    <w:rsid w:val="00DC5D9C"/>
    <w:rsid w:val="00DF10D9"/>
    <w:rsid w:val="00DF4932"/>
    <w:rsid w:val="00DF7004"/>
    <w:rsid w:val="00DF7114"/>
    <w:rsid w:val="00E3396F"/>
    <w:rsid w:val="00E35C1F"/>
    <w:rsid w:val="00E74BD2"/>
    <w:rsid w:val="00E75838"/>
    <w:rsid w:val="00E81912"/>
    <w:rsid w:val="00E85C13"/>
    <w:rsid w:val="00E922E2"/>
    <w:rsid w:val="00E97B5B"/>
    <w:rsid w:val="00EB754D"/>
    <w:rsid w:val="00ED5A90"/>
    <w:rsid w:val="00EE579A"/>
    <w:rsid w:val="00F051CD"/>
    <w:rsid w:val="00F25627"/>
    <w:rsid w:val="00F33C29"/>
    <w:rsid w:val="00F36995"/>
    <w:rsid w:val="00F6015F"/>
    <w:rsid w:val="00F87983"/>
    <w:rsid w:val="00FE3269"/>
    <w:rsid w:val="00FE466A"/>
    <w:rsid w:val="00FE57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85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411EB9"/>
    <w:pPr>
      <w:widowControl w:val="0"/>
      <w:autoSpaceDE w:val="0"/>
      <w:autoSpaceDN w:val="0"/>
      <w:adjustRightInd w:val="0"/>
      <w:spacing w:after="0" w:line="240" w:lineRule="auto"/>
    </w:pPr>
    <w:rPr>
      <w:rFonts w:ascii="Times New Roman" w:eastAsia="Times New Roman" w:hAnsi="Times New Roman" w:cs="Times New Roman"/>
      <w:sz w:val="24"/>
      <w:szCs w:val="24"/>
      <w:lang w:bidi="ar-EG"/>
    </w:rPr>
  </w:style>
  <w:style w:type="character" w:styleId="Hyperlink">
    <w:name w:val="Hyperlink"/>
    <w:basedOn w:val="DefaultParagraphFont"/>
    <w:uiPriority w:val="99"/>
    <w:unhideWhenUsed/>
    <w:rsid w:val="003B7F97"/>
    <w:rPr>
      <w:color w:val="FFCC66"/>
      <w:u w:val="single"/>
    </w:rPr>
  </w:style>
  <w:style w:type="table" w:styleId="TableGrid">
    <w:name w:val="Table Grid"/>
    <w:basedOn w:val="TableNormal"/>
    <w:uiPriority w:val="59"/>
    <w:rsid w:val="00A12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7CAE"/>
    <w:pPr>
      <w:ind w:left="720"/>
      <w:contextualSpacing/>
    </w:pPr>
  </w:style>
  <w:style w:type="character" w:styleId="PageNumber">
    <w:name w:val="page number"/>
    <w:basedOn w:val="DefaultParagraphFont"/>
    <w:rsid w:val="00913426"/>
    <w:rPr>
      <w:rFonts w:cs="Times New Roman"/>
    </w:rPr>
  </w:style>
  <w:style w:type="paragraph" w:styleId="BalloonText">
    <w:name w:val="Balloon Text"/>
    <w:basedOn w:val="Normal"/>
    <w:link w:val="BalloonTextChar"/>
    <w:uiPriority w:val="99"/>
    <w:semiHidden/>
    <w:unhideWhenUsed/>
    <w:rsid w:val="004B061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B0611"/>
    <w:rPr>
      <w:sz w:val="18"/>
      <w:szCs w:val="18"/>
    </w:rPr>
  </w:style>
  <w:style w:type="character" w:styleId="Emphasis">
    <w:name w:val="Emphasis"/>
    <w:qFormat/>
    <w:rsid w:val="00ED5A9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411EB9"/>
    <w:pPr>
      <w:widowControl w:val="0"/>
      <w:autoSpaceDE w:val="0"/>
      <w:autoSpaceDN w:val="0"/>
      <w:adjustRightInd w:val="0"/>
      <w:spacing w:after="0" w:line="240" w:lineRule="auto"/>
    </w:pPr>
    <w:rPr>
      <w:rFonts w:ascii="Times New Roman" w:eastAsia="Times New Roman" w:hAnsi="Times New Roman" w:cs="Times New Roman"/>
      <w:sz w:val="24"/>
      <w:szCs w:val="24"/>
      <w:lang w:bidi="ar-EG"/>
    </w:rPr>
  </w:style>
  <w:style w:type="character" w:styleId="Hyperlink">
    <w:name w:val="Hyperlink"/>
    <w:basedOn w:val="DefaultParagraphFont"/>
    <w:uiPriority w:val="99"/>
    <w:unhideWhenUsed/>
    <w:rsid w:val="003B7F97"/>
    <w:rPr>
      <w:color w:val="FFCC66"/>
      <w:u w:val="single"/>
    </w:rPr>
  </w:style>
  <w:style w:type="table" w:styleId="TableGrid">
    <w:name w:val="Table Grid"/>
    <w:basedOn w:val="TableNormal"/>
    <w:uiPriority w:val="59"/>
    <w:rsid w:val="00A12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7CAE"/>
    <w:pPr>
      <w:ind w:left="720"/>
      <w:contextualSpacing/>
    </w:pPr>
  </w:style>
  <w:style w:type="character" w:styleId="PageNumber">
    <w:name w:val="page number"/>
    <w:basedOn w:val="DefaultParagraphFont"/>
    <w:rsid w:val="00913426"/>
    <w:rPr>
      <w:rFonts w:cs="Times New Roman"/>
    </w:rPr>
  </w:style>
  <w:style w:type="paragraph" w:styleId="BalloonText">
    <w:name w:val="Balloon Text"/>
    <w:basedOn w:val="Normal"/>
    <w:link w:val="BalloonTextChar"/>
    <w:uiPriority w:val="99"/>
    <w:semiHidden/>
    <w:unhideWhenUsed/>
    <w:rsid w:val="004B061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B0611"/>
    <w:rPr>
      <w:sz w:val="18"/>
      <w:szCs w:val="18"/>
    </w:rPr>
  </w:style>
  <w:style w:type="character" w:styleId="Emphasis">
    <w:name w:val="Emphasis"/>
    <w:qFormat/>
    <w:rsid w:val="00ED5A9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013763">
      <w:bodyDiv w:val="1"/>
      <w:marLeft w:val="0"/>
      <w:marRight w:val="0"/>
      <w:marTop w:val="0"/>
      <w:marBottom w:val="0"/>
      <w:divBdr>
        <w:top w:val="none" w:sz="0" w:space="0" w:color="auto"/>
        <w:left w:val="none" w:sz="0" w:space="0" w:color="auto"/>
        <w:bottom w:val="none" w:sz="0" w:space="0" w:color="auto"/>
        <w:right w:val="none" w:sz="0" w:space="0" w:color="auto"/>
      </w:divBdr>
    </w:div>
    <w:div w:id="1510215859">
      <w:bodyDiv w:val="1"/>
      <w:marLeft w:val="0"/>
      <w:marRight w:val="0"/>
      <w:marTop w:val="0"/>
      <w:marBottom w:val="0"/>
      <w:divBdr>
        <w:top w:val="none" w:sz="0" w:space="0" w:color="auto"/>
        <w:left w:val="none" w:sz="0" w:space="0" w:color="auto"/>
        <w:bottom w:val="none" w:sz="0" w:space="0" w:color="auto"/>
        <w:right w:val="none" w:sz="0" w:space="0" w:color="auto"/>
      </w:divBdr>
    </w:div>
    <w:div w:id="1532107872">
      <w:bodyDiv w:val="1"/>
      <w:marLeft w:val="0"/>
      <w:marRight w:val="0"/>
      <w:marTop w:val="0"/>
      <w:marBottom w:val="0"/>
      <w:divBdr>
        <w:top w:val="none" w:sz="0" w:space="0" w:color="auto"/>
        <w:left w:val="none" w:sz="0" w:space="0" w:color="auto"/>
        <w:bottom w:val="none" w:sz="0" w:space="0" w:color="auto"/>
        <w:right w:val="none" w:sz="0" w:space="0" w:color="auto"/>
      </w:divBdr>
      <w:divsChild>
        <w:div w:id="1856571319">
          <w:marLeft w:val="0"/>
          <w:marRight w:val="0"/>
          <w:marTop w:val="0"/>
          <w:marBottom w:val="0"/>
          <w:divBdr>
            <w:top w:val="none" w:sz="0" w:space="0" w:color="auto"/>
            <w:left w:val="none" w:sz="0" w:space="0" w:color="auto"/>
            <w:bottom w:val="none" w:sz="0" w:space="0" w:color="auto"/>
            <w:right w:val="none" w:sz="0" w:space="0" w:color="auto"/>
          </w:divBdr>
          <w:divsChild>
            <w:div w:id="1212771719">
              <w:marLeft w:val="0"/>
              <w:marRight w:val="0"/>
              <w:marTop w:val="0"/>
              <w:marBottom w:val="0"/>
              <w:divBdr>
                <w:top w:val="none" w:sz="0" w:space="0" w:color="auto"/>
                <w:left w:val="none" w:sz="0" w:space="0" w:color="auto"/>
                <w:bottom w:val="none" w:sz="0" w:space="0" w:color="auto"/>
                <w:right w:val="none" w:sz="0" w:space="0" w:color="auto"/>
              </w:divBdr>
            </w:div>
            <w:div w:id="1983267711">
              <w:marLeft w:val="0"/>
              <w:marRight w:val="0"/>
              <w:marTop w:val="0"/>
              <w:marBottom w:val="0"/>
              <w:divBdr>
                <w:top w:val="none" w:sz="0" w:space="0" w:color="auto"/>
                <w:left w:val="none" w:sz="0" w:space="0" w:color="auto"/>
                <w:bottom w:val="none" w:sz="0" w:space="0" w:color="auto"/>
                <w:right w:val="none" w:sz="0" w:space="0" w:color="auto"/>
              </w:divBdr>
            </w:div>
            <w:div w:id="103814214">
              <w:marLeft w:val="0"/>
              <w:marRight w:val="0"/>
              <w:marTop w:val="0"/>
              <w:marBottom w:val="0"/>
              <w:divBdr>
                <w:top w:val="none" w:sz="0" w:space="0" w:color="auto"/>
                <w:left w:val="none" w:sz="0" w:space="0" w:color="auto"/>
                <w:bottom w:val="none" w:sz="0" w:space="0" w:color="auto"/>
                <w:right w:val="none" w:sz="0" w:space="0" w:color="auto"/>
              </w:divBdr>
            </w:div>
            <w:div w:id="1516260898">
              <w:marLeft w:val="0"/>
              <w:marRight w:val="0"/>
              <w:marTop w:val="0"/>
              <w:marBottom w:val="0"/>
              <w:divBdr>
                <w:top w:val="none" w:sz="0" w:space="0" w:color="auto"/>
                <w:left w:val="none" w:sz="0" w:space="0" w:color="auto"/>
                <w:bottom w:val="none" w:sz="0" w:space="0" w:color="auto"/>
                <w:right w:val="none" w:sz="0" w:space="0" w:color="auto"/>
              </w:divBdr>
            </w:div>
            <w:div w:id="199782820">
              <w:marLeft w:val="0"/>
              <w:marRight w:val="0"/>
              <w:marTop w:val="0"/>
              <w:marBottom w:val="0"/>
              <w:divBdr>
                <w:top w:val="none" w:sz="0" w:space="0" w:color="auto"/>
                <w:left w:val="none" w:sz="0" w:space="0" w:color="auto"/>
                <w:bottom w:val="none" w:sz="0" w:space="0" w:color="auto"/>
                <w:right w:val="none" w:sz="0" w:space="0" w:color="auto"/>
              </w:divBdr>
            </w:div>
            <w:div w:id="1406562977">
              <w:marLeft w:val="0"/>
              <w:marRight w:val="0"/>
              <w:marTop w:val="0"/>
              <w:marBottom w:val="0"/>
              <w:divBdr>
                <w:top w:val="none" w:sz="0" w:space="0" w:color="auto"/>
                <w:left w:val="none" w:sz="0" w:space="0" w:color="auto"/>
                <w:bottom w:val="none" w:sz="0" w:space="0" w:color="auto"/>
                <w:right w:val="none" w:sz="0" w:space="0" w:color="auto"/>
              </w:divBdr>
            </w:div>
            <w:div w:id="779642791">
              <w:marLeft w:val="0"/>
              <w:marRight w:val="0"/>
              <w:marTop w:val="0"/>
              <w:marBottom w:val="0"/>
              <w:divBdr>
                <w:top w:val="none" w:sz="0" w:space="0" w:color="auto"/>
                <w:left w:val="none" w:sz="0" w:space="0" w:color="auto"/>
                <w:bottom w:val="none" w:sz="0" w:space="0" w:color="auto"/>
                <w:right w:val="none" w:sz="0" w:space="0" w:color="auto"/>
              </w:divBdr>
            </w:div>
            <w:div w:id="147404177">
              <w:marLeft w:val="0"/>
              <w:marRight w:val="0"/>
              <w:marTop w:val="0"/>
              <w:marBottom w:val="0"/>
              <w:divBdr>
                <w:top w:val="none" w:sz="0" w:space="0" w:color="auto"/>
                <w:left w:val="none" w:sz="0" w:space="0" w:color="auto"/>
                <w:bottom w:val="none" w:sz="0" w:space="0" w:color="auto"/>
                <w:right w:val="none" w:sz="0" w:space="0" w:color="auto"/>
              </w:divBdr>
            </w:div>
            <w:div w:id="180513462">
              <w:marLeft w:val="0"/>
              <w:marRight w:val="0"/>
              <w:marTop w:val="0"/>
              <w:marBottom w:val="0"/>
              <w:divBdr>
                <w:top w:val="none" w:sz="0" w:space="0" w:color="auto"/>
                <w:left w:val="none" w:sz="0" w:space="0" w:color="auto"/>
                <w:bottom w:val="none" w:sz="0" w:space="0" w:color="auto"/>
                <w:right w:val="none" w:sz="0" w:space="0" w:color="auto"/>
              </w:divBdr>
            </w:div>
            <w:div w:id="1962610791">
              <w:marLeft w:val="0"/>
              <w:marRight w:val="0"/>
              <w:marTop w:val="0"/>
              <w:marBottom w:val="0"/>
              <w:divBdr>
                <w:top w:val="none" w:sz="0" w:space="0" w:color="auto"/>
                <w:left w:val="none" w:sz="0" w:space="0" w:color="auto"/>
                <w:bottom w:val="none" w:sz="0" w:space="0" w:color="auto"/>
                <w:right w:val="none" w:sz="0" w:space="0" w:color="auto"/>
              </w:divBdr>
            </w:div>
            <w:div w:id="1583489370">
              <w:marLeft w:val="0"/>
              <w:marRight w:val="0"/>
              <w:marTop w:val="0"/>
              <w:marBottom w:val="0"/>
              <w:divBdr>
                <w:top w:val="none" w:sz="0" w:space="0" w:color="auto"/>
                <w:left w:val="none" w:sz="0" w:space="0" w:color="auto"/>
                <w:bottom w:val="none" w:sz="0" w:space="0" w:color="auto"/>
                <w:right w:val="none" w:sz="0" w:space="0" w:color="auto"/>
              </w:divBdr>
            </w:div>
            <w:div w:id="331682575">
              <w:marLeft w:val="0"/>
              <w:marRight w:val="0"/>
              <w:marTop w:val="0"/>
              <w:marBottom w:val="0"/>
              <w:divBdr>
                <w:top w:val="none" w:sz="0" w:space="0" w:color="auto"/>
                <w:left w:val="none" w:sz="0" w:space="0" w:color="auto"/>
                <w:bottom w:val="none" w:sz="0" w:space="0" w:color="auto"/>
                <w:right w:val="none" w:sz="0" w:space="0" w:color="auto"/>
              </w:divBdr>
            </w:div>
            <w:div w:id="678656180">
              <w:marLeft w:val="0"/>
              <w:marRight w:val="0"/>
              <w:marTop w:val="0"/>
              <w:marBottom w:val="0"/>
              <w:divBdr>
                <w:top w:val="none" w:sz="0" w:space="0" w:color="auto"/>
                <w:left w:val="none" w:sz="0" w:space="0" w:color="auto"/>
                <w:bottom w:val="none" w:sz="0" w:space="0" w:color="auto"/>
                <w:right w:val="none" w:sz="0" w:space="0" w:color="auto"/>
              </w:divBdr>
            </w:div>
            <w:div w:id="1232471584">
              <w:marLeft w:val="0"/>
              <w:marRight w:val="0"/>
              <w:marTop w:val="0"/>
              <w:marBottom w:val="0"/>
              <w:divBdr>
                <w:top w:val="none" w:sz="0" w:space="0" w:color="auto"/>
                <w:left w:val="none" w:sz="0" w:space="0" w:color="auto"/>
                <w:bottom w:val="none" w:sz="0" w:space="0" w:color="auto"/>
                <w:right w:val="none" w:sz="0" w:space="0" w:color="auto"/>
              </w:divBdr>
            </w:div>
            <w:div w:id="321204620">
              <w:marLeft w:val="0"/>
              <w:marRight w:val="0"/>
              <w:marTop w:val="0"/>
              <w:marBottom w:val="0"/>
              <w:divBdr>
                <w:top w:val="none" w:sz="0" w:space="0" w:color="auto"/>
                <w:left w:val="none" w:sz="0" w:space="0" w:color="auto"/>
                <w:bottom w:val="none" w:sz="0" w:space="0" w:color="auto"/>
                <w:right w:val="none" w:sz="0" w:space="0" w:color="auto"/>
              </w:divBdr>
            </w:div>
            <w:div w:id="1631012370">
              <w:marLeft w:val="0"/>
              <w:marRight w:val="0"/>
              <w:marTop w:val="0"/>
              <w:marBottom w:val="0"/>
              <w:divBdr>
                <w:top w:val="none" w:sz="0" w:space="0" w:color="auto"/>
                <w:left w:val="none" w:sz="0" w:space="0" w:color="auto"/>
                <w:bottom w:val="none" w:sz="0" w:space="0" w:color="auto"/>
                <w:right w:val="none" w:sz="0" w:space="0" w:color="auto"/>
              </w:divBdr>
            </w:div>
            <w:div w:id="7799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habaz@hotmail.com" TargetMode="External"/><Relationship Id="rId7" Type="http://schemas.openxmlformats.org/officeDocument/2006/relationships/hyperlink" Target="http://creativecommons.org/licenses/by-nc/4.0/" TargetMode="External"/><Relationship Id="rId8" Type="http://schemas.openxmlformats.org/officeDocument/2006/relationships/hyperlink" Target="mailto:ahabaz@hotmail.com" TargetMode="External"/><Relationship Id="rId9" Type="http://schemas.openxmlformats.org/officeDocument/2006/relationships/chart" Target="charts/chart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Age of presentation</c:v>
                </c:pt>
              </c:strCache>
            </c:strRef>
          </c:tx>
          <c:spPr>
            <a:solidFill>
              <a:schemeClr val="accent1"/>
            </a:solidFill>
            <a:ln>
              <a:noFill/>
            </a:ln>
            <a:effectLst/>
          </c:spPr>
          <c:invertIfNegative val="0"/>
          <c:cat>
            <c:strRef>
              <c:f>Sheet1!$A$2:$A$23</c:f>
              <c:strCache>
                <c:ptCount val="21"/>
                <c:pt idx="0">
                  <c:v>patient 1</c:v>
                </c:pt>
                <c:pt idx="1">
                  <c:v>patient 2</c:v>
                </c:pt>
                <c:pt idx="2">
                  <c:v>patient 3</c:v>
                </c:pt>
                <c:pt idx="3">
                  <c:v>patient 4</c:v>
                </c:pt>
                <c:pt idx="4">
                  <c:v>patient 5</c:v>
                </c:pt>
                <c:pt idx="5">
                  <c:v>patient 6</c:v>
                </c:pt>
                <c:pt idx="6">
                  <c:v>patient 7</c:v>
                </c:pt>
                <c:pt idx="7">
                  <c:v>patient 8</c:v>
                </c:pt>
                <c:pt idx="8">
                  <c:v>patient 9</c:v>
                </c:pt>
                <c:pt idx="9">
                  <c:v>patient 10</c:v>
                </c:pt>
                <c:pt idx="10">
                  <c:v>patient 11</c:v>
                </c:pt>
                <c:pt idx="11">
                  <c:v>patient 12</c:v>
                </c:pt>
                <c:pt idx="12">
                  <c:v>patient 13</c:v>
                </c:pt>
                <c:pt idx="13">
                  <c:v>patient 14</c:v>
                </c:pt>
                <c:pt idx="14">
                  <c:v>patient 15</c:v>
                </c:pt>
                <c:pt idx="15">
                  <c:v>patient 16</c:v>
                </c:pt>
                <c:pt idx="16">
                  <c:v>patient 17</c:v>
                </c:pt>
                <c:pt idx="17">
                  <c:v>patient 18</c:v>
                </c:pt>
                <c:pt idx="18">
                  <c:v>patient 19</c:v>
                </c:pt>
                <c:pt idx="19">
                  <c:v>patient 20</c:v>
                </c:pt>
                <c:pt idx="20">
                  <c:v>patient 21</c:v>
                </c:pt>
              </c:strCache>
            </c:strRef>
          </c:cat>
          <c:val>
            <c:numRef>
              <c:f>Sheet1!$B$2:$B$23</c:f>
              <c:numCache>
                <c:formatCode>General</c:formatCode>
                <c:ptCount val="22"/>
                <c:pt idx="0">
                  <c:v>18.0</c:v>
                </c:pt>
                <c:pt idx="1">
                  <c:v>20.0</c:v>
                </c:pt>
                <c:pt idx="2">
                  <c:v>20.0</c:v>
                </c:pt>
                <c:pt idx="3">
                  <c:v>21.0</c:v>
                </c:pt>
                <c:pt idx="4">
                  <c:v>21.0</c:v>
                </c:pt>
                <c:pt idx="5">
                  <c:v>21.0</c:v>
                </c:pt>
                <c:pt idx="6">
                  <c:v>22.0</c:v>
                </c:pt>
                <c:pt idx="7">
                  <c:v>22.0</c:v>
                </c:pt>
                <c:pt idx="8">
                  <c:v>23.0</c:v>
                </c:pt>
                <c:pt idx="9">
                  <c:v>23.0</c:v>
                </c:pt>
                <c:pt idx="10">
                  <c:v>23.0</c:v>
                </c:pt>
                <c:pt idx="11">
                  <c:v>24.0</c:v>
                </c:pt>
                <c:pt idx="12">
                  <c:v>26.0</c:v>
                </c:pt>
                <c:pt idx="13">
                  <c:v>30.0</c:v>
                </c:pt>
                <c:pt idx="14">
                  <c:v>36.0</c:v>
                </c:pt>
                <c:pt idx="15">
                  <c:v>37.0</c:v>
                </c:pt>
                <c:pt idx="16">
                  <c:v>40.0</c:v>
                </c:pt>
                <c:pt idx="17">
                  <c:v>42.0</c:v>
                </c:pt>
                <c:pt idx="18">
                  <c:v>43.0</c:v>
                </c:pt>
                <c:pt idx="19">
                  <c:v>45.0</c:v>
                </c:pt>
                <c:pt idx="20">
                  <c:v>45.0</c:v>
                </c:pt>
              </c:numCache>
            </c:numRef>
          </c:val>
          <c:extLst xmlns:c16r2="http://schemas.microsoft.com/office/drawing/2015/06/chart">
            <c:ext xmlns:c16="http://schemas.microsoft.com/office/drawing/2014/chart" uri="{C3380CC4-5D6E-409C-BE32-E72D297353CC}">
              <c16:uniqueId val="{00000000-923F-4D41-A9E2-B3EE08B353F5}"/>
            </c:ext>
          </c:extLst>
        </c:ser>
        <c:ser>
          <c:idx val="1"/>
          <c:order val="1"/>
          <c:tx>
            <c:strRef>
              <c:f>Sheet1!$C$1</c:f>
              <c:strCache>
                <c:ptCount val="1"/>
                <c:pt idx="0">
                  <c:v>Age of Onset</c:v>
                </c:pt>
              </c:strCache>
            </c:strRef>
          </c:tx>
          <c:spPr>
            <a:solidFill>
              <a:schemeClr val="accent2"/>
            </a:solidFill>
            <a:ln>
              <a:noFill/>
            </a:ln>
            <a:effectLst/>
          </c:spPr>
          <c:invertIfNegative val="0"/>
          <c:cat>
            <c:strRef>
              <c:f>Sheet1!$A$2:$A$23</c:f>
              <c:strCache>
                <c:ptCount val="21"/>
                <c:pt idx="0">
                  <c:v>patient 1</c:v>
                </c:pt>
                <c:pt idx="1">
                  <c:v>patient 2</c:v>
                </c:pt>
                <c:pt idx="2">
                  <c:v>patient 3</c:v>
                </c:pt>
                <c:pt idx="3">
                  <c:v>patient 4</c:v>
                </c:pt>
                <c:pt idx="4">
                  <c:v>patient 5</c:v>
                </c:pt>
                <c:pt idx="5">
                  <c:v>patient 6</c:v>
                </c:pt>
                <c:pt idx="6">
                  <c:v>patient 7</c:v>
                </c:pt>
                <c:pt idx="7">
                  <c:v>patient 8</c:v>
                </c:pt>
                <c:pt idx="8">
                  <c:v>patient 9</c:v>
                </c:pt>
                <c:pt idx="9">
                  <c:v>patient 10</c:v>
                </c:pt>
                <c:pt idx="10">
                  <c:v>patient 11</c:v>
                </c:pt>
                <c:pt idx="11">
                  <c:v>patient 12</c:v>
                </c:pt>
                <c:pt idx="12">
                  <c:v>patient 13</c:v>
                </c:pt>
                <c:pt idx="13">
                  <c:v>patient 14</c:v>
                </c:pt>
                <c:pt idx="14">
                  <c:v>patient 15</c:v>
                </c:pt>
                <c:pt idx="15">
                  <c:v>patient 16</c:v>
                </c:pt>
                <c:pt idx="16">
                  <c:v>patient 17</c:v>
                </c:pt>
                <c:pt idx="17">
                  <c:v>patient 18</c:v>
                </c:pt>
                <c:pt idx="18">
                  <c:v>patient 19</c:v>
                </c:pt>
                <c:pt idx="19">
                  <c:v>patient 20</c:v>
                </c:pt>
                <c:pt idx="20">
                  <c:v>patient 21</c:v>
                </c:pt>
              </c:strCache>
            </c:strRef>
          </c:cat>
          <c:val>
            <c:numRef>
              <c:f>Sheet1!$C$2:$C$23</c:f>
              <c:numCache>
                <c:formatCode>General</c:formatCode>
                <c:ptCount val="22"/>
                <c:pt idx="0">
                  <c:v>3.0</c:v>
                </c:pt>
                <c:pt idx="1">
                  <c:v>3.0</c:v>
                </c:pt>
                <c:pt idx="2">
                  <c:v>14.0</c:v>
                </c:pt>
                <c:pt idx="3">
                  <c:v>12.0</c:v>
                </c:pt>
                <c:pt idx="4">
                  <c:v>4.0</c:v>
                </c:pt>
                <c:pt idx="5">
                  <c:v>8.0</c:v>
                </c:pt>
                <c:pt idx="6">
                  <c:v>2.0</c:v>
                </c:pt>
                <c:pt idx="7">
                  <c:v>3.0</c:v>
                </c:pt>
                <c:pt idx="8">
                  <c:v>13.0</c:v>
                </c:pt>
                <c:pt idx="9">
                  <c:v>4.0</c:v>
                </c:pt>
                <c:pt idx="10">
                  <c:v>21.0</c:v>
                </c:pt>
                <c:pt idx="11">
                  <c:v>3.0</c:v>
                </c:pt>
                <c:pt idx="12">
                  <c:v>2.0</c:v>
                </c:pt>
                <c:pt idx="13">
                  <c:v>3.0</c:v>
                </c:pt>
                <c:pt idx="14">
                  <c:v>34.0</c:v>
                </c:pt>
                <c:pt idx="15">
                  <c:v>34.0</c:v>
                </c:pt>
                <c:pt idx="16">
                  <c:v>2.0</c:v>
                </c:pt>
                <c:pt idx="17">
                  <c:v>3.0</c:v>
                </c:pt>
                <c:pt idx="18">
                  <c:v>33.0</c:v>
                </c:pt>
                <c:pt idx="19">
                  <c:v>38.0</c:v>
                </c:pt>
                <c:pt idx="20">
                  <c:v>41.0</c:v>
                </c:pt>
              </c:numCache>
            </c:numRef>
          </c:val>
          <c:extLst xmlns:c16r2="http://schemas.microsoft.com/office/drawing/2015/06/chart">
            <c:ext xmlns:c16="http://schemas.microsoft.com/office/drawing/2014/chart" uri="{C3380CC4-5D6E-409C-BE32-E72D297353CC}">
              <c16:uniqueId val="{00000001-923F-4D41-A9E2-B3EE08B353F5}"/>
            </c:ext>
          </c:extLst>
        </c:ser>
        <c:ser>
          <c:idx val="2"/>
          <c:order val="2"/>
          <c:tx>
            <c:strRef>
              <c:f>Sheet1!$D$1</c:f>
              <c:strCache>
                <c:ptCount val="1"/>
                <c:pt idx="0">
                  <c:v>Column1</c:v>
                </c:pt>
              </c:strCache>
            </c:strRef>
          </c:tx>
          <c:spPr>
            <a:solidFill>
              <a:schemeClr val="accent3"/>
            </a:solidFill>
            <a:ln>
              <a:noFill/>
            </a:ln>
            <a:effectLst/>
          </c:spPr>
          <c:invertIfNegative val="0"/>
          <c:cat>
            <c:strRef>
              <c:f>Sheet1!$A$2:$A$23</c:f>
              <c:strCache>
                <c:ptCount val="21"/>
                <c:pt idx="0">
                  <c:v>patient 1</c:v>
                </c:pt>
                <c:pt idx="1">
                  <c:v>patient 2</c:v>
                </c:pt>
                <c:pt idx="2">
                  <c:v>patient 3</c:v>
                </c:pt>
                <c:pt idx="3">
                  <c:v>patient 4</c:v>
                </c:pt>
                <c:pt idx="4">
                  <c:v>patient 5</c:v>
                </c:pt>
                <c:pt idx="5">
                  <c:v>patient 6</c:v>
                </c:pt>
                <c:pt idx="6">
                  <c:v>patient 7</c:v>
                </c:pt>
                <c:pt idx="7">
                  <c:v>patient 8</c:v>
                </c:pt>
                <c:pt idx="8">
                  <c:v>patient 9</c:v>
                </c:pt>
                <c:pt idx="9">
                  <c:v>patient 10</c:v>
                </c:pt>
                <c:pt idx="10">
                  <c:v>patient 11</c:v>
                </c:pt>
                <c:pt idx="11">
                  <c:v>patient 12</c:v>
                </c:pt>
                <c:pt idx="12">
                  <c:v>patient 13</c:v>
                </c:pt>
                <c:pt idx="13">
                  <c:v>patient 14</c:v>
                </c:pt>
                <c:pt idx="14">
                  <c:v>patient 15</c:v>
                </c:pt>
                <c:pt idx="15">
                  <c:v>patient 16</c:v>
                </c:pt>
                <c:pt idx="16">
                  <c:v>patient 17</c:v>
                </c:pt>
                <c:pt idx="17">
                  <c:v>patient 18</c:v>
                </c:pt>
                <c:pt idx="18">
                  <c:v>patient 19</c:v>
                </c:pt>
                <c:pt idx="19">
                  <c:v>patient 20</c:v>
                </c:pt>
                <c:pt idx="20">
                  <c:v>patient 21</c:v>
                </c:pt>
              </c:strCache>
            </c:strRef>
          </c:cat>
          <c:val>
            <c:numRef>
              <c:f>Sheet1!$D$2:$D$23</c:f>
              <c:numCache>
                <c:formatCode>General</c:formatCode>
                <c:ptCount val="22"/>
              </c:numCache>
            </c:numRef>
          </c:val>
          <c:extLst xmlns:c16r2="http://schemas.microsoft.com/office/drawing/2015/06/chart">
            <c:ext xmlns:c16="http://schemas.microsoft.com/office/drawing/2014/chart" uri="{C3380CC4-5D6E-409C-BE32-E72D297353CC}">
              <c16:uniqueId val="{00000002-923F-4D41-A9E2-B3EE08B353F5}"/>
            </c:ext>
          </c:extLst>
        </c:ser>
        <c:dLbls>
          <c:showLegendKey val="0"/>
          <c:showVal val="0"/>
          <c:showCatName val="0"/>
          <c:showSerName val="0"/>
          <c:showPercent val="0"/>
          <c:showBubbleSize val="0"/>
        </c:dLbls>
        <c:gapWidth val="219"/>
        <c:overlap val="-27"/>
        <c:axId val="-2102051048"/>
        <c:axId val="-2101949384"/>
      </c:barChart>
      <c:catAx>
        <c:axId val="-2102051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1949384"/>
        <c:crosses val="autoZero"/>
        <c:auto val="1"/>
        <c:lblAlgn val="ctr"/>
        <c:lblOffset val="100"/>
        <c:noMultiLvlLbl val="0"/>
      </c:catAx>
      <c:valAx>
        <c:axId val="-2101949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2051048"/>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7D71B-5021-504F-A455-3A0CAC5E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3626</Words>
  <Characters>20671</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Somaie</dc:creator>
  <cp:keywords/>
  <dc:description/>
  <cp:lastModifiedBy>Na Ma</cp:lastModifiedBy>
  <cp:revision>2</cp:revision>
  <dcterms:created xsi:type="dcterms:W3CDTF">2016-10-05T21:44:00Z</dcterms:created>
  <dcterms:modified xsi:type="dcterms:W3CDTF">2016-10-05T21:44:00Z</dcterms:modified>
</cp:coreProperties>
</file>