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68" w:rsidRPr="003B1DEE" w:rsidRDefault="00846368" w:rsidP="00005CFC">
      <w:pPr>
        <w:autoSpaceDE w:val="0"/>
        <w:autoSpaceDN w:val="0"/>
        <w:adjustRightInd w:val="0"/>
        <w:spacing w:line="360" w:lineRule="auto"/>
        <w:rPr>
          <w:rFonts w:ascii="Book Antiqua" w:hAnsi="Book Antiqua"/>
          <w:b/>
          <w:sz w:val="24"/>
          <w:szCs w:val="24"/>
        </w:rPr>
      </w:pPr>
      <w:r w:rsidRPr="003B1DEE">
        <w:rPr>
          <w:rFonts w:ascii="Book Antiqua" w:hAnsi="Book Antiqua"/>
          <w:b/>
          <w:sz w:val="24"/>
          <w:szCs w:val="24"/>
        </w:rPr>
        <w:t xml:space="preserve">Name of Journal: </w:t>
      </w:r>
      <w:r w:rsidRPr="003B1DEE">
        <w:rPr>
          <w:rFonts w:ascii="Book Antiqua" w:hAnsi="Book Antiqua"/>
          <w:b/>
          <w:i/>
          <w:sz w:val="24"/>
          <w:szCs w:val="24"/>
        </w:rPr>
        <w:t>World Journal of Gastroenterology</w:t>
      </w:r>
    </w:p>
    <w:p w:rsidR="00846368" w:rsidRPr="003B1DEE" w:rsidRDefault="00846368" w:rsidP="00005CFC">
      <w:pPr>
        <w:autoSpaceDE w:val="0"/>
        <w:autoSpaceDN w:val="0"/>
        <w:adjustRightInd w:val="0"/>
        <w:spacing w:line="360" w:lineRule="auto"/>
        <w:rPr>
          <w:rFonts w:ascii="Book Antiqua" w:hAnsi="Book Antiqua"/>
          <w:b/>
          <w:sz w:val="24"/>
          <w:szCs w:val="24"/>
        </w:rPr>
      </w:pPr>
      <w:r w:rsidRPr="003B1DEE">
        <w:rPr>
          <w:rFonts w:ascii="Book Antiqua" w:hAnsi="Book Antiqua"/>
          <w:b/>
          <w:sz w:val="24"/>
          <w:szCs w:val="24"/>
        </w:rPr>
        <w:t>ESPS Manuscript No.: 28127</w:t>
      </w:r>
    </w:p>
    <w:p w:rsidR="00846368" w:rsidRPr="003B1DEE" w:rsidRDefault="00846368" w:rsidP="00005CFC">
      <w:pPr>
        <w:autoSpaceDE w:val="0"/>
        <w:autoSpaceDN w:val="0"/>
        <w:adjustRightInd w:val="0"/>
        <w:spacing w:line="360" w:lineRule="auto"/>
        <w:rPr>
          <w:rFonts w:ascii="Book Antiqua" w:hAnsi="Book Antiqua"/>
          <w:b/>
          <w:sz w:val="24"/>
          <w:szCs w:val="24"/>
        </w:rPr>
      </w:pPr>
      <w:r w:rsidRPr="003B1DEE">
        <w:rPr>
          <w:rFonts w:ascii="Book Antiqua" w:hAnsi="Book Antiqua"/>
          <w:b/>
          <w:sz w:val="24"/>
          <w:szCs w:val="24"/>
        </w:rPr>
        <w:t>Manuscript Type: CASE REPORT</w:t>
      </w:r>
    </w:p>
    <w:p w:rsidR="00846368" w:rsidRPr="003B1DEE" w:rsidRDefault="00846368" w:rsidP="00005CFC">
      <w:pPr>
        <w:autoSpaceDE w:val="0"/>
        <w:autoSpaceDN w:val="0"/>
        <w:adjustRightInd w:val="0"/>
        <w:spacing w:line="360" w:lineRule="auto"/>
        <w:rPr>
          <w:rFonts w:ascii="Book Antiqua" w:hAnsi="Book Antiqua"/>
          <w:b/>
          <w:sz w:val="24"/>
          <w:szCs w:val="24"/>
        </w:rPr>
      </w:pPr>
    </w:p>
    <w:p w:rsidR="00D47913" w:rsidRDefault="009164B0" w:rsidP="00005CFC">
      <w:pPr>
        <w:autoSpaceDE w:val="0"/>
        <w:autoSpaceDN w:val="0"/>
        <w:adjustRightInd w:val="0"/>
        <w:spacing w:line="360" w:lineRule="auto"/>
        <w:rPr>
          <w:rFonts w:ascii="Book Antiqua" w:hAnsi="Book Antiqua"/>
          <w:b/>
          <w:sz w:val="24"/>
          <w:szCs w:val="24"/>
        </w:rPr>
      </w:pPr>
      <w:r w:rsidRPr="003B1DEE">
        <w:rPr>
          <w:rFonts w:ascii="Book Antiqua" w:hAnsi="Book Antiqua"/>
          <w:b/>
          <w:sz w:val="24"/>
          <w:szCs w:val="24"/>
        </w:rPr>
        <w:t xml:space="preserve">Reoperation in an adult female with </w:t>
      </w:r>
      <w:r w:rsidR="003B1DEE">
        <w:rPr>
          <w:rFonts w:ascii="Book Antiqua" w:hAnsi="Book Antiqua"/>
          <w:b/>
          <w:sz w:val="24"/>
          <w:szCs w:val="24"/>
        </w:rPr>
        <w:t>“</w:t>
      </w:r>
      <w:r w:rsidRPr="003B1DEE">
        <w:rPr>
          <w:rFonts w:ascii="Book Antiqua" w:hAnsi="Book Antiqua"/>
          <w:b/>
          <w:sz w:val="24"/>
          <w:szCs w:val="24"/>
        </w:rPr>
        <w:t>right-sided</w:t>
      </w:r>
      <w:r w:rsidR="003B1DEE">
        <w:rPr>
          <w:rFonts w:ascii="Book Antiqua" w:hAnsi="Book Antiqua"/>
          <w:b/>
          <w:sz w:val="24"/>
          <w:szCs w:val="24"/>
        </w:rPr>
        <w:t>”</w:t>
      </w:r>
      <w:r w:rsidR="00B629ED" w:rsidRPr="003B1DEE">
        <w:rPr>
          <w:rFonts w:ascii="Book Antiqua" w:hAnsi="Book Antiqua"/>
          <w:b/>
          <w:sz w:val="24"/>
          <w:szCs w:val="24"/>
        </w:rPr>
        <w:t xml:space="preserve"> </w:t>
      </w:r>
      <w:r w:rsidRPr="003B1DEE">
        <w:rPr>
          <w:rFonts w:ascii="Book Antiqua" w:hAnsi="Book Antiqua"/>
          <w:b/>
          <w:sz w:val="24"/>
          <w:szCs w:val="24"/>
        </w:rPr>
        <w:t>Hirschsprung’s disease complicated by refractory hypertension and cough</w:t>
      </w:r>
    </w:p>
    <w:p w:rsidR="003B1DEE" w:rsidRPr="003B1DEE" w:rsidRDefault="003B1DEE" w:rsidP="00005CFC">
      <w:pPr>
        <w:autoSpaceDE w:val="0"/>
        <w:autoSpaceDN w:val="0"/>
        <w:adjustRightInd w:val="0"/>
        <w:spacing w:line="360" w:lineRule="auto"/>
        <w:rPr>
          <w:rFonts w:ascii="Book Antiqua" w:hAnsi="Book Antiqua"/>
          <w:b/>
          <w:sz w:val="24"/>
          <w:szCs w:val="24"/>
        </w:rPr>
      </w:pPr>
    </w:p>
    <w:p w:rsidR="00846368" w:rsidRPr="003B1DEE" w:rsidRDefault="00846368"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 xml:space="preserve">Wei ZJ </w:t>
      </w:r>
      <w:r w:rsidRPr="003B1DEE">
        <w:rPr>
          <w:rFonts w:ascii="Book Antiqua" w:hAnsi="Book Antiqua"/>
          <w:i/>
          <w:sz w:val="24"/>
          <w:szCs w:val="24"/>
        </w:rPr>
        <w:t>et al.</w:t>
      </w:r>
      <w:r w:rsidRPr="003B1DEE">
        <w:rPr>
          <w:rFonts w:ascii="Book Antiqua" w:hAnsi="Book Antiqua"/>
          <w:sz w:val="24"/>
          <w:szCs w:val="24"/>
        </w:rPr>
        <w:t xml:space="preserve"> Reoperation in an HD female with hypertension</w:t>
      </w:r>
    </w:p>
    <w:p w:rsidR="00846368" w:rsidRPr="003B1DEE" w:rsidRDefault="00846368" w:rsidP="00005CFC">
      <w:pPr>
        <w:autoSpaceDE w:val="0"/>
        <w:autoSpaceDN w:val="0"/>
        <w:adjustRightInd w:val="0"/>
        <w:spacing w:line="360" w:lineRule="auto"/>
        <w:rPr>
          <w:rFonts w:ascii="Book Antiqua" w:hAnsi="Book Antiqua"/>
          <w:sz w:val="24"/>
          <w:szCs w:val="24"/>
        </w:rPr>
      </w:pPr>
    </w:p>
    <w:p w:rsidR="00D47913" w:rsidRPr="00E5518F" w:rsidRDefault="009164B0" w:rsidP="00005CFC">
      <w:pPr>
        <w:autoSpaceDE w:val="0"/>
        <w:autoSpaceDN w:val="0"/>
        <w:adjustRightInd w:val="0"/>
        <w:spacing w:line="360" w:lineRule="auto"/>
        <w:rPr>
          <w:rFonts w:ascii="Book Antiqua" w:hAnsi="Book Antiqua"/>
          <w:sz w:val="24"/>
          <w:szCs w:val="24"/>
        </w:rPr>
      </w:pPr>
      <w:r w:rsidRPr="00E5518F">
        <w:rPr>
          <w:rFonts w:ascii="Book Antiqua" w:hAnsi="Book Antiqua"/>
          <w:sz w:val="24"/>
          <w:szCs w:val="24"/>
        </w:rPr>
        <w:t>Zhi-Jian Wei</w:t>
      </w:r>
      <w:r w:rsidR="0047520E" w:rsidRPr="00E5518F">
        <w:rPr>
          <w:rFonts w:ascii="Book Antiqua" w:hAnsi="Book Antiqua"/>
          <w:sz w:val="24"/>
          <w:szCs w:val="24"/>
        </w:rPr>
        <w:t>,</w:t>
      </w:r>
      <w:r w:rsidRPr="00E5518F">
        <w:rPr>
          <w:rFonts w:ascii="Book Antiqua" w:hAnsi="Book Antiqua"/>
          <w:sz w:val="24"/>
          <w:szCs w:val="24"/>
        </w:rPr>
        <w:t xml:space="preserve"> Lei Huang</w:t>
      </w:r>
      <w:r w:rsidR="0047520E" w:rsidRPr="00E5518F">
        <w:rPr>
          <w:rFonts w:ascii="Book Antiqua" w:hAnsi="Book Antiqua"/>
          <w:sz w:val="24"/>
          <w:szCs w:val="24"/>
        </w:rPr>
        <w:t>,</w:t>
      </w:r>
      <w:r w:rsidRPr="00E5518F">
        <w:rPr>
          <w:rFonts w:ascii="Book Antiqua" w:hAnsi="Book Antiqua"/>
          <w:sz w:val="24"/>
          <w:szCs w:val="24"/>
        </w:rPr>
        <w:t xml:space="preserve"> A-Man Xu</w:t>
      </w:r>
    </w:p>
    <w:p w:rsidR="00467C5C" w:rsidRPr="003B1DEE" w:rsidRDefault="00467C5C" w:rsidP="00005CFC">
      <w:pPr>
        <w:autoSpaceDE w:val="0"/>
        <w:autoSpaceDN w:val="0"/>
        <w:adjustRightInd w:val="0"/>
        <w:spacing w:line="360" w:lineRule="auto"/>
        <w:rPr>
          <w:rFonts w:ascii="Book Antiqua" w:hAnsi="Book Antiqua"/>
          <w:kern w:val="0"/>
          <w:sz w:val="24"/>
          <w:szCs w:val="24"/>
          <w:vertAlign w:val="superscript"/>
        </w:rPr>
      </w:pPr>
    </w:p>
    <w:p w:rsidR="00467C5C" w:rsidRPr="003B1DEE" w:rsidRDefault="00467C5C" w:rsidP="00005CFC">
      <w:pPr>
        <w:autoSpaceDE w:val="0"/>
        <w:autoSpaceDN w:val="0"/>
        <w:adjustRightInd w:val="0"/>
        <w:spacing w:line="360" w:lineRule="auto"/>
        <w:rPr>
          <w:rFonts w:ascii="Book Antiqua" w:hAnsi="Book Antiqua"/>
          <w:kern w:val="0"/>
          <w:sz w:val="24"/>
          <w:szCs w:val="24"/>
        </w:rPr>
      </w:pPr>
      <w:r w:rsidRPr="003B1DEE">
        <w:rPr>
          <w:rFonts w:ascii="Book Antiqua" w:hAnsi="Book Antiqua"/>
          <w:b/>
          <w:kern w:val="0"/>
          <w:sz w:val="24"/>
          <w:szCs w:val="24"/>
        </w:rPr>
        <w:t>Zhi-Jian Wei, Lei Huang, A-Man Xu</w:t>
      </w:r>
      <w:r w:rsidR="00846368" w:rsidRPr="003B1DEE">
        <w:rPr>
          <w:rFonts w:ascii="Book Antiqua" w:hAnsi="Book Antiqua"/>
          <w:b/>
          <w:kern w:val="0"/>
          <w:sz w:val="24"/>
          <w:szCs w:val="24"/>
        </w:rPr>
        <w:t>,</w:t>
      </w:r>
      <w:r w:rsidRPr="003B1DEE">
        <w:rPr>
          <w:rFonts w:ascii="Book Antiqua" w:hAnsi="Book Antiqua"/>
          <w:kern w:val="0"/>
          <w:sz w:val="24"/>
          <w:szCs w:val="24"/>
        </w:rPr>
        <w:t xml:space="preserve"> </w:t>
      </w:r>
      <w:r w:rsidR="00EC118B" w:rsidRPr="003B1DEE">
        <w:rPr>
          <w:rFonts w:ascii="Book Antiqua" w:hAnsi="Book Antiqua"/>
          <w:kern w:val="0"/>
          <w:sz w:val="24"/>
          <w:szCs w:val="24"/>
        </w:rPr>
        <w:t xml:space="preserve">Department of Gastrointestinal Surgery, </w:t>
      </w:r>
      <w:r w:rsidR="00E5518F" w:rsidRPr="003B1DEE">
        <w:rPr>
          <w:rFonts w:ascii="Book Antiqua" w:hAnsi="Book Antiqua"/>
          <w:kern w:val="0"/>
          <w:sz w:val="24"/>
          <w:szCs w:val="24"/>
        </w:rPr>
        <w:t xml:space="preserve">the </w:t>
      </w:r>
      <w:r w:rsidR="00EC118B" w:rsidRPr="003B1DEE">
        <w:rPr>
          <w:rFonts w:ascii="Book Antiqua" w:hAnsi="Book Antiqua"/>
          <w:kern w:val="0"/>
          <w:sz w:val="24"/>
          <w:szCs w:val="24"/>
        </w:rPr>
        <w:t>First Affiliated Hospital of Anhui Medical University, Hefei</w:t>
      </w:r>
      <w:r w:rsidR="00846368" w:rsidRPr="003B1DEE">
        <w:rPr>
          <w:rFonts w:ascii="Book Antiqua" w:hAnsi="Book Antiqua"/>
          <w:kern w:val="0"/>
          <w:sz w:val="24"/>
          <w:szCs w:val="24"/>
        </w:rPr>
        <w:t xml:space="preserve"> 230022, </w:t>
      </w:r>
      <w:r w:rsidR="003B1DEE">
        <w:rPr>
          <w:rFonts w:ascii="Book Antiqua" w:hAnsi="Book Antiqua" w:hint="eastAsia"/>
          <w:kern w:val="0"/>
          <w:sz w:val="24"/>
          <w:szCs w:val="24"/>
        </w:rPr>
        <w:t xml:space="preserve">Anhui Province, </w:t>
      </w:r>
      <w:r w:rsidR="00846368" w:rsidRPr="003B1DEE">
        <w:rPr>
          <w:rFonts w:ascii="Book Antiqua" w:hAnsi="Book Antiqua"/>
          <w:kern w:val="0"/>
          <w:sz w:val="24"/>
          <w:szCs w:val="24"/>
        </w:rPr>
        <w:t>China</w:t>
      </w:r>
      <w:r w:rsidR="00EC118B" w:rsidRPr="003B1DEE">
        <w:rPr>
          <w:rFonts w:ascii="Book Antiqua" w:hAnsi="Book Antiqua"/>
          <w:kern w:val="0"/>
          <w:sz w:val="24"/>
          <w:szCs w:val="24"/>
        </w:rPr>
        <w:t xml:space="preserve"> </w:t>
      </w:r>
    </w:p>
    <w:p w:rsidR="00846368" w:rsidRPr="003B1DEE" w:rsidRDefault="00846368" w:rsidP="00005CFC">
      <w:pPr>
        <w:autoSpaceDE w:val="0"/>
        <w:autoSpaceDN w:val="0"/>
        <w:adjustRightInd w:val="0"/>
        <w:spacing w:line="360" w:lineRule="auto"/>
        <w:rPr>
          <w:rFonts w:ascii="Book Antiqua" w:hAnsi="Book Antiqua"/>
          <w:b/>
          <w:kern w:val="0"/>
          <w:sz w:val="24"/>
          <w:szCs w:val="24"/>
        </w:rPr>
      </w:pPr>
    </w:p>
    <w:p w:rsidR="00467C5C" w:rsidRPr="003B1DEE" w:rsidRDefault="00467C5C" w:rsidP="00005CFC">
      <w:pPr>
        <w:autoSpaceDE w:val="0"/>
        <w:autoSpaceDN w:val="0"/>
        <w:adjustRightInd w:val="0"/>
        <w:spacing w:line="360" w:lineRule="auto"/>
        <w:rPr>
          <w:rFonts w:ascii="Book Antiqua" w:hAnsi="Book Antiqua"/>
          <w:kern w:val="0"/>
          <w:sz w:val="24"/>
          <w:szCs w:val="24"/>
        </w:rPr>
      </w:pPr>
      <w:r w:rsidRPr="003B1DEE">
        <w:rPr>
          <w:rFonts w:ascii="Book Antiqua" w:hAnsi="Book Antiqua"/>
          <w:b/>
          <w:kern w:val="0"/>
          <w:sz w:val="24"/>
          <w:szCs w:val="24"/>
        </w:rPr>
        <w:t>Lei Huang,</w:t>
      </w:r>
      <w:r w:rsidRPr="003B1DEE">
        <w:rPr>
          <w:rFonts w:ascii="Book Antiqua" w:hAnsi="Book Antiqua"/>
          <w:kern w:val="0"/>
          <w:sz w:val="24"/>
          <w:szCs w:val="24"/>
        </w:rPr>
        <w:t xml:space="preserve"> </w:t>
      </w:r>
      <w:r w:rsidR="00EC118B" w:rsidRPr="003B1DEE">
        <w:rPr>
          <w:rFonts w:ascii="Book Antiqua" w:hAnsi="Book Antiqua"/>
          <w:kern w:val="0"/>
          <w:sz w:val="24"/>
          <w:szCs w:val="24"/>
        </w:rPr>
        <w:t>German Cancer Research Center, Heidelberg</w:t>
      </w:r>
      <w:r w:rsidR="00846368" w:rsidRPr="003B1DEE">
        <w:rPr>
          <w:rFonts w:ascii="Book Antiqua" w:hAnsi="Book Antiqua"/>
          <w:kern w:val="0"/>
          <w:sz w:val="24"/>
          <w:szCs w:val="24"/>
        </w:rPr>
        <w:t xml:space="preserve"> 69120, Germany</w:t>
      </w:r>
      <w:r w:rsidR="00EC118B" w:rsidRPr="003B1DEE">
        <w:rPr>
          <w:rFonts w:ascii="Book Antiqua" w:hAnsi="Book Antiqua"/>
          <w:kern w:val="0"/>
          <w:sz w:val="24"/>
          <w:szCs w:val="24"/>
        </w:rPr>
        <w:t xml:space="preserve"> </w:t>
      </w:r>
    </w:p>
    <w:p w:rsidR="00846368" w:rsidRPr="003B1DEE" w:rsidRDefault="00846368" w:rsidP="00005CFC">
      <w:pPr>
        <w:autoSpaceDE w:val="0"/>
        <w:autoSpaceDN w:val="0"/>
        <w:adjustRightInd w:val="0"/>
        <w:spacing w:line="360" w:lineRule="auto"/>
        <w:rPr>
          <w:rFonts w:ascii="Book Antiqua" w:hAnsi="Book Antiqua"/>
          <w:b/>
          <w:kern w:val="0"/>
          <w:sz w:val="24"/>
          <w:szCs w:val="24"/>
        </w:rPr>
      </w:pPr>
    </w:p>
    <w:p w:rsidR="00D47913" w:rsidRPr="003B1DEE" w:rsidRDefault="00467C5C" w:rsidP="00005CFC">
      <w:pPr>
        <w:autoSpaceDE w:val="0"/>
        <w:autoSpaceDN w:val="0"/>
        <w:adjustRightInd w:val="0"/>
        <w:spacing w:line="360" w:lineRule="auto"/>
        <w:rPr>
          <w:rFonts w:ascii="Book Antiqua" w:hAnsi="Book Antiqua"/>
          <w:kern w:val="0"/>
          <w:sz w:val="24"/>
          <w:szCs w:val="24"/>
        </w:rPr>
      </w:pPr>
      <w:r w:rsidRPr="003B1DEE">
        <w:rPr>
          <w:rFonts w:ascii="Book Antiqua" w:hAnsi="Book Antiqua"/>
          <w:b/>
          <w:kern w:val="0"/>
          <w:sz w:val="24"/>
          <w:szCs w:val="24"/>
        </w:rPr>
        <w:t>A-Man Xu,</w:t>
      </w:r>
      <w:r w:rsidRPr="003B1DEE">
        <w:rPr>
          <w:rFonts w:ascii="Book Antiqua" w:hAnsi="Book Antiqua"/>
          <w:kern w:val="0"/>
          <w:sz w:val="24"/>
          <w:szCs w:val="24"/>
        </w:rPr>
        <w:t xml:space="preserve"> </w:t>
      </w:r>
      <w:r w:rsidR="00EC118B" w:rsidRPr="003B1DEE">
        <w:rPr>
          <w:rFonts w:ascii="Book Antiqua" w:hAnsi="Book Antiqua"/>
          <w:kern w:val="0"/>
          <w:sz w:val="24"/>
          <w:szCs w:val="24"/>
        </w:rPr>
        <w:t xml:space="preserve">Department of General Surgery, </w:t>
      </w:r>
      <w:r w:rsidR="003B1DEE" w:rsidRPr="003B1DEE">
        <w:rPr>
          <w:rFonts w:ascii="Book Antiqua" w:hAnsi="Book Antiqua"/>
          <w:kern w:val="0"/>
          <w:sz w:val="24"/>
          <w:szCs w:val="24"/>
        </w:rPr>
        <w:t xml:space="preserve">the </w:t>
      </w:r>
      <w:r w:rsidR="00EC118B" w:rsidRPr="003B1DEE">
        <w:rPr>
          <w:rFonts w:ascii="Book Antiqua" w:hAnsi="Book Antiqua"/>
          <w:kern w:val="0"/>
          <w:sz w:val="24"/>
          <w:szCs w:val="24"/>
        </w:rPr>
        <w:t>Fourth Affiliated Hospital of Anhui Medical University, Hefei</w:t>
      </w:r>
      <w:r w:rsidR="00846368" w:rsidRPr="003B1DEE">
        <w:rPr>
          <w:rFonts w:ascii="Book Antiqua" w:hAnsi="Book Antiqua"/>
          <w:kern w:val="0"/>
          <w:sz w:val="24"/>
          <w:szCs w:val="24"/>
        </w:rPr>
        <w:t xml:space="preserve"> 230000, </w:t>
      </w:r>
      <w:r w:rsidR="003B1DEE">
        <w:rPr>
          <w:rFonts w:ascii="Book Antiqua" w:hAnsi="Book Antiqua" w:hint="eastAsia"/>
          <w:kern w:val="0"/>
          <w:sz w:val="24"/>
          <w:szCs w:val="24"/>
        </w:rPr>
        <w:t xml:space="preserve">Anhui Province, </w:t>
      </w:r>
      <w:r w:rsidR="00846368" w:rsidRPr="003B1DEE">
        <w:rPr>
          <w:rFonts w:ascii="Book Antiqua" w:hAnsi="Book Antiqua"/>
          <w:kern w:val="0"/>
          <w:sz w:val="24"/>
          <w:szCs w:val="24"/>
        </w:rPr>
        <w:t>China</w:t>
      </w:r>
    </w:p>
    <w:p w:rsidR="00D47913" w:rsidRPr="003B1DEE" w:rsidRDefault="00D47913" w:rsidP="00005CFC">
      <w:pPr>
        <w:autoSpaceDE w:val="0"/>
        <w:autoSpaceDN w:val="0"/>
        <w:adjustRightInd w:val="0"/>
        <w:spacing w:line="360" w:lineRule="auto"/>
        <w:rPr>
          <w:rFonts w:ascii="Book Antiqua" w:hAnsi="Book Antiqua"/>
          <w:kern w:val="0"/>
          <w:sz w:val="24"/>
          <w:szCs w:val="24"/>
        </w:rPr>
      </w:pPr>
    </w:p>
    <w:p w:rsidR="003B1DEE" w:rsidRPr="003B1DEE" w:rsidRDefault="00846368" w:rsidP="003B1DEE">
      <w:pPr>
        <w:autoSpaceDE w:val="0"/>
        <w:autoSpaceDN w:val="0"/>
        <w:adjustRightInd w:val="0"/>
        <w:spacing w:line="360" w:lineRule="auto"/>
        <w:rPr>
          <w:rFonts w:ascii="Book Antiqua" w:hAnsi="Book Antiqua"/>
          <w:kern w:val="0"/>
          <w:sz w:val="24"/>
          <w:szCs w:val="24"/>
        </w:rPr>
      </w:pPr>
      <w:r w:rsidRPr="003B1DEE">
        <w:rPr>
          <w:rFonts w:ascii="Book Antiqua" w:hAnsi="Book Antiqua"/>
          <w:b/>
          <w:sz w:val="24"/>
          <w:szCs w:val="24"/>
        </w:rPr>
        <w:t>Author contributions:</w:t>
      </w:r>
      <w:r w:rsidRPr="003B1DEE">
        <w:rPr>
          <w:rFonts w:ascii="Book Antiqua" w:hAnsi="Book Antiqua"/>
          <w:sz w:val="24"/>
          <w:szCs w:val="24"/>
        </w:rPr>
        <w:t xml:space="preserve"> All authors diagnosed and treated the patients, acquired the data, and wrote and revised the paper</w:t>
      </w:r>
      <w:r w:rsidR="003B1DEE">
        <w:rPr>
          <w:rFonts w:ascii="Book Antiqua" w:hAnsi="Book Antiqua" w:hint="eastAsia"/>
          <w:sz w:val="24"/>
          <w:szCs w:val="24"/>
        </w:rPr>
        <w:t>;</w:t>
      </w:r>
      <w:r w:rsidR="003B1DEE" w:rsidRPr="003B1DEE">
        <w:rPr>
          <w:rFonts w:ascii="Book Antiqua" w:hAnsi="Book Antiqua"/>
          <w:kern w:val="0"/>
          <w:sz w:val="24"/>
          <w:szCs w:val="24"/>
        </w:rPr>
        <w:t xml:space="preserve"> Wei </w:t>
      </w:r>
      <w:r w:rsidR="003B1DEE">
        <w:rPr>
          <w:rFonts w:ascii="Book Antiqua" w:hAnsi="Book Antiqua" w:hint="eastAsia"/>
          <w:kern w:val="0"/>
          <w:sz w:val="24"/>
          <w:szCs w:val="24"/>
        </w:rPr>
        <w:t xml:space="preserve">ZJ </w:t>
      </w:r>
      <w:r w:rsidR="003B1DEE" w:rsidRPr="003B1DEE">
        <w:rPr>
          <w:rFonts w:ascii="Book Antiqua" w:hAnsi="Book Antiqua"/>
          <w:kern w:val="0"/>
          <w:sz w:val="24"/>
          <w:szCs w:val="24"/>
        </w:rPr>
        <w:t xml:space="preserve">and Huang </w:t>
      </w:r>
      <w:r w:rsidR="003B1DEE">
        <w:rPr>
          <w:rFonts w:ascii="Book Antiqua" w:hAnsi="Book Antiqua" w:hint="eastAsia"/>
          <w:kern w:val="0"/>
          <w:sz w:val="24"/>
          <w:szCs w:val="24"/>
        </w:rPr>
        <w:t xml:space="preserve">L </w:t>
      </w:r>
      <w:r w:rsidR="003B1DEE" w:rsidRPr="003B1DEE">
        <w:rPr>
          <w:rFonts w:ascii="Book Antiqua" w:hAnsi="Book Antiqua"/>
          <w:kern w:val="0"/>
          <w:sz w:val="24"/>
          <w:szCs w:val="24"/>
        </w:rPr>
        <w:t>contributed equally to this work.</w:t>
      </w:r>
    </w:p>
    <w:p w:rsidR="00846368" w:rsidRPr="003B1DEE" w:rsidRDefault="00846368" w:rsidP="00005CFC">
      <w:pPr>
        <w:autoSpaceDE w:val="0"/>
        <w:autoSpaceDN w:val="0"/>
        <w:adjustRightInd w:val="0"/>
        <w:spacing w:line="360" w:lineRule="auto"/>
        <w:rPr>
          <w:rFonts w:ascii="Book Antiqua" w:hAnsi="Book Antiqua"/>
          <w:kern w:val="0"/>
          <w:sz w:val="24"/>
          <w:szCs w:val="24"/>
        </w:rPr>
      </w:pPr>
    </w:p>
    <w:p w:rsidR="00846368" w:rsidRPr="003B1DEE" w:rsidRDefault="000E7BD2" w:rsidP="00005CFC">
      <w:pPr>
        <w:autoSpaceDE w:val="0"/>
        <w:autoSpaceDN w:val="0"/>
        <w:adjustRightInd w:val="0"/>
        <w:spacing w:line="360" w:lineRule="auto"/>
        <w:rPr>
          <w:rFonts w:ascii="Book Antiqua" w:eastAsia="FranklinGothic-Book" w:hAnsi="Book Antiqua"/>
          <w:kern w:val="0"/>
          <w:sz w:val="24"/>
          <w:szCs w:val="24"/>
        </w:rPr>
      </w:pPr>
      <w:r w:rsidRPr="003B1DEE">
        <w:rPr>
          <w:rFonts w:ascii="Book Antiqua" w:eastAsia="FranklinGothic-Book" w:hAnsi="Book Antiqua"/>
          <w:b/>
          <w:kern w:val="0"/>
          <w:sz w:val="24"/>
          <w:szCs w:val="24"/>
        </w:rPr>
        <w:t>Supported by</w:t>
      </w:r>
      <w:r w:rsidRPr="003B1DEE">
        <w:rPr>
          <w:rFonts w:ascii="Book Antiqua" w:eastAsia="FranklinGothic-Book" w:hAnsi="Book Antiqua"/>
          <w:kern w:val="0"/>
          <w:sz w:val="24"/>
          <w:szCs w:val="24"/>
        </w:rPr>
        <w:t xml:space="preserve"> National Natural Science Foundation of China</w:t>
      </w:r>
      <w:r w:rsidR="003B1DEE">
        <w:rPr>
          <w:rFonts w:ascii="Book Antiqua" w:eastAsiaTheme="minorEastAsia" w:hAnsi="Book Antiqua" w:hint="eastAsia"/>
          <w:kern w:val="0"/>
          <w:sz w:val="24"/>
          <w:szCs w:val="24"/>
        </w:rPr>
        <w:t>,</w:t>
      </w:r>
      <w:r w:rsidR="003B1DEE">
        <w:rPr>
          <w:rFonts w:ascii="Book Antiqua" w:eastAsia="FranklinGothic-Book" w:hAnsi="Book Antiqua"/>
          <w:kern w:val="0"/>
          <w:sz w:val="24"/>
          <w:szCs w:val="24"/>
        </w:rPr>
        <w:t xml:space="preserve"> No. 81572350</w:t>
      </w:r>
      <w:r w:rsidRPr="003B1DEE">
        <w:rPr>
          <w:rFonts w:ascii="Book Antiqua" w:eastAsia="FranklinGothic-Book" w:hAnsi="Book Antiqua"/>
          <w:kern w:val="0"/>
          <w:sz w:val="24"/>
          <w:szCs w:val="24"/>
        </w:rPr>
        <w:t>.</w:t>
      </w:r>
    </w:p>
    <w:p w:rsidR="000E7BD2" w:rsidRPr="003B1DEE" w:rsidRDefault="000E7BD2" w:rsidP="00005CFC">
      <w:pPr>
        <w:autoSpaceDE w:val="0"/>
        <w:autoSpaceDN w:val="0"/>
        <w:adjustRightInd w:val="0"/>
        <w:spacing w:line="360" w:lineRule="auto"/>
        <w:rPr>
          <w:rFonts w:ascii="Book Antiqua" w:eastAsia="FranklinGothic-Book" w:hAnsi="Book Antiqua"/>
          <w:kern w:val="0"/>
          <w:sz w:val="24"/>
          <w:szCs w:val="24"/>
        </w:rPr>
      </w:pPr>
    </w:p>
    <w:p w:rsidR="000E7BD2" w:rsidRPr="003B1DEE" w:rsidRDefault="000E7BD2" w:rsidP="00005CFC">
      <w:pPr>
        <w:autoSpaceDE w:val="0"/>
        <w:autoSpaceDN w:val="0"/>
        <w:adjustRightInd w:val="0"/>
        <w:spacing w:line="360" w:lineRule="auto"/>
        <w:rPr>
          <w:rFonts w:ascii="Book Antiqua" w:hAnsi="Book Antiqua"/>
          <w:kern w:val="0"/>
          <w:sz w:val="24"/>
          <w:szCs w:val="24"/>
        </w:rPr>
      </w:pPr>
      <w:r w:rsidRPr="003B1DEE">
        <w:rPr>
          <w:rFonts w:ascii="Book Antiqua" w:eastAsia="FranklinGothic-Book" w:hAnsi="Book Antiqua"/>
          <w:b/>
          <w:kern w:val="0"/>
          <w:sz w:val="24"/>
          <w:szCs w:val="24"/>
        </w:rPr>
        <w:t>Institutional review board statement:</w:t>
      </w:r>
      <w:r w:rsidRPr="003B1DEE">
        <w:rPr>
          <w:rFonts w:ascii="Book Antiqua" w:eastAsia="FranklinGothic-Book" w:hAnsi="Book Antiqua"/>
          <w:kern w:val="0"/>
          <w:sz w:val="24"/>
          <w:szCs w:val="24"/>
        </w:rPr>
        <w:t xml:space="preserve"> This case report was approved by the Institutional Review Board in The First Affiliated Hospital of Anhui Medical University in Hefei.</w:t>
      </w:r>
    </w:p>
    <w:p w:rsidR="009C20B9" w:rsidRPr="003B1DEE" w:rsidRDefault="009C20B9" w:rsidP="00005CFC">
      <w:pPr>
        <w:autoSpaceDE w:val="0"/>
        <w:autoSpaceDN w:val="0"/>
        <w:adjustRightInd w:val="0"/>
        <w:spacing w:line="360" w:lineRule="auto"/>
        <w:rPr>
          <w:rFonts w:ascii="Book Antiqua" w:hAnsi="Book Antiqua"/>
          <w:b/>
          <w:kern w:val="0"/>
          <w:sz w:val="24"/>
          <w:szCs w:val="24"/>
        </w:rPr>
      </w:pPr>
    </w:p>
    <w:p w:rsidR="00846368" w:rsidRPr="003B1DEE" w:rsidRDefault="000E7BD2" w:rsidP="00005CFC">
      <w:pPr>
        <w:autoSpaceDE w:val="0"/>
        <w:autoSpaceDN w:val="0"/>
        <w:adjustRightInd w:val="0"/>
        <w:spacing w:line="360" w:lineRule="auto"/>
        <w:rPr>
          <w:rFonts w:ascii="Book Antiqua" w:hAnsi="Book Antiqua"/>
          <w:kern w:val="0"/>
          <w:sz w:val="24"/>
          <w:szCs w:val="24"/>
        </w:rPr>
      </w:pPr>
      <w:r w:rsidRPr="003B1DEE">
        <w:rPr>
          <w:rFonts w:ascii="Book Antiqua" w:hAnsi="Book Antiqua"/>
          <w:b/>
          <w:kern w:val="0"/>
          <w:sz w:val="24"/>
          <w:szCs w:val="24"/>
        </w:rPr>
        <w:lastRenderedPageBreak/>
        <w:t>Informed consent statement:</w:t>
      </w:r>
      <w:r w:rsidRPr="003B1DEE">
        <w:rPr>
          <w:rFonts w:ascii="Book Antiqua" w:hAnsi="Book Antiqua"/>
          <w:kern w:val="0"/>
          <w:sz w:val="24"/>
          <w:szCs w:val="24"/>
        </w:rPr>
        <w:t xml:space="preserve"> The patient involved in this study gave her written informed consent authorizing use and disclosure of her health information.</w:t>
      </w:r>
    </w:p>
    <w:p w:rsidR="000E7BD2" w:rsidRPr="003B1DEE" w:rsidRDefault="000E7BD2" w:rsidP="00005CFC">
      <w:pPr>
        <w:autoSpaceDE w:val="0"/>
        <w:autoSpaceDN w:val="0"/>
        <w:adjustRightInd w:val="0"/>
        <w:spacing w:line="360" w:lineRule="auto"/>
        <w:rPr>
          <w:rFonts w:ascii="Book Antiqua" w:hAnsi="Book Antiqua"/>
          <w:kern w:val="0"/>
          <w:sz w:val="24"/>
          <w:szCs w:val="24"/>
        </w:rPr>
      </w:pPr>
    </w:p>
    <w:p w:rsidR="006203DE" w:rsidRPr="003B1DEE" w:rsidRDefault="006203DE" w:rsidP="006203DE">
      <w:pPr>
        <w:spacing w:line="360" w:lineRule="auto"/>
        <w:rPr>
          <w:rFonts w:ascii="Book Antiqua" w:hAnsi="Book Antiqua"/>
          <w:sz w:val="24"/>
          <w:szCs w:val="24"/>
        </w:rPr>
      </w:pPr>
      <w:r w:rsidRPr="003B1DEE">
        <w:rPr>
          <w:rFonts w:ascii="Book Antiqua" w:hAnsi="Book Antiqua"/>
          <w:b/>
          <w:sz w:val="24"/>
          <w:szCs w:val="24"/>
        </w:rPr>
        <w:t xml:space="preserve">Conflict-of-interest statement: </w:t>
      </w:r>
      <w:r w:rsidRPr="003B1DEE">
        <w:rPr>
          <w:rFonts w:ascii="Book Antiqua" w:hAnsi="Book Antiqua"/>
          <w:sz w:val="24"/>
          <w:szCs w:val="24"/>
        </w:rPr>
        <w:t>All the authors have no conflict-of-interest to disclose.</w:t>
      </w:r>
    </w:p>
    <w:p w:rsidR="006203DE" w:rsidRPr="003B1DEE" w:rsidRDefault="006203DE" w:rsidP="006203DE">
      <w:pPr>
        <w:spacing w:line="360" w:lineRule="auto"/>
        <w:rPr>
          <w:rFonts w:ascii="Book Antiqua" w:hAnsi="Book Antiqua"/>
          <w:b/>
          <w:sz w:val="24"/>
          <w:szCs w:val="24"/>
        </w:rPr>
      </w:pPr>
    </w:p>
    <w:p w:rsidR="006203DE" w:rsidRDefault="006203DE" w:rsidP="006203DE">
      <w:pPr>
        <w:spacing w:line="360" w:lineRule="auto"/>
        <w:rPr>
          <w:rFonts w:ascii="Book Antiqua" w:hAnsi="Book Antiqua"/>
          <w:sz w:val="24"/>
          <w:szCs w:val="24"/>
        </w:rPr>
      </w:pPr>
      <w:r w:rsidRPr="003B1DEE">
        <w:rPr>
          <w:rFonts w:ascii="Book Antiqua" w:hAnsi="Book Antiqua"/>
          <w:b/>
          <w:sz w:val="24"/>
          <w:szCs w:val="24"/>
        </w:rPr>
        <w:t>Open-access:</w:t>
      </w:r>
      <w:r w:rsidRPr="003B1DEE">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003B1DEE" w:rsidRPr="00220CB6">
          <w:rPr>
            <w:rStyle w:val="Hyperlink"/>
            <w:rFonts w:ascii="Book Antiqua" w:hAnsi="Book Antiqua"/>
            <w:sz w:val="24"/>
            <w:szCs w:val="24"/>
          </w:rPr>
          <w:t>http://creativecommons.org/licenses/by-nc/4.0/</w:t>
        </w:r>
      </w:hyperlink>
    </w:p>
    <w:p w:rsidR="003B1DEE" w:rsidRPr="003B1DEE" w:rsidRDefault="003B1DEE" w:rsidP="006203DE">
      <w:pPr>
        <w:spacing w:line="360" w:lineRule="auto"/>
        <w:rPr>
          <w:rFonts w:ascii="Book Antiqua" w:hAnsi="Book Antiqua"/>
          <w:sz w:val="24"/>
          <w:szCs w:val="24"/>
        </w:rPr>
      </w:pPr>
    </w:p>
    <w:p w:rsidR="003B1DEE" w:rsidRDefault="003B1DEE" w:rsidP="003B1DEE">
      <w:pPr>
        <w:spacing w:line="360" w:lineRule="auto"/>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rsidR="006203DE" w:rsidRPr="003B1DEE" w:rsidRDefault="006203DE" w:rsidP="00005CFC">
      <w:pPr>
        <w:autoSpaceDE w:val="0"/>
        <w:autoSpaceDN w:val="0"/>
        <w:adjustRightInd w:val="0"/>
        <w:spacing w:line="360" w:lineRule="auto"/>
        <w:rPr>
          <w:rFonts w:ascii="Book Antiqua" w:hAnsi="Book Antiqua"/>
          <w:kern w:val="0"/>
          <w:sz w:val="24"/>
          <w:szCs w:val="24"/>
        </w:rPr>
      </w:pPr>
    </w:p>
    <w:p w:rsidR="003B1DEE" w:rsidRDefault="006203DE" w:rsidP="00005CFC">
      <w:pPr>
        <w:spacing w:line="360" w:lineRule="auto"/>
        <w:rPr>
          <w:rFonts w:ascii="Book Antiqua" w:hAnsi="Book Antiqua"/>
          <w:sz w:val="24"/>
          <w:szCs w:val="24"/>
        </w:rPr>
      </w:pPr>
      <w:r w:rsidRPr="003B1DEE">
        <w:rPr>
          <w:rFonts w:ascii="Book Antiqua" w:hAnsi="Book Antiqua"/>
          <w:b/>
          <w:sz w:val="24"/>
          <w:szCs w:val="24"/>
        </w:rPr>
        <w:t>C</w:t>
      </w:r>
      <w:r w:rsidR="0041027C" w:rsidRPr="003B1DEE">
        <w:rPr>
          <w:rFonts w:ascii="Book Antiqua" w:hAnsi="Book Antiqua"/>
          <w:b/>
          <w:sz w:val="24"/>
          <w:szCs w:val="24"/>
        </w:rPr>
        <w:t>orrespondence to:</w:t>
      </w:r>
      <w:r w:rsidR="00B629ED" w:rsidRPr="003B1DEE">
        <w:rPr>
          <w:rFonts w:ascii="Book Antiqua" w:hAnsi="Book Antiqua"/>
          <w:b/>
          <w:sz w:val="24"/>
          <w:szCs w:val="24"/>
        </w:rPr>
        <w:t xml:space="preserve"> </w:t>
      </w:r>
      <w:r w:rsidR="0041027C" w:rsidRPr="003B1DEE">
        <w:rPr>
          <w:rFonts w:ascii="Book Antiqua" w:hAnsi="Book Antiqua"/>
          <w:b/>
          <w:sz w:val="24"/>
          <w:szCs w:val="24"/>
        </w:rPr>
        <w:t>A-Man Xu,</w:t>
      </w:r>
      <w:r w:rsidRPr="003B1DEE">
        <w:rPr>
          <w:rFonts w:ascii="Book Antiqua" w:hAnsi="Book Antiqua"/>
          <w:b/>
          <w:sz w:val="24"/>
          <w:szCs w:val="24"/>
        </w:rPr>
        <w:t xml:space="preserve"> MD, Professor</w:t>
      </w:r>
      <w:r w:rsidR="003B1DEE">
        <w:rPr>
          <w:rFonts w:ascii="Book Antiqua" w:hAnsi="Book Antiqua" w:hint="eastAsia"/>
          <w:b/>
          <w:sz w:val="24"/>
          <w:szCs w:val="24"/>
        </w:rPr>
        <w:t xml:space="preserve">, </w:t>
      </w:r>
      <w:r w:rsidR="0041027C" w:rsidRPr="003B1DEE">
        <w:rPr>
          <w:rFonts w:ascii="Book Antiqua" w:hAnsi="Book Antiqua"/>
          <w:b/>
          <w:sz w:val="24"/>
          <w:szCs w:val="24"/>
        </w:rPr>
        <w:t>Department Head,</w:t>
      </w:r>
      <w:r w:rsidR="0041027C" w:rsidRPr="003B1DEE">
        <w:rPr>
          <w:rFonts w:ascii="Book Antiqua" w:hAnsi="Book Antiqua"/>
          <w:sz w:val="24"/>
          <w:szCs w:val="24"/>
        </w:rPr>
        <w:t xml:space="preserve"> Department of Gastrointestinal Surgery, </w:t>
      </w:r>
      <w:r w:rsidR="00E5518F" w:rsidRPr="003B1DEE">
        <w:rPr>
          <w:rFonts w:ascii="Book Antiqua" w:hAnsi="Book Antiqua"/>
          <w:sz w:val="24"/>
          <w:szCs w:val="24"/>
        </w:rPr>
        <w:t xml:space="preserve">the </w:t>
      </w:r>
      <w:r w:rsidR="0041027C" w:rsidRPr="003B1DEE">
        <w:rPr>
          <w:rFonts w:ascii="Book Antiqua" w:hAnsi="Book Antiqua"/>
          <w:sz w:val="24"/>
          <w:szCs w:val="24"/>
        </w:rPr>
        <w:t xml:space="preserve">First Affiliated Hospital of Anhui Medical University, 218 Jixi Road, Hefei 230022, </w:t>
      </w:r>
      <w:r w:rsidR="009B12DA">
        <w:rPr>
          <w:rFonts w:ascii="Book Antiqua" w:hAnsi="Book Antiqua" w:hint="eastAsia"/>
          <w:sz w:val="24"/>
          <w:szCs w:val="24"/>
        </w:rPr>
        <w:t xml:space="preserve">Anhui Province, </w:t>
      </w:r>
      <w:r w:rsidR="0041027C" w:rsidRPr="003B1DEE">
        <w:rPr>
          <w:rFonts w:ascii="Book Antiqua" w:hAnsi="Book Antiqua"/>
          <w:sz w:val="24"/>
          <w:szCs w:val="24"/>
        </w:rPr>
        <w:t>China</w:t>
      </w:r>
      <w:r w:rsidR="00B629ED" w:rsidRPr="003B1DEE">
        <w:rPr>
          <w:rFonts w:ascii="Book Antiqua" w:hAnsi="Book Antiqua"/>
          <w:sz w:val="24"/>
          <w:szCs w:val="24"/>
        </w:rPr>
        <w:t>.</w:t>
      </w:r>
      <w:r w:rsidR="003B1DEE" w:rsidRPr="003B1DEE">
        <w:rPr>
          <w:rFonts w:ascii="Book Antiqua" w:hAnsi="Book Antiqua"/>
          <w:sz w:val="24"/>
          <w:szCs w:val="24"/>
        </w:rPr>
        <w:t xml:space="preserve"> </w:t>
      </w:r>
      <w:hyperlink r:id="rId8" w:history="1">
        <w:r w:rsidR="003B1DEE" w:rsidRPr="003B1DEE">
          <w:rPr>
            <w:rFonts w:ascii="Book Antiqua" w:hAnsi="Book Antiqua"/>
            <w:sz w:val="24"/>
            <w:szCs w:val="24"/>
          </w:rPr>
          <w:t>amanxu@163.com</w:t>
        </w:r>
      </w:hyperlink>
    </w:p>
    <w:p w:rsidR="003B1DEE" w:rsidRDefault="005B020C" w:rsidP="00005CFC">
      <w:pPr>
        <w:spacing w:line="360" w:lineRule="auto"/>
        <w:rPr>
          <w:rFonts w:ascii="Book Antiqua" w:hAnsi="Book Antiqua"/>
          <w:sz w:val="24"/>
          <w:szCs w:val="24"/>
        </w:rPr>
      </w:pPr>
      <w:hyperlink r:id="rId9" w:history="1"/>
      <w:r w:rsidR="00B629ED" w:rsidRPr="003B1DEE">
        <w:rPr>
          <w:rFonts w:ascii="Book Antiqua" w:hAnsi="Book Antiqua"/>
          <w:b/>
          <w:sz w:val="24"/>
          <w:szCs w:val="24"/>
        </w:rPr>
        <w:t>Tel</w:t>
      </w:r>
      <w:r w:rsidR="00E13F24" w:rsidRPr="003B1DEE">
        <w:rPr>
          <w:rFonts w:ascii="Book Antiqua" w:hAnsi="Book Antiqua"/>
          <w:b/>
          <w:sz w:val="24"/>
          <w:szCs w:val="24"/>
        </w:rPr>
        <w:t>ephone</w:t>
      </w:r>
      <w:r w:rsidR="0041027C" w:rsidRPr="003B1DEE">
        <w:rPr>
          <w:rFonts w:ascii="Book Antiqua" w:hAnsi="Book Antiqua"/>
          <w:b/>
          <w:sz w:val="24"/>
          <w:szCs w:val="24"/>
        </w:rPr>
        <w:t>:</w:t>
      </w:r>
      <w:r w:rsidR="0041027C" w:rsidRPr="003B1DEE">
        <w:rPr>
          <w:rFonts w:ascii="Book Antiqua" w:hAnsi="Book Antiqua"/>
          <w:sz w:val="24"/>
          <w:szCs w:val="24"/>
        </w:rPr>
        <w:t xml:space="preserve"> +86-551-65334247</w:t>
      </w:r>
    </w:p>
    <w:p w:rsidR="003B1DEE" w:rsidRDefault="0041027C" w:rsidP="00005CFC">
      <w:pPr>
        <w:spacing w:line="360" w:lineRule="auto"/>
        <w:rPr>
          <w:rFonts w:ascii="Book Antiqua" w:hAnsi="Book Antiqua"/>
          <w:sz w:val="24"/>
          <w:szCs w:val="24"/>
        </w:rPr>
      </w:pPr>
      <w:r w:rsidRPr="003B1DEE">
        <w:rPr>
          <w:rFonts w:ascii="Book Antiqua" w:hAnsi="Book Antiqua"/>
          <w:b/>
          <w:sz w:val="24"/>
          <w:szCs w:val="24"/>
        </w:rPr>
        <w:t>Fax:</w:t>
      </w:r>
      <w:r w:rsidRPr="003B1DEE">
        <w:rPr>
          <w:rFonts w:ascii="Book Antiqua" w:hAnsi="Book Antiqua"/>
          <w:sz w:val="24"/>
          <w:szCs w:val="24"/>
        </w:rPr>
        <w:t xml:space="preserve"> +86-551-63633742</w:t>
      </w:r>
    </w:p>
    <w:p w:rsidR="003B1DEE" w:rsidRDefault="003B1DEE" w:rsidP="00005CFC">
      <w:pPr>
        <w:spacing w:line="360" w:lineRule="auto"/>
        <w:rPr>
          <w:rFonts w:ascii="Book Antiqua" w:hAnsi="Book Antiqua"/>
          <w:sz w:val="24"/>
          <w:szCs w:val="24"/>
        </w:rPr>
      </w:pPr>
    </w:p>
    <w:p w:rsidR="00D47913" w:rsidRPr="003B1DEE" w:rsidRDefault="00E13F24" w:rsidP="00005CFC">
      <w:pPr>
        <w:spacing w:line="360" w:lineRule="auto"/>
        <w:rPr>
          <w:rFonts w:ascii="Book Antiqua" w:hAnsi="Book Antiqua"/>
          <w:sz w:val="24"/>
          <w:szCs w:val="24"/>
        </w:rPr>
      </w:pPr>
      <w:r w:rsidRPr="003B1DEE">
        <w:rPr>
          <w:rFonts w:ascii="Book Antiqua" w:hAnsi="Book Antiqua"/>
          <w:b/>
          <w:sz w:val="24"/>
          <w:szCs w:val="24"/>
        </w:rPr>
        <w:t xml:space="preserve">Received: </w:t>
      </w:r>
      <w:r w:rsidRPr="003B1DEE">
        <w:rPr>
          <w:rFonts w:ascii="Book Antiqua" w:hAnsi="Book Antiqua"/>
          <w:sz w:val="24"/>
          <w:szCs w:val="24"/>
        </w:rPr>
        <w:t>June 27, 2016</w:t>
      </w:r>
    </w:p>
    <w:p w:rsidR="00E13F24" w:rsidRPr="003B1DEE" w:rsidRDefault="00E13F24" w:rsidP="00005CFC">
      <w:pPr>
        <w:spacing w:line="360" w:lineRule="auto"/>
        <w:rPr>
          <w:rFonts w:ascii="Book Antiqua" w:hAnsi="Book Antiqua"/>
          <w:sz w:val="24"/>
          <w:szCs w:val="24"/>
        </w:rPr>
      </w:pPr>
      <w:r w:rsidRPr="003B1DEE">
        <w:rPr>
          <w:rFonts w:ascii="Book Antiqua" w:hAnsi="Book Antiqua"/>
          <w:b/>
          <w:sz w:val="24"/>
          <w:szCs w:val="24"/>
        </w:rPr>
        <w:t xml:space="preserve">Peer-review started: </w:t>
      </w:r>
      <w:r w:rsidR="00FF534B" w:rsidRPr="003B1DEE">
        <w:rPr>
          <w:rFonts w:ascii="Book Antiqua" w:hAnsi="Book Antiqua"/>
          <w:sz w:val="24"/>
          <w:szCs w:val="24"/>
        </w:rPr>
        <w:t>June 27, 2016</w:t>
      </w:r>
    </w:p>
    <w:p w:rsidR="00E13F24" w:rsidRPr="003B1DEE" w:rsidRDefault="00E13F24" w:rsidP="00005CFC">
      <w:pPr>
        <w:spacing w:line="360" w:lineRule="auto"/>
        <w:rPr>
          <w:rFonts w:ascii="Book Antiqua" w:hAnsi="Book Antiqua"/>
          <w:sz w:val="24"/>
          <w:szCs w:val="24"/>
        </w:rPr>
      </w:pPr>
      <w:r w:rsidRPr="003B1DEE">
        <w:rPr>
          <w:rFonts w:ascii="Book Antiqua" w:hAnsi="Book Antiqua"/>
          <w:b/>
          <w:sz w:val="24"/>
          <w:szCs w:val="24"/>
        </w:rPr>
        <w:t>First decision:</w:t>
      </w:r>
      <w:r w:rsidRPr="003B1DEE">
        <w:rPr>
          <w:rFonts w:ascii="Book Antiqua" w:hAnsi="Book Antiqua"/>
          <w:sz w:val="24"/>
          <w:szCs w:val="24"/>
        </w:rPr>
        <w:t xml:space="preserve"> August 8, 2016</w:t>
      </w:r>
    </w:p>
    <w:p w:rsidR="00D47913" w:rsidRPr="003B1DEE" w:rsidRDefault="00E13F24" w:rsidP="00005CFC">
      <w:pPr>
        <w:spacing w:line="360" w:lineRule="auto"/>
        <w:rPr>
          <w:rFonts w:ascii="Book Antiqua" w:hAnsi="Book Antiqua"/>
          <w:sz w:val="24"/>
          <w:szCs w:val="24"/>
        </w:rPr>
      </w:pPr>
      <w:r w:rsidRPr="003B1DEE">
        <w:rPr>
          <w:rFonts w:ascii="Book Antiqua" w:hAnsi="Book Antiqua"/>
          <w:b/>
          <w:sz w:val="24"/>
          <w:szCs w:val="24"/>
        </w:rPr>
        <w:t xml:space="preserve">Revised: </w:t>
      </w:r>
      <w:r w:rsidRPr="003B1DEE">
        <w:rPr>
          <w:rFonts w:ascii="Book Antiqua" w:hAnsi="Book Antiqua"/>
          <w:sz w:val="24"/>
          <w:szCs w:val="24"/>
        </w:rPr>
        <w:t xml:space="preserve">August </w:t>
      </w:r>
      <w:r w:rsidR="00FF534B">
        <w:rPr>
          <w:rFonts w:ascii="Book Antiqua" w:hAnsi="Book Antiqua" w:hint="eastAsia"/>
          <w:sz w:val="24"/>
          <w:szCs w:val="24"/>
        </w:rPr>
        <w:t>17</w:t>
      </w:r>
      <w:r w:rsidRPr="003B1DEE">
        <w:rPr>
          <w:rFonts w:ascii="Book Antiqua" w:hAnsi="Book Antiqua"/>
          <w:sz w:val="24"/>
          <w:szCs w:val="24"/>
        </w:rPr>
        <w:t>, 2016</w:t>
      </w:r>
    </w:p>
    <w:p w:rsidR="00D47913" w:rsidRPr="00D218EB" w:rsidRDefault="00E13F24" w:rsidP="00005CFC">
      <w:pPr>
        <w:spacing w:line="360" w:lineRule="auto"/>
        <w:rPr>
          <w:rFonts w:ascii="Book Antiqua" w:hAnsi="Book Antiqua"/>
          <w:color w:val="000000"/>
          <w:sz w:val="24"/>
        </w:rPr>
      </w:pPr>
      <w:r w:rsidRPr="003B1DEE">
        <w:rPr>
          <w:rFonts w:ascii="Book Antiqua" w:hAnsi="Book Antiqua"/>
          <w:b/>
          <w:sz w:val="24"/>
          <w:szCs w:val="24"/>
        </w:rPr>
        <w:t>Accepted:</w:t>
      </w:r>
      <w:r w:rsidR="00D218EB" w:rsidRPr="00D218EB">
        <w:rPr>
          <w:rFonts w:ascii="Book Antiqua" w:hAnsi="Book Antiqua"/>
          <w:color w:val="000000"/>
          <w:sz w:val="24"/>
        </w:rPr>
        <w:t xml:space="preserve"> </w:t>
      </w:r>
      <w:r w:rsidR="00D218EB">
        <w:rPr>
          <w:rFonts w:ascii="Book Antiqua" w:hAnsi="Book Antiqua"/>
          <w:color w:val="000000"/>
          <w:sz w:val="24"/>
        </w:rPr>
        <w:t>September 6, 2016</w:t>
      </w:r>
      <w:bookmarkStart w:id="0" w:name="_GoBack"/>
      <w:bookmarkEnd w:id="0"/>
      <w:r w:rsidRPr="003B1DEE">
        <w:rPr>
          <w:rFonts w:ascii="Book Antiqua" w:hAnsi="Book Antiqua"/>
          <w:b/>
          <w:sz w:val="24"/>
          <w:szCs w:val="24"/>
        </w:rPr>
        <w:t xml:space="preserve"> </w:t>
      </w:r>
    </w:p>
    <w:p w:rsidR="00467C5C" w:rsidRPr="003B1DEE" w:rsidRDefault="00E13F24" w:rsidP="00005CFC">
      <w:pPr>
        <w:spacing w:line="360" w:lineRule="auto"/>
        <w:rPr>
          <w:rFonts w:ascii="Book Antiqua" w:hAnsi="Book Antiqua"/>
          <w:b/>
          <w:sz w:val="24"/>
          <w:szCs w:val="24"/>
        </w:rPr>
      </w:pPr>
      <w:r w:rsidRPr="003B1DEE">
        <w:rPr>
          <w:rFonts w:ascii="Book Antiqua" w:hAnsi="Book Antiqua"/>
          <w:b/>
          <w:sz w:val="24"/>
          <w:szCs w:val="24"/>
        </w:rPr>
        <w:t>Article in press:</w:t>
      </w:r>
    </w:p>
    <w:p w:rsidR="00467C5C" w:rsidRPr="003B1DEE" w:rsidRDefault="00E13F24" w:rsidP="00005CFC">
      <w:pPr>
        <w:spacing w:line="360" w:lineRule="auto"/>
        <w:rPr>
          <w:rFonts w:ascii="Book Antiqua" w:hAnsi="Book Antiqua"/>
          <w:b/>
          <w:sz w:val="24"/>
          <w:szCs w:val="24"/>
        </w:rPr>
      </w:pPr>
      <w:r w:rsidRPr="003B1DEE">
        <w:rPr>
          <w:rFonts w:ascii="Book Antiqua" w:hAnsi="Book Antiqua"/>
          <w:b/>
          <w:sz w:val="24"/>
          <w:szCs w:val="24"/>
        </w:rPr>
        <w:t>Published online:</w:t>
      </w:r>
    </w:p>
    <w:p w:rsidR="00467C5C" w:rsidRDefault="00E5518F" w:rsidP="00E13F24">
      <w:pPr>
        <w:spacing w:line="360" w:lineRule="auto"/>
        <w:jc w:val="left"/>
        <w:rPr>
          <w:rFonts w:ascii="Book Antiqua" w:hAnsi="Book Antiqua"/>
          <w:b/>
          <w:sz w:val="24"/>
          <w:szCs w:val="24"/>
        </w:rPr>
      </w:pPr>
      <w:r>
        <w:rPr>
          <w:rFonts w:ascii="Book Antiqua" w:hAnsi="Book Antiqua"/>
          <w:b/>
          <w:sz w:val="24"/>
          <w:szCs w:val="24"/>
        </w:rPr>
        <w:br w:type="page"/>
      </w:r>
      <w:r w:rsidR="004F307C" w:rsidRPr="003B1DEE">
        <w:rPr>
          <w:rFonts w:ascii="Book Antiqua" w:hAnsi="Book Antiqua"/>
          <w:b/>
          <w:sz w:val="24"/>
          <w:szCs w:val="24"/>
        </w:rPr>
        <w:lastRenderedPageBreak/>
        <w:t>Abstract</w:t>
      </w:r>
    </w:p>
    <w:p w:rsidR="00D47913" w:rsidRPr="00FF534B" w:rsidRDefault="001B6C7F" w:rsidP="00005CFC">
      <w:pPr>
        <w:spacing w:line="360" w:lineRule="auto"/>
        <w:rPr>
          <w:rFonts w:ascii="Book Antiqua" w:hAnsi="Book Antiqua"/>
          <w:sz w:val="24"/>
          <w:szCs w:val="24"/>
        </w:rPr>
      </w:pPr>
      <w:r w:rsidRPr="003B1DEE">
        <w:rPr>
          <w:rFonts w:ascii="Book Antiqua" w:hAnsi="Book Antiqua"/>
          <w:sz w:val="24"/>
          <w:szCs w:val="24"/>
        </w:rPr>
        <w:t xml:space="preserve">Hirschsprung’s disease (HD) </w:t>
      </w:r>
      <w:r w:rsidR="00BB7F38" w:rsidRPr="003B1DEE">
        <w:rPr>
          <w:rFonts w:ascii="Book Antiqua" w:hAnsi="Book Antiqua"/>
          <w:sz w:val="24"/>
          <w:szCs w:val="24"/>
        </w:rPr>
        <w:t xml:space="preserve">is an intestinal malformation caused by </w:t>
      </w:r>
      <w:r w:rsidR="00DA44FD" w:rsidRPr="003B1DEE">
        <w:rPr>
          <w:rFonts w:ascii="Book Antiqua" w:hAnsi="Book Antiqua"/>
          <w:sz w:val="24"/>
          <w:szCs w:val="24"/>
        </w:rPr>
        <w:t xml:space="preserve">the </w:t>
      </w:r>
      <w:r w:rsidR="00BB7F38" w:rsidRPr="003B1DEE">
        <w:rPr>
          <w:rFonts w:ascii="Book Antiqua" w:hAnsi="Book Antiqua"/>
          <w:sz w:val="24"/>
          <w:szCs w:val="24"/>
        </w:rPr>
        <w:t xml:space="preserve">innate absence of ganglion cells in the neural plexus of the colorectal wall, and is most common in male infants. It </w:t>
      </w:r>
      <w:r w:rsidRPr="003B1DEE">
        <w:rPr>
          <w:rFonts w:ascii="Book Antiqua" w:hAnsi="Book Antiqua"/>
          <w:sz w:val="24"/>
          <w:szCs w:val="24"/>
        </w:rPr>
        <w:t xml:space="preserve">is rare in adult, and is usually left-sided. Herein we reported </w:t>
      </w:r>
      <w:r w:rsidR="00341BE8" w:rsidRPr="003B1DEE">
        <w:rPr>
          <w:rFonts w:ascii="Book Antiqua" w:hAnsi="Book Antiqua"/>
          <w:sz w:val="24"/>
          <w:szCs w:val="24"/>
        </w:rPr>
        <w:t xml:space="preserve">based on the CARE guidelines </w:t>
      </w:r>
      <w:r w:rsidR="009274F1" w:rsidRPr="003B1DEE">
        <w:rPr>
          <w:rFonts w:ascii="Book Antiqua" w:hAnsi="Book Antiqua"/>
          <w:sz w:val="24"/>
          <w:szCs w:val="24"/>
        </w:rPr>
        <w:t>a</w:t>
      </w:r>
      <w:r w:rsidR="00467C5C" w:rsidRPr="003B1DEE">
        <w:rPr>
          <w:rFonts w:ascii="Book Antiqua" w:hAnsi="Book Antiqua"/>
          <w:sz w:val="24"/>
          <w:szCs w:val="24"/>
        </w:rPr>
        <w:t xml:space="preserve"> </w:t>
      </w:r>
      <w:r w:rsidR="00DA44FD" w:rsidRPr="003B1DEE">
        <w:rPr>
          <w:rFonts w:ascii="Book Antiqua" w:hAnsi="Book Antiqua"/>
          <w:sz w:val="24"/>
          <w:szCs w:val="24"/>
        </w:rPr>
        <w:t xml:space="preserve">case of a </w:t>
      </w:r>
      <w:r w:rsidR="00213064" w:rsidRPr="003B1DEE">
        <w:rPr>
          <w:rFonts w:ascii="Book Antiqua" w:hAnsi="Book Antiqua"/>
          <w:sz w:val="24"/>
          <w:szCs w:val="24"/>
        </w:rPr>
        <w:t xml:space="preserve">47-year-old </w:t>
      </w:r>
      <w:r w:rsidRPr="003B1DEE">
        <w:rPr>
          <w:rFonts w:ascii="Book Antiqua" w:hAnsi="Book Antiqua"/>
          <w:sz w:val="24"/>
          <w:szCs w:val="24"/>
        </w:rPr>
        <w:t>adult female</w:t>
      </w:r>
      <w:r w:rsidR="00DA44FD" w:rsidRPr="003B1DEE">
        <w:rPr>
          <w:rFonts w:ascii="Book Antiqua" w:hAnsi="Book Antiqua"/>
          <w:sz w:val="24"/>
          <w:szCs w:val="24"/>
        </w:rPr>
        <w:t xml:space="preserve"> suffering from</w:t>
      </w:r>
      <w:r w:rsidR="00B629ED" w:rsidRPr="003B1DEE">
        <w:rPr>
          <w:rFonts w:ascii="Book Antiqua" w:hAnsi="Book Antiqua"/>
          <w:sz w:val="24"/>
          <w:szCs w:val="24"/>
        </w:rPr>
        <w:t xml:space="preserve"> </w:t>
      </w:r>
      <w:r w:rsidR="00FF534B">
        <w:rPr>
          <w:rFonts w:ascii="Book Antiqua" w:hAnsi="Book Antiqua"/>
          <w:sz w:val="24"/>
          <w:szCs w:val="24"/>
        </w:rPr>
        <w:t>“</w:t>
      </w:r>
      <w:r w:rsidRPr="003B1DEE">
        <w:rPr>
          <w:rFonts w:ascii="Book Antiqua" w:hAnsi="Book Antiqua"/>
          <w:sz w:val="24"/>
          <w:szCs w:val="24"/>
        </w:rPr>
        <w:t>right-sided</w:t>
      </w:r>
      <w:r w:rsidR="00FF534B">
        <w:rPr>
          <w:rFonts w:ascii="Book Antiqua" w:hAnsi="Book Antiqua"/>
          <w:sz w:val="24"/>
          <w:szCs w:val="24"/>
        </w:rPr>
        <w:t>”</w:t>
      </w:r>
      <w:r w:rsidRPr="003B1DEE">
        <w:rPr>
          <w:rFonts w:ascii="Book Antiqua" w:hAnsi="Book Antiqua"/>
          <w:sz w:val="24"/>
          <w:szCs w:val="24"/>
        </w:rPr>
        <w:t xml:space="preserve"> HD complicated by refractory hypertension and cough. The patient</w:t>
      </w:r>
      <w:r w:rsidR="00E202B4" w:rsidRPr="003B1DEE">
        <w:rPr>
          <w:rFonts w:ascii="Book Antiqua" w:hAnsi="Book Antiqua"/>
          <w:sz w:val="24"/>
          <w:szCs w:val="24"/>
        </w:rPr>
        <w:t xml:space="preserve"> with a history of cesarean section</w:t>
      </w:r>
      <w:r w:rsidR="009A2962" w:rsidRPr="003B1DEE">
        <w:rPr>
          <w:rFonts w:ascii="Book Antiqua" w:hAnsi="Book Antiqua"/>
          <w:sz w:val="24"/>
          <w:szCs w:val="24"/>
        </w:rPr>
        <w:t xml:space="preserve"> and with digestive unfitness</w:t>
      </w:r>
      <w:r w:rsidR="00B07BCD" w:rsidRPr="003B1DEE">
        <w:rPr>
          <w:rFonts w:ascii="Book Antiqua" w:hAnsi="Book Antiqua"/>
          <w:sz w:val="24"/>
          <w:szCs w:val="24"/>
        </w:rPr>
        <w:t xml:space="preserve"> (abdominal pain, distention, and constipation)</w:t>
      </w:r>
      <w:r w:rsidR="009A2962" w:rsidRPr="003B1DEE">
        <w:rPr>
          <w:rFonts w:ascii="Book Antiqua" w:hAnsi="Book Antiqua"/>
          <w:sz w:val="24"/>
          <w:szCs w:val="24"/>
        </w:rPr>
        <w:t xml:space="preserve"> only </w:t>
      </w:r>
      <w:r w:rsidR="00B07BCD" w:rsidRPr="003B1DEE">
        <w:rPr>
          <w:rFonts w:ascii="Book Antiqua" w:hAnsi="Book Antiqua"/>
          <w:sz w:val="24"/>
          <w:szCs w:val="24"/>
        </w:rPr>
        <w:t>since</w:t>
      </w:r>
      <w:r w:rsidR="00467C5C" w:rsidRPr="003B1DEE">
        <w:rPr>
          <w:rFonts w:ascii="Book Antiqua" w:hAnsi="Book Antiqua"/>
          <w:sz w:val="24"/>
          <w:szCs w:val="24"/>
        </w:rPr>
        <w:t xml:space="preserve"> </w:t>
      </w:r>
      <w:r w:rsidR="0041003E" w:rsidRPr="003B1DEE">
        <w:rPr>
          <w:rFonts w:ascii="Book Antiqua" w:hAnsi="Book Antiqua"/>
          <w:sz w:val="24"/>
          <w:szCs w:val="24"/>
        </w:rPr>
        <w:t>20 years old</w:t>
      </w:r>
      <w:r w:rsidR="00E202B4" w:rsidRPr="003B1DEE">
        <w:rPr>
          <w:rFonts w:ascii="Book Antiqua" w:hAnsi="Book Antiqua"/>
          <w:sz w:val="24"/>
          <w:szCs w:val="24"/>
        </w:rPr>
        <w:t xml:space="preserve"> had</w:t>
      </w:r>
      <w:r w:rsidR="00B629ED" w:rsidRPr="003B1DEE">
        <w:rPr>
          <w:rFonts w:ascii="Book Antiqua" w:hAnsi="Book Antiqua"/>
          <w:sz w:val="24"/>
          <w:szCs w:val="24"/>
        </w:rPr>
        <w:t xml:space="preserve"> </w:t>
      </w:r>
      <w:r w:rsidR="00E202B4" w:rsidRPr="003B1DEE">
        <w:rPr>
          <w:rFonts w:ascii="Book Antiqua" w:hAnsi="Book Antiqua"/>
          <w:sz w:val="24"/>
          <w:szCs w:val="24"/>
        </w:rPr>
        <w:t xml:space="preserve">recurrence of HD after initial surgery due to </w:t>
      </w:r>
      <w:r w:rsidR="00F236C0" w:rsidRPr="003B1DEE">
        <w:rPr>
          <w:rFonts w:ascii="Book Antiqua" w:hAnsi="Book Antiqua"/>
          <w:sz w:val="24"/>
          <w:szCs w:val="24"/>
        </w:rPr>
        <w:t xml:space="preserve">the </w:t>
      </w:r>
      <w:r w:rsidR="00E202B4" w:rsidRPr="003B1DEE">
        <w:rPr>
          <w:rFonts w:ascii="Book Antiqua" w:hAnsi="Book Antiqua"/>
          <w:sz w:val="24"/>
          <w:szCs w:val="24"/>
        </w:rPr>
        <w:t>incomplete removal of the HD-affected bowel</w:t>
      </w:r>
      <w:r w:rsidR="00D53207" w:rsidRPr="003B1DEE">
        <w:rPr>
          <w:rFonts w:ascii="Book Antiqua" w:hAnsi="Book Antiqua"/>
          <w:sz w:val="24"/>
          <w:szCs w:val="24"/>
        </w:rPr>
        <w:t xml:space="preserve"> based on a diagnosis of </w:t>
      </w:r>
      <w:r w:rsidR="003F1522">
        <w:rPr>
          <w:rFonts w:ascii="Book Antiqua" w:hAnsi="Book Antiqua"/>
          <w:sz w:val="24"/>
          <w:szCs w:val="24"/>
        </w:rPr>
        <w:t>“</w:t>
      </w:r>
      <w:r w:rsidR="00D53207" w:rsidRPr="003B1DEE">
        <w:rPr>
          <w:rFonts w:ascii="Book Antiqua" w:hAnsi="Book Antiqua"/>
          <w:sz w:val="24"/>
          <w:szCs w:val="24"/>
        </w:rPr>
        <w:t>chronic ileus</w:t>
      </w:r>
      <w:r w:rsidR="003F1522">
        <w:rPr>
          <w:rFonts w:ascii="Book Antiqua" w:hAnsi="Book Antiqua"/>
          <w:sz w:val="24"/>
          <w:szCs w:val="24"/>
        </w:rPr>
        <w:t>”</w:t>
      </w:r>
      <w:r w:rsidR="00E202B4" w:rsidRPr="003B1DEE">
        <w:rPr>
          <w:rFonts w:ascii="Book Antiqua" w:hAnsi="Book Antiqua"/>
          <w:sz w:val="24"/>
          <w:szCs w:val="24"/>
        </w:rPr>
        <w:t xml:space="preserve">, leading to </w:t>
      </w:r>
      <w:r w:rsidR="00D53207" w:rsidRPr="003B1DEE">
        <w:rPr>
          <w:rFonts w:ascii="Book Antiqua" w:hAnsi="Book Antiqua"/>
          <w:sz w:val="24"/>
          <w:szCs w:val="24"/>
        </w:rPr>
        <w:t xml:space="preserve">the relapse of the digestive </w:t>
      </w:r>
      <w:r w:rsidR="00E202B4" w:rsidRPr="003B1DEE">
        <w:rPr>
          <w:rFonts w:ascii="Book Antiqua" w:hAnsi="Book Antiqua"/>
          <w:sz w:val="24"/>
          <w:szCs w:val="24"/>
        </w:rPr>
        <w:t xml:space="preserve">symptoms and </w:t>
      </w:r>
      <w:r w:rsidR="00D53207" w:rsidRPr="003B1DEE">
        <w:rPr>
          <w:rFonts w:ascii="Book Antiqua" w:hAnsi="Book Antiqua"/>
          <w:sz w:val="24"/>
          <w:szCs w:val="24"/>
        </w:rPr>
        <w:t>the emergence of some intractable circulatory</w:t>
      </w:r>
      <w:r w:rsidR="00F236C0" w:rsidRPr="003B1DEE">
        <w:rPr>
          <w:rFonts w:ascii="Book Antiqua" w:hAnsi="Book Antiqua"/>
          <w:sz w:val="24"/>
          <w:szCs w:val="24"/>
        </w:rPr>
        <w:t xml:space="preserve"> and respiratory </w:t>
      </w:r>
      <w:r w:rsidR="00E202B4" w:rsidRPr="003B1DEE">
        <w:rPr>
          <w:rFonts w:ascii="Book Antiqua" w:hAnsi="Book Antiqua"/>
          <w:sz w:val="24"/>
          <w:szCs w:val="24"/>
        </w:rPr>
        <w:t xml:space="preserve">complications which could be hardly controlled by conservative treatment. </w:t>
      </w:r>
      <w:r w:rsidR="0027609B" w:rsidRPr="003B1DEE">
        <w:rPr>
          <w:rFonts w:ascii="Book Antiqua" w:hAnsi="Book Antiqua"/>
          <w:sz w:val="24"/>
          <w:szCs w:val="24"/>
        </w:rPr>
        <w:t>During the long interval</w:t>
      </w:r>
      <w:r w:rsidR="00633A5A" w:rsidRPr="003B1DEE">
        <w:rPr>
          <w:rFonts w:ascii="Book Antiqua" w:hAnsi="Book Antiqua"/>
          <w:sz w:val="24"/>
          <w:szCs w:val="24"/>
        </w:rPr>
        <w:t xml:space="preserve"> before coming to our department for help, she had been re-hospitalized for several times with various misdiagnos</w:t>
      </w:r>
      <w:r w:rsidR="00F236C0" w:rsidRPr="003B1DEE">
        <w:rPr>
          <w:rFonts w:ascii="Book Antiqua" w:hAnsi="Book Antiqua"/>
          <w:sz w:val="24"/>
          <w:szCs w:val="24"/>
        </w:rPr>
        <w:t>e</w:t>
      </w:r>
      <w:r w:rsidR="00633A5A" w:rsidRPr="003B1DEE">
        <w:rPr>
          <w:rFonts w:ascii="Book Antiqua" w:hAnsi="Book Antiqua"/>
          <w:sz w:val="24"/>
          <w:szCs w:val="24"/>
        </w:rPr>
        <w:t>s and supplied merely with symptomatic treatment</w:t>
      </w:r>
      <w:r w:rsidR="00F4700B" w:rsidRPr="003B1DEE">
        <w:rPr>
          <w:rFonts w:ascii="Book Antiqua" w:hAnsi="Book Antiqua"/>
          <w:sz w:val="24"/>
          <w:szCs w:val="24"/>
        </w:rPr>
        <w:t xml:space="preserve"> which could only achieve temporary symptomatic relief</w:t>
      </w:r>
      <w:r w:rsidR="00633A5A" w:rsidRPr="003B1DEE">
        <w:rPr>
          <w:rFonts w:ascii="Book Antiqua" w:hAnsi="Book Antiqua"/>
          <w:sz w:val="24"/>
          <w:szCs w:val="24"/>
        </w:rPr>
        <w:t>.</w:t>
      </w:r>
      <w:r w:rsidR="00B629ED" w:rsidRPr="003B1DEE">
        <w:rPr>
          <w:rFonts w:ascii="Book Antiqua" w:hAnsi="Book Antiqua"/>
          <w:sz w:val="24"/>
          <w:szCs w:val="24"/>
        </w:rPr>
        <w:t xml:space="preserve"> </w:t>
      </w:r>
      <w:r w:rsidR="00E202B4" w:rsidRPr="003B1DEE">
        <w:rPr>
          <w:rFonts w:ascii="Book Antiqua" w:hAnsi="Book Antiqua"/>
          <w:sz w:val="24"/>
          <w:szCs w:val="24"/>
        </w:rPr>
        <w:t xml:space="preserve">At her admission to </w:t>
      </w:r>
      <w:r w:rsidR="00F236C0" w:rsidRPr="003B1DEE">
        <w:rPr>
          <w:rFonts w:ascii="Book Antiqua" w:hAnsi="Book Antiqua"/>
          <w:sz w:val="24"/>
          <w:szCs w:val="24"/>
        </w:rPr>
        <w:t>our department</w:t>
      </w:r>
      <w:r w:rsidR="00E202B4" w:rsidRPr="003B1DEE">
        <w:rPr>
          <w:rFonts w:ascii="Book Antiqua" w:hAnsi="Book Antiqua"/>
          <w:sz w:val="24"/>
          <w:szCs w:val="24"/>
        </w:rPr>
        <w:t xml:space="preserve">, </w:t>
      </w:r>
      <w:r w:rsidR="00F236C0" w:rsidRPr="003B1DEE">
        <w:rPr>
          <w:rFonts w:ascii="Book Antiqua" w:hAnsi="Book Antiqua"/>
          <w:sz w:val="24"/>
          <w:szCs w:val="24"/>
        </w:rPr>
        <w:t xml:space="preserve">the </w:t>
      </w:r>
      <w:r w:rsidR="00E202B4" w:rsidRPr="003B1DEE">
        <w:rPr>
          <w:rFonts w:ascii="Book Antiqua" w:hAnsi="Book Antiqua"/>
          <w:sz w:val="24"/>
          <w:szCs w:val="24"/>
        </w:rPr>
        <w:t>imaging examinations strongly indicated recurrent HD</w:t>
      </w:r>
      <w:r w:rsidR="0027609B" w:rsidRPr="003B1DEE">
        <w:rPr>
          <w:rFonts w:ascii="Book Antiqua" w:hAnsi="Book Antiqua"/>
          <w:sz w:val="24"/>
          <w:szCs w:val="24"/>
        </w:rPr>
        <w:t xml:space="preserve"> which was further supported by pathological examination</w:t>
      </w:r>
      <w:r w:rsidR="00F236C0" w:rsidRPr="003B1DEE">
        <w:rPr>
          <w:rFonts w:ascii="Book Antiqua" w:hAnsi="Book Antiqua"/>
          <w:sz w:val="24"/>
          <w:szCs w:val="24"/>
        </w:rPr>
        <w:t>s</w:t>
      </w:r>
      <w:r w:rsidR="00E202B4" w:rsidRPr="003B1DEE">
        <w:rPr>
          <w:rFonts w:ascii="Book Antiqua" w:hAnsi="Book Antiqua"/>
          <w:sz w:val="24"/>
          <w:szCs w:val="24"/>
        </w:rPr>
        <w:t xml:space="preserve">, and right </w:t>
      </w:r>
      <w:r w:rsidR="00F236C0" w:rsidRPr="003B1DEE">
        <w:rPr>
          <w:rFonts w:ascii="Book Antiqua" w:hAnsi="Book Antiqua"/>
          <w:sz w:val="24"/>
          <w:szCs w:val="24"/>
        </w:rPr>
        <w:t>hemi-</w:t>
      </w:r>
      <w:r w:rsidR="00E202B4" w:rsidRPr="003B1DEE">
        <w:rPr>
          <w:rFonts w:ascii="Book Antiqua" w:hAnsi="Book Antiqua"/>
          <w:sz w:val="24"/>
          <w:szCs w:val="24"/>
        </w:rPr>
        <w:t xml:space="preserve">colectomy was performed to remove the remnant </w:t>
      </w:r>
      <w:r w:rsidR="00D53207" w:rsidRPr="003B1DEE">
        <w:rPr>
          <w:rFonts w:ascii="Book Antiqua" w:hAnsi="Book Antiqua"/>
          <w:sz w:val="24"/>
          <w:szCs w:val="24"/>
        </w:rPr>
        <w:t>aganglionic intestinal segment.</w:t>
      </w:r>
      <w:r w:rsidR="00F236C0" w:rsidRPr="003B1DEE">
        <w:rPr>
          <w:rFonts w:ascii="Book Antiqua" w:hAnsi="Book Antiqua"/>
          <w:sz w:val="24"/>
          <w:szCs w:val="24"/>
        </w:rPr>
        <w:t xml:space="preserve"> Intraoperative and postoperative pathology supported the completeness of the </w:t>
      </w:r>
      <w:r w:rsidR="003B77E5" w:rsidRPr="003B1DEE">
        <w:rPr>
          <w:rFonts w:ascii="Book Antiqua" w:hAnsi="Book Antiqua"/>
          <w:sz w:val="24"/>
          <w:szCs w:val="24"/>
        </w:rPr>
        <w:t>definitive resection.</w:t>
      </w:r>
      <w:r w:rsidR="00B629ED" w:rsidRPr="003B1DEE">
        <w:rPr>
          <w:rFonts w:ascii="Book Antiqua" w:hAnsi="Book Antiqua"/>
          <w:sz w:val="24"/>
          <w:szCs w:val="24"/>
        </w:rPr>
        <w:t xml:space="preserve"> </w:t>
      </w:r>
      <w:r w:rsidR="0027609B" w:rsidRPr="003B1DEE">
        <w:rPr>
          <w:rFonts w:ascii="Book Antiqua" w:hAnsi="Book Antiqua"/>
          <w:sz w:val="24"/>
          <w:szCs w:val="24"/>
        </w:rPr>
        <w:t>Post-operation, the patient’s bowel motility significantly improved, and</w:t>
      </w:r>
      <w:r w:rsidR="00F4700B" w:rsidRPr="003B1DEE">
        <w:rPr>
          <w:rFonts w:ascii="Book Antiqua" w:hAnsi="Book Antiqua"/>
          <w:sz w:val="24"/>
          <w:szCs w:val="24"/>
        </w:rPr>
        <w:t xml:space="preserve"> interestingly,</w:t>
      </w:r>
      <w:r w:rsidR="0027609B" w:rsidRPr="003B1DEE">
        <w:rPr>
          <w:rFonts w:ascii="Book Antiqua" w:hAnsi="Book Antiqua"/>
          <w:sz w:val="24"/>
          <w:szCs w:val="24"/>
        </w:rPr>
        <w:t xml:space="preserve"> the complications disappeared.</w:t>
      </w:r>
      <w:r w:rsidR="00FF534B">
        <w:rPr>
          <w:rFonts w:ascii="Book Antiqua" w:hAnsi="Book Antiqua" w:hint="eastAsia"/>
          <w:sz w:val="24"/>
          <w:szCs w:val="24"/>
        </w:rPr>
        <w:t xml:space="preserve"> </w:t>
      </w:r>
      <w:r w:rsidR="00B46989" w:rsidRPr="003B1DEE">
        <w:rPr>
          <w:rFonts w:ascii="Book Antiqua" w:hAnsi="Book Antiqua"/>
          <w:sz w:val="24"/>
          <w:szCs w:val="24"/>
        </w:rPr>
        <w:t>F</w:t>
      </w:r>
      <w:r w:rsidR="00C47E42" w:rsidRPr="003B1DEE">
        <w:rPr>
          <w:rFonts w:ascii="Book Antiqua" w:hAnsi="Book Antiqua"/>
          <w:sz w:val="24"/>
          <w:szCs w:val="24"/>
        </w:rPr>
        <w:t xml:space="preserve">or adult patients with long-term constipation combined </w:t>
      </w:r>
      <w:r w:rsidR="003B77E5" w:rsidRPr="003B1DEE">
        <w:rPr>
          <w:rFonts w:ascii="Book Antiqua" w:hAnsi="Book Antiqua"/>
          <w:sz w:val="24"/>
          <w:szCs w:val="24"/>
        </w:rPr>
        <w:t>with</w:t>
      </w:r>
      <w:r w:rsidR="00C47E42" w:rsidRPr="003B1DEE">
        <w:rPr>
          <w:rFonts w:ascii="Book Antiqua" w:hAnsi="Book Antiqua"/>
          <w:sz w:val="24"/>
          <w:szCs w:val="24"/>
        </w:rPr>
        <w:t xml:space="preserve"> cough and hypertension, rare diseases like HD which requires definite surgery</w:t>
      </w:r>
      <w:r w:rsidR="00A82916" w:rsidRPr="003B1DEE">
        <w:rPr>
          <w:rFonts w:ascii="Book Antiqua" w:hAnsi="Book Antiqua"/>
          <w:sz w:val="24"/>
          <w:szCs w:val="24"/>
        </w:rPr>
        <w:t xml:space="preserve"> and which could be </w:t>
      </w:r>
      <w:r w:rsidR="003F1522">
        <w:rPr>
          <w:rFonts w:ascii="Book Antiqua" w:hAnsi="Book Antiqua"/>
          <w:sz w:val="24"/>
          <w:szCs w:val="24"/>
        </w:rPr>
        <w:t>“</w:t>
      </w:r>
      <w:r w:rsidR="00A82916" w:rsidRPr="003B1DEE">
        <w:rPr>
          <w:rFonts w:ascii="Book Antiqua" w:hAnsi="Book Antiqua"/>
          <w:sz w:val="24"/>
          <w:szCs w:val="24"/>
        </w:rPr>
        <w:t>right-sided</w:t>
      </w:r>
      <w:r w:rsidR="003F1522">
        <w:rPr>
          <w:rFonts w:ascii="Book Antiqua" w:hAnsi="Book Antiqua"/>
          <w:sz w:val="24"/>
          <w:szCs w:val="24"/>
        </w:rPr>
        <w:t>”</w:t>
      </w:r>
      <w:r w:rsidR="00C47E42" w:rsidRPr="003B1DEE">
        <w:rPr>
          <w:rFonts w:ascii="Book Antiqua" w:hAnsi="Book Antiqua"/>
          <w:sz w:val="24"/>
          <w:szCs w:val="24"/>
        </w:rPr>
        <w:t xml:space="preserve"> should not be overlooked. It is vital to diagnose and cure HD patients in childhood. </w:t>
      </w:r>
      <w:r w:rsidR="009448F6" w:rsidRPr="003B1DEE">
        <w:rPr>
          <w:rFonts w:ascii="Book Antiqua" w:hAnsi="Book Antiqua"/>
          <w:sz w:val="24"/>
          <w:szCs w:val="24"/>
        </w:rPr>
        <w:t xml:space="preserve">Through the comparison of </w:t>
      </w:r>
      <w:r w:rsidR="00A82916" w:rsidRPr="003B1DEE">
        <w:rPr>
          <w:rFonts w:ascii="Book Antiqua" w:hAnsi="Book Antiqua"/>
          <w:sz w:val="24"/>
          <w:szCs w:val="24"/>
        </w:rPr>
        <w:t xml:space="preserve">the </w:t>
      </w:r>
      <w:r w:rsidR="009448F6" w:rsidRPr="003B1DEE">
        <w:rPr>
          <w:rFonts w:ascii="Book Antiqua" w:hAnsi="Book Antiqua"/>
          <w:sz w:val="24"/>
          <w:szCs w:val="24"/>
        </w:rPr>
        <w:t xml:space="preserve">two surgeries, </w:t>
      </w:r>
      <w:r w:rsidR="00B46989" w:rsidRPr="003B1DEE">
        <w:rPr>
          <w:rFonts w:ascii="Book Antiqua" w:hAnsi="Book Antiqua"/>
          <w:sz w:val="24"/>
          <w:szCs w:val="24"/>
        </w:rPr>
        <w:t>it is noteworthy</w:t>
      </w:r>
      <w:r w:rsidR="009448F6" w:rsidRPr="003B1DEE">
        <w:rPr>
          <w:rFonts w:ascii="Book Antiqua" w:hAnsi="Book Antiqua"/>
          <w:sz w:val="24"/>
          <w:szCs w:val="24"/>
        </w:rPr>
        <w:t xml:space="preserve"> that f</w:t>
      </w:r>
      <w:r w:rsidR="003F4FB7" w:rsidRPr="003B1DEE">
        <w:rPr>
          <w:rFonts w:ascii="Book Antiqua" w:hAnsi="Book Antiqua"/>
          <w:sz w:val="24"/>
          <w:szCs w:val="24"/>
        </w:rPr>
        <w:t>or diagnosed HD, sufficient removal of the non-functional intestine confirmed by intraoperative pathology is essential.</w:t>
      </w:r>
    </w:p>
    <w:p w:rsidR="00D47913" w:rsidRPr="003B1DEE" w:rsidRDefault="00D47913" w:rsidP="00005CFC">
      <w:pPr>
        <w:spacing w:line="360" w:lineRule="auto"/>
        <w:rPr>
          <w:rFonts w:ascii="Book Antiqua" w:hAnsi="Book Antiqua"/>
          <w:b/>
          <w:sz w:val="24"/>
          <w:szCs w:val="24"/>
        </w:rPr>
      </w:pPr>
    </w:p>
    <w:p w:rsidR="00D47913" w:rsidRPr="003B1DEE" w:rsidRDefault="00F735B4" w:rsidP="00005CFC">
      <w:pPr>
        <w:spacing w:line="360" w:lineRule="auto"/>
        <w:rPr>
          <w:rFonts w:ascii="Book Antiqua" w:hAnsi="Book Antiqua"/>
          <w:sz w:val="24"/>
          <w:szCs w:val="24"/>
        </w:rPr>
      </w:pPr>
      <w:r w:rsidRPr="003B1DEE">
        <w:rPr>
          <w:rFonts w:ascii="Book Antiqua" w:hAnsi="Book Antiqua"/>
          <w:b/>
          <w:sz w:val="24"/>
          <w:szCs w:val="24"/>
        </w:rPr>
        <w:t>Key</w:t>
      </w:r>
      <w:r w:rsidR="00FF534B">
        <w:rPr>
          <w:rFonts w:ascii="Book Antiqua" w:hAnsi="Book Antiqua" w:hint="eastAsia"/>
          <w:b/>
          <w:sz w:val="24"/>
          <w:szCs w:val="24"/>
        </w:rPr>
        <w:t xml:space="preserve"> </w:t>
      </w:r>
      <w:r w:rsidRPr="003B1DEE">
        <w:rPr>
          <w:rFonts w:ascii="Book Antiqua" w:hAnsi="Book Antiqua"/>
          <w:b/>
          <w:sz w:val="24"/>
          <w:szCs w:val="24"/>
        </w:rPr>
        <w:t>words:</w:t>
      </w:r>
      <w:r w:rsidRPr="003B1DEE">
        <w:rPr>
          <w:rFonts w:ascii="Book Antiqua" w:hAnsi="Book Antiqua"/>
          <w:sz w:val="24"/>
          <w:szCs w:val="24"/>
        </w:rPr>
        <w:t xml:space="preserve"> </w:t>
      </w:r>
      <w:r w:rsidR="00B629ED" w:rsidRPr="003B1DEE">
        <w:rPr>
          <w:rFonts w:ascii="Book Antiqua" w:hAnsi="Book Antiqua"/>
          <w:sz w:val="24"/>
          <w:szCs w:val="24"/>
        </w:rPr>
        <w:t>Adu</w:t>
      </w:r>
      <w:r w:rsidRPr="003B1DEE">
        <w:rPr>
          <w:rFonts w:ascii="Book Antiqua" w:hAnsi="Book Antiqua"/>
          <w:sz w:val="24"/>
          <w:szCs w:val="24"/>
        </w:rPr>
        <w:t>lt</w:t>
      </w:r>
      <w:r w:rsidR="002A665D" w:rsidRPr="003B1DEE">
        <w:rPr>
          <w:rFonts w:ascii="Book Antiqua" w:hAnsi="Book Antiqua"/>
          <w:sz w:val="24"/>
          <w:szCs w:val="24"/>
        </w:rPr>
        <w:t xml:space="preserve"> </w:t>
      </w:r>
      <w:r w:rsidR="00FE2255" w:rsidRPr="003B1DEE">
        <w:rPr>
          <w:rFonts w:ascii="Book Antiqua" w:hAnsi="Book Antiqua"/>
          <w:sz w:val="24"/>
          <w:szCs w:val="24"/>
        </w:rPr>
        <w:t>Hirschsprung’s disease</w:t>
      </w:r>
      <w:r w:rsidR="00FF534B">
        <w:rPr>
          <w:rFonts w:ascii="Book Antiqua" w:hAnsi="Book Antiqua" w:hint="eastAsia"/>
          <w:sz w:val="24"/>
          <w:szCs w:val="24"/>
        </w:rPr>
        <w:t>;</w:t>
      </w:r>
      <w:r w:rsidR="00B629ED" w:rsidRPr="003B1DEE">
        <w:rPr>
          <w:rFonts w:ascii="Book Antiqua" w:hAnsi="Book Antiqua"/>
          <w:sz w:val="24"/>
          <w:szCs w:val="24"/>
        </w:rPr>
        <w:t xml:space="preserve"> </w:t>
      </w:r>
      <w:r w:rsidR="00FF534B" w:rsidRPr="003B1DEE">
        <w:rPr>
          <w:rFonts w:ascii="Book Antiqua" w:hAnsi="Book Antiqua"/>
          <w:sz w:val="24"/>
          <w:szCs w:val="24"/>
        </w:rPr>
        <w:t>Reoperation</w:t>
      </w:r>
      <w:r w:rsidR="00FF534B">
        <w:rPr>
          <w:rFonts w:ascii="Book Antiqua" w:hAnsi="Book Antiqua" w:hint="eastAsia"/>
          <w:sz w:val="24"/>
          <w:szCs w:val="24"/>
        </w:rPr>
        <w:t>;</w:t>
      </w:r>
      <w:r w:rsidR="00B629ED" w:rsidRPr="003B1DEE">
        <w:rPr>
          <w:rFonts w:ascii="Book Antiqua" w:hAnsi="Book Antiqua"/>
          <w:sz w:val="24"/>
          <w:szCs w:val="24"/>
        </w:rPr>
        <w:t xml:space="preserve"> </w:t>
      </w:r>
      <w:r w:rsidR="00FF534B" w:rsidRPr="003B1DEE">
        <w:rPr>
          <w:rFonts w:ascii="Book Antiqua" w:hAnsi="Book Antiqua"/>
          <w:sz w:val="24"/>
          <w:szCs w:val="24"/>
        </w:rPr>
        <w:t>Ileus</w:t>
      </w:r>
      <w:r w:rsidR="00FF534B">
        <w:rPr>
          <w:rFonts w:ascii="Book Antiqua" w:hAnsi="Book Antiqua" w:hint="eastAsia"/>
          <w:sz w:val="24"/>
          <w:szCs w:val="24"/>
        </w:rPr>
        <w:t>;</w:t>
      </w:r>
      <w:r w:rsidR="00B629ED" w:rsidRPr="003B1DEE">
        <w:rPr>
          <w:rFonts w:ascii="Book Antiqua" w:hAnsi="Book Antiqua"/>
          <w:sz w:val="24"/>
          <w:szCs w:val="24"/>
        </w:rPr>
        <w:t xml:space="preserve"> </w:t>
      </w:r>
      <w:r w:rsidR="00FF534B" w:rsidRPr="003B1DEE">
        <w:rPr>
          <w:rFonts w:ascii="Book Antiqua" w:hAnsi="Book Antiqua"/>
          <w:sz w:val="24"/>
          <w:szCs w:val="24"/>
        </w:rPr>
        <w:t xml:space="preserve">Chronic </w:t>
      </w:r>
      <w:r w:rsidR="00FE2255" w:rsidRPr="003B1DEE">
        <w:rPr>
          <w:rFonts w:ascii="Book Antiqua" w:hAnsi="Book Antiqua"/>
          <w:sz w:val="24"/>
          <w:szCs w:val="24"/>
        </w:rPr>
        <w:t>constipation</w:t>
      </w:r>
      <w:r w:rsidR="00FF534B">
        <w:rPr>
          <w:rFonts w:ascii="Book Antiqua" w:hAnsi="Book Antiqua" w:hint="eastAsia"/>
          <w:sz w:val="24"/>
          <w:szCs w:val="24"/>
        </w:rPr>
        <w:t>;</w:t>
      </w:r>
      <w:r w:rsidR="00B629ED" w:rsidRPr="003B1DEE">
        <w:rPr>
          <w:rFonts w:ascii="Book Antiqua" w:hAnsi="Book Antiqua"/>
          <w:sz w:val="24"/>
          <w:szCs w:val="24"/>
        </w:rPr>
        <w:t xml:space="preserve"> </w:t>
      </w:r>
      <w:r w:rsidR="00FF534B" w:rsidRPr="003B1DEE">
        <w:rPr>
          <w:rFonts w:ascii="Book Antiqua" w:hAnsi="Book Antiqua"/>
          <w:sz w:val="24"/>
          <w:szCs w:val="24"/>
        </w:rPr>
        <w:t>Hypertension</w:t>
      </w:r>
      <w:r w:rsidR="00FF534B">
        <w:rPr>
          <w:rFonts w:ascii="Book Antiqua" w:hAnsi="Book Antiqua" w:hint="eastAsia"/>
          <w:sz w:val="24"/>
          <w:szCs w:val="24"/>
        </w:rPr>
        <w:t>;</w:t>
      </w:r>
      <w:r w:rsidR="00B629ED" w:rsidRPr="003B1DEE">
        <w:rPr>
          <w:rFonts w:ascii="Book Antiqua" w:hAnsi="Book Antiqua"/>
          <w:sz w:val="24"/>
          <w:szCs w:val="24"/>
        </w:rPr>
        <w:t xml:space="preserve"> </w:t>
      </w:r>
      <w:r w:rsidR="00FF534B" w:rsidRPr="003B1DEE">
        <w:rPr>
          <w:rFonts w:ascii="Book Antiqua" w:hAnsi="Book Antiqua"/>
          <w:sz w:val="24"/>
          <w:szCs w:val="24"/>
        </w:rPr>
        <w:t>Cough</w:t>
      </w:r>
      <w:r w:rsidR="00FF534B">
        <w:rPr>
          <w:rFonts w:ascii="Book Antiqua" w:hAnsi="Book Antiqua" w:hint="eastAsia"/>
          <w:sz w:val="24"/>
          <w:szCs w:val="24"/>
        </w:rPr>
        <w:t>;</w:t>
      </w:r>
      <w:r w:rsidR="00B629ED" w:rsidRPr="003B1DEE">
        <w:rPr>
          <w:rFonts w:ascii="Book Antiqua" w:hAnsi="Book Antiqua"/>
          <w:sz w:val="24"/>
          <w:szCs w:val="24"/>
        </w:rPr>
        <w:t xml:space="preserve"> </w:t>
      </w:r>
      <w:r w:rsidR="004D45E2" w:rsidRPr="003B1DEE">
        <w:rPr>
          <w:rFonts w:ascii="Book Antiqua" w:hAnsi="Book Antiqua"/>
          <w:sz w:val="24"/>
          <w:szCs w:val="24"/>
        </w:rPr>
        <w:t>CARE</w:t>
      </w: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FF534B" w:rsidRDefault="00FF534B" w:rsidP="00FF534B">
      <w:pPr>
        <w:spacing w:line="360" w:lineRule="auto"/>
        <w:rPr>
          <w:rFonts w:ascii="Book Antiqua" w:hAnsi="Book Antiqua" w:cs="Arial"/>
          <w:sz w:val="24"/>
        </w:rPr>
      </w:pPr>
      <w:bookmarkStart w:id="1" w:name="OLE_LINK55"/>
      <w:bookmarkStart w:id="2" w:name="OLE_LINK56"/>
      <w:bookmarkStart w:id="3" w:name="OLE_LINK105"/>
      <w:bookmarkStart w:id="4" w:name="OLE_LINK116"/>
      <w:bookmarkStart w:id="5" w:name="OLE_LINK89"/>
      <w:r w:rsidRPr="0071780A">
        <w:rPr>
          <w:rFonts w:ascii="Book Antiqua" w:hAnsi="Book Antiqua"/>
          <w:b/>
          <w:sz w:val="24"/>
        </w:rPr>
        <w:t>©</w:t>
      </w:r>
      <w:bookmarkEnd w:id="1"/>
      <w:bookmarkEnd w:id="2"/>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3"/>
    <w:bookmarkEnd w:id="4"/>
    <w:bookmarkEnd w:id="5"/>
    <w:p w:rsidR="009C20B9" w:rsidRPr="003B1DEE" w:rsidRDefault="009C20B9" w:rsidP="00005CFC">
      <w:pPr>
        <w:spacing w:line="360" w:lineRule="auto"/>
        <w:rPr>
          <w:rFonts w:ascii="Book Antiqua" w:hAnsi="Book Antiqua"/>
          <w:b/>
          <w:sz w:val="24"/>
          <w:szCs w:val="24"/>
        </w:rPr>
      </w:pPr>
    </w:p>
    <w:p w:rsidR="00467C5C" w:rsidRPr="003B1DEE" w:rsidRDefault="00467C5C" w:rsidP="009C20B9">
      <w:pPr>
        <w:spacing w:line="360" w:lineRule="auto"/>
        <w:rPr>
          <w:rFonts w:ascii="Book Antiqua" w:hAnsi="Book Antiqua"/>
          <w:b/>
          <w:sz w:val="24"/>
          <w:szCs w:val="24"/>
        </w:rPr>
      </w:pPr>
      <w:r w:rsidRPr="003B1DEE">
        <w:rPr>
          <w:rFonts w:ascii="Book Antiqua" w:hAnsi="Book Antiqua"/>
          <w:b/>
          <w:sz w:val="24"/>
          <w:szCs w:val="24"/>
        </w:rPr>
        <w:t>Core tips</w:t>
      </w:r>
      <w:r w:rsidR="009C20B9" w:rsidRPr="003B1DEE">
        <w:rPr>
          <w:rFonts w:ascii="Book Antiqua" w:hAnsi="Book Antiqua"/>
          <w:b/>
          <w:sz w:val="24"/>
          <w:szCs w:val="24"/>
        </w:rPr>
        <w:t xml:space="preserve">: </w:t>
      </w:r>
      <w:r w:rsidRPr="003B1DEE">
        <w:rPr>
          <w:rFonts w:ascii="Book Antiqua" w:hAnsi="Book Antiqua"/>
          <w:sz w:val="24"/>
          <w:szCs w:val="24"/>
        </w:rPr>
        <w:t xml:space="preserve">Hirschsprung’s disease (HD) is most common in male infant, and is usually left-sided. Herein we reported a case of a 47-year-old adult female suffering from </w:t>
      </w:r>
      <w:r w:rsidR="00FF534B">
        <w:rPr>
          <w:rFonts w:ascii="Book Antiqua" w:hAnsi="Book Antiqua"/>
          <w:sz w:val="24"/>
          <w:szCs w:val="24"/>
        </w:rPr>
        <w:t>“</w:t>
      </w:r>
      <w:r w:rsidRPr="003B1DEE">
        <w:rPr>
          <w:rFonts w:ascii="Book Antiqua" w:hAnsi="Book Antiqua"/>
          <w:sz w:val="24"/>
          <w:szCs w:val="24"/>
        </w:rPr>
        <w:t>right-sided</w:t>
      </w:r>
      <w:r w:rsidR="00FF534B">
        <w:rPr>
          <w:rFonts w:ascii="Book Antiqua" w:hAnsi="Book Antiqua"/>
          <w:sz w:val="24"/>
          <w:szCs w:val="24"/>
        </w:rPr>
        <w:t>”</w:t>
      </w:r>
      <w:r w:rsidRPr="003B1DEE">
        <w:rPr>
          <w:rFonts w:ascii="Book Antiqua" w:hAnsi="Book Antiqua"/>
          <w:sz w:val="24"/>
          <w:szCs w:val="24"/>
        </w:rPr>
        <w:t xml:space="preserve"> </w:t>
      </w:r>
      <w:r w:rsidR="00CC6C34" w:rsidRPr="003B1DEE">
        <w:rPr>
          <w:rFonts w:ascii="Book Antiqua" w:hAnsi="Book Antiqua"/>
          <w:sz w:val="24"/>
          <w:szCs w:val="24"/>
        </w:rPr>
        <w:t xml:space="preserve">recurrent </w:t>
      </w:r>
      <w:r w:rsidRPr="003B1DEE">
        <w:rPr>
          <w:rFonts w:ascii="Book Antiqua" w:hAnsi="Book Antiqua"/>
          <w:sz w:val="24"/>
          <w:szCs w:val="24"/>
        </w:rPr>
        <w:t>HD complicated by refractory hypertension and cough</w:t>
      </w:r>
      <w:r w:rsidR="00CC6C34" w:rsidRPr="003B1DEE">
        <w:rPr>
          <w:rFonts w:ascii="Book Antiqua" w:hAnsi="Book Antiqua"/>
          <w:sz w:val="24"/>
          <w:szCs w:val="24"/>
        </w:rPr>
        <w:t xml:space="preserve"> and receiving reoperation</w:t>
      </w:r>
      <w:r w:rsidRPr="003B1DEE">
        <w:rPr>
          <w:rFonts w:ascii="Book Antiqua" w:hAnsi="Book Antiqua"/>
          <w:sz w:val="24"/>
          <w:szCs w:val="24"/>
        </w:rPr>
        <w:t>. The patient with digestive unfitness</w:t>
      </w:r>
      <w:r w:rsidR="00CC6C34" w:rsidRPr="003B1DEE">
        <w:rPr>
          <w:rFonts w:ascii="Book Antiqua" w:hAnsi="Book Antiqua"/>
          <w:sz w:val="24"/>
          <w:szCs w:val="24"/>
        </w:rPr>
        <w:t>es</w:t>
      </w:r>
      <w:r w:rsidRPr="003B1DEE">
        <w:rPr>
          <w:rFonts w:ascii="Book Antiqua" w:hAnsi="Book Antiqua"/>
          <w:sz w:val="24"/>
          <w:szCs w:val="24"/>
        </w:rPr>
        <w:t xml:space="preserve"> only since 20 years old had recurrence of HD after </w:t>
      </w:r>
      <w:r w:rsidR="00EE48CA" w:rsidRPr="003B1DEE">
        <w:rPr>
          <w:rFonts w:ascii="Book Antiqua" w:hAnsi="Book Antiqua"/>
          <w:sz w:val="24"/>
          <w:szCs w:val="24"/>
        </w:rPr>
        <w:t xml:space="preserve">the </w:t>
      </w:r>
      <w:r w:rsidRPr="003B1DEE">
        <w:rPr>
          <w:rFonts w:ascii="Book Antiqua" w:hAnsi="Book Antiqua"/>
          <w:sz w:val="24"/>
          <w:szCs w:val="24"/>
        </w:rPr>
        <w:t xml:space="preserve">initial surgery due to the incomplete removal of the HD-affected bowel. At her admission to our department, right hemi-colectomy was performed to </w:t>
      </w:r>
      <w:r w:rsidR="00EE48CA" w:rsidRPr="003B1DEE">
        <w:rPr>
          <w:rFonts w:ascii="Book Antiqua" w:hAnsi="Book Antiqua"/>
          <w:sz w:val="24"/>
          <w:szCs w:val="24"/>
        </w:rPr>
        <w:t xml:space="preserve">completely </w:t>
      </w:r>
      <w:r w:rsidRPr="003B1DEE">
        <w:rPr>
          <w:rFonts w:ascii="Book Antiqua" w:hAnsi="Book Antiqua"/>
          <w:sz w:val="24"/>
          <w:szCs w:val="24"/>
        </w:rPr>
        <w:t>remove the remnant aganglionic intestinal segment</w:t>
      </w:r>
      <w:r w:rsidR="00EE48CA" w:rsidRPr="003B1DEE">
        <w:rPr>
          <w:rFonts w:ascii="Book Antiqua" w:hAnsi="Book Antiqua"/>
          <w:sz w:val="24"/>
          <w:szCs w:val="24"/>
        </w:rPr>
        <w:t>,</w:t>
      </w:r>
      <w:r w:rsidR="00CC6C34" w:rsidRPr="003B1DEE">
        <w:rPr>
          <w:rFonts w:ascii="Book Antiqua" w:hAnsi="Book Antiqua"/>
          <w:sz w:val="24"/>
          <w:szCs w:val="24"/>
        </w:rPr>
        <w:t xml:space="preserve"> which was </w:t>
      </w:r>
      <w:r w:rsidR="00EE48CA" w:rsidRPr="003B1DEE">
        <w:rPr>
          <w:rFonts w:ascii="Book Antiqua" w:hAnsi="Book Antiqua"/>
          <w:sz w:val="24"/>
          <w:szCs w:val="24"/>
        </w:rPr>
        <w:t>confirmed by intraoperative pathology</w:t>
      </w:r>
      <w:r w:rsidRPr="003B1DEE">
        <w:rPr>
          <w:rFonts w:ascii="Book Antiqua" w:hAnsi="Book Antiqua"/>
          <w:sz w:val="24"/>
          <w:szCs w:val="24"/>
        </w:rPr>
        <w:t xml:space="preserve">. Post-operation, the patient’s bowel motility significantly improved, and interestingly, the complications disappeared. </w:t>
      </w:r>
    </w:p>
    <w:p w:rsidR="00D47913" w:rsidRPr="003B1DEE" w:rsidRDefault="00D47913" w:rsidP="00005CFC">
      <w:pPr>
        <w:spacing w:line="360" w:lineRule="auto"/>
        <w:rPr>
          <w:rFonts w:ascii="Book Antiqua" w:hAnsi="Book Antiqua"/>
          <w:b/>
          <w:sz w:val="24"/>
          <w:szCs w:val="24"/>
        </w:rPr>
      </w:pPr>
    </w:p>
    <w:p w:rsidR="00D47913" w:rsidRPr="003B1DEE" w:rsidRDefault="00C94221" w:rsidP="00005CFC">
      <w:pPr>
        <w:spacing w:line="360" w:lineRule="auto"/>
        <w:rPr>
          <w:rFonts w:ascii="Book Antiqua" w:hAnsi="Book Antiqua"/>
          <w:sz w:val="24"/>
          <w:szCs w:val="24"/>
        </w:rPr>
      </w:pPr>
      <w:r w:rsidRPr="003B1DEE">
        <w:rPr>
          <w:rFonts w:ascii="Book Antiqua" w:hAnsi="Book Antiqua"/>
          <w:sz w:val="24"/>
          <w:szCs w:val="24"/>
        </w:rPr>
        <w:t xml:space="preserve">Wei ZJ, Huang L, Xu AM. Reoperation in an adult female with </w:t>
      </w:r>
      <w:r w:rsidR="00FF534B">
        <w:rPr>
          <w:rFonts w:ascii="Book Antiqua" w:hAnsi="Book Antiqua"/>
          <w:sz w:val="24"/>
          <w:szCs w:val="24"/>
        </w:rPr>
        <w:t>“</w:t>
      </w:r>
      <w:r w:rsidRPr="003B1DEE">
        <w:rPr>
          <w:rFonts w:ascii="Book Antiqua" w:hAnsi="Book Antiqua"/>
          <w:sz w:val="24"/>
          <w:szCs w:val="24"/>
        </w:rPr>
        <w:t>right-sided</w:t>
      </w:r>
      <w:r w:rsidR="00FF534B">
        <w:rPr>
          <w:rFonts w:ascii="Book Antiqua" w:hAnsi="Book Antiqua"/>
          <w:sz w:val="24"/>
          <w:szCs w:val="24"/>
        </w:rPr>
        <w:t>”</w:t>
      </w:r>
      <w:r w:rsidR="00FF534B">
        <w:rPr>
          <w:rFonts w:ascii="Book Antiqua" w:hAnsi="Book Antiqua" w:hint="eastAsia"/>
          <w:sz w:val="24"/>
          <w:szCs w:val="24"/>
        </w:rPr>
        <w:t xml:space="preserve"> </w:t>
      </w:r>
      <w:r w:rsidRPr="003B1DEE">
        <w:rPr>
          <w:rFonts w:ascii="Book Antiqua" w:hAnsi="Book Antiqua"/>
          <w:sz w:val="24"/>
          <w:szCs w:val="24"/>
        </w:rPr>
        <w:t xml:space="preserve">Hirschsprung’s disease complicated by refractory hypertension and cough. </w:t>
      </w:r>
      <w:r w:rsidRPr="003B1DEE">
        <w:rPr>
          <w:rFonts w:ascii="Book Antiqua" w:hAnsi="Book Antiqua"/>
          <w:i/>
          <w:sz w:val="24"/>
          <w:szCs w:val="24"/>
        </w:rPr>
        <w:t xml:space="preserve">World J Gastroenterol </w:t>
      </w:r>
      <w:r w:rsidRPr="003B1DEE">
        <w:rPr>
          <w:rFonts w:ascii="Book Antiqua" w:hAnsi="Book Antiqua"/>
          <w:sz w:val="24"/>
          <w:szCs w:val="24"/>
        </w:rPr>
        <w:t>2016; In press</w:t>
      </w: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D47913" w:rsidRPr="003B1DEE" w:rsidRDefault="00D47913" w:rsidP="00005CFC">
      <w:pPr>
        <w:spacing w:line="360" w:lineRule="auto"/>
        <w:rPr>
          <w:rFonts w:ascii="Book Antiqua" w:hAnsi="Book Antiqua"/>
          <w:b/>
          <w:sz w:val="24"/>
          <w:szCs w:val="24"/>
        </w:rPr>
      </w:pPr>
    </w:p>
    <w:p w:rsidR="00EE48CA" w:rsidRPr="003B1DEE" w:rsidRDefault="00EE48CA" w:rsidP="00005CFC">
      <w:pPr>
        <w:spacing w:line="360" w:lineRule="auto"/>
        <w:rPr>
          <w:rFonts w:ascii="Book Antiqua" w:hAnsi="Book Antiqua"/>
          <w:b/>
          <w:sz w:val="24"/>
          <w:szCs w:val="24"/>
        </w:rPr>
      </w:pPr>
    </w:p>
    <w:p w:rsidR="00EE48CA" w:rsidRPr="003B1DEE" w:rsidRDefault="00EE48CA" w:rsidP="00005CFC">
      <w:pPr>
        <w:spacing w:line="360" w:lineRule="auto"/>
        <w:rPr>
          <w:rFonts w:ascii="Book Antiqua" w:hAnsi="Book Antiqua"/>
          <w:b/>
          <w:sz w:val="24"/>
          <w:szCs w:val="24"/>
        </w:rPr>
      </w:pPr>
    </w:p>
    <w:p w:rsidR="00EE48CA" w:rsidRPr="003B1DEE" w:rsidRDefault="00EE48CA" w:rsidP="00005CFC">
      <w:pPr>
        <w:spacing w:line="360" w:lineRule="auto"/>
        <w:rPr>
          <w:rFonts w:ascii="Book Antiqua" w:hAnsi="Book Antiqua"/>
          <w:b/>
          <w:sz w:val="24"/>
          <w:szCs w:val="24"/>
        </w:rPr>
      </w:pPr>
    </w:p>
    <w:p w:rsidR="00D47913" w:rsidRPr="003B1DEE" w:rsidRDefault="00FF534B" w:rsidP="00005CFC">
      <w:pPr>
        <w:spacing w:line="360" w:lineRule="auto"/>
        <w:rPr>
          <w:rFonts w:ascii="Book Antiqua" w:hAnsi="Book Antiqua"/>
          <w:b/>
          <w:sz w:val="24"/>
          <w:szCs w:val="24"/>
        </w:rPr>
      </w:pPr>
      <w:r w:rsidRPr="003B1DEE">
        <w:rPr>
          <w:rFonts w:ascii="Book Antiqua" w:hAnsi="Book Antiqua"/>
          <w:b/>
          <w:sz w:val="24"/>
          <w:szCs w:val="24"/>
        </w:rPr>
        <w:lastRenderedPageBreak/>
        <w:t>INTRODUCTION</w:t>
      </w:r>
    </w:p>
    <w:p w:rsidR="00D47913" w:rsidRPr="003B1DEE" w:rsidRDefault="00022AB4" w:rsidP="00005CFC">
      <w:pPr>
        <w:spacing w:line="360" w:lineRule="auto"/>
        <w:rPr>
          <w:rFonts w:ascii="Book Antiqua" w:hAnsi="Book Antiqua"/>
          <w:sz w:val="24"/>
          <w:szCs w:val="24"/>
        </w:rPr>
      </w:pPr>
      <w:r w:rsidRPr="003B1DEE">
        <w:rPr>
          <w:rFonts w:ascii="Book Antiqua" w:hAnsi="Book Antiqua"/>
          <w:sz w:val="24"/>
          <w:szCs w:val="24"/>
        </w:rPr>
        <w:t xml:space="preserve">Congenital megacolon (Hirschsprung’s disease, HD) is an intestinal malformation caused by </w:t>
      </w:r>
      <w:r w:rsidR="00A82916" w:rsidRPr="003B1DEE">
        <w:rPr>
          <w:rFonts w:ascii="Book Antiqua" w:hAnsi="Book Antiqua"/>
          <w:sz w:val="24"/>
          <w:szCs w:val="24"/>
        </w:rPr>
        <w:t xml:space="preserve">the </w:t>
      </w:r>
      <w:r w:rsidRPr="003B1DEE">
        <w:rPr>
          <w:rFonts w:ascii="Book Antiqua" w:hAnsi="Book Antiqua"/>
          <w:sz w:val="24"/>
          <w:szCs w:val="24"/>
        </w:rPr>
        <w:t xml:space="preserve">innate absence or decrease of ganglion cells in the </w:t>
      </w:r>
      <w:r w:rsidR="00791AE8" w:rsidRPr="003B1DEE">
        <w:rPr>
          <w:rFonts w:ascii="Book Antiqua" w:hAnsi="Book Antiqua"/>
          <w:sz w:val="24"/>
          <w:szCs w:val="24"/>
        </w:rPr>
        <w:t xml:space="preserve">submucosal (Meissner) and myenteric (Auerbach) </w:t>
      </w:r>
      <w:r w:rsidR="0055584A" w:rsidRPr="003B1DEE">
        <w:rPr>
          <w:rFonts w:ascii="Book Antiqua" w:hAnsi="Book Antiqua"/>
          <w:sz w:val="24"/>
          <w:szCs w:val="24"/>
        </w:rPr>
        <w:t xml:space="preserve">neural </w:t>
      </w:r>
      <w:r w:rsidRPr="003B1DEE">
        <w:rPr>
          <w:rFonts w:ascii="Book Antiqua" w:hAnsi="Book Antiqua"/>
          <w:sz w:val="24"/>
          <w:szCs w:val="24"/>
        </w:rPr>
        <w:t>plexus</w:t>
      </w:r>
      <w:r w:rsidR="00A82916" w:rsidRPr="003B1DEE">
        <w:rPr>
          <w:rFonts w:ascii="Book Antiqua" w:hAnsi="Book Antiqua"/>
          <w:sz w:val="24"/>
          <w:szCs w:val="24"/>
        </w:rPr>
        <w:t>es of the colorectal</w:t>
      </w:r>
      <w:r w:rsidRPr="003B1DEE">
        <w:rPr>
          <w:rFonts w:ascii="Book Antiqua" w:hAnsi="Book Antiqua"/>
          <w:sz w:val="24"/>
          <w:szCs w:val="24"/>
        </w:rPr>
        <w:t xml:space="preserve"> wall</w:t>
      </w:r>
      <w:r w:rsidR="00A82916" w:rsidRPr="003B1DEE">
        <w:rPr>
          <w:rFonts w:ascii="Book Antiqua" w:hAnsi="Book Antiqua"/>
          <w:sz w:val="24"/>
          <w:szCs w:val="24"/>
        </w:rPr>
        <w:t>,</w:t>
      </w:r>
      <w:r w:rsidR="001516AF" w:rsidRPr="003B1DEE">
        <w:rPr>
          <w:rFonts w:ascii="Book Antiqua" w:hAnsi="Book Antiqua"/>
          <w:sz w:val="24"/>
          <w:szCs w:val="24"/>
        </w:rPr>
        <w:t xml:space="preserve"> and dates back to a defect in the craniocaudal migration of the neuroblast originating from the neural crest that occurs during the first </w:t>
      </w:r>
      <w:r w:rsidR="00A82916" w:rsidRPr="003B1DEE">
        <w:rPr>
          <w:rFonts w:ascii="Book Antiqua" w:hAnsi="Book Antiqua"/>
          <w:sz w:val="24"/>
          <w:szCs w:val="24"/>
        </w:rPr>
        <w:t xml:space="preserve">3 </w:t>
      </w:r>
      <w:r w:rsidR="00E5518F">
        <w:rPr>
          <w:rFonts w:ascii="Book Antiqua" w:hAnsi="Book Antiqua" w:hint="eastAsia"/>
          <w:sz w:val="24"/>
          <w:szCs w:val="24"/>
        </w:rPr>
        <w:t>mo</w:t>
      </w:r>
      <w:r w:rsidR="002032AD" w:rsidRPr="003B1DEE">
        <w:rPr>
          <w:rFonts w:ascii="Book Antiqua" w:hAnsi="Book Antiqua"/>
          <w:sz w:val="24"/>
          <w:szCs w:val="24"/>
        </w:rPr>
        <w:t xml:space="preserve"> of gestation</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&lt;EndNote&gt;&lt;Cite&gt;&lt;Author&gt;McCabe&lt;/Author&gt;&lt;Year&gt;2002&lt;/Year&gt;&lt;RecNum&gt;34397&lt;/RecNum&gt;&lt;DisplayText&gt;&lt;style face="superscript"&gt;[1]&lt;/style&gt;&lt;/DisplayText&gt;&lt;record&gt;&lt;rec-number&gt;34397&lt;/rec-number&gt;&lt;foreign-keys&gt;&lt;key app="EN" db-id="tpfetadtmzp0v5ep9piv0r01wv0v0exz0ftf" timestamp="1451566597"&gt;34397&lt;/key&gt;&lt;/foreign-keys&gt;&lt;ref-type name="Journal Article"&gt;17&lt;/ref-type&gt;&lt;contributors&gt;&lt;authors&gt;&lt;author&gt;McCabe, E. R.&lt;/author&gt;&lt;/authors&gt;&lt;/contributors&gt;&lt;auth-address&gt;Department of Pediatrics, UCLA School of Medicine, Los Angeles, CA 90095-1752, USA. emccabe@mednet.ucla.edu&lt;/auth-address&gt;&lt;titles&gt;&lt;title&gt;Hirschsprung&amp;apos;s disease: dissecting complexity in a pathogenetic network&lt;/title&gt;&lt;secondary-title&gt;Lancet&lt;/secondary-title&gt;&lt;/titles&gt;&lt;periodical&gt;&lt;full-title&gt;Lancet&lt;/full-title&gt;&lt;abbr-1&gt;Lancet&lt;/abbr-1&gt;&lt;/periodical&gt;&lt;pages&gt;1169-70&lt;/pages&gt;&lt;volume&gt;359&lt;/volume&gt;&lt;number&gt;9313&lt;/number&gt;&lt;keywords&gt;&lt;keyword&gt;*Drosophila Proteins&lt;/keyword&gt;&lt;keyword&gt;Hirschsprung Disease/etiology/*genetics&lt;/keyword&gt;&lt;keyword&gt;Humans&lt;/keyword&gt;&lt;keyword&gt;Phenotype&lt;/keyword&gt;&lt;keyword&gt;Proto-Oncogene Proteins/genetics&lt;/keyword&gt;&lt;keyword&gt;Proto-Oncogene Proteins c-ret&lt;/keyword&gt;&lt;keyword&gt;Receptor Protein-Tyrosine Kinases/genetics&lt;/keyword&gt;&lt;/keywords&gt;&lt;dates&gt;&lt;year&gt;2002&lt;/year&gt;&lt;pub-dates&gt;&lt;date&gt;Apr 6&lt;/date&gt;&lt;/pub-dates&gt;&lt;/dates&gt;&lt;isbn&gt;0140-6736 (Print)&amp;#xD;0140-6736 (Linking)&lt;/isbn&gt;&lt;accession-num&gt;11955531&lt;/accession-num&gt;&lt;urls&gt;&lt;related-urls&gt;&lt;url&gt;http://www.ncbi.nlm.nih.gov/pubmed/11955531&lt;/url&gt;&lt;/related-urls&gt;&lt;/urls&gt;&lt;electronic-resource-num&gt;10.1016/S0140-6736(02)08249-1&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w:t>
      </w:r>
      <w:r w:rsidR="00EC118B" w:rsidRPr="003B1DEE">
        <w:rPr>
          <w:rFonts w:ascii="Book Antiqua" w:hAnsi="Book Antiqua"/>
          <w:sz w:val="24"/>
          <w:szCs w:val="24"/>
        </w:rPr>
        <w:fldChar w:fldCharType="end"/>
      </w:r>
      <w:r w:rsidR="00FF534B">
        <w:rPr>
          <w:rFonts w:ascii="Book Antiqua" w:hAnsi="Book Antiqua" w:hint="eastAsia"/>
          <w:sz w:val="24"/>
          <w:szCs w:val="24"/>
        </w:rPr>
        <w:t xml:space="preserve">. </w:t>
      </w:r>
      <w:r w:rsidRPr="003B1DEE">
        <w:rPr>
          <w:rFonts w:ascii="Book Antiqua" w:hAnsi="Book Antiqua"/>
          <w:sz w:val="24"/>
          <w:szCs w:val="24"/>
        </w:rPr>
        <w:t>It is most common in male neonates and infants</w:t>
      </w:r>
      <w:r w:rsidR="00F04BCD" w:rsidRPr="003B1DEE">
        <w:rPr>
          <w:rFonts w:ascii="Book Antiqua" w:hAnsi="Book Antiqua"/>
          <w:sz w:val="24"/>
          <w:szCs w:val="24"/>
        </w:rPr>
        <w:t>, and usually affects the left colon and part of the rectum</w:t>
      </w:r>
      <w:r w:rsidRPr="003B1DEE">
        <w:rPr>
          <w:rFonts w:ascii="Book Antiqua" w:hAnsi="Book Antiqua"/>
          <w:sz w:val="24"/>
          <w:szCs w:val="24"/>
        </w:rPr>
        <w:t xml:space="preserve">. </w:t>
      </w:r>
      <w:r w:rsidR="00F04BCD" w:rsidRPr="003B1DEE">
        <w:rPr>
          <w:rFonts w:ascii="Book Antiqua" w:hAnsi="Book Antiqua"/>
          <w:sz w:val="24"/>
          <w:szCs w:val="24"/>
        </w:rPr>
        <w:t>Rarely the whole colon could be aganglionic, which is known</w:t>
      </w:r>
      <w:r w:rsidR="002032AD" w:rsidRPr="003B1DEE">
        <w:rPr>
          <w:rFonts w:ascii="Book Antiqua" w:hAnsi="Book Antiqua"/>
          <w:sz w:val="24"/>
          <w:szCs w:val="24"/>
        </w:rPr>
        <w:t xml:space="preserve"> as the Zuelzer-Wilson syndrome</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&lt;EndNote&gt;&lt;Cite&gt;&lt;Author&gt;O&amp;apos;Dell&lt;/Author&gt;&lt;Year&gt;1987&lt;/Year&gt;&lt;RecNum&gt;41158&lt;/RecNum&gt;&lt;DisplayText&gt;&lt;style face="superscript"&gt;[2]&lt;/style&gt;&lt;/DisplayText&gt;&lt;record&gt;&lt;rec-number&gt;41158&lt;/rec-number&gt;&lt;foreign-keys&gt;&lt;key app="EN" db-id="tpfetadtmzp0v5ep9piv0r01wv0v0exz0ftf" timestamp="1453309520"&gt;41158&lt;/key&gt;&lt;/foreign-keys&gt;&lt;ref-type name="Journal Article"&gt;17&lt;/ref-type&gt;&lt;contributors&gt;&lt;authors&gt;&lt;author&gt;O&amp;apos;Dell, K.&lt;/author&gt;&lt;author&gt;Staren, E.&lt;/author&gt;&lt;author&gt;Bassuk, A.&lt;/author&gt;&lt;/authors&gt;&lt;/contributors&gt;&lt;auth-address&gt;Department of General Surgery, Rush University, Chicago, IL.&lt;/auth-address&gt;&lt;titles&gt;&lt;title&gt;Total colonic aganglionosis (Zuelzer-Wilson syndrome) and congenital failure of automatic control of ventilation (Ondine&amp;apos;s curse)&lt;/title&gt;&lt;secondary-title&gt;J Pediatr Surg&lt;/secondary-title&gt;&lt;/titles&gt;&lt;periodical&gt;&lt;full-title&gt;J Pediatr Surg&lt;/full-title&gt;&lt;abbr-1&gt;Journal of pediatric surgery&lt;/abbr-1&gt;&lt;/periodical&gt;&lt;pages&gt;1019-20&lt;/pages&gt;&lt;volume&gt;22&lt;/volume&gt;&lt;number&gt;11&lt;/number&gt;&lt;keywords&gt;&lt;keyword&gt;Hirschsprung Disease/*complications&lt;/keyword&gt;&lt;keyword&gt;Humans&lt;/keyword&gt;&lt;keyword&gt;Infant, Newborn&lt;/keyword&gt;&lt;keyword&gt;Male&lt;/keyword&gt;&lt;keyword&gt;Sleep Apnea Syndromes/*complications&lt;/keyword&gt;&lt;/keywords&gt;&lt;dates&gt;&lt;year&gt;1987&lt;/year&gt;&lt;pub-dates&gt;&lt;date&gt;Nov&lt;/date&gt;&lt;/pub-dates&gt;&lt;/dates&gt;&lt;isbn&gt;0022-3468 (Print)&amp;#xD;0022-3468 (Linking)&lt;/isbn&gt;&lt;accession-num&gt;3430302&lt;/accession-num&gt;&lt;urls&gt;&lt;related-urls&gt;&lt;url&gt;http://www.ncbi.nlm.nih.gov/pubmed/3430302&lt;/url&gt;&lt;/related-urls&gt;&lt;/urls&gt;&lt;/record&gt;&lt;/Cite&gt;&lt;/EndNote&gt;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w:t>
      </w:r>
      <w:r w:rsidR="00EC118B" w:rsidRPr="003B1DEE">
        <w:rPr>
          <w:rFonts w:ascii="Book Antiqua" w:hAnsi="Book Antiqua"/>
          <w:sz w:val="24"/>
          <w:szCs w:val="24"/>
        </w:rPr>
        <w:fldChar w:fldCharType="end"/>
      </w:r>
      <w:r w:rsidR="00FF534B">
        <w:rPr>
          <w:rFonts w:ascii="Book Antiqua" w:hAnsi="Book Antiqua" w:hint="eastAsia"/>
          <w:sz w:val="24"/>
          <w:szCs w:val="24"/>
        </w:rPr>
        <w:t xml:space="preserve">. </w:t>
      </w:r>
      <w:r w:rsidRPr="003B1DEE">
        <w:rPr>
          <w:rFonts w:ascii="Book Antiqua" w:hAnsi="Book Antiqua"/>
          <w:sz w:val="24"/>
          <w:szCs w:val="24"/>
        </w:rPr>
        <w:t>HD patients mostly suffer from long-term constipation, distention, and bellyache</w:t>
      </w:r>
      <w:r w:rsidR="0078013B" w:rsidRPr="003B1DEE">
        <w:rPr>
          <w:rFonts w:ascii="Book Antiqua" w:hAnsi="Book Antiqua"/>
          <w:sz w:val="24"/>
          <w:szCs w:val="24"/>
        </w:rPr>
        <w:t xml:space="preserve"> whic</w:t>
      </w:r>
      <w:r w:rsidR="007F2FA6" w:rsidRPr="003B1DEE">
        <w:rPr>
          <w:rFonts w:ascii="Book Antiqua" w:hAnsi="Book Antiqua"/>
          <w:sz w:val="24"/>
          <w:szCs w:val="24"/>
        </w:rPr>
        <w:t xml:space="preserve">h </w:t>
      </w:r>
      <w:r w:rsidR="00A82916" w:rsidRPr="003B1DEE">
        <w:rPr>
          <w:rFonts w:ascii="Book Antiqua" w:hAnsi="Book Antiqua"/>
          <w:sz w:val="24"/>
          <w:szCs w:val="24"/>
        </w:rPr>
        <w:t>are</w:t>
      </w:r>
      <w:r w:rsidR="007F2FA6" w:rsidRPr="003B1DEE">
        <w:rPr>
          <w:rFonts w:ascii="Book Antiqua" w:hAnsi="Book Antiqua"/>
          <w:sz w:val="24"/>
          <w:szCs w:val="24"/>
        </w:rPr>
        <w:t xml:space="preserve"> not relevant to diet</w:t>
      </w:r>
      <w:r w:rsidRPr="003B1DEE">
        <w:rPr>
          <w:rFonts w:ascii="Book Antiqua" w:hAnsi="Book Antiqua"/>
          <w:sz w:val="24"/>
          <w:szCs w:val="24"/>
        </w:rPr>
        <w:t>. Adult HD, which is rare, often develops from misdiagnosed infant HD with mild symptoms, and is easily considered intractable constipation</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&lt;EndNote&gt;&lt;Cite&gt;&lt;Author&gt;Arshad&lt;/Author&gt;&lt;Year&gt;2012&lt;/Year&gt;&lt;RecNum&gt;34362&lt;/RecNum&gt;&lt;DisplayText&gt;&lt;style face="superscript"&gt;[3]&lt;/style&gt;&lt;/DisplayText&gt;&lt;record&gt;&lt;rec-number&gt;34362&lt;/rec-number&gt;&lt;foreign-keys&gt;&lt;key app="EN" db-id="tpfetadtmzp0v5ep9piv0r01wv0v0exz0ftf" timestamp="1451566492"&gt;34362&lt;/key&gt;&lt;/foreign-keys&gt;&lt;ref-type name="Journal Article"&gt;17&lt;/ref-type&gt;&lt;contributors&gt;&lt;authors&gt;&lt;author&gt;Arshad, A.&lt;/author&gt;&lt;author&gt;Powell, C.&lt;/author&gt;&lt;author&gt;Tighe, M. P.&lt;/author&gt;&lt;/authors&gt;&lt;/contributors&gt;&lt;auth-address&gt;Paediatric Department, Poole Hospital NHS Trust, Poole BH15 2JB, UK.&lt;/auth-address&gt;&lt;titles&gt;&lt;title&gt;Hirschsprung&amp;apos;s disease&lt;/title&gt;&lt;secondary-title&gt;BMJ&lt;/secondary-title&gt;&lt;/titles&gt;&lt;periodical&gt;&lt;full-title&gt;BMJ&lt;/full-title&gt;&lt;abbr-1&gt;Bmj&lt;/abbr-1&gt;&lt;/periodical&gt;&lt;pages&gt;e5521&lt;/pages&gt;&lt;volume&gt;345&lt;/volume&gt;&lt;keywords&gt;&lt;keyword&gt;Child&lt;/keyword&gt;&lt;keyword&gt;Child, Preschool&lt;/keyword&gt;&lt;keyword&gt;Constipation/etiology&lt;/keyword&gt;&lt;keyword&gt;Enterocolitis/etiology&lt;/keyword&gt;&lt;keyword&gt;Hirschsprung Disease/complications/*diagnosis/epidemiology/surgery&lt;/keyword&gt;&lt;keyword&gt;Humans&lt;/keyword&gt;&lt;keyword&gt;Infant&lt;/keyword&gt;&lt;/keywords&gt;&lt;dates&gt;&lt;year&gt;2012&lt;/year&gt;&lt;/dates&gt;&lt;isbn&gt;1756-1833 (Electronic)&amp;#xD;0959-535X (Linking)&lt;/isbn&gt;&lt;accession-num&gt;23028095&lt;/accession-num&gt;&lt;urls&gt;&lt;related-urls&gt;&lt;url&gt;http://www.ncbi.nlm.nih.gov/pubmed/23028095&lt;/url&gt;&lt;/related-urls&gt;&lt;/urls&gt;&lt;electronic-resource-num&gt;10.1136/bmj.e5521&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[3]</w:t>
      </w:r>
      <w:r w:rsidR="00EC118B" w:rsidRPr="003B1DEE">
        <w:rPr>
          <w:rFonts w:ascii="Book Antiqua" w:hAnsi="Book Antiqua"/>
          <w:sz w:val="24"/>
          <w:szCs w:val="24"/>
        </w:rPr>
        <w:fldChar w:fldCharType="end"/>
      </w:r>
      <w:r w:rsidR="00FF534B">
        <w:rPr>
          <w:rFonts w:ascii="Book Antiqua" w:hAnsi="Book Antiqua" w:hint="eastAsia"/>
          <w:sz w:val="24"/>
          <w:szCs w:val="24"/>
        </w:rPr>
        <w:t xml:space="preserve">. </w:t>
      </w:r>
      <w:r w:rsidRPr="003B1DEE">
        <w:rPr>
          <w:rFonts w:ascii="Book Antiqua" w:hAnsi="Book Antiqua"/>
          <w:sz w:val="24"/>
          <w:szCs w:val="24"/>
        </w:rPr>
        <w:t>Conservative treatment does not work satisfactorily for adult HD, which usually requires surgery</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&lt;EndNote&gt;&lt;Cite&gt;&lt;Author&gt;Jarvi&lt;/Author&gt;&lt;Year&gt;2010&lt;/Year&gt;&lt;RecNum&gt;34433&lt;/RecNum&gt;&lt;DisplayText&gt;&lt;style face="superscript"&gt;[4]&lt;/style&gt;&lt;/DisplayText&gt;&lt;record&gt;&lt;rec-number&gt;34433&lt;/rec-number&gt;&lt;foreign-keys&gt;&lt;key app="EN" db-id="tpfetadtmzp0v5ep9piv0r01wv0v0exz0ftf" timestamp="1451568918"&gt;34433&lt;/key&gt;&lt;/foreign-keys&gt;&lt;ref-type name="Journal Article"&gt;17&lt;/ref-type&gt;&lt;contributors&gt;&lt;authors&gt;&lt;author&gt;Jarvi, K.&lt;/author&gt;&lt;author&gt;Laitakari, E. M.&lt;/author&gt;&lt;author&gt;Koivusalo, A.&lt;/author&gt;&lt;author&gt;Rintala, R. J.&lt;/author&gt;&lt;author&gt;Pakarinen, M. P.&lt;/author&gt;&lt;/authors&gt;&lt;/contributors&gt;&lt;auth-address&gt;Section of Pediatric Surgery, Hospital for Children and Adolescents, University of Helsinki, Finland.&lt;/auth-address&gt;&lt;titles&gt;&lt;title&gt;Bowel function and gastrointestinal quality of life among adults operated for Hirschsprung disease during childhood: a population-based study&lt;/title&gt;&lt;secondary-title&gt;Ann Surg&lt;/secondary-title&gt;&lt;/titles&gt;&lt;periodical&gt;&lt;full-title&gt;Ann Surg&lt;/full-title&gt;&lt;abbr-1&gt;Annals of surgery&lt;/abbr-1&gt;&lt;/periodical&gt;&lt;pages&gt;977-81&lt;/pages&gt;&lt;volume&gt;252&lt;/volume&gt;&lt;number&gt;6&lt;/number&gt;&lt;keywords&gt;&lt;keyword&gt;Adult&lt;/keyword&gt;&lt;keyword&gt;Cross-Sectional Studies&lt;/keyword&gt;&lt;keyword&gt;Female&lt;/keyword&gt;&lt;keyword&gt;Gastrointestinal Tract/*physiopathology&lt;/keyword&gt;&lt;keyword&gt;Hirschsprung Disease/complications/*physiopathology/surgery&lt;/keyword&gt;&lt;keyword&gt;Humans&lt;/keyword&gt;&lt;keyword&gt;Male&lt;/keyword&gt;&lt;keyword&gt;Middle Aged&lt;/keyword&gt;&lt;keyword&gt;*Quality of Life&lt;/keyword&gt;&lt;keyword&gt;Treatment Outcome&lt;/keyword&gt;&lt;/keywords&gt;&lt;dates&gt;&lt;year&gt;2010&lt;/year&gt;&lt;pub-dates&gt;&lt;date&gt;Dec&lt;/date&gt;&lt;/pub-dates&gt;&lt;/dates&gt;&lt;isbn&gt;1528-1140 (Electronic)&amp;#xD;0003-4932 (Linking)&lt;/isbn&gt;&lt;accession-num&gt;21107107&lt;/accession-num&gt;&lt;urls&gt;&lt;related-urls&gt;&lt;url&gt;http://www.ncbi.nlm.nih.gov/pubmed/21107107&lt;/url&gt;&lt;/related-urls&gt;&lt;/urls&gt;&lt;electronic-resource-num&gt;10.1097/SLA.0b013e3182018542&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[4]</w:t>
      </w:r>
      <w:r w:rsidR="00EC118B" w:rsidRPr="003B1DEE">
        <w:rPr>
          <w:rFonts w:ascii="Book Antiqua" w:hAnsi="Book Antiqua"/>
          <w:sz w:val="24"/>
          <w:szCs w:val="24"/>
        </w:rPr>
        <w:fldChar w:fldCharType="end"/>
      </w:r>
      <w:r w:rsidR="00FF534B">
        <w:rPr>
          <w:rFonts w:ascii="Book Antiqua" w:hAnsi="Book Antiqua" w:hint="eastAsia"/>
          <w:sz w:val="24"/>
          <w:szCs w:val="24"/>
        </w:rPr>
        <w:t>.</w:t>
      </w:r>
    </w:p>
    <w:p w:rsidR="00D47913" w:rsidRPr="003B1DEE" w:rsidRDefault="001A38C5" w:rsidP="001A716B">
      <w:pPr>
        <w:spacing w:line="360" w:lineRule="auto"/>
        <w:ind w:firstLine="420"/>
        <w:rPr>
          <w:rFonts w:ascii="Book Antiqua" w:hAnsi="Book Antiqua"/>
          <w:sz w:val="24"/>
          <w:szCs w:val="24"/>
        </w:rPr>
      </w:pPr>
      <w:r w:rsidRPr="003B1DEE">
        <w:rPr>
          <w:rFonts w:ascii="Book Antiqua" w:hAnsi="Book Antiqua"/>
          <w:sz w:val="24"/>
          <w:szCs w:val="24"/>
        </w:rPr>
        <w:t>Herein we report a case of a female</w:t>
      </w:r>
      <w:r w:rsidR="00022AB4" w:rsidRPr="003B1DEE">
        <w:rPr>
          <w:rFonts w:ascii="Book Antiqua" w:hAnsi="Book Antiqua"/>
          <w:sz w:val="24"/>
          <w:szCs w:val="24"/>
        </w:rPr>
        <w:t xml:space="preserve"> adult</w:t>
      </w:r>
      <w:r w:rsidRPr="003B1DEE">
        <w:rPr>
          <w:rFonts w:ascii="Book Antiqua" w:hAnsi="Book Antiqua"/>
          <w:sz w:val="24"/>
          <w:szCs w:val="24"/>
        </w:rPr>
        <w:t xml:space="preserve"> patient with</w:t>
      </w:r>
      <w:r w:rsidR="00467C5C" w:rsidRPr="003B1DEE">
        <w:rPr>
          <w:rFonts w:ascii="Book Antiqua" w:hAnsi="Book Antiqua"/>
          <w:sz w:val="24"/>
          <w:szCs w:val="24"/>
        </w:rPr>
        <w:t xml:space="preserve"> </w:t>
      </w:r>
      <w:r w:rsidRPr="003B1DEE">
        <w:rPr>
          <w:rFonts w:ascii="Book Antiqua" w:hAnsi="Book Antiqua"/>
          <w:sz w:val="24"/>
          <w:szCs w:val="24"/>
        </w:rPr>
        <w:t>‘right</w:t>
      </w:r>
      <w:r w:rsidR="00D25A95" w:rsidRPr="003B1DEE">
        <w:rPr>
          <w:rFonts w:ascii="Book Antiqua" w:hAnsi="Book Antiqua"/>
          <w:sz w:val="24"/>
          <w:szCs w:val="24"/>
        </w:rPr>
        <w:t>-sided</w:t>
      </w:r>
      <w:r w:rsidRPr="003B1DEE">
        <w:rPr>
          <w:rFonts w:ascii="Book Antiqua" w:hAnsi="Book Antiqua"/>
          <w:sz w:val="24"/>
          <w:szCs w:val="24"/>
        </w:rPr>
        <w:t>’</w:t>
      </w:r>
      <w:r w:rsidR="00B629ED" w:rsidRPr="003B1DEE">
        <w:rPr>
          <w:rFonts w:ascii="Book Antiqua" w:hAnsi="Book Antiqua"/>
          <w:sz w:val="24"/>
          <w:szCs w:val="24"/>
        </w:rPr>
        <w:t xml:space="preserve"> </w:t>
      </w:r>
      <w:r w:rsidR="00022AB4" w:rsidRPr="003B1DEE">
        <w:rPr>
          <w:rFonts w:ascii="Book Antiqua" w:hAnsi="Book Antiqua"/>
          <w:sz w:val="24"/>
          <w:szCs w:val="24"/>
        </w:rPr>
        <w:t xml:space="preserve">HD </w:t>
      </w:r>
      <w:r w:rsidRPr="003B1DEE">
        <w:rPr>
          <w:rFonts w:ascii="Book Antiqua" w:hAnsi="Book Antiqua"/>
          <w:sz w:val="24"/>
          <w:szCs w:val="24"/>
        </w:rPr>
        <w:t>complicated by refractory</w:t>
      </w:r>
      <w:r w:rsidR="00022AB4" w:rsidRPr="003B1DEE">
        <w:rPr>
          <w:rFonts w:ascii="Book Antiqua" w:hAnsi="Book Antiqua"/>
          <w:sz w:val="24"/>
          <w:szCs w:val="24"/>
        </w:rPr>
        <w:t xml:space="preserve"> hypertension </w:t>
      </w:r>
      <w:r w:rsidRPr="003B1DEE">
        <w:rPr>
          <w:rFonts w:ascii="Book Antiqua" w:hAnsi="Book Antiqua"/>
          <w:sz w:val="24"/>
          <w:szCs w:val="24"/>
        </w:rPr>
        <w:t xml:space="preserve">and cough </w:t>
      </w:r>
      <w:r w:rsidR="00022AB4" w:rsidRPr="003B1DEE">
        <w:rPr>
          <w:rFonts w:ascii="Book Antiqua" w:hAnsi="Book Antiqua"/>
          <w:sz w:val="24"/>
          <w:szCs w:val="24"/>
        </w:rPr>
        <w:t xml:space="preserve">who </w:t>
      </w:r>
      <w:r w:rsidR="00D25A95" w:rsidRPr="003B1DEE">
        <w:rPr>
          <w:rFonts w:ascii="Book Antiqua" w:hAnsi="Book Antiqua"/>
          <w:sz w:val="24"/>
          <w:szCs w:val="24"/>
        </w:rPr>
        <w:t>had undergone several misdiagnos</w:t>
      </w:r>
      <w:r w:rsidRPr="003B1DEE">
        <w:rPr>
          <w:rFonts w:ascii="Book Antiqua" w:hAnsi="Book Antiqua"/>
          <w:sz w:val="24"/>
          <w:szCs w:val="24"/>
        </w:rPr>
        <w:t>e</w:t>
      </w:r>
      <w:r w:rsidR="00D25A95" w:rsidRPr="003B1DEE">
        <w:rPr>
          <w:rFonts w:ascii="Book Antiqua" w:hAnsi="Book Antiqua"/>
          <w:sz w:val="24"/>
          <w:szCs w:val="24"/>
        </w:rPr>
        <w:t xml:space="preserve">s and who </w:t>
      </w:r>
      <w:r w:rsidRPr="003B1DEE">
        <w:rPr>
          <w:rFonts w:ascii="Book Antiqua" w:hAnsi="Book Antiqua"/>
          <w:sz w:val="24"/>
          <w:szCs w:val="24"/>
        </w:rPr>
        <w:t>received</w:t>
      </w:r>
      <w:r w:rsidR="00022AB4" w:rsidRPr="003B1DEE">
        <w:rPr>
          <w:rFonts w:ascii="Book Antiqua" w:hAnsi="Book Antiqua"/>
          <w:sz w:val="24"/>
          <w:szCs w:val="24"/>
        </w:rPr>
        <w:t xml:space="preserve"> re-surgery in our department 17 years after</w:t>
      </w:r>
      <w:r w:rsidR="0005414B" w:rsidRPr="003B1DEE">
        <w:rPr>
          <w:rFonts w:ascii="Book Antiqua" w:hAnsi="Book Antiqua"/>
          <w:sz w:val="24"/>
          <w:szCs w:val="24"/>
        </w:rPr>
        <w:t xml:space="preserve"> the</w:t>
      </w:r>
      <w:r w:rsidR="00022AB4" w:rsidRPr="003B1DEE">
        <w:rPr>
          <w:rFonts w:ascii="Book Antiqua" w:hAnsi="Book Antiqua"/>
          <w:sz w:val="24"/>
          <w:szCs w:val="24"/>
        </w:rPr>
        <w:t xml:space="preserve"> initial operation due to continuous </w:t>
      </w:r>
      <w:r w:rsidR="00C874D3" w:rsidRPr="003B1DEE">
        <w:rPr>
          <w:rFonts w:ascii="Book Antiqua" w:hAnsi="Book Antiqua"/>
          <w:sz w:val="24"/>
          <w:szCs w:val="24"/>
        </w:rPr>
        <w:t xml:space="preserve">digestive, circulatory and respiratory </w:t>
      </w:r>
      <w:r w:rsidR="00022AB4" w:rsidRPr="003B1DEE">
        <w:rPr>
          <w:rFonts w:ascii="Book Antiqua" w:hAnsi="Book Antiqua"/>
          <w:sz w:val="24"/>
          <w:szCs w:val="24"/>
        </w:rPr>
        <w:t>unfitness, which, to the best of our knowledge, has not been previously reported.</w:t>
      </w:r>
    </w:p>
    <w:p w:rsidR="00D47913" w:rsidRPr="003B1DEE" w:rsidRDefault="00620A66" w:rsidP="00FF534B">
      <w:pPr>
        <w:spacing w:line="360" w:lineRule="auto"/>
        <w:ind w:firstLineChars="150" w:firstLine="360"/>
        <w:rPr>
          <w:rFonts w:ascii="Book Antiqua" w:hAnsi="Book Antiqua"/>
          <w:sz w:val="24"/>
          <w:szCs w:val="24"/>
        </w:rPr>
      </w:pPr>
      <w:r w:rsidRPr="003B1DEE">
        <w:rPr>
          <w:rFonts w:ascii="Book Antiqua" w:hAnsi="Book Antiqua"/>
          <w:sz w:val="24"/>
          <w:szCs w:val="24"/>
        </w:rPr>
        <w:t xml:space="preserve">Written informed consent </w:t>
      </w:r>
      <w:r w:rsidR="00D26B31" w:rsidRPr="003B1DEE">
        <w:rPr>
          <w:rFonts w:ascii="Book Antiqua" w:hAnsi="Book Antiqua"/>
          <w:sz w:val="24"/>
          <w:szCs w:val="24"/>
        </w:rPr>
        <w:t>was</w:t>
      </w:r>
      <w:r w:rsidRPr="003B1DEE">
        <w:rPr>
          <w:rFonts w:ascii="Book Antiqua" w:hAnsi="Book Antiqua"/>
          <w:sz w:val="24"/>
          <w:szCs w:val="24"/>
        </w:rPr>
        <w:t xml:space="preserve"> obtained from the patient, and this report was</w:t>
      </w:r>
      <w:r w:rsidR="00AA7476" w:rsidRPr="003B1DEE">
        <w:rPr>
          <w:rFonts w:ascii="Book Antiqua" w:hAnsi="Book Antiqua"/>
          <w:sz w:val="24"/>
          <w:szCs w:val="24"/>
        </w:rPr>
        <w:t xml:space="preserve"> approved by the </w:t>
      </w:r>
      <w:r w:rsidR="00CB2E22" w:rsidRPr="003B1DEE">
        <w:rPr>
          <w:rFonts w:ascii="Book Antiqua" w:hAnsi="Book Antiqua"/>
          <w:sz w:val="24"/>
          <w:szCs w:val="24"/>
        </w:rPr>
        <w:t>Institutional</w:t>
      </w:r>
      <w:r w:rsidR="00AA7476" w:rsidRPr="003B1DEE">
        <w:rPr>
          <w:rFonts w:ascii="Book Antiqua" w:hAnsi="Book Antiqua"/>
          <w:sz w:val="24"/>
          <w:szCs w:val="24"/>
        </w:rPr>
        <w:t xml:space="preserve"> Review Board</w:t>
      </w:r>
      <w:r w:rsidR="00D26B31" w:rsidRPr="003B1DEE">
        <w:rPr>
          <w:rFonts w:ascii="Book Antiqua" w:hAnsi="Book Antiqua"/>
          <w:sz w:val="24"/>
          <w:szCs w:val="24"/>
        </w:rPr>
        <w:t xml:space="preserve"> of the First Affiliated Hospital of Anhui Medical University</w:t>
      </w:r>
      <w:r w:rsidR="00AA7476" w:rsidRPr="003B1DEE">
        <w:rPr>
          <w:rFonts w:ascii="Book Antiqua" w:hAnsi="Book Antiqua"/>
          <w:sz w:val="24"/>
          <w:szCs w:val="24"/>
        </w:rPr>
        <w:t xml:space="preserve"> and was</w:t>
      </w:r>
      <w:r w:rsidRPr="003B1DEE">
        <w:rPr>
          <w:rFonts w:ascii="Book Antiqua" w:hAnsi="Book Antiqua"/>
          <w:sz w:val="24"/>
          <w:szCs w:val="24"/>
        </w:rPr>
        <w:t xml:space="preserve"> in accordance with the Declaration of Helsinki</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&lt;EndNote&gt;&lt;Cite&gt;&lt;Author&gt;World Medical&lt;/Author&gt;&lt;Year&gt;2013&lt;/Year&gt;&lt;RecNum&gt;16115&lt;/RecNum&gt;&lt;DisplayText&gt;&lt;style face="superscript"&gt;[5]&lt;/style&gt;&lt;/DisplayText&gt;&lt;record&gt;&lt;rec-number&gt;16115&lt;/rec-number&gt;&lt;foreign-keys&gt;&lt;key app="EN" db-id="tpfetadtmzp0v5ep9piv0r01wv0v0exz0ftf" timestamp="1432982068"&gt;16115&lt;/key&gt;&lt;/foreign-keys&gt;&lt;ref-type name="Journal Article"&gt;17&lt;/ref-type&gt;&lt;contributors&gt;&lt;authors&gt;&lt;author&gt;World Medical, Association&lt;/author&gt;&lt;/authors&gt;&lt;/contributors&gt;&lt;titles&gt;&lt;title&gt;World Medical Association Declaration of Helsinki: ethical principles for medical research involving human subjects&lt;/title&gt;&lt;secondary-title&gt;JAMA&lt;/secondary-title&gt;&lt;alt-title&gt;Jama&lt;/alt-title&gt;&lt;/titles&gt;&lt;periodical&gt;&lt;full-title&gt;JAMA&lt;/full-title&gt;&lt;abbr-1&gt;JAMA : the journal of the American Medical Association&lt;/abbr-1&gt;&lt;/periodical&gt;&lt;alt-periodical&gt;&lt;full-title&gt;JAMA&lt;/full-title&gt;&lt;abbr-1&gt;JAMA : the journal of the American Medical Association&lt;/abbr-1&gt;&lt;/alt-periodical&gt;&lt;pages&gt;2191-4&lt;/pages&gt;&lt;volume&gt;310&lt;/volume&gt;&lt;number&gt;20&lt;/number&gt;&lt;keywords&gt;&lt;keyword&gt;Clinical Trials as Topic/*ethics&lt;/keyword&gt;&lt;keyword&gt;Confidentiality&lt;/keyword&gt;&lt;keyword&gt;*Ethics, Research&lt;/keyword&gt;&lt;keyword&gt;*Helsinki Declaration&lt;/keyword&gt;&lt;keyword&gt;Human Experimentation/*ethics&lt;/keyword&gt;&lt;keyword&gt;Humans&lt;/keyword&gt;&lt;keyword&gt;Informed Consent&lt;/keyword&gt;&lt;keyword&gt;Physicians/ethics&lt;/keyword&gt;&lt;keyword&gt;Placebos&lt;/keyword&gt;&lt;keyword&gt;Research Design&lt;/keyword&gt;&lt;keyword&gt;Risk Assessment&lt;/keyword&gt;&lt;keyword&gt;Vulnerable Populations&lt;/keyword&gt;&lt;/keywords&gt;&lt;dates&gt;&lt;year&gt;2013&lt;/year&gt;&lt;pub-dates&gt;&lt;date&gt;Nov 27&lt;/date&gt;&lt;/pub-dates&gt;&lt;/dates&gt;&lt;isbn&gt;1538-3598 (Electronic)&amp;#xD;0098-7484 (Linking)&lt;/isbn&gt;&lt;accession-num&gt;24141714&lt;/accession-num&gt;&lt;urls&gt;&lt;related-urls&gt;&lt;url&gt;http://www.ncbi.nlm.nih.gov/pubmed/24141714&lt;/url&gt;&lt;/related-urls&gt;&lt;/urls&gt;&lt;electronic-resource-num&gt;10.1001/jama.2013.281053&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[5]</w:t>
      </w:r>
      <w:r w:rsidR="00EC118B" w:rsidRPr="003B1DEE">
        <w:rPr>
          <w:rFonts w:ascii="Book Antiqua" w:hAnsi="Book Antiqua"/>
          <w:sz w:val="24"/>
          <w:szCs w:val="24"/>
        </w:rPr>
        <w:fldChar w:fldCharType="end"/>
      </w:r>
      <w:r w:rsidRPr="003B1DEE">
        <w:rPr>
          <w:rFonts w:ascii="Book Antiqua" w:hAnsi="Book Antiqua"/>
          <w:sz w:val="24"/>
          <w:szCs w:val="24"/>
        </w:rPr>
        <w:t xml:space="preserve">, </w:t>
      </w:r>
      <w:r w:rsidR="00AA7476" w:rsidRPr="003B1DEE">
        <w:rPr>
          <w:rFonts w:ascii="Book Antiqua" w:hAnsi="Book Antiqua"/>
          <w:sz w:val="24"/>
          <w:szCs w:val="24"/>
        </w:rPr>
        <w:t xml:space="preserve">the </w:t>
      </w:r>
      <w:r w:rsidR="000365B4" w:rsidRPr="003B1DEE">
        <w:rPr>
          <w:rFonts w:ascii="Book Antiqua" w:hAnsi="Book Antiqua"/>
          <w:sz w:val="24"/>
          <w:szCs w:val="24"/>
        </w:rPr>
        <w:t>Good Clinical Practice</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&lt;EndNote&gt;&lt;Cite&gt;&lt;Author&gt;Grimes&lt;/Author&gt;&lt;Year&gt;2005&lt;/Year&gt;&lt;RecNum&gt;16304&lt;/RecNum&gt;&lt;DisplayText&gt;&lt;style face="superscript"&gt;[6]&lt;/style&gt;&lt;/DisplayText&gt;&lt;record&gt;&lt;rec-number&gt;16304&lt;/rec-number&gt;&lt;foreign-keys&gt;&lt;key app="EN" db-id="tpfetadtmzp0v5ep9piv0r01wv0v0exz0ftf" timestamp="1432982738"&gt;16304&lt;/key&gt;&lt;/foreign-keys&gt;&lt;ref-type name="Journal Article"&gt;17&lt;/ref-type&gt;&lt;contributors&gt;&lt;authors&gt;&lt;author&gt;Grimes, D. A.&lt;/author&gt;&lt;author&gt;Hubacher, D.&lt;/author&gt;&lt;author&gt;Nanda, K.&lt;/author&gt;&lt;author&gt;Schulz, K. F.&lt;/author&gt;&lt;author&gt;Moher, D.&lt;/author&gt;&lt;author&gt;Altman, D. G.&lt;/author&gt;&lt;/authors&gt;&lt;/contributors&gt;&lt;auth-address&gt;Family Health International, Research Triangle Park, NC, USA. dgrimes@fhi.org&lt;/auth-address&gt;&lt;titles&gt;&lt;title&gt;The Good Clinical Practice guideline: a bronze standard for clinical research&lt;/title&gt;&lt;secondary-title&gt;Lancet&lt;/secondary-title&gt;&lt;alt-title&gt;Lancet&lt;/alt-title&gt;&lt;/titles&gt;&lt;periodical&gt;&lt;full-title&gt;Lancet&lt;/full-title&gt;&lt;abbr-1&gt;Lancet&lt;/abbr-1&gt;&lt;/periodical&gt;&lt;alt-periodical&gt;&lt;full-title&gt;Lancet&lt;/full-title&gt;&lt;abbr-1&gt;Lancet&lt;/abbr-1&gt;&lt;/alt-periodical&gt;&lt;pages&gt;172-4&lt;/pages&gt;&lt;volume&gt;366&lt;/volume&gt;&lt;number&gt;9480&lt;/number&gt;&lt;keywords&gt;&lt;keyword&gt;Biomedical Research/*standards&lt;/keyword&gt;&lt;keyword&gt;Clinical Trials as Topic/*standards&lt;/keyword&gt;&lt;keyword&gt;Guideline Adherence&lt;/keyword&gt;&lt;keyword&gt;*Guidelines as Topic&lt;/keyword&gt;&lt;keyword&gt;Humans&lt;/keyword&gt;&lt;/keywords&gt;&lt;dates&gt;&lt;year&gt;2005&lt;/year&gt;&lt;pub-dates&gt;&lt;date&gt;Jul 9-15&lt;/date&gt;&lt;/pub-dates&gt;&lt;/dates&gt;&lt;isbn&gt;1474-547X (Electronic)&amp;#xD;0140-6736 (Linking)&lt;/isbn&gt;&lt;accession-num&gt;16005342&lt;/accession-num&gt;&lt;urls&gt;&lt;related-urls&gt;&lt;url&gt;http://www.ncbi.nlm.nih.gov/pubmed/16005342&lt;/url&gt;&lt;/related-urls&gt;&lt;/urls&gt;&lt;electronic-resource-num&gt;10.1016/S0140-6736(05)66875-4&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[6]</w:t>
      </w:r>
      <w:r w:rsidR="00EC118B" w:rsidRPr="003B1DEE">
        <w:rPr>
          <w:rFonts w:ascii="Book Antiqua" w:hAnsi="Book Antiqua"/>
          <w:sz w:val="24"/>
          <w:szCs w:val="24"/>
        </w:rPr>
        <w:fldChar w:fldCharType="end"/>
      </w:r>
      <w:r w:rsidR="00AA7476" w:rsidRPr="003B1DEE">
        <w:rPr>
          <w:rFonts w:ascii="Book Antiqua" w:hAnsi="Book Antiqua"/>
          <w:sz w:val="24"/>
          <w:szCs w:val="24"/>
        </w:rPr>
        <w:t xml:space="preserve">, and the CARE </w:t>
      </w:r>
      <w:r w:rsidR="00C07DCF" w:rsidRPr="003B1DEE">
        <w:rPr>
          <w:rFonts w:ascii="Book Antiqua" w:hAnsi="Book Antiqua"/>
          <w:sz w:val="24"/>
          <w:szCs w:val="24"/>
        </w:rPr>
        <w:t>Statement</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&lt;EndNote&gt;&lt;Cite&gt;&lt;Author&gt;Gagnier&lt;/Author&gt;&lt;Year&gt;2014&lt;/Year&gt;&lt;RecNum&gt;38842&lt;/RecNum&gt;&lt;DisplayText&gt;&lt;style face="superscript"&gt;[7]&lt;/style&gt;&lt;/DisplayText&gt;&lt;record&gt;&lt;rec-number&gt;38842&lt;/rec-number&gt;&lt;foreign-keys&gt;&lt;key app="EN" db-id="tpfetadtmzp0v5ep9piv0r01wv0v0exz0ftf" timestamp="1452098240"&gt;38842&lt;/key&gt;&lt;/foreign-keys&gt;&lt;ref-type name="Journal Article"&gt;17&lt;/ref-type&gt;&lt;contributors&gt;&lt;authors&gt;&lt;author&gt;Gagnier, J. J.&lt;/author&gt;&lt;author&gt;Kienle, G.&lt;/author&gt;&lt;author&gt;Altman, D. G.&lt;/author&gt;&lt;author&gt;Moher, D.&lt;/author&gt;&lt;author&gt;Sox, H.&lt;/author&gt;&lt;author&gt;Riley, D.&lt;/author&gt;&lt;author&gt;Care Group&lt;/author&gt;&lt;/authors&gt;&lt;/contributors&gt;&lt;auth-address&gt;Department of Orthopaedic Surgery, University of Michigan, Ann Arbor, MI, USA; Department of Epidemiology, School of Public Health, University of Michigan, Ann Arbor, MI, USA.&lt;/auth-address&gt;&lt;titles&gt;&lt;title&gt;The CARE guidelines: consensus-based clinical case report guideline development&lt;/title&gt;&lt;secondary-title&gt;J Clin Epidemiol&lt;/secondary-title&gt;&lt;/titles&gt;&lt;periodical&gt;&lt;full-title&gt;J Clin Epidemiol&lt;/full-title&gt;&lt;abbr-1&gt;Journal of clinical epidemiology&lt;/abbr-1&gt;&lt;/periodical&gt;&lt;pages&gt;46-51&lt;/pages&gt;&lt;volume&gt;67&lt;/volume&gt;&lt;number&gt;1&lt;/number&gt;&lt;keywords&gt;&lt;keyword&gt;*Biomedical Research&lt;/keyword&gt;&lt;keyword&gt;Checklist&lt;/keyword&gt;&lt;keyword&gt;Consensus&lt;/keyword&gt;&lt;keyword&gt;*Guidelines as Topic&lt;/keyword&gt;&lt;keyword&gt;Humans&lt;/keyword&gt;&lt;keyword&gt;Research Report/*standards&lt;/keyword&gt;&lt;keyword&gt;Case report&lt;/keyword&gt;&lt;keyword&gt;Case study&lt;/keyword&gt;&lt;keyword&gt;EQUATOR network&lt;/keyword&gt;&lt;keyword&gt;Health research reporting guidelines&lt;/keyword&gt;&lt;keyword&gt;Meaningful use&lt;/keyword&gt;&lt;keyword&gt;Patient reports&lt;/keyword&gt;&lt;/keywords&gt;&lt;dates&gt;&lt;year&gt;2014&lt;/year&gt;&lt;pub-dates&gt;&lt;date&gt;Jan&lt;/date&gt;&lt;/pub-dates&gt;&lt;/dates&gt;&lt;isbn&gt;1878-5921 (Electronic)&amp;#xD;0895-4356 (Linking)&lt;/isbn&gt;&lt;accession-num&gt;24035173&lt;/accession-num&gt;&lt;urls&gt;&lt;related-urls&gt;&lt;url&gt;http://www.ncbi.nlm.nih.gov/pubmed/24035173&lt;/url&gt;&lt;/related-urls&gt;&lt;/urls&gt;&lt;electronic-resource-num&gt;10.1016/j.jclinepi.2013.08.003&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[7]</w:t>
      </w:r>
      <w:r w:rsidR="00EC118B" w:rsidRPr="003B1DEE">
        <w:rPr>
          <w:rFonts w:ascii="Book Antiqua" w:hAnsi="Book Antiqua"/>
          <w:sz w:val="24"/>
          <w:szCs w:val="24"/>
        </w:rPr>
        <w:fldChar w:fldCharType="end"/>
      </w:r>
      <w:r w:rsidR="00B629ED" w:rsidRPr="003B1DEE">
        <w:rPr>
          <w:rFonts w:ascii="Book Antiqua" w:hAnsi="Book Antiqua"/>
          <w:sz w:val="24"/>
          <w:szCs w:val="24"/>
        </w:rPr>
        <w:t xml:space="preserve"> </w:t>
      </w:r>
      <w:r w:rsidR="00420F00" w:rsidRPr="003B1DEE">
        <w:rPr>
          <w:rFonts w:ascii="Book Antiqua" w:hAnsi="Book Antiqua"/>
          <w:sz w:val="24"/>
          <w:szCs w:val="24"/>
        </w:rPr>
        <w:t>for clinical case reports</w:t>
      </w:r>
      <w:r w:rsidR="00AA7476" w:rsidRPr="003B1DEE">
        <w:rPr>
          <w:rFonts w:ascii="Book Antiqua" w:hAnsi="Book Antiqua"/>
          <w:sz w:val="24"/>
          <w:szCs w:val="24"/>
        </w:rPr>
        <w:t>.</w:t>
      </w:r>
    </w:p>
    <w:p w:rsidR="00D47913" w:rsidRPr="003B1DEE" w:rsidRDefault="00D47913" w:rsidP="00005CFC">
      <w:pPr>
        <w:spacing w:line="360" w:lineRule="auto"/>
        <w:rPr>
          <w:rFonts w:ascii="Book Antiqua" w:hAnsi="Book Antiqua"/>
          <w:sz w:val="24"/>
          <w:szCs w:val="24"/>
        </w:rPr>
      </w:pPr>
    </w:p>
    <w:p w:rsidR="00D47913" w:rsidRPr="003B1DEE" w:rsidRDefault="00FF534B" w:rsidP="00005CFC">
      <w:pPr>
        <w:spacing w:line="360" w:lineRule="auto"/>
        <w:rPr>
          <w:rFonts w:ascii="Book Antiqua" w:hAnsi="Book Antiqua"/>
          <w:b/>
          <w:sz w:val="24"/>
          <w:szCs w:val="24"/>
        </w:rPr>
      </w:pPr>
      <w:r w:rsidRPr="003B1DEE">
        <w:rPr>
          <w:rFonts w:ascii="Book Antiqua" w:hAnsi="Book Antiqua"/>
          <w:b/>
          <w:sz w:val="24"/>
          <w:szCs w:val="24"/>
        </w:rPr>
        <w:t>CASE REPORT</w:t>
      </w:r>
    </w:p>
    <w:p w:rsidR="00D47913" w:rsidRPr="003B1DEE" w:rsidRDefault="00022AB4" w:rsidP="00005CFC">
      <w:pPr>
        <w:spacing w:line="360" w:lineRule="auto"/>
        <w:rPr>
          <w:rFonts w:ascii="Book Antiqua" w:hAnsi="Book Antiqua"/>
          <w:sz w:val="24"/>
          <w:szCs w:val="24"/>
        </w:rPr>
      </w:pPr>
      <w:r w:rsidRPr="003B1DEE">
        <w:rPr>
          <w:rFonts w:ascii="Book Antiqua" w:hAnsi="Book Antiqua"/>
          <w:sz w:val="24"/>
          <w:szCs w:val="24"/>
        </w:rPr>
        <w:t>On April 23</w:t>
      </w:r>
      <w:r w:rsidRPr="003B1DEE">
        <w:rPr>
          <w:rFonts w:ascii="Book Antiqua" w:hAnsi="Book Antiqua"/>
          <w:sz w:val="24"/>
          <w:szCs w:val="24"/>
          <w:vertAlign w:val="superscript"/>
        </w:rPr>
        <w:t xml:space="preserve">rd </w:t>
      </w:r>
      <w:r w:rsidRPr="003B1DEE">
        <w:rPr>
          <w:rFonts w:ascii="Book Antiqua" w:hAnsi="Book Antiqua"/>
          <w:sz w:val="24"/>
          <w:szCs w:val="24"/>
        </w:rPr>
        <w:t xml:space="preserve">2015, a 47-year-old female patient with a surgical history of cesarean section in 1992 was admitted to our </w:t>
      </w:r>
      <w:r w:rsidR="00D26B31" w:rsidRPr="003B1DEE">
        <w:rPr>
          <w:rFonts w:ascii="Book Antiqua" w:hAnsi="Book Antiqua"/>
          <w:sz w:val="24"/>
          <w:szCs w:val="24"/>
        </w:rPr>
        <w:t>department</w:t>
      </w:r>
      <w:r w:rsidRPr="003B1DEE">
        <w:rPr>
          <w:rFonts w:ascii="Book Antiqua" w:hAnsi="Book Antiqua"/>
          <w:sz w:val="24"/>
          <w:szCs w:val="24"/>
        </w:rPr>
        <w:t xml:space="preserve"> complaining about postprandial pain and distention of the right lower abdomen for 17 years after the resection of </w:t>
      </w:r>
      <w:r w:rsidR="00D26B31" w:rsidRPr="003B1DEE">
        <w:rPr>
          <w:rFonts w:ascii="Book Antiqua" w:hAnsi="Book Antiqua"/>
          <w:sz w:val="24"/>
          <w:szCs w:val="24"/>
        </w:rPr>
        <w:t xml:space="preserve">most part of </w:t>
      </w:r>
      <w:r w:rsidRPr="003B1DEE">
        <w:rPr>
          <w:rFonts w:ascii="Book Antiqua" w:hAnsi="Book Antiqua"/>
          <w:sz w:val="24"/>
          <w:szCs w:val="24"/>
        </w:rPr>
        <w:t xml:space="preserve">the transverse colon. She suffered from constipation since 1988, with the average defecation frequency </w:t>
      </w:r>
      <w:r w:rsidR="00790C50" w:rsidRPr="003B1DEE">
        <w:rPr>
          <w:rFonts w:ascii="Book Antiqua" w:hAnsi="Book Antiqua"/>
          <w:sz w:val="24"/>
          <w:szCs w:val="24"/>
        </w:rPr>
        <w:t xml:space="preserve">once </w:t>
      </w:r>
      <w:r w:rsidRPr="003B1DEE">
        <w:rPr>
          <w:rFonts w:ascii="Book Antiqua" w:hAnsi="Book Antiqua"/>
          <w:sz w:val="24"/>
          <w:szCs w:val="24"/>
        </w:rPr>
        <w:t xml:space="preserve">3-4 </w:t>
      </w:r>
      <w:r w:rsidR="00FF534B">
        <w:rPr>
          <w:rFonts w:ascii="Book Antiqua" w:hAnsi="Book Antiqua" w:hint="eastAsia"/>
          <w:sz w:val="24"/>
          <w:szCs w:val="24"/>
        </w:rPr>
        <w:t>d</w:t>
      </w:r>
      <w:r w:rsidRPr="003B1DEE">
        <w:rPr>
          <w:rFonts w:ascii="Book Antiqua" w:hAnsi="Book Antiqua"/>
          <w:sz w:val="24"/>
          <w:szCs w:val="24"/>
        </w:rPr>
        <w:t xml:space="preserve">, and the lowest </w:t>
      </w:r>
      <w:r w:rsidR="00790C50" w:rsidRPr="003B1DEE">
        <w:rPr>
          <w:rFonts w:ascii="Book Antiqua" w:hAnsi="Book Antiqua"/>
          <w:sz w:val="24"/>
          <w:szCs w:val="24"/>
        </w:rPr>
        <w:t>once a week</w:t>
      </w:r>
      <w:r w:rsidRPr="003B1DEE">
        <w:rPr>
          <w:rFonts w:ascii="Book Antiqua" w:hAnsi="Book Antiqua"/>
          <w:sz w:val="24"/>
          <w:szCs w:val="24"/>
        </w:rPr>
        <w:t xml:space="preserve">, and received no </w:t>
      </w:r>
      <w:r w:rsidR="00790C50" w:rsidRPr="003B1DEE">
        <w:rPr>
          <w:rFonts w:ascii="Book Antiqua" w:hAnsi="Book Antiqua"/>
          <w:sz w:val="24"/>
          <w:szCs w:val="24"/>
        </w:rPr>
        <w:t xml:space="preserve">special </w:t>
      </w:r>
      <w:r w:rsidRPr="003B1DEE">
        <w:rPr>
          <w:rFonts w:ascii="Book Antiqua" w:hAnsi="Book Antiqua"/>
          <w:sz w:val="24"/>
          <w:szCs w:val="24"/>
        </w:rPr>
        <w:t xml:space="preserve">treatment then. </w:t>
      </w:r>
      <w:r w:rsidR="00D8196D" w:rsidRPr="003B1DEE">
        <w:rPr>
          <w:rFonts w:ascii="Book Antiqua" w:hAnsi="Book Antiqua"/>
          <w:sz w:val="24"/>
          <w:szCs w:val="24"/>
        </w:rPr>
        <w:t xml:space="preserve">However, she did not experience any abdominal </w:t>
      </w:r>
      <w:r w:rsidR="00D8196D" w:rsidRPr="003B1DEE">
        <w:rPr>
          <w:rFonts w:ascii="Book Antiqua" w:hAnsi="Book Antiqua"/>
          <w:sz w:val="24"/>
          <w:szCs w:val="24"/>
        </w:rPr>
        <w:lastRenderedPageBreak/>
        <w:t>symptoms during the first 20 years of her life.</w:t>
      </w:r>
    </w:p>
    <w:p w:rsidR="00D47913" w:rsidRPr="003B1DEE" w:rsidRDefault="00022AB4" w:rsidP="001A716B">
      <w:pPr>
        <w:spacing w:line="360" w:lineRule="auto"/>
        <w:ind w:firstLine="420"/>
        <w:rPr>
          <w:rFonts w:ascii="Book Antiqua" w:hAnsi="Book Antiqua"/>
          <w:sz w:val="24"/>
          <w:szCs w:val="24"/>
        </w:rPr>
      </w:pPr>
      <w:r w:rsidRPr="003B1DEE">
        <w:rPr>
          <w:rFonts w:ascii="Book Antiqua" w:hAnsi="Book Antiqua"/>
          <w:sz w:val="24"/>
          <w:szCs w:val="24"/>
        </w:rPr>
        <w:t>On 10</w:t>
      </w:r>
      <w:r w:rsidRPr="003B1DEE">
        <w:rPr>
          <w:rFonts w:ascii="Book Antiqua" w:hAnsi="Book Antiqua"/>
          <w:sz w:val="24"/>
          <w:szCs w:val="24"/>
          <w:vertAlign w:val="superscript"/>
        </w:rPr>
        <w:t>th</w:t>
      </w:r>
      <w:r w:rsidRPr="003B1DEE">
        <w:rPr>
          <w:rFonts w:ascii="Book Antiqua" w:hAnsi="Book Antiqua"/>
          <w:sz w:val="24"/>
          <w:szCs w:val="24"/>
        </w:rPr>
        <w:t xml:space="preserve"> February 1998, she was hospitalized in Department of Emergency Surgery in our hospital because of bellyache and constipation, and was discharged after conservative treatment. However, she was re-hospitalized due to intestinal obstruction and was </w:t>
      </w:r>
      <w:r w:rsidR="003A2CDC" w:rsidRPr="003B1DEE">
        <w:rPr>
          <w:rFonts w:ascii="Book Antiqua" w:hAnsi="Book Antiqua"/>
          <w:sz w:val="24"/>
          <w:szCs w:val="24"/>
        </w:rPr>
        <w:t>suspected</w:t>
      </w:r>
      <w:r w:rsidRPr="003B1DEE">
        <w:rPr>
          <w:rFonts w:ascii="Book Antiqua" w:hAnsi="Book Antiqua"/>
          <w:sz w:val="24"/>
          <w:szCs w:val="24"/>
        </w:rPr>
        <w:t xml:space="preserve"> as </w:t>
      </w:r>
      <w:r w:rsidR="00FF534B">
        <w:rPr>
          <w:rFonts w:ascii="Book Antiqua" w:hAnsi="Book Antiqua"/>
          <w:sz w:val="24"/>
          <w:szCs w:val="24"/>
        </w:rPr>
        <w:t>“</w:t>
      </w:r>
      <w:r w:rsidRPr="003B1DEE">
        <w:rPr>
          <w:rFonts w:ascii="Book Antiqua" w:hAnsi="Book Antiqua"/>
          <w:sz w:val="24"/>
          <w:szCs w:val="24"/>
        </w:rPr>
        <w:t>adhesive ileus</w:t>
      </w:r>
      <w:r w:rsidR="00FF534B">
        <w:rPr>
          <w:rFonts w:ascii="Book Antiqua" w:hAnsi="Book Antiqua"/>
          <w:sz w:val="24"/>
          <w:szCs w:val="24"/>
        </w:rPr>
        <w:t>”</w:t>
      </w:r>
      <w:r w:rsidR="003A2CDC" w:rsidRPr="003B1DEE">
        <w:rPr>
          <w:rFonts w:ascii="Book Antiqua" w:hAnsi="Book Antiqua"/>
          <w:sz w:val="24"/>
          <w:szCs w:val="24"/>
        </w:rPr>
        <w:t xml:space="preserve"> based on her operation history</w:t>
      </w:r>
      <w:r w:rsidR="00EE48CA" w:rsidRPr="003B1DEE">
        <w:rPr>
          <w:rFonts w:ascii="Book Antiqua" w:hAnsi="Book Antiqua"/>
          <w:sz w:val="24"/>
          <w:szCs w:val="24"/>
        </w:rPr>
        <w:t xml:space="preserve"> </w:t>
      </w:r>
      <w:r w:rsidR="006736B1" w:rsidRPr="003B1DEE">
        <w:rPr>
          <w:rFonts w:ascii="Book Antiqua" w:hAnsi="Book Antiqua"/>
          <w:sz w:val="24"/>
          <w:szCs w:val="24"/>
        </w:rPr>
        <w:t xml:space="preserve">only </w:t>
      </w:r>
      <w:r w:rsidRPr="003B1DEE">
        <w:rPr>
          <w:rFonts w:ascii="Book Antiqua" w:hAnsi="Book Antiqua"/>
          <w:sz w:val="24"/>
          <w:szCs w:val="24"/>
        </w:rPr>
        <w:t xml:space="preserve">6 </w:t>
      </w:r>
      <w:r w:rsidR="00FF534B">
        <w:rPr>
          <w:rFonts w:ascii="Book Antiqua" w:hAnsi="Book Antiqua" w:hint="eastAsia"/>
          <w:sz w:val="24"/>
          <w:szCs w:val="24"/>
        </w:rPr>
        <w:t>d</w:t>
      </w:r>
      <w:r w:rsidRPr="003B1DEE">
        <w:rPr>
          <w:rFonts w:ascii="Book Antiqua" w:hAnsi="Book Antiqua"/>
          <w:sz w:val="24"/>
          <w:szCs w:val="24"/>
        </w:rPr>
        <w:t xml:space="preserve"> later. The transverse colon resection was planned. The pre-surgical blood and urine tests were normal</w:t>
      </w:r>
      <w:r w:rsidR="00D7125E" w:rsidRPr="003B1DEE">
        <w:rPr>
          <w:rFonts w:ascii="Book Antiqua" w:hAnsi="Book Antiqua"/>
          <w:sz w:val="24"/>
          <w:szCs w:val="24"/>
        </w:rPr>
        <w:t>. T</w:t>
      </w:r>
      <w:r w:rsidRPr="003B1DEE">
        <w:rPr>
          <w:rFonts w:ascii="Book Antiqua" w:hAnsi="Book Antiqua"/>
          <w:sz w:val="24"/>
          <w:szCs w:val="24"/>
        </w:rPr>
        <w:t xml:space="preserve">he </w:t>
      </w:r>
      <w:r w:rsidR="00E765F1" w:rsidRPr="003B1DEE">
        <w:rPr>
          <w:rFonts w:ascii="Book Antiqua" w:hAnsi="Book Antiqua"/>
          <w:sz w:val="24"/>
          <w:szCs w:val="24"/>
        </w:rPr>
        <w:t xml:space="preserve">endoscopic pathological examination and the </w:t>
      </w:r>
      <w:r w:rsidRPr="003B1DEE">
        <w:rPr>
          <w:rFonts w:ascii="Book Antiqua" w:hAnsi="Book Antiqua"/>
          <w:sz w:val="24"/>
          <w:szCs w:val="24"/>
        </w:rPr>
        <w:t>routine fecal examination w</w:t>
      </w:r>
      <w:r w:rsidR="00E765F1" w:rsidRPr="003B1DEE">
        <w:rPr>
          <w:rFonts w:ascii="Book Antiqua" w:hAnsi="Book Antiqua"/>
          <w:sz w:val="24"/>
          <w:szCs w:val="24"/>
        </w:rPr>
        <w:t>ere</w:t>
      </w:r>
      <w:r w:rsidRPr="003B1DEE">
        <w:rPr>
          <w:rFonts w:ascii="Book Antiqua" w:hAnsi="Book Antiqua"/>
          <w:sz w:val="24"/>
          <w:szCs w:val="24"/>
        </w:rPr>
        <w:t xml:space="preserve"> not conducted. The surgery was conducted on 12</w:t>
      </w:r>
      <w:r w:rsidRPr="003B1DEE">
        <w:rPr>
          <w:rFonts w:ascii="Book Antiqua" w:hAnsi="Book Antiqua"/>
          <w:sz w:val="24"/>
          <w:szCs w:val="24"/>
          <w:vertAlign w:val="superscript"/>
        </w:rPr>
        <w:t>th</w:t>
      </w:r>
      <w:r w:rsidRPr="003B1DEE">
        <w:rPr>
          <w:rFonts w:ascii="Book Antiqua" w:hAnsi="Book Antiqua"/>
          <w:sz w:val="24"/>
          <w:szCs w:val="24"/>
        </w:rPr>
        <w:t xml:space="preserve"> March. During surgery, it was observed that the middle of the transverse colon was significantly distended to approximately 10 cm in diameter. Around </w:t>
      </w:r>
      <w:r w:rsidR="00DC6360" w:rsidRPr="003B1DEE">
        <w:rPr>
          <w:rFonts w:ascii="Book Antiqua" w:hAnsi="Book Antiqua"/>
          <w:sz w:val="24"/>
          <w:szCs w:val="24"/>
        </w:rPr>
        <w:t>25</w:t>
      </w:r>
      <w:r w:rsidRPr="003B1DEE">
        <w:rPr>
          <w:rFonts w:ascii="Book Antiqua" w:hAnsi="Book Antiqua"/>
          <w:sz w:val="24"/>
          <w:szCs w:val="24"/>
        </w:rPr>
        <w:t xml:space="preserve"> cm of the </w:t>
      </w:r>
      <w:r w:rsidR="00D7125E" w:rsidRPr="003B1DEE">
        <w:rPr>
          <w:rFonts w:ascii="Book Antiqua" w:hAnsi="Book Antiqua"/>
          <w:sz w:val="24"/>
          <w:szCs w:val="24"/>
        </w:rPr>
        <w:t xml:space="preserve">dilated </w:t>
      </w:r>
      <w:r w:rsidRPr="003B1DEE">
        <w:rPr>
          <w:rFonts w:ascii="Book Antiqua" w:hAnsi="Book Antiqua"/>
          <w:sz w:val="24"/>
          <w:szCs w:val="24"/>
        </w:rPr>
        <w:t>colon was removed, and the splenic flexure was rectified. The post-operational pathological examination showed infiltration of acute and chronic inflammation cells and focal hemorrhage (the immunohistochemistry</w:t>
      </w:r>
      <w:r w:rsidR="00FB5E52" w:rsidRPr="003B1DEE">
        <w:rPr>
          <w:rFonts w:ascii="Book Antiqua" w:hAnsi="Book Antiqua"/>
          <w:sz w:val="24"/>
          <w:szCs w:val="24"/>
        </w:rPr>
        <w:t xml:space="preserve"> and specific staining</w:t>
      </w:r>
      <w:r w:rsidRPr="003B1DEE">
        <w:rPr>
          <w:rFonts w:ascii="Book Antiqua" w:hAnsi="Book Antiqua"/>
          <w:sz w:val="24"/>
          <w:szCs w:val="24"/>
        </w:rPr>
        <w:t xml:space="preserve"> test</w:t>
      </w:r>
      <w:r w:rsidR="00FB5E52" w:rsidRPr="003B1DEE">
        <w:rPr>
          <w:rFonts w:ascii="Book Antiqua" w:hAnsi="Book Antiqua"/>
          <w:sz w:val="24"/>
          <w:szCs w:val="24"/>
        </w:rPr>
        <w:t>s</w:t>
      </w:r>
      <w:r w:rsidRPr="003B1DEE">
        <w:rPr>
          <w:rFonts w:ascii="Book Antiqua" w:hAnsi="Book Antiqua"/>
          <w:sz w:val="24"/>
          <w:szCs w:val="24"/>
        </w:rPr>
        <w:t xml:space="preserve"> w</w:t>
      </w:r>
      <w:r w:rsidR="00FB5E52" w:rsidRPr="003B1DEE">
        <w:rPr>
          <w:rFonts w:ascii="Book Antiqua" w:hAnsi="Book Antiqua"/>
          <w:sz w:val="24"/>
          <w:szCs w:val="24"/>
        </w:rPr>
        <w:t>ere</w:t>
      </w:r>
      <w:r w:rsidRPr="003B1DEE">
        <w:rPr>
          <w:rFonts w:ascii="Book Antiqua" w:hAnsi="Book Antiqua"/>
          <w:sz w:val="24"/>
          <w:szCs w:val="24"/>
        </w:rPr>
        <w:t xml:space="preserve"> not performed, possibly due to the fact that HD was not considered, or </w:t>
      </w:r>
      <w:r w:rsidR="00D7125E" w:rsidRPr="003B1DEE">
        <w:rPr>
          <w:rFonts w:ascii="Book Antiqua" w:hAnsi="Book Antiqua"/>
          <w:sz w:val="24"/>
          <w:szCs w:val="24"/>
        </w:rPr>
        <w:t xml:space="preserve">to </w:t>
      </w:r>
      <w:r w:rsidRPr="003B1DEE">
        <w:rPr>
          <w:rFonts w:ascii="Book Antiqua" w:hAnsi="Book Antiqua"/>
          <w:sz w:val="24"/>
          <w:szCs w:val="24"/>
        </w:rPr>
        <w:t xml:space="preserve">the unavailability of such a test then). However, after </w:t>
      </w:r>
      <w:r w:rsidR="009E297F" w:rsidRPr="003B1DEE">
        <w:rPr>
          <w:rFonts w:ascii="Book Antiqua" w:hAnsi="Book Antiqua"/>
          <w:sz w:val="24"/>
          <w:szCs w:val="24"/>
        </w:rPr>
        <w:t xml:space="preserve">the first </w:t>
      </w:r>
      <w:r w:rsidRPr="003B1DEE">
        <w:rPr>
          <w:rFonts w:ascii="Book Antiqua" w:hAnsi="Book Antiqua"/>
          <w:sz w:val="24"/>
          <w:szCs w:val="24"/>
        </w:rPr>
        <w:t xml:space="preserve">surgery, she still experienced constipation, and postprandial bloating and bellyache, and </w:t>
      </w:r>
      <w:r w:rsidR="009E297F" w:rsidRPr="003B1DEE">
        <w:rPr>
          <w:rFonts w:ascii="Book Antiqua" w:hAnsi="Book Antiqua"/>
          <w:sz w:val="24"/>
          <w:szCs w:val="24"/>
        </w:rPr>
        <w:t xml:space="preserve">soon felt obvious aggravation of the symptoms. She </w:t>
      </w:r>
      <w:r w:rsidRPr="003B1DEE">
        <w:rPr>
          <w:rFonts w:ascii="Book Antiqua" w:hAnsi="Book Antiqua"/>
          <w:sz w:val="24"/>
          <w:szCs w:val="24"/>
        </w:rPr>
        <w:t>was</w:t>
      </w:r>
      <w:r w:rsidR="009E297F" w:rsidRPr="003B1DEE">
        <w:rPr>
          <w:rFonts w:ascii="Book Antiqua" w:hAnsi="Book Antiqua"/>
          <w:sz w:val="24"/>
          <w:szCs w:val="24"/>
        </w:rPr>
        <w:t xml:space="preserve"> then</w:t>
      </w:r>
      <w:r w:rsidRPr="003B1DEE">
        <w:rPr>
          <w:rFonts w:ascii="Book Antiqua" w:hAnsi="Book Antiqua"/>
          <w:sz w:val="24"/>
          <w:szCs w:val="24"/>
        </w:rPr>
        <w:t xml:space="preserve"> prescribed with laxative</w:t>
      </w:r>
      <w:r w:rsidR="004770A6" w:rsidRPr="003B1DEE">
        <w:rPr>
          <w:rFonts w:ascii="Book Antiqua" w:hAnsi="Book Antiqua"/>
          <w:sz w:val="24"/>
          <w:szCs w:val="24"/>
        </w:rPr>
        <w:t>s</w:t>
      </w:r>
      <w:r w:rsidRPr="003B1DEE">
        <w:rPr>
          <w:rFonts w:ascii="Book Antiqua" w:hAnsi="Book Antiqua"/>
          <w:sz w:val="24"/>
          <w:szCs w:val="24"/>
        </w:rPr>
        <w:t>. She was hospitalized to our hospital again in 2000 due to ileus, and refused the suggested reoperation. She was discharged when feeling better after conservative management, and depended on laxative</w:t>
      </w:r>
      <w:r w:rsidR="004770A6" w:rsidRPr="003B1DEE">
        <w:rPr>
          <w:rFonts w:ascii="Book Antiqua" w:hAnsi="Book Antiqua"/>
          <w:sz w:val="24"/>
          <w:szCs w:val="24"/>
        </w:rPr>
        <w:t>s</w:t>
      </w:r>
      <w:r w:rsidRPr="003B1DEE">
        <w:rPr>
          <w:rFonts w:ascii="Book Antiqua" w:hAnsi="Book Antiqua"/>
          <w:sz w:val="24"/>
          <w:szCs w:val="24"/>
        </w:rPr>
        <w:t xml:space="preserve"> thereafter. </w:t>
      </w:r>
      <w:r w:rsidR="007710D3" w:rsidRPr="003B1DEE">
        <w:rPr>
          <w:rFonts w:ascii="Book Antiqua" w:hAnsi="Book Antiqua"/>
          <w:sz w:val="24"/>
          <w:szCs w:val="24"/>
        </w:rPr>
        <w:t xml:space="preserve">From 2000 to 2015, the patient was admitted to hospital for several times due to intestinal obstruction, and the symptoms were relieved after </w:t>
      </w:r>
      <w:r w:rsidR="004770A6" w:rsidRPr="003B1DEE">
        <w:rPr>
          <w:rFonts w:ascii="Book Antiqua" w:hAnsi="Book Antiqua"/>
          <w:sz w:val="24"/>
          <w:szCs w:val="24"/>
        </w:rPr>
        <w:t xml:space="preserve">symptomatic treatment like </w:t>
      </w:r>
      <w:r w:rsidR="007710D3" w:rsidRPr="003B1DEE">
        <w:rPr>
          <w:rFonts w:ascii="Book Antiqua" w:hAnsi="Book Antiqua"/>
          <w:sz w:val="24"/>
          <w:szCs w:val="24"/>
        </w:rPr>
        <w:t>gastrointestinal decompression, enema, and anti-inflammation.</w:t>
      </w:r>
      <w:r w:rsidR="00B629ED" w:rsidRPr="003B1DEE">
        <w:rPr>
          <w:rFonts w:ascii="Book Antiqua" w:hAnsi="Book Antiqua"/>
          <w:sz w:val="24"/>
          <w:szCs w:val="24"/>
        </w:rPr>
        <w:t xml:space="preserve"> </w:t>
      </w:r>
      <w:r w:rsidR="00822CEC" w:rsidRPr="003B1DEE">
        <w:rPr>
          <w:rFonts w:ascii="Book Antiqua" w:hAnsi="Book Antiqua"/>
          <w:sz w:val="24"/>
          <w:szCs w:val="24"/>
        </w:rPr>
        <w:t>Unfortunately, during this period, she had not been proposed the diagnosis of HD.</w:t>
      </w:r>
    </w:p>
    <w:p w:rsidR="00D47913" w:rsidRPr="003B1DEE" w:rsidRDefault="00BA135F" w:rsidP="001A716B">
      <w:pPr>
        <w:spacing w:line="360" w:lineRule="auto"/>
        <w:ind w:firstLine="420"/>
        <w:rPr>
          <w:rFonts w:ascii="Book Antiqua" w:hAnsi="Book Antiqua"/>
          <w:sz w:val="24"/>
          <w:szCs w:val="24"/>
        </w:rPr>
      </w:pPr>
      <w:r w:rsidRPr="003B1DEE">
        <w:rPr>
          <w:rFonts w:ascii="Book Antiqua" w:hAnsi="Book Antiqua"/>
          <w:sz w:val="24"/>
          <w:szCs w:val="24"/>
        </w:rPr>
        <w:t xml:space="preserve">The patient had hypertension since 2002, and the </w:t>
      </w:r>
      <w:r w:rsidR="00B75508" w:rsidRPr="003B1DEE">
        <w:rPr>
          <w:rFonts w:ascii="Book Antiqua" w:hAnsi="Book Antiqua"/>
          <w:sz w:val="24"/>
          <w:szCs w:val="24"/>
        </w:rPr>
        <w:t>blood pressure (BP)</w:t>
      </w:r>
      <w:r w:rsidRPr="003B1DEE">
        <w:rPr>
          <w:rFonts w:ascii="Book Antiqua" w:hAnsi="Book Antiqua"/>
          <w:sz w:val="24"/>
          <w:szCs w:val="24"/>
        </w:rPr>
        <w:t xml:space="preserve"> could be initially </w:t>
      </w:r>
      <w:r w:rsidR="00FA07A1" w:rsidRPr="003B1DEE">
        <w:rPr>
          <w:rFonts w:ascii="Book Antiqua" w:hAnsi="Book Antiqua"/>
          <w:sz w:val="24"/>
          <w:szCs w:val="24"/>
        </w:rPr>
        <w:t xml:space="preserve">well-controlled by oral nitrendipine treatment. However, </w:t>
      </w:r>
      <w:r w:rsidR="0025641B" w:rsidRPr="003B1DEE">
        <w:rPr>
          <w:rFonts w:ascii="Book Antiqua" w:hAnsi="Book Antiqua"/>
          <w:sz w:val="24"/>
          <w:szCs w:val="24"/>
        </w:rPr>
        <w:t xml:space="preserve">later on the BP gradually elevated, and had to be antagonized by the addition of captopril. </w:t>
      </w:r>
      <w:r w:rsidR="00022AB4" w:rsidRPr="003B1DEE">
        <w:rPr>
          <w:rFonts w:ascii="Book Antiqua" w:hAnsi="Book Antiqua"/>
          <w:sz w:val="24"/>
          <w:szCs w:val="24"/>
        </w:rPr>
        <w:t xml:space="preserve">In recent 2 years, the patient experienced aggravated anorexia and post-meal symptoms, obvious weight loss (about </w:t>
      </w:r>
      <w:r w:rsidR="00077A9B" w:rsidRPr="003B1DEE">
        <w:rPr>
          <w:rFonts w:ascii="Book Antiqua" w:hAnsi="Book Antiqua"/>
          <w:sz w:val="24"/>
          <w:szCs w:val="24"/>
        </w:rPr>
        <w:t>20</w:t>
      </w:r>
      <w:r w:rsidR="00022AB4" w:rsidRPr="003B1DEE">
        <w:rPr>
          <w:rFonts w:ascii="Book Antiqua" w:hAnsi="Book Antiqua"/>
          <w:sz w:val="24"/>
          <w:szCs w:val="24"/>
        </w:rPr>
        <w:t xml:space="preserve"> kg), progressive continuous cough, and </w:t>
      </w:r>
      <w:r w:rsidR="0025641B" w:rsidRPr="003B1DEE">
        <w:rPr>
          <w:rFonts w:ascii="Book Antiqua" w:hAnsi="Book Antiqua"/>
          <w:sz w:val="24"/>
          <w:szCs w:val="24"/>
        </w:rPr>
        <w:t xml:space="preserve">significantly </w:t>
      </w:r>
      <w:r w:rsidR="00022AB4" w:rsidRPr="003B1DEE">
        <w:rPr>
          <w:rFonts w:ascii="Book Antiqua" w:hAnsi="Book Antiqua"/>
          <w:sz w:val="24"/>
          <w:szCs w:val="24"/>
        </w:rPr>
        <w:t xml:space="preserve">elevated </w:t>
      </w:r>
      <w:r w:rsidR="00B75508" w:rsidRPr="003B1DEE">
        <w:rPr>
          <w:rFonts w:ascii="Book Antiqua" w:hAnsi="Book Antiqua"/>
          <w:sz w:val="24"/>
          <w:szCs w:val="24"/>
        </w:rPr>
        <w:t>BP</w:t>
      </w:r>
      <w:r w:rsidR="00022AB4" w:rsidRPr="003B1DEE">
        <w:rPr>
          <w:rFonts w:ascii="Book Antiqua" w:hAnsi="Book Antiqua"/>
          <w:sz w:val="24"/>
          <w:szCs w:val="24"/>
        </w:rPr>
        <w:t xml:space="preserve"> (146/100 mmHg at admission</w:t>
      </w:r>
      <w:r w:rsidR="0025641B" w:rsidRPr="003B1DEE">
        <w:rPr>
          <w:rFonts w:ascii="Book Antiqua" w:hAnsi="Book Antiqua"/>
          <w:sz w:val="24"/>
          <w:szCs w:val="24"/>
        </w:rPr>
        <w:t xml:space="preserve">, and 180/110 mmHg as the highest level </w:t>
      </w:r>
      <w:r w:rsidR="0025641B" w:rsidRPr="003B1DEE">
        <w:rPr>
          <w:rFonts w:ascii="Book Antiqua" w:hAnsi="Book Antiqua"/>
          <w:sz w:val="24"/>
          <w:szCs w:val="24"/>
        </w:rPr>
        <w:lastRenderedPageBreak/>
        <w:t>during drug administration</w:t>
      </w:r>
      <w:r w:rsidR="00022AB4" w:rsidRPr="003B1DEE">
        <w:rPr>
          <w:rFonts w:ascii="Book Antiqua" w:hAnsi="Book Antiqua"/>
          <w:sz w:val="24"/>
          <w:szCs w:val="24"/>
        </w:rPr>
        <w:t>), which could be poorly controlled</w:t>
      </w:r>
      <w:r w:rsidR="007F228A" w:rsidRPr="003B1DEE">
        <w:rPr>
          <w:rFonts w:ascii="Book Antiqua" w:hAnsi="Book Antiqua"/>
          <w:sz w:val="24"/>
          <w:szCs w:val="24"/>
        </w:rPr>
        <w:t xml:space="preserve"> by oral </w:t>
      </w:r>
      <w:r w:rsidR="00687BF9" w:rsidRPr="003B1DEE">
        <w:rPr>
          <w:rFonts w:ascii="Book Antiqua" w:hAnsi="Book Antiqua"/>
          <w:sz w:val="24"/>
          <w:szCs w:val="24"/>
        </w:rPr>
        <w:t xml:space="preserve">symptomatic </w:t>
      </w:r>
      <w:r w:rsidR="0025641B" w:rsidRPr="003B1DEE">
        <w:rPr>
          <w:rFonts w:ascii="Book Antiqua" w:hAnsi="Book Antiqua"/>
          <w:sz w:val="24"/>
          <w:szCs w:val="24"/>
        </w:rPr>
        <w:t>treatment</w:t>
      </w:r>
      <w:r w:rsidR="007F228A" w:rsidRPr="003B1DEE">
        <w:rPr>
          <w:rFonts w:ascii="Book Antiqua" w:hAnsi="Book Antiqua"/>
          <w:sz w:val="24"/>
          <w:szCs w:val="24"/>
        </w:rPr>
        <w:t xml:space="preserve"> drugs</w:t>
      </w:r>
      <w:r w:rsidR="00022AB4" w:rsidRPr="003B1DEE">
        <w:rPr>
          <w:rFonts w:ascii="Book Antiqua" w:hAnsi="Book Antiqua"/>
          <w:sz w:val="24"/>
          <w:szCs w:val="24"/>
        </w:rPr>
        <w:t>. On April 21</w:t>
      </w:r>
      <w:r w:rsidR="00022AB4" w:rsidRPr="003B1DEE">
        <w:rPr>
          <w:rFonts w:ascii="Book Antiqua" w:hAnsi="Book Antiqua"/>
          <w:sz w:val="24"/>
          <w:szCs w:val="24"/>
          <w:vertAlign w:val="superscript"/>
        </w:rPr>
        <w:t>st</w:t>
      </w:r>
      <w:r w:rsidR="00022AB4" w:rsidRPr="003B1DEE">
        <w:rPr>
          <w:rFonts w:ascii="Book Antiqua" w:hAnsi="Book Antiqua"/>
          <w:sz w:val="24"/>
          <w:szCs w:val="24"/>
        </w:rPr>
        <w:t xml:space="preserve"> 2015, the colon contrast pneumobarium conducted in the Fourth Affiliated Hospital of Anhui Medical University indicated giant right </w:t>
      </w:r>
      <w:r w:rsidR="00B5677D" w:rsidRPr="003B1DEE">
        <w:rPr>
          <w:rFonts w:ascii="Book Antiqua" w:hAnsi="Book Antiqua"/>
          <w:sz w:val="24"/>
          <w:szCs w:val="24"/>
        </w:rPr>
        <w:t>hemi-</w:t>
      </w:r>
      <w:r w:rsidR="00022AB4" w:rsidRPr="003B1DEE">
        <w:rPr>
          <w:rFonts w:ascii="Book Antiqua" w:hAnsi="Book Antiqua"/>
          <w:sz w:val="24"/>
          <w:szCs w:val="24"/>
        </w:rPr>
        <w:t>colon, and she came to our department seeking for medical management. The patient weighed 44 kg at admission. The physical examination showed a bulging abdomen with an about 15</w:t>
      </w:r>
      <w:r w:rsidR="00EE48CA" w:rsidRPr="003B1DEE">
        <w:rPr>
          <w:rFonts w:ascii="Book Antiqua" w:hAnsi="Book Antiqua"/>
          <w:sz w:val="24"/>
          <w:szCs w:val="24"/>
        </w:rPr>
        <w:t xml:space="preserve"> </w:t>
      </w:r>
      <w:r w:rsidR="00022AB4" w:rsidRPr="003B1DEE">
        <w:rPr>
          <w:rFonts w:ascii="Book Antiqua" w:hAnsi="Book Antiqua"/>
          <w:sz w:val="24"/>
          <w:szCs w:val="24"/>
        </w:rPr>
        <w:t>cm-long old surgical scar on the right upper abdomen. The drum sound was obvious during percussion, and the frequency of the bowel sound was 5</w:t>
      </w:r>
      <w:r w:rsidR="00B5677D" w:rsidRPr="003B1DEE">
        <w:rPr>
          <w:rFonts w:ascii="Book Antiqua" w:hAnsi="Book Antiqua"/>
          <w:sz w:val="24"/>
          <w:szCs w:val="24"/>
        </w:rPr>
        <w:t xml:space="preserve"> times per </w:t>
      </w:r>
      <w:r w:rsidR="00022AB4" w:rsidRPr="003B1DEE">
        <w:rPr>
          <w:rFonts w:ascii="Book Antiqua" w:hAnsi="Book Antiqua"/>
          <w:sz w:val="24"/>
          <w:szCs w:val="24"/>
        </w:rPr>
        <w:t>min.</w:t>
      </w:r>
      <w:r w:rsidR="00EE48CA" w:rsidRPr="003B1DEE">
        <w:rPr>
          <w:rFonts w:ascii="Book Antiqua" w:hAnsi="Book Antiqua"/>
          <w:sz w:val="24"/>
          <w:szCs w:val="24"/>
        </w:rPr>
        <w:t xml:space="preserve"> </w:t>
      </w:r>
      <w:r w:rsidR="00022AB4" w:rsidRPr="003B1DEE">
        <w:rPr>
          <w:rFonts w:ascii="Book Antiqua" w:hAnsi="Book Antiqua"/>
          <w:sz w:val="24"/>
          <w:szCs w:val="24"/>
        </w:rPr>
        <w:t>All the other</w:t>
      </w:r>
      <w:r w:rsidR="007F2FA6" w:rsidRPr="003B1DEE">
        <w:rPr>
          <w:rFonts w:ascii="Book Antiqua" w:hAnsi="Book Antiqua"/>
          <w:sz w:val="24"/>
          <w:szCs w:val="24"/>
        </w:rPr>
        <w:t xml:space="preserve"> physical examination</w:t>
      </w:r>
      <w:r w:rsidR="00022AB4" w:rsidRPr="003B1DEE">
        <w:rPr>
          <w:rFonts w:ascii="Book Antiqua" w:hAnsi="Book Antiqua"/>
          <w:sz w:val="24"/>
          <w:szCs w:val="24"/>
        </w:rPr>
        <w:t xml:space="preserve">s were normal. </w:t>
      </w:r>
    </w:p>
    <w:p w:rsidR="00D47913" w:rsidRPr="003B1DEE" w:rsidRDefault="00022AB4" w:rsidP="001A716B">
      <w:pPr>
        <w:spacing w:line="360" w:lineRule="auto"/>
        <w:ind w:firstLine="420"/>
        <w:rPr>
          <w:rFonts w:ascii="Book Antiqua" w:hAnsi="Book Antiqua"/>
          <w:sz w:val="24"/>
          <w:szCs w:val="24"/>
        </w:rPr>
      </w:pPr>
      <w:r w:rsidRPr="003B1DEE">
        <w:rPr>
          <w:rFonts w:ascii="Book Antiqua" w:hAnsi="Book Antiqua"/>
          <w:sz w:val="24"/>
          <w:szCs w:val="24"/>
        </w:rPr>
        <w:t xml:space="preserve">For the hospitalization in our department, the routine blood and fecal tests were normal, and the urine test showed the presence of bacteria (429/μL). </w:t>
      </w:r>
      <w:r w:rsidR="008C7983" w:rsidRPr="003B1DEE">
        <w:rPr>
          <w:rFonts w:ascii="Book Antiqua" w:hAnsi="Book Antiqua"/>
          <w:sz w:val="24"/>
          <w:szCs w:val="24"/>
        </w:rPr>
        <w:t xml:space="preserve">Imaging examinations offered </w:t>
      </w:r>
      <w:r w:rsidR="000D635B" w:rsidRPr="003B1DEE">
        <w:rPr>
          <w:rFonts w:ascii="Book Antiqua" w:hAnsi="Book Antiqua"/>
          <w:sz w:val="24"/>
          <w:szCs w:val="24"/>
        </w:rPr>
        <w:t>informative</w:t>
      </w:r>
      <w:r w:rsidR="008C7983" w:rsidRPr="003B1DEE">
        <w:rPr>
          <w:rFonts w:ascii="Book Antiqua" w:hAnsi="Book Antiqua"/>
          <w:sz w:val="24"/>
          <w:szCs w:val="24"/>
        </w:rPr>
        <w:t xml:space="preserve"> clues for diagnosis</w:t>
      </w:r>
      <w:r w:rsidR="008C7983" w:rsidRPr="00FF534B">
        <w:rPr>
          <w:rFonts w:ascii="Book Antiqua" w:hAnsi="Book Antiqua"/>
          <w:sz w:val="24"/>
          <w:szCs w:val="24"/>
        </w:rPr>
        <w:t xml:space="preserve"> (Figure </w:t>
      </w:r>
      <w:r w:rsidR="0055284E" w:rsidRPr="00FF534B">
        <w:rPr>
          <w:rFonts w:ascii="Book Antiqua" w:hAnsi="Book Antiqua"/>
          <w:sz w:val="24"/>
          <w:szCs w:val="24"/>
        </w:rPr>
        <w:t>1</w:t>
      </w:r>
      <w:r w:rsidR="008C7983" w:rsidRPr="00FF534B">
        <w:rPr>
          <w:rFonts w:ascii="Book Antiqua" w:hAnsi="Book Antiqua"/>
          <w:sz w:val="24"/>
          <w:szCs w:val="24"/>
        </w:rPr>
        <w:t>).</w:t>
      </w:r>
      <w:r w:rsidR="008C7983" w:rsidRPr="003B1DEE">
        <w:rPr>
          <w:rFonts w:ascii="Book Antiqua" w:hAnsi="Book Antiqua"/>
          <w:sz w:val="24"/>
          <w:szCs w:val="24"/>
        </w:rPr>
        <w:t xml:space="preserve"> </w:t>
      </w:r>
      <w:r w:rsidRPr="003B1DEE">
        <w:rPr>
          <w:rFonts w:ascii="Book Antiqua" w:hAnsi="Book Antiqua"/>
          <w:sz w:val="24"/>
          <w:szCs w:val="24"/>
        </w:rPr>
        <w:t xml:space="preserve">The chest radiography showed right pleural effusion and thickening, and </w:t>
      </w:r>
      <w:r w:rsidR="00D70E21" w:rsidRPr="003B1DEE">
        <w:rPr>
          <w:rFonts w:ascii="Book Antiqua" w:hAnsi="Book Antiqua"/>
          <w:sz w:val="24"/>
          <w:szCs w:val="24"/>
        </w:rPr>
        <w:t xml:space="preserve">potential </w:t>
      </w:r>
      <w:r w:rsidRPr="003B1DEE">
        <w:rPr>
          <w:rFonts w:ascii="Book Antiqua" w:hAnsi="Book Antiqua"/>
          <w:sz w:val="24"/>
          <w:szCs w:val="24"/>
        </w:rPr>
        <w:t>colon interposition. The abdomin</w:t>
      </w:r>
      <w:r w:rsidR="008C7983" w:rsidRPr="003B1DEE">
        <w:rPr>
          <w:rFonts w:ascii="Book Antiqua" w:hAnsi="Book Antiqua"/>
          <w:sz w:val="24"/>
          <w:szCs w:val="24"/>
        </w:rPr>
        <w:t>opelvic computed tomography (CT</w:t>
      </w:r>
      <w:r w:rsidRPr="003B1DEE">
        <w:rPr>
          <w:rFonts w:ascii="Book Antiqua" w:hAnsi="Book Antiqua"/>
          <w:sz w:val="24"/>
          <w:szCs w:val="24"/>
        </w:rPr>
        <w:t>) and the colon double contract pneumobarium radiography</w:t>
      </w:r>
      <w:r w:rsidR="00EE48CA" w:rsidRPr="003B1DEE">
        <w:rPr>
          <w:rFonts w:ascii="Book Antiqua" w:hAnsi="Book Antiqua"/>
          <w:sz w:val="24"/>
          <w:szCs w:val="24"/>
        </w:rPr>
        <w:t xml:space="preserve"> </w:t>
      </w:r>
      <w:r w:rsidRPr="003B1DEE">
        <w:rPr>
          <w:rFonts w:ascii="Book Antiqua" w:hAnsi="Book Antiqua"/>
          <w:sz w:val="24"/>
          <w:szCs w:val="24"/>
        </w:rPr>
        <w:t xml:space="preserve">revealed significant expansion of the cecum, the ascending colon, the hepatic flexure of colon, and the remnant transverse colon, with the most dilated area 13.6 cm wide. Abundant residual stool, gas, and liquid </w:t>
      </w:r>
      <w:r w:rsidR="007653CD" w:rsidRPr="003B1DEE">
        <w:rPr>
          <w:rFonts w:ascii="Book Antiqua" w:hAnsi="Book Antiqua"/>
          <w:sz w:val="24"/>
          <w:szCs w:val="24"/>
        </w:rPr>
        <w:t>existed</w:t>
      </w:r>
      <w:r w:rsidRPr="003B1DEE">
        <w:rPr>
          <w:rFonts w:ascii="Book Antiqua" w:hAnsi="Book Antiqua"/>
          <w:sz w:val="24"/>
          <w:szCs w:val="24"/>
        </w:rPr>
        <w:t xml:space="preserve">. </w:t>
      </w:r>
      <w:r w:rsidR="00164E9E" w:rsidRPr="003B1DEE">
        <w:rPr>
          <w:rFonts w:ascii="Book Antiqua" w:hAnsi="Book Antiqua"/>
          <w:sz w:val="24"/>
          <w:szCs w:val="24"/>
        </w:rPr>
        <w:t>An annular stenotic</w:t>
      </w:r>
      <w:r w:rsidR="00EE48CA" w:rsidRPr="003B1DEE">
        <w:rPr>
          <w:rFonts w:ascii="Book Antiqua" w:hAnsi="Book Antiqua"/>
          <w:sz w:val="24"/>
          <w:szCs w:val="24"/>
        </w:rPr>
        <w:t xml:space="preserve"> </w:t>
      </w:r>
      <w:r w:rsidR="00970FC5" w:rsidRPr="003B1DEE">
        <w:rPr>
          <w:rFonts w:ascii="Book Antiqua" w:hAnsi="Book Antiqua"/>
          <w:sz w:val="24"/>
          <w:szCs w:val="24"/>
        </w:rPr>
        <w:t xml:space="preserve">transitional </w:t>
      </w:r>
      <w:r w:rsidR="00164E9E" w:rsidRPr="003B1DEE">
        <w:rPr>
          <w:rFonts w:ascii="Book Antiqua" w:hAnsi="Book Antiqua"/>
          <w:sz w:val="24"/>
          <w:szCs w:val="24"/>
        </w:rPr>
        <w:t xml:space="preserve">segment </w:t>
      </w:r>
      <w:r w:rsidR="00220B2F" w:rsidRPr="003B1DEE">
        <w:rPr>
          <w:rFonts w:ascii="Book Antiqua" w:hAnsi="Book Antiqua"/>
          <w:sz w:val="24"/>
          <w:szCs w:val="24"/>
        </w:rPr>
        <w:t xml:space="preserve">(only 3.8 cm wide) </w:t>
      </w:r>
      <w:r w:rsidR="00164E9E" w:rsidRPr="003B1DEE">
        <w:rPr>
          <w:rFonts w:ascii="Book Antiqua" w:hAnsi="Book Antiqua"/>
          <w:sz w:val="24"/>
          <w:szCs w:val="24"/>
        </w:rPr>
        <w:t>could be perceived, and t</w:t>
      </w:r>
      <w:r w:rsidRPr="003B1DEE">
        <w:rPr>
          <w:rFonts w:ascii="Book Antiqua" w:hAnsi="Book Antiqua"/>
          <w:sz w:val="24"/>
          <w:szCs w:val="24"/>
        </w:rPr>
        <w:t xml:space="preserve">he </w:t>
      </w:r>
      <w:r w:rsidR="00FE3B6F" w:rsidRPr="003B1DEE">
        <w:rPr>
          <w:rFonts w:ascii="Book Antiqua" w:hAnsi="Book Antiqua"/>
          <w:sz w:val="24"/>
          <w:szCs w:val="24"/>
        </w:rPr>
        <w:t xml:space="preserve">original </w:t>
      </w:r>
      <w:r w:rsidRPr="003B1DEE">
        <w:rPr>
          <w:rFonts w:ascii="Book Antiqua" w:hAnsi="Book Antiqua"/>
          <w:sz w:val="24"/>
          <w:szCs w:val="24"/>
        </w:rPr>
        <w:t>transverse-descending colon anastomo</w:t>
      </w:r>
      <w:r w:rsidR="00BB111A" w:rsidRPr="003B1DEE">
        <w:rPr>
          <w:rFonts w:ascii="Book Antiqua" w:hAnsi="Book Antiqua"/>
          <w:sz w:val="24"/>
          <w:szCs w:val="24"/>
        </w:rPr>
        <w:t>sis</w:t>
      </w:r>
      <w:r w:rsidRPr="003B1DEE">
        <w:rPr>
          <w:rFonts w:ascii="Book Antiqua" w:hAnsi="Book Antiqua"/>
          <w:sz w:val="24"/>
          <w:szCs w:val="24"/>
        </w:rPr>
        <w:t xml:space="preserve"> was slightly narrow with limited distension capability. </w:t>
      </w:r>
      <w:r w:rsidR="008B4EB2" w:rsidRPr="003B1DEE">
        <w:rPr>
          <w:rFonts w:ascii="Book Antiqua" w:hAnsi="Book Antiqua"/>
          <w:sz w:val="24"/>
          <w:szCs w:val="24"/>
        </w:rPr>
        <w:t xml:space="preserve">All the other intestines were normal. </w:t>
      </w:r>
      <w:r w:rsidRPr="003B1DEE">
        <w:rPr>
          <w:rFonts w:ascii="Book Antiqua" w:hAnsi="Book Antiqua"/>
          <w:sz w:val="24"/>
          <w:szCs w:val="24"/>
        </w:rPr>
        <w:t xml:space="preserve">The neighboring organs and tissues underwent marked displacement and deformation under pressure. </w:t>
      </w:r>
    </w:p>
    <w:p w:rsidR="00D47913" w:rsidRPr="00FF534B" w:rsidRDefault="00022AB4" w:rsidP="001A716B">
      <w:pPr>
        <w:spacing w:line="360" w:lineRule="auto"/>
        <w:ind w:firstLine="420"/>
        <w:rPr>
          <w:rFonts w:ascii="Book Antiqua" w:hAnsi="Book Antiqua"/>
          <w:sz w:val="24"/>
          <w:szCs w:val="24"/>
        </w:rPr>
      </w:pPr>
      <w:r w:rsidRPr="003B1DEE">
        <w:rPr>
          <w:rFonts w:ascii="Book Antiqua" w:hAnsi="Book Antiqua"/>
          <w:sz w:val="24"/>
          <w:szCs w:val="24"/>
        </w:rPr>
        <w:t>Right colectomy was conducted for the patient</w:t>
      </w:r>
      <w:r w:rsidR="00DA1173" w:rsidRPr="003B1DEE">
        <w:rPr>
          <w:rFonts w:ascii="Book Antiqua" w:hAnsi="Book Antiqua"/>
          <w:sz w:val="24"/>
          <w:szCs w:val="24"/>
        </w:rPr>
        <w:t xml:space="preserve"> to remove the agan</w:t>
      </w:r>
      <w:r w:rsidR="007C3BB9" w:rsidRPr="003B1DEE">
        <w:rPr>
          <w:rFonts w:ascii="Book Antiqua" w:hAnsi="Book Antiqua"/>
          <w:sz w:val="24"/>
          <w:szCs w:val="24"/>
        </w:rPr>
        <w:t>g</w:t>
      </w:r>
      <w:r w:rsidR="00DA1173" w:rsidRPr="003B1DEE">
        <w:rPr>
          <w:rFonts w:ascii="Book Antiqua" w:hAnsi="Book Antiqua"/>
          <w:sz w:val="24"/>
          <w:szCs w:val="24"/>
        </w:rPr>
        <w:t>lionic</w:t>
      </w:r>
      <w:r w:rsidR="00EE48CA" w:rsidRPr="003B1DEE">
        <w:rPr>
          <w:rFonts w:ascii="Book Antiqua" w:hAnsi="Book Antiqua"/>
          <w:sz w:val="24"/>
          <w:szCs w:val="24"/>
        </w:rPr>
        <w:t xml:space="preserve"> </w:t>
      </w:r>
      <w:r w:rsidR="007C3BB9" w:rsidRPr="003B1DEE">
        <w:rPr>
          <w:rFonts w:ascii="Book Antiqua" w:hAnsi="Book Antiqua"/>
          <w:sz w:val="24"/>
          <w:szCs w:val="24"/>
        </w:rPr>
        <w:t xml:space="preserve">and the dilated </w:t>
      </w:r>
      <w:r w:rsidR="00DA1173" w:rsidRPr="003B1DEE">
        <w:rPr>
          <w:rFonts w:ascii="Book Antiqua" w:hAnsi="Book Antiqua"/>
          <w:sz w:val="24"/>
          <w:szCs w:val="24"/>
        </w:rPr>
        <w:t>fragment</w:t>
      </w:r>
      <w:r w:rsidR="007C3BB9" w:rsidRPr="003B1DEE">
        <w:rPr>
          <w:rFonts w:ascii="Book Antiqua" w:hAnsi="Book Antiqua"/>
          <w:sz w:val="24"/>
          <w:szCs w:val="24"/>
        </w:rPr>
        <w:t>s</w:t>
      </w:r>
      <w:r w:rsidR="00EE48CA" w:rsidRPr="003B1DEE">
        <w:rPr>
          <w:rFonts w:ascii="Book Antiqua" w:hAnsi="Book Antiqua"/>
          <w:sz w:val="24"/>
          <w:szCs w:val="24"/>
        </w:rPr>
        <w:t xml:space="preserve"> </w:t>
      </w:r>
      <w:r w:rsidR="002403A5" w:rsidRPr="003B1DEE">
        <w:rPr>
          <w:rFonts w:ascii="Book Antiqua" w:hAnsi="Book Antiqua"/>
          <w:sz w:val="24"/>
          <w:szCs w:val="24"/>
        </w:rPr>
        <w:t xml:space="preserve">based on the initial consideration of HD </w:t>
      </w:r>
      <w:r w:rsidR="00720622" w:rsidRPr="003B1DEE">
        <w:rPr>
          <w:rFonts w:ascii="Book Antiqua" w:hAnsi="Book Antiqua"/>
          <w:sz w:val="24"/>
          <w:szCs w:val="24"/>
        </w:rPr>
        <w:t>followed by ileum-colon anastomosis</w:t>
      </w:r>
      <w:r w:rsidR="00DD6305" w:rsidRPr="003B1DEE">
        <w:rPr>
          <w:rFonts w:ascii="Book Antiqua" w:hAnsi="Book Antiqua"/>
          <w:sz w:val="24"/>
          <w:szCs w:val="24"/>
        </w:rPr>
        <w:t>, and the resected intestine included the non-dilated bowel 6 cm beyond the anastomosis of the initial surgery</w:t>
      </w:r>
      <w:r w:rsidRPr="003B1DEE">
        <w:rPr>
          <w:rFonts w:ascii="Book Antiqua" w:hAnsi="Book Antiqua"/>
          <w:sz w:val="24"/>
          <w:szCs w:val="24"/>
        </w:rPr>
        <w:t xml:space="preserve">. </w:t>
      </w:r>
      <w:r w:rsidR="008A30A8" w:rsidRPr="003B1DEE">
        <w:rPr>
          <w:rFonts w:ascii="Book Antiqua" w:hAnsi="Book Antiqua"/>
          <w:sz w:val="24"/>
          <w:szCs w:val="24"/>
        </w:rPr>
        <w:t>The intraoperative frozen section pathological examination convinced us of the completeness</w:t>
      </w:r>
      <w:r w:rsidR="00BB111A" w:rsidRPr="003B1DEE">
        <w:rPr>
          <w:rFonts w:ascii="Book Antiqua" w:hAnsi="Book Antiqua"/>
          <w:sz w:val="24"/>
          <w:szCs w:val="24"/>
        </w:rPr>
        <w:t xml:space="preserve"> and definitiveness</w:t>
      </w:r>
      <w:r w:rsidR="008A30A8" w:rsidRPr="003B1DEE">
        <w:rPr>
          <w:rFonts w:ascii="Book Antiqua" w:hAnsi="Book Antiqua"/>
          <w:sz w:val="24"/>
          <w:szCs w:val="24"/>
        </w:rPr>
        <w:t xml:space="preserve"> of the eradication of </w:t>
      </w:r>
      <w:r w:rsidR="00FF534B">
        <w:rPr>
          <w:rFonts w:ascii="Book Antiqua" w:hAnsi="Book Antiqua"/>
          <w:sz w:val="24"/>
          <w:szCs w:val="24"/>
        </w:rPr>
        <w:t>all</w:t>
      </w:r>
      <w:r w:rsidR="00FF534B">
        <w:rPr>
          <w:rFonts w:ascii="Book Antiqua" w:hAnsi="Book Antiqua" w:hint="eastAsia"/>
          <w:sz w:val="24"/>
          <w:szCs w:val="24"/>
        </w:rPr>
        <w:t xml:space="preserve"> </w:t>
      </w:r>
      <w:r w:rsidR="008A30A8" w:rsidRPr="003B1DEE">
        <w:rPr>
          <w:rFonts w:ascii="Book Antiqua" w:hAnsi="Book Antiqua"/>
          <w:sz w:val="24"/>
          <w:szCs w:val="24"/>
        </w:rPr>
        <w:t xml:space="preserve">the remnant </w:t>
      </w:r>
      <w:r w:rsidR="00BB111A" w:rsidRPr="003B1DEE">
        <w:rPr>
          <w:rFonts w:ascii="Book Antiqua" w:hAnsi="Book Antiqua"/>
          <w:sz w:val="24"/>
          <w:szCs w:val="24"/>
        </w:rPr>
        <w:t>aganglionic bowel segment</w:t>
      </w:r>
      <w:r w:rsidR="00E76C64" w:rsidRPr="003B1DEE">
        <w:rPr>
          <w:rFonts w:ascii="Book Antiqua" w:hAnsi="Book Antiqua"/>
          <w:sz w:val="24"/>
          <w:szCs w:val="24"/>
        </w:rPr>
        <w:t>.</w:t>
      </w:r>
      <w:r w:rsidR="00630D48" w:rsidRPr="003B1DEE">
        <w:rPr>
          <w:rFonts w:ascii="Book Antiqua" w:hAnsi="Book Antiqua"/>
          <w:sz w:val="24"/>
          <w:szCs w:val="24"/>
        </w:rPr>
        <w:t xml:space="preserve"> An intestine segment with normal ganglion cells could be </w:t>
      </w:r>
      <w:r w:rsidR="00DE14B6" w:rsidRPr="003B1DEE">
        <w:rPr>
          <w:rFonts w:ascii="Book Antiqua" w:hAnsi="Book Antiqua"/>
          <w:sz w:val="24"/>
          <w:szCs w:val="24"/>
        </w:rPr>
        <w:t>seen</w:t>
      </w:r>
      <w:r w:rsidR="00630D48" w:rsidRPr="003B1DEE">
        <w:rPr>
          <w:rFonts w:ascii="Book Antiqua" w:hAnsi="Book Antiqua"/>
          <w:sz w:val="24"/>
          <w:szCs w:val="24"/>
        </w:rPr>
        <w:t xml:space="preserve"> in the resected specimen pathologically.</w:t>
      </w:r>
      <w:r w:rsidR="00EE48CA" w:rsidRPr="003B1DEE">
        <w:rPr>
          <w:rFonts w:ascii="Book Antiqua" w:hAnsi="Book Antiqua"/>
          <w:sz w:val="24"/>
          <w:szCs w:val="24"/>
        </w:rPr>
        <w:t xml:space="preserve"> </w:t>
      </w:r>
      <w:r w:rsidRPr="003B1DEE">
        <w:rPr>
          <w:rFonts w:ascii="Book Antiqua" w:hAnsi="Book Antiqua"/>
          <w:sz w:val="24"/>
          <w:szCs w:val="24"/>
        </w:rPr>
        <w:t xml:space="preserve">During surgery, we observed mild adhesion of the abdominal cavity, </w:t>
      </w:r>
      <w:r w:rsidR="00577E9E" w:rsidRPr="003B1DEE">
        <w:rPr>
          <w:rFonts w:ascii="Book Antiqua" w:hAnsi="Book Antiqua"/>
          <w:sz w:val="24"/>
          <w:szCs w:val="24"/>
        </w:rPr>
        <w:t xml:space="preserve">the obviously outstretched colon, and </w:t>
      </w:r>
      <w:r w:rsidRPr="003B1DEE">
        <w:rPr>
          <w:rFonts w:ascii="Book Antiqua" w:hAnsi="Book Antiqua"/>
          <w:sz w:val="24"/>
          <w:szCs w:val="24"/>
        </w:rPr>
        <w:t>the defo</w:t>
      </w:r>
      <w:r w:rsidR="00577E9E" w:rsidRPr="003B1DEE">
        <w:rPr>
          <w:rFonts w:ascii="Book Antiqua" w:hAnsi="Book Antiqua"/>
          <w:sz w:val="24"/>
          <w:szCs w:val="24"/>
        </w:rPr>
        <w:t>rmed liver due to extrusion</w:t>
      </w:r>
      <w:r w:rsidR="002564A0" w:rsidRPr="003B1DEE">
        <w:rPr>
          <w:rFonts w:ascii="Book Antiqua" w:hAnsi="Book Antiqua"/>
          <w:sz w:val="24"/>
          <w:szCs w:val="24"/>
        </w:rPr>
        <w:t xml:space="preserve"> </w:t>
      </w:r>
      <w:r w:rsidR="002564A0" w:rsidRPr="00FF534B">
        <w:rPr>
          <w:rFonts w:ascii="Book Antiqua" w:hAnsi="Book Antiqua"/>
          <w:sz w:val="24"/>
          <w:szCs w:val="24"/>
        </w:rPr>
        <w:t xml:space="preserve">(Figure </w:t>
      </w:r>
      <w:r w:rsidR="0055284E" w:rsidRPr="00FF534B">
        <w:rPr>
          <w:rFonts w:ascii="Book Antiqua" w:hAnsi="Book Antiqua"/>
          <w:sz w:val="24"/>
          <w:szCs w:val="24"/>
        </w:rPr>
        <w:t>2</w:t>
      </w:r>
      <w:r w:rsidR="002564A0" w:rsidRPr="00FF534B">
        <w:rPr>
          <w:rFonts w:ascii="Book Antiqua" w:hAnsi="Book Antiqua"/>
          <w:sz w:val="24"/>
          <w:szCs w:val="24"/>
        </w:rPr>
        <w:t>)</w:t>
      </w:r>
      <w:r w:rsidRPr="003B1DEE">
        <w:rPr>
          <w:rFonts w:ascii="Book Antiqua" w:hAnsi="Book Antiqua"/>
          <w:sz w:val="24"/>
          <w:szCs w:val="24"/>
        </w:rPr>
        <w:t>.</w:t>
      </w:r>
      <w:r w:rsidR="00577E9E" w:rsidRPr="003B1DEE">
        <w:rPr>
          <w:rFonts w:ascii="Book Antiqua" w:hAnsi="Book Antiqua"/>
          <w:sz w:val="24"/>
          <w:szCs w:val="24"/>
        </w:rPr>
        <w:t xml:space="preserve"> The right lobe of the live</w:t>
      </w:r>
      <w:r w:rsidR="005212CF" w:rsidRPr="003B1DEE">
        <w:rPr>
          <w:rFonts w:ascii="Book Antiqua" w:hAnsi="Book Antiqua"/>
          <w:sz w:val="24"/>
          <w:szCs w:val="24"/>
        </w:rPr>
        <w:t>r</w:t>
      </w:r>
      <w:r w:rsidR="00EE48CA" w:rsidRPr="003B1DEE">
        <w:rPr>
          <w:rFonts w:ascii="Book Antiqua" w:hAnsi="Book Antiqua"/>
          <w:sz w:val="24"/>
          <w:szCs w:val="24"/>
        </w:rPr>
        <w:t xml:space="preserve"> </w:t>
      </w:r>
      <w:r w:rsidR="009526C8" w:rsidRPr="003B1DEE">
        <w:rPr>
          <w:rFonts w:ascii="Book Antiqua" w:hAnsi="Book Antiqua"/>
          <w:sz w:val="24"/>
          <w:szCs w:val="24"/>
        </w:rPr>
        <w:lastRenderedPageBreak/>
        <w:t xml:space="preserve">markedly shifted upwards, and the left lobe </w:t>
      </w:r>
      <w:r w:rsidR="005212CF" w:rsidRPr="003B1DEE">
        <w:rPr>
          <w:rFonts w:ascii="Book Antiqua" w:hAnsi="Book Antiqua"/>
          <w:sz w:val="24"/>
          <w:szCs w:val="24"/>
        </w:rPr>
        <w:t xml:space="preserve">underwent compensatory </w:t>
      </w:r>
      <w:r w:rsidR="009526C8" w:rsidRPr="003B1DEE">
        <w:rPr>
          <w:rFonts w:ascii="Book Antiqua" w:hAnsi="Book Antiqua"/>
          <w:sz w:val="24"/>
          <w:szCs w:val="24"/>
        </w:rPr>
        <w:t>enlarge</w:t>
      </w:r>
      <w:r w:rsidR="005212CF" w:rsidRPr="003B1DEE">
        <w:rPr>
          <w:rFonts w:ascii="Book Antiqua" w:hAnsi="Book Antiqua"/>
          <w:sz w:val="24"/>
          <w:szCs w:val="24"/>
        </w:rPr>
        <w:t>ment</w:t>
      </w:r>
      <w:r w:rsidR="00DD6305" w:rsidRPr="003B1DEE">
        <w:rPr>
          <w:rFonts w:ascii="Book Antiqua" w:hAnsi="Book Antiqua"/>
          <w:sz w:val="24"/>
          <w:szCs w:val="24"/>
        </w:rPr>
        <w:t xml:space="preserve">. </w:t>
      </w:r>
      <w:r w:rsidR="00BC4229" w:rsidRPr="003B1DEE">
        <w:rPr>
          <w:rFonts w:ascii="Book Antiqua" w:hAnsi="Book Antiqua"/>
          <w:sz w:val="24"/>
          <w:szCs w:val="24"/>
        </w:rPr>
        <w:t xml:space="preserve">The left colon and rectum were all fine in morphology and motility with satisfactory tension </w:t>
      </w:r>
      <w:r w:rsidR="00FF2DD5" w:rsidRPr="003B1DEE">
        <w:rPr>
          <w:rFonts w:ascii="Book Antiqua" w:hAnsi="Book Antiqua"/>
          <w:sz w:val="24"/>
          <w:szCs w:val="24"/>
        </w:rPr>
        <w:t xml:space="preserve">perceived </w:t>
      </w:r>
      <w:r w:rsidR="00BC4229" w:rsidRPr="003B1DEE">
        <w:rPr>
          <w:rFonts w:ascii="Book Antiqua" w:hAnsi="Book Antiqua"/>
          <w:sz w:val="24"/>
          <w:szCs w:val="24"/>
        </w:rPr>
        <w:t>and without abnormal dilation or constriction, and the intraoperative pathology further supported that they were normal in structure with sufficient ganglion cells and should not be removed, which seems different from the common understanding that they are usually affected in HD</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&lt;EndNote&gt;&lt;Cite&gt;&lt;Author&gt;McCabe&lt;/Author&gt;&lt;Year&gt;2002&lt;/Year&gt;&lt;RecNum&gt;34397&lt;/RecNum&gt;&lt;DisplayText&gt;&lt;style face="superscript"&gt;[1]&lt;/style&gt;&lt;/DisplayText&gt;&lt;record&gt;&lt;rec-number&gt;34397&lt;/rec-number&gt;&lt;foreign-keys&gt;&lt;key app="EN" db-id="tpfetadtmzp0v5ep9piv0r01wv0v0exz0ftf" timestamp="1451566597"&gt;34397&lt;/key&gt;&lt;/foreign-keys&gt;&lt;ref-type name="Journal Article"&gt;17&lt;/ref-type&gt;&lt;contributors&gt;&lt;authors&gt;&lt;author&gt;McCabe, E. R.&lt;/author&gt;&lt;/authors&gt;&lt;/contributors&gt;&lt;auth-address&gt;Department of Pediatrics, UCLA School of Medicine, Los Angeles, CA 90095-1752, USA. emccabe@mednet.ucla.edu&lt;/auth-address&gt;&lt;titles&gt;&lt;title&gt;Hirschsprung&amp;apos;s disease: dissecting complexity in a pathogenetic network&lt;/title&gt;&lt;secondary-title&gt;Lancet&lt;/secondary-title&gt;&lt;/titles&gt;&lt;periodical&gt;&lt;full-title&gt;Lancet&lt;/full-title&gt;&lt;abbr-1&gt;Lancet&lt;/abbr-1&gt;&lt;/periodical&gt;&lt;pages&gt;1169-70&lt;/pages&gt;&lt;volume&gt;359&lt;/volume&gt;&lt;number&gt;9313&lt;/number&gt;&lt;keywords&gt;&lt;keyword&gt;*Drosophila Proteins&lt;/keyword&gt;&lt;keyword&gt;Hirschsprung Disease/etiology/*genetics&lt;/keyword&gt;&lt;keyword&gt;Humans&lt;/keyword&gt;&lt;keyword&gt;Phenotype&lt;/keyword&gt;&lt;keyword&gt;Proto-Oncogene Proteins/genetics&lt;/keyword&gt;&lt;keyword&gt;Proto-Oncogene Proteins c-ret&lt;/keyword&gt;&lt;keyword&gt;Receptor Protein-Tyrosine Kinases/genetics&lt;/keyword&gt;&lt;/keywords&gt;&lt;dates&gt;&lt;year&gt;2002&lt;/year&gt;&lt;pub-dates&gt;&lt;date&gt;Apr 6&lt;/date&gt;&lt;/pub-dates&gt;&lt;/dates&gt;&lt;isbn&gt;0140-6736 (Print)&amp;#xD;0140-6736 (Linking)&lt;/isbn&gt;&lt;accession-num&gt;11955531&lt;/accession-num&gt;&lt;urls&gt;&lt;related-urls&gt;&lt;url&gt;http://www.ncbi.nlm.nih.gov/pubmed/11955531&lt;/url&gt;&lt;/related-urls&gt;&lt;/urls&gt;&lt;electronic-resource-num&gt;10.1016/S0140-6736(02)08249-1&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w:t>
      </w:r>
      <w:r w:rsidR="00EC118B" w:rsidRPr="003B1DEE">
        <w:rPr>
          <w:rFonts w:ascii="Book Antiqua" w:hAnsi="Book Antiqua"/>
          <w:sz w:val="24"/>
          <w:szCs w:val="24"/>
        </w:rPr>
        <w:fldChar w:fldCharType="end"/>
      </w:r>
      <w:r w:rsidR="00EE48CA" w:rsidRPr="003B1DEE">
        <w:rPr>
          <w:rFonts w:ascii="Book Antiqua" w:hAnsi="Book Antiqua"/>
          <w:sz w:val="24"/>
          <w:szCs w:val="24"/>
        </w:rPr>
        <w:t xml:space="preserve">. </w:t>
      </w:r>
      <w:r w:rsidR="00DF358E" w:rsidRPr="003B1DEE">
        <w:rPr>
          <w:rFonts w:ascii="Book Antiqua" w:hAnsi="Book Antiqua"/>
          <w:sz w:val="24"/>
          <w:szCs w:val="24"/>
        </w:rPr>
        <w:t xml:space="preserve">The </w:t>
      </w:r>
      <w:r w:rsidR="00120A82" w:rsidRPr="003B1DEE">
        <w:rPr>
          <w:rFonts w:ascii="Book Antiqua" w:hAnsi="Book Antiqua"/>
          <w:sz w:val="24"/>
          <w:szCs w:val="24"/>
        </w:rPr>
        <w:t xml:space="preserve">postsurgical </w:t>
      </w:r>
      <w:r w:rsidR="00DF358E" w:rsidRPr="003B1DEE">
        <w:rPr>
          <w:rFonts w:ascii="Book Antiqua" w:hAnsi="Book Antiqua"/>
          <w:sz w:val="24"/>
          <w:szCs w:val="24"/>
        </w:rPr>
        <w:t>pathological report</w:t>
      </w:r>
      <w:r w:rsidR="00EE48CA" w:rsidRPr="003B1DEE">
        <w:rPr>
          <w:rFonts w:ascii="Book Antiqua" w:hAnsi="Book Antiqua"/>
          <w:sz w:val="24"/>
          <w:szCs w:val="24"/>
        </w:rPr>
        <w:t xml:space="preserve"> </w:t>
      </w:r>
      <w:r w:rsidR="00FF2DD5" w:rsidRPr="003B1DEE">
        <w:rPr>
          <w:rFonts w:ascii="Book Antiqua" w:hAnsi="Book Antiqua"/>
          <w:sz w:val="24"/>
          <w:szCs w:val="24"/>
        </w:rPr>
        <w:t>supported</w:t>
      </w:r>
      <w:r w:rsidR="00EE48CA" w:rsidRPr="003B1DEE">
        <w:rPr>
          <w:rFonts w:ascii="Book Antiqua" w:hAnsi="Book Antiqua"/>
          <w:sz w:val="24"/>
          <w:szCs w:val="24"/>
        </w:rPr>
        <w:t xml:space="preserve"> </w:t>
      </w:r>
      <w:r w:rsidR="00FF2DD5" w:rsidRPr="003B1DEE">
        <w:rPr>
          <w:rFonts w:ascii="Book Antiqua" w:hAnsi="Book Antiqua"/>
          <w:sz w:val="24"/>
          <w:szCs w:val="24"/>
        </w:rPr>
        <w:t xml:space="preserve">the </w:t>
      </w:r>
      <w:r w:rsidR="00047A60" w:rsidRPr="003B1DEE">
        <w:rPr>
          <w:rFonts w:ascii="Book Antiqua" w:hAnsi="Book Antiqua"/>
          <w:sz w:val="24"/>
          <w:szCs w:val="24"/>
        </w:rPr>
        <w:t>HD diagnosis</w:t>
      </w:r>
      <w:r w:rsidR="00FF2DD5" w:rsidRPr="003B1DEE">
        <w:rPr>
          <w:rFonts w:ascii="Book Antiqua" w:hAnsi="Book Antiqua"/>
          <w:sz w:val="24"/>
          <w:szCs w:val="24"/>
        </w:rPr>
        <w:t xml:space="preserve">, </w:t>
      </w:r>
      <w:r w:rsidR="00DF358E" w:rsidRPr="003B1DEE">
        <w:rPr>
          <w:rFonts w:ascii="Book Antiqua" w:hAnsi="Book Antiqua"/>
          <w:sz w:val="24"/>
          <w:szCs w:val="24"/>
        </w:rPr>
        <w:t xml:space="preserve">showed </w:t>
      </w:r>
      <w:r w:rsidR="00360838" w:rsidRPr="003B1DEE">
        <w:rPr>
          <w:rFonts w:ascii="Book Antiqua" w:hAnsi="Book Antiqua"/>
          <w:sz w:val="24"/>
          <w:szCs w:val="24"/>
        </w:rPr>
        <w:t xml:space="preserve">the </w:t>
      </w:r>
      <w:r w:rsidR="00DF358E" w:rsidRPr="003B1DEE">
        <w:rPr>
          <w:rFonts w:ascii="Book Antiqua" w:hAnsi="Book Antiqua"/>
          <w:sz w:val="24"/>
          <w:szCs w:val="24"/>
        </w:rPr>
        <w:t xml:space="preserve">remnant </w:t>
      </w:r>
      <w:r w:rsidR="00FF2DD5" w:rsidRPr="003B1DEE">
        <w:rPr>
          <w:rFonts w:ascii="Book Antiqua" w:hAnsi="Book Antiqua"/>
          <w:sz w:val="24"/>
          <w:szCs w:val="24"/>
        </w:rPr>
        <w:t>a</w:t>
      </w:r>
      <w:r w:rsidR="00DF358E" w:rsidRPr="003B1DEE">
        <w:rPr>
          <w:rFonts w:ascii="Book Antiqua" w:hAnsi="Book Antiqua"/>
          <w:sz w:val="24"/>
          <w:szCs w:val="24"/>
        </w:rPr>
        <w:t>ganglio</w:t>
      </w:r>
      <w:r w:rsidR="00FF2DD5" w:rsidRPr="003B1DEE">
        <w:rPr>
          <w:rFonts w:ascii="Book Antiqua" w:hAnsi="Book Antiqua"/>
          <w:sz w:val="24"/>
          <w:szCs w:val="24"/>
        </w:rPr>
        <w:t>nic</w:t>
      </w:r>
      <w:r w:rsidR="00360838" w:rsidRPr="003B1DEE">
        <w:rPr>
          <w:rFonts w:ascii="Book Antiqua" w:hAnsi="Book Antiqua"/>
          <w:sz w:val="24"/>
          <w:szCs w:val="24"/>
        </w:rPr>
        <w:t xml:space="preserve"> section</w:t>
      </w:r>
      <w:r w:rsidR="00DF358E" w:rsidRPr="003B1DEE">
        <w:rPr>
          <w:rFonts w:ascii="Book Antiqua" w:hAnsi="Book Antiqua"/>
          <w:sz w:val="24"/>
          <w:szCs w:val="24"/>
        </w:rPr>
        <w:t xml:space="preserve"> left behind by the first surgery</w:t>
      </w:r>
      <w:r w:rsidR="00FF2DD5" w:rsidRPr="003B1DEE">
        <w:rPr>
          <w:rFonts w:ascii="Book Antiqua" w:hAnsi="Book Antiqua"/>
          <w:sz w:val="24"/>
          <w:szCs w:val="24"/>
        </w:rPr>
        <w:t>, and importantly, confirmed the definitiveness of the reoperation based on the presence of normal bowel segment with normal ganglion cells in the resected specimen</w:t>
      </w:r>
      <w:r w:rsidR="00DF358E" w:rsidRPr="00FF534B">
        <w:rPr>
          <w:rFonts w:ascii="Book Antiqua" w:hAnsi="Book Antiqua"/>
          <w:sz w:val="24"/>
          <w:szCs w:val="24"/>
        </w:rPr>
        <w:t xml:space="preserve"> (Figure </w:t>
      </w:r>
      <w:r w:rsidR="0055284E" w:rsidRPr="00FF534B">
        <w:rPr>
          <w:rFonts w:ascii="Book Antiqua" w:hAnsi="Book Antiqua"/>
          <w:sz w:val="24"/>
          <w:szCs w:val="24"/>
        </w:rPr>
        <w:t>3</w:t>
      </w:r>
      <w:r w:rsidR="00DF358E" w:rsidRPr="00FF534B">
        <w:rPr>
          <w:rFonts w:ascii="Book Antiqua" w:hAnsi="Book Antiqua"/>
          <w:sz w:val="24"/>
          <w:szCs w:val="24"/>
        </w:rPr>
        <w:t>).</w:t>
      </w:r>
    </w:p>
    <w:p w:rsidR="00D47913" w:rsidRPr="003B1DEE" w:rsidRDefault="00022AB4" w:rsidP="001A716B">
      <w:pPr>
        <w:spacing w:line="360" w:lineRule="auto"/>
        <w:ind w:firstLine="420"/>
        <w:rPr>
          <w:rFonts w:ascii="Book Antiqua" w:hAnsi="Book Antiqua"/>
          <w:sz w:val="24"/>
          <w:szCs w:val="24"/>
        </w:rPr>
      </w:pPr>
      <w:r w:rsidRPr="003B1DEE">
        <w:rPr>
          <w:rFonts w:ascii="Book Antiqua" w:hAnsi="Book Antiqua"/>
          <w:sz w:val="24"/>
          <w:szCs w:val="24"/>
        </w:rPr>
        <w:t xml:space="preserve">Interestingly, after reoperation, the </w:t>
      </w:r>
      <w:r w:rsidR="00B75508" w:rsidRPr="003B1DEE">
        <w:rPr>
          <w:rFonts w:ascii="Book Antiqua" w:hAnsi="Book Antiqua"/>
          <w:sz w:val="24"/>
          <w:szCs w:val="24"/>
        </w:rPr>
        <w:t>BP</w:t>
      </w:r>
      <w:r w:rsidRPr="003B1DEE">
        <w:rPr>
          <w:rFonts w:ascii="Book Antiqua" w:hAnsi="Book Antiqua"/>
          <w:sz w:val="24"/>
          <w:szCs w:val="24"/>
        </w:rPr>
        <w:t xml:space="preserve"> dropped to 138/69 mmHg at discharge without the assistance of any drug, and cough was also cured. </w:t>
      </w:r>
      <w:r w:rsidR="00C67B8C" w:rsidRPr="003B1DEE">
        <w:rPr>
          <w:rFonts w:ascii="Book Antiqua" w:hAnsi="Book Antiqua"/>
          <w:sz w:val="24"/>
          <w:szCs w:val="24"/>
        </w:rPr>
        <w:t xml:space="preserve">Symptomatic treatment has thus been ceased since then. </w:t>
      </w:r>
      <w:r w:rsidRPr="003B1DEE">
        <w:rPr>
          <w:rFonts w:ascii="Book Antiqua" w:hAnsi="Book Antiqua"/>
          <w:sz w:val="24"/>
          <w:szCs w:val="24"/>
        </w:rPr>
        <w:t xml:space="preserve">Up till now, the patient has been followed up </w:t>
      </w:r>
      <w:r w:rsidR="00281A39" w:rsidRPr="003B1DEE">
        <w:rPr>
          <w:rFonts w:ascii="Book Antiqua" w:hAnsi="Book Antiqua"/>
          <w:sz w:val="24"/>
          <w:szCs w:val="24"/>
        </w:rPr>
        <w:t>once every month</w:t>
      </w:r>
      <w:r w:rsidR="00111490" w:rsidRPr="003B1DEE">
        <w:rPr>
          <w:rFonts w:ascii="Book Antiqua" w:hAnsi="Book Antiqua"/>
          <w:sz w:val="24"/>
          <w:szCs w:val="24"/>
        </w:rPr>
        <w:t xml:space="preserve">. No adverse event was observed. </w:t>
      </w:r>
      <w:r w:rsidRPr="003B1DEE">
        <w:rPr>
          <w:rFonts w:ascii="Book Antiqua" w:hAnsi="Book Antiqua"/>
          <w:sz w:val="24"/>
          <w:szCs w:val="24"/>
        </w:rPr>
        <w:t>She reported satisfactory diet, without distention and ache of the abdomen, cough, or hypertension. The defecation frequency is 3-4 times per day</w:t>
      </w:r>
      <w:r w:rsidR="0060203F" w:rsidRPr="003B1DEE">
        <w:rPr>
          <w:rFonts w:ascii="Book Antiqua" w:hAnsi="Book Antiqua"/>
          <w:sz w:val="24"/>
          <w:szCs w:val="24"/>
        </w:rPr>
        <w:t xml:space="preserve"> without the assistance of laxative</w:t>
      </w:r>
      <w:r w:rsidRPr="003B1DEE">
        <w:rPr>
          <w:rFonts w:ascii="Book Antiqua" w:hAnsi="Book Antiqua"/>
          <w:sz w:val="24"/>
          <w:szCs w:val="24"/>
        </w:rPr>
        <w:t xml:space="preserve">, </w:t>
      </w:r>
      <w:r w:rsidR="003A2178" w:rsidRPr="003B1DEE">
        <w:rPr>
          <w:rFonts w:ascii="Book Antiqua" w:hAnsi="Book Antiqua"/>
          <w:sz w:val="24"/>
          <w:szCs w:val="24"/>
        </w:rPr>
        <w:t xml:space="preserve">the bowel movement is active and smooth, </w:t>
      </w:r>
      <w:r w:rsidRPr="003B1DEE">
        <w:rPr>
          <w:rFonts w:ascii="Book Antiqua" w:hAnsi="Book Antiqua"/>
          <w:sz w:val="24"/>
          <w:szCs w:val="24"/>
        </w:rPr>
        <w:t>and she gains weight of about 6 kg</w:t>
      </w:r>
      <w:r w:rsidR="00C973E2" w:rsidRPr="003B1DEE">
        <w:rPr>
          <w:rFonts w:ascii="Book Antiqua" w:hAnsi="Book Antiqua"/>
          <w:sz w:val="24"/>
          <w:szCs w:val="24"/>
        </w:rPr>
        <w:t xml:space="preserve"> with satisfactory fecal control</w:t>
      </w:r>
      <w:r w:rsidRPr="003B1DEE">
        <w:rPr>
          <w:rFonts w:ascii="Book Antiqua" w:hAnsi="Book Antiqua"/>
          <w:sz w:val="24"/>
          <w:szCs w:val="24"/>
        </w:rPr>
        <w:t>.</w:t>
      </w:r>
      <w:r w:rsidR="006A6640" w:rsidRPr="003B1DEE">
        <w:rPr>
          <w:rFonts w:ascii="Book Antiqua" w:hAnsi="Book Antiqua"/>
          <w:sz w:val="24"/>
          <w:szCs w:val="24"/>
        </w:rPr>
        <w:t xml:space="preserve"> She feels much better concerning quality of life (QoL)</w:t>
      </w:r>
      <w:r w:rsidR="00600861" w:rsidRPr="003B1DEE">
        <w:rPr>
          <w:rFonts w:ascii="Book Antiqua" w:hAnsi="Book Antiqua"/>
          <w:sz w:val="24"/>
          <w:szCs w:val="24"/>
        </w:rPr>
        <w:t>, especially in the digestive aspect</w:t>
      </w:r>
      <w:r w:rsidR="006A6640" w:rsidRPr="003B1DEE">
        <w:rPr>
          <w:rFonts w:ascii="Book Antiqua" w:hAnsi="Book Antiqua"/>
          <w:sz w:val="24"/>
          <w:szCs w:val="24"/>
        </w:rPr>
        <w:t>.</w:t>
      </w:r>
      <w:r w:rsidR="0033552E" w:rsidRPr="003B1DEE">
        <w:rPr>
          <w:rFonts w:ascii="Book Antiqua" w:hAnsi="Book Antiqua"/>
          <w:sz w:val="24"/>
          <w:szCs w:val="24"/>
        </w:rPr>
        <w:t xml:space="preserve"> Contrary to the initial surgery, the patient did not feel recurrence/worsening of any HD-related symptoms.</w:t>
      </w:r>
      <w:r w:rsidR="00EE48CA" w:rsidRPr="003B1DEE">
        <w:rPr>
          <w:rFonts w:ascii="Book Antiqua" w:hAnsi="Book Antiqua"/>
          <w:sz w:val="24"/>
          <w:szCs w:val="24"/>
        </w:rPr>
        <w:t xml:space="preserve"> </w:t>
      </w:r>
      <w:r w:rsidR="0033552E" w:rsidRPr="003B1DEE">
        <w:rPr>
          <w:rFonts w:ascii="Book Antiqua" w:hAnsi="Book Antiqua"/>
          <w:sz w:val="24"/>
          <w:szCs w:val="24"/>
        </w:rPr>
        <w:t>The abdominal CT scan and X-ray examination conducted</w:t>
      </w:r>
      <w:r w:rsidR="00875042" w:rsidRPr="003B1DEE">
        <w:rPr>
          <w:rFonts w:ascii="Book Antiqua" w:hAnsi="Book Antiqua"/>
          <w:sz w:val="24"/>
          <w:szCs w:val="24"/>
        </w:rPr>
        <w:t xml:space="preserve"> in </w:t>
      </w:r>
      <w:r w:rsidR="00EE48CA" w:rsidRPr="003B1DEE">
        <w:rPr>
          <w:rFonts w:ascii="Book Antiqua" w:hAnsi="Book Antiqua"/>
          <w:sz w:val="24"/>
          <w:szCs w:val="24"/>
        </w:rPr>
        <w:t>May 2016</w:t>
      </w:r>
      <w:r w:rsidR="0033552E" w:rsidRPr="003B1DEE">
        <w:rPr>
          <w:rFonts w:ascii="Book Antiqua" w:hAnsi="Book Antiqua"/>
          <w:sz w:val="24"/>
          <w:szCs w:val="24"/>
        </w:rPr>
        <w:t xml:space="preserve"> did not reveal abnormality. Her condition was still closely and carefully watched on, and she expressed great willingness to share her case.</w:t>
      </w:r>
    </w:p>
    <w:p w:rsidR="00D47913" w:rsidRPr="003B1DEE" w:rsidRDefault="00D47913" w:rsidP="003B1DEE">
      <w:pPr>
        <w:spacing w:line="360" w:lineRule="auto"/>
        <w:ind w:firstLineChars="100" w:firstLine="240"/>
        <w:rPr>
          <w:rFonts w:ascii="Book Antiqua" w:hAnsi="Book Antiqua"/>
          <w:sz w:val="24"/>
          <w:szCs w:val="24"/>
        </w:rPr>
      </w:pPr>
    </w:p>
    <w:p w:rsidR="00D47913" w:rsidRPr="003B1DEE" w:rsidRDefault="00264134" w:rsidP="00005CFC">
      <w:pPr>
        <w:spacing w:line="360" w:lineRule="auto"/>
        <w:rPr>
          <w:rFonts w:ascii="Book Antiqua" w:hAnsi="Book Antiqua"/>
          <w:b/>
          <w:sz w:val="24"/>
          <w:szCs w:val="24"/>
        </w:rPr>
      </w:pPr>
      <w:r w:rsidRPr="003B1DEE">
        <w:rPr>
          <w:rFonts w:ascii="Book Antiqua" w:hAnsi="Book Antiqua"/>
          <w:b/>
          <w:sz w:val="24"/>
          <w:szCs w:val="24"/>
        </w:rPr>
        <w:t>DISCUSSION</w:t>
      </w:r>
    </w:p>
    <w:p w:rsidR="00D47913" w:rsidRPr="003B1DEE" w:rsidRDefault="00022AB4" w:rsidP="00005CFC">
      <w:pPr>
        <w:spacing w:line="360" w:lineRule="auto"/>
        <w:rPr>
          <w:rFonts w:ascii="Book Antiqua" w:hAnsi="Book Antiqua"/>
          <w:sz w:val="24"/>
          <w:szCs w:val="24"/>
        </w:rPr>
      </w:pPr>
      <w:r w:rsidRPr="003B1DEE">
        <w:rPr>
          <w:rFonts w:ascii="Book Antiqua" w:hAnsi="Book Antiqua"/>
          <w:sz w:val="24"/>
          <w:szCs w:val="24"/>
        </w:rPr>
        <w:t xml:space="preserve">Adult HD was first described by Rosin </w:t>
      </w:r>
      <w:r w:rsidR="00264134">
        <w:rPr>
          <w:rFonts w:ascii="Book Antiqua" w:hAnsi="Book Antiqua"/>
          <w:i/>
          <w:sz w:val="24"/>
          <w:szCs w:val="24"/>
        </w:rPr>
        <w:t>et al</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&lt;EndNote&gt;&lt;Cite&gt;&lt;Author&gt;Rosin&lt;/Author&gt;&lt;Year&gt;1950&lt;/Year&gt;&lt;RecNum&gt;34487&lt;/RecNum&gt;&lt;DisplayText&gt;&lt;style face="superscript"&gt;[8]&lt;/style&gt;&lt;/DisplayText&gt;&lt;record&gt;&lt;rec-number&gt;34487&lt;/rec-number&gt;&lt;foreign-keys&gt;&lt;key app="EN" db-id="tpfetadtmzp0v5ep9piv0r01wv0v0exz0ftf" timestamp="1451601458"&gt;34487&lt;/key&gt;&lt;/foreign-keys&gt;&lt;ref-type name="Journal Article"&gt;17&lt;/ref-type&gt;&lt;contributors&gt;&lt;authors&gt;&lt;author&gt;Rosin, J. D.&lt;/author&gt;&lt;author&gt;Bargen, J. A.&lt;/author&gt;&lt;author&gt;Waugh, J. M.&lt;/author&gt;&lt;/authors&gt;&lt;/contributors&gt;&lt;titles&gt;&lt;title&gt;Congenital megacolon of a man 54 years of age: report of case&lt;/title&gt;&lt;secondary-title&gt;Proc Staff Meet Mayo Clin&lt;/secondary-title&gt;&lt;/titles&gt;&lt;periodical&gt;&lt;full-title&gt;Proc Staff Meet Mayo Clin&lt;/full-title&gt;&lt;abbr-1&gt;Proceedings of the staff meetings. Mayo Clinic&lt;/abbr-1&gt;&lt;/periodical&gt;&lt;pages&gt;710-5&lt;/pages&gt;&lt;volume&gt;25&lt;/volume&gt;&lt;number&gt;26&lt;/number&gt;&lt;keywords&gt;&lt;keyword&gt;*Hirschsprung Disease&lt;/keyword&gt;&lt;keyword&gt;Humans&lt;/keyword&gt;&lt;keyword&gt;Male&lt;/keyword&gt;&lt;keyword&gt;*Megacolon&lt;/keyword&gt;&lt;/keywords&gt;&lt;dates&gt;&lt;year&gt;1950&lt;/year&gt;&lt;pub-dates&gt;&lt;date&gt;Dec 20&lt;/date&gt;&lt;/pub-dates&gt;&lt;/dates&gt;&lt;isbn&gt;0092-699X (Print)&amp;#xD;0092-699X (Linking)&lt;/isbn&gt;&lt;accession-num&gt;14797838&lt;/accession-num&gt;&lt;urls&gt;&lt;related-urls&gt;&lt;url&gt;http://www.ncbi.nlm.nih.gov/pubmed/14797838&lt;/url&gt;&lt;/related-urls&gt;&lt;/urls&gt;&lt;/record&gt;&lt;/Cite&gt;&lt;/EndNote&gt;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[8]</w:t>
      </w:r>
      <w:r w:rsidR="00EC118B" w:rsidRPr="003B1DEE">
        <w:rPr>
          <w:rFonts w:ascii="Book Antiqua" w:hAnsi="Book Antiqua"/>
          <w:sz w:val="24"/>
          <w:szCs w:val="24"/>
        </w:rPr>
        <w:fldChar w:fldCharType="end"/>
      </w:r>
      <w:r w:rsidRPr="003B1DEE">
        <w:rPr>
          <w:rFonts w:ascii="Book Antiqua" w:hAnsi="Book Antiqua"/>
          <w:sz w:val="24"/>
          <w:szCs w:val="24"/>
        </w:rPr>
        <w:t xml:space="preserve"> in 1950 concerning a 54-year-old man with </w:t>
      </w:r>
      <w:r w:rsidR="002C1E63" w:rsidRPr="003B1DEE">
        <w:rPr>
          <w:rFonts w:ascii="Book Antiqua" w:hAnsi="Book Antiqua"/>
          <w:sz w:val="24"/>
          <w:szCs w:val="24"/>
        </w:rPr>
        <w:t>absence of</w:t>
      </w:r>
      <w:r w:rsidR="00EE48CA" w:rsidRPr="003B1DEE">
        <w:rPr>
          <w:rFonts w:ascii="Book Antiqua" w:hAnsi="Book Antiqua"/>
          <w:sz w:val="24"/>
          <w:szCs w:val="24"/>
        </w:rPr>
        <w:t xml:space="preserve"> </w:t>
      </w:r>
      <w:r w:rsidR="002C1E63" w:rsidRPr="003B1DEE">
        <w:rPr>
          <w:rFonts w:ascii="Book Antiqua" w:hAnsi="Book Antiqua"/>
          <w:sz w:val="24"/>
          <w:szCs w:val="24"/>
        </w:rPr>
        <w:t xml:space="preserve">colorectal </w:t>
      </w:r>
      <w:r w:rsidRPr="003B1DEE">
        <w:rPr>
          <w:rFonts w:ascii="Book Antiqua" w:hAnsi="Book Antiqua"/>
          <w:sz w:val="24"/>
          <w:szCs w:val="24"/>
        </w:rPr>
        <w:t>gangliocytes. Most of the HD patients take laxative</w:t>
      </w:r>
      <w:r w:rsidR="00E26BCD" w:rsidRPr="003B1DEE">
        <w:rPr>
          <w:rFonts w:ascii="Book Antiqua" w:hAnsi="Book Antiqua"/>
          <w:sz w:val="24"/>
          <w:szCs w:val="24"/>
        </w:rPr>
        <w:t xml:space="preserve">s or </w:t>
      </w:r>
      <w:r w:rsidR="0041557B" w:rsidRPr="003B1DEE">
        <w:rPr>
          <w:rFonts w:ascii="Book Antiqua" w:hAnsi="Book Antiqua"/>
          <w:sz w:val="24"/>
          <w:szCs w:val="24"/>
        </w:rPr>
        <w:t xml:space="preserve">receive </w:t>
      </w:r>
      <w:r w:rsidR="00E26BCD" w:rsidRPr="003B1DEE">
        <w:rPr>
          <w:rFonts w:ascii="Book Antiqua" w:hAnsi="Book Antiqua"/>
          <w:sz w:val="24"/>
          <w:szCs w:val="24"/>
        </w:rPr>
        <w:t>enemas</w:t>
      </w:r>
      <w:r w:rsidRPr="003B1DEE">
        <w:rPr>
          <w:rFonts w:ascii="Book Antiqua" w:hAnsi="Book Antiqua"/>
          <w:sz w:val="24"/>
          <w:szCs w:val="24"/>
        </w:rPr>
        <w:t xml:space="preserve"> to facilitate defecation, with the hope to reduce the</w:t>
      </w:r>
      <w:r w:rsidR="00F1296B" w:rsidRPr="003B1DEE">
        <w:rPr>
          <w:rFonts w:ascii="Book Antiqua" w:hAnsi="Book Antiqua"/>
          <w:sz w:val="24"/>
          <w:szCs w:val="24"/>
        </w:rPr>
        <w:t xml:space="preserve"> digestive</w:t>
      </w:r>
      <w:r w:rsidRPr="003B1DEE">
        <w:rPr>
          <w:rFonts w:ascii="Book Antiqua" w:hAnsi="Book Antiqua"/>
          <w:sz w:val="24"/>
          <w:szCs w:val="24"/>
        </w:rPr>
        <w:t xml:space="preserve"> unfitness, </w:t>
      </w:r>
      <w:r w:rsidR="00F1296B" w:rsidRPr="003B1DEE">
        <w:rPr>
          <w:rFonts w:ascii="Book Antiqua" w:hAnsi="Book Antiqua"/>
          <w:sz w:val="24"/>
          <w:szCs w:val="24"/>
        </w:rPr>
        <w:t xml:space="preserve">which they suffer </w:t>
      </w:r>
      <w:r w:rsidR="00E26BCD" w:rsidRPr="003B1DEE">
        <w:rPr>
          <w:rFonts w:ascii="Book Antiqua" w:hAnsi="Book Antiqua"/>
          <w:sz w:val="24"/>
          <w:szCs w:val="24"/>
        </w:rPr>
        <w:t>since</w:t>
      </w:r>
      <w:r w:rsidR="00F1296B" w:rsidRPr="003B1DEE">
        <w:rPr>
          <w:rFonts w:ascii="Book Antiqua" w:hAnsi="Book Antiqua"/>
          <w:sz w:val="24"/>
          <w:szCs w:val="24"/>
        </w:rPr>
        <w:t xml:space="preserve"> childhood, and </w:t>
      </w:r>
      <w:r w:rsidRPr="003B1DEE">
        <w:rPr>
          <w:rFonts w:ascii="Book Antiqua" w:hAnsi="Book Antiqua"/>
          <w:sz w:val="24"/>
          <w:szCs w:val="24"/>
        </w:rPr>
        <w:t xml:space="preserve">which could provide key clues for diagnosis. </w:t>
      </w:r>
      <w:r w:rsidR="003A1719" w:rsidRPr="003B1DEE">
        <w:rPr>
          <w:rFonts w:ascii="Book Antiqua" w:hAnsi="Book Antiqua"/>
          <w:sz w:val="24"/>
          <w:szCs w:val="24"/>
        </w:rPr>
        <w:t>HD could lead to serious and even lethal complications</w:t>
      </w:r>
      <w:r w:rsidR="003A56BC" w:rsidRPr="003B1DEE">
        <w:rPr>
          <w:rFonts w:ascii="Book Antiqua" w:hAnsi="Book Antiqua"/>
          <w:sz w:val="24"/>
          <w:szCs w:val="24"/>
        </w:rPr>
        <w:t xml:space="preserve"> like </w:t>
      </w:r>
      <w:r w:rsidR="000F131E" w:rsidRPr="003B1DEE">
        <w:rPr>
          <w:rFonts w:ascii="Book Antiqua" w:hAnsi="Book Antiqua"/>
          <w:sz w:val="24"/>
          <w:szCs w:val="24"/>
        </w:rPr>
        <w:t xml:space="preserve">enterocolitis, </w:t>
      </w:r>
      <w:r w:rsidR="003A56BC" w:rsidRPr="003B1DEE">
        <w:rPr>
          <w:rFonts w:ascii="Book Antiqua" w:hAnsi="Book Antiqua"/>
          <w:sz w:val="24"/>
          <w:szCs w:val="24"/>
        </w:rPr>
        <w:lastRenderedPageBreak/>
        <w:t>bowel volvulus and necrosis</w:t>
      </w:r>
      <w:r w:rsidR="0041557B" w:rsidRPr="003B1DEE">
        <w:rPr>
          <w:rFonts w:ascii="Book Antiqua" w:hAnsi="Book Antiqua"/>
          <w:sz w:val="24"/>
          <w:szCs w:val="24"/>
        </w:rPr>
        <w:t>, which require</w:t>
      </w:r>
      <w:r w:rsidR="004B37E9" w:rsidRPr="003B1DEE">
        <w:rPr>
          <w:rFonts w:ascii="Book Antiqua" w:hAnsi="Book Antiqua"/>
          <w:sz w:val="24"/>
          <w:szCs w:val="24"/>
        </w:rPr>
        <w:t xml:space="preserve"> urgent surgical intervention</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&lt;EndNote&gt;&lt;Cite&gt;&lt;Author&gt;Sorelli&lt;/Author&gt;&lt;Year&gt;2008&lt;/Year&gt;&lt;RecNum&gt;34155&lt;/RecNum&gt;&lt;DisplayText&gt;&lt;style face="superscript"&gt;[9]&lt;/style&gt;&lt;/DisplayText&gt;&lt;record&gt;&lt;rec-number&gt;34155&lt;/rec-number&gt;&lt;foreign-keys&gt;&lt;key app="EN" db-id="tpfetadtmzp0v5ep9piv0r01wv0v0exz0ftf" timestamp="1451564612"&gt;34155&lt;/key&gt;&lt;/foreign-keys&gt;&lt;ref-type name="Journal Article"&gt;17&lt;/ref-type&gt;&lt;contributors&gt;&lt;authors&gt;&lt;author&gt;Sorelli, P.&lt;/author&gt;&lt;author&gt;Blunt, D.&lt;/author&gt;&lt;author&gt;Buchanan, G.&lt;/author&gt;&lt;/authors&gt;&lt;/contributors&gt;&lt;auth-address&gt;Charing Cross Hospital, GI Surgery, W68RF London, UK. paolosorelli@hotmail.com&lt;/auth-address&gt;&lt;titles&gt;&lt;title&gt;Large bowel obstruction in an adult after Soave for Hirschsprung&amp;apos;s disease in childhood&lt;/title&gt;&lt;secondary-title&gt;J Pediatr Surg&lt;/secondary-title&gt;&lt;/titles&gt;&lt;periodical&gt;&lt;full-title&gt;J Pediatr Surg&lt;/full-title&gt;&lt;abbr-1&gt;Journal of pediatric surgery&lt;/abbr-1&gt;&lt;/periodical&gt;&lt;pages&gt;546-8&lt;/pages&gt;&lt;volume&gt;43&lt;/volume&gt;&lt;number&gt;3&lt;/number&gt;&lt;keywords&gt;&lt;keyword&gt;Adult&lt;/keyword&gt;&lt;keyword&gt;Anastomosis, Surgical&lt;/keyword&gt;&lt;keyword&gt;Colonic Diseases/diagnosis/*etiology/*surgery&lt;/keyword&gt;&lt;keyword&gt;Colonoscopy/methods&lt;/keyword&gt;&lt;keyword&gt;Digestive System Surgical Procedures/adverse effects/methods&lt;/keyword&gt;&lt;keyword&gt;Endosonography/methods&lt;/keyword&gt;&lt;keyword&gt;Follow-Up Studies&lt;/keyword&gt;&lt;keyword&gt;Hirschsprung Disease/diagnosis/*surgery&lt;/keyword&gt;&lt;keyword&gt;Humans&lt;/keyword&gt;&lt;keyword&gt;Infant&lt;/keyword&gt;&lt;keyword&gt;Intestinal Obstruction/diagnosis/*etiology/*surgery&lt;/keyword&gt;&lt;keyword&gt;Male&lt;/keyword&gt;&lt;keyword&gt;Reoperation&lt;/keyword&gt;&lt;keyword&gt;Risk Assessment&lt;/keyword&gt;&lt;keyword&gt;Severity of Illness Index&lt;/keyword&gt;&lt;keyword&gt;Time Factors&lt;/keyword&gt;&lt;keyword&gt;Treatment Outcome&lt;/keyword&gt;&lt;/keywords&gt;&lt;dates&gt;&lt;year&gt;2008&lt;/year&gt;&lt;pub-dates&gt;&lt;date&gt;Mar&lt;/date&gt;&lt;/pub-dates&gt;&lt;/dates&gt;&lt;isbn&gt;1531-5037 (Electronic)&amp;#xD;0022-3468 (Linking)&lt;/isbn&gt;&lt;accession-num&gt;18358299&lt;/accession-num&gt;&lt;urls&gt;&lt;related-urls&gt;&lt;url&gt;http://www.ncbi.nlm.nih.gov/pubmed/18358299&lt;/url&gt;&lt;/related-urls&gt;&lt;/urls&gt;&lt;electronic-resource-num&gt;10.1016/j.jpedsurg.2007.10.058&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[9]</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Pr="003B1DEE">
        <w:rPr>
          <w:rFonts w:ascii="Book Antiqua" w:hAnsi="Book Antiqua"/>
          <w:sz w:val="24"/>
          <w:szCs w:val="24"/>
        </w:rPr>
        <w:t>The major diagnostic method of HD is barium enema</w:t>
      </w:r>
      <w:r w:rsidR="00AC2DF1" w:rsidRPr="003B1DEE">
        <w:rPr>
          <w:rFonts w:ascii="Book Antiqua" w:hAnsi="Book Antiqua"/>
          <w:sz w:val="24"/>
          <w:szCs w:val="24"/>
        </w:rPr>
        <w:t xml:space="preserve"> with the mark of a narrowed transition zone</w:t>
      </w:r>
      <w:r w:rsidRPr="003B1DEE">
        <w:rPr>
          <w:rFonts w:ascii="Book Antiqua" w:hAnsi="Book Antiqua"/>
          <w:sz w:val="24"/>
          <w:szCs w:val="24"/>
        </w:rPr>
        <w:t>, which might however worsen ileus at the initial stage of the disease</w:t>
      </w:r>
      <w:r w:rsidR="00EC118B" w:rsidRPr="003B1DEE">
        <w:rPr>
          <w:rFonts w:ascii="Book Antiqua" w:hAnsi="Book Antiqua"/>
          <w:sz w:val="24"/>
          <w:szCs w:val="24"/>
        </w:rPr>
        <w:fldChar w:fldCharType="begin">
          <w:fldData xml:space="preserve">PEVuZE5vdGU+PENpdGU+PEF1dGhvcj5EbzwvQXV0aG9yPjxZZWFyPjIwMTE8L1llYXI+PFJlY051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PEVuZE5vdGU+PENpdGU+PEF1dGhvcj5EbzwvQXV0aG9yPjxZZWFyPjIwMTE8L1llYXI+PFJlY051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[10]</w:t>
      </w:r>
      <w:r w:rsidR="00EC118B" w:rsidRPr="003B1DEE">
        <w:rPr>
          <w:rFonts w:ascii="Book Antiqua" w:hAnsi="Book Antiqua"/>
          <w:sz w:val="24"/>
          <w:szCs w:val="24"/>
        </w:rPr>
        <w:fldChar w:fldCharType="end"/>
      </w:r>
      <w:r w:rsidR="002032AD" w:rsidRPr="003B1DEE">
        <w:rPr>
          <w:rFonts w:ascii="Book Antiqua" w:hAnsi="Book Antiqua"/>
          <w:sz w:val="24"/>
          <w:szCs w:val="24"/>
        </w:rPr>
        <w:t>.</w:t>
      </w:r>
      <w:r w:rsidRPr="003B1DEE">
        <w:rPr>
          <w:rFonts w:ascii="Book Antiqua" w:hAnsi="Book Antiqua"/>
          <w:sz w:val="24"/>
          <w:szCs w:val="24"/>
        </w:rPr>
        <w:t xml:space="preserve"> Nowadays, CT scan has become a commonly used diagnostic approach, and could reveal the thickening extent of the colon and the uniformity during enhancement scanning</w:t>
      </w:r>
      <w:r w:rsidR="00EC118B" w:rsidRPr="003B1DEE">
        <w:rPr>
          <w:rFonts w:ascii="Book Antiqua" w:hAnsi="Book Antiqua"/>
          <w:sz w:val="24"/>
          <w:szCs w:val="24"/>
        </w:rPr>
        <w:fldChar w:fldCharType="begin">
          <w:fldData xml:space="preserve">PEVuZE5vdGU+PENpdGU+PEF1dGhvcj5LaW08L0F1dGhvcj48WWVhcj4yMDA4PC9ZZWFyPjxSZWNO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PEVuZE5vdGU+PENpdGU+PEF1dGhvcj5LaW08L0F1dGhvcj48WWVhcj4yMDA4PC9ZZWFyPjxSZWNO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[11]</w:t>
      </w:r>
      <w:r w:rsidR="00EC118B" w:rsidRPr="003B1DEE">
        <w:rPr>
          <w:rFonts w:ascii="Book Antiqua" w:hAnsi="Book Antiqua"/>
          <w:sz w:val="24"/>
          <w:szCs w:val="24"/>
        </w:rPr>
        <w:fldChar w:fldCharType="end"/>
      </w:r>
      <w:r w:rsidR="002032AD" w:rsidRPr="003B1DEE">
        <w:rPr>
          <w:rFonts w:ascii="Book Antiqua" w:hAnsi="Book Antiqua"/>
          <w:sz w:val="24"/>
          <w:szCs w:val="24"/>
        </w:rPr>
        <w:t>.</w:t>
      </w:r>
      <w:r w:rsidRPr="003B1DEE">
        <w:rPr>
          <w:rFonts w:ascii="Book Antiqua" w:hAnsi="Book Antiqua"/>
          <w:sz w:val="24"/>
          <w:szCs w:val="24"/>
        </w:rPr>
        <w:t xml:space="preserve"> The golden diagnostic standard is endoscopic biopsy.</w:t>
      </w:r>
      <w:r w:rsidR="00EE48CA" w:rsidRPr="003B1DEE">
        <w:rPr>
          <w:rFonts w:ascii="Book Antiqua" w:hAnsi="Book Antiqua"/>
          <w:sz w:val="24"/>
          <w:szCs w:val="24"/>
        </w:rPr>
        <w:t xml:space="preserve"> </w:t>
      </w:r>
      <w:r w:rsidR="00DD086C" w:rsidRPr="003B1DEE">
        <w:rPr>
          <w:rFonts w:ascii="Book Antiqua" w:hAnsi="Book Antiqua"/>
          <w:sz w:val="24"/>
          <w:szCs w:val="24"/>
        </w:rPr>
        <w:t xml:space="preserve">A multimodal investigation </w:t>
      </w:r>
      <w:r w:rsidR="0041557B" w:rsidRPr="003B1DEE">
        <w:rPr>
          <w:rFonts w:ascii="Book Antiqua" w:hAnsi="Book Antiqua"/>
          <w:sz w:val="24"/>
          <w:szCs w:val="24"/>
        </w:rPr>
        <w:t xml:space="preserve">approach </w:t>
      </w:r>
      <w:r w:rsidR="00DD086C" w:rsidRPr="003B1DEE">
        <w:rPr>
          <w:rFonts w:ascii="Book Antiqua" w:hAnsi="Book Antiqua"/>
          <w:sz w:val="24"/>
          <w:szCs w:val="24"/>
        </w:rPr>
        <w:t>is usually required for diagnosis</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&lt;EndNote&gt;&lt;Cite&gt;&lt;Author&gt;Vorobyov&lt;/Author&gt;&lt;Year&gt;2010&lt;/Year&gt;&lt;RecNum&gt;34150&lt;/RecNum&gt;&lt;DisplayText&gt;&lt;style face="superscript"&gt;[12]&lt;/style&gt;&lt;/DisplayText&gt;&lt;record&gt;&lt;rec-number&gt;34150&lt;/rec-number&gt;&lt;foreign-keys&gt;&lt;key app="EN" db-id="tpfetadtmzp0v5ep9piv0r01wv0v0exz0ftf" timestamp="1451564612"&gt;34150&lt;/key&gt;&lt;/foreign-keys&gt;&lt;ref-type name="Journal Article"&gt;17&lt;/ref-type&gt;&lt;contributors&gt;&lt;authors&gt;&lt;author&gt;Vorobyov, G. I.&lt;/author&gt;&lt;author&gt;Achkasov, S. I.&lt;/author&gt;&lt;author&gt;Biryukov, O. M.&lt;/author&gt;&lt;/authors&gt;&lt;/contributors&gt;&lt;auth-address&gt;Director of the State Scientific Centre of Coloproctology The State Scientific Centre of Coloproctology, Moscow, Russia.&lt;/auth-address&gt;&lt;titles&gt;&lt;title&gt;Clinical features&amp;apos; diagnostics and treatment of Hirschsprung&amp;apos;s disease in adults&lt;/title&gt;&lt;secondary-title&gt;Colorectal Dis&lt;/secondary-title&gt;&lt;/titles&gt;&lt;periodical&gt;&lt;full-title&gt;Colorectal Dis&lt;/full-title&gt;&lt;abbr-1&gt;Colorectal disease : the official journal of the Association of Coloproctology of Great Britain and Ireland&lt;/abbr-1&gt;&lt;/periodical&gt;&lt;pages&gt;1242-8&lt;/pages&gt;&lt;volume&gt;12&lt;/volume&gt;&lt;number&gt;12&lt;/number&gt;&lt;keywords&gt;&lt;keyword&gt;Acetylcholinesterase/metabolism&lt;/keyword&gt;&lt;keyword&gt;Adolescent&lt;/keyword&gt;&lt;keyword&gt;Adult&lt;/keyword&gt;&lt;keyword&gt;Anal Canal/physiology&lt;/keyword&gt;&lt;keyword&gt;Barium Sulfate&lt;/keyword&gt;&lt;keyword&gt;Cadaver&lt;/keyword&gt;&lt;keyword&gt;Colectomy/methods&lt;/keyword&gt;&lt;keyword&gt;Colostomy&lt;/keyword&gt;&lt;keyword&gt;Female&lt;/keyword&gt;&lt;keyword&gt;Hirschsprung Disease/*diagnosis/radiography/*surgery&lt;/keyword&gt;&lt;keyword&gt;Humans&lt;/keyword&gt;&lt;keyword&gt;Male&lt;/keyword&gt;&lt;keyword&gt;Middle Aged&lt;/keyword&gt;&lt;keyword&gt;Postoperative Complications&lt;/keyword&gt;&lt;keyword&gt;Rectum/physiology&lt;/keyword&gt;&lt;/keywords&gt;&lt;dates&gt;&lt;year&gt;2010&lt;/year&gt;&lt;pub-dates&gt;&lt;date&gt;Dec&lt;/date&gt;&lt;/pub-dates&gt;&lt;/dates&gt;&lt;isbn&gt;1463-1318 (Electronic)&amp;#xD;1462-8910 (Linking)&lt;/isbn&gt;&lt;accession-num&gt;19674017&lt;/accession-num&gt;&lt;urls&gt;&lt;related-urls&gt;&lt;url&gt;http://www.ncbi.nlm.nih.gov/pubmed/19674017&lt;/url&gt;&lt;/related-urls&gt;&lt;/urls&gt;&lt;electronic-resource-num&gt;10.1111/j.1463-1318.2009.02031.x&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[12]</w:t>
      </w:r>
      <w:r w:rsidR="00EC118B" w:rsidRPr="003B1DEE">
        <w:rPr>
          <w:rFonts w:ascii="Book Antiqua" w:hAnsi="Book Antiqua"/>
          <w:sz w:val="24"/>
          <w:szCs w:val="24"/>
        </w:rPr>
        <w:fldChar w:fldCharType="end"/>
      </w:r>
      <w:r w:rsidR="00264134">
        <w:rPr>
          <w:rFonts w:ascii="Book Antiqua" w:hAnsi="Book Antiqua" w:hint="eastAsia"/>
          <w:sz w:val="24"/>
          <w:szCs w:val="24"/>
        </w:rPr>
        <w:t>.</w:t>
      </w:r>
    </w:p>
    <w:p w:rsidR="00D47913" w:rsidRPr="003B1DEE" w:rsidRDefault="00FC470C" w:rsidP="001A716B">
      <w:pPr>
        <w:spacing w:line="360" w:lineRule="auto"/>
        <w:ind w:firstLine="420"/>
        <w:rPr>
          <w:rFonts w:ascii="Book Antiqua" w:hAnsi="Book Antiqua"/>
          <w:sz w:val="24"/>
          <w:szCs w:val="24"/>
        </w:rPr>
      </w:pPr>
      <w:r w:rsidRPr="003B1DEE">
        <w:rPr>
          <w:rFonts w:ascii="Book Antiqua" w:hAnsi="Book Antiqua"/>
          <w:sz w:val="24"/>
          <w:szCs w:val="24"/>
        </w:rPr>
        <w:t>Rectum</w:t>
      </w:r>
      <w:r w:rsidR="00D15D0B" w:rsidRPr="003B1DEE">
        <w:rPr>
          <w:rFonts w:ascii="Book Antiqua" w:hAnsi="Book Antiqua"/>
          <w:sz w:val="24"/>
          <w:szCs w:val="24"/>
        </w:rPr>
        <w:t xml:space="preserve"> and distal sigmoid colon</w:t>
      </w:r>
      <w:r w:rsidR="00EE48CA" w:rsidRPr="003B1DEE">
        <w:rPr>
          <w:rFonts w:ascii="Book Antiqua" w:hAnsi="Book Antiqua"/>
          <w:sz w:val="24"/>
          <w:szCs w:val="24"/>
        </w:rPr>
        <w:t xml:space="preserve"> </w:t>
      </w:r>
      <w:r w:rsidR="00D15D0B" w:rsidRPr="003B1DEE">
        <w:rPr>
          <w:rFonts w:ascii="Book Antiqua" w:hAnsi="Book Antiqua"/>
          <w:sz w:val="24"/>
          <w:szCs w:val="24"/>
        </w:rPr>
        <w:t>are</w:t>
      </w:r>
      <w:r w:rsidRPr="003B1DEE">
        <w:rPr>
          <w:rFonts w:ascii="Book Antiqua" w:hAnsi="Book Antiqua"/>
          <w:sz w:val="24"/>
          <w:szCs w:val="24"/>
        </w:rPr>
        <w:t xml:space="preserve"> usually affected by HD</w:t>
      </w:r>
      <w:r w:rsidR="00420BFA" w:rsidRPr="003B1DEE">
        <w:rPr>
          <w:rFonts w:ascii="Book Antiqua" w:hAnsi="Book Antiqua"/>
          <w:sz w:val="24"/>
          <w:szCs w:val="24"/>
        </w:rPr>
        <w:t xml:space="preserve"> which is mostly a left-sided disease</w:t>
      </w:r>
      <w:r w:rsidR="00EC118B" w:rsidRPr="003B1DEE">
        <w:rPr>
          <w:rFonts w:ascii="Book Antiqua" w:hAnsi="Book Antiqua"/>
          <w:sz w:val="24"/>
          <w:szCs w:val="24"/>
        </w:rPr>
        <w:fldChar w:fldCharType="begin">
          <w:fldData xml:space="preserve">PEVuZE5vdGU+PENpdGU+PEF1dGhvcj5Db253YXk8L0F1dGhvcj48WWVhcj4yMDA3PC9ZZWFyPjxS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PEVuZE5vdGU+PENpdGU+PEF1dGhvcj5Db253YXk8L0F1dGhvcj48WWVhcj4yMDA3PC9ZZWFyPjxS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264134">
        <w:rPr>
          <w:rFonts w:ascii="Book Antiqua" w:hAnsi="Book Antiqua"/>
          <w:noProof/>
          <w:sz w:val="24"/>
          <w:szCs w:val="24"/>
          <w:vertAlign w:val="superscript"/>
        </w:rPr>
        <w:t>[4</w:t>
      </w:r>
      <w:r w:rsidR="00264134">
        <w:rPr>
          <w:rFonts w:ascii="Book Antiqua" w:hAnsi="Book Antiqua" w:hint="eastAsia"/>
          <w:noProof/>
          <w:sz w:val="24"/>
          <w:szCs w:val="24"/>
          <w:vertAlign w:val="superscript"/>
        </w:rPr>
        <w:t>,</w:t>
      </w:r>
      <w:r w:rsidR="00EC3D11" w:rsidRPr="003B1DEE">
        <w:rPr>
          <w:rFonts w:ascii="Book Antiqua" w:hAnsi="Book Antiqua"/>
          <w:noProof/>
          <w:sz w:val="24"/>
          <w:szCs w:val="24"/>
          <w:vertAlign w:val="superscript"/>
        </w:rPr>
        <w:t>13]</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D70E21" w:rsidRPr="003B1DEE">
        <w:rPr>
          <w:rFonts w:ascii="Book Antiqua" w:hAnsi="Book Antiqua"/>
          <w:sz w:val="24"/>
          <w:szCs w:val="24"/>
        </w:rPr>
        <w:t xml:space="preserve">while in this case </w:t>
      </w:r>
      <w:r w:rsidR="00E76EB0" w:rsidRPr="003B1DEE">
        <w:rPr>
          <w:rFonts w:ascii="Book Antiqua" w:hAnsi="Book Antiqua"/>
          <w:sz w:val="24"/>
          <w:szCs w:val="24"/>
        </w:rPr>
        <w:t xml:space="preserve">only </w:t>
      </w:r>
      <w:r w:rsidR="00D70E21" w:rsidRPr="003B1DEE">
        <w:rPr>
          <w:rFonts w:ascii="Book Antiqua" w:hAnsi="Book Antiqua"/>
          <w:sz w:val="24"/>
          <w:szCs w:val="24"/>
        </w:rPr>
        <w:t xml:space="preserve">the right </w:t>
      </w:r>
      <w:r w:rsidR="002A4645" w:rsidRPr="003B1DEE">
        <w:rPr>
          <w:rFonts w:ascii="Book Antiqua" w:hAnsi="Book Antiqua"/>
          <w:sz w:val="24"/>
          <w:szCs w:val="24"/>
        </w:rPr>
        <w:t>hemi-</w:t>
      </w:r>
      <w:r w:rsidR="00D70E21" w:rsidRPr="003B1DEE">
        <w:rPr>
          <w:rFonts w:ascii="Book Antiqua" w:hAnsi="Book Antiqua"/>
          <w:sz w:val="24"/>
          <w:szCs w:val="24"/>
        </w:rPr>
        <w:t>colon was the influenced bowel</w:t>
      </w:r>
      <w:r w:rsidR="00626606" w:rsidRPr="003B1DEE">
        <w:rPr>
          <w:rFonts w:ascii="Book Antiqua" w:hAnsi="Book Antiqua"/>
          <w:sz w:val="24"/>
          <w:szCs w:val="24"/>
        </w:rPr>
        <w:t xml:space="preserve"> as confirmed by pathology and intraoperative observation</w:t>
      </w:r>
      <w:r w:rsidR="00007117" w:rsidRPr="003B1DEE">
        <w:rPr>
          <w:rFonts w:ascii="Book Antiqua" w:hAnsi="Book Antiqua"/>
          <w:sz w:val="24"/>
          <w:szCs w:val="24"/>
        </w:rPr>
        <w:t xml:space="preserve">, </w:t>
      </w:r>
      <w:r w:rsidR="002A4645" w:rsidRPr="003B1DEE">
        <w:rPr>
          <w:rFonts w:ascii="Book Antiqua" w:hAnsi="Book Antiqua"/>
          <w:sz w:val="24"/>
          <w:szCs w:val="24"/>
        </w:rPr>
        <w:t xml:space="preserve">which is scarce compared to the </w:t>
      </w:r>
      <w:r w:rsidR="00626606" w:rsidRPr="003B1DEE">
        <w:rPr>
          <w:rFonts w:ascii="Book Antiqua" w:hAnsi="Book Antiqua"/>
          <w:sz w:val="24"/>
          <w:szCs w:val="24"/>
        </w:rPr>
        <w:t xml:space="preserve">previous </w:t>
      </w:r>
      <w:r w:rsidR="002A4645" w:rsidRPr="003B1DEE">
        <w:rPr>
          <w:rFonts w:ascii="Book Antiqua" w:hAnsi="Book Antiqua"/>
          <w:sz w:val="24"/>
          <w:szCs w:val="24"/>
        </w:rPr>
        <w:t>literature reports</w:t>
      </w:r>
      <w:r w:rsidR="00B95ECF" w:rsidRPr="003B1DEE">
        <w:rPr>
          <w:rFonts w:ascii="Book Antiqua" w:hAnsi="Book Antiqua"/>
          <w:sz w:val="24"/>
          <w:szCs w:val="24"/>
        </w:rPr>
        <w:t xml:space="preserve">, and the initial suspicious diagnosis was even ‘colon interposition’ </w:t>
      </w:r>
      <w:r w:rsidR="00E76EB0" w:rsidRPr="003B1DEE">
        <w:rPr>
          <w:rFonts w:ascii="Book Antiqua" w:hAnsi="Book Antiqua"/>
          <w:sz w:val="24"/>
          <w:szCs w:val="24"/>
        </w:rPr>
        <w:t xml:space="preserve">by experts </w:t>
      </w:r>
      <w:r w:rsidR="00B95ECF" w:rsidRPr="003B1DEE">
        <w:rPr>
          <w:rFonts w:ascii="Book Antiqua" w:hAnsi="Book Antiqua"/>
          <w:sz w:val="24"/>
          <w:szCs w:val="24"/>
        </w:rPr>
        <w:t>based on the imaging</w:t>
      </w:r>
      <w:r w:rsidRPr="003B1DEE">
        <w:rPr>
          <w:rFonts w:ascii="Book Antiqua" w:hAnsi="Book Antiqua"/>
          <w:sz w:val="24"/>
          <w:szCs w:val="24"/>
        </w:rPr>
        <w:t xml:space="preserve">. </w:t>
      </w:r>
      <w:r w:rsidR="009B3D56" w:rsidRPr="003B1DEE">
        <w:rPr>
          <w:rFonts w:ascii="Book Antiqua" w:hAnsi="Book Antiqua"/>
          <w:sz w:val="24"/>
          <w:szCs w:val="24"/>
        </w:rPr>
        <w:t>Hypoganglionosis and intestinal neuronal dysplasia are the common allied disorders of HD</w:t>
      </w:r>
      <w:r w:rsidR="00776DB9" w:rsidRPr="003B1DEE">
        <w:rPr>
          <w:rFonts w:ascii="Book Antiqua" w:hAnsi="Book Antiqua"/>
          <w:sz w:val="24"/>
          <w:szCs w:val="24"/>
        </w:rPr>
        <w:t xml:space="preserve">, and the whole digestive tract might be affected to be disordered in motility, causing </w:t>
      </w:r>
      <w:r w:rsidR="006A029A" w:rsidRPr="003B1DEE">
        <w:rPr>
          <w:rFonts w:ascii="Book Antiqua" w:hAnsi="Book Antiqua"/>
          <w:sz w:val="24"/>
          <w:szCs w:val="24"/>
        </w:rPr>
        <w:t>refractory</w:t>
      </w:r>
      <w:r w:rsidR="001D5813" w:rsidRPr="003B1DEE">
        <w:rPr>
          <w:rFonts w:ascii="Book Antiqua" w:hAnsi="Book Antiqua"/>
          <w:sz w:val="24"/>
          <w:szCs w:val="24"/>
        </w:rPr>
        <w:t xml:space="preserve"> anorexia and </w:t>
      </w:r>
      <w:r w:rsidR="00776DB9" w:rsidRPr="003B1DEE">
        <w:rPr>
          <w:rFonts w:ascii="Book Antiqua" w:hAnsi="Book Antiqua"/>
          <w:sz w:val="24"/>
          <w:szCs w:val="24"/>
        </w:rPr>
        <w:t>constipation</w:t>
      </w:r>
      <w:r w:rsidR="00EC118B" w:rsidRPr="003B1DEE">
        <w:rPr>
          <w:rFonts w:ascii="Book Antiqua" w:hAnsi="Book Antiqua"/>
          <w:sz w:val="24"/>
          <w:szCs w:val="24"/>
        </w:rPr>
        <w:fldChar w:fldCharType="begin">
          <w:fldData xml:space="preserve">PEVuZE5vdGU+PENpdGU+PEF1dGhvcj5NZWRodXM8L0F1dGhvcj48WWVhcj4yMDA3PC9ZZWFyPjxS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PEVuZE5vdGU+PENpdGU+PEF1dGhvcj5NZWRodXM8L0F1dGhvcj48WWVhcj4yMDA3PC9ZZWFyPjxS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264134">
        <w:rPr>
          <w:rFonts w:ascii="Book Antiqua" w:hAnsi="Book Antiqua"/>
          <w:noProof/>
          <w:sz w:val="24"/>
          <w:szCs w:val="24"/>
          <w:vertAlign w:val="superscript"/>
        </w:rPr>
        <w:t>[14,</w:t>
      </w:r>
      <w:r w:rsidR="00EC3D11" w:rsidRPr="003B1DEE">
        <w:rPr>
          <w:rFonts w:ascii="Book Antiqua" w:hAnsi="Book Antiqua"/>
          <w:noProof/>
          <w:sz w:val="24"/>
          <w:szCs w:val="24"/>
          <w:vertAlign w:val="superscript"/>
        </w:rPr>
        <w:t>15]</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A57419" w:rsidRPr="003B1DEE">
        <w:rPr>
          <w:rFonts w:ascii="Book Antiqua" w:hAnsi="Book Antiqua"/>
          <w:sz w:val="24"/>
          <w:szCs w:val="24"/>
        </w:rPr>
        <w:t>which however slightly affect</w:t>
      </w:r>
      <w:r w:rsidR="00F65954" w:rsidRPr="003B1DEE">
        <w:rPr>
          <w:rFonts w:ascii="Book Antiqua" w:hAnsi="Book Antiqua"/>
          <w:sz w:val="24"/>
          <w:szCs w:val="24"/>
        </w:rPr>
        <w:t>s the</w:t>
      </w:r>
      <w:r w:rsidR="00EE48CA" w:rsidRPr="003B1DEE">
        <w:rPr>
          <w:rFonts w:ascii="Book Antiqua" w:hAnsi="Book Antiqua"/>
          <w:sz w:val="24"/>
          <w:szCs w:val="24"/>
        </w:rPr>
        <w:t xml:space="preserve"> </w:t>
      </w:r>
      <w:r w:rsidR="00B62E53" w:rsidRPr="003B1DEE">
        <w:rPr>
          <w:rFonts w:ascii="Book Antiqua" w:hAnsi="Book Antiqua"/>
          <w:sz w:val="24"/>
          <w:szCs w:val="24"/>
        </w:rPr>
        <w:t>Qo</w:t>
      </w:r>
      <w:r w:rsidR="006A6640" w:rsidRPr="003B1DEE">
        <w:rPr>
          <w:rFonts w:ascii="Book Antiqua" w:hAnsi="Book Antiqua"/>
          <w:sz w:val="24"/>
          <w:szCs w:val="24"/>
        </w:rPr>
        <w:t>L</w:t>
      </w:r>
      <w:r w:rsidR="002C435A" w:rsidRPr="003B1DEE">
        <w:rPr>
          <w:rFonts w:ascii="Book Antiqua" w:hAnsi="Book Antiqua"/>
          <w:sz w:val="24"/>
          <w:szCs w:val="24"/>
        </w:rPr>
        <w:t xml:space="preserve"> in the long term</w:t>
      </w:r>
      <w:r w:rsidR="00EC118B" w:rsidRPr="003B1DEE">
        <w:rPr>
          <w:rFonts w:ascii="Book Antiqua" w:hAnsi="Book Antiqua"/>
          <w:sz w:val="24"/>
          <w:szCs w:val="24"/>
        </w:rPr>
        <w:fldChar w:fldCharType="begin">
          <w:fldData xml:space="preserve">PEVuZE5vdGU+PENpdGU+PEF1dGhvcj5IYXJ0bWFuPC9BdXRob3I+PFllYXI+MjAwNDwvWWVhcj48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PEVuZE5vdGU+PENpdGU+PEF1dGhvcj5IYXJ0bWFuPC9BdXRob3I+PFllYXI+MjAwNDwvWWVhcj48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[16]</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586EE6" w:rsidRPr="003B1DEE">
        <w:rPr>
          <w:rFonts w:ascii="Book Antiqua" w:hAnsi="Book Antiqua"/>
          <w:sz w:val="24"/>
          <w:szCs w:val="24"/>
        </w:rPr>
        <w:t>The tolerance of HD is relatively good due to a usually short aganglionic bowel segment</w:t>
      </w:r>
      <w:r w:rsidR="00EC118B" w:rsidRPr="003B1DEE">
        <w:rPr>
          <w:rFonts w:ascii="Book Antiqua" w:hAnsi="Book Antiqua"/>
          <w:sz w:val="24"/>
          <w:szCs w:val="24"/>
        </w:rPr>
        <w:fldChar w:fldCharType="begin">
          <w:fldData xml:space="preserve">PEVuZE5vdGU+PENpdGU+PEF1dGhvcj5HcmFuc3Ryb208L0F1dGhvcj48WWVhcj4yMDE1PC9ZZWFy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PEVuZE5vdGU+PENpdGU+PEF1dGhvcj5HcmFuc3Ryb208L0F1dGhvcj48WWVhcj4yMDE1PC9ZZWFy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[17]</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45083B" w:rsidRPr="003B1DEE">
        <w:rPr>
          <w:rFonts w:ascii="Book Antiqua" w:hAnsi="Book Antiqua"/>
          <w:sz w:val="24"/>
          <w:szCs w:val="24"/>
        </w:rPr>
        <w:t>Unfortunately, the initial surgery in this case only removed most part of the dilated colon, and ignored the silent aganglionic part just adjacent to the structurally-abnormal bowel.</w:t>
      </w:r>
      <w:r w:rsidR="00B629ED" w:rsidRPr="003B1DEE">
        <w:rPr>
          <w:rFonts w:ascii="Book Antiqua" w:hAnsi="Book Antiqua"/>
          <w:sz w:val="24"/>
          <w:szCs w:val="24"/>
        </w:rPr>
        <w:t xml:space="preserve"> </w:t>
      </w:r>
      <w:r w:rsidR="00B62E53" w:rsidRPr="003B1DEE">
        <w:rPr>
          <w:rFonts w:ascii="Book Antiqua" w:hAnsi="Book Antiqua"/>
          <w:sz w:val="24"/>
          <w:szCs w:val="24"/>
        </w:rPr>
        <w:t>Older female HD patients</w:t>
      </w:r>
      <w:r w:rsidR="002C435A" w:rsidRPr="003B1DEE">
        <w:rPr>
          <w:rFonts w:ascii="Book Antiqua" w:hAnsi="Book Antiqua"/>
          <w:sz w:val="24"/>
          <w:szCs w:val="24"/>
        </w:rPr>
        <w:t xml:space="preserve"> with a longer aganglionic segment</w:t>
      </w:r>
      <w:r w:rsidR="00B62E53" w:rsidRPr="003B1DEE">
        <w:rPr>
          <w:rFonts w:ascii="Book Antiqua" w:hAnsi="Book Antiqua"/>
          <w:sz w:val="24"/>
          <w:szCs w:val="24"/>
        </w:rPr>
        <w:t xml:space="preserve"> might have a poorer</w:t>
      </w:r>
      <w:r w:rsidR="00BC2E98" w:rsidRPr="003B1DEE">
        <w:rPr>
          <w:rFonts w:ascii="Book Antiqua" w:hAnsi="Book Antiqua"/>
          <w:sz w:val="24"/>
          <w:szCs w:val="24"/>
        </w:rPr>
        <w:t xml:space="preserve"> bowel function and</w:t>
      </w:r>
      <w:r w:rsidR="00993FC0" w:rsidRPr="003B1DEE">
        <w:rPr>
          <w:rFonts w:ascii="Book Antiqua" w:hAnsi="Book Antiqua"/>
          <w:sz w:val="24"/>
          <w:szCs w:val="24"/>
        </w:rPr>
        <w:t xml:space="preserve"> </w:t>
      </w:r>
      <w:r w:rsidR="00B62E53" w:rsidRPr="003B1DEE">
        <w:rPr>
          <w:rFonts w:ascii="Book Antiqua" w:hAnsi="Book Antiqua"/>
          <w:sz w:val="24"/>
          <w:szCs w:val="24"/>
        </w:rPr>
        <w:t>Qo</w:t>
      </w:r>
      <w:r w:rsidR="006A6640" w:rsidRPr="003B1DEE">
        <w:rPr>
          <w:rFonts w:ascii="Book Antiqua" w:hAnsi="Book Antiqua"/>
          <w:sz w:val="24"/>
          <w:szCs w:val="24"/>
        </w:rPr>
        <w:t>L</w:t>
      </w:r>
      <w:r w:rsidR="00EC118B" w:rsidRPr="003B1DEE">
        <w:rPr>
          <w:rFonts w:ascii="Book Antiqua" w:hAnsi="Book Antiqua"/>
          <w:sz w:val="24"/>
          <w:szCs w:val="24"/>
        </w:rPr>
        <w:fldChar w:fldCharType="begin">
          <w:fldData xml:space="preserve">PEVuZE5vdGU+PENpdGU+PEF1dGhvcj5IYXJ0bWFuPC9BdXRob3I+PFllYXI+MjAwNjwvWWVhcj48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PEVuZE5vdGU+PENpdGU+PEF1dGhvcj5IYXJ0bWFuPC9BdXRob3I+PFllYXI+MjAwNjwvWWVhcj48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264134">
        <w:rPr>
          <w:rFonts w:ascii="Book Antiqua" w:hAnsi="Book Antiqua"/>
          <w:noProof/>
          <w:sz w:val="24"/>
          <w:szCs w:val="24"/>
          <w:vertAlign w:val="superscript"/>
        </w:rPr>
        <w:t>[4,18,</w:t>
      </w:r>
      <w:r w:rsidR="00EC3D11" w:rsidRPr="003B1DEE">
        <w:rPr>
          <w:rFonts w:ascii="Book Antiqua" w:hAnsi="Book Antiqua"/>
          <w:noProof/>
          <w:sz w:val="24"/>
          <w:szCs w:val="24"/>
          <w:vertAlign w:val="superscript"/>
        </w:rPr>
        <w:t>19]</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F60B60" w:rsidRPr="003B1DEE">
        <w:rPr>
          <w:rFonts w:ascii="Book Antiqua" w:hAnsi="Book Antiqua"/>
          <w:sz w:val="24"/>
          <w:szCs w:val="24"/>
        </w:rPr>
        <w:t>The patient in this case experienced apparent unfitness after her adolescence</w:t>
      </w:r>
      <w:r w:rsidR="0016161D" w:rsidRPr="003B1DEE">
        <w:rPr>
          <w:rFonts w:ascii="Book Antiqua" w:hAnsi="Book Antiqua"/>
          <w:sz w:val="24"/>
          <w:szCs w:val="24"/>
        </w:rPr>
        <w:t xml:space="preserve"> presenting like the pseudo-HD</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&lt;EndNote&gt;&lt;Cite&gt;&lt;Author&gt;Ito&lt;/Author&gt;&lt;Year&gt;2008&lt;/Year&gt;&lt;RecNum&gt;34156&lt;/RecNum&gt;&lt;DisplayText&gt;&lt;style face="superscript"&gt;[20]&lt;/style&gt;&lt;/DisplayText&gt;&lt;record&gt;&lt;rec-number&gt;34156&lt;/rec-number&gt;&lt;foreign-keys&gt;&lt;key app="EN" db-id="tpfetadtmzp0v5ep9piv0r01wv0v0exz0ftf" timestamp="1451564612"&gt;34156&lt;/key&gt;&lt;/foreign-keys&gt;&lt;ref-type name="Journal Article"&gt;17&lt;/ref-type&gt;&lt;contributors&gt;&lt;authors&gt;&lt;author&gt;Ito, T.&lt;/author&gt;&lt;author&gt;Kimura, T.&lt;/author&gt;&lt;author&gt;Yagami, T.&lt;/author&gt;&lt;author&gt;Maeda, N.&lt;/author&gt;&lt;author&gt;Komura, M.&lt;/author&gt;&lt;author&gt;Ohnishi, N.&lt;/author&gt;&lt;author&gt;Fujita, N.&lt;/author&gt;&lt;author&gt;Arai, K.&lt;/author&gt;&lt;author&gt;Tomioka, H.&lt;/author&gt;&lt;author&gt;Miyatake, S.&lt;/author&gt;&lt;author&gt;Kobayashi, K.&lt;/author&gt;&lt;/authors&gt;&lt;/contributors&gt;&lt;auth-address&gt;Department of Internal Medicine, Saiseikai Utsunomiya Hospital. ito@jichi.ac.jp&lt;/auth-address&gt;&lt;titles&gt;&lt;title&gt;Megacolon in an adult case of hypoganglionosis, a pseudo-Hirschsprung&amp;apos;s disease: an autopsy study&lt;/title&gt;&lt;secondary-title&gt;Intern Med&lt;/secondary-title&gt;&lt;/titles&gt;&lt;periodical&gt;&lt;full-title&gt;Intern Med&lt;/full-title&gt;&lt;abbr-1&gt;Internal medicine&lt;/abbr-1&gt;&lt;/periodical&gt;&lt;pages&gt;421-5&lt;/pages&gt;&lt;volume&gt;47&lt;/volume&gt;&lt;number&gt;5&lt;/number&gt;&lt;keywords&gt;&lt;keyword&gt;Adult&lt;/keyword&gt;&lt;keyword&gt;Autopsy&lt;/keyword&gt;&lt;keyword&gt;Congenital Abnormalities/physiopathology&lt;/keyword&gt;&lt;keyword&gt;Death, Sudden/etiology&lt;/keyword&gt;&lt;keyword&gt;Ganglia, Autonomic/*pathology&lt;/keyword&gt;&lt;keyword&gt;Hirschsprung Disease/diagnosis&lt;/keyword&gt;&lt;keyword&gt;Humans&lt;/keyword&gt;&lt;keyword&gt;Intestine, Large/pathology&lt;/keyword&gt;&lt;keyword&gt;Male&lt;/keyword&gt;&lt;keyword&gt;Megacolon/etiology/*pathology&lt;/keyword&gt;&lt;keyword&gt;Necrosis/etiology/pathology&lt;/keyword&gt;&lt;keyword&gt;Submucous Plexus/*pathology&lt;/keyword&gt;&lt;/keywords&gt;&lt;dates&gt;&lt;year&gt;2008&lt;/year&gt;&lt;/dates&gt;&lt;isbn&gt;1349-7235 (Electronic)&amp;#xD;0918-2918 (Linking)&lt;/isbn&gt;&lt;accession-num&gt;18310975&lt;/accession-num&gt;&lt;urls&gt;&lt;related-urls&gt;&lt;url&gt;http://www.ncbi.nlm.nih.gov/pubmed/18310975&lt;/url&gt;&lt;/related-urls&gt;&lt;/urls&gt;&lt;/record&gt;&lt;/Cite&gt;&lt;/EndNote&gt;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[20]</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F60B60" w:rsidRPr="003B1DEE">
        <w:rPr>
          <w:rFonts w:ascii="Book Antiqua" w:hAnsi="Book Antiqua"/>
          <w:sz w:val="24"/>
          <w:szCs w:val="24"/>
        </w:rPr>
        <w:t>which could be explained by the gradual proceeding of the disease, or by the fact that adult HD might be acquired rather than congenital</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&lt;EndNote&gt;&lt;Cite&gt;&lt;Author&gt;Munakata&lt;/Author&gt;&lt;Year&gt;2002&lt;/Year&gt;&lt;RecNum&gt;34176&lt;/RecNum&gt;&lt;DisplayText&gt;&lt;style face="superscript"&gt;[21]&lt;/style&gt;&lt;/DisplayText&gt;&lt;record&gt;&lt;rec-number&gt;34176&lt;/rec-number&gt;&lt;foreign-keys&gt;&lt;key app="EN" db-id="tpfetadtmzp0v5ep9piv0r01wv0v0exz0ftf" timestamp="1451564615"&gt;34176&lt;/key&gt;&lt;/foreign-keys&gt;&lt;ref-type name="Journal Article"&gt;17&lt;/ref-type&gt;&lt;contributors&gt;&lt;authors&gt;&lt;author&gt;Munakata, K.&lt;/author&gt;&lt;author&gt;Fukuzawa, M.&lt;/author&gt;&lt;author&gt;Nemoto, N.&lt;/author&gt;&lt;/authors&gt;&lt;/contributors&gt;&lt;auth-address&gt;First Department of Surgery, Nihon University School of Medicine, Tokyo, Japan.&lt;/auth-address&gt;&lt;titles&gt;&lt;title&gt;Histologic criteria for the diagnosis of allied diseases of Hirschsprung&amp;apos;s disease in adults&lt;/title&gt;&lt;secondary-title&gt;Eur J Pediatr Surg&lt;/secondary-title&gt;&lt;/titles&gt;&lt;periodical&gt;&lt;full-title&gt;Eur J Pediatr Surg&lt;/full-title&gt;&lt;abbr-1&gt;European journal of pediatric surgery : official journal of Austrian Association of Pediatric Surgery ... [et al] = Zeitschrift fur Kinderchirurgie&lt;/abbr-1&gt;&lt;/periodical&gt;&lt;pages&gt;186-91&lt;/pages&gt;&lt;volume&gt;12&lt;/volume&gt;&lt;number&gt;3&lt;/number&gt;&lt;keywords&gt;&lt;keyword&gt;Adult&lt;/keyword&gt;&lt;keyword&gt;Biopsy&lt;/keyword&gt;&lt;keyword&gt;Constipation/etiology&lt;/keyword&gt;&lt;keyword&gt;Enteric Nervous System/pathology&lt;/keyword&gt;&lt;keyword&gt;Female&lt;/keyword&gt;&lt;keyword&gt;Hirschsprung Disease/pathology&lt;/keyword&gt;&lt;keyword&gt;Humans&lt;/keyword&gt;&lt;keyword&gt;Infant&lt;/keyword&gt;&lt;keyword&gt;Intestinal Mucosa/pathology&lt;/keyword&gt;&lt;keyword&gt;Male&lt;/keyword&gt;&lt;keyword&gt;Megacolon/*pathology&lt;/keyword&gt;&lt;keyword&gt;Middle Aged&lt;/keyword&gt;&lt;keyword&gt;Nerve Fibers/pathology&lt;/keyword&gt;&lt;keyword&gt;Rectum/pathology&lt;/keyword&gt;&lt;/keywords&gt;&lt;dates&gt;&lt;year&gt;2002&lt;/year&gt;&lt;pub-dates&gt;&lt;date&gt;Jun&lt;/date&gt;&lt;/pub-dates&gt;&lt;/dates&gt;&lt;isbn&gt;0939-7248 (Print)&amp;#xD;0939-7248 (Linking)&lt;/isbn&gt;&lt;accession-num&gt;12101501&lt;/accession-num&gt;&lt;urls&gt;&lt;related-urls&gt;&lt;url&gt;http://www.ncbi.nlm.nih.gov/pubmed/12101501&lt;/url&gt;&lt;/related-urls&gt;&lt;/urls&gt;&lt;electronic-resource-num&gt;10.1055/s-2002-32731&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[21]</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5E5FFD" w:rsidRPr="003B1DEE">
        <w:rPr>
          <w:rFonts w:ascii="Book Antiqua" w:hAnsi="Book Antiqua"/>
          <w:sz w:val="24"/>
          <w:szCs w:val="24"/>
        </w:rPr>
        <w:t xml:space="preserve">Interestingly, she did not experience obvious discomfort during her first 20 years of life. </w:t>
      </w:r>
      <w:r w:rsidR="006A029A" w:rsidRPr="003B1DEE">
        <w:rPr>
          <w:rFonts w:ascii="Book Antiqua" w:hAnsi="Book Antiqua"/>
          <w:sz w:val="24"/>
          <w:szCs w:val="24"/>
        </w:rPr>
        <w:t xml:space="preserve">The defecation frequency of this HD adult was more frequently than reported by literature (1/7-10 </w:t>
      </w:r>
      <w:r w:rsidR="00264134">
        <w:rPr>
          <w:rFonts w:ascii="Book Antiqua" w:hAnsi="Book Antiqua" w:hint="eastAsia"/>
          <w:sz w:val="24"/>
          <w:szCs w:val="24"/>
        </w:rPr>
        <w:t>d</w:t>
      </w:r>
      <w:r w:rsidR="006A029A" w:rsidRPr="003B1DEE">
        <w:rPr>
          <w:rFonts w:ascii="Book Antiqua" w:hAnsi="Book Antiqua"/>
          <w:sz w:val="24"/>
          <w:szCs w:val="24"/>
        </w:rPr>
        <w:t>)</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&lt;EndNote&gt;&lt;Cite&gt;&lt;Author&gt;Tomita&lt;/Author&gt;&lt;Year&gt;2003&lt;/Year&gt;&lt;RecNum&gt;34175&lt;/RecNum&gt;&lt;DisplayText&gt;&lt;style face="superscript"&gt;[22]&lt;/style&gt;&lt;/DisplayText&gt;&lt;record&gt;&lt;rec-number&gt;34175&lt;/rec-number&gt;&lt;foreign-keys&gt;&lt;key app="EN" db-id="tpfetadtmzp0v5ep9piv0r01wv0v0exz0ftf" timestamp="1451564615"&gt;34175&lt;/key&gt;&lt;/foreign-keys&gt;&lt;ref-type name="Journal Article"&gt;17&lt;/ref-type&gt;&lt;contributors&gt;&lt;authors&gt;&lt;author&gt;Tomita, R.&lt;/author&gt;&lt;author&gt;Ikeda, T.&lt;/author&gt;&lt;author&gt;Fujisaki, S.&lt;/author&gt;&lt;author&gt;Tanjoh, K.&lt;/author&gt;&lt;author&gt;Munakata, K.&lt;/author&gt;&lt;/authors&gt;&lt;/contributors&gt;&lt;auth-address&gt;Department of Surgery, Nippon Dental University, 2-3-16 Fujimi, Chiyoda-ku, Tokyo 102-8158, Japan. rtomita-ndus@mvg.biglobe.ne.jp&lt;/auth-address&gt;&lt;titles&gt;&lt;title&gt;Hirschsprung&amp;apos;s disease and its allied disorders in adults&amp;apos; histological and clinical studies&lt;/title&gt;&lt;secondary-title&gt;Hepatogastroenterology&lt;/secondary-title&gt;&lt;/titles&gt;&lt;periodical&gt;&lt;full-title&gt;Hepatogastroenterology&lt;/full-title&gt;&lt;abbr-1&gt;Hepato-gastroenterology&lt;/abbr-1&gt;&lt;/periodical&gt;&lt;pages&gt;1050-3&lt;/pages&gt;&lt;volume&gt;50&lt;/volume&gt;&lt;number&gt;52&lt;/number&gt;&lt;keywords&gt;&lt;keyword&gt;Adult&lt;/keyword&gt;&lt;keyword&gt;Aged&lt;/keyword&gt;&lt;keyword&gt;Constipation/etiology&lt;/keyword&gt;&lt;keyword&gt;Female&lt;/keyword&gt;&lt;keyword&gt;Hirschsprung Disease/complications/*pathology&lt;/keyword&gt;&lt;keyword&gt;Humans&lt;/keyword&gt;&lt;keyword&gt;Male&lt;/keyword&gt;&lt;keyword&gt;Middle Aged&lt;/keyword&gt;&lt;/keywords&gt;&lt;dates&gt;&lt;year&gt;2003&lt;/year&gt;&lt;pub-dates&gt;&lt;date&gt;Jul-Aug&lt;/date&gt;&lt;/pub-dates&gt;&lt;/dates&gt;&lt;isbn&gt;0172-6390 (Print)&amp;#xD;0172-6390 (Linking)&lt;/isbn&gt;&lt;accession-num&gt;12845979&lt;/accession-num&gt;&lt;urls&gt;&lt;related-urls&gt;&lt;url&gt;http://www.ncbi.nlm.nih.gov/pubmed/12845979&lt;/url&gt;&lt;/related-urls&gt;&lt;/urls&gt;&lt;/record&gt;&lt;/Cite&gt;&lt;/EndNote&gt;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[22]</w:t>
      </w:r>
      <w:r w:rsidR="00EC118B" w:rsidRPr="003B1DEE">
        <w:rPr>
          <w:rFonts w:ascii="Book Antiqua" w:hAnsi="Book Antiqua"/>
          <w:sz w:val="24"/>
          <w:szCs w:val="24"/>
        </w:rPr>
        <w:fldChar w:fldCharType="end"/>
      </w:r>
      <w:r w:rsidR="00264134">
        <w:rPr>
          <w:rFonts w:ascii="Book Antiqua" w:hAnsi="Book Antiqua" w:hint="eastAsia"/>
          <w:sz w:val="24"/>
          <w:szCs w:val="24"/>
        </w:rPr>
        <w:t>.</w:t>
      </w:r>
    </w:p>
    <w:p w:rsidR="00D47913" w:rsidRPr="003B1DEE" w:rsidRDefault="00F07550" w:rsidP="001A716B">
      <w:pPr>
        <w:spacing w:line="360" w:lineRule="auto"/>
        <w:ind w:firstLine="420"/>
        <w:rPr>
          <w:rFonts w:ascii="Book Antiqua" w:hAnsi="Book Antiqua"/>
          <w:sz w:val="24"/>
          <w:szCs w:val="24"/>
        </w:rPr>
      </w:pPr>
      <w:r w:rsidRPr="003B1DEE">
        <w:rPr>
          <w:rFonts w:ascii="Book Antiqua" w:hAnsi="Book Antiqua"/>
          <w:sz w:val="24"/>
          <w:szCs w:val="24"/>
        </w:rPr>
        <w:t>For HD surgery, it is important to completely remove the bowel without functional ganglion cells</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&lt;EndNote&gt;&lt;Cite&gt;&lt;Author&gt;Wilkinson&lt;/Author&gt;&lt;Year&gt;2012&lt;/Year&gt;&lt;RecNum&gt;38073&lt;/RecNum&gt;&lt;DisplayText&gt;&lt;style face="superscript"&gt;[23]&lt;/style&gt;&lt;/DisplayText&gt;&lt;record&gt;&lt;rec-number&gt;38073&lt;/rec-number&gt;&lt;foreign-keys&gt;&lt;key app="EN" db-id="tpfetadtmzp0v5ep9piv0r01wv0v0exz0ftf" timestamp="1452069077"&gt;38073&lt;/key&gt;&lt;/foreign-keys&gt;&lt;ref-type name="Journal Article"&gt;17&lt;/ref-type&gt;&lt;contributors&gt;&lt;authors&gt;&lt;author&gt;Wilkinson, D.&lt;/author&gt;&lt;author&gt;Kenny, S.&lt;/author&gt;&lt;/authors&gt;&lt;/contributors&gt;&lt;titles&gt;&lt;title&gt;Anorectal function is not always normal after surgery in Hirschsprung&amp;apos;s disease&lt;/title&gt;&lt;secondary-title&gt;BMJ&lt;/secondary-title&gt;&lt;/titles&gt;&lt;periodical&gt;&lt;full-title&gt;BMJ&lt;/full-title&gt;&lt;abbr-1&gt;Bmj&lt;/abbr-1&gt;&lt;/periodical&gt;&lt;pages&gt;e8192&lt;/pages&gt;&lt;volume&gt;345&lt;/volume&gt;&lt;keywords&gt;&lt;keyword&gt;Hirschsprung Disease/*diagnosis&lt;/keyword&gt;&lt;keyword&gt;Humans&lt;/keyword&gt;&lt;/keywords&gt;&lt;dates&gt;&lt;year&gt;2012&lt;/year&gt;&lt;/dates&gt;&lt;isbn&gt;1756-1833 (Electronic)&amp;#xD;0959-535X (Linking)&lt;/isbn&gt;&lt;accession-num&gt;23208262&lt;/accession-num&gt;&lt;urls&gt;&lt;related-urls&gt;&lt;url&gt;http://www.ncbi.nlm.nih.gov/pubmed/23208262&lt;/url&gt;&lt;/related-urls&gt;&lt;/urls&gt;&lt;electronic-resource-num&gt;10.1136/bmj.e8192&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[23]</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022AB4" w:rsidRPr="003B1DEE">
        <w:rPr>
          <w:rFonts w:ascii="Book Antiqua" w:hAnsi="Book Antiqua"/>
          <w:sz w:val="24"/>
          <w:szCs w:val="24"/>
        </w:rPr>
        <w:t xml:space="preserve">The major surgical methods to treat </w:t>
      </w:r>
      <w:r w:rsidR="00F45683" w:rsidRPr="003B1DEE">
        <w:rPr>
          <w:rFonts w:ascii="Book Antiqua" w:hAnsi="Book Antiqua"/>
          <w:sz w:val="24"/>
          <w:szCs w:val="24"/>
        </w:rPr>
        <w:t xml:space="preserve">distal </w:t>
      </w:r>
      <w:r w:rsidR="00022AB4" w:rsidRPr="003B1DEE">
        <w:rPr>
          <w:rFonts w:ascii="Book Antiqua" w:hAnsi="Book Antiqua"/>
          <w:sz w:val="24"/>
          <w:szCs w:val="24"/>
        </w:rPr>
        <w:t xml:space="preserve">HD include the </w:t>
      </w:r>
      <w:r w:rsidR="00F51C21" w:rsidRPr="003B1DEE">
        <w:rPr>
          <w:rFonts w:ascii="Book Antiqua" w:hAnsi="Book Antiqua"/>
          <w:sz w:val="24"/>
          <w:szCs w:val="24"/>
        </w:rPr>
        <w:t>one-</w:t>
      </w:r>
      <w:r w:rsidR="00957DAB" w:rsidRPr="003B1DEE">
        <w:rPr>
          <w:rFonts w:ascii="Book Antiqua" w:hAnsi="Book Antiqua"/>
          <w:sz w:val="24"/>
          <w:szCs w:val="24"/>
        </w:rPr>
        <w:t xml:space="preserve"> or two-</w:t>
      </w:r>
      <w:r w:rsidR="00F51C21" w:rsidRPr="003B1DEE">
        <w:rPr>
          <w:rFonts w:ascii="Book Antiqua" w:hAnsi="Book Antiqua"/>
          <w:sz w:val="24"/>
          <w:szCs w:val="24"/>
        </w:rPr>
        <w:t xml:space="preserve">stage </w:t>
      </w:r>
      <w:r w:rsidR="00022AB4" w:rsidRPr="003B1DEE">
        <w:rPr>
          <w:rFonts w:ascii="Book Antiqua" w:hAnsi="Book Antiqua"/>
          <w:sz w:val="24"/>
          <w:szCs w:val="24"/>
        </w:rPr>
        <w:t>Duhamel, Swenson, Soave,</w:t>
      </w:r>
      <w:r w:rsidR="00993FC0" w:rsidRPr="003B1DEE">
        <w:rPr>
          <w:rFonts w:ascii="Book Antiqua" w:hAnsi="Book Antiqua"/>
          <w:sz w:val="24"/>
          <w:szCs w:val="24"/>
        </w:rPr>
        <w:t xml:space="preserve"> </w:t>
      </w:r>
      <w:r w:rsidR="001E5CD7" w:rsidRPr="003B1DEE">
        <w:rPr>
          <w:rFonts w:ascii="Book Antiqua" w:hAnsi="Book Antiqua"/>
          <w:sz w:val="24"/>
          <w:szCs w:val="24"/>
        </w:rPr>
        <w:t>Rehbein,</w:t>
      </w:r>
      <w:r w:rsidR="00022AB4" w:rsidRPr="003B1DEE">
        <w:rPr>
          <w:rFonts w:ascii="Book Antiqua" w:hAnsi="Book Antiqua"/>
          <w:sz w:val="24"/>
          <w:szCs w:val="24"/>
        </w:rPr>
        <w:t xml:space="preserve"> and some modified approaches, and the choice was influenced by surgeons’ experience</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&lt;EndNote&gt;&lt;Cite&gt;&lt;Author&gt;Jarvi&lt;/Author&gt;&lt;Year&gt;2010&lt;/Year&gt;&lt;RecNum&gt;34144&lt;/RecNum&gt;&lt;DisplayText&gt;&lt;style face="superscript"&gt;[4]&lt;/style&gt;&lt;/DisplayText&gt;&lt;record&gt;&lt;rec-number&gt;34144&lt;/rec-number&gt;&lt;foreign-keys&gt;&lt;key app="EN" db-id="tpfetadtmzp0v5ep9piv0r01wv0v0exz0ftf" timestamp="1451564612"&gt;34144&lt;/key&gt;&lt;/foreign-keys&gt;&lt;ref-type name="Journal Article"&gt;17&lt;/ref-type&gt;&lt;contributors&gt;&lt;authors&gt;&lt;author&gt;Jarvi, K.&lt;/author&gt;&lt;author&gt;Laitakari, E. M.&lt;/author&gt;&lt;author&gt;Koivusalo, A.&lt;/author&gt;&lt;author&gt;Rintala, R. J.&lt;/author&gt;&lt;author&gt;Pakarinen, M. P.&lt;/author&gt;&lt;/authors&gt;&lt;/contributors&gt;&lt;auth-address&gt;Section of Pediatric Surgery, Hospital for Children and Adolescents, University of Helsinki, Finland.&lt;/auth-address&gt;&lt;titles&gt;&lt;title&gt;Bowel function and gastrointestinal quality of life among adults operated for Hirschsprung disease during childhood: a population-based study&lt;/title&gt;&lt;secondary-title&gt;Ann Surg&lt;/secondary-title&gt;&lt;/titles&gt;&lt;periodical&gt;&lt;full-title&gt;Ann Surg&lt;/full-title&gt;&lt;abbr-1&gt;Annals of surgery&lt;/abbr-1&gt;&lt;/periodical&gt;&lt;pages&gt;977-81&lt;/pages&gt;&lt;volume&gt;252&lt;/volume&gt;&lt;number&gt;6&lt;/number&gt;&lt;keywords&gt;&lt;keyword&gt;Adult&lt;/keyword&gt;&lt;keyword&gt;Cross-Sectional Studies&lt;/keyword&gt;&lt;keyword&gt;Female&lt;/keyword&gt;&lt;keyword&gt;Gastrointestinal Tract/*physiopathology&lt;/keyword&gt;&lt;keyword&gt;Hirschsprung Disease/complications/*physiopathology/surgery&lt;/keyword&gt;&lt;keyword&gt;Humans&lt;/keyword&gt;&lt;keyword&gt;Male&lt;/keyword&gt;&lt;keyword&gt;Middle Aged&lt;/keyword&gt;&lt;keyword&gt;*Quality of Life&lt;/keyword&gt;&lt;keyword&gt;Treatment Outcome&lt;/keyword&gt;&lt;/keywords&gt;&lt;dates&gt;&lt;year&gt;2010&lt;/year&gt;&lt;pub-dates&gt;&lt;date&gt;Dec&lt;/date&gt;&lt;/pub-dates&gt;&lt;/dates&gt;&lt;isbn&gt;1528-1140 (Electronic)&amp;#xD;0003-4932 (Linking)&lt;/isbn&gt;&lt;accession-num&gt;21107107&lt;/accession-num&gt;&lt;urls&gt;&lt;related-urls&gt;&lt;url&gt;http://www.ncbi.nlm.nih.gov/pubmed/21107107&lt;/url&gt;&lt;/related-urls&gt;&lt;/urls&gt;&lt;electronic-resource-num&gt;10.1097/SLA.0b013e3182018542&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[4]</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C05258" w:rsidRPr="003B1DEE">
        <w:rPr>
          <w:rFonts w:ascii="Book Antiqua" w:hAnsi="Book Antiqua"/>
          <w:sz w:val="24"/>
          <w:szCs w:val="24"/>
        </w:rPr>
        <w:t xml:space="preserve">The </w:t>
      </w:r>
      <w:r w:rsidR="00C05258" w:rsidRPr="003B1DEE">
        <w:rPr>
          <w:rFonts w:ascii="Book Antiqua" w:hAnsi="Book Antiqua"/>
          <w:sz w:val="24"/>
          <w:szCs w:val="24"/>
        </w:rPr>
        <w:lastRenderedPageBreak/>
        <w:t>laparoscopic approach could also be applied</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&lt;EndNote&gt;&lt;Cite&gt;&lt;Author&gt;Jarry&lt;/Author&gt;&lt;Year&gt;2011&lt;/Year&gt;&lt;RecNum&gt;34140&lt;/RecNum&gt;&lt;DisplayText&gt;&lt;style face="superscript"&gt;[24]&lt;/style&gt;&lt;/DisplayText&gt;&lt;record&gt;&lt;rec-number&gt;34140&lt;/rec-number&gt;&lt;foreign-keys&gt;&lt;key app="EN" db-id="tpfetadtmzp0v5ep9piv0r01wv0v0exz0ftf" timestamp="1451564610"&gt;34140&lt;/key&gt;&lt;/foreign-keys&gt;&lt;ref-type name="Journal Article"&gt;17&lt;/ref-type&gt;&lt;contributors&gt;&lt;authors&gt;&lt;author&gt;Jarry, J.&lt;/author&gt;&lt;author&gt;Faucheron, J. L.&lt;/author&gt;&lt;/authors&gt;&lt;/contributors&gt;&lt;auth-address&gt;Department of Colorectal Surgery, Grenoble University Hospital, Grenoble, France.&lt;/auth-address&gt;&lt;titles&gt;&lt;title&gt;Laparoscopic rectosigmoid resection with transanal colonic pull-through and delayed coloanal anastomosis: a new approach to adult Hirschsprung disease&lt;/title&gt;&lt;secondary-title&gt;Dis Colon Rectum&lt;/secondary-title&gt;&lt;/titles&gt;&lt;periodical&gt;&lt;full-title&gt;Dis Colon Rectum&lt;/full-title&gt;&lt;abbr-1&gt;Diseases of the colon and rectum&lt;/abbr-1&gt;&lt;/periodical&gt;&lt;pages&gt;1313-9&lt;/pages&gt;&lt;volume&gt;54&lt;/volume&gt;&lt;number&gt;10&lt;/number&gt;&lt;keywords&gt;&lt;keyword&gt;Adult&lt;/keyword&gt;&lt;keyword&gt;Anal Canal/*surgery&lt;/keyword&gt;&lt;keyword&gt;Anastomosis, Surgical&lt;/keyword&gt;&lt;keyword&gt;Colon, Sigmoid/*surgery&lt;/keyword&gt;&lt;keyword&gt;Fecal Incontinence/etiology&lt;/keyword&gt;&lt;keyword&gt;Female&lt;/keyword&gt;&lt;keyword&gt;Hirschsprung Disease/*surgery&lt;/keyword&gt;&lt;keyword&gt;Humans&lt;/keyword&gt;&lt;keyword&gt;Laparoscopy/adverse effects/*methods&lt;/keyword&gt;&lt;keyword&gt;Male&lt;/keyword&gt;&lt;keyword&gt;Middle Aged&lt;/keyword&gt;&lt;keyword&gt;Quality of Life&lt;/keyword&gt;&lt;keyword&gt;Rectum/*surgery&lt;/keyword&gt;&lt;keyword&gt;Treatment Outcome&lt;/keyword&gt;&lt;keyword&gt;Young Adult&lt;/keyword&gt;&lt;/keywords&gt;&lt;dates&gt;&lt;year&gt;2011&lt;/year&gt;&lt;pub-dates&gt;&lt;date&gt;Oct&lt;/date&gt;&lt;/pub-dates&gt;&lt;/dates&gt;&lt;isbn&gt;1530-0358 (Electronic)&amp;#xD;0012-3706 (Linking)&lt;/isbn&gt;&lt;accession-num&gt;21904148&lt;/accession-num&gt;&lt;urls&gt;&lt;related-urls&gt;&lt;url&gt;http://www.ncbi.nlm.nih.gov/pubmed/21904148&lt;/url&gt;&lt;/related-urls&gt;&lt;/urls&gt;&lt;electronic-resource-num&gt;10.1097/DCR.0b013e3182270c41&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[24]</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022AB4" w:rsidRPr="003B1DEE">
        <w:rPr>
          <w:rFonts w:ascii="Book Antiqua" w:hAnsi="Book Antiqua"/>
          <w:sz w:val="24"/>
          <w:szCs w:val="24"/>
        </w:rPr>
        <w:t xml:space="preserve">The modified Duhamel operation is considered satisfactory with </w:t>
      </w:r>
      <w:r w:rsidR="006F6659" w:rsidRPr="003B1DEE">
        <w:rPr>
          <w:rFonts w:ascii="Book Antiqua" w:hAnsi="Book Antiqua"/>
          <w:sz w:val="24"/>
          <w:szCs w:val="24"/>
        </w:rPr>
        <w:t xml:space="preserve">a </w:t>
      </w:r>
      <w:r w:rsidR="00022AB4" w:rsidRPr="003B1DEE">
        <w:rPr>
          <w:rFonts w:ascii="Book Antiqua" w:hAnsi="Book Antiqua"/>
          <w:sz w:val="24"/>
          <w:szCs w:val="24"/>
        </w:rPr>
        <w:t xml:space="preserve">few </w:t>
      </w:r>
      <w:r w:rsidR="001D7897" w:rsidRPr="003B1DEE">
        <w:rPr>
          <w:rFonts w:ascii="Book Antiqua" w:hAnsi="Book Antiqua"/>
          <w:sz w:val="24"/>
          <w:szCs w:val="24"/>
        </w:rPr>
        <w:t xml:space="preserve">manageable </w:t>
      </w:r>
      <w:r w:rsidR="00022AB4" w:rsidRPr="003B1DEE">
        <w:rPr>
          <w:rFonts w:ascii="Book Antiqua" w:hAnsi="Book Antiqua"/>
          <w:sz w:val="24"/>
          <w:szCs w:val="24"/>
        </w:rPr>
        <w:t>adverse events</w:t>
      </w:r>
      <w:r w:rsidR="00584C9A" w:rsidRPr="003B1DEE">
        <w:rPr>
          <w:rFonts w:ascii="Book Antiqua" w:hAnsi="Book Antiqua"/>
          <w:sz w:val="24"/>
          <w:szCs w:val="24"/>
        </w:rPr>
        <w:t xml:space="preserve"> and nice functional outcome</w:t>
      </w:r>
      <w:r w:rsidR="006F6659" w:rsidRPr="003B1DEE">
        <w:rPr>
          <w:rFonts w:ascii="Book Antiqua" w:hAnsi="Book Antiqua"/>
          <w:sz w:val="24"/>
          <w:szCs w:val="24"/>
        </w:rPr>
        <w:t>s</w:t>
      </w:r>
      <w:r w:rsidR="00022AB4" w:rsidRPr="003B1DEE">
        <w:rPr>
          <w:rFonts w:ascii="Book Antiqua" w:hAnsi="Book Antiqua"/>
          <w:sz w:val="24"/>
          <w:szCs w:val="24"/>
        </w:rPr>
        <w:t xml:space="preserve"> when treating adult HD patients</w:t>
      </w:r>
      <w:r w:rsidR="00EC118B" w:rsidRPr="003B1DEE">
        <w:rPr>
          <w:rFonts w:ascii="Book Antiqua" w:hAnsi="Book Antiqua"/>
          <w:sz w:val="24"/>
          <w:szCs w:val="24"/>
        </w:rPr>
        <w:fldChar w:fldCharType="begin">
          <w:fldData xml:space="preserve">PEVuZE5vdGU+PENpdGU+PEF1dGhvcj5IYXJ0bWFuPC9BdXRob3I+PFllYXI+MjAwNDwvWWVhcj48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PEVuZE5vdGU+PENpdGU+PEF1dGhvcj5IYXJ0bWFuPC9BdXRob3I+PFllYXI+MjAwNDwvWWVhcj48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264134">
        <w:rPr>
          <w:rFonts w:ascii="Book Antiqua" w:hAnsi="Book Antiqua"/>
          <w:noProof/>
          <w:sz w:val="24"/>
          <w:szCs w:val="24"/>
          <w:vertAlign w:val="superscript"/>
        </w:rPr>
        <w:t>[16,</w:t>
      </w:r>
      <w:r w:rsidR="00EC3D11" w:rsidRPr="003B1DEE">
        <w:rPr>
          <w:rFonts w:ascii="Book Antiqua" w:hAnsi="Book Antiqua"/>
          <w:noProof/>
          <w:sz w:val="24"/>
          <w:szCs w:val="24"/>
          <w:vertAlign w:val="superscript"/>
        </w:rPr>
        <w:t>25]</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022AB4" w:rsidRPr="003B1DEE">
        <w:rPr>
          <w:rFonts w:ascii="Book Antiqua" w:hAnsi="Book Antiqua"/>
          <w:sz w:val="24"/>
          <w:szCs w:val="24"/>
        </w:rPr>
        <w:t xml:space="preserve">and </w:t>
      </w:r>
      <w:r w:rsidR="006F6659" w:rsidRPr="003B1DEE">
        <w:rPr>
          <w:rFonts w:ascii="Book Antiqua" w:hAnsi="Book Antiqua"/>
          <w:sz w:val="24"/>
          <w:szCs w:val="24"/>
        </w:rPr>
        <w:t xml:space="preserve">the </w:t>
      </w:r>
      <w:r w:rsidR="00022AB4" w:rsidRPr="003B1DEE">
        <w:rPr>
          <w:rFonts w:ascii="Book Antiqua" w:hAnsi="Book Antiqua"/>
          <w:sz w:val="24"/>
          <w:szCs w:val="24"/>
        </w:rPr>
        <w:t xml:space="preserve">subtotal colectomy combined with </w:t>
      </w:r>
      <w:r w:rsidR="006F6659" w:rsidRPr="003B1DEE">
        <w:rPr>
          <w:rFonts w:ascii="Book Antiqua" w:hAnsi="Book Antiqua"/>
          <w:sz w:val="24"/>
          <w:szCs w:val="24"/>
        </w:rPr>
        <w:t xml:space="preserve">the </w:t>
      </w:r>
      <w:r w:rsidR="00022AB4" w:rsidRPr="003B1DEE">
        <w:rPr>
          <w:rFonts w:ascii="Book Antiqua" w:hAnsi="Book Antiqua"/>
          <w:sz w:val="24"/>
          <w:szCs w:val="24"/>
        </w:rPr>
        <w:t>modified Duhamel procedure is also effective and safe when dealing with adult</w:t>
      </w:r>
      <w:r w:rsidR="006F6659" w:rsidRPr="003B1DEE">
        <w:rPr>
          <w:rFonts w:ascii="Book Antiqua" w:hAnsi="Book Antiqua"/>
          <w:sz w:val="24"/>
          <w:szCs w:val="24"/>
        </w:rPr>
        <w:t xml:space="preserve"> distal</w:t>
      </w:r>
      <w:r w:rsidR="00022AB4" w:rsidRPr="003B1DEE">
        <w:rPr>
          <w:rFonts w:ascii="Book Antiqua" w:hAnsi="Book Antiqua"/>
          <w:sz w:val="24"/>
          <w:szCs w:val="24"/>
        </w:rPr>
        <w:t xml:space="preserve"> HD</w:t>
      </w:r>
      <w:r w:rsidR="00EC118B" w:rsidRPr="003B1DEE">
        <w:rPr>
          <w:rFonts w:ascii="Book Antiqua" w:hAnsi="Book Antiqua"/>
          <w:sz w:val="24"/>
          <w:szCs w:val="24"/>
        </w:rPr>
        <w:fldChar w:fldCharType="begin">
          <w:fldData xml:space="preserve">PEVuZE5vdGU+PENpdGU+PEF1dGhvcj5XYW5nPC9BdXRob3I+PFllYXI+MjAxNDwvWWVhcj48UmVj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PEVuZE5vdGU+PENpdGU+PEF1dGhvcj5XYW5nPC9BdXRob3I+PFllYXI+MjAxNDwvWWVhcj48UmVj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[26]</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6F6659" w:rsidRPr="003B1DEE">
        <w:rPr>
          <w:rFonts w:ascii="Book Antiqua" w:hAnsi="Book Antiqua"/>
          <w:sz w:val="24"/>
          <w:szCs w:val="24"/>
        </w:rPr>
        <w:t>However, few literatures have reported the surgical management of proximal/</w:t>
      </w:r>
      <w:r w:rsidR="00264134">
        <w:rPr>
          <w:rFonts w:ascii="Book Antiqua" w:hAnsi="Book Antiqua"/>
          <w:sz w:val="24"/>
          <w:szCs w:val="24"/>
        </w:rPr>
        <w:t>”</w:t>
      </w:r>
      <w:r w:rsidR="006F6659" w:rsidRPr="003B1DEE">
        <w:rPr>
          <w:rFonts w:ascii="Book Antiqua" w:hAnsi="Book Antiqua"/>
          <w:sz w:val="24"/>
          <w:szCs w:val="24"/>
        </w:rPr>
        <w:t>right-sided</w:t>
      </w:r>
      <w:r w:rsidR="00264134">
        <w:rPr>
          <w:rFonts w:ascii="Book Antiqua" w:hAnsi="Book Antiqua"/>
          <w:sz w:val="24"/>
          <w:szCs w:val="24"/>
        </w:rPr>
        <w:t>”</w:t>
      </w:r>
      <w:r w:rsidR="006F6659" w:rsidRPr="003B1DEE">
        <w:rPr>
          <w:rFonts w:ascii="Book Antiqua" w:hAnsi="Book Antiqua"/>
          <w:sz w:val="24"/>
          <w:szCs w:val="24"/>
        </w:rPr>
        <w:t xml:space="preserve"> HD. In this case, the left colon and the rectum were normal, and it is obviously inappropriate to remove them as the reported surgical method for distal HD, since it is principle to preserve as many as healthy tissues for our patients, otherwise the postsurgical QoL would be very low with very poor fecal control.</w:t>
      </w:r>
      <w:r w:rsidR="0075066A" w:rsidRPr="003B1DEE">
        <w:rPr>
          <w:rFonts w:ascii="Book Antiqua" w:hAnsi="Book Antiqua"/>
          <w:sz w:val="24"/>
          <w:szCs w:val="24"/>
        </w:rPr>
        <w:t xml:space="preserve"> We herein reported our case with the hope to add some novel knowledge to the literature.</w:t>
      </w:r>
      <w:r w:rsidR="00B629ED" w:rsidRPr="003B1DEE">
        <w:rPr>
          <w:rFonts w:ascii="Book Antiqua" w:hAnsi="Book Antiqua"/>
          <w:sz w:val="24"/>
          <w:szCs w:val="24"/>
        </w:rPr>
        <w:t xml:space="preserve"> </w:t>
      </w:r>
      <w:r w:rsidR="001F2677" w:rsidRPr="003B1DEE">
        <w:rPr>
          <w:rFonts w:ascii="Book Antiqua" w:hAnsi="Book Antiqua"/>
          <w:sz w:val="24"/>
          <w:szCs w:val="24"/>
        </w:rPr>
        <w:t xml:space="preserve">For the second surgery of this patient, right colectomy was performed to </w:t>
      </w:r>
      <w:r w:rsidR="00F2042F" w:rsidRPr="003B1DEE">
        <w:rPr>
          <w:rFonts w:ascii="Book Antiqua" w:hAnsi="Book Antiqua"/>
          <w:sz w:val="24"/>
          <w:szCs w:val="24"/>
        </w:rPr>
        <w:t>resect</w:t>
      </w:r>
      <w:r w:rsidR="001F2677" w:rsidRPr="003B1DEE">
        <w:rPr>
          <w:rFonts w:ascii="Book Antiqua" w:hAnsi="Book Antiqua"/>
          <w:sz w:val="24"/>
          <w:szCs w:val="24"/>
        </w:rPr>
        <w:t xml:space="preserve"> the remna</w:t>
      </w:r>
      <w:r w:rsidR="003F7984" w:rsidRPr="003B1DEE">
        <w:rPr>
          <w:rFonts w:ascii="Book Antiqua" w:hAnsi="Book Antiqua"/>
          <w:sz w:val="24"/>
          <w:szCs w:val="24"/>
        </w:rPr>
        <w:t xml:space="preserve">nt </w:t>
      </w:r>
      <w:r w:rsidR="00F2042F" w:rsidRPr="003B1DEE">
        <w:rPr>
          <w:rFonts w:ascii="Book Antiqua" w:hAnsi="Book Antiqua"/>
          <w:sz w:val="24"/>
          <w:szCs w:val="24"/>
        </w:rPr>
        <w:t>aganglionic segment</w:t>
      </w:r>
      <w:r w:rsidR="003F7984" w:rsidRPr="003B1DEE">
        <w:rPr>
          <w:rFonts w:ascii="Book Antiqua" w:hAnsi="Book Antiqua"/>
          <w:sz w:val="24"/>
          <w:szCs w:val="24"/>
        </w:rPr>
        <w:t>, which ha</w:t>
      </w:r>
      <w:r w:rsidR="00F2042F" w:rsidRPr="003B1DEE">
        <w:rPr>
          <w:rFonts w:ascii="Book Antiqua" w:hAnsi="Book Antiqua"/>
          <w:sz w:val="24"/>
          <w:szCs w:val="24"/>
        </w:rPr>
        <w:t>d</w:t>
      </w:r>
      <w:r w:rsidR="003F7984" w:rsidRPr="003B1DEE">
        <w:rPr>
          <w:rFonts w:ascii="Book Antiqua" w:hAnsi="Book Antiqua"/>
          <w:sz w:val="24"/>
          <w:szCs w:val="24"/>
        </w:rPr>
        <w:t xml:space="preserve"> not been carefully </w:t>
      </w:r>
      <w:r w:rsidR="00F2042F" w:rsidRPr="003B1DEE">
        <w:rPr>
          <w:rFonts w:ascii="Book Antiqua" w:hAnsi="Book Antiqua"/>
          <w:sz w:val="24"/>
          <w:szCs w:val="24"/>
        </w:rPr>
        <w:t>removed</w:t>
      </w:r>
      <w:r w:rsidR="003F7984" w:rsidRPr="003B1DEE">
        <w:rPr>
          <w:rFonts w:ascii="Book Antiqua" w:hAnsi="Book Antiqua"/>
          <w:sz w:val="24"/>
          <w:szCs w:val="24"/>
        </w:rPr>
        <w:t xml:space="preserve"> by the initial operation.</w:t>
      </w:r>
      <w:r w:rsidR="00B629ED" w:rsidRPr="003B1DEE">
        <w:rPr>
          <w:rFonts w:ascii="Book Antiqua" w:hAnsi="Book Antiqua"/>
          <w:sz w:val="24"/>
          <w:szCs w:val="24"/>
        </w:rPr>
        <w:t xml:space="preserve"> </w:t>
      </w:r>
      <w:r w:rsidR="00F45683" w:rsidRPr="003B1DEE">
        <w:rPr>
          <w:rFonts w:ascii="Book Antiqua" w:hAnsi="Book Antiqua"/>
          <w:sz w:val="24"/>
          <w:szCs w:val="24"/>
        </w:rPr>
        <w:t>It turn</w:t>
      </w:r>
      <w:r w:rsidR="00F2042F" w:rsidRPr="003B1DEE">
        <w:rPr>
          <w:rFonts w:ascii="Book Antiqua" w:hAnsi="Book Antiqua"/>
          <w:sz w:val="24"/>
          <w:szCs w:val="24"/>
        </w:rPr>
        <w:t>s</w:t>
      </w:r>
      <w:r w:rsidR="00F45683" w:rsidRPr="003B1DEE">
        <w:rPr>
          <w:rFonts w:ascii="Book Antiqua" w:hAnsi="Book Antiqua"/>
          <w:sz w:val="24"/>
          <w:szCs w:val="24"/>
        </w:rPr>
        <w:t xml:space="preserve"> out to be successful </w:t>
      </w:r>
      <w:r w:rsidR="00F2042F" w:rsidRPr="003B1DEE">
        <w:rPr>
          <w:rFonts w:ascii="Book Antiqua" w:hAnsi="Book Antiqua"/>
          <w:sz w:val="24"/>
          <w:szCs w:val="24"/>
        </w:rPr>
        <w:t>based on the improvement of the patient’s syndromes and imaging findings</w:t>
      </w:r>
      <w:r w:rsidR="00F45683" w:rsidRPr="003B1DEE">
        <w:rPr>
          <w:rFonts w:ascii="Book Antiqua" w:hAnsi="Book Antiqua"/>
          <w:sz w:val="24"/>
          <w:szCs w:val="24"/>
        </w:rPr>
        <w:t xml:space="preserve">. </w:t>
      </w:r>
      <w:r w:rsidR="007E4A1B" w:rsidRPr="003B1DEE">
        <w:rPr>
          <w:rFonts w:ascii="Book Antiqua" w:hAnsi="Book Antiqua"/>
          <w:sz w:val="24"/>
          <w:szCs w:val="24"/>
        </w:rPr>
        <w:t xml:space="preserve">The biofeedback therapy could be </w:t>
      </w:r>
      <w:r w:rsidR="00F2042F" w:rsidRPr="003B1DEE">
        <w:rPr>
          <w:rFonts w:ascii="Book Antiqua" w:hAnsi="Book Antiqua"/>
          <w:sz w:val="24"/>
          <w:szCs w:val="24"/>
        </w:rPr>
        <w:t xml:space="preserve">additionally </w:t>
      </w:r>
      <w:r w:rsidR="007E4A1B" w:rsidRPr="003B1DEE">
        <w:rPr>
          <w:rFonts w:ascii="Book Antiqua" w:hAnsi="Book Antiqua"/>
          <w:sz w:val="24"/>
          <w:szCs w:val="24"/>
        </w:rPr>
        <w:t>supplied post-surgery to further recover the intestinal function</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&lt;EndNote&gt;&lt;Cite&gt;&lt;Author&gt;Tantiphlachiva&lt;/Author&gt;&lt;Year&gt;2009&lt;/Year&gt;&lt;RecNum&gt;34153&lt;/RecNum&gt;&lt;DisplayText&gt;&lt;style face="superscript"&gt;[27]&lt;/style&gt;&lt;/DisplayText&gt;&lt;record&gt;&lt;rec-number&gt;34153&lt;/rec-number&gt;&lt;foreign-keys&gt;&lt;key app="EN" db-id="tpfetadtmzp0v5ep9piv0r01wv0v0exz0ftf" timestamp="1451564612"&gt;34153&lt;/key&gt;&lt;/foreign-keys&gt;&lt;ref-type name="Journal Article"&gt;17&lt;/ref-type&gt;&lt;contributors&gt;&lt;authors&gt;&lt;author&gt;Tantiphlachiva, K.&lt;/author&gt;&lt;author&gt;Rao, S.&lt;/author&gt;&lt;/authors&gt;&lt;/contributors&gt;&lt;auth-address&gt;King Chulalongkorn Memorial Hospital, Lumphini, Prathumwan, Thailand.&lt;/auth-address&gt;&lt;titles&gt;&lt;title&gt;Biofeedback therapy for bowel problems in adults after surgical treatment for childhood Hirschsprung&amp;apos;s disease&lt;/title&gt;&lt;secondary-title&gt;Dev Neurorehabil&lt;/secondary-title&gt;&lt;/titles&gt;&lt;periodical&gt;&lt;full-title&gt;Dev Neurorehabil&lt;/full-title&gt;&lt;/periodical&gt;&lt;pages&gt;442-9&lt;/pages&gt;&lt;volume&gt;12&lt;/volume&gt;&lt;number&gt;6&lt;/number&gt;&lt;keywords&gt;&lt;keyword&gt;Adolescent&lt;/keyword&gt;&lt;keyword&gt;*Biofeedback, Psychology&lt;/keyword&gt;&lt;keyword&gt;Constipation/etiology/physiopathology/*therapy&lt;/keyword&gt;&lt;keyword&gt;Fecal Incontinence/etiology/physiopathology/*therapy&lt;/keyword&gt;&lt;keyword&gt;Female&lt;/keyword&gt;&lt;keyword&gt;Hirschsprung Disease/*surgery&lt;/keyword&gt;&lt;keyword&gt;Humans&lt;/keyword&gt;&lt;keyword&gt;Young Adult&lt;/keyword&gt;&lt;/keywords&gt;&lt;dates&gt;&lt;year&gt;2009&lt;/year&gt;&lt;/dates&gt;&lt;isbn&gt;1751-8431 (Electronic)&amp;#xD;1751-8423 (Linking)&lt;/isbn&gt;&lt;accession-num&gt;20205553&lt;/accession-num&gt;&lt;urls&gt;&lt;related-urls&gt;&lt;url&gt;http://www.ncbi.nlm.nih.gov/pubmed/20205553&lt;/url&gt;&lt;/related-urls&gt;&lt;/urls&gt;&lt;electronic-resource-num&gt;10.3109/17518420903046745&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[27]</w:t>
      </w:r>
      <w:r w:rsidR="00EC118B" w:rsidRPr="003B1DEE">
        <w:rPr>
          <w:rFonts w:ascii="Book Antiqua" w:hAnsi="Book Antiqua"/>
          <w:sz w:val="24"/>
          <w:szCs w:val="24"/>
        </w:rPr>
        <w:fldChar w:fldCharType="end"/>
      </w:r>
      <w:r w:rsidR="00264134">
        <w:rPr>
          <w:rFonts w:ascii="Book Antiqua" w:hAnsi="Book Antiqua" w:hint="eastAsia"/>
          <w:sz w:val="24"/>
          <w:szCs w:val="24"/>
        </w:rPr>
        <w:t>.</w:t>
      </w:r>
    </w:p>
    <w:p w:rsidR="00D47913" w:rsidRPr="003B1DEE" w:rsidRDefault="00022AB4" w:rsidP="001A716B">
      <w:pPr>
        <w:spacing w:line="360" w:lineRule="auto"/>
        <w:ind w:firstLine="420"/>
        <w:rPr>
          <w:rFonts w:ascii="Book Antiqua" w:hAnsi="Book Antiqua"/>
          <w:sz w:val="24"/>
          <w:szCs w:val="24"/>
        </w:rPr>
      </w:pPr>
      <w:r w:rsidRPr="003B1DEE">
        <w:rPr>
          <w:rFonts w:ascii="Book Antiqua" w:hAnsi="Book Antiqua"/>
          <w:sz w:val="24"/>
          <w:szCs w:val="24"/>
        </w:rPr>
        <w:t xml:space="preserve">In this case, </w:t>
      </w:r>
      <w:r w:rsidR="009526C8" w:rsidRPr="003B1DEE">
        <w:rPr>
          <w:rFonts w:ascii="Book Antiqua" w:hAnsi="Book Antiqua"/>
          <w:sz w:val="24"/>
          <w:szCs w:val="24"/>
        </w:rPr>
        <w:t xml:space="preserve">the patient’s colon was significantly aggrandized due to </w:t>
      </w:r>
      <w:r w:rsidR="00A4326A" w:rsidRPr="003B1DEE">
        <w:rPr>
          <w:rFonts w:ascii="Book Antiqua" w:hAnsi="Book Antiqua"/>
          <w:sz w:val="24"/>
          <w:szCs w:val="24"/>
        </w:rPr>
        <w:t xml:space="preserve">the </w:t>
      </w:r>
      <w:r w:rsidR="009526C8" w:rsidRPr="003B1DEE">
        <w:rPr>
          <w:rFonts w:ascii="Book Antiqua" w:hAnsi="Book Antiqua"/>
          <w:sz w:val="24"/>
          <w:szCs w:val="24"/>
        </w:rPr>
        <w:t>long-term constipation. Her</w:t>
      </w:r>
      <w:r w:rsidRPr="003B1DEE">
        <w:rPr>
          <w:rFonts w:ascii="Book Antiqua" w:hAnsi="Book Antiqua"/>
          <w:sz w:val="24"/>
          <w:szCs w:val="24"/>
        </w:rPr>
        <w:t xml:space="preserve"> symptoms were not significantly relieved after </w:t>
      </w:r>
      <w:r w:rsidR="00A4326A" w:rsidRPr="003B1DEE">
        <w:rPr>
          <w:rFonts w:ascii="Book Antiqua" w:hAnsi="Book Antiqua"/>
          <w:sz w:val="24"/>
          <w:szCs w:val="24"/>
        </w:rPr>
        <w:t xml:space="preserve">the </w:t>
      </w:r>
      <w:r w:rsidRPr="003B1DEE">
        <w:rPr>
          <w:rFonts w:ascii="Book Antiqua" w:hAnsi="Book Antiqua"/>
          <w:sz w:val="24"/>
          <w:szCs w:val="24"/>
        </w:rPr>
        <w:t>initial surgery, and later experienced refractory complications (hypertension</w:t>
      </w:r>
      <w:r w:rsidR="00A4326A" w:rsidRPr="003B1DEE">
        <w:rPr>
          <w:rFonts w:ascii="Book Antiqua" w:hAnsi="Book Antiqua"/>
          <w:sz w:val="24"/>
          <w:szCs w:val="24"/>
        </w:rPr>
        <w:t xml:space="preserve"> and cough</w:t>
      </w:r>
      <w:r w:rsidRPr="003B1DEE">
        <w:rPr>
          <w:rFonts w:ascii="Book Antiqua" w:hAnsi="Book Antiqua"/>
          <w:sz w:val="24"/>
          <w:szCs w:val="24"/>
        </w:rPr>
        <w:t>)</w:t>
      </w:r>
      <w:r w:rsidR="00A4326A" w:rsidRPr="003B1DEE">
        <w:rPr>
          <w:rFonts w:ascii="Book Antiqua" w:hAnsi="Book Antiqua"/>
          <w:sz w:val="24"/>
          <w:szCs w:val="24"/>
        </w:rPr>
        <w:t>, which has been rarely reported before</w:t>
      </w:r>
      <w:r w:rsidRPr="003B1DEE">
        <w:rPr>
          <w:rFonts w:ascii="Book Antiqua" w:hAnsi="Book Antiqua"/>
          <w:sz w:val="24"/>
          <w:szCs w:val="24"/>
        </w:rPr>
        <w:t xml:space="preserve">. The potential reasons for the recurrence are that the intraoperative frozen pathological examination, which </w:t>
      </w:r>
      <w:r w:rsidR="00A4326A" w:rsidRPr="003B1DEE">
        <w:rPr>
          <w:rFonts w:ascii="Book Antiqua" w:hAnsi="Book Antiqua"/>
          <w:sz w:val="24"/>
          <w:szCs w:val="24"/>
        </w:rPr>
        <w:t>should be</w:t>
      </w:r>
      <w:r w:rsidRPr="003B1DEE">
        <w:rPr>
          <w:rFonts w:ascii="Book Antiqua" w:hAnsi="Book Antiqua"/>
          <w:sz w:val="24"/>
          <w:szCs w:val="24"/>
        </w:rPr>
        <w:t xml:space="preserve"> highly demanded for such patients, and which could avoid insufficient extent of resection, was not conducted during the first surgery </w:t>
      </w:r>
      <w:r w:rsidR="00A4326A" w:rsidRPr="003B1DEE">
        <w:rPr>
          <w:rFonts w:ascii="Book Antiqua" w:hAnsi="Book Antiqua"/>
          <w:sz w:val="24"/>
          <w:szCs w:val="24"/>
        </w:rPr>
        <w:t xml:space="preserve">potentially </w:t>
      </w:r>
      <w:r w:rsidRPr="003B1DEE">
        <w:rPr>
          <w:rFonts w:ascii="Book Antiqua" w:hAnsi="Book Antiqua"/>
          <w:sz w:val="24"/>
          <w:szCs w:val="24"/>
        </w:rPr>
        <w:t>due to the limited medical condition then, thus leading to the reoperation. The cough was possibly caused by the stimulation of the diaphragm elevated by the ectatic colon, and the hypertension might be attributed to the disturbed circulation due to the imbalanced pleuroperitoneal pressure</w:t>
      </w:r>
      <w:r w:rsidR="00E84D1B" w:rsidRPr="003B1DEE">
        <w:rPr>
          <w:rFonts w:ascii="Book Antiqua" w:hAnsi="Book Antiqua"/>
          <w:sz w:val="24"/>
          <w:szCs w:val="24"/>
        </w:rPr>
        <w:t xml:space="preserve"> and the oppressed liver</w:t>
      </w:r>
      <w:r w:rsidRPr="003B1DEE">
        <w:rPr>
          <w:rFonts w:ascii="Book Antiqua" w:hAnsi="Book Antiqua"/>
          <w:sz w:val="24"/>
          <w:szCs w:val="24"/>
        </w:rPr>
        <w:t xml:space="preserve">. For the second surgery, the patient received right colectomy, which effectively eliminated the initial symptoms, as well as </w:t>
      </w:r>
      <w:r w:rsidR="00897194" w:rsidRPr="003B1DEE">
        <w:rPr>
          <w:rFonts w:ascii="Book Antiqua" w:hAnsi="Book Antiqua"/>
          <w:sz w:val="24"/>
          <w:szCs w:val="24"/>
        </w:rPr>
        <w:t xml:space="preserve">the </w:t>
      </w:r>
      <w:r w:rsidRPr="003B1DEE">
        <w:rPr>
          <w:rFonts w:ascii="Book Antiqua" w:hAnsi="Book Antiqua"/>
          <w:sz w:val="24"/>
          <w:szCs w:val="24"/>
        </w:rPr>
        <w:t>hypertension</w:t>
      </w:r>
      <w:r w:rsidR="00897194" w:rsidRPr="003B1DEE">
        <w:rPr>
          <w:rFonts w:ascii="Book Antiqua" w:hAnsi="Book Antiqua"/>
          <w:sz w:val="24"/>
          <w:szCs w:val="24"/>
        </w:rPr>
        <w:t xml:space="preserve"> and cough</w:t>
      </w:r>
      <w:r w:rsidRPr="003B1DEE">
        <w:rPr>
          <w:rFonts w:ascii="Book Antiqua" w:hAnsi="Book Antiqua"/>
          <w:sz w:val="24"/>
          <w:szCs w:val="24"/>
        </w:rPr>
        <w:t xml:space="preserve">, and </w:t>
      </w:r>
      <w:r w:rsidR="00897194" w:rsidRPr="003B1DEE">
        <w:rPr>
          <w:rFonts w:ascii="Book Antiqua" w:hAnsi="Book Antiqua"/>
          <w:sz w:val="24"/>
          <w:szCs w:val="24"/>
        </w:rPr>
        <w:t xml:space="preserve">effectively </w:t>
      </w:r>
      <w:r w:rsidRPr="003B1DEE">
        <w:rPr>
          <w:rFonts w:ascii="Book Antiqua" w:hAnsi="Book Antiqua"/>
          <w:sz w:val="24"/>
          <w:szCs w:val="24"/>
        </w:rPr>
        <w:t>increased the postoperative defecation frequency</w:t>
      </w:r>
      <w:r w:rsidR="00897194" w:rsidRPr="003B1DEE">
        <w:rPr>
          <w:rFonts w:ascii="Book Antiqua" w:hAnsi="Book Antiqua"/>
          <w:sz w:val="24"/>
          <w:szCs w:val="24"/>
        </w:rPr>
        <w:t xml:space="preserve"> and QoL</w:t>
      </w:r>
      <w:r w:rsidRPr="003B1DEE">
        <w:rPr>
          <w:rFonts w:ascii="Book Antiqua" w:hAnsi="Book Antiqua"/>
          <w:sz w:val="24"/>
          <w:szCs w:val="24"/>
        </w:rPr>
        <w:t xml:space="preserve"> without causing any complications.</w:t>
      </w:r>
    </w:p>
    <w:p w:rsidR="00D47913" w:rsidRDefault="00C9103D" w:rsidP="001A716B">
      <w:pPr>
        <w:spacing w:line="360" w:lineRule="auto"/>
        <w:ind w:firstLine="420"/>
        <w:rPr>
          <w:rFonts w:ascii="Book Antiqua" w:hAnsi="Book Antiqua"/>
          <w:sz w:val="24"/>
          <w:szCs w:val="24"/>
        </w:rPr>
      </w:pPr>
      <w:r w:rsidRPr="003B1DEE">
        <w:rPr>
          <w:rFonts w:ascii="Book Antiqua" w:hAnsi="Book Antiqua"/>
          <w:sz w:val="24"/>
          <w:szCs w:val="24"/>
        </w:rPr>
        <w:lastRenderedPageBreak/>
        <w:t xml:space="preserve">The lessons from this case are </w:t>
      </w:r>
      <w:r w:rsidR="00D8196D" w:rsidRPr="003B1DEE">
        <w:rPr>
          <w:rFonts w:ascii="Book Antiqua" w:hAnsi="Book Antiqua"/>
          <w:sz w:val="24"/>
          <w:szCs w:val="24"/>
        </w:rPr>
        <w:t xml:space="preserve">key to prevent patients with similar situations from unnecessary pain and suffering. </w:t>
      </w:r>
      <w:r w:rsidR="00283B9D" w:rsidRPr="003B1DEE">
        <w:rPr>
          <w:rFonts w:ascii="Book Antiqua" w:hAnsi="Book Antiqua"/>
          <w:sz w:val="24"/>
          <w:szCs w:val="24"/>
        </w:rPr>
        <w:t>Constipation is a common digestive symptom</w:t>
      </w:r>
      <w:r w:rsidR="00EC118B" w:rsidRPr="003B1DEE">
        <w:rPr>
          <w:rFonts w:ascii="Book Antiqua" w:hAnsi="Book Antiqua"/>
          <w:sz w:val="24"/>
          <w:szCs w:val="24"/>
        </w:rPr>
        <w:fldChar w:fldCharType="begin">
          <w:fldData xml:space="preserve">PEVuZE5vdGU+PENpdGU+PEF1dGhvcj5MZW1ibzwvQXV0aG9yPjxZZWFyPjIwMTE8L1llYXI+PFJl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</w:fldData>
        </w:fldChar>
      </w:r>
      <w:r w:rsidR="00EC3D11" w:rsidRPr="003B1DEE">
        <w:rPr>
          <w:rFonts w:ascii="Book Antiqua" w:hAnsi="Book Antiqua"/>
          <w:sz w:val="24"/>
          <w:szCs w:val="24"/>
        </w:rPr>
        <w:instrText xml:space="preserve"> ADDIN EN.CITE </w:instrText>
      </w:r>
      <w:r w:rsidR="00EC3D11" w:rsidRPr="003B1DEE">
        <w:rPr>
          <w:rFonts w:ascii="Book Antiqua" w:hAnsi="Book Antiqua"/>
          <w:sz w:val="24"/>
          <w:szCs w:val="24"/>
        </w:rPr>
        <w:fldChar w:fldCharType="begin">
          <w:fldData xml:space="preserve">PEVuZE5vdGU+PENpdGU+PEF1dGhvcj5MZW1ibzwvQXV0aG9yPjxZZWFyPjIwMTE8L1llYXI+PFJl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</w:fldData>
        </w:fldChar>
      </w:r>
      <w:r w:rsidR="00EC3D11" w:rsidRPr="003B1DEE">
        <w:rPr>
          <w:rFonts w:ascii="Book Antiqua" w:hAnsi="Book Antiqua"/>
          <w:sz w:val="24"/>
          <w:szCs w:val="24"/>
        </w:rPr>
        <w:instrText xml:space="preserve"> ADDIN EN.CITE.DATA </w:instrText>
      </w:r>
      <w:r w:rsidR="00EC3D11" w:rsidRPr="003B1DEE">
        <w:rPr>
          <w:rFonts w:ascii="Book Antiqua" w:hAnsi="Book Antiqua"/>
          <w:sz w:val="24"/>
          <w:szCs w:val="24"/>
        </w:rPr>
      </w:r>
      <w:r w:rsidR="00EC3D11" w:rsidRPr="003B1DEE">
        <w:rPr>
          <w:rFonts w:ascii="Book Antiqua" w:hAnsi="Book Antiqua"/>
          <w:sz w:val="24"/>
          <w:szCs w:val="24"/>
        </w:rPr>
        <w:fldChar w:fldCharType="end"/>
      </w:r>
      <w:r w:rsidR="00EC118B" w:rsidRPr="003B1DEE">
        <w:rPr>
          <w:rFonts w:ascii="Book Antiqua" w:hAnsi="Book Antiqua"/>
          <w:sz w:val="24"/>
          <w:szCs w:val="24"/>
        </w:rPr>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[28]</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283B9D" w:rsidRPr="003B1DEE">
        <w:rPr>
          <w:rFonts w:ascii="Book Antiqua" w:hAnsi="Book Antiqua"/>
          <w:sz w:val="24"/>
          <w:szCs w:val="24"/>
        </w:rPr>
        <w:t xml:space="preserve">For </w:t>
      </w:r>
      <w:r w:rsidR="009416F9" w:rsidRPr="003B1DEE">
        <w:rPr>
          <w:rFonts w:ascii="Book Antiqua" w:hAnsi="Book Antiqua"/>
          <w:sz w:val="24"/>
          <w:szCs w:val="24"/>
        </w:rPr>
        <w:t xml:space="preserve">adult </w:t>
      </w:r>
      <w:r w:rsidR="00283B9D" w:rsidRPr="003B1DEE">
        <w:rPr>
          <w:rFonts w:ascii="Book Antiqua" w:hAnsi="Book Antiqua"/>
          <w:sz w:val="24"/>
          <w:szCs w:val="24"/>
        </w:rPr>
        <w:t xml:space="preserve">patients with long-term constipation </w:t>
      </w:r>
      <w:r w:rsidR="00451E96" w:rsidRPr="003B1DEE">
        <w:rPr>
          <w:rFonts w:ascii="Book Antiqua" w:hAnsi="Book Antiqua"/>
          <w:sz w:val="24"/>
          <w:szCs w:val="24"/>
        </w:rPr>
        <w:t>complicated</w:t>
      </w:r>
      <w:r w:rsidR="00283B9D" w:rsidRPr="003B1DEE">
        <w:rPr>
          <w:rFonts w:ascii="Book Antiqua" w:hAnsi="Book Antiqua"/>
          <w:sz w:val="24"/>
          <w:szCs w:val="24"/>
        </w:rPr>
        <w:t xml:space="preserve"> by cough and hypertension, rare diseases like HD</w:t>
      </w:r>
      <w:r w:rsidR="00B266E1" w:rsidRPr="003B1DEE">
        <w:rPr>
          <w:rFonts w:ascii="Book Antiqua" w:hAnsi="Book Antiqua"/>
          <w:sz w:val="24"/>
          <w:szCs w:val="24"/>
        </w:rPr>
        <w:t xml:space="preserve"> which requires curative</w:t>
      </w:r>
      <w:r w:rsidR="00451E96" w:rsidRPr="003B1DEE">
        <w:rPr>
          <w:rFonts w:ascii="Book Antiqua" w:hAnsi="Book Antiqua"/>
          <w:sz w:val="24"/>
          <w:szCs w:val="24"/>
        </w:rPr>
        <w:t xml:space="preserve"> and definitive</w:t>
      </w:r>
      <w:r w:rsidR="00B266E1" w:rsidRPr="003B1DEE">
        <w:rPr>
          <w:rFonts w:ascii="Book Antiqua" w:hAnsi="Book Antiqua"/>
          <w:sz w:val="24"/>
          <w:szCs w:val="24"/>
        </w:rPr>
        <w:t xml:space="preserve"> surgery</w:t>
      </w:r>
      <w:r w:rsidR="00451E96" w:rsidRPr="003B1DEE">
        <w:rPr>
          <w:rFonts w:ascii="Book Antiqua" w:hAnsi="Book Antiqua"/>
          <w:sz w:val="24"/>
          <w:szCs w:val="24"/>
        </w:rPr>
        <w:t xml:space="preserve"> to remove all the aganglionic segment</w:t>
      </w:r>
      <w:r w:rsidR="00283B9D" w:rsidRPr="003B1DEE">
        <w:rPr>
          <w:rFonts w:ascii="Book Antiqua" w:hAnsi="Book Antiqua"/>
          <w:sz w:val="24"/>
          <w:szCs w:val="24"/>
        </w:rPr>
        <w:t xml:space="preserve"> should not be overlooked. The potential reasons for specific symptoms should be actively explored, and </w:t>
      </w:r>
      <w:r w:rsidR="007F06E7" w:rsidRPr="003B1DEE">
        <w:rPr>
          <w:rFonts w:ascii="Book Antiqua" w:hAnsi="Book Antiqua"/>
          <w:sz w:val="24"/>
          <w:szCs w:val="24"/>
        </w:rPr>
        <w:t xml:space="preserve">notably, </w:t>
      </w:r>
      <w:r w:rsidR="00283B9D" w:rsidRPr="003B1DEE">
        <w:rPr>
          <w:rFonts w:ascii="Book Antiqua" w:hAnsi="Book Antiqua"/>
          <w:sz w:val="24"/>
          <w:szCs w:val="24"/>
        </w:rPr>
        <w:t xml:space="preserve">symptomatic treatment </w:t>
      </w:r>
      <w:r w:rsidR="00451E96" w:rsidRPr="003B1DEE">
        <w:rPr>
          <w:rFonts w:ascii="Book Antiqua" w:hAnsi="Book Antiqua"/>
          <w:sz w:val="24"/>
          <w:szCs w:val="24"/>
        </w:rPr>
        <w:t>could</w:t>
      </w:r>
      <w:r w:rsidR="00283B9D" w:rsidRPr="003B1DEE">
        <w:rPr>
          <w:rFonts w:ascii="Book Antiqua" w:hAnsi="Book Antiqua"/>
          <w:sz w:val="24"/>
          <w:szCs w:val="24"/>
        </w:rPr>
        <w:t xml:space="preserve"> not solve the fundamental problem</w:t>
      </w:r>
      <w:r w:rsidR="00451E96" w:rsidRPr="003B1DEE">
        <w:rPr>
          <w:rFonts w:ascii="Book Antiqua" w:hAnsi="Book Antiqua"/>
          <w:sz w:val="24"/>
          <w:szCs w:val="24"/>
        </w:rPr>
        <w:t>s</w:t>
      </w:r>
      <w:r w:rsidR="00283B9D" w:rsidRPr="003B1DEE">
        <w:rPr>
          <w:rFonts w:ascii="Book Antiqua" w:hAnsi="Book Antiqua"/>
          <w:sz w:val="24"/>
          <w:szCs w:val="24"/>
        </w:rPr>
        <w:t xml:space="preserve">. </w:t>
      </w:r>
      <w:r w:rsidR="00586EE6" w:rsidRPr="003B1DEE">
        <w:rPr>
          <w:rFonts w:ascii="Book Antiqua" w:hAnsi="Book Antiqua"/>
          <w:sz w:val="24"/>
          <w:szCs w:val="24"/>
        </w:rPr>
        <w:t>It is vital to diagnose and cure HD patients in childhood</w:t>
      </w:r>
      <w:r w:rsidR="00110C76" w:rsidRPr="003B1DEE">
        <w:rPr>
          <w:rFonts w:ascii="Book Antiqua" w:hAnsi="Book Antiqua"/>
          <w:sz w:val="24"/>
          <w:szCs w:val="24"/>
        </w:rPr>
        <w:t xml:space="preserve">, which could </w:t>
      </w:r>
      <w:r w:rsidR="00451E96" w:rsidRPr="003B1DEE">
        <w:rPr>
          <w:rFonts w:ascii="Book Antiqua" w:hAnsi="Book Antiqua"/>
          <w:sz w:val="24"/>
          <w:szCs w:val="24"/>
        </w:rPr>
        <w:t xml:space="preserve">significantly </w:t>
      </w:r>
      <w:r w:rsidR="00110C76" w:rsidRPr="003B1DEE">
        <w:rPr>
          <w:rFonts w:ascii="Book Antiqua" w:hAnsi="Book Antiqua"/>
          <w:sz w:val="24"/>
          <w:szCs w:val="24"/>
        </w:rPr>
        <w:t xml:space="preserve">improve the satisfactory </w:t>
      </w:r>
      <w:r w:rsidR="00F31FF0" w:rsidRPr="003B1DEE">
        <w:rPr>
          <w:rFonts w:ascii="Book Antiqua" w:hAnsi="Book Antiqua"/>
          <w:sz w:val="24"/>
          <w:szCs w:val="24"/>
        </w:rPr>
        <w:t>function</w:t>
      </w:r>
      <w:r w:rsidR="00451E96" w:rsidRPr="003B1DEE">
        <w:rPr>
          <w:rFonts w:ascii="Book Antiqua" w:hAnsi="Book Antiqua"/>
          <w:sz w:val="24"/>
          <w:szCs w:val="24"/>
        </w:rPr>
        <w:t>al</w:t>
      </w:r>
      <w:r w:rsidR="00F31FF0" w:rsidRPr="003B1DEE">
        <w:rPr>
          <w:rFonts w:ascii="Book Antiqua" w:hAnsi="Book Antiqua"/>
          <w:sz w:val="24"/>
          <w:szCs w:val="24"/>
        </w:rPr>
        <w:t xml:space="preserve"> outcome</w:t>
      </w:r>
      <w:r w:rsidR="00451E96" w:rsidRPr="003B1DEE">
        <w:rPr>
          <w:rFonts w:ascii="Book Antiqua" w:hAnsi="Book Antiqua"/>
          <w:sz w:val="24"/>
          <w:szCs w:val="24"/>
        </w:rPr>
        <w:t>s</w:t>
      </w:r>
      <w:r w:rsidR="00EC118B" w:rsidRPr="003B1DEE">
        <w:rPr>
          <w:rFonts w:ascii="Book Antiqua" w:hAnsi="Book Antiqua"/>
          <w:sz w:val="24"/>
          <w:szCs w:val="24"/>
        </w:rPr>
        <w:fldChar w:fldCharType="begin"/>
      </w:r>
      <w:r w:rsidR="00EC3D11" w:rsidRPr="003B1DEE">
        <w:rPr>
          <w:rFonts w:ascii="Book Antiqua" w:hAnsi="Book Antiqua"/>
          <w:sz w:val="24"/>
          <w:szCs w:val="24"/>
        </w:rPr>
        <w:instrText xml:space="preserve"> ADDIN EN.CITE &lt;EndNote&gt;&lt;Cite&gt;&lt;Author&gt;Conway&lt;/Author&gt;&lt;Year&gt;2007&lt;/Year&gt;&lt;RecNum&gt;34157&lt;/RecNum&gt;&lt;DisplayText&gt;&lt;style face="superscript"&gt;[13]&lt;/style&gt;&lt;/DisplayText&gt;&lt;record&gt;&lt;rec-number&gt;34157&lt;/rec-number&gt;&lt;foreign-keys&gt;&lt;key app="EN" db-id="tpfetadtmzp0v5ep9piv0r01wv0v0exz0ftf" timestamp="1451564612"&gt;34157&lt;/key&gt;&lt;/foreign-keys&gt;&lt;ref-type name="Journal Article"&gt;17&lt;/ref-type&gt;&lt;contributors&gt;&lt;authors&gt;&lt;author&gt;Conway, S. J.&lt;/author&gt;&lt;author&gt;Craigie, R. J.&lt;/author&gt;&lt;author&gt;Cooper, L. H.&lt;/author&gt;&lt;author&gt;Turner, K.&lt;/author&gt;&lt;author&gt;Turnock, R. R.&lt;/author&gt;&lt;author&gt;Lamont, G. L.&lt;/author&gt;&lt;author&gt;Newton, S.&lt;/author&gt;&lt;author&gt;Baillie, C. T.&lt;/author&gt;&lt;author&gt;Kenny, S. E.&lt;/author&gt;&lt;/authors&gt;&lt;/contributors&gt;&lt;auth-address&gt;Department of Paediatric Surgery, Royal Liverpool Children&amp;apos;s Hospital NHS Trust, University of Liverpool, L12 2AP Liverpool, UK.&lt;/auth-address&gt;&lt;titles&gt;&lt;title&gt;Early adult outcome of the Duhamel procedure for left-sided Hirschsprung disease--a prospective serial assessment study&lt;/title&gt;&lt;secondary-title&gt;J Pediatr Surg&lt;/secondary-title&gt;&lt;/titles&gt;&lt;periodical&gt;&lt;full-title&gt;J Pediatr Surg&lt;/full-title&gt;&lt;abbr-1&gt;Journal of pediatric surgery&lt;/abbr-1&gt;&lt;/periodical&gt;&lt;pages&gt;1429-32&lt;/pages&gt;&lt;volume&gt;42&lt;/volume&gt;&lt;number&gt;8&lt;/number&gt;&lt;keywords&gt;&lt;keyword&gt;Adolescent&lt;/keyword&gt;&lt;keyword&gt;Adult&lt;/keyword&gt;&lt;keyword&gt;Anastomosis, Surgical&lt;/keyword&gt;&lt;keyword&gt;Colectomy&lt;/keyword&gt;&lt;keyword&gt;Hirschsprung Disease/*surgery&lt;/keyword&gt;&lt;keyword&gt;Humans&lt;/keyword&gt;&lt;keyword&gt;Intestine, Large/*surgery&lt;/keyword&gt;&lt;keyword&gt;Prospective Studies&lt;/keyword&gt;&lt;keyword&gt;Recovery of Function&lt;/keyword&gt;&lt;keyword&gt;Treatment Outcome&lt;/keyword&gt;&lt;/keywords&gt;&lt;dates&gt;&lt;year&gt;2007&lt;/year&gt;&lt;pub-dates&gt;&lt;date&gt;Aug&lt;/date&gt;&lt;/pub-dates&gt;&lt;/dates&gt;&lt;isbn&gt;1531-5037 (Electronic)&amp;#xD;0022-3468 (Linking)&lt;/isbn&gt;&lt;accession-num&gt;17706509&lt;/accession-num&gt;&lt;urls&gt;&lt;related-urls&gt;&lt;url&gt;http://www.ncbi.nlm.nih.gov/pubmed/17706509&lt;/url&gt;&lt;/related-urls&gt;&lt;/urls&gt;&lt;electronic-resource-num&gt;10.1016/j.jpedsurg.2007.03.046&lt;/electronic-resource-num&gt;&lt;/record&gt;&lt;/Cite&gt;&lt;/EndNote&gt;</w:instrText>
      </w:r>
      <w:r w:rsidR="00EC118B" w:rsidRPr="003B1DEE">
        <w:rPr>
          <w:rFonts w:ascii="Book Antiqua" w:hAnsi="Book Antiqua"/>
          <w:sz w:val="24"/>
          <w:szCs w:val="24"/>
        </w:rPr>
        <w:fldChar w:fldCharType="separate"/>
      </w:r>
      <w:r w:rsidR="00EC3D11" w:rsidRPr="003B1DEE">
        <w:rPr>
          <w:rFonts w:ascii="Book Antiqua" w:hAnsi="Book Antiqua"/>
          <w:noProof/>
          <w:sz w:val="24"/>
          <w:szCs w:val="24"/>
          <w:vertAlign w:val="superscript"/>
        </w:rPr>
        <w:t>[13]</w:t>
      </w:r>
      <w:r w:rsidR="00EC118B" w:rsidRPr="003B1DEE">
        <w:rPr>
          <w:rFonts w:ascii="Book Antiqua" w:hAnsi="Book Antiqua"/>
          <w:sz w:val="24"/>
          <w:szCs w:val="24"/>
        </w:rPr>
        <w:fldChar w:fldCharType="end"/>
      </w:r>
      <w:r w:rsidR="00264134">
        <w:rPr>
          <w:rFonts w:ascii="Book Antiqua" w:hAnsi="Book Antiqua" w:hint="eastAsia"/>
          <w:sz w:val="24"/>
          <w:szCs w:val="24"/>
        </w:rPr>
        <w:t xml:space="preserve">. </w:t>
      </w:r>
      <w:r w:rsidR="007B2162" w:rsidRPr="003B1DEE">
        <w:rPr>
          <w:rFonts w:ascii="Book Antiqua" w:hAnsi="Book Antiqua"/>
          <w:sz w:val="24"/>
          <w:szCs w:val="24"/>
        </w:rPr>
        <w:t>For diagnosed HD, sufficient removal of the non-functional intestine</w:t>
      </w:r>
      <w:r w:rsidR="00C0206F" w:rsidRPr="003B1DEE">
        <w:rPr>
          <w:rFonts w:ascii="Book Antiqua" w:hAnsi="Book Antiqua"/>
          <w:sz w:val="24"/>
          <w:szCs w:val="24"/>
        </w:rPr>
        <w:t xml:space="preserve">confirmed by intraoperative frozen section pathology </w:t>
      </w:r>
      <w:r w:rsidR="009156EC" w:rsidRPr="003B1DEE">
        <w:rPr>
          <w:rFonts w:ascii="Book Antiqua" w:hAnsi="Book Antiqua"/>
          <w:sz w:val="24"/>
          <w:szCs w:val="24"/>
        </w:rPr>
        <w:t>with regular follow-up</w:t>
      </w:r>
      <w:r w:rsidR="007B2162" w:rsidRPr="003B1DEE">
        <w:rPr>
          <w:rFonts w:ascii="Book Antiqua" w:hAnsi="Book Antiqua"/>
          <w:sz w:val="24"/>
          <w:szCs w:val="24"/>
        </w:rPr>
        <w:t xml:space="preserve"> is essential</w:t>
      </w:r>
      <w:r w:rsidR="002B3459" w:rsidRPr="003B1DEE">
        <w:rPr>
          <w:rFonts w:ascii="Book Antiqua" w:hAnsi="Book Antiqua"/>
          <w:sz w:val="24"/>
          <w:szCs w:val="24"/>
        </w:rPr>
        <w:t xml:space="preserve">, and </w:t>
      </w:r>
      <w:r w:rsidR="009156EC" w:rsidRPr="003B1DEE">
        <w:rPr>
          <w:rFonts w:ascii="Book Antiqua" w:hAnsi="Book Antiqua"/>
          <w:sz w:val="24"/>
          <w:szCs w:val="24"/>
        </w:rPr>
        <w:t xml:space="preserve">remaining aganglionic segment should be considered if symptoms persist or </w:t>
      </w:r>
      <w:r w:rsidR="00586EE6" w:rsidRPr="003B1DEE">
        <w:rPr>
          <w:rFonts w:ascii="Book Antiqua" w:hAnsi="Book Antiqua"/>
          <w:sz w:val="24"/>
          <w:szCs w:val="24"/>
        </w:rPr>
        <w:t>recur</w:t>
      </w:r>
      <w:r w:rsidR="007B2162" w:rsidRPr="003B1DEE">
        <w:rPr>
          <w:rFonts w:ascii="Book Antiqua" w:hAnsi="Book Antiqua"/>
          <w:sz w:val="24"/>
          <w:szCs w:val="24"/>
        </w:rPr>
        <w:t>.</w:t>
      </w:r>
    </w:p>
    <w:p w:rsidR="00264134" w:rsidRPr="003B1DEE" w:rsidRDefault="00264134" w:rsidP="001A716B">
      <w:pPr>
        <w:spacing w:line="360" w:lineRule="auto"/>
        <w:ind w:firstLine="420"/>
        <w:rPr>
          <w:rFonts w:ascii="Book Antiqua" w:hAnsi="Book Antiqua"/>
          <w:sz w:val="24"/>
          <w:szCs w:val="24"/>
        </w:rPr>
      </w:pPr>
    </w:p>
    <w:p w:rsidR="00264134" w:rsidRPr="003B1DEE" w:rsidRDefault="00264134" w:rsidP="00264134">
      <w:pPr>
        <w:autoSpaceDE w:val="0"/>
        <w:autoSpaceDN w:val="0"/>
        <w:adjustRightInd w:val="0"/>
        <w:spacing w:line="360" w:lineRule="auto"/>
        <w:rPr>
          <w:rFonts w:ascii="Book Antiqua" w:hAnsi="Book Antiqua"/>
          <w:b/>
          <w:bCs/>
          <w:kern w:val="0"/>
          <w:sz w:val="24"/>
          <w:szCs w:val="24"/>
        </w:rPr>
      </w:pPr>
      <w:r w:rsidRPr="003B1DEE">
        <w:rPr>
          <w:rFonts w:ascii="Book Antiqua" w:hAnsi="Book Antiqua"/>
          <w:b/>
          <w:bCs/>
          <w:kern w:val="0"/>
          <w:sz w:val="24"/>
          <w:szCs w:val="24"/>
        </w:rPr>
        <w:t>ACKNOWLEDGEMENTS</w:t>
      </w:r>
    </w:p>
    <w:p w:rsidR="00264134" w:rsidRPr="003B1DEE" w:rsidRDefault="00264134" w:rsidP="00264134">
      <w:pPr>
        <w:autoSpaceDE w:val="0"/>
        <w:autoSpaceDN w:val="0"/>
        <w:adjustRightInd w:val="0"/>
        <w:spacing w:line="360" w:lineRule="auto"/>
        <w:rPr>
          <w:rFonts w:ascii="Book Antiqua" w:hAnsi="Book Antiqua"/>
          <w:kern w:val="0"/>
          <w:sz w:val="24"/>
          <w:szCs w:val="24"/>
        </w:rPr>
      </w:pPr>
      <w:r w:rsidRPr="003B1DEE">
        <w:rPr>
          <w:rFonts w:ascii="Book Antiqua" w:eastAsia="FranklinGothic-Book" w:hAnsi="Book Antiqua"/>
          <w:kern w:val="0"/>
          <w:sz w:val="24"/>
          <w:szCs w:val="24"/>
        </w:rPr>
        <w:t xml:space="preserve">The authors would most sincerely thank the reviewer and the editors for critically reviewing this paper and for the constructive and thoughtful comments and suggestions. We are grateful to Ms. Leah Liu for the English language assistance. </w:t>
      </w:r>
    </w:p>
    <w:p w:rsidR="00D47913" w:rsidRPr="00264134" w:rsidRDefault="00D47913" w:rsidP="00005CFC">
      <w:pPr>
        <w:spacing w:line="360" w:lineRule="auto"/>
        <w:rPr>
          <w:rFonts w:ascii="Book Antiqua" w:hAnsi="Book Antiqua"/>
          <w:sz w:val="24"/>
          <w:szCs w:val="24"/>
        </w:rPr>
      </w:pPr>
    </w:p>
    <w:p w:rsidR="001A716B" w:rsidRPr="003B1DEE" w:rsidRDefault="001A716B" w:rsidP="00005CFC">
      <w:pPr>
        <w:autoSpaceDE w:val="0"/>
        <w:autoSpaceDN w:val="0"/>
        <w:adjustRightInd w:val="0"/>
        <w:spacing w:line="360" w:lineRule="auto"/>
        <w:rPr>
          <w:rFonts w:ascii="Book Antiqua" w:hAnsi="Book Antiqua"/>
          <w:b/>
          <w:bCs/>
          <w:kern w:val="0"/>
          <w:sz w:val="24"/>
          <w:szCs w:val="24"/>
        </w:rPr>
      </w:pPr>
      <w:r w:rsidRPr="003B1DEE">
        <w:rPr>
          <w:rFonts w:ascii="Book Antiqua" w:hAnsi="Book Antiqua"/>
          <w:b/>
          <w:bCs/>
          <w:kern w:val="0"/>
          <w:sz w:val="24"/>
          <w:szCs w:val="24"/>
        </w:rPr>
        <w:t>C</w:t>
      </w:r>
      <w:r w:rsidR="00401261" w:rsidRPr="003B1DEE">
        <w:rPr>
          <w:rFonts w:ascii="Book Antiqua" w:hAnsi="Book Antiqua"/>
          <w:b/>
          <w:bCs/>
          <w:kern w:val="0"/>
          <w:sz w:val="24"/>
          <w:szCs w:val="24"/>
        </w:rPr>
        <w:t>OMMENTS</w:t>
      </w:r>
    </w:p>
    <w:p w:rsidR="001A716B" w:rsidRPr="003B1DEE" w:rsidRDefault="001A716B" w:rsidP="00005CFC">
      <w:pPr>
        <w:autoSpaceDE w:val="0"/>
        <w:autoSpaceDN w:val="0"/>
        <w:adjustRightInd w:val="0"/>
        <w:spacing w:line="360" w:lineRule="auto"/>
        <w:rPr>
          <w:rFonts w:ascii="Book Antiqua" w:hAnsi="Book Antiqua"/>
          <w:b/>
          <w:bCs/>
          <w:i/>
          <w:kern w:val="0"/>
          <w:sz w:val="24"/>
          <w:szCs w:val="24"/>
        </w:rPr>
      </w:pPr>
      <w:r w:rsidRPr="003B1DEE">
        <w:rPr>
          <w:rFonts w:ascii="Book Antiqua" w:hAnsi="Book Antiqua"/>
          <w:b/>
          <w:bCs/>
          <w:i/>
          <w:kern w:val="0"/>
          <w:sz w:val="24"/>
          <w:szCs w:val="24"/>
        </w:rPr>
        <w:t>Case characteristics</w:t>
      </w:r>
    </w:p>
    <w:p w:rsidR="001A716B" w:rsidRPr="003B1DEE" w:rsidRDefault="00D76E7C" w:rsidP="00D76E7C">
      <w:pPr>
        <w:spacing w:line="360" w:lineRule="auto"/>
        <w:rPr>
          <w:rFonts w:ascii="Book Antiqua" w:hAnsi="Book Antiqua"/>
          <w:sz w:val="24"/>
          <w:szCs w:val="24"/>
        </w:rPr>
      </w:pPr>
      <w:r w:rsidRPr="003B1DEE">
        <w:rPr>
          <w:rFonts w:ascii="Book Antiqua" w:hAnsi="Book Antiqua"/>
          <w:sz w:val="24"/>
          <w:szCs w:val="24"/>
        </w:rPr>
        <w:t xml:space="preserve">A 47-year-old adult female with a history of cesarean section and with digestive unfitness (abdominal pain, distention, and constipation) only since 20 years old had recurrence of digestive symptoms after initial surgery due to the incomplete removal of the affected bowel based on a diagnosis of </w:t>
      </w:r>
      <w:r w:rsidR="00264134">
        <w:rPr>
          <w:rFonts w:ascii="Book Antiqua" w:hAnsi="Book Antiqua"/>
          <w:sz w:val="24"/>
          <w:szCs w:val="24"/>
        </w:rPr>
        <w:t>“</w:t>
      </w:r>
      <w:r w:rsidRPr="003B1DEE">
        <w:rPr>
          <w:rFonts w:ascii="Book Antiqua" w:hAnsi="Book Antiqua"/>
          <w:sz w:val="24"/>
          <w:szCs w:val="24"/>
        </w:rPr>
        <w:t>chronic ileus</w:t>
      </w:r>
      <w:r w:rsidR="00264134">
        <w:rPr>
          <w:rFonts w:ascii="Book Antiqua" w:hAnsi="Book Antiqua"/>
          <w:sz w:val="24"/>
          <w:szCs w:val="24"/>
        </w:rPr>
        <w:t>”</w:t>
      </w:r>
      <w:r w:rsidRPr="003B1DEE">
        <w:rPr>
          <w:rFonts w:ascii="Book Antiqua" w:hAnsi="Book Antiqua"/>
          <w:sz w:val="24"/>
          <w:szCs w:val="24"/>
        </w:rPr>
        <w:t>, leading to the relapse of the digestive symptoms and the emergence of some intractable circulatory and respiratory complications which could be hardly controlled by conservative treatment.</w:t>
      </w:r>
    </w:p>
    <w:p w:rsidR="00D76E7C" w:rsidRPr="003B1DEE" w:rsidRDefault="00D76E7C" w:rsidP="00005CFC">
      <w:pPr>
        <w:autoSpaceDE w:val="0"/>
        <w:autoSpaceDN w:val="0"/>
        <w:adjustRightInd w:val="0"/>
        <w:spacing w:line="360" w:lineRule="auto"/>
        <w:rPr>
          <w:rFonts w:ascii="Book Antiqua" w:hAnsi="Book Antiqua"/>
          <w:sz w:val="24"/>
          <w:szCs w:val="24"/>
        </w:rPr>
      </w:pPr>
    </w:p>
    <w:p w:rsidR="00D76E7C" w:rsidRPr="003B1DEE" w:rsidRDefault="00D76E7C" w:rsidP="00005CFC">
      <w:pPr>
        <w:autoSpaceDE w:val="0"/>
        <w:autoSpaceDN w:val="0"/>
        <w:adjustRightInd w:val="0"/>
        <w:spacing w:line="360" w:lineRule="auto"/>
        <w:rPr>
          <w:rFonts w:ascii="Book Antiqua" w:hAnsi="Book Antiqua"/>
          <w:b/>
          <w:i/>
          <w:sz w:val="24"/>
          <w:szCs w:val="24"/>
        </w:rPr>
      </w:pPr>
      <w:r w:rsidRPr="003B1DEE">
        <w:rPr>
          <w:rFonts w:ascii="Book Antiqua" w:hAnsi="Book Antiqua"/>
          <w:b/>
          <w:i/>
          <w:sz w:val="24"/>
          <w:szCs w:val="24"/>
        </w:rPr>
        <w:t>Clinical diagnosis</w:t>
      </w:r>
    </w:p>
    <w:p w:rsidR="00D76E7C" w:rsidRPr="003B1DEE" w:rsidRDefault="00264134" w:rsidP="00005CFC">
      <w:pPr>
        <w:autoSpaceDE w:val="0"/>
        <w:autoSpaceDN w:val="0"/>
        <w:adjustRightInd w:val="0"/>
        <w:spacing w:line="360" w:lineRule="auto"/>
        <w:rPr>
          <w:rFonts w:ascii="Book Antiqua" w:hAnsi="Book Antiqua"/>
          <w:sz w:val="24"/>
          <w:szCs w:val="24"/>
        </w:rPr>
      </w:pPr>
      <w:r>
        <w:rPr>
          <w:rFonts w:ascii="Book Antiqua" w:hAnsi="Book Antiqua"/>
          <w:sz w:val="24"/>
          <w:szCs w:val="24"/>
        </w:rPr>
        <w:t>“</w:t>
      </w:r>
      <w:r w:rsidR="00DB0F94" w:rsidRPr="003B1DEE">
        <w:rPr>
          <w:rFonts w:ascii="Book Antiqua" w:hAnsi="Book Antiqua"/>
          <w:sz w:val="24"/>
          <w:szCs w:val="24"/>
        </w:rPr>
        <w:t>Right-sided</w:t>
      </w:r>
      <w:r>
        <w:rPr>
          <w:rFonts w:ascii="Book Antiqua" w:hAnsi="Book Antiqua"/>
          <w:sz w:val="24"/>
          <w:szCs w:val="24"/>
        </w:rPr>
        <w:t>”</w:t>
      </w:r>
      <w:r w:rsidR="00DB0F94" w:rsidRPr="003B1DEE">
        <w:rPr>
          <w:rFonts w:ascii="Book Antiqua" w:hAnsi="Book Antiqua"/>
          <w:sz w:val="24"/>
          <w:szCs w:val="24"/>
        </w:rPr>
        <w:t xml:space="preserve"> Hirschsprung’s disease (HD) complicated by refractory hypertension </w:t>
      </w:r>
      <w:r w:rsidR="00DB0F94" w:rsidRPr="003B1DEE">
        <w:rPr>
          <w:rFonts w:ascii="Book Antiqua" w:hAnsi="Book Antiqua"/>
          <w:sz w:val="24"/>
          <w:szCs w:val="24"/>
        </w:rPr>
        <w:lastRenderedPageBreak/>
        <w:t>and cough</w:t>
      </w:r>
      <w:r w:rsidR="00C60723" w:rsidRPr="003B1DEE">
        <w:rPr>
          <w:rFonts w:ascii="Book Antiqua" w:hAnsi="Book Antiqua"/>
          <w:sz w:val="24"/>
          <w:szCs w:val="24"/>
        </w:rPr>
        <w:t xml:space="preserve"> with incomplete</w:t>
      </w:r>
      <w:r w:rsidR="00DB0F94" w:rsidRPr="003B1DEE">
        <w:rPr>
          <w:rFonts w:ascii="Book Antiqua" w:hAnsi="Book Antiqua"/>
          <w:sz w:val="24"/>
          <w:szCs w:val="24"/>
        </w:rPr>
        <w:t xml:space="preserve"> remov</w:t>
      </w:r>
      <w:r w:rsidR="00401261" w:rsidRPr="003B1DEE">
        <w:rPr>
          <w:rFonts w:ascii="Book Antiqua" w:hAnsi="Book Antiqua"/>
          <w:sz w:val="24"/>
          <w:szCs w:val="24"/>
        </w:rPr>
        <w:t>al of</w:t>
      </w:r>
      <w:r w:rsidR="00C60723" w:rsidRPr="003B1DEE">
        <w:rPr>
          <w:rFonts w:ascii="Book Antiqua" w:hAnsi="Book Antiqua"/>
          <w:sz w:val="24"/>
          <w:szCs w:val="24"/>
        </w:rPr>
        <w:t xml:space="preserve"> the</w:t>
      </w:r>
      <w:r w:rsidR="00DB0F94" w:rsidRPr="003B1DEE">
        <w:rPr>
          <w:rFonts w:ascii="Book Antiqua" w:hAnsi="Book Antiqua"/>
          <w:sz w:val="24"/>
          <w:szCs w:val="24"/>
        </w:rPr>
        <w:t xml:space="preserve"> affected bowel.</w:t>
      </w:r>
    </w:p>
    <w:p w:rsidR="00DB0F94" w:rsidRPr="003B1DEE" w:rsidRDefault="00DB0F94" w:rsidP="00005CFC">
      <w:pPr>
        <w:autoSpaceDE w:val="0"/>
        <w:autoSpaceDN w:val="0"/>
        <w:adjustRightInd w:val="0"/>
        <w:spacing w:line="360" w:lineRule="auto"/>
        <w:rPr>
          <w:rFonts w:ascii="Book Antiqua" w:hAnsi="Book Antiqua"/>
          <w:sz w:val="24"/>
          <w:szCs w:val="24"/>
        </w:rPr>
      </w:pPr>
    </w:p>
    <w:p w:rsidR="00DB0F94" w:rsidRPr="003B1DEE" w:rsidRDefault="00DB0F94" w:rsidP="00005CFC">
      <w:pPr>
        <w:autoSpaceDE w:val="0"/>
        <w:autoSpaceDN w:val="0"/>
        <w:adjustRightInd w:val="0"/>
        <w:spacing w:line="360" w:lineRule="auto"/>
        <w:rPr>
          <w:rFonts w:ascii="Book Antiqua" w:hAnsi="Book Antiqua"/>
          <w:b/>
          <w:bCs/>
          <w:i/>
          <w:kern w:val="0"/>
          <w:sz w:val="24"/>
          <w:szCs w:val="24"/>
        </w:rPr>
      </w:pPr>
      <w:r w:rsidRPr="003B1DEE">
        <w:rPr>
          <w:rFonts w:ascii="Book Antiqua" w:hAnsi="Book Antiqua"/>
          <w:b/>
          <w:bCs/>
          <w:i/>
          <w:kern w:val="0"/>
          <w:sz w:val="24"/>
          <w:szCs w:val="24"/>
        </w:rPr>
        <w:t>Differential diagnosis</w:t>
      </w:r>
    </w:p>
    <w:p w:rsidR="00857E99" w:rsidRPr="003B1DEE" w:rsidRDefault="0014508E" w:rsidP="00005CFC">
      <w:pPr>
        <w:autoSpaceDE w:val="0"/>
        <w:autoSpaceDN w:val="0"/>
        <w:adjustRightInd w:val="0"/>
        <w:spacing w:line="360" w:lineRule="auto"/>
        <w:rPr>
          <w:rFonts w:ascii="Book Antiqua" w:hAnsi="Book Antiqua"/>
          <w:bCs/>
          <w:kern w:val="0"/>
          <w:sz w:val="24"/>
          <w:szCs w:val="24"/>
        </w:rPr>
      </w:pPr>
      <w:r w:rsidRPr="003B1DEE">
        <w:rPr>
          <w:rFonts w:ascii="Book Antiqua" w:hAnsi="Book Antiqua"/>
          <w:bCs/>
          <w:kern w:val="0"/>
          <w:sz w:val="24"/>
          <w:szCs w:val="24"/>
        </w:rPr>
        <w:t xml:space="preserve">Chronic ileus, chronic constipation, intestinal tuberculosis, </w:t>
      </w:r>
      <w:r w:rsidR="00F54423" w:rsidRPr="003B1DEE">
        <w:rPr>
          <w:rFonts w:ascii="Book Antiqua" w:hAnsi="Book Antiqua"/>
          <w:bCs/>
          <w:kern w:val="0"/>
          <w:sz w:val="24"/>
          <w:szCs w:val="24"/>
        </w:rPr>
        <w:t xml:space="preserve">inflammatory bowel disease, </w:t>
      </w:r>
      <w:r w:rsidR="00401261" w:rsidRPr="003B1DEE">
        <w:rPr>
          <w:rFonts w:ascii="Book Antiqua" w:hAnsi="Book Antiqua"/>
          <w:bCs/>
          <w:kern w:val="0"/>
          <w:sz w:val="24"/>
          <w:szCs w:val="24"/>
        </w:rPr>
        <w:t xml:space="preserve">and </w:t>
      </w:r>
      <w:r w:rsidR="00F54423" w:rsidRPr="003B1DEE">
        <w:rPr>
          <w:rFonts w:ascii="Book Antiqua" w:hAnsi="Book Antiqua"/>
          <w:bCs/>
          <w:kern w:val="0"/>
          <w:sz w:val="24"/>
          <w:szCs w:val="24"/>
        </w:rPr>
        <w:t>toxic megacolon</w:t>
      </w:r>
      <w:r w:rsidR="00401261" w:rsidRPr="003B1DEE">
        <w:rPr>
          <w:rFonts w:ascii="Book Antiqua" w:hAnsi="Book Antiqua"/>
          <w:bCs/>
          <w:kern w:val="0"/>
          <w:sz w:val="24"/>
          <w:szCs w:val="24"/>
        </w:rPr>
        <w:t xml:space="preserve"> could be differentiated</w:t>
      </w:r>
      <w:r w:rsidR="00C60723" w:rsidRPr="003B1DEE">
        <w:rPr>
          <w:rFonts w:ascii="Book Antiqua" w:hAnsi="Book Antiqua"/>
          <w:bCs/>
          <w:kern w:val="0"/>
          <w:sz w:val="24"/>
          <w:szCs w:val="24"/>
        </w:rPr>
        <w:t xml:space="preserve"> from this case</w:t>
      </w:r>
      <w:r w:rsidR="00401261" w:rsidRPr="003B1DEE">
        <w:rPr>
          <w:rFonts w:ascii="Book Antiqua" w:hAnsi="Book Antiqua"/>
          <w:bCs/>
          <w:kern w:val="0"/>
          <w:sz w:val="24"/>
          <w:szCs w:val="24"/>
        </w:rPr>
        <w:t xml:space="preserve"> </w:t>
      </w:r>
      <w:r w:rsidR="00C60723" w:rsidRPr="003B1DEE">
        <w:rPr>
          <w:rFonts w:ascii="Book Antiqua" w:hAnsi="Book Antiqua"/>
          <w:bCs/>
          <w:kern w:val="0"/>
          <w:sz w:val="24"/>
          <w:szCs w:val="24"/>
        </w:rPr>
        <w:t>mainly based on</w:t>
      </w:r>
      <w:r w:rsidR="00401261" w:rsidRPr="003B1DEE">
        <w:rPr>
          <w:rFonts w:ascii="Book Antiqua" w:hAnsi="Book Antiqua"/>
          <w:bCs/>
          <w:kern w:val="0"/>
          <w:sz w:val="24"/>
          <w:szCs w:val="24"/>
        </w:rPr>
        <w:t xml:space="preserve"> pathological examinations.</w:t>
      </w:r>
    </w:p>
    <w:p w:rsidR="000B6BAB" w:rsidRPr="003B1DEE" w:rsidRDefault="000B6BAB" w:rsidP="00005CFC">
      <w:pPr>
        <w:autoSpaceDE w:val="0"/>
        <w:autoSpaceDN w:val="0"/>
        <w:adjustRightInd w:val="0"/>
        <w:spacing w:line="360" w:lineRule="auto"/>
        <w:rPr>
          <w:rFonts w:ascii="Book Antiqua" w:hAnsi="Book Antiqua"/>
          <w:bCs/>
          <w:kern w:val="0"/>
          <w:sz w:val="24"/>
          <w:szCs w:val="24"/>
        </w:rPr>
      </w:pPr>
    </w:p>
    <w:p w:rsidR="000B6BAB" w:rsidRPr="003B1DEE" w:rsidRDefault="000B6BAB" w:rsidP="00005CFC">
      <w:pPr>
        <w:autoSpaceDE w:val="0"/>
        <w:autoSpaceDN w:val="0"/>
        <w:adjustRightInd w:val="0"/>
        <w:spacing w:line="360" w:lineRule="auto"/>
        <w:rPr>
          <w:rFonts w:ascii="Book Antiqua" w:hAnsi="Book Antiqua"/>
          <w:b/>
          <w:bCs/>
          <w:i/>
          <w:kern w:val="0"/>
          <w:sz w:val="24"/>
          <w:szCs w:val="24"/>
        </w:rPr>
      </w:pPr>
      <w:r w:rsidRPr="003B1DEE">
        <w:rPr>
          <w:rFonts w:ascii="Book Antiqua" w:hAnsi="Book Antiqua"/>
          <w:b/>
          <w:bCs/>
          <w:i/>
          <w:kern w:val="0"/>
          <w:sz w:val="24"/>
          <w:szCs w:val="24"/>
        </w:rPr>
        <w:t>Laboratory diagnosis</w:t>
      </w:r>
    </w:p>
    <w:p w:rsidR="000B6BAB" w:rsidRPr="003B1DEE" w:rsidRDefault="000B6BAB" w:rsidP="00005CFC">
      <w:pPr>
        <w:autoSpaceDE w:val="0"/>
        <w:autoSpaceDN w:val="0"/>
        <w:adjustRightInd w:val="0"/>
        <w:spacing w:line="360" w:lineRule="auto"/>
        <w:rPr>
          <w:rFonts w:ascii="Book Antiqua" w:hAnsi="Book Antiqua"/>
          <w:bCs/>
          <w:kern w:val="0"/>
          <w:sz w:val="24"/>
          <w:szCs w:val="24"/>
        </w:rPr>
      </w:pPr>
      <w:r w:rsidRPr="003B1DEE">
        <w:rPr>
          <w:rFonts w:ascii="Book Antiqua" w:hAnsi="Book Antiqua"/>
          <w:bCs/>
          <w:kern w:val="0"/>
          <w:sz w:val="24"/>
          <w:szCs w:val="24"/>
        </w:rPr>
        <w:t>All laboratory tests were within normal limits except the presence of bacteria in urine (429/μL).</w:t>
      </w:r>
    </w:p>
    <w:p w:rsidR="000B6BAB" w:rsidRPr="003B1DEE" w:rsidRDefault="000B6BAB" w:rsidP="00005CFC">
      <w:pPr>
        <w:autoSpaceDE w:val="0"/>
        <w:autoSpaceDN w:val="0"/>
        <w:adjustRightInd w:val="0"/>
        <w:spacing w:line="360" w:lineRule="auto"/>
        <w:rPr>
          <w:rFonts w:ascii="Book Antiqua" w:hAnsi="Book Antiqua"/>
          <w:bCs/>
          <w:kern w:val="0"/>
          <w:sz w:val="24"/>
          <w:szCs w:val="24"/>
        </w:rPr>
      </w:pPr>
    </w:p>
    <w:p w:rsidR="000B6BAB" w:rsidRPr="003B1DEE" w:rsidRDefault="000B6BAB" w:rsidP="00005CFC">
      <w:pPr>
        <w:autoSpaceDE w:val="0"/>
        <w:autoSpaceDN w:val="0"/>
        <w:adjustRightInd w:val="0"/>
        <w:spacing w:line="360" w:lineRule="auto"/>
        <w:rPr>
          <w:rFonts w:ascii="Book Antiqua" w:hAnsi="Book Antiqua"/>
          <w:b/>
          <w:bCs/>
          <w:i/>
          <w:kern w:val="0"/>
          <w:sz w:val="24"/>
          <w:szCs w:val="24"/>
        </w:rPr>
      </w:pPr>
      <w:r w:rsidRPr="003B1DEE">
        <w:rPr>
          <w:rFonts w:ascii="Book Antiqua" w:hAnsi="Book Antiqua"/>
          <w:b/>
          <w:bCs/>
          <w:i/>
          <w:kern w:val="0"/>
          <w:sz w:val="24"/>
          <w:szCs w:val="24"/>
        </w:rPr>
        <w:t>Imaging diagnosis</w:t>
      </w:r>
    </w:p>
    <w:p w:rsidR="000B6BAB" w:rsidRPr="003B1DEE" w:rsidRDefault="00494C0B"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The abdo</w:t>
      </w:r>
      <w:r w:rsidR="00264134">
        <w:rPr>
          <w:rFonts w:ascii="Book Antiqua" w:hAnsi="Book Antiqua"/>
          <w:sz w:val="24"/>
          <w:szCs w:val="24"/>
        </w:rPr>
        <w:t>minopelvic computed tomography</w:t>
      </w:r>
      <w:r w:rsidR="00264134">
        <w:rPr>
          <w:rFonts w:ascii="Book Antiqua" w:hAnsi="Book Antiqua" w:hint="eastAsia"/>
          <w:sz w:val="24"/>
          <w:szCs w:val="24"/>
        </w:rPr>
        <w:t xml:space="preserve"> </w:t>
      </w:r>
      <w:r w:rsidRPr="003B1DEE">
        <w:rPr>
          <w:rFonts w:ascii="Book Antiqua" w:hAnsi="Book Antiqua"/>
          <w:sz w:val="24"/>
          <w:szCs w:val="24"/>
        </w:rPr>
        <w:t xml:space="preserve">and the colon double contract pneumobarium radiography revealed significant expansion of the cecum, the ascending colon, the hepatic flexure of colon, and the remnant transverse colon, with the most dilated area 13.6 cm wide. </w:t>
      </w:r>
    </w:p>
    <w:p w:rsidR="00494C0B" w:rsidRPr="003B1DEE" w:rsidRDefault="00494C0B" w:rsidP="00005CFC">
      <w:pPr>
        <w:autoSpaceDE w:val="0"/>
        <w:autoSpaceDN w:val="0"/>
        <w:adjustRightInd w:val="0"/>
        <w:spacing w:line="360" w:lineRule="auto"/>
        <w:rPr>
          <w:rFonts w:ascii="Book Antiqua" w:hAnsi="Book Antiqua"/>
          <w:sz w:val="24"/>
          <w:szCs w:val="24"/>
        </w:rPr>
      </w:pPr>
    </w:p>
    <w:p w:rsidR="00494C0B" w:rsidRPr="003B1DEE" w:rsidRDefault="00494C0B" w:rsidP="00005CFC">
      <w:pPr>
        <w:autoSpaceDE w:val="0"/>
        <w:autoSpaceDN w:val="0"/>
        <w:adjustRightInd w:val="0"/>
        <w:spacing w:line="360" w:lineRule="auto"/>
        <w:rPr>
          <w:rFonts w:ascii="Book Antiqua" w:hAnsi="Book Antiqua"/>
          <w:b/>
          <w:i/>
          <w:sz w:val="24"/>
          <w:szCs w:val="24"/>
        </w:rPr>
      </w:pPr>
      <w:r w:rsidRPr="003B1DEE">
        <w:rPr>
          <w:rFonts w:ascii="Book Antiqua" w:hAnsi="Book Antiqua"/>
          <w:b/>
          <w:i/>
          <w:sz w:val="24"/>
          <w:szCs w:val="24"/>
        </w:rPr>
        <w:t>Pathological diagnosis</w:t>
      </w:r>
    </w:p>
    <w:p w:rsidR="00494C0B" w:rsidRPr="003B1DEE" w:rsidRDefault="00660E37"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The pathological report supported the HD diagnosis, show</w:t>
      </w:r>
      <w:r w:rsidR="00401261" w:rsidRPr="003B1DEE">
        <w:rPr>
          <w:rFonts w:ascii="Book Antiqua" w:hAnsi="Book Antiqua"/>
          <w:sz w:val="24"/>
          <w:szCs w:val="24"/>
        </w:rPr>
        <w:t>ing</w:t>
      </w:r>
      <w:r w:rsidRPr="003B1DEE">
        <w:rPr>
          <w:rFonts w:ascii="Book Antiqua" w:hAnsi="Book Antiqua"/>
          <w:sz w:val="24"/>
          <w:szCs w:val="24"/>
        </w:rPr>
        <w:t xml:space="preserve"> the remnant aganglionic bowel section left behind by the first surgery.</w:t>
      </w:r>
    </w:p>
    <w:p w:rsidR="00660E37" w:rsidRPr="003B1DEE" w:rsidRDefault="00660E37" w:rsidP="00005CFC">
      <w:pPr>
        <w:autoSpaceDE w:val="0"/>
        <w:autoSpaceDN w:val="0"/>
        <w:adjustRightInd w:val="0"/>
        <w:spacing w:line="360" w:lineRule="auto"/>
        <w:rPr>
          <w:rFonts w:ascii="Book Antiqua" w:hAnsi="Book Antiqua"/>
          <w:sz w:val="24"/>
          <w:szCs w:val="24"/>
        </w:rPr>
      </w:pPr>
    </w:p>
    <w:p w:rsidR="00660E37" w:rsidRPr="003B1DEE" w:rsidRDefault="00660E37" w:rsidP="00005CFC">
      <w:pPr>
        <w:autoSpaceDE w:val="0"/>
        <w:autoSpaceDN w:val="0"/>
        <w:adjustRightInd w:val="0"/>
        <w:spacing w:line="360" w:lineRule="auto"/>
        <w:rPr>
          <w:rFonts w:ascii="Book Antiqua" w:hAnsi="Book Antiqua"/>
          <w:b/>
          <w:i/>
          <w:sz w:val="24"/>
          <w:szCs w:val="24"/>
        </w:rPr>
      </w:pPr>
      <w:r w:rsidRPr="003B1DEE">
        <w:rPr>
          <w:rFonts w:ascii="Book Antiqua" w:hAnsi="Book Antiqua"/>
          <w:b/>
          <w:i/>
          <w:sz w:val="24"/>
          <w:szCs w:val="24"/>
        </w:rPr>
        <w:t>Treatment</w:t>
      </w:r>
    </w:p>
    <w:p w:rsidR="00660E37" w:rsidRPr="003B1DEE" w:rsidRDefault="00660E37"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 xml:space="preserve">Right colectomy was conducted to remove the aganglionic and the dilated fragments followed by ileum-colon anastomosis, and the resected intestine included the non-dilated bowel 6 cm beyond the anastomosis of the initial surgery. </w:t>
      </w:r>
    </w:p>
    <w:p w:rsidR="00660E37" w:rsidRPr="003B1DEE" w:rsidRDefault="00660E37" w:rsidP="00005CFC">
      <w:pPr>
        <w:autoSpaceDE w:val="0"/>
        <w:autoSpaceDN w:val="0"/>
        <w:adjustRightInd w:val="0"/>
        <w:spacing w:line="360" w:lineRule="auto"/>
        <w:rPr>
          <w:rFonts w:ascii="Book Antiqua" w:hAnsi="Book Antiqua"/>
          <w:sz w:val="24"/>
          <w:szCs w:val="24"/>
        </w:rPr>
      </w:pPr>
    </w:p>
    <w:p w:rsidR="00660E37" w:rsidRPr="003B1DEE" w:rsidRDefault="00660E37" w:rsidP="00005CFC">
      <w:pPr>
        <w:autoSpaceDE w:val="0"/>
        <w:autoSpaceDN w:val="0"/>
        <w:adjustRightInd w:val="0"/>
        <w:spacing w:line="360" w:lineRule="auto"/>
        <w:rPr>
          <w:rFonts w:ascii="Book Antiqua" w:hAnsi="Book Antiqua"/>
          <w:b/>
          <w:bCs/>
          <w:i/>
          <w:kern w:val="0"/>
          <w:sz w:val="24"/>
          <w:szCs w:val="24"/>
        </w:rPr>
      </w:pPr>
      <w:r w:rsidRPr="003B1DEE">
        <w:rPr>
          <w:rFonts w:ascii="Book Antiqua" w:hAnsi="Book Antiqua"/>
          <w:b/>
          <w:i/>
          <w:sz w:val="24"/>
          <w:szCs w:val="24"/>
        </w:rPr>
        <w:t>Related reports</w:t>
      </w:r>
    </w:p>
    <w:p w:rsidR="00660E37" w:rsidRPr="003B1DEE" w:rsidRDefault="00C62D5C"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 xml:space="preserve">HD is an intestinal malformation caused by the innate absence of ganglion cells in the neural plexus of the colorectal wall, and is most common in male infants. It is rare in adult, and is usually left-sided. HD patients mostly suffer from long-term </w:t>
      </w:r>
      <w:r w:rsidRPr="003B1DEE">
        <w:rPr>
          <w:rFonts w:ascii="Book Antiqua" w:hAnsi="Book Antiqua"/>
          <w:sz w:val="24"/>
          <w:szCs w:val="24"/>
        </w:rPr>
        <w:lastRenderedPageBreak/>
        <w:t>constipation, distention, and bellyache which are not relevant to diet. Conservative treatment does not work satisfactorily for adult HD, which usually requires surgery.</w:t>
      </w:r>
    </w:p>
    <w:p w:rsidR="00C62D5C" w:rsidRPr="003B1DEE" w:rsidRDefault="00C62D5C" w:rsidP="00005CFC">
      <w:pPr>
        <w:autoSpaceDE w:val="0"/>
        <w:autoSpaceDN w:val="0"/>
        <w:adjustRightInd w:val="0"/>
        <w:spacing w:line="360" w:lineRule="auto"/>
        <w:rPr>
          <w:rFonts w:ascii="Book Antiqua" w:hAnsi="Book Antiqua"/>
          <w:sz w:val="24"/>
          <w:szCs w:val="24"/>
        </w:rPr>
      </w:pPr>
    </w:p>
    <w:p w:rsidR="00C62D5C" w:rsidRPr="003B1DEE" w:rsidRDefault="00C62D5C" w:rsidP="00005CFC">
      <w:pPr>
        <w:autoSpaceDE w:val="0"/>
        <w:autoSpaceDN w:val="0"/>
        <w:adjustRightInd w:val="0"/>
        <w:spacing w:line="360" w:lineRule="auto"/>
        <w:rPr>
          <w:rFonts w:ascii="Book Antiqua" w:hAnsi="Book Antiqua"/>
          <w:b/>
          <w:i/>
          <w:sz w:val="24"/>
          <w:szCs w:val="24"/>
        </w:rPr>
      </w:pPr>
      <w:r w:rsidRPr="003B1DEE">
        <w:rPr>
          <w:rFonts w:ascii="Book Antiqua" w:hAnsi="Book Antiqua"/>
          <w:b/>
          <w:i/>
          <w:sz w:val="24"/>
          <w:szCs w:val="24"/>
        </w:rPr>
        <w:t>Term explanation</w:t>
      </w:r>
    </w:p>
    <w:p w:rsidR="00C62D5C" w:rsidRPr="003B1DEE" w:rsidRDefault="00C62D5C"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 xml:space="preserve">Congenital megacolon (Hirschsprung’s disease) is an intestinal malformation caused by the innate absence or decrease of ganglion cells in the submucosal (Meissner) and myenteric (Auerbach) neural plexuses of the colorectal wall, and dates back to a defect in the craniocaudal migration of the neuroblast originating from the neural crest that occurs during the first 3 </w:t>
      </w:r>
      <w:r w:rsidR="003F1522">
        <w:rPr>
          <w:rFonts w:ascii="Book Antiqua" w:hAnsi="Book Antiqua" w:hint="eastAsia"/>
          <w:sz w:val="24"/>
          <w:szCs w:val="24"/>
        </w:rPr>
        <w:t>mo</w:t>
      </w:r>
      <w:r w:rsidRPr="003B1DEE">
        <w:rPr>
          <w:rFonts w:ascii="Book Antiqua" w:hAnsi="Book Antiqua"/>
          <w:sz w:val="24"/>
          <w:szCs w:val="24"/>
        </w:rPr>
        <w:t xml:space="preserve"> of gestation. Rarely the whole colon could be aganglionic, which is known as the Zuelzer-Wilson syndrome.</w:t>
      </w:r>
    </w:p>
    <w:p w:rsidR="00C62D5C" w:rsidRPr="003B1DEE" w:rsidRDefault="00C62D5C" w:rsidP="00005CFC">
      <w:pPr>
        <w:autoSpaceDE w:val="0"/>
        <w:autoSpaceDN w:val="0"/>
        <w:adjustRightInd w:val="0"/>
        <w:spacing w:line="360" w:lineRule="auto"/>
        <w:rPr>
          <w:rFonts w:ascii="Book Antiqua" w:hAnsi="Book Antiqua"/>
          <w:sz w:val="24"/>
          <w:szCs w:val="24"/>
        </w:rPr>
      </w:pPr>
    </w:p>
    <w:p w:rsidR="00C62D5C" w:rsidRPr="003B1DEE" w:rsidRDefault="00C62D5C" w:rsidP="00005CFC">
      <w:pPr>
        <w:autoSpaceDE w:val="0"/>
        <w:autoSpaceDN w:val="0"/>
        <w:adjustRightInd w:val="0"/>
        <w:spacing w:line="360" w:lineRule="auto"/>
        <w:rPr>
          <w:rFonts w:ascii="Book Antiqua" w:hAnsi="Book Antiqua"/>
          <w:b/>
          <w:i/>
          <w:sz w:val="24"/>
          <w:szCs w:val="24"/>
        </w:rPr>
      </w:pPr>
      <w:r w:rsidRPr="003B1DEE">
        <w:rPr>
          <w:rFonts w:ascii="Book Antiqua" w:hAnsi="Book Antiqua"/>
          <w:b/>
          <w:i/>
          <w:sz w:val="24"/>
          <w:szCs w:val="24"/>
        </w:rPr>
        <w:t>Experiences and lessons</w:t>
      </w:r>
    </w:p>
    <w:p w:rsidR="00C62D5C" w:rsidRPr="003B1DEE" w:rsidRDefault="00510A76" w:rsidP="00005CFC">
      <w:pPr>
        <w:autoSpaceDE w:val="0"/>
        <w:autoSpaceDN w:val="0"/>
        <w:adjustRightInd w:val="0"/>
        <w:spacing w:line="360" w:lineRule="auto"/>
        <w:rPr>
          <w:rFonts w:ascii="Book Antiqua" w:hAnsi="Book Antiqua"/>
          <w:sz w:val="24"/>
          <w:szCs w:val="24"/>
        </w:rPr>
      </w:pPr>
      <w:r w:rsidRPr="003B1DEE">
        <w:rPr>
          <w:rFonts w:ascii="Book Antiqua" w:hAnsi="Book Antiqua"/>
          <w:sz w:val="24"/>
          <w:szCs w:val="24"/>
        </w:rPr>
        <w:t xml:space="preserve">For adult patients with long-term constipation combined with cough and hypertension, rare diseases like HD which requires definite surgery and which could be </w:t>
      </w:r>
      <w:r w:rsidR="00264134">
        <w:rPr>
          <w:rFonts w:ascii="Book Antiqua" w:hAnsi="Book Antiqua"/>
          <w:sz w:val="24"/>
          <w:szCs w:val="24"/>
        </w:rPr>
        <w:t>“</w:t>
      </w:r>
      <w:r w:rsidRPr="003B1DEE">
        <w:rPr>
          <w:rFonts w:ascii="Book Antiqua" w:hAnsi="Book Antiqua"/>
          <w:sz w:val="24"/>
          <w:szCs w:val="24"/>
        </w:rPr>
        <w:t>right-sided</w:t>
      </w:r>
      <w:r w:rsidR="00264134">
        <w:rPr>
          <w:rFonts w:ascii="Book Antiqua" w:hAnsi="Book Antiqua"/>
          <w:sz w:val="24"/>
          <w:szCs w:val="24"/>
        </w:rPr>
        <w:t>”</w:t>
      </w:r>
      <w:r w:rsidR="00DA235F" w:rsidRPr="003B1DEE">
        <w:rPr>
          <w:rFonts w:ascii="Book Antiqua" w:hAnsi="Book Antiqua"/>
          <w:sz w:val="24"/>
          <w:szCs w:val="24"/>
        </w:rPr>
        <w:t xml:space="preserve"> should not be overlooked, and</w:t>
      </w:r>
      <w:r w:rsidRPr="003B1DEE">
        <w:rPr>
          <w:rFonts w:ascii="Book Antiqua" w:hAnsi="Book Antiqua"/>
          <w:sz w:val="24"/>
          <w:szCs w:val="24"/>
        </w:rPr>
        <w:t xml:space="preserve"> it is noteworthy that for diagnosed HD, sufficient removal of the non-functional intestine confirmed by intraoperative pathology is essential.</w:t>
      </w:r>
    </w:p>
    <w:p w:rsidR="00510A76" w:rsidRPr="003B1DEE" w:rsidRDefault="00510A76" w:rsidP="00005CFC">
      <w:pPr>
        <w:autoSpaceDE w:val="0"/>
        <w:autoSpaceDN w:val="0"/>
        <w:adjustRightInd w:val="0"/>
        <w:spacing w:line="360" w:lineRule="auto"/>
        <w:rPr>
          <w:rFonts w:ascii="Book Antiqua" w:hAnsi="Book Antiqua"/>
          <w:sz w:val="24"/>
          <w:szCs w:val="24"/>
        </w:rPr>
      </w:pPr>
    </w:p>
    <w:p w:rsidR="00510A76" w:rsidRPr="003B1DEE" w:rsidRDefault="00510A76" w:rsidP="00005CFC">
      <w:pPr>
        <w:autoSpaceDE w:val="0"/>
        <w:autoSpaceDN w:val="0"/>
        <w:adjustRightInd w:val="0"/>
        <w:spacing w:line="360" w:lineRule="auto"/>
        <w:rPr>
          <w:rFonts w:ascii="Book Antiqua" w:hAnsi="Book Antiqua"/>
          <w:b/>
          <w:i/>
          <w:sz w:val="24"/>
          <w:szCs w:val="24"/>
        </w:rPr>
      </w:pPr>
      <w:r w:rsidRPr="003B1DEE">
        <w:rPr>
          <w:rFonts w:ascii="Book Antiqua" w:hAnsi="Book Antiqua"/>
          <w:b/>
          <w:i/>
          <w:sz w:val="24"/>
          <w:szCs w:val="24"/>
        </w:rPr>
        <w:t>Peer-review</w:t>
      </w:r>
    </w:p>
    <w:p w:rsidR="00510A76" w:rsidRPr="003B1DEE" w:rsidRDefault="00510A76" w:rsidP="00005CFC">
      <w:pPr>
        <w:autoSpaceDE w:val="0"/>
        <w:autoSpaceDN w:val="0"/>
        <w:adjustRightInd w:val="0"/>
        <w:spacing w:line="360" w:lineRule="auto"/>
        <w:rPr>
          <w:rFonts w:ascii="Book Antiqua" w:hAnsi="Book Antiqua"/>
          <w:bCs/>
          <w:kern w:val="0"/>
          <w:sz w:val="24"/>
          <w:szCs w:val="24"/>
        </w:rPr>
      </w:pPr>
      <w:r w:rsidRPr="003B1DEE">
        <w:rPr>
          <w:rFonts w:ascii="Book Antiqua" w:hAnsi="Book Antiqua"/>
          <w:bCs/>
          <w:kern w:val="0"/>
          <w:sz w:val="24"/>
          <w:szCs w:val="24"/>
        </w:rPr>
        <w:t xml:space="preserve">In this case report, the authors reported a case of a female adult patient with </w:t>
      </w:r>
      <w:r w:rsidR="00264134">
        <w:rPr>
          <w:rFonts w:ascii="Book Antiqua" w:hAnsi="Book Antiqua"/>
          <w:sz w:val="24"/>
          <w:szCs w:val="24"/>
        </w:rPr>
        <w:t>“</w:t>
      </w:r>
      <w:r w:rsidR="00264134" w:rsidRPr="003B1DEE">
        <w:rPr>
          <w:rFonts w:ascii="Book Antiqua" w:hAnsi="Book Antiqua"/>
          <w:sz w:val="24"/>
          <w:szCs w:val="24"/>
        </w:rPr>
        <w:t>right-sided</w:t>
      </w:r>
      <w:r w:rsidR="00264134">
        <w:rPr>
          <w:rFonts w:ascii="Book Antiqua" w:hAnsi="Book Antiqua"/>
          <w:sz w:val="24"/>
          <w:szCs w:val="24"/>
        </w:rPr>
        <w:t>”</w:t>
      </w:r>
      <w:r w:rsidRPr="003B1DEE">
        <w:rPr>
          <w:rFonts w:ascii="Book Antiqua" w:hAnsi="Book Antiqua"/>
          <w:bCs/>
          <w:kern w:val="0"/>
          <w:sz w:val="24"/>
          <w:szCs w:val="24"/>
        </w:rPr>
        <w:t xml:space="preserve"> congenital megacolon</w:t>
      </w:r>
      <w:r w:rsidR="00264134">
        <w:rPr>
          <w:rFonts w:ascii="Book Antiqua" w:hAnsi="Book Antiqua" w:hint="eastAsia"/>
          <w:bCs/>
          <w:kern w:val="0"/>
          <w:sz w:val="24"/>
          <w:szCs w:val="24"/>
        </w:rPr>
        <w:t xml:space="preserve"> </w:t>
      </w:r>
      <w:r w:rsidR="00264134">
        <w:rPr>
          <w:rFonts w:ascii="Book Antiqua" w:hAnsi="Book Antiqua"/>
          <w:bCs/>
          <w:kern w:val="0"/>
          <w:sz w:val="24"/>
          <w:szCs w:val="24"/>
        </w:rPr>
        <w:t>HD</w:t>
      </w:r>
      <w:r w:rsidR="00264134">
        <w:rPr>
          <w:rFonts w:ascii="Book Antiqua" w:hAnsi="Book Antiqua" w:hint="eastAsia"/>
          <w:bCs/>
          <w:kern w:val="0"/>
          <w:sz w:val="24"/>
          <w:szCs w:val="24"/>
        </w:rPr>
        <w:t xml:space="preserve"> </w:t>
      </w:r>
      <w:r w:rsidRPr="003B1DEE">
        <w:rPr>
          <w:rFonts w:ascii="Book Antiqua" w:hAnsi="Book Antiqua"/>
          <w:bCs/>
          <w:kern w:val="0"/>
          <w:sz w:val="24"/>
          <w:szCs w:val="24"/>
        </w:rPr>
        <w:t>complicated by refractory hypertension and cough. I</w:t>
      </w:r>
      <w:r w:rsidR="000E284D" w:rsidRPr="003B1DEE">
        <w:rPr>
          <w:rFonts w:ascii="Book Antiqua" w:hAnsi="Book Antiqua"/>
          <w:bCs/>
          <w:kern w:val="0"/>
          <w:sz w:val="24"/>
          <w:szCs w:val="24"/>
        </w:rPr>
        <w:t xml:space="preserve">t </w:t>
      </w:r>
      <w:r w:rsidRPr="003B1DEE">
        <w:rPr>
          <w:rFonts w:ascii="Book Antiqua" w:hAnsi="Book Antiqua"/>
          <w:bCs/>
          <w:kern w:val="0"/>
          <w:sz w:val="24"/>
          <w:szCs w:val="24"/>
        </w:rPr>
        <w:t xml:space="preserve">could be helpful </w:t>
      </w:r>
      <w:r w:rsidR="007A2204" w:rsidRPr="003B1DEE">
        <w:rPr>
          <w:rFonts w:ascii="Book Antiqua" w:hAnsi="Book Antiqua"/>
          <w:bCs/>
          <w:kern w:val="0"/>
          <w:sz w:val="24"/>
          <w:szCs w:val="24"/>
        </w:rPr>
        <w:t>to</w:t>
      </w:r>
      <w:r w:rsidRPr="003B1DEE">
        <w:rPr>
          <w:rFonts w:ascii="Book Antiqua" w:hAnsi="Book Antiqua"/>
          <w:bCs/>
          <w:kern w:val="0"/>
          <w:sz w:val="24"/>
          <w:szCs w:val="24"/>
        </w:rPr>
        <w:t xml:space="preserve"> clinical study.</w:t>
      </w:r>
    </w:p>
    <w:p w:rsidR="00510A76" w:rsidRPr="003B1DEE" w:rsidRDefault="00510A76" w:rsidP="00005CFC">
      <w:pPr>
        <w:autoSpaceDE w:val="0"/>
        <w:autoSpaceDN w:val="0"/>
        <w:adjustRightInd w:val="0"/>
        <w:spacing w:line="360" w:lineRule="auto"/>
        <w:rPr>
          <w:rFonts w:ascii="Book Antiqua" w:hAnsi="Book Antiqua"/>
          <w:bCs/>
          <w:kern w:val="0"/>
          <w:sz w:val="24"/>
          <w:szCs w:val="24"/>
        </w:rPr>
      </w:pPr>
    </w:p>
    <w:p w:rsidR="00005CFC" w:rsidRPr="003B1DEE" w:rsidRDefault="00005CFC" w:rsidP="00005CFC">
      <w:pPr>
        <w:spacing w:line="360" w:lineRule="auto"/>
        <w:rPr>
          <w:rFonts w:ascii="Book Antiqua" w:hAnsi="Book Antiqua"/>
          <w:sz w:val="24"/>
          <w:szCs w:val="24"/>
        </w:rPr>
      </w:pPr>
    </w:p>
    <w:p w:rsidR="00D47913" w:rsidRPr="003B1DEE" w:rsidRDefault="00D47913" w:rsidP="00005CFC">
      <w:pPr>
        <w:spacing w:line="360" w:lineRule="auto"/>
        <w:rPr>
          <w:rFonts w:ascii="Book Antiqua" w:hAnsi="Book Antiqua"/>
          <w:sz w:val="24"/>
          <w:szCs w:val="24"/>
        </w:rPr>
      </w:pPr>
    </w:p>
    <w:p w:rsidR="00D47913" w:rsidRPr="003B1DEE" w:rsidRDefault="00D47913" w:rsidP="00005CFC">
      <w:pPr>
        <w:spacing w:line="360" w:lineRule="auto"/>
        <w:rPr>
          <w:rFonts w:ascii="Book Antiqua" w:hAnsi="Book Antiqua"/>
          <w:sz w:val="24"/>
          <w:szCs w:val="24"/>
        </w:rPr>
      </w:pPr>
    </w:p>
    <w:p w:rsidR="00D47913" w:rsidRPr="003B1DEE" w:rsidRDefault="00D47913" w:rsidP="003B1DEE">
      <w:pPr>
        <w:spacing w:line="360" w:lineRule="auto"/>
        <w:ind w:firstLineChars="100" w:firstLine="240"/>
        <w:rPr>
          <w:rFonts w:ascii="Book Antiqua" w:hAnsi="Book Antiqua"/>
          <w:kern w:val="0"/>
          <w:sz w:val="24"/>
          <w:szCs w:val="24"/>
        </w:rPr>
      </w:pPr>
    </w:p>
    <w:p w:rsidR="00D47913" w:rsidRPr="003B1DEE" w:rsidRDefault="00D47913" w:rsidP="003B1DEE">
      <w:pPr>
        <w:spacing w:line="360" w:lineRule="auto"/>
        <w:ind w:firstLineChars="100" w:firstLine="240"/>
        <w:rPr>
          <w:rFonts w:ascii="Book Antiqua" w:hAnsi="Book Antiqua"/>
          <w:kern w:val="0"/>
          <w:sz w:val="24"/>
          <w:szCs w:val="24"/>
        </w:rPr>
      </w:pPr>
    </w:p>
    <w:p w:rsidR="0010774F" w:rsidRPr="003B1DEE" w:rsidRDefault="0010774F" w:rsidP="003B1DEE">
      <w:pPr>
        <w:spacing w:line="360" w:lineRule="auto"/>
        <w:ind w:firstLineChars="100" w:firstLine="240"/>
        <w:rPr>
          <w:rFonts w:ascii="Book Antiqua" w:hAnsi="Book Antiqua"/>
          <w:kern w:val="0"/>
          <w:sz w:val="24"/>
          <w:szCs w:val="24"/>
        </w:rPr>
      </w:pPr>
    </w:p>
    <w:p w:rsidR="00E5518F" w:rsidRDefault="00264134" w:rsidP="00E5518F">
      <w:pPr>
        <w:spacing w:line="360" w:lineRule="auto"/>
        <w:rPr>
          <w:rFonts w:ascii="Book Antiqua" w:hAnsi="Book Antiqua"/>
          <w:noProof/>
          <w:sz w:val="24"/>
          <w:szCs w:val="24"/>
        </w:rPr>
      </w:pPr>
      <w:r>
        <w:rPr>
          <w:rFonts w:ascii="Book Antiqua" w:hAnsi="Book Antiqua"/>
          <w:kern w:val="0"/>
          <w:sz w:val="24"/>
          <w:szCs w:val="24"/>
        </w:rPr>
        <w:br w:type="page"/>
      </w:r>
      <w:r w:rsidRPr="003B1DEE">
        <w:rPr>
          <w:rFonts w:ascii="Book Antiqua" w:hAnsi="Book Antiqua"/>
          <w:b/>
          <w:sz w:val="24"/>
          <w:szCs w:val="24"/>
        </w:rPr>
        <w:lastRenderedPageBreak/>
        <w:t>REFERENCES</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1 </w:t>
      </w:r>
      <w:r w:rsidRPr="000A1FAC">
        <w:rPr>
          <w:rFonts w:ascii="Book Antiqua" w:hAnsi="Book Antiqua" w:cs="SimSun"/>
          <w:b/>
          <w:bCs/>
          <w:kern w:val="0"/>
          <w:sz w:val="24"/>
          <w:szCs w:val="24"/>
        </w:rPr>
        <w:t>McCabe ER</w:t>
      </w:r>
      <w:r w:rsidRPr="000A1FAC">
        <w:rPr>
          <w:rFonts w:ascii="Book Antiqua" w:hAnsi="Book Antiqua" w:cs="SimSun"/>
          <w:kern w:val="0"/>
          <w:sz w:val="24"/>
          <w:szCs w:val="24"/>
        </w:rPr>
        <w:t>. Hirschsprung's disease: dissecting complexity in a pathogenetic network. </w:t>
      </w:r>
      <w:r w:rsidRPr="000A1FAC">
        <w:rPr>
          <w:rFonts w:ascii="Book Antiqua" w:hAnsi="Book Antiqua" w:cs="SimSun"/>
          <w:i/>
          <w:iCs/>
          <w:kern w:val="0"/>
          <w:sz w:val="24"/>
          <w:szCs w:val="24"/>
        </w:rPr>
        <w:t>Lancet</w:t>
      </w:r>
      <w:r w:rsidRPr="000A1FAC">
        <w:rPr>
          <w:rFonts w:ascii="Book Antiqua" w:hAnsi="Book Antiqua" w:cs="SimSun"/>
          <w:kern w:val="0"/>
          <w:sz w:val="24"/>
          <w:szCs w:val="24"/>
        </w:rPr>
        <w:t> 2002; </w:t>
      </w:r>
      <w:r w:rsidRPr="000A1FAC">
        <w:rPr>
          <w:rFonts w:ascii="Book Antiqua" w:hAnsi="Book Antiqua" w:cs="SimSun"/>
          <w:b/>
          <w:bCs/>
          <w:kern w:val="0"/>
          <w:sz w:val="24"/>
          <w:szCs w:val="24"/>
        </w:rPr>
        <w:t>359</w:t>
      </w:r>
      <w:r w:rsidRPr="000A1FAC">
        <w:rPr>
          <w:rFonts w:ascii="Book Antiqua" w:hAnsi="Book Antiqua" w:cs="SimSun"/>
          <w:kern w:val="0"/>
          <w:sz w:val="24"/>
          <w:szCs w:val="24"/>
        </w:rPr>
        <w:t>: 1169-1170 [PMID: 11955531 DOI: 10.1016/S0140-6736(02)08249-1]</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2 </w:t>
      </w:r>
      <w:r w:rsidRPr="000A1FAC">
        <w:rPr>
          <w:rFonts w:ascii="Book Antiqua" w:hAnsi="Book Antiqua" w:cs="SimSun"/>
          <w:b/>
          <w:bCs/>
          <w:kern w:val="0"/>
          <w:sz w:val="24"/>
          <w:szCs w:val="24"/>
        </w:rPr>
        <w:t>O'Dell K</w:t>
      </w:r>
      <w:r w:rsidRPr="000A1FAC">
        <w:rPr>
          <w:rFonts w:ascii="Book Antiqua" w:hAnsi="Book Antiqua" w:cs="SimSun"/>
          <w:kern w:val="0"/>
          <w:sz w:val="24"/>
          <w:szCs w:val="24"/>
        </w:rPr>
        <w:t>, Staren E, Bassuk A. Total colonic aganglionosis (Zuelzer-Wilson syndrome) and congenital failure of automatic control of ventilation (Ondine's curse). </w:t>
      </w:r>
      <w:r w:rsidRPr="000A1FAC">
        <w:rPr>
          <w:rFonts w:ascii="Book Antiqua" w:hAnsi="Book Antiqua" w:cs="SimSun"/>
          <w:i/>
          <w:iCs/>
          <w:kern w:val="0"/>
          <w:sz w:val="24"/>
          <w:szCs w:val="24"/>
        </w:rPr>
        <w:t>J Pediatr Surg</w:t>
      </w:r>
      <w:r w:rsidRPr="000A1FAC">
        <w:rPr>
          <w:rFonts w:ascii="Book Antiqua" w:hAnsi="Book Antiqua" w:cs="SimSun"/>
          <w:kern w:val="0"/>
          <w:sz w:val="24"/>
          <w:szCs w:val="24"/>
        </w:rPr>
        <w:t> 1987; </w:t>
      </w:r>
      <w:r w:rsidRPr="000A1FAC">
        <w:rPr>
          <w:rFonts w:ascii="Book Antiqua" w:hAnsi="Book Antiqua" w:cs="SimSun"/>
          <w:b/>
          <w:bCs/>
          <w:kern w:val="0"/>
          <w:sz w:val="24"/>
          <w:szCs w:val="24"/>
        </w:rPr>
        <w:t>22</w:t>
      </w:r>
      <w:r w:rsidRPr="000A1FAC">
        <w:rPr>
          <w:rFonts w:ascii="Book Antiqua" w:hAnsi="Book Antiqua" w:cs="SimSun"/>
          <w:kern w:val="0"/>
          <w:sz w:val="24"/>
          <w:szCs w:val="24"/>
        </w:rPr>
        <w:t>: 1019-1020 [PMID: 3430302]</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3 </w:t>
      </w:r>
      <w:r w:rsidRPr="000A1FAC">
        <w:rPr>
          <w:rFonts w:ascii="Book Antiqua" w:hAnsi="Book Antiqua" w:cs="SimSun"/>
          <w:b/>
          <w:bCs/>
          <w:kern w:val="0"/>
          <w:sz w:val="24"/>
          <w:szCs w:val="24"/>
        </w:rPr>
        <w:t>Arshad A</w:t>
      </w:r>
      <w:r w:rsidRPr="000A1FAC">
        <w:rPr>
          <w:rFonts w:ascii="Book Antiqua" w:hAnsi="Book Antiqua" w:cs="SimSun"/>
          <w:kern w:val="0"/>
          <w:sz w:val="24"/>
          <w:szCs w:val="24"/>
        </w:rPr>
        <w:t>, Powell C, Tighe MP. Hirschsprung's disease. </w:t>
      </w:r>
      <w:r w:rsidRPr="000A1FAC">
        <w:rPr>
          <w:rFonts w:ascii="Book Antiqua" w:hAnsi="Book Antiqua" w:cs="SimSun"/>
          <w:i/>
          <w:iCs/>
          <w:kern w:val="0"/>
          <w:sz w:val="24"/>
          <w:szCs w:val="24"/>
        </w:rPr>
        <w:t>BMJ</w:t>
      </w:r>
      <w:r w:rsidRPr="000A1FAC">
        <w:rPr>
          <w:rFonts w:ascii="Book Antiqua" w:hAnsi="Book Antiqua" w:cs="SimSun"/>
          <w:kern w:val="0"/>
          <w:sz w:val="24"/>
          <w:szCs w:val="24"/>
        </w:rPr>
        <w:t> 2012; </w:t>
      </w:r>
      <w:r w:rsidRPr="000A1FAC">
        <w:rPr>
          <w:rFonts w:ascii="Book Antiqua" w:hAnsi="Book Antiqua" w:cs="SimSun"/>
          <w:b/>
          <w:bCs/>
          <w:kern w:val="0"/>
          <w:sz w:val="24"/>
          <w:szCs w:val="24"/>
        </w:rPr>
        <w:t>345</w:t>
      </w:r>
      <w:r w:rsidRPr="000A1FAC">
        <w:rPr>
          <w:rFonts w:ascii="Book Antiqua" w:hAnsi="Book Antiqua" w:cs="SimSun"/>
          <w:kern w:val="0"/>
          <w:sz w:val="24"/>
          <w:szCs w:val="24"/>
        </w:rPr>
        <w:t>: e5521 [PMID: 23028095 DOI: 10.1136/bmj.e5521]</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4 </w:t>
      </w:r>
      <w:r w:rsidRPr="000A1FAC">
        <w:rPr>
          <w:rFonts w:ascii="Book Antiqua" w:hAnsi="Book Antiqua" w:cs="SimSun"/>
          <w:b/>
          <w:bCs/>
          <w:kern w:val="0"/>
          <w:sz w:val="24"/>
          <w:szCs w:val="24"/>
        </w:rPr>
        <w:t>Jarvi K</w:t>
      </w:r>
      <w:r w:rsidRPr="000A1FAC">
        <w:rPr>
          <w:rFonts w:ascii="Book Antiqua" w:hAnsi="Book Antiqua" w:cs="SimSun"/>
          <w:kern w:val="0"/>
          <w:sz w:val="24"/>
          <w:szCs w:val="24"/>
        </w:rPr>
        <w:t>, Laitakari EM, Koivusalo A, Rintala RJ, Pakarinen MP. Bowel function and gastrointestinal quality of life among adults operated for Hirschsprung disease during childhood: a population-based study. </w:t>
      </w:r>
      <w:r w:rsidRPr="000A1FAC">
        <w:rPr>
          <w:rFonts w:ascii="Book Antiqua" w:hAnsi="Book Antiqua" w:cs="SimSun"/>
          <w:i/>
          <w:iCs/>
          <w:kern w:val="0"/>
          <w:sz w:val="24"/>
          <w:szCs w:val="24"/>
        </w:rPr>
        <w:t>Ann Surg</w:t>
      </w:r>
      <w:r w:rsidRPr="000A1FAC">
        <w:rPr>
          <w:rFonts w:ascii="Book Antiqua" w:hAnsi="Book Antiqua" w:cs="SimSun"/>
          <w:kern w:val="0"/>
          <w:sz w:val="24"/>
          <w:szCs w:val="24"/>
        </w:rPr>
        <w:t> 2010; </w:t>
      </w:r>
      <w:r w:rsidRPr="000A1FAC">
        <w:rPr>
          <w:rFonts w:ascii="Book Antiqua" w:hAnsi="Book Antiqua" w:cs="SimSun"/>
          <w:b/>
          <w:bCs/>
          <w:kern w:val="0"/>
          <w:sz w:val="24"/>
          <w:szCs w:val="24"/>
        </w:rPr>
        <w:t>252</w:t>
      </w:r>
      <w:r w:rsidRPr="000A1FAC">
        <w:rPr>
          <w:rFonts w:ascii="Book Antiqua" w:hAnsi="Book Antiqua" w:cs="SimSun"/>
          <w:kern w:val="0"/>
          <w:sz w:val="24"/>
          <w:szCs w:val="24"/>
        </w:rPr>
        <w:t>: 977-981 [PMID: 21107107 DOI: 10.1097/SLA.0b013e3182018542]</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 xml:space="preserve">5 </w:t>
      </w:r>
      <w:r w:rsidRPr="000A1FAC">
        <w:rPr>
          <w:rFonts w:ascii="Book Antiqua" w:hAnsi="Book Antiqua" w:cs="SimSun"/>
          <w:b/>
          <w:kern w:val="0"/>
          <w:sz w:val="24"/>
          <w:szCs w:val="24"/>
        </w:rPr>
        <w:t>World Medical Association</w:t>
      </w:r>
      <w:r w:rsidRPr="000A1FAC">
        <w:rPr>
          <w:rFonts w:ascii="Book Antiqua" w:hAnsi="Book Antiqua" w:cs="SimSun"/>
          <w:kern w:val="0"/>
          <w:sz w:val="24"/>
          <w:szCs w:val="24"/>
        </w:rPr>
        <w:t>.</w:t>
      </w:r>
      <w:r>
        <w:rPr>
          <w:rFonts w:ascii="Book Antiqua" w:hAnsi="Book Antiqua" w:cs="SimSun" w:hint="eastAsia"/>
          <w:kern w:val="0"/>
          <w:sz w:val="24"/>
          <w:szCs w:val="24"/>
        </w:rPr>
        <w:t xml:space="preserve"> </w:t>
      </w:r>
      <w:r w:rsidRPr="000A1FAC">
        <w:rPr>
          <w:rFonts w:ascii="Book Antiqua" w:hAnsi="Book Antiqua" w:cs="SimSun"/>
          <w:kern w:val="0"/>
          <w:sz w:val="24"/>
          <w:szCs w:val="24"/>
        </w:rPr>
        <w:t>World Medical Association Declaration of Helsinki: ethical principles for medical research involving human subjects. </w:t>
      </w:r>
      <w:r w:rsidRPr="000A1FAC">
        <w:rPr>
          <w:rFonts w:ascii="Book Antiqua" w:hAnsi="Book Antiqua" w:cs="SimSun"/>
          <w:i/>
          <w:iCs/>
          <w:kern w:val="0"/>
          <w:sz w:val="24"/>
          <w:szCs w:val="24"/>
        </w:rPr>
        <w:t>JAMA</w:t>
      </w:r>
      <w:r w:rsidRPr="000A1FAC">
        <w:rPr>
          <w:rFonts w:ascii="Book Antiqua" w:hAnsi="Book Antiqua" w:cs="SimSun"/>
          <w:kern w:val="0"/>
          <w:sz w:val="24"/>
          <w:szCs w:val="24"/>
        </w:rPr>
        <w:t> 2013; </w:t>
      </w:r>
      <w:r w:rsidRPr="000A1FAC">
        <w:rPr>
          <w:rFonts w:ascii="Book Antiqua" w:hAnsi="Book Antiqua" w:cs="SimSun"/>
          <w:b/>
          <w:bCs/>
          <w:kern w:val="0"/>
          <w:sz w:val="24"/>
          <w:szCs w:val="24"/>
        </w:rPr>
        <w:t>310</w:t>
      </w:r>
      <w:r w:rsidRPr="000A1FAC">
        <w:rPr>
          <w:rFonts w:ascii="Book Antiqua" w:hAnsi="Book Antiqua" w:cs="SimSun"/>
          <w:kern w:val="0"/>
          <w:sz w:val="24"/>
          <w:szCs w:val="24"/>
        </w:rPr>
        <w:t>: 2191-2194 [PMID: 24141714 DOI: 10.1001/jama.2013.281053]</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6 </w:t>
      </w:r>
      <w:r w:rsidRPr="000A1FAC">
        <w:rPr>
          <w:rFonts w:ascii="Book Antiqua" w:hAnsi="Book Antiqua" w:cs="SimSun"/>
          <w:b/>
          <w:bCs/>
          <w:kern w:val="0"/>
          <w:sz w:val="24"/>
          <w:szCs w:val="24"/>
        </w:rPr>
        <w:t>Grimes DA</w:t>
      </w:r>
      <w:r w:rsidRPr="000A1FAC">
        <w:rPr>
          <w:rFonts w:ascii="Book Antiqua" w:hAnsi="Book Antiqua" w:cs="SimSun"/>
          <w:kern w:val="0"/>
          <w:sz w:val="24"/>
          <w:szCs w:val="24"/>
        </w:rPr>
        <w:t>, Hubacher D, Nanda K, Schulz KF, Moher D, Altman DG. The Good Clinical Practice guideline: a bronze standard for clinical research. </w:t>
      </w:r>
      <w:r w:rsidRPr="000A1FAC">
        <w:rPr>
          <w:rFonts w:ascii="Book Antiqua" w:hAnsi="Book Antiqua" w:cs="SimSun"/>
          <w:i/>
          <w:iCs/>
          <w:kern w:val="0"/>
          <w:sz w:val="24"/>
          <w:szCs w:val="24"/>
        </w:rPr>
        <w:t>Lancet</w:t>
      </w:r>
      <w:r w:rsidRPr="000A1FAC">
        <w:rPr>
          <w:rFonts w:ascii="Book Antiqua" w:hAnsi="Book Antiqua" w:cs="SimSun"/>
          <w:kern w:val="0"/>
          <w:sz w:val="24"/>
          <w:szCs w:val="24"/>
        </w:rPr>
        <w:t> </w:t>
      </w:r>
      <w:r>
        <w:rPr>
          <w:rFonts w:ascii="Book Antiqua" w:hAnsi="Book Antiqua" w:cs="SimSun" w:hint="eastAsia"/>
          <w:kern w:val="0"/>
          <w:sz w:val="24"/>
          <w:szCs w:val="24"/>
        </w:rPr>
        <w:t>2005</w:t>
      </w:r>
      <w:r w:rsidRPr="000A1FAC">
        <w:rPr>
          <w:rFonts w:ascii="Book Antiqua" w:hAnsi="Book Antiqua" w:cs="SimSun"/>
          <w:kern w:val="0"/>
          <w:sz w:val="24"/>
          <w:szCs w:val="24"/>
        </w:rPr>
        <w:t>; </w:t>
      </w:r>
      <w:r w:rsidRPr="000A1FAC">
        <w:rPr>
          <w:rFonts w:ascii="Book Antiqua" w:hAnsi="Book Antiqua" w:cs="SimSun"/>
          <w:b/>
          <w:bCs/>
          <w:kern w:val="0"/>
          <w:sz w:val="24"/>
          <w:szCs w:val="24"/>
        </w:rPr>
        <w:t>366</w:t>
      </w:r>
      <w:r w:rsidRPr="000A1FAC">
        <w:rPr>
          <w:rFonts w:ascii="Book Antiqua" w:hAnsi="Book Antiqua" w:cs="SimSun"/>
          <w:kern w:val="0"/>
          <w:sz w:val="24"/>
          <w:szCs w:val="24"/>
        </w:rPr>
        <w:t>: 172-174 [PMID: 16005342 DOI: 10.1016/S0140-6736(05)66875-4]</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7 </w:t>
      </w:r>
      <w:r w:rsidRPr="000A1FAC">
        <w:rPr>
          <w:rFonts w:ascii="Book Antiqua" w:hAnsi="Book Antiqua" w:cs="SimSun"/>
          <w:b/>
          <w:bCs/>
          <w:kern w:val="0"/>
          <w:sz w:val="24"/>
          <w:szCs w:val="24"/>
        </w:rPr>
        <w:t>Gagnier JJ</w:t>
      </w:r>
      <w:r w:rsidRPr="000A1FAC">
        <w:rPr>
          <w:rFonts w:ascii="Book Antiqua" w:hAnsi="Book Antiqua" w:cs="SimSun"/>
          <w:kern w:val="0"/>
          <w:sz w:val="24"/>
          <w:szCs w:val="24"/>
        </w:rPr>
        <w:t>, Kienle G, Altman DG, Moher D, Sox H, Riley D. The CARE guidelines: consensus-based clinical case report guideline development. </w:t>
      </w:r>
      <w:r w:rsidRPr="000A1FAC">
        <w:rPr>
          <w:rFonts w:ascii="Book Antiqua" w:hAnsi="Book Antiqua" w:cs="SimSun"/>
          <w:i/>
          <w:iCs/>
          <w:kern w:val="0"/>
          <w:sz w:val="24"/>
          <w:szCs w:val="24"/>
        </w:rPr>
        <w:t>J Clin Epidemiol</w:t>
      </w:r>
      <w:r w:rsidRPr="000A1FAC">
        <w:rPr>
          <w:rFonts w:ascii="Book Antiqua" w:hAnsi="Book Antiqua" w:cs="SimSun"/>
          <w:kern w:val="0"/>
          <w:sz w:val="24"/>
          <w:szCs w:val="24"/>
        </w:rPr>
        <w:t> 2014; </w:t>
      </w:r>
      <w:r w:rsidRPr="000A1FAC">
        <w:rPr>
          <w:rFonts w:ascii="Book Antiqua" w:hAnsi="Book Antiqua" w:cs="SimSun"/>
          <w:b/>
          <w:bCs/>
          <w:kern w:val="0"/>
          <w:sz w:val="24"/>
          <w:szCs w:val="24"/>
        </w:rPr>
        <w:t>67</w:t>
      </w:r>
      <w:r w:rsidRPr="000A1FAC">
        <w:rPr>
          <w:rFonts w:ascii="Book Antiqua" w:hAnsi="Book Antiqua" w:cs="SimSun"/>
          <w:kern w:val="0"/>
          <w:sz w:val="24"/>
          <w:szCs w:val="24"/>
        </w:rPr>
        <w:t>: 46-51 [PMID: 24035173 DOI: 10.1016/j.jclinepi.2013.08.003]</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8 </w:t>
      </w:r>
      <w:r w:rsidRPr="000A1FAC">
        <w:rPr>
          <w:rFonts w:ascii="Book Antiqua" w:hAnsi="Book Antiqua" w:cs="SimSun"/>
          <w:b/>
          <w:bCs/>
          <w:kern w:val="0"/>
          <w:sz w:val="24"/>
          <w:szCs w:val="24"/>
        </w:rPr>
        <w:t>ROSIN JD</w:t>
      </w:r>
      <w:r w:rsidRPr="000A1FAC">
        <w:rPr>
          <w:rFonts w:ascii="Book Antiqua" w:hAnsi="Book Antiqua" w:cs="SimSun"/>
          <w:kern w:val="0"/>
          <w:sz w:val="24"/>
          <w:szCs w:val="24"/>
        </w:rPr>
        <w:t>, BARGEN JA, WAUGH JM. Congenital megacolon of a man 54 years of age: report of case. </w:t>
      </w:r>
      <w:r w:rsidRPr="000A1FAC">
        <w:rPr>
          <w:rFonts w:ascii="Book Antiqua" w:hAnsi="Book Antiqua" w:cs="SimSun"/>
          <w:i/>
          <w:iCs/>
          <w:kern w:val="0"/>
          <w:sz w:val="24"/>
          <w:szCs w:val="24"/>
        </w:rPr>
        <w:t>Proc Staff Meet Mayo Clin</w:t>
      </w:r>
      <w:r w:rsidRPr="000A1FAC">
        <w:rPr>
          <w:rFonts w:ascii="Book Antiqua" w:hAnsi="Book Antiqua" w:cs="SimSun"/>
          <w:kern w:val="0"/>
          <w:sz w:val="24"/>
          <w:szCs w:val="24"/>
        </w:rPr>
        <w:t> 1950; </w:t>
      </w:r>
      <w:r w:rsidRPr="000A1FAC">
        <w:rPr>
          <w:rFonts w:ascii="Book Antiqua" w:hAnsi="Book Antiqua" w:cs="SimSun"/>
          <w:b/>
          <w:bCs/>
          <w:kern w:val="0"/>
          <w:sz w:val="24"/>
          <w:szCs w:val="24"/>
        </w:rPr>
        <w:t>25</w:t>
      </w:r>
      <w:r w:rsidRPr="000A1FAC">
        <w:rPr>
          <w:rFonts w:ascii="Book Antiqua" w:hAnsi="Book Antiqua" w:cs="SimSun"/>
          <w:kern w:val="0"/>
          <w:sz w:val="24"/>
          <w:szCs w:val="24"/>
        </w:rPr>
        <w:t>: 710-715 [PMID: 14797838]</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9 </w:t>
      </w:r>
      <w:r w:rsidRPr="000A1FAC">
        <w:rPr>
          <w:rFonts w:ascii="Book Antiqua" w:hAnsi="Book Antiqua" w:cs="SimSun"/>
          <w:b/>
          <w:bCs/>
          <w:kern w:val="0"/>
          <w:sz w:val="24"/>
          <w:szCs w:val="24"/>
        </w:rPr>
        <w:t>Sorelli P</w:t>
      </w:r>
      <w:r w:rsidRPr="000A1FAC">
        <w:rPr>
          <w:rFonts w:ascii="Book Antiqua" w:hAnsi="Book Antiqua" w:cs="SimSun"/>
          <w:kern w:val="0"/>
          <w:sz w:val="24"/>
          <w:szCs w:val="24"/>
        </w:rPr>
        <w:t>, Blunt D, Buchanan G. Large bowel obstruction in an adult after Soave for Hirschsprung's disease in childhood. </w:t>
      </w:r>
      <w:r w:rsidRPr="000A1FAC">
        <w:rPr>
          <w:rFonts w:ascii="Book Antiqua" w:hAnsi="Book Antiqua" w:cs="SimSun"/>
          <w:i/>
          <w:iCs/>
          <w:kern w:val="0"/>
          <w:sz w:val="24"/>
          <w:szCs w:val="24"/>
        </w:rPr>
        <w:t>J Pediatr Surg</w:t>
      </w:r>
      <w:r w:rsidRPr="000A1FAC">
        <w:rPr>
          <w:rFonts w:ascii="Book Antiqua" w:hAnsi="Book Antiqua" w:cs="SimSun"/>
          <w:kern w:val="0"/>
          <w:sz w:val="24"/>
          <w:szCs w:val="24"/>
        </w:rPr>
        <w:t> 2008; </w:t>
      </w:r>
      <w:r w:rsidRPr="000A1FAC">
        <w:rPr>
          <w:rFonts w:ascii="Book Antiqua" w:hAnsi="Book Antiqua" w:cs="SimSun"/>
          <w:b/>
          <w:bCs/>
          <w:kern w:val="0"/>
          <w:sz w:val="24"/>
          <w:szCs w:val="24"/>
        </w:rPr>
        <w:t>43</w:t>
      </w:r>
      <w:r w:rsidRPr="000A1FAC">
        <w:rPr>
          <w:rFonts w:ascii="Book Antiqua" w:hAnsi="Book Antiqua" w:cs="SimSun"/>
          <w:kern w:val="0"/>
          <w:sz w:val="24"/>
          <w:szCs w:val="24"/>
        </w:rPr>
        <w:t>: 546-548 [PMID: 18358299 DOI: 10.1016/j.jpedsurg.2007.10.058]</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10 </w:t>
      </w:r>
      <w:r w:rsidRPr="000A1FAC">
        <w:rPr>
          <w:rFonts w:ascii="Book Antiqua" w:hAnsi="Book Antiqua" w:cs="SimSun"/>
          <w:b/>
          <w:bCs/>
          <w:kern w:val="0"/>
          <w:sz w:val="24"/>
          <w:szCs w:val="24"/>
        </w:rPr>
        <w:t>Do MY</w:t>
      </w:r>
      <w:r w:rsidRPr="000A1FAC">
        <w:rPr>
          <w:rFonts w:ascii="Book Antiqua" w:hAnsi="Book Antiqua" w:cs="SimSun"/>
          <w:kern w:val="0"/>
          <w:sz w:val="24"/>
          <w:szCs w:val="24"/>
        </w:rPr>
        <w:t xml:space="preserve">, Myung SJ, Park HJ, Chung JW, Kim IW, Lee SM, Yu CS, Lee HK, Lee JK, Park YS, Jang SJ, Kim HJ, Ye BD, Byeon JS, Yang SK, Kim JH. Novel classification and pathogenetic analysis of hypoganglionosis and adult-onset Hirschsprung's </w:t>
      </w:r>
      <w:r w:rsidRPr="000A1FAC">
        <w:rPr>
          <w:rFonts w:ascii="Book Antiqua" w:hAnsi="Book Antiqua" w:cs="SimSun"/>
          <w:kern w:val="0"/>
          <w:sz w:val="24"/>
          <w:szCs w:val="24"/>
        </w:rPr>
        <w:lastRenderedPageBreak/>
        <w:t>disease. </w:t>
      </w:r>
      <w:r w:rsidRPr="000A1FAC">
        <w:rPr>
          <w:rFonts w:ascii="Book Antiqua" w:hAnsi="Book Antiqua" w:cs="SimSun"/>
          <w:i/>
          <w:iCs/>
          <w:kern w:val="0"/>
          <w:sz w:val="24"/>
          <w:szCs w:val="24"/>
        </w:rPr>
        <w:t>Dig Dis Sci</w:t>
      </w:r>
      <w:r w:rsidRPr="000A1FAC">
        <w:rPr>
          <w:rFonts w:ascii="Book Antiqua" w:hAnsi="Book Antiqua" w:cs="SimSun"/>
          <w:kern w:val="0"/>
          <w:sz w:val="24"/>
          <w:szCs w:val="24"/>
        </w:rPr>
        <w:t> 2011; </w:t>
      </w:r>
      <w:r w:rsidRPr="000A1FAC">
        <w:rPr>
          <w:rFonts w:ascii="Book Antiqua" w:hAnsi="Book Antiqua" w:cs="SimSun"/>
          <w:b/>
          <w:bCs/>
          <w:kern w:val="0"/>
          <w:sz w:val="24"/>
          <w:szCs w:val="24"/>
        </w:rPr>
        <w:t>56</w:t>
      </w:r>
      <w:r w:rsidRPr="000A1FAC">
        <w:rPr>
          <w:rFonts w:ascii="Book Antiqua" w:hAnsi="Book Antiqua" w:cs="SimSun"/>
          <w:kern w:val="0"/>
          <w:sz w:val="24"/>
          <w:szCs w:val="24"/>
        </w:rPr>
        <w:t>: 1818-1827 [PMID: 21222160 DOI: 10.1007/s10620-010-1522-9]</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11 </w:t>
      </w:r>
      <w:r w:rsidRPr="000A1FAC">
        <w:rPr>
          <w:rFonts w:ascii="Book Antiqua" w:hAnsi="Book Antiqua" w:cs="SimSun"/>
          <w:b/>
          <w:bCs/>
          <w:kern w:val="0"/>
          <w:sz w:val="24"/>
          <w:szCs w:val="24"/>
        </w:rPr>
        <w:t>Kim HJ</w:t>
      </w:r>
      <w:r w:rsidRPr="000A1FAC">
        <w:rPr>
          <w:rFonts w:ascii="Book Antiqua" w:hAnsi="Book Antiqua" w:cs="SimSun"/>
          <w:kern w:val="0"/>
          <w:sz w:val="24"/>
          <w:szCs w:val="24"/>
        </w:rPr>
        <w:t>, Kim AY, Lee CW, Yu CS, Kim JS, Kim PN, Lee MG, Ha HK. Hirschsprung disease and hypoganglionosis in adults: radiologic findings and differentiation. </w:t>
      </w:r>
      <w:r w:rsidRPr="000A1FAC">
        <w:rPr>
          <w:rFonts w:ascii="Book Antiqua" w:hAnsi="Book Antiqua" w:cs="SimSun"/>
          <w:i/>
          <w:iCs/>
          <w:kern w:val="0"/>
          <w:sz w:val="24"/>
          <w:szCs w:val="24"/>
        </w:rPr>
        <w:t>Radiology</w:t>
      </w:r>
      <w:r w:rsidRPr="000A1FAC">
        <w:rPr>
          <w:rFonts w:ascii="Book Antiqua" w:hAnsi="Book Antiqua" w:cs="SimSun"/>
          <w:kern w:val="0"/>
          <w:sz w:val="24"/>
          <w:szCs w:val="24"/>
        </w:rPr>
        <w:t> 2008; </w:t>
      </w:r>
      <w:r w:rsidRPr="000A1FAC">
        <w:rPr>
          <w:rFonts w:ascii="Book Antiqua" w:hAnsi="Book Antiqua" w:cs="SimSun"/>
          <w:b/>
          <w:bCs/>
          <w:kern w:val="0"/>
          <w:sz w:val="24"/>
          <w:szCs w:val="24"/>
        </w:rPr>
        <w:t>247</w:t>
      </w:r>
      <w:r w:rsidRPr="000A1FAC">
        <w:rPr>
          <w:rFonts w:ascii="Book Antiqua" w:hAnsi="Book Antiqua" w:cs="SimSun"/>
          <w:kern w:val="0"/>
          <w:sz w:val="24"/>
          <w:szCs w:val="24"/>
        </w:rPr>
        <w:t>: 428-434 [PMID: 18430875 DOI: 10.1148/radiol.2472070182]</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12 </w:t>
      </w:r>
      <w:r w:rsidRPr="000A1FAC">
        <w:rPr>
          <w:rFonts w:ascii="Book Antiqua" w:hAnsi="Book Antiqua" w:cs="SimSun"/>
          <w:b/>
          <w:bCs/>
          <w:kern w:val="0"/>
          <w:sz w:val="24"/>
          <w:szCs w:val="24"/>
        </w:rPr>
        <w:t>Vorobyov GI</w:t>
      </w:r>
      <w:r w:rsidRPr="000A1FAC">
        <w:rPr>
          <w:rFonts w:ascii="Book Antiqua" w:hAnsi="Book Antiqua" w:cs="SimSun"/>
          <w:kern w:val="0"/>
          <w:sz w:val="24"/>
          <w:szCs w:val="24"/>
        </w:rPr>
        <w:t>, Achkasov SI, Biryukov OM. Clinical features' diagnostics and treatment of Hirschsprung's disease in adults. </w:t>
      </w:r>
      <w:r w:rsidRPr="000A1FAC">
        <w:rPr>
          <w:rFonts w:ascii="Book Antiqua" w:hAnsi="Book Antiqua" w:cs="SimSun"/>
          <w:i/>
          <w:iCs/>
          <w:kern w:val="0"/>
          <w:sz w:val="24"/>
          <w:szCs w:val="24"/>
        </w:rPr>
        <w:t>Colorectal Dis</w:t>
      </w:r>
      <w:r w:rsidRPr="000A1FAC">
        <w:rPr>
          <w:rFonts w:ascii="Book Antiqua" w:hAnsi="Book Antiqua" w:cs="SimSun"/>
          <w:kern w:val="0"/>
          <w:sz w:val="24"/>
          <w:szCs w:val="24"/>
        </w:rPr>
        <w:t> 2010; </w:t>
      </w:r>
      <w:r w:rsidRPr="000A1FAC">
        <w:rPr>
          <w:rFonts w:ascii="Book Antiqua" w:hAnsi="Book Antiqua" w:cs="SimSun"/>
          <w:b/>
          <w:bCs/>
          <w:kern w:val="0"/>
          <w:sz w:val="24"/>
          <w:szCs w:val="24"/>
        </w:rPr>
        <w:t>12</w:t>
      </w:r>
      <w:r w:rsidRPr="000A1FAC">
        <w:rPr>
          <w:rFonts w:ascii="Book Antiqua" w:hAnsi="Book Antiqua" w:cs="SimSun"/>
          <w:kern w:val="0"/>
          <w:sz w:val="24"/>
          <w:szCs w:val="24"/>
        </w:rPr>
        <w:t>: 1242-1248 [PMID: 19674017 DOI: 10.1111/j.1463-1318.2009.02031.x]</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13 </w:t>
      </w:r>
      <w:r w:rsidRPr="000A1FAC">
        <w:rPr>
          <w:rFonts w:ascii="Book Antiqua" w:hAnsi="Book Antiqua" w:cs="SimSun"/>
          <w:b/>
          <w:bCs/>
          <w:kern w:val="0"/>
          <w:sz w:val="24"/>
          <w:szCs w:val="24"/>
        </w:rPr>
        <w:t>Conway SJ</w:t>
      </w:r>
      <w:r w:rsidRPr="000A1FAC">
        <w:rPr>
          <w:rFonts w:ascii="Book Antiqua" w:hAnsi="Book Antiqua" w:cs="SimSun"/>
          <w:kern w:val="0"/>
          <w:sz w:val="24"/>
          <w:szCs w:val="24"/>
        </w:rPr>
        <w:t>, Craigie RJ, Cooper LH, Turner K, Turnock RR, Lamont GL, Newton S, Baillie CT, Kenny SE. Early adult outcome of the Duhamel procedure for left-sided Hirschsprung disease--a prospective serial assessment study. </w:t>
      </w:r>
      <w:r w:rsidRPr="000A1FAC">
        <w:rPr>
          <w:rFonts w:ascii="Book Antiqua" w:hAnsi="Book Antiqua" w:cs="SimSun"/>
          <w:i/>
          <w:iCs/>
          <w:kern w:val="0"/>
          <w:sz w:val="24"/>
          <w:szCs w:val="24"/>
        </w:rPr>
        <w:t>J Pediatr Surg</w:t>
      </w:r>
      <w:r w:rsidRPr="000A1FAC">
        <w:rPr>
          <w:rFonts w:ascii="Book Antiqua" w:hAnsi="Book Antiqua" w:cs="SimSun"/>
          <w:kern w:val="0"/>
          <w:sz w:val="24"/>
          <w:szCs w:val="24"/>
        </w:rPr>
        <w:t> 2007; </w:t>
      </w:r>
      <w:r w:rsidRPr="000A1FAC">
        <w:rPr>
          <w:rFonts w:ascii="Book Antiqua" w:hAnsi="Book Antiqua" w:cs="SimSun"/>
          <w:b/>
          <w:bCs/>
          <w:kern w:val="0"/>
          <w:sz w:val="24"/>
          <w:szCs w:val="24"/>
        </w:rPr>
        <w:t>42</w:t>
      </w:r>
      <w:r w:rsidRPr="000A1FAC">
        <w:rPr>
          <w:rFonts w:ascii="Book Antiqua" w:hAnsi="Book Antiqua" w:cs="SimSun"/>
          <w:kern w:val="0"/>
          <w:sz w:val="24"/>
          <w:szCs w:val="24"/>
        </w:rPr>
        <w:t>: 1429-1432 [PMID: 17706509 DOI: 10.1016/j.jpedsurg.2007.03.046]</w:t>
      </w:r>
    </w:p>
    <w:p w:rsidR="00E5518F" w:rsidRPr="000A1FAC" w:rsidRDefault="00E5518F" w:rsidP="00E5518F">
      <w:pPr>
        <w:widowControl/>
        <w:spacing w:line="360" w:lineRule="auto"/>
        <w:rPr>
          <w:rFonts w:ascii="Book Antiqua" w:hAnsi="Book Antiqua" w:cs="SimSun"/>
          <w:kern w:val="0"/>
          <w:sz w:val="24"/>
          <w:szCs w:val="24"/>
        </w:rPr>
      </w:pPr>
      <w:r>
        <w:rPr>
          <w:rFonts w:ascii="Book Antiqua" w:hAnsi="Book Antiqua" w:cs="SimSun" w:hint="eastAsia"/>
          <w:kern w:val="0"/>
          <w:sz w:val="24"/>
          <w:szCs w:val="24"/>
        </w:rPr>
        <w:t>14</w:t>
      </w:r>
      <w:r w:rsidRPr="000A1FAC">
        <w:rPr>
          <w:rFonts w:ascii="Book Antiqua" w:hAnsi="Book Antiqua" w:cs="SimSun" w:hint="eastAsia"/>
          <w:b/>
          <w:kern w:val="0"/>
          <w:sz w:val="24"/>
          <w:szCs w:val="24"/>
        </w:rPr>
        <w:t xml:space="preserve"> </w:t>
      </w:r>
      <w:r w:rsidRPr="000A1FAC">
        <w:rPr>
          <w:rFonts w:ascii="Book Antiqua" w:hAnsi="Book Antiqua" w:cs="SimSun"/>
          <w:b/>
          <w:kern w:val="0"/>
          <w:sz w:val="24"/>
          <w:szCs w:val="24"/>
        </w:rPr>
        <w:t>Medhus AW</w:t>
      </w:r>
      <w:r w:rsidRPr="000A1FAC">
        <w:rPr>
          <w:rFonts w:ascii="Book Antiqua" w:hAnsi="Book Antiqua" w:cs="SimSun"/>
          <w:kern w:val="0"/>
          <w:sz w:val="24"/>
          <w:szCs w:val="24"/>
        </w:rPr>
        <w:t xml:space="preserve">, Bjornland K, Emblem R, Husebye E. Liquid and solid gastric emptying in adults treated for Hirschsprung's disease during early childhood. </w:t>
      </w:r>
      <w:r w:rsidRPr="000A1FAC">
        <w:rPr>
          <w:rFonts w:ascii="Book Antiqua" w:hAnsi="Book Antiqua" w:cs="SimSun"/>
          <w:i/>
          <w:kern w:val="0"/>
          <w:sz w:val="24"/>
          <w:szCs w:val="24"/>
        </w:rPr>
        <w:t>Scand J Gastroenterol</w:t>
      </w:r>
      <w:r w:rsidRPr="000A1FAC">
        <w:rPr>
          <w:rFonts w:ascii="Book Antiqua" w:hAnsi="Book Antiqua" w:cs="SimSun"/>
          <w:kern w:val="0"/>
          <w:sz w:val="24"/>
          <w:szCs w:val="24"/>
        </w:rPr>
        <w:t xml:space="preserve"> 2007; </w:t>
      </w:r>
      <w:r w:rsidRPr="000A1FAC">
        <w:rPr>
          <w:rFonts w:ascii="Book Antiqua" w:hAnsi="Book Antiqua" w:cs="SimSun"/>
          <w:b/>
          <w:kern w:val="0"/>
          <w:sz w:val="24"/>
          <w:szCs w:val="24"/>
        </w:rPr>
        <w:t>42</w:t>
      </w:r>
      <w:r w:rsidRPr="000A1FAC">
        <w:rPr>
          <w:rFonts w:ascii="Book Antiqua" w:hAnsi="Book Antiqua" w:cs="SimSun"/>
          <w:kern w:val="0"/>
          <w:sz w:val="24"/>
          <w:szCs w:val="24"/>
        </w:rPr>
        <w:t>: 34-40 [PMID: 17190760 DOI: 10.1080/00365520600842211]</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15 </w:t>
      </w:r>
      <w:r w:rsidRPr="000A1FAC">
        <w:rPr>
          <w:rFonts w:ascii="Book Antiqua" w:hAnsi="Book Antiqua" w:cs="SimSun"/>
          <w:b/>
          <w:bCs/>
          <w:kern w:val="0"/>
          <w:sz w:val="24"/>
          <w:szCs w:val="24"/>
        </w:rPr>
        <w:t>Medhus AW</w:t>
      </w:r>
      <w:r w:rsidRPr="000A1FAC">
        <w:rPr>
          <w:rFonts w:ascii="Book Antiqua" w:hAnsi="Book Antiqua" w:cs="SimSun"/>
          <w:kern w:val="0"/>
          <w:sz w:val="24"/>
          <w:szCs w:val="24"/>
        </w:rPr>
        <w:t>, Bjørnland K, Emblem R, Husebye E. Motility of the oesophagus and small bowel in adults treated for Hirschsprung's disease during early childhood. </w:t>
      </w:r>
      <w:r w:rsidRPr="000A1FAC">
        <w:rPr>
          <w:rFonts w:ascii="Book Antiqua" w:hAnsi="Book Antiqua" w:cs="SimSun"/>
          <w:i/>
          <w:iCs/>
          <w:kern w:val="0"/>
          <w:sz w:val="24"/>
          <w:szCs w:val="24"/>
        </w:rPr>
        <w:t>Neurogastroenterol Motil</w:t>
      </w:r>
      <w:r w:rsidRPr="000A1FAC">
        <w:rPr>
          <w:rFonts w:ascii="Book Antiqua" w:hAnsi="Book Antiqua" w:cs="SimSun"/>
          <w:kern w:val="0"/>
          <w:sz w:val="24"/>
          <w:szCs w:val="24"/>
        </w:rPr>
        <w:t> 2010; </w:t>
      </w:r>
      <w:r w:rsidRPr="000A1FAC">
        <w:rPr>
          <w:rFonts w:ascii="Book Antiqua" w:hAnsi="Book Antiqua" w:cs="SimSun"/>
          <w:b/>
          <w:bCs/>
          <w:kern w:val="0"/>
          <w:sz w:val="24"/>
          <w:szCs w:val="24"/>
        </w:rPr>
        <w:t>22</w:t>
      </w:r>
      <w:r w:rsidRPr="000A1FAC">
        <w:rPr>
          <w:rFonts w:ascii="Book Antiqua" w:hAnsi="Book Antiqua" w:cs="SimSun"/>
          <w:kern w:val="0"/>
          <w:sz w:val="24"/>
          <w:szCs w:val="24"/>
        </w:rPr>
        <w:t>: 154-60, e49 [PMID: 19735477 DOI: 10.1111/j.1365-2982.2009.01397.x]</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16 </w:t>
      </w:r>
      <w:r w:rsidRPr="000A1FAC">
        <w:rPr>
          <w:rFonts w:ascii="Book Antiqua" w:hAnsi="Book Antiqua" w:cs="SimSun"/>
          <w:b/>
          <w:bCs/>
          <w:kern w:val="0"/>
          <w:sz w:val="24"/>
          <w:szCs w:val="24"/>
        </w:rPr>
        <w:t>Hartman EE</w:t>
      </w:r>
      <w:r w:rsidRPr="000A1FAC">
        <w:rPr>
          <w:rFonts w:ascii="Book Antiqua" w:hAnsi="Book Antiqua" w:cs="SimSun"/>
          <w:kern w:val="0"/>
          <w:sz w:val="24"/>
          <w:szCs w:val="24"/>
        </w:rPr>
        <w:t>, Oort FJ, Aronson DC, Hanneman MJ, van der Zee DC, Rieu PN, Madern GC, De Langen ZJ, van Heurn LW, van Silfhout-Bezemer M, Looyaard N, Sprangers MA. Critical factors affecting quality of life of adult patients with anorectal malformations or Hirschsprung's disease. </w:t>
      </w:r>
      <w:r w:rsidRPr="000A1FAC">
        <w:rPr>
          <w:rFonts w:ascii="Book Antiqua" w:hAnsi="Book Antiqua" w:cs="SimSun"/>
          <w:i/>
          <w:iCs/>
          <w:kern w:val="0"/>
          <w:sz w:val="24"/>
          <w:szCs w:val="24"/>
        </w:rPr>
        <w:t>Am J Gastroenterol</w:t>
      </w:r>
      <w:r w:rsidRPr="000A1FAC">
        <w:rPr>
          <w:rFonts w:ascii="Book Antiqua" w:hAnsi="Book Antiqua" w:cs="SimSun"/>
          <w:kern w:val="0"/>
          <w:sz w:val="24"/>
          <w:szCs w:val="24"/>
        </w:rPr>
        <w:t> 2004; </w:t>
      </w:r>
      <w:r w:rsidRPr="000A1FAC">
        <w:rPr>
          <w:rFonts w:ascii="Book Antiqua" w:hAnsi="Book Antiqua" w:cs="SimSun"/>
          <w:b/>
          <w:bCs/>
          <w:kern w:val="0"/>
          <w:sz w:val="24"/>
          <w:szCs w:val="24"/>
        </w:rPr>
        <w:t>99</w:t>
      </w:r>
      <w:r w:rsidRPr="000A1FAC">
        <w:rPr>
          <w:rFonts w:ascii="Book Antiqua" w:hAnsi="Book Antiqua" w:cs="SimSun"/>
          <w:kern w:val="0"/>
          <w:sz w:val="24"/>
          <w:szCs w:val="24"/>
        </w:rPr>
        <w:t>: 907-913 [PMID: 15128359 DOI: 10.1111/j.1572-0241.2004.04149.x]</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17 </w:t>
      </w:r>
      <w:r w:rsidRPr="000A1FAC">
        <w:rPr>
          <w:rFonts w:ascii="Book Antiqua" w:hAnsi="Book Antiqua" w:cs="SimSun"/>
          <w:b/>
          <w:bCs/>
          <w:kern w:val="0"/>
          <w:sz w:val="24"/>
          <w:szCs w:val="24"/>
        </w:rPr>
        <w:t>Granström AL</w:t>
      </w:r>
      <w:r w:rsidRPr="000A1FAC">
        <w:rPr>
          <w:rFonts w:ascii="Book Antiqua" w:hAnsi="Book Antiqua" w:cs="SimSun"/>
          <w:kern w:val="0"/>
          <w:sz w:val="24"/>
          <w:szCs w:val="24"/>
        </w:rPr>
        <w:t>, Danielson J, Husberg B, Nordenskjöld A, Wester T. Adult outcomes after surgery for Hirschsprung's disease: Evaluation of bowel function and quality of life. </w:t>
      </w:r>
      <w:r w:rsidRPr="000A1FAC">
        <w:rPr>
          <w:rFonts w:ascii="Book Antiqua" w:hAnsi="Book Antiqua" w:cs="SimSun"/>
          <w:i/>
          <w:iCs/>
          <w:kern w:val="0"/>
          <w:sz w:val="24"/>
          <w:szCs w:val="24"/>
        </w:rPr>
        <w:t>J Pediatr Surg</w:t>
      </w:r>
      <w:r w:rsidRPr="000A1FAC">
        <w:rPr>
          <w:rFonts w:ascii="Book Antiqua" w:hAnsi="Book Antiqua" w:cs="SimSun"/>
          <w:kern w:val="0"/>
          <w:sz w:val="24"/>
          <w:szCs w:val="24"/>
        </w:rPr>
        <w:t> 2015; </w:t>
      </w:r>
      <w:r w:rsidRPr="000A1FAC">
        <w:rPr>
          <w:rFonts w:ascii="Book Antiqua" w:hAnsi="Book Antiqua" w:cs="SimSun"/>
          <w:b/>
          <w:bCs/>
          <w:kern w:val="0"/>
          <w:sz w:val="24"/>
          <w:szCs w:val="24"/>
        </w:rPr>
        <w:t>50</w:t>
      </w:r>
      <w:r w:rsidRPr="000A1FAC">
        <w:rPr>
          <w:rFonts w:ascii="Book Antiqua" w:hAnsi="Book Antiqua" w:cs="SimSun"/>
          <w:kern w:val="0"/>
          <w:sz w:val="24"/>
          <w:szCs w:val="24"/>
        </w:rPr>
        <w:t>: 1865-1869 [PMID: 26164226 DOI: 10.1016/j.jpedsurg.2015.06.014]</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lastRenderedPageBreak/>
        <w:t>18 </w:t>
      </w:r>
      <w:r w:rsidRPr="000A1FAC">
        <w:rPr>
          <w:rFonts w:ascii="Book Antiqua" w:hAnsi="Book Antiqua" w:cs="SimSun"/>
          <w:b/>
          <w:bCs/>
          <w:kern w:val="0"/>
          <w:sz w:val="24"/>
          <w:szCs w:val="24"/>
        </w:rPr>
        <w:t>Hartman EE</w:t>
      </w:r>
      <w:r w:rsidRPr="000A1FAC">
        <w:rPr>
          <w:rFonts w:ascii="Book Antiqua" w:hAnsi="Book Antiqua" w:cs="SimSun"/>
          <w:kern w:val="0"/>
          <w:sz w:val="24"/>
          <w:szCs w:val="24"/>
        </w:rPr>
        <w:t>, Oort FJ, Visser MR, Sprangers MA, Hanneman MJ, de Langen ZJ, va Heurn LW, Rieu PN, Madern GC, van der Zee DC, Looyard N, van Silfhout-Bezemer M, Aronson DC. Explaining change over time in quality of life of adult patients with anorectal malformations or Hirschsprung's disease. </w:t>
      </w:r>
      <w:r w:rsidRPr="000A1FAC">
        <w:rPr>
          <w:rFonts w:ascii="Book Antiqua" w:hAnsi="Book Antiqua" w:cs="SimSun"/>
          <w:i/>
          <w:iCs/>
          <w:kern w:val="0"/>
          <w:sz w:val="24"/>
          <w:szCs w:val="24"/>
        </w:rPr>
        <w:t>Dis Colon Rectum</w:t>
      </w:r>
      <w:r w:rsidRPr="000A1FAC">
        <w:rPr>
          <w:rFonts w:ascii="Book Antiqua" w:hAnsi="Book Antiqua" w:cs="SimSun"/>
          <w:kern w:val="0"/>
          <w:sz w:val="24"/>
          <w:szCs w:val="24"/>
        </w:rPr>
        <w:t> 2006; </w:t>
      </w:r>
      <w:r w:rsidRPr="000A1FAC">
        <w:rPr>
          <w:rFonts w:ascii="Book Antiqua" w:hAnsi="Book Antiqua" w:cs="SimSun"/>
          <w:b/>
          <w:bCs/>
          <w:kern w:val="0"/>
          <w:sz w:val="24"/>
          <w:szCs w:val="24"/>
        </w:rPr>
        <w:t>49</w:t>
      </w:r>
      <w:r w:rsidRPr="000A1FAC">
        <w:rPr>
          <w:rFonts w:ascii="Book Antiqua" w:hAnsi="Book Antiqua" w:cs="SimSun"/>
          <w:kern w:val="0"/>
          <w:sz w:val="24"/>
          <w:szCs w:val="24"/>
        </w:rPr>
        <w:t>: 96-103 [PMID: 16328611 DOI: 10.1007/s10350-005-0216-x]</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19 </w:t>
      </w:r>
      <w:r w:rsidRPr="000A1FAC">
        <w:rPr>
          <w:rFonts w:ascii="Book Antiqua" w:hAnsi="Book Antiqua" w:cs="SimSun"/>
          <w:b/>
          <w:bCs/>
          <w:kern w:val="0"/>
          <w:sz w:val="24"/>
          <w:szCs w:val="24"/>
        </w:rPr>
        <w:t>Gunnarsdóttir A</w:t>
      </w:r>
      <w:r w:rsidRPr="000A1FAC">
        <w:rPr>
          <w:rFonts w:ascii="Book Antiqua" w:hAnsi="Book Antiqua" w:cs="SimSun"/>
          <w:kern w:val="0"/>
          <w:sz w:val="24"/>
          <w:szCs w:val="24"/>
        </w:rPr>
        <w:t>, Sandblom G, Arnbjörnsson E, Larsson LT. Quality of life in adults operated on for Hirschsprung disease in childhood. </w:t>
      </w:r>
      <w:r w:rsidRPr="000A1FAC">
        <w:rPr>
          <w:rFonts w:ascii="Book Antiqua" w:hAnsi="Book Antiqua" w:cs="SimSun"/>
          <w:i/>
          <w:iCs/>
          <w:kern w:val="0"/>
          <w:sz w:val="24"/>
          <w:szCs w:val="24"/>
        </w:rPr>
        <w:t>J Pediatr Gastroenterol Nutr</w:t>
      </w:r>
      <w:r w:rsidRPr="000A1FAC">
        <w:rPr>
          <w:rFonts w:ascii="Book Antiqua" w:hAnsi="Book Antiqua" w:cs="SimSun"/>
          <w:kern w:val="0"/>
          <w:sz w:val="24"/>
          <w:szCs w:val="24"/>
        </w:rPr>
        <w:t> 2010; </w:t>
      </w:r>
      <w:r w:rsidRPr="000A1FAC">
        <w:rPr>
          <w:rFonts w:ascii="Book Antiqua" w:hAnsi="Book Antiqua" w:cs="SimSun"/>
          <w:b/>
          <w:bCs/>
          <w:kern w:val="0"/>
          <w:sz w:val="24"/>
          <w:szCs w:val="24"/>
        </w:rPr>
        <w:t>51</w:t>
      </w:r>
      <w:r w:rsidRPr="000A1FAC">
        <w:rPr>
          <w:rFonts w:ascii="Book Antiqua" w:hAnsi="Book Antiqua" w:cs="SimSun"/>
          <w:kern w:val="0"/>
          <w:sz w:val="24"/>
          <w:szCs w:val="24"/>
        </w:rPr>
        <w:t>: 160-166 [PMID: 20453676 DOI: 10.1097/MPG.0b013e3181cac1b6]</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20 </w:t>
      </w:r>
      <w:r w:rsidRPr="000A1FAC">
        <w:rPr>
          <w:rFonts w:ascii="Book Antiqua" w:hAnsi="Book Antiqua" w:cs="SimSun"/>
          <w:b/>
          <w:bCs/>
          <w:kern w:val="0"/>
          <w:sz w:val="24"/>
          <w:szCs w:val="24"/>
        </w:rPr>
        <w:t>Ito T</w:t>
      </w:r>
      <w:r w:rsidRPr="000A1FAC">
        <w:rPr>
          <w:rFonts w:ascii="Book Antiqua" w:hAnsi="Book Antiqua" w:cs="SimSun"/>
          <w:kern w:val="0"/>
          <w:sz w:val="24"/>
          <w:szCs w:val="24"/>
        </w:rPr>
        <w:t>, Kimura T, Yagami T, Maeda N, Komura M, Ohnishi N, Fujita N, Arai K, Tomioka H, Miyatake S, Kobayashi K. Megacolon in an adult case of hypoganglionosis, a pseudo-Hirschsprung's disease: an autopsy study. </w:t>
      </w:r>
      <w:r w:rsidRPr="000A1FAC">
        <w:rPr>
          <w:rFonts w:ascii="Book Antiqua" w:hAnsi="Book Antiqua" w:cs="SimSun"/>
          <w:i/>
          <w:iCs/>
          <w:kern w:val="0"/>
          <w:sz w:val="24"/>
          <w:szCs w:val="24"/>
        </w:rPr>
        <w:t>Intern Med</w:t>
      </w:r>
      <w:r w:rsidRPr="000A1FAC">
        <w:rPr>
          <w:rFonts w:ascii="Book Antiqua" w:hAnsi="Book Antiqua" w:cs="SimSun"/>
          <w:kern w:val="0"/>
          <w:sz w:val="24"/>
          <w:szCs w:val="24"/>
        </w:rPr>
        <w:t> 2008; </w:t>
      </w:r>
      <w:r w:rsidRPr="000A1FAC">
        <w:rPr>
          <w:rFonts w:ascii="Book Antiqua" w:hAnsi="Book Antiqua" w:cs="SimSun"/>
          <w:b/>
          <w:bCs/>
          <w:kern w:val="0"/>
          <w:sz w:val="24"/>
          <w:szCs w:val="24"/>
        </w:rPr>
        <w:t>47</w:t>
      </w:r>
      <w:r w:rsidRPr="000A1FAC">
        <w:rPr>
          <w:rFonts w:ascii="Book Antiqua" w:hAnsi="Book Antiqua" w:cs="SimSun"/>
          <w:kern w:val="0"/>
          <w:sz w:val="24"/>
          <w:szCs w:val="24"/>
        </w:rPr>
        <w:t>: 421-425 [PMID: 18310975]</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21 </w:t>
      </w:r>
      <w:r w:rsidRPr="000A1FAC">
        <w:rPr>
          <w:rFonts w:ascii="Book Antiqua" w:hAnsi="Book Antiqua" w:cs="SimSun"/>
          <w:b/>
          <w:bCs/>
          <w:kern w:val="0"/>
          <w:sz w:val="24"/>
          <w:szCs w:val="24"/>
        </w:rPr>
        <w:t>Munakata K</w:t>
      </w:r>
      <w:r w:rsidRPr="000A1FAC">
        <w:rPr>
          <w:rFonts w:ascii="Book Antiqua" w:hAnsi="Book Antiqua" w:cs="SimSun"/>
          <w:kern w:val="0"/>
          <w:sz w:val="24"/>
          <w:szCs w:val="24"/>
        </w:rPr>
        <w:t>, Fukuzawa M, Nemoto N. Histologic criteria for the diagnosis of allied diseases of Hirschsprung's disease in adults. </w:t>
      </w:r>
      <w:r w:rsidRPr="000A1FAC">
        <w:rPr>
          <w:rFonts w:ascii="Book Antiqua" w:hAnsi="Book Antiqua" w:cs="SimSun"/>
          <w:i/>
          <w:iCs/>
          <w:kern w:val="0"/>
          <w:sz w:val="24"/>
          <w:szCs w:val="24"/>
        </w:rPr>
        <w:t>Eur J Pediatr Surg</w:t>
      </w:r>
      <w:r w:rsidRPr="000A1FAC">
        <w:rPr>
          <w:rFonts w:ascii="Book Antiqua" w:hAnsi="Book Antiqua" w:cs="SimSun"/>
          <w:kern w:val="0"/>
          <w:sz w:val="24"/>
          <w:szCs w:val="24"/>
        </w:rPr>
        <w:t> 2002; </w:t>
      </w:r>
      <w:r w:rsidRPr="000A1FAC">
        <w:rPr>
          <w:rFonts w:ascii="Book Antiqua" w:hAnsi="Book Antiqua" w:cs="SimSun"/>
          <w:b/>
          <w:bCs/>
          <w:kern w:val="0"/>
          <w:sz w:val="24"/>
          <w:szCs w:val="24"/>
        </w:rPr>
        <w:t>12</w:t>
      </w:r>
      <w:r w:rsidRPr="000A1FAC">
        <w:rPr>
          <w:rFonts w:ascii="Book Antiqua" w:hAnsi="Book Antiqua" w:cs="SimSun"/>
          <w:kern w:val="0"/>
          <w:sz w:val="24"/>
          <w:szCs w:val="24"/>
        </w:rPr>
        <w:t>: 186-191 [PMID: 12101501 DOI: 10.1055/s-2002-32731]</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22 </w:t>
      </w:r>
      <w:r w:rsidRPr="000A1FAC">
        <w:rPr>
          <w:rFonts w:ascii="Book Antiqua" w:hAnsi="Book Antiqua" w:cs="SimSun"/>
          <w:b/>
          <w:bCs/>
          <w:kern w:val="0"/>
          <w:sz w:val="24"/>
          <w:szCs w:val="24"/>
        </w:rPr>
        <w:t>Tomita R</w:t>
      </w:r>
      <w:r w:rsidRPr="000A1FAC">
        <w:rPr>
          <w:rFonts w:ascii="Book Antiqua" w:hAnsi="Book Antiqua" w:cs="SimSun"/>
          <w:kern w:val="0"/>
          <w:sz w:val="24"/>
          <w:szCs w:val="24"/>
        </w:rPr>
        <w:t>, Ikeda T, Fujisaki S, Tanjoh K, Munakata K. Hirschsprung's disease and its allied disorders in adults' histological and clinical studies. </w:t>
      </w:r>
      <w:r w:rsidRPr="000A1FAC">
        <w:rPr>
          <w:rFonts w:ascii="Book Antiqua" w:hAnsi="Book Antiqua" w:cs="SimSun"/>
          <w:i/>
          <w:iCs/>
          <w:kern w:val="0"/>
          <w:sz w:val="24"/>
          <w:szCs w:val="24"/>
        </w:rPr>
        <w:t>Hepatogastroenterology</w:t>
      </w:r>
      <w:r w:rsidRPr="000A1FAC">
        <w:rPr>
          <w:rFonts w:ascii="Book Antiqua" w:hAnsi="Book Antiqua" w:cs="SimSun"/>
          <w:kern w:val="0"/>
          <w:sz w:val="24"/>
          <w:szCs w:val="24"/>
        </w:rPr>
        <w:t> </w:t>
      </w:r>
      <w:r>
        <w:rPr>
          <w:rFonts w:ascii="Book Antiqua" w:hAnsi="Book Antiqua" w:cs="SimSun" w:hint="eastAsia"/>
          <w:kern w:val="0"/>
          <w:sz w:val="24"/>
          <w:szCs w:val="24"/>
        </w:rPr>
        <w:t>2003</w:t>
      </w:r>
      <w:r w:rsidRPr="000A1FAC">
        <w:rPr>
          <w:rFonts w:ascii="Book Antiqua" w:hAnsi="Book Antiqua" w:cs="SimSun"/>
          <w:kern w:val="0"/>
          <w:sz w:val="24"/>
          <w:szCs w:val="24"/>
        </w:rPr>
        <w:t>; </w:t>
      </w:r>
      <w:r w:rsidRPr="000A1FAC">
        <w:rPr>
          <w:rFonts w:ascii="Book Antiqua" w:hAnsi="Book Antiqua" w:cs="SimSun"/>
          <w:b/>
          <w:bCs/>
          <w:kern w:val="0"/>
          <w:sz w:val="24"/>
          <w:szCs w:val="24"/>
        </w:rPr>
        <w:t>50</w:t>
      </w:r>
      <w:r w:rsidRPr="000A1FAC">
        <w:rPr>
          <w:rFonts w:ascii="Book Antiqua" w:hAnsi="Book Antiqua" w:cs="SimSun"/>
          <w:kern w:val="0"/>
          <w:sz w:val="24"/>
          <w:szCs w:val="24"/>
        </w:rPr>
        <w:t>: 1050-1053 [PMID: 12845979]</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23 </w:t>
      </w:r>
      <w:r w:rsidRPr="000A1FAC">
        <w:rPr>
          <w:rFonts w:ascii="Book Antiqua" w:hAnsi="Book Antiqua" w:cs="SimSun"/>
          <w:b/>
          <w:bCs/>
          <w:kern w:val="0"/>
          <w:sz w:val="24"/>
          <w:szCs w:val="24"/>
        </w:rPr>
        <w:t>Wilkinson D</w:t>
      </w:r>
      <w:r w:rsidRPr="000A1FAC">
        <w:rPr>
          <w:rFonts w:ascii="Book Antiqua" w:hAnsi="Book Antiqua" w:cs="SimSun"/>
          <w:kern w:val="0"/>
          <w:sz w:val="24"/>
          <w:szCs w:val="24"/>
        </w:rPr>
        <w:t>, Kenny S. Anorectal function is not always normal after surgery in Hirschsprung's disease. </w:t>
      </w:r>
      <w:r w:rsidRPr="000A1FAC">
        <w:rPr>
          <w:rFonts w:ascii="Book Antiqua" w:hAnsi="Book Antiqua" w:cs="SimSun"/>
          <w:i/>
          <w:iCs/>
          <w:kern w:val="0"/>
          <w:sz w:val="24"/>
          <w:szCs w:val="24"/>
        </w:rPr>
        <w:t>BMJ</w:t>
      </w:r>
      <w:r w:rsidRPr="000A1FAC">
        <w:rPr>
          <w:rFonts w:ascii="Book Antiqua" w:hAnsi="Book Antiqua" w:cs="SimSun"/>
          <w:kern w:val="0"/>
          <w:sz w:val="24"/>
          <w:szCs w:val="24"/>
        </w:rPr>
        <w:t> 2012; </w:t>
      </w:r>
      <w:r w:rsidRPr="000A1FAC">
        <w:rPr>
          <w:rFonts w:ascii="Book Antiqua" w:hAnsi="Book Antiqua" w:cs="SimSun"/>
          <w:b/>
          <w:bCs/>
          <w:kern w:val="0"/>
          <w:sz w:val="24"/>
          <w:szCs w:val="24"/>
        </w:rPr>
        <w:t>345</w:t>
      </w:r>
      <w:r w:rsidRPr="000A1FAC">
        <w:rPr>
          <w:rFonts w:ascii="Book Antiqua" w:hAnsi="Book Antiqua" w:cs="SimSun"/>
          <w:kern w:val="0"/>
          <w:sz w:val="24"/>
          <w:szCs w:val="24"/>
        </w:rPr>
        <w:t>: e8192 [PMID: 23208262 DOI: 10.1136/bmj.e8192]</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24 </w:t>
      </w:r>
      <w:r w:rsidRPr="000A1FAC">
        <w:rPr>
          <w:rFonts w:ascii="Book Antiqua" w:hAnsi="Book Antiqua" w:cs="SimSun"/>
          <w:b/>
          <w:bCs/>
          <w:kern w:val="0"/>
          <w:sz w:val="24"/>
          <w:szCs w:val="24"/>
        </w:rPr>
        <w:t>Jarry J</w:t>
      </w:r>
      <w:r w:rsidRPr="000A1FAC">
        <w:rPr>
          <w:rFonts w:ascii="Book Antiqua" w:hAnsi="Book Antiqua" w:cs="SimSun"/>
          <w:kern w:val="0"/>
          <w:sz w:val="24"/>
          <w:szCs w:val="24"/>
        </w:rPr>
        <w:t>, Faucheron JL. Laparoscopic rectosigmoid resection with transanal colonic pull-through and delayed coloanal anastomosis: a new approach to adult Hirschsprung disease. </w:t>
      </w:r>
      <w:r w:rsidRPr="000A1FAC">
        <w:rPr>
          <w:rFonts w:ascii="Book Antiqua" w:hAnsi="Book Antiqua" w:cs="SimSun"/>
          <w:i/>
          <w:iCs/>
          <w:kern w:val="0"/>
          <w:sz w:val="24"/>
          <w:szCs w:val="24"/>
        </w:rPr>
        <w:t>Dis Colon Rectum</w:t>
      </w:r>
      <w:r w:rsidRPr="000A1FAC">
        <w:rPr>
          <w:rFonts w:ascii="Book Antiqua" w:hAnsi="Book Antiqua" w:cs="SimSun"/>
          <w:kern w:val="0"/>
          <w:sz w:val="24"/>
          <w:szCs w:val="24"/>
        </w:rPr>
        <w:t> 2011; </w:t>
      </w:r>
      <w:r w:rsidRPr="000A1FAC">
        <w:rPr>
          <w:rFonts w:ascii="Book Antiqua" w:hAnsi="Book Antiqua" w:cs="SimSun"/>
          <w:b/>
          <w:bCs/>
          <w:kern w:val="0"/>
          <w:sz w:val="24"/>
          <w:szCs w:val="24"/>
        </w:rPr>
        <w:t>54</w:t>
      </w:r>
      <w:r w:rsidRPr="000A1FAC">
        <w:rPr>
          <w:rFonts w:ascii="Book Antiqua" w:hAnsi="Book Antiqua" w:cs="SimSun"/>
          <w:kern w:val="0"/>
          <w:sz w:val="24"/>
          <w:szCs w:val="24"/>
        </w:rPr>
        <w:t>: 1313-1319 [PMID: 21904148 DOI: 10.1097/DCR.0b013e3182270c41]</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25 </w:t>
      </w:r>
      <w:r w:rsidRPr="000A1FAC">
        <w:rPr>
          <w:rFonts w:ascii="Book Antiqua" w:hAnsi="Book Antiqua" w:cs="SimSun"/>
          <w:b/>
          <w:bCs/>
          <w:kern w:val="0"/>
          <w:sz w:val="24"/>
          <w:szCs w:val="24"/>
        </w:rPr>
        <w:t>Duncan ND</w:t>
      </w:r>
      <w:r w:rsidRPr="000A1FAC">
        <w:rPr>
          <w:rFonts w:ascii="Book Antiqua" w:hAnsi="Book Antiqua" w:cs="SimSun"/>
          <w:kern w:val="0"/>
          <w:sz w:val="24"/>
          <w:szCs w:val="24"/>
        </w:rPr>
        <w:t>, Plummer J, Dundas SE, Martin A, McDonald AH. Adult Hirschsprung's disease in Jamaica: operative treatment and outcome. </w:t>
      </w:r>
      <w:r w:rsidRPr="000A1FAC">
        <w:rPr>
          <w:rFonts w:ascii="Book Antiqua" w:hAnsi="Book Antiqua" w:cs="SimSun"/>
          <w:i/>
          <w:iCs/>
          <w:kern w:val="0"/>
          <w:sz w:val="24"/>
          <w:szCs w:val="24"/>
        </w:rPr>
        <w:t>Colorectal Dis</w:t>
      </w:r>
      <w:r w:rsidRPr="000A1FAC">
        <w:rPr>
          <w:rFonts w:ascii="Book Antiqua" w:hAnsi="Book Antiqua" w:cs="SimSun"/>
          <w:kern w:val="0"/>
          <w:sz w:val="24"/>
          <w:szCs w:val="24"/>
        </w:rPr>
        <w:t> 2011; </w:t>
      </w:r>
      <w:r w:rsidRPr="000A1FAC">
        <w:rPr>
          <w:rFonts w:ascii="Book Antiqua" w:hAnsi="Book Antiqua" w:cs="SimSun"/>
          <w:b/>
          <w:bCs/>
          <w:kern w:val="0"/>
          <w:sz w:val="24"/>
          <w:szCs w:val="24"/>
        </w:rPr>
        <w:t>13</w:t>
      </w:r>
      <w:r w:rsidRPr="000A1FAC">
        <w:rPr>
          <w:rFonts w:ascii="Book Antiqua" w:hAnsi="Book Antiqua" w:cs="SimSun"/>
          <w:kern w:val="0"/>
          <w:sz w:val="24"/>
          <w:szCs w:val="24"/>
        </w:rPr>
        <w:t>: 454-458 [PMID: 20041921 DOI: 10.1111/j.1463-1318.2009.02174.x]</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26 </w:t>
      </w:r>
      <w:r w:rsidRPr="000A1FAC">
        <w:rPr>
          <w:rFonts w:ascii="Book Antiqua" w:hAnsi="Book Antiqua" w:cs="SimSun"/>
          <w:b/>
          <w:bCs/>
          <w:kern w:val="0"/>
          <w:sz w:val="24"/>
          <w:szCs w:val="24"/>
        </w:rPr>
        <w:t>Wang L</w:t>
      </w:r>
      <w:r w:rsidRPr="000A1FAC">
        <w:rPr>
          <w:rFonts w:ascii="Book Antiqua" w:hAnsi="Book Antiqua" w:cs="SimSun"/>
          <w:kern w:val="0"/>
          <w:sz w:val="24"/>
          <w:szCs w:val="24"/>
        </w:rPr>
        <w:t xml:space="preserve">, He Q, Jiang J, Li N. Long-term outcomes and quality of life after subtotal colectomy combined with modified Duhamel procedure for adult Hirschsprung's </w:t>
      </w:r>
      <w:r w:rsidRPr="000A1FAC">
        <w:rPr>
          <w:rFonts w:ascii="Book Antiqua" w:hAnsi="Book Antiqua" w:cs="SimSun"/>
          <w:kern w:val="0"/>
          <w:sz w:val="24"/>
          <w:szCs w:val="24"/>
        </w:rPr>
        <w:lastRenderedPageBreak/>
        <w:t>disease. </w:t>
      </w:r>
      <w:r w:rsidRPr="000A1FAC">
        <w:rPr>
          <w:rFonts w:ascii="Book Antiqua" w:hAnsi="Book Antiqua" w:cs="SimSun"/>
          <w:i/>
          <w:iCs/>
          <w:kern w:val="0"/>
          <w:sz w:val="24"/>
          <w:szCs w:val="24"/>
        </w:rPr>
        <w:t>Pediatr Surg Int</w:t>
      </w:r>
      <w:r w:rsidRPr="000A1FAC">
        <w:rPr>
          <w:rFonts w:ascii="Book Antiqua" w:hAnsi="Book Antiqua" w:cs="SimSun"/>
          <w:kern w:val="0"/>
          <w:sz w:val="24"/>
          <w:szCs w:val="24"/>
        </w:rPr>
        <w:t> 2014; </w:t>
      </w:r>
      <w:r w:rsidRPr="000A1FAC">
        <w:rPr>
          <w:rFonts w:ascii="Book Antiqua" w:hAnsi="Book Antiqua" w:cs="SimSun"/>
          <w:b/>
          <w:bCs/>
          <w:kern w:val="0"/>
          <w:sz w:val="24"/>
          <w:szCs w:val="24"/>
        </w:rPr>
        <w:t>30</w:t>
      </w:r>
      <w:r w:rsidRPr="000A1FAC">
        <w:rPr>
          <w:rFonts w:ascii="Book Antiqua" w:hAnsi="Book Antiqua" w:cs="SimSun"/>
          <w:kern w:val="0"/>
          <w:sz w:val="24"/>
          <w:szCs w:val="24"/>
        </w:rPr>
        <w:t>: 55-61 [PMID: 24232173 DOI: 10.1007/s00383-013-3423-4]</w:t>
      </w:r>
    </w:p>
    <w:p w:rsidR="00E5518F" w:rsidRPr="000A1FAC"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27 </w:t>
      </w:r>
      <w:r w:rsidRPr="000A1FAC">
        <w:rPr>
          <w:rFonts w:ascii="Book Antiqua" w:hAnsi="Book Antiqua" w:cs="SimSun"/>
          <w:b/>
          <w:bCs/>
          <w:kern w:val="0"/>
          <w:sz w:val="24"/>
          <w:szCs w:val="24"/>
        </w:rPr>
        <w:t>Tantiphlachiva K</w:t>
      </w:r>
      <w:r w:rsidRPr="000A1FAC">
        <w:rPr>
          <w:rFonts w:ascii="Book Antiqua" w:hAnsi="Book Antiqua" w:cs="SimSun"/>
          <w:kern w:val="0"/>
          <w:sz w:val="24"/>
          <w:szCs w:val="24"/>
        </w:rPr>
        <w:t>, Rao S. Biofeedback therapy for bowel problems in adults after surgical treatment for childhood Hirschsprung's disease. </w:t>
      </w:r>
      <w:r w:rsidRPr="000A1FAC">
        <w:rPr>
          <w:rFonts w:ascii="Book Antiqua" w:hAnsi="Book Antiqua" w:cs="SimSun"/>
          <w:i/>
          <w:iCs/>
          <w:kern w:val="0"/>
          <w:sz w:val="24"/>
          <w:szCs w:val="24"/>
        </w:rPr>
        <w:t>Dev Neurorehabil</w:t>
      </w:r>
      <w:r w:rsidRPr="000A1FAC">
        <w:rPr>
          <w:rFonts w:ascii="Book Antiqua" w:hAnsi="Book Antiqua" w:cs="SimSun"/>
          <w:kern w:val="0"/>
          <w:sz w:val="24"/>
          <w:szCs w:val="24"/>
        </w:rPr>
        <w:t> 2009; </w:t>
      </w:r>
      <w:r w:rsidRPr="000A1FAC">
        <w:rPr>
          <w:rFonts w:ascii="Book Antiqua" w:hAnsi="Book Antiqua" w:cs="SimSun"/>
          <w:b/>
          <w:bCs/>
          <w:kern w:val="0"/>
          <w:sz w:val="24"/>
          <w:szCs w:val="24"/>
        </w:rPr>
        <w:t>12</w:t>
      </w:r>
      <w:r w:rsidRPr="000A1FAC">
        <w:rPr>
          <w:rFonts w:ascii="Book Antiqua" w:hAnsi="Book Antiqua" w:cs="SimSun"/>
          <w:kern w:val="0"/>
          <w:sz w:val="24"/>
          <w:szCs w:val="24"/>
        </w:rPr>
        <w:t>: 442-449 [PMID: 20205553 DOI: 10.3109/17518420903046745]</w:t>
      </w:r>
    </w:p>
    <w:p w:rsidR="00E5518F" w:rsidRDefault="00E5518F" w:rsidP="00E5518F">
      <w:pPr>
        <w:widowControl/>
        <w:spacing w:line="360" w:lineRule="auto"/>
        <w:rPr>
          <w:rFonts w:ascii="Book Antiqua" w:hAnsi="Book Antiqua" w:cs="SimSun"/>
          <w:kern w:val="0"/>
          <w:sz w:val="24"/>
          <w:szCs w:val="24"/>
        </w:rPr>
      </w:pPr>
      <w:r w:rsidRPr="000A1FAC">
        <w:rPr>
          <w:rFonts w:ascii="Book Antiqua" w:hAnsi="Book Antiqua" w:cs="SimSun"/>
          <w:kern w:val="0"/>
          <w:sz w:val="24"/>
          <w:szCs w:val="24"/>
        </w:rPr>
        <w:t>28 </w:t>
      </w:r>
      <w:r w:rsidRPr="000A1FAC">
        <w:rPr>
          <w:rFonts w:ascii="Book Antiqua" w:hAnsi="Book Antiqua" w:cs="SimSun"/>
          <w:b/>
          <w:bCs/>
          <w:kern w:val="0"/>
          <w:sz w:val="24"/>
          <w:szCs w:val="24"/>
        </w:rPr>
        <w:t>Lembo AJ</w:t>
      </w:r>
      <w:r w:rsidRPr="000A1FAC">
        <w:rPr>
          <w:rFonts w:ascii="Book Antiqua" w:hAnsi="Book Antiqua" w:cs="SimSun"/>
          <w:kern w:val="0"/>
          <w:sz w:val="24"/>
          <w:szCs w:val="24"/>
        </w:rPr>
        <w:t>, Schneier HA, Shiff SJ, Kurtz CB, MacDougall JE, Jia XD, Shao JZ, Lavins BJ, Currie MG, Fitch DA, Jeglinski BI, Eng P, Fox SM, Johnston JM. Two randomized trials of linaclotide for chronic constipation. </w:t>
      </w:r>
      <w:r w:rsidRPr="000A1FAC">
        <w:rPr>
          <w:rFonts w:ascii="Book Antiqua" w:hAnsi="Book Antiqua" w:cs="SimSun"/>
          <w:i/>
          <w:iCs/>
          <w:kern w:val="0"/>
          <w:sz w:val="24"/>
          <w:szCs w:val="24"/>
        </w:rPr>
        <w:t>N Engl J Med</w:t>
      </w:r>
      <w:r w:rsidRPr="000A1FAC">
        <w:rPr>
          <w:rFonts w:ascii="Book Antiqua" w:hAnsi="Book Antiqua" w:cs="SimSun"/>
          <w:kern w:val="0"/>
          <w:sz w:val="24"/>
          <w:szCs w:val="24"/>
        </w:rPr>
        <w:t> 2011; </w:t>
      </w:r>
      <w:r w:rsidRPr="000A1FAC">
        <w:rPr>
          <w:rFonts w:ascii="Book Antiqua" w:hAnsi="Book Antiqua" w:cs="SimSun"/>
          <w:b/>
          <w:bCs/>
          <w:kern w:val="0"/>
          <w:sz w:val="24"/>
          <w:szCs w:val="24"/>
        </w:rPr>
        <w:t>365</w:t>
      </w:r>
      <w:r w:rsidRPr="000A1FAC">
        <w:rPr>
          <w:rFonts w:ascii="Book Antiqua" w:hAnsi="Book Antiqua" w:cs="SimSun"/>
          <w:kern w:val="0"/>
          <w:sz w:val="24"/>
          <w:szCs w:val="24"/>
        </w:rPr>
        <w:t>: 527-536 [PMID: 21830967 DOI: 10.1056/NEJMoa1010863]</w:t>
      </w:r>
    </w:p>
    <w:p w:rsidR="00E5518F" w:rsidRPr="000A1FAC" w:rsidRDefault="00E5518F" w:rsidP="00E5518F">
      <w:pPr>
        <w:widowControl/>
        <w:spacing w:line="360" w:lineRule="auto"/>
        <w:rPr>
          <w:rFonts w:ascii="Book Antiqua" w:hAnsi="Book Antiqua" w:cs="SimSun"/>
          <w:kern w:val="0"/>
          <w:sz w:val="24"/>
          <w:szCs w:val="24"/>
        </w:rPr>
      </w:pPr>
    </w:p>
    <w:p w:rsidR="00A51573" w:rsidRPr="00A51573" w:rsidRDefault="00FF5E82" w:rsidP="001A6EFC">
      <w:pPr>
        <w:pStyle w:val="ListParagraph"/>
        <w:wordWrap w:val="0"/>
        <w:spacing w:line="360" w:lineRule="auto"/>
        <w:ind w:right="120" w:firstLineChars="0" w:firstLine="0"/>
        <w:jc w:val="right"/>
        <w:rPr>
          <w:rFonts w:ascii="Book Antiqua" w:eastAsiaTheme="minorEastAsia" w:hAnsi="Book Antiqua"/>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FF5E82">
        <w:rPr>
          <w:rFonts w:ascii="Book Antiqua" w:hAnsi="Book Antiqua"/>
          <w:bCs/>
          <w:color w:val="000000"/>
        </w:rPr>
        <w:t>Cheng</w:t>
      </w:r>
      <w:r>
        <w:rPr>
          <w:rFonts w:ascii="Book Antiqua" w:eastAsiaTheme="minorEastAsia" w:hAnsi="Book Antiqua" w:hint="eastAsia"/>
          <w:bCs/>
          <w:color w:val="000000"/>
          <w:lang w:eastAsia="zh-CN"/>
        </w:rPr>
        <w:t xml:space="preserve"> TH</w:t>
      </w:r>
      <w:r w:rsidR="001A6EFC">
        <w:rPr>
          <w:rFonts w:ascii="Book Antiqua" w:eastAsiaTheme="minorEastAsia" w:hAnsi="Book Antiqua" w:hint="eastAsia"/>
          <w:bCs/>
          <w:color w:val="000000"/>
          <w:lang w:eastAsia="zh-CN"/>
        </w:rPr>
        <w:t>,</w:t>
      </w:r>
      <w:r w:rsidR="001A6EFC" w:rsidRPr="001A6EFC">
        <w:t xml:space="preserve"> </w:t>
      </w:r>
      <w:r w:rsidR="001A6EFC" w:rsidRPr="001A6EFC">
        <w:rPr>
          <w:rFonts w:ascii="Book Antiqua" w:eastAsiaTheme="minorEastAsia" w:hAnsi="Book Antiqua"/>
          <w:bCs/>
          <w:color w:val="000000"/>
          <w:lang w:eastAsia="zh-CN"/>
        </w:rPr>
        <w:t>Garcia-Olmo</w:t>
      </w:r>
      <w:r w:rsidR="001A6EFC">
        <w:rPr>
          <w:rFonts w:ascii="Book Antiqua" w:eastAsiaTheme="minorEastAsia" w:hAnsi="Book Antiqua" w:hint="eastAsia"/>
          <w:bCs/>
          <w:color w:val="000000"/>
          <w:lang w:eastAsia="zh-CN"/>
        </w:rPr>
        <w:t xml:space="preserve"> D</w:t>
      </w:r>
    </w:p>
    <w:p w:rsidR="00FF5E82" w:rsidRPr="008E0A88" w:rsidRDefault="00FF5E82" w:rsidP="00A51573">
      <w:pPr>
        <w:pStyle w:val="ListParagraph"/>
        <w:spacing w:line="360" w:lineRule="auto"/>
        <w:ind w:right="120" w:firstLineChars="0" w:firstLine="0"/>
        <w:jc w:val="right"/>
        <w:rPr>
          <w:rFonts w:ascii="Book Antiqua" w:eastAsia="SimSun" w:hAnsi="Book Antiqua"/>
          <w:b/>
          <w:bCs/>
          <w:color w:val="000000"/>
          <w:lang w:eastAsia="zh-CN"/>
        </w:rPr>
      </w:pP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1A6EFC" w:rsidRDefault="001A6EFC" w:rsidP="00FF5E82">
      <w:pPr>
        <w:shd w:val="clear" w:color="auto" w:fill="FFFFFF"/>
        <w:snapToGrid w:val="0"/>
        <w:spacing w:line="360" w:lineRule="auto"/>
        <w:rPr>
          <w:rFonts w:ascii="Book Antiqua" w:hAnsi="Book Antiqua" w:cs="Helvetica"/>
          <w:b/>
          <w:sz w:val="24"/>
        </w:rPr>
      </w:pPr>
    </w:p>
    <w:p w:rsidR="00FF5E82" w:rsidRPr="008F0DB6" w:rsidRDefault="00FF5E82" w:rsidP="00FF5E82">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w:t>
      </w:r>
      <w:r w:rsidR="007D11F0"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7D11F0" w:rsidRPr="008F0DB6">
        <w:rPr>
          <w:rFonts w:ascii="Book Antiqua" w:hAnsi="Book Antiqua" w:cs="Helvetica"/>
          <w:sz w:val="24"/>
        </w:rPr>
        <w:t>hepatology</w:t>
      </w:r>
    </w:p>
    <w:p w:rsidR="00FF5E82" w:rsidRPr="008F0DB6" w:rsidRDefault="00FF5E82" w:rsidP="00FF5E82">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w:t>
      </w:r>
      <w:r w:rsidR="007D11F0" w:rsidRPr="008F0DB6">
        <w:rPr>
          <w:rFonts w:ascii="Book Antiqua" w:hAnsi="Book Antiqua" w:cs="Helvetica"/>
          <w:b/>
          <w:sz w:val="24"/>
        </w:rPr>
        <w:t>origin</w:t>
      </w:r>
      <w:r w:rsidRPr="008F0DB6">
        <w:rPr>
          <w:rFonts w:ascii="Book Antiqua" w:hAnsi="Book Antiqua" w:cs="Helvetica"/>
          <w:b/>
          <w:sz w:val="24"/>
        </w:rPr>
        <w:t xml:space="preserve">: </w:t>
      </w:r>
      <w:r w:rsidRPr="00FF5E82">
        <w:rPr>
          <w:rFonts w:ascii="Book Antiqua" w:hAnsi="Book Antiqua" w:cs="Helvetica" w:hint="eastAsia"/>
          <w:sz w:val="24"/>
        </w:rPr>
        <w:t>China</w:t>
      </w:r>
    </w:p>
    <w:p w:rsidR="00FF5E82" w:rsidRPr="008F0DB6" w:rsidRDefault="00FF5E82" w:rsidP="00FF5E82">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w:t>
      </w:r>
      <w:r w:rsidR="007D11F0" w:rsidRPr="008F0DB6">
        <w:rPr>
          <w:rFonts w:ascii="Book Antiqua" w:hAnsi="Book Antiqua" w:cs="Helvetica"/>
          <w:b/>
          <w:sz w:val="24"/>
        </w:rPr>
        <w:t>review report classification</w:t>
      </w:r>
    </w:p>
    <w:p w:rsidR="00FF5E82" w:rsidRPr="008F0DB6" w:rsidRDefault="00FF5E82" w:rsidP="00FF5E82">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Pr>
          <w:rFonts w:ascii="Book Antiqua" w:hAnsi="Book Antiqua" w:cs="Helvetica"/>
          <w:sz w:val="24"/>
        </w:rPr>
        <w:t>A</w:t>
      </w:r>
    </w:p>
    <w:p w:rsidR="00FF5E82" w:rsidRPr="008F0DB6" w:rsidRDefault="00FF5E82" w:rsidP="00FF5E82">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rsidR="00FF5E82" w:rsidRPr="008F0DB6" w:rsidRDefault="00FF5E82" w:rsidP="00FF5E82">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00B27B80">
        <w:rPr>
          <w:rFonts w:ascii="Book Antiqua" w:hAnsi="Book Antiqua" w:cs="Helvetica" w:hint="eastAsia"/>
          <w:sz w:val="24"/>
        </w:rPr>
        <w:t>C</w:t>
      </w:r>
    </w:p>
    <w:p w:rsidR="00FF5E82" w:rsidRPr="008F0DB6" w:rsidRDefault="00FF5E82" w:rsidP="00FF5E82">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FF5E82" w:rsidRPr="008F0DB6" w:rsidRDefault="00FF5E82" w:rsidP="00FF5E82">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D47913" w:rsidRPr="00FF5E82" w:rsidRDefault="00D47913" w:rsidP="00005CFC">
      <w:pPr>
        <w:spacing w:line="360" w:lineRule="auto"/>
        <w:rPr>
          <w:rFonts w:ascii="Book Antiqua" w:hAnsi="Book Antiqua"/>
          <w:sz w:val="24"/>
          <w:szCs w:val="24"/>
        </w:rPr>
      </w:pPr>
    </w:p>
    <w:p w:rsidR="00D47913" w:rsidRPr="003B1DEE" w:rsidRDefault="00D47913" w:rsidP="00005CFC">
      <w:pPr>
        <w:spacing w:line="360" w:lineRule="auto"/>
        <w:rPr>
          <w:rFonts w:ascii="Book Antiqua" w:hAnsi="Book Antiqua"/>
          <w:sz w:val="24"/>
          <w:szCs w:val="24"/>
        </w:rPr>
      </w:pPr>
    </w:p>
    <w:p w:rsidR="00FF5E82" w:rsidRDefault="00FF5E82" w:rsidP="00005CFC">
      <w:pPr>
        <w:spacing w:line="360" w:lineRule="auto"/>
        <w:rPr>
          <w:rFonts w:ascii="Book Antiqua" w:hAnsi="Book Antiqua"/>
          <w:b/>
          <w:sz w:val="24"/>
          <w:szCs w:val="24"/>
        </w:rPr>
      </w:pPr>
      <w:r>
        <w:rPr>
          <w:noProof/>
        </w:rPr>
        <w:lastRenderedPageBreak/>
        <w:drawing>
          <wp:inline distT="0" distB="0" distL="0" distR="0" wp14:anchorId="74A61379" wp14:editId="715378A9">
            <wp:extent cx="5486400" cy="5876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876290"/>
                    </a:xfrm>
                    <a:prstGeom prst="rect">
                      <a:avLst/>
                    </a:prstGeom>
                  </pic:spPr>
                </pic:pic>
              </a:graphicData>
            </a:graphic>
          </wp:inline>
        </w:drawing>
      </w:r>
    </w:p>
    <w:p w:rsidR="00D47913" w:rsidRDefault="004D3AA4" w:rsidP="00005CFC">
      <w:pPr>
        <w:spacing w:line="360" w:lineRule="auto"/>
        <w:rPr>
          <w:rFonts w:ascii="Book Antiqua" w:hAnsi="Book Antiqua"/>
          <w:sz w:val="24"/>
          <w:szCs w:val="24"/>
        </w:rPr>
      </w:pPr>
      <w:r w:rsidRPr="003B1DEE">
        <w:rPr>
          <w:rFonts w:ascii="Book Antiqua" w:hAnsi="Book Antiqua"/>
          <w:b/>
          <w:sz w:val="24"/>
          <w:szCs w:val="24"/>
        </w:rPr>
        <w:t xml:space="preserve">Figure </w:t>
      </w:r>
      <w:r w:rsidR="0055284E" w:rsidRPr="003B1DEE">
        <w:rPr>
          <w:rFonts w:ascii="Book Antiqua" w:hAnsi="Book Antiqua"/>
          <w:b/>
          <w:sz w:val="24"/>
          <w:szCs w:val="24"/>
        </w:rPr>
        <w:t>1</w:t>
      </w:r>
      <w:r w:rsidRPr="003B1DEE">
        <w:rPr>
          <w:rFonts w:ascii="Book Antiqua" w:hAnsi="Book Antiqua"/>
          <w:b/>
          <w:sz w:val="24"/>
          <w:szCs w:val="24"/>
        </w:rPr>
        <w:t xml:space="preserve"> </w:t>
      </w:r>
      <w:r w:rsidR="00EC118B" w:rsidRPr="003B1DEE">
        <w:rPr>
          <w:rFonts w:ascii="Book Antiqua" w:hAnsi="Book Antiqua"/>
          <w:b/>
          <w:sz w:val="24"/>
          <w:szCs w:val="24"/>
        </w:rPr>
        <w:t>Imaging examinations.</w:t>
      </w:r>
      <w:r w:rsidR="00EC118B" w:rsidRPr="003B1DEE">
        <w:rPr>
          <w:rFonts w:ascii="Book Antiqua" w:hAnsi="Book Antiqua"/>
          <w:sz w:val="24"/>
          <w:szCs w:val="24"/>
        </w:rPr>
        <w:t xml:space="preserve"> The radiograph</w:t>
      </w:r>
      <w:r w:rsidR="00EC118B" w:rsidRPr="00FF5E82">
        <w:rPr>
          <w:rFonts w:ascii="Book Antiqua" w:hAnsi="Book Antiqua"/>
          <w:sz w:val="24"/>
          <w:szCs w:val="24"/>
        </w:rPr>
        <w:t>y (A</w:t>
      </w:r>
      <w:r w:rsidR="00EC118B" w:rsidRPr="003B1DEE">
        <w:rPr>
          <w:rFonts w:ascii="Book Antiqua" w:hAnsi="Book Antiqua"/>
          <w:sz w:val="24"/>
          <w:szCs w:val="24"/>
        </w:rPr>
        <w:t>) showed right pleural effusion and thickening, and potential interposition of the dilated colon. The colon double contract pneumobarium radiograp</w:t>
      </w:r>
      <w:r w:rsidR="00EC118B" w:rsidRPr="00FF5E82">
        <w:rPr>
          <w:rFonts w:ascii="Book Antiqua" w:hAnsi="Book Antiqua"/>
          <w:sz w:val="24"/>
          <w:szCs w:val="24"/>
        </w:rPr>
        <w:t>hy (B and C) and the abdominopelvic computed tomography (D</w:t>
      </w:r>
      <w:r w:rsidR="00B629ED" w:rsidRPr="00FF5E82">
        <w:rPr>
          <w:rFonts w:ascii="Book Antiqua" w:hAnsi="Book Antiqua"/>
          <w:sz w:val="24"/>
          <w:szCs w:val="24"/>
        </w:rPr>
        <w:t>-</w:t>
      </w:r>
      <w:r w:rsidR="00EC118B" w:rsidRPr="00FF5E82">
        <w:rPr>
          <w:rFonts w:ascii="Book Antiqua" w:hAnsi="Book Antiqua"/>
          <w:sz w:val="24"/>
          <w:szCs w:val="24"/>
        </w:rPr>
        <w:t>F) revealed significant expansion of the cecum, the ascend</w:t>
      </w:r>
      <w:r w:rsidRPr="00FF5E82">
        <w:rPr>
          <w:rFonts w:ascii="Book Antiqua" w:hAnsi="Book Antiqua"/>
          <w:sz w:val="24"/>
          <w:szCs w:val="24"/>
        </w:rPr>
        <w:t>ing colon, the hepatic flexure of colon, and the remnant transverse colon, with the most dilated area 13.6 cm wide. Abundant residual stool, gas, and liquid existed. A</w:t>
      </w:r>
      <w:r w:rsidRPr="003B1DEE">
        <w:rPr>
          <w:rFonts w:ascii="Book Antiqua" w:hAnsi="Book Antiqua"/>
          <w:sz w:val="24"/>
          <w:szCs w:val="24"/>
        </w:rPr>
        <w:t>n annular stenotic transitional segment (only 3.8 cm wide) could be perceived. The other intestines were normal. The neighboring organs and tissues underwent marked displacement and deformation under pressure.</w:t>
      </w:r>
    </w:p>
    <w:p w:rsidR="00FF5E82" w:rsidRPr="003B1DEE" w:rsidRDefault="00FF5E82" w:rsidP="00005CFC">
      <w:pPr>
        <w:spacing w:line="360" w:lineRule="auto"/>
        <w:rPr>
          <w:rFonts w:ascii="Book Antiqua" w:hAnsi="Book Antiqua"/>
          <w:sz w:val="24"/>
          <w:szCs w:val="24"/>
        </w:rPr>
      </w:pPr>
    </w:p>
    <w:p w:rsidR="00FF5E82" w:rsidRDefault="00FF5E82" w:rsidP="00005CFC">
      <w:pPr>
        <w:spacing w:line="360" w:lineRule="auto"/>
        <w:rPr>
          <w:rFonts w:ascii="Book Antiqua" w:hAnsi="Book Antiqua"/>
          <w:b/>
          <w:sz w:val="24"/>
          <w:szCs w:val="24"/>
        </w:rPr>
      </w:pPr>
      <w:r>
        <w:rPr>
          <w:noProof/>
        </w:rPr>
        <w:lastRenderedPageBreak/>
        <w:drawing>
          <wp:inline distT="0" distB="0" distL="0" distR="0" wp14:anchorId="2D2B5A80" wp14:editId="506C26B3">
            <wp:extent cx="5486400" cy="3376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76930"/>
                    </a:xfrm>
                    <a:prstGeom prst="rect">
                      <a:avLst/>
                    </a:prstGeom>
                  </pic:spPr>
                </pic:pic>
              </a:graphicData>
            </a:graphic>
          </wp:inline>
        </w:drawing>
      </w:r>
    </w:p>
    <w:p w:rsidR="00FF5E82" w:rsidRPr="00FF5E82" w:rsidRDefault="004D3AA4" w:rsidP="00005CFC">
      <w:pPr>
        <w:spacing w:line="360" w:lineRule="auto"/>
        <w:rPr>
          <w:rFonts w:ascii="Book Antiqua" w:hAnsi="Book Antiqua"/>
          <w:sz w:val="24"/>
          <w:szCs w:val="24"/>
        </w:rPr>
      </w:pPr>
      <w:r w:rsidRPr="003B1DEE">
        <w:rPr>
          <w:rFonts w:ascii="Book Antiqua" w:hAnsi="Book Antiqua"/>
          <w:b/>
          <w:sz w:val="24"/>
          <w:szCs w:val="24"/>
        </w:rPr>
        <w:t xml:space="preserve">Figure </w:t>
      </w:r>
      <w:r w:rsidR="0055284E" w:rsidRPr="003B1DEE">
        <w:rPr>
          <w:rFonts w:ascii="Book Antiqua" w:hAnsi="Book Antiqua"/>
          <w:b/>
          <w:sz w:val="24"/>
          <w:szCs w:val="24"/>
        </w:rPr>
        <w:t>2</w:t>
      </w:r>
      <w:r w:rsidRPr="003B1DEE">
        <w:rPr>
          <w:rFonts w:ascii="Book Antiqua" w:hAnsi="Book Antiqua"/>
          <w:b/>
          <w:sz w:val="24"/>
          <w:szCs w:val="24"/>
        </w:rPr>
        <w:t xml:space="preserve"> </w:t>
      </w:r>
      <w:r w:rsidR="00EC118B" w:rsidRPr="003B1DEE">
        <w:rPr>
          <w:rFonts w:ascii="Book Antiqua" w:hAnsi="Book Antiqua"/>
          <w:b/>
          <w:sz w:val="24"/>
          <w:szCs w:val="24"/>
        </w:rPr>
        <w:t>Surgical pictures.</w:t>
      </w:r>
      <w:r w:rsidR="00EC118B" w:rsidRPr="003B1DEE">
        <w:rPr>
          <w:rFonts w:ascii="Book Antiqua" w:hAnsi="Book Antiqua"/>
          <w:sz w:val="24"/>
          <w:szCs w:val="24"/>
        </w:rPr>
        <w:t xml:space="preserve"> In th</w:t>
      </w:r>
      <w:r w:rsidR="00EC118B" w:rsidRPr="00FF5E82">
        <w:rPr>
          <w:rFonts w:ascii="Book Antiqua" w:hAnsi="Book Antiqua"/>
          <w:sz w:val="24"/>
          <w:szCs w:val="24"/>
        </w:rPr>
        <w:t>e second surgery, right colectomy was conducted to remove the aganglionic and the dilated fragments (A and B), and the resected intestine included the non-dilated bowel 6 cm beyond the anastomosis of the initial surgery (C), ensuring the completeness and definitiveness of the removal. The affected colon was obviously outstretched (D).</w:t>
      </w:r>
    </w:p>
    <w:p w:rsidR="00FF5E82" w:rsidRDefault="00CC2A40" w:rsidP="00005CFC">
      <w:pPr>
        <w:spacing w:line="360" w:lineRule="auto"/>
        <w:rPr>
          <w:rFonts w:ascii="Book Antiqua" w:hAnsi="Book Antiqua"/>
          <w:b/>
          <w:sz w:val="24"/>
          <w:szCs w:val="24"/>
        </w:rPr>
      </w:pPr>
      <w:r w:rsidRPr="003B1DEE">
        <w:rPr>
          <w:rFonts w:ascii="Book Antiqua" w:hAnsi="Book Antiqua"/>
          <w:b/>
          <w:sz w:val="24"/>
          <w:szCs w:val="24"/>
        </w:rPr>
        <w:br w:type="textWrapping" w:clear="all"/>
      </w:r>
      <w:r w:rsidR="00FF5E82">
        <w:rPr>
          <w:noProof/>
        </w:rPr>
        <w:lastRenderedPageBreak/>
        <w:drawing>
          <wp:inline distT="0" distB="0" distL="0" distR="0" wp14:anchorId="15455117" wp14:editId="27A765B0">
            <wp:extent cx="3362325" cy="5857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62325" cy="5857875"/>
                    </a:xfrm>
                    <a:prstGeom prst="rect">
                      <a:avLst/>
                    </a:prstGeom>
                  </pic:spPr>
                </pic:pic>
              </a:graphicData>
            </a:graphic>
          </wp:inline>
        </w:drawing>
      </w:r>
    </w:p>
    <w:p w:rsidR="006255C1" w:rsidRPr="003B1DEE" w:rsidRDefault="007024B4" w:rsidP="00005CFC">
      <w:pPr>
        <w:spacing w:line="360" w:lineRule="auto"/>
        <w:rPr>
          <w:rFonts w:ascii="Book Antiqua" w:hAnsi="Book Antiqua"/>
          <w:sz w:val="24"/>
          <w:szCs w:val="24"/>
        </w:rPr>
      </w:pPr>
      <w:r w:rsidRPr="003B1DEE">
        <w:rPr>
          <w:rFonts w:ascii="Book Antiqua" w:hAnsi="Book Antiqua"/>
          <w:b/>
          <w:sz w:val="24"/>
          <w:szCs w:val="24"/>
        </w:rPr>
        <w:t xml:space="preserve">Figure </w:t>
      </w:r>
      <w:r w:rsidR="0055284E" w:rsidRPr="003B1DEE">
        <w:rPr>
          <w:rFonts w:ascii="Book Antiqua" w:hAnsi="Book Antiqua"/>
          <w:b/>
          <w:sz w:val="24"/>
          <w:szCs w:val="24"/>
        </w:rPr>
        <w:t>3</w:t>
      </w:r>
      <w:r w:rsidRPr="003B1DEE">
        <w:rPr>
          <w:rFonts w:ascii="Book Antiqua" w:hAnsi="Book Antiqua"/>
          <w:b/>
          <w:sz w:val="24"/>
          <w:szCs w:val="24"/>
        </w:rPr>
        <w:t xml:space="preserve"> </w:t>
      </w:r>
      <w:r w:rsidR="00EC118B" w:rsidRPr="003B1DEE">
        <w:rPr>
          <w:rFonts w:ascii="Book Antiqua" w:hAnsi="Book Antiqua"/>
          <w:b/>
          <w:sz w:val="24"/>
          <w:szCs w:val="24"/>
        </w:rPr>
        <w:t>Postsurgical pathological examination.</w:t>
      </w:r>
      <w:r w:rsidR="00B629ED" w:rsidRPr="003B1DEE">
        <w:rPr>
          <w:rFonts w:ascii="Book Antiqua" w:hAnsi="Book Antiqua"/>
          <w:sz w:val="24"/>
          <w:szCs w:val="24"/>
        </w:rPr>
        <w:t xml:space="preserve"> </w:t>
      </w:r>
      <w:r w:rsidR="00EC118B" w:rsidRPr="00FF5E82">
        <w:rPr>
          <w:rFonts w:ascii="Book Antiqua" w:hAnsi="Book Antiqua"/>
          <w:sz w:val="24"/>
          <w:szCs w:val="24"/>
        </w:rPr>
        <w:t>A</w:t>
      </w:r>
      <w:r w:rsidR="00FF5E82" w:rsidRPr="00FF5E82">
        <w:rPr>
          <w:rFonts w:ascii="Book Antiqua" w:hAnsi="Book Antiqua" w:hint="eastAsia"/>
          <w:sz w:val="24"/>
          <w:szCs w:val="24"/>
        </w:rPr>
        <w:t>:</w:t>
      </w:r>
      <w:r w:rsidR="00EC118B" w:rsidRPr="00FF5E82">
        <w:rPr>
          <w:rFonts w:ascii="Book Antiqua" w:hAnsi="Book Antiqua"/>
          <w:sz w:val="24"/>
          <w:szCs w:val="24"/>
        </w:rPr>
        <w:t xml:space="preserve"> </w:t>
      </w:r>
      <w:r w:rsidR="00FF5E82" w:rsidRPr="00FF5E82">
        <w:rPr>
          <w:rFonts w:ascii="Book Antiqua" w:hAnsi="Book Antiqua"/>
          <w:sz w:val="24"/>
          <w:szCs w:val="24"/>
        </w:rPr>
        <w:t xml:space="preserve">Shows </w:t>
      </w:r>
      <w:r w:rsidR="00EC118B" w:rsidRPr="00FF5E82">
        <w:rPr>
          <w:rFonts w:ascii="Book Antiqua" w:hAnsi="Book Antiqua"/>
          <w:sz w:val="24"/>
          <w:szCs w:val="24"/>
        </w:rPr>
        <w:t>the junction of the normal and the abnormal bowel contained in the resected specimen (× 100)</w:t>
      </w:r>
      <w:r w:rsidR="00FF5E82" w:rsidRPr="00FF5E82">
        <w:rPr>
          <w:rFonts w:ascii="Book Antiqua" w:hAnsi="Book Antiqua" w:hint="eastAsia"/>
          <w:sz w:val="24"/>
          <w:szCs w:val="24"/>
        </w:rPr>
        <w:t>;</w:t>
      </w:r>
      <w:r w:rsidR="00EC118B" w:rsidRPr="00FF5E82">
        <w:rPr>
          <w:rFonts w:ascii="Book Antiqua" w:hAnsi="Book Antiqua"/>
          <w:sz w:val="24"/>
          <w:szCs w:val="24"/>
        </w:rPr>
        <w:t xml:space="preserve"> B</w:t>
      </w:r>
      <w:r w:rsidR="00FF5E82" w:rsidRPr="00FF5E82">
        <w:rPr>
          <w:rFonts w:ascii="Book Antiqua" w:hAnsi="Book Antiqua" w:hint="eastAsia"/>
          <w:sz w:val="24"/>
          <w:szCs w:val="24"/>
        </w:rPr>
        <w:t>:</w:t>
      </w:r>
      <w:r w:rsidR="00EC118B" w:rsidRPr="00FF5E82">
        <w:rPr>
          <w:rFonts w:ascii="Book Antiqua" w:hAnsi="Book Antiqua"/>
          <w:sz w:val="24"/>
          <w:szCs w:val="24"/>
        </w:rPr>
        <w:t xml:space="preserve"> </w:t>
      </w:r>
      <w:r w:rsidR="00FF5E82" w:rsidRPr="00FF5E82">
        <w:rPr>
          <w:rFonts w:ascii="Book Antiqua" w:hAnsi="Book Antiqua"/>
          <w:sz w:val="24"/>
          <w:szCs w:val="24"/>
        </w:rPr>
        <w:t xml:space="preserve">Indicates </w:t>
      </w:r>
      <w:r w:rsidR="00EC118B" w:rsidRPr="00FF5E82">
        <w:rPr>
          <w:rFonts w:ascii="Book Antiqua" w:hAnsi="Book Antiqua"/>
          <w:sz w:val="24"/>
          <w:szCs w:val="24"/>
        </w:rPr>
        <w:t>the resected abnormal bowel segment without ganglion cells (× 100). The cutting edge contained abundant normal ganglion cells (C, × 200), ensuring the total and complete removal of the abnormal and aganglioniccolon segmen</w:t>
      </w:r>
      <w:r w:rsidR="00EC118B" w:rsidRPr="003B1DEE">
        <w:rPr>
          <w:rFonts w:ascii="Book Antiqua" w:hAnsi="Book Antiqua"/>
          <w:sz w:val="24"/>
          <w:szCs w:val="24"/>
        </w:rPr>
        <w:t xml:space="preserve">t. </w:t>
      </w:r>
    </w:p>
    <w:sectPr w:rsidR="006255C1" w:rsidRPr="003B1DEE" w:rsidSect="008F779C">
      <w:headerReference w:type="default" r:id="rId13"/>
      <w:footerReference w:type="default" r:id="rId1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20C" w:rsidRDefault="005B020C" w:rsidP="007710D3">
      <w:r>
        <w:separator/>
      </w:r>
    </w:p>
  </w:endnote>
  <w:endnote w:type="continuationSeparator" w:id="0">
    <w:p w:rsidR="005B020C" w:rsidRDefault="005B020C" w:rsidP="00771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F2C" w:rsidRPr="004A2F2C" w:rsidRDefault="00EC118B">
    <w:pPr>
      <w:pStyle w:val="Footer"/>
      <w:jc w:val="center"/>
      <w:rPr>
        <w:rFonts w:ascii="Times New Roman" w:hAnsi="Times New Roman"/>
        <w:sz w:val="20"/>
      </w:rPr>
    </w:pPr>
    <w:r w:rsidRPr="004A2F2C">
      <w:rPr>
        <w:rFonts w:ascii="Times New Roman" w:hAnsi="Times New Roman"/>
        <w:sz w:val="20"/>
      </w:rPr>
      <w:fldChar w:fldCharType="begin"/>
    </w:r>
    <w:r w:rsidR="004A2F2C" w:rsidRPr="004A2F2C">
      <w:rPr>
        <w:rFonts w:ascii="Times New Roman" w:hAnsi="Times New Roman"/>
        <w:sz w:val="20"/>
      </w:rPr>
      <w:instrText>PAGE   \* MERGEFORMAT</w:instrText>
    </w:r>
    <w:r w:rsidRPr="004A2F2C">
      <w:rPr>
        <w:rFonts w:ascii="Times New Roman" w:hAnsi="Times New Roman"/>
        <w:sz w:val="20"/>
      </w:rPr>
      <w:fldChar w:fldCharType="separate"/>
    </w:r>
    <w:r w:rsidR="00724B86" w:rsidRPr="00724B86">
      <w:rPr>
        <w:rFonts w:ascii="Times New Roman" w:hAnsi="Times New Roman"/>
        <w:noProof/>
        <w:sz w:val="20"/>
        <w:lang w:val="zh-CN"/>
      </w:rPr>
      <w:t>20</w:t>
    </w:r>
    <w:r w:rsidRPr="004A2F2C">
      <w:rPr>
        <w:rFonts w:ascii="Times New Roman" w:hAnsi="Times New Roman"/>
        <w:sz w:val="20"/>
      </w:rPr>
      <w:fldChar w:fldCharType="end"/>
    </w:r>
  </w:p>
  <w:p w:rsidR="004A2F2C" w:rsidRDefault="004A2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20C" w:rsidRDefault="005B020C" w:rsidP="007710D3">
      <w:r>
        <w:separator/>
      </w:r>
    </w:p>
  </w:footnote>
  <w:footnote w:type="continuationSeparator" w:id="0">
    <w:p w:rsidR="005B020C" w:rsidRDefault="005B020C" w:rsidP="00771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3C7" w:rsidRDefault="001353C7" w:rsidP="001353C7">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FINAL&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fetadtmzp0v5ep9piv0r01wv0v0exz0ftf&quot;&gt;My EndNote Library-Saved&lt;record-ids&gt;&lt;item&gt;16115&lt;/item&gt;&lt;item&gt;16304&lt;/item&gt;&lt;item&gt;34124&lt;/item&gt;&lt;item&gt;34129&lt;/item&gt;&lt;item&gt;34140&lt;/item&gt;&lt;item&gt;34142&lt;/item&gt;&lt;item&gt;34144&lt;/item&gt;&lt;item&gt;34147&lt;/item&gt;&lt;item&gt;34148&lt;/item&gt;&lt;item&gt;34149&lt;/item&gt;&lt;item&gt;34150&lt;/item&gt;&lt;item&gt;34153&lt;/item&gt;&lt;item&gt;34154&lt;/item&gt;&lt;item&gt;34155&lt;/item&gt;&lt;item&gt;34156&lt;/item&gt;&lt;item&gt;34157&lt;/item&gt;&lt;item&gt;34158&lt;/item&gt;&lt;item&gt;34166&lt;/item&gt;&lt;item&gt;34173&lt;/item&gt;&lt;item&gt;34175&lt;/item&gt;&lt;item&gt;34176&lt;/item&gt;&lt;item&gt;34362&lt;/item&gt;&lt;item&gt;34397&lt;/item&gt;&lt;item&gt;34433&lt;/item&gt;&lt;item&gt;34487&lt;/item&gt;&lt;item&gt;38026&lt;/item&gt;&lt;item&gt;38073&lt;/item&gt;&lt;item&gt;38842&lt;/item&gt;&lt;item&gt;41158&lt;/item&gt;&lt;/record-ids&gt;&lt;/item&gt;&lt;/Libraries&gt;"/>
  </w:docVars>
  <w:rsids>
    <w:rsidRoot w:val="006C0DF9"/>
    <w:rsid w:val="00000B55"/>
    <w:rsid w:val="00005654"/>
    <w:rsid w:val="00005CFC"/>
    <w:rsid w:val="00007117"/>
    <w:rsid w:val="000110EB"/>
    <w:rsid w:val="00022AB4"/>
    <w:rsid w:val="000238DB"/>
    <w:rsid w:val="0003461A"/>
    <w:rsid w:val="000365B4"/>
    <w:rsid w:val="00047A60"/>
    <w:rsid w:val="0005414B"/>
    <w:rsid w:val="00065726"/>
    <w:rsid w:val="00077A9B"/>
    <w:rsid w:val="00084916"/>
    <w:rsid w:val="0009345E"/>
    <w:rsid w:val="000B6BAB"/>
    <w:rsid w:val="000C4F6A"/>
    <w:rsid w:val="000D2DF3"/>
    <w:rsid w:val="000D635B"/>
    <w:rsid w:val="000E0EAB"/>
    <w:rsid w:val="000E284D"/>
    <w:rsid w:val="000E7BD2"/>
    <w:rsid w:val="000F131E"/>
    <w:rsid w:val="000F3511"/>
    <w:rsid w:val="0010774F"/>
    <w:rsid w:val="00110C76"/>
    <w:rsid w:val="00110E52"/>
    <w:rsid w:val="00111490"/>
    <w:rsid w:val="00112BD2"/>
    <w:rsid w:val="00120A82"/>
    <w:rsid w:val="00120D7D"/>
    <w:rsid w:val="00127577"/>
    <w:rsid w:val="001353C7"/>
    <w:rsid w:val="001362B4"/>
    <w:rsid w:val="0014508E"/>
    <w:rsid w:val="00147057"/>
    <w:rsid w:val="001516AF"/>
    <w:rsid w:val="0016161D"/>
    <w:rsid w:val="001643C5"/>
    <w:rsid w:val="00164E9E"/>
    <w:rsid w:val="00172FD7"/>
    <w:rsid w:val="00184361"/>
    <w:rsid w:val="001A38C5"/>
    <w:rsid w:val="001A6EFC"/>
    <w:rsid w:val="001A716B"/>
    <w:rsid w:val="001B6C7F"/>
    <w:rsid w:val="001D5813"/>
    <w:rsid w:val="001D7897"/>
    <w:rsid w:val="001E5CD7"/>
    <w:rsid w:val="001F2677"/>
    <w:rsid w:val="00200B82"/>
    <w:rsid w:val="002032AD"/>
    <w:rsid w:val="002102EB"/>
    <w:rsid w:val="00213064"/>
    <w:rsid w:val="00220B2F"/>
    <w:rsid w:val="00230835"/>
    <w:rsid w:val="0023340C"/>
    <w:rsid w:val="00235F33"/>
    <w:rsid w:val="002403A5"/>
    <w:rsid w:val="00250656"/>
    <w:rsid w:val="0025641B"/>
    <w:rsid w:val="002564A0"/>
    <w:rsid w:val="0025665B"/>
    <w:rsid w:val="002620AD"/>
    <w:rsid w:val="00264134"/>
    <w:rsid w:val="00274BAF"/>
    <w:rsid w:val="0027609B"/>
    <w:rsid w:val="00281A39"/>
    <w:rsid w:val="00282C7D"/>
    <w:rsid w:val="00283144"/>
    <w:rsid w:val="00283B9D"/>
    <w:rsid w:val="00287041"/>
    <w:rsid w:val="00292CB7"/>
    <w:rsid w:val="00294D23"/>
    <w:rsid w:val="002A4645"/>
    <w:rsid w:val="002A665D"/>
    <w:rsid w:val="002B099F"/>
    <w:rsid w:val="002B3459"/>
    <w:rsid w:val="002C18EC"/>
    <w:rsid w:val="002C1E63"/>
    <w:rsid w:val="002C435A"/>
    <w:rsid w:val="002C7E37"/>
    <w:rsid w:val="002E34AE"/>
    <w:rsid w:val="002E6B99"/>
    <w:rsid w:val="0031693A"/>
    <w:rsid w:val="003255E7"/>
    <w:rsid w:val="0033552E"/>
    <w:rsid w:val="003368F6"/>
    <w:rsid w:val="00341BE8"/>
    <w:rsid w:val="00360838"/>
    <w:rsid w:val="00362FAD"/>
    <w:rsid w:val="00375E9F"/>
    <w:rsid w:val="00385CDF"/>
    <w:rsid w:val="00391686"/>
    <w:rsid w:val="003A1719"/>
    <w:rsid w:val="003A2178"/>
    <w:rsid w:val="003A2938"/>
    <w:rsid w:val="003A2CDC"/>
    <w:rsid w:val="003A56BC"/>
    <w:rsid w:val="003B1DEE"/>
    <w:rsid w:val="003B4710"/>
    <w:rsid w:val="003B77E5"/>
    <w:rsid w:val="003C2FC6"/>
    <w:rsid w:val="003E38F3"/>
    <w:rsid w:val="003E7E8F"/>
    <w:rsid w:val="003F1522"/>
    <w:rsid w:val="003F4FB7"/>
    <w:rsid w:val="003F7984"/>
    <w:rsid w:val="003F7DA6"/>
    <w:rsid w:val="00401261"/>
    <w:rsid w:val="00401C3B"/>
    <w:rsid w:val="0041003E"/>
    <w:rsid w:val="0041027C"/>
    <w:rsid w:val="0041557B"/>
    <w:rsid w:val="00420BFA"/>
    <w:rsid w:val="00420F00"/>
    <w:rsid w:val="00420F50"/>
    <w:rsid w:val="00432119"/>
    <w:rsid w:val="00435698"/>
    <w:rsid w:val="00443381"/>
    <w:rsid w:val="0044471F"/>
    <w:rsid w:val="0045083B"/>
    <w:rsid w:val="00451E96"/>
    <w:rsid w:val="00455565"/>
    <w:rsid w:val="0046323D"/>
    <w:rsid w:val="00467682"/>
    <w:rsid w:val="00467C5C"/>
    <w:rsid w:val="004722E3"/>
    <w:rsid w:val="0047520E"/>
    <w:rsid w:val="004770A6"/>
    <w:rsid w:val="00494C0B"/>
    <w:rsid w:val="004A2F2C"/>
    <w:rsid w:val="004B37E9"/>
    <w:rsid w:val="004B6814"/>
    <w:rsid w:val="004B7121"/>
    <w:rsid w:val="004C42A3"/>
    <w:rsid w:val="004D2FA8"/>
    <w:rsid w:val="004D3AA4"/>
    <w:rsid w:val="004D45E2"/>
    <w:rsid w:val="004F307C"/>
    <w:rsid w:val="00510A76"/>
    <w:rsid w:val="005212CF"/>
    <w:rsid w:val="0053154B"/>
    <w:rsid w:val="0055284E"/>
    <w:rsid w:val="0055584A"/>
    <w:rsid w:val="005664C6"/>
    <w:rsid w:val="0057305F"/>
    <w:rsid w:val="00577E9E"/>
    <w:rsid w:val="00583EEA"/>
    <w:rsid w:val="00584C9A"/>
    <w:rsid w:val="00586EE6"/>
    <w:rsid w:val="0059303D"/>
    <w:rsid w:val="00595DC3"/>
    <w:rsid w:val="005B020C"/>
    <w:rsid w:val="005B520F"/>
    <w:rsid w:val="005E5FFD"/>
    <w:rsid w:val="005F3991"/>
    <w:rsid w:val="00600861"/>
    <w:rsid w:val="0060203F"/>
    <w:rsid w:val="006203DE"/>
    <w:rsid w:val="00620A66"/>
    <w:rsid w:val="006255C1"/>
    <w:rsid w:val="00626606"/>
    <w:rsid w:val="00630D48"/>
    <w:rsid w:val="00633A5A"/>
    <w:rsid w:val="00660E37"/>
    <w:rsid w:val="006736B1"/>
    <w:rsid w:val="00675CD9"/>
    <w:rsid w:val="006775F9"/>
    <w:rsid w:val="00681EFC"/>
    <w:rsid w:val="00683386"/>
    <w:rsid w:val="00687BF9"/>
    <w:rsid w:val="006937C8"/>
    <w:rsid w:val="006971D7"/>
    <w:rsid w:val="006A029A"/>
    <w:rsid w:val="006A6640"/>
    <w:rsid w:val="006B1C4D"/>
    <w:rsid w:val="006C0DF9"/>
    <w:rsid w:val="006E4FDF"/>
    <w:rsid w:val="006F509A"/>
    <w:rsid w:val="006F6659"/>
    <w:rsid w:val="00700993"/>
    <w:rsid w:val="007015E6"/>
    <w:rsid w:val="007024B4"/>
    <w:rsid w:val="00711D90"/>
    <w:rsid w:val="00720622"/>
    <w:rsid w:val="007208F8"/>
    <w:rsid w:val="00724B86"/>
    <w:rsid w:val="00727336"/>
    <w:rsid w:val="00736452"/>
    <w:rsid w:val="0074362D"/>
    <w:rsid w:val="0075066A"/>
    <w:rsid w:val="00755685"/>
    <w:rsid w:val="0076046E"/>
    <w:rsid w:val="007653CD"/>
    <w:rsid w:val="007710D3"/>
    <w:rsid w:val="00771767"/>
    <w:rsid w:val="00776DB9"/>
    <w:rsid w:val="0078013B"/>
    <w:rsid w:val="00787795"/>
    <w:rsid w:val="00790C50"/>
    <w:rsid w:val="00791AE8"/>
    <w:rsid w:val="007A2204"/>
    <w:rsid w:val="007A76B9"/>
    <w:rsid w:val="007B2162"/>
    <w:rsid w:val="007C3BB9"/>
    <w:rsid w:val="007D11F0"/>
    <w:rsid w:val="007D2F8E"/>
    <w:rsid w:val="007E4A1B"/>
    <w:rsid w:val="007F06E7"/>
    <w:rsid w:val="007F228A"/>
    <w:rsid w:val="007F2BEA"/>
    <w:rsid w:val="007F2FA6"/>
    <w:rsid w:val="00800346"/>
    <w:rsid w:val="00804352"/>
    <w:rsid w:val="0081612E"/>
    <w:rsid w:val="008179A1"/>
    <w:rsid w:val="00822CEC"/>
    <w:rsid w:val="00826F63"/>
    <w:rsid w:val="00846368"/>
    <w:rsid w:val="00851E62"/>
    <w:rsid w:val="00855ABF"/>
    <w:rsid w:val="00857E99"/>
    <w:rsid w:val="00867648"/>
    <w:rsid w:val="00873A1D"/>
    <w:rsid w:val="00875042"/>
    <w:rsid w:val="00882E98"/>
    <w:rsid w:val="008845C9"/>
    <w:rsid w:val="00890E73"/>
    <w:rsid w:val="00892CEF"/>
    <w:rsid w:val="00897194"/>
    <w:rsid w:val="00897439"/>
    <w:rsid w:val="008A30A8"/>
    <w:rsid w:val="008B4EB2"/>
    <w:rsid w:val="008B4FCA"/>
    <w:rsid w:val="008C4639"/>
    <w:rsid w:val="008C7983"/>
    <w:rsid w:val="008D7D11"/>
    <w:rsid w:val="008F08A4"/>
    <w:rsid w:val="008F779C"/>
    <w:rsid w:val="009139D0"/>
    <w:rsid w:val="00915373"/>
    <w:rsid w:val="009156EC"/>
    <w:rsid w:val="009164B0"/>
    <w:rsid w:val="009258EF"/>
    <w:rsid w:val="009263ED"/>
    <w:rsid w:val="009274F1"/>
    <w:rsid w:val="0093457B"/>
    <w:rsid w:val="00937627"/>
    <w:rsid w:val="009416F9"/>
    <w:rsid w:val="00943F71"/>
    <w:rsid w:val="009448F6"/>
    <w:rsid w:val="00947071"/>
    <w:rsid w:val="009526C8"/>
    <w:rsid w:val="00952D58"/>
    <w:rsid w:val="00957DAB"/>
    <w:rsid w:val="00965918"/>
    <w:rsid w:val="00967D34"/>
    <w:rsid w:val="00970FC5"/>
    <w:rsid w:val="00982C29"/>
    <w:rsid w:val="009843A8"/>
    <w:rsid w:val="00985AF5"/>
    <w:rsid w:val="00993225"/>
    <w:rsid w:val="00993FC0"/>
    <w:rsid w:val="009A2962"/>
    <w:rsid w:val="009B12DA"/>
    <w:rsid w:val="009B1DBB"/>
    <w:rsid w:val="009B252C"/>
    <w:rsid w:val="009B3D56"/>
    <w:rsid w:val="009C20B9"/>
    <w:rsid w:val="009C73D1"/>
    <w:rsid w:val="009C7A1C"/>
    <w:rsid w:val="009D5475"/>
    <w:rsid w:val="009E297F"/>
    <w:rsid w:val="009F6295"/>
    <w:rsid w:val="00A16208"/>
    <w:rsid w:val="00A252B8"/>
    <w:rsid w:val="00A34AC4"/>
    <w:rsid w:val="00A378A0"/>
    <w:rsid w:val="00A4326A"/>
    <w:rsid w:val="00A433C4"/>
    <w:rsid w:val="00A51573"/>
    <w:rsid w:val="00A57419"/>
    <w:rsid w:val="00A6124B"/>
    <w:rsid w:val="00A64E58"/>
    <w:rsid w:val="00A813D5"/>
    <w:rsid w:val="00A82916"/>
    <w:rsid w:val="00A87EDD"/>
    <w:rsid w:val="00A92A03"/>
    <w:rsid w:val="00AA7476"/>
    <w:rsid w:val="00AC093E"/>
    <w:rsid w:val="00AC2DF1"/>
    <w:rsid w:val="00AD1FA3"/>
    <w:rsid w:val="00B03152"/>
    <w:rsid w:val="00B07BCD"/>
    <w:rsid w:val="00B1555F"/>
    <w:rsid w:val="00B17905"/>
    <w:rsid w:val="00B219C1"/>
    <w:rsid w:val="00B23DF8"/>
    <w:rsid w:val="00B266E1"/>
    <w:rsid w:val="00B27B80"/>
    <w:rsid w:val="00B3154D"/>
    <w:rsid w:val="00B44307"/>
    <w:rsid w:val="00B46989"/>
    <w:rsid w:val="00B5677D"/>
    <w:rsid w:val="00B629ED"/>
    <w:rsid w:val="00B62E53"/>
    <w:rsid w:val="00B75508"/>
    <w:rsid w:val="00B87411"/>
    <w:rsid w:val="00B95ECF"/>
    <w:rsid w:val="00BA135F"/>
    <w:rsid w:val="00BB111A"/>
    <w:rsid w:val="00BB7F38"/>
    <w:rsid w:val="00BC2E98"/>
    <w:rsid w:val="00BC4229"/>
    <w:rsid w:val="00BD6E29"/>
    <w:rsid w:val="00BF465A"/>
    <w:rsid w:val="00C00C1B"/>
    <w:rsid w:val="00C0206F"/>
    <w:rsid w:val="00C05258"/>
    <w:rsid w:val="00C07DCF"/>
    <w:rsid w:val="00C104A9"/>
    <w:rsid w:val="00C14815"/>
    <w:rsid w:val="00C1651A"/>
    <w:rsid w:val="00C23FA2"/>
    <w:rsid w:val="00C26225"/>
    <w:rsid w:val="00C3244F"/>
    <w:rsid w:val="00C42F19"/>
    <w:rsid w:val="00C47E42"/>
    <w:rsid w:val="00C60723"/>
    <w:rsid w:val="00C62D5C"/>
    <w:rsid w:val="00C67B8C"/>
    <w:rsid w:val="00C70042"/>
    <w:rsid w:val="00C874D3"/>
    <w:rsid w:val="00C9103D"/>
    <w:rsid w:val="00C94221"/>
    <w:rsid w:val="00C973E2"/>
    <w:rsid w:val="00CB1A8B"/>
    <w:rsid w:val="00CB2E22"/>
    <w:rsid w:val="00CB6B9B"/>
    <w:rsid w:val="00CC2A40"/>
    <w:rsid w:val="00CC6C34"/>
    <w:rsid w:val="00CD0C7D"/>
    <w:rsid w:val="00CE0A9B"/>
    <w:rsid w:val="00CE626F"/>
    <w:rsid w:val="00D00C43"/>
    <w:rsid w:val="00D01C43"/>
    <w:rsid w:val="00D04BFC"/>
    <w:rsid w:val="00D118A0"/>
    <w:rsid w:val="00D15D0B"/>
    <w:rsid w:val="00D218EB"/>
    <w:rsid w:val="00D25A95"/>
    <w:rsid w:val="00D26B31"/>
    <w:rsid w:val="00D2759E"/>
    <w:rsid w:val="00D47913"/>
    <w:rsid w:val="00D53207"/>
    <w:rsid w:val="00D56F00"/>
    <w:rsid w:val="00D66814"/>
    <w:rsid w:val="00D70E21"/>
    <w:rsid w:val="00D7125E"/>
    <w:rsid w:val="00D71F28"/>
    <w:rsid w:val="00D76E7C"/>
    <w:rsid w:val="00D77950"/>
    <w:rsid w:val="00D8196D"/>
    <w:rsid w:val="00DA1173"/>
    <w:rsid w:val="00DA235F"/>
    <w:rsid w:val="00DA44FD"/>
    <w:rsid w:val="00DA7866"/>
    <w:rsid w:val="00DB0F94"/>
    <w:rsid w:val="00DB284F"/>
    <w:rsid w:val="00DB388A"/>
    <w:rsid w:val="00DC6360"/>
    <w:rsid w:val="00DD086C"/>
    <w:rsid w:val="00DD6305"/>
    <w:rsid w:val="00DD6E5A"/>
    <w:rsid w:val="00DE14B6"/>
    <w:rsid w:val="00DE561A"/>
    <w:rsid w:val="00DF158E"/>
    <w:rsid w:val="00DF23DA"/>
    <w:rsid w:val="00DF358E"/>
    <w:rsid w:val="00E13F24"/>
    <w:rsid w:val="00E202B4"/>
    <w:rsid w:val="00E22BA7"/>
    <w:rsid w:val="00E2698A"/>
    <w:rsid w:val="00E26BCD"/>
    <w:rsid w:val="00E26ECA"/>
    <w:rsid w:val="00E34F82"/>
    <w:rsid w:val="00E46D2D"/>
    <w:rsid w:val="00E50179"/>
    <w:rsid w:val="00E51761"/>
    <w:rsid w:val="00E5518F"/>
    <w:rsid w:val="00E55D33"/>
    <w:rsid w:val="00E62FB1"/>
    <w:rsid w:val="00E70A83"/>
    <w:rsid w:val="00E73397"/>
    <w:rsid w:val="00E765F1"/>
    <w:rsid w:val="00E76C64"/>
    <w:rsid w:val="00E76EB0"/>
    <w:rsid w:val="00E84D1B"/>
    <w:rsid w:val="00E873B0"/>
    <w:rsid w:val="00EC118B"/>
    <w:rsid w:val="00EC3D11"/>
    <w:rsid w:val="00ED3FB8"/>
    <w:rsid w:val="00EE48CA"/>
    <w:rsid w:val="00EE6CB5"/>
    <w:rsid w:val="00F01A33"/>
    <w:rsid w:val="00F04BCD"/>
    <w:rsid w:val="00F07550"/>
    <w:rsid w:val="00F1034C"/>
    <w:rsid w:val="00F1296B"/>
    <w:rsid w:val="00F1518C"/>
    <w:rsid w:val="00F2042F"/>
    <w:rsid w:val="00F236C0"/>
    <w:rsid w:val="00F31FF0"/>
    <w:rsid w:val="00F35C94"/>
    <w:rsid w:val="00F37B6C"/>
    <w:rsid w:val="00F45683"/>
    <w:rsid w:val="00F45698"/>
    <w:rsid w:val="00F4700B"/>
    <w:rsid w:val="00F51C21"/>
    <w:rsid w:val="00F54423"/>
    <w:rsid w:val="00F54C60"/>
    <w:rsid w:val="00F60B60"/>
    <w:rsid w:val="00F65954"/>
    <w:rsid w:val="00F735B4"/>
    <w:rsid w:val="00F82AAD"/>
    <w:rsid w:val="00F95E75"/>
    <w:rsid w:val="00FA07A1"/>
    <w:rsid w:val="00FA2431"/>
    <w:rsid w:val="00FA3051"/>
    <w:rsid w:val="00FB168A"/>
    <w:rsid w:val="00FB5E52"/>
    <w:rsid w:val="00FC470C"/>
    <w:rsid w:val="00FC61F3"/>
    <w:rsid w:val="00FC708A"/>
    <w:rsid w:val="00FD2F74"/>
    <w:rsid w:val="00FD66F2"/>
    <w:rsid w:val="00FE2255"/>
    <w:rsid w:val="00FE3B6F"/>
    <w:rsid w:val="00FF2DD5"/>
    <w:rsid w:val="00FF534B"/>
    <w:rsid w:val="00FF5E82"/>
    <w:rsid w:val="00FF6B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31FBD59-566D-42EE-AD6C-4F4EA1F7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14"/>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74362D"/>
    <w:pPr>
      <w:jc w:val="center"/>
    </w:pPr>
    <w:rPr>
      <w:noProof/>
      <w:sz w:val="20"/>
    </w:rPr>
  </w:style>
  <w:style w:type="character" w:customStyle="1" w:styleId="EndNoteBibliographyTitleChar">
    <w:name w:val="EndNote Bibliography Title Char"/>
    <w:link w:val="EndNoteBibliographyTitle"/>
    <w:uiPriority w:val="99"/>
    <w:locked/>
    <w:rsid w:val="0074362D"/>
    <w:rPr>
      <w:noProof/>
      <w:kern w:val="2"/>
      <w:szCs w:val="22"/>
    </w:rPr>
  </w:style>
  <w:style w:type="paragraph" w:customStyle="1" w:styleId="EndNoteBibliography">
    <w:name w:val="EndNote Bibliography"/>
    <w:basedOn w:val="Normal"/>
    <w:link w:val="EndNoteBibliographyChar"/>
    <w:uiPriority w:val="99"/>
    <w:rsid w:val="0074362D"/>
    <w:rPr>
      <w:noProof/>
      <w:sz w:val="20"/>
    </w:rPr>
  </w:style>
  <w:style w:type="character" w:customStyle="1" w:styleId="EndNoteBibliographyChar">
    <w:name w:val="EndNote Bibliography Char"/>
    <w:link w:val="EndNoteBibliography"/>
    <w:uiPriority w:val="99"/>
    <w:locked/>
    <w:rsid w:val="0074362D"/>
    <w:rPr>
      <w:noProof/>
      <w:kern w:val="2"/>
      <w:szCs w:val="22"/>
    </w:rPr>
  </w:style>
  <w:style w:type="character" w:customStyle="1" w:styleId="shorttext">
    <w:name w:val="short_text"/>
    <w:uiPriority w:val="99"/>
    <w:rsid w:val="00C00C1B"/>
    <w:rPr>
      <w:rFonts w:cs="Times New Roman"/>
    </w:rPr>
  </w:style>
  <w:style w:type="character" w:customStyle="1" w:styleId="hps">
    <w:name w:val="hps"/>
    <w:rsid w:val="00C00C1B"/>
    <w:rPr>
      <w:rFonts w:cs="Times New Roman"/>
    </w:rPr>
  </w:style>
  <w:style w:type="character" w:styleId="CommentReference">
    <w:name w:val="annotation reference"/>
    <w:uiPriority w:val="99"/>
    <w:semiHidden/>
    <w:rsid w:val="00AD1FA3"/>
    <w:rPr>
      <w:rFonts w:cs="Times New Roman"/>
      <w:sz w:val="21"/>
      <w:szCs w:val="21"/>
    </w:rPr>
  </w:style>
  <w:style w:type="paragraph" w:styleId="CommentText">
    <w:name w:val="annotation text"/>
    <w:basedOn w:val="Normal"/>
    <w:link w:val="CommentTextChar"/>
    <w:uiPriority w:val="99"/>
    <w:semiHidden/>
    <w:rsid w:val="00AD1FA3"/>
    <w:pPr>
      <w:jc w:val="left"/>
    </w:pPr>
  </w:style>
  <w:style w:type="character" w:customStyle="1" w:styleId="CommentTextChar">
    <w:name w:val="Comment Text Char"/>
    <w:link w:val="CommentText"/>
    <w:uiPriority w:val="99"/>
    <w:semiHidden/>
    <w:locked/>
    <w:rsid w:val="00AD1FA3"/>
    <w:rPr>
      <w:rFonts w:cs="Times New Roman"/>
    </w:rPr>
  </w:style>
  <w:style w:type="paragraph" w:styleId="CommentSubject">
    <w:name w:val="annotation subject"/>
    <w:basedOn w:val="CommentText"/>
    <w:next w:val="CommentText"/>
    <w:link w:val="CommentSubjectChar"/>
    <w:uiPriority w:val="99"/>
    <w:semiHidden/>
    <w:rsid w:val="00AD1FA3"/>
    <w:rPr>
      <w:b/>
      <w:bCs/>
    </w:rPr>
  </w:style>
  <w:style w:type="character" w:customStyle="1" w:styleId="CommentSubjectChar">
    <w:name w:val="Comment Subject Char"/>
    <w:link w:val="CommentSubject"/>
    <w:uiPriority w:val="99"/>
    <w:semiHidden/>
    <w:locked/>
    <w:rsid w:val="00AD1FA3"/>
    <w:rPr>
      <w:rFonts w:cs="Times New Roman"/>
      <w:b/>
      <w:bCs/>
    </w:rPr>
  </w:style>
  <w:style w:type="paragraph" w:styleId="BalloonText">
    <w:name w:val="Balloon Text"/>
    <w:basedOn w:val="Normal"/>
    <w:link w:val="BalloonTextChar"/>
    <w:uiPriority w:val="99"/>
    <w:semiHidden/>
    <w:rsid w:val="00AD1FA3"/>
    <w:rPr>
      <w:sz w:val="18"/>
      <w:szCs w:val="18"/>
    </w:rPr>
  </w:style>
  <w:style w:type="character" w:customStyle="1" w:styleId="BalloonTextChar">
    <w:name w:val="Balloon Text Char"/>
    <w:link w:val="BalloonText"/>
    <w:uiPriority w:val="99"/>
    <w:semiHidden/>
    <w:locked/>
    <w:rsid w:val="00AD1FA3"/>
    <w:rPr>
      <w:rFonts w:cs="Times New Roman"/>
      <w:sz w:val="18"/>
      <w:szCs w:val="18"/>
    </w:rPr>
  </w:style>
  <w:style w:type="paragraph" w:styleId="Header">
    <w:name w:val="header"/>
    <w:basedOn w:val="Normal"/>
    <w:link w:val="HeaderChar"/>
    <w:uiPriority w:val="99"/>
    <w:unhideWhenUsed/>
    <w:rsid w:val="007710D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7710D3"/>
    <w:rPr>
      <w:kern w:val="2"/>
      <w:sz w:val="18"/>
      <w:szCs w:val="18"/>
    </w:rPr>
  </w:style>
  <w:style w:type="paragraph" w:styleId="Footer">
    <w:name w:val="footer"/>
    <w:basedOn w:val="Normal"/>
    <w:link w:val="FooterChar"/>
    <w:uiPriority w:val="99"/>
    <w:unhideWhenUsed/>
    <w:rsid w:val="007710D3"/>
    <w:pPr>
      <w:tabs>
        <w:tab w:val="center" w:pos="4153"/>
        <w:tab w:val="right" w:pos="8306"/>
      </w:tabs>
      <w:snapToGrid w:val="0"/>
      <w:jc w:val="left"/>
    </w:pPr>
    <w:rPr>
      <w:sz w:val="18"/>
      <w:szCs w:val="18"/>
    </w:rPr>
  </w:style>
  <w:style w:type="character" w:customStyle="1" w:styleId="FooterChar">
    <w:name w:val="Footer Char"/>
    <w:link w:val="Footer"/>
    <w:uiPriority w:val="99"/>
    <w:rsid w:val="007710D3"/>
    <w:rPr>
      <w:kern w:val="2"/>
      <w:sz w:val="18"/>
      <w:szCs w:val="18"/>
    </w:rPr>
  </w:style>
  <w:style w:type="character" w:styleId="Hyperlink">
    <w:name w:val="Hyperlink"/>
    <w:basedOn w:val="DefaultParagraphFont"/>
    <w:uiPriority w:val="99"/>
    <w:unhideWhenUsed/>
    <w:rsid w:val="00B629ED"/>
    <w:rPr>
      <w:color w:val="0000FF" w:themeColor="hyperlink"/>
      <w:u w:val="single"/>
    </w:rPr>
  </w:style>
  <w:style w:type="character" w:styleId="Strong">
    <w:name w:val="Strong"/>
    <w:uiPriority w:val="22"/>
    <w:qFormat/>
    <w:locked/>
    <w:rsid w:val="00FF5E82"/>
    <w:rPr>
      <w:b/>
      <w:bCs/>
    </w:rPr>
  </w:style>
  <w:style w:type="paragraph" w:styleId="ListParagraph">
    <w:name w:val="List Paragraph"/>
    <w:basedOn w:val="Normal"/>
    <w:uiPriority w:val="34"/>
    <w:qFormat/>
    <w:rsid w:val="00FF5E82"/>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34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nxu@163.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hlzt1991@sina.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8130C-4200-4E50-9EBD-1C577F1F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9759</Words>
  <Characters>55632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HUANG</dc:creator>
  <cp:keywords/>
  <dc:description/>
  <cp:lastModifiedBy>LS Ma</cp:lastModifiedBy>
  <cp:revision>2</cp:revision>
  <dcterms:created xsi:type="dcterms:W3CDTF">2016-09-05T17:07:00Z</dcterms:created>
  <dcterms:modified xsi:type="dcterms:W3CDTF">2016-09-05T17:07:00Z</dcterms:modified>
</cp:coreProperties>
</file>