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FB66C" w14:textId="77777777" w:rsidR="00FB63F0" w:rsidRPr="00E23170" w:rsidRDefault="00FB63F0" w:rsidP="00D86FEB">
      <w:pPr>
        <w:adjustRightInd w:val="0"/>
        <w:snapToGrid w:val="0"/>
        <w:spacing w:after="0" w:line="360" w:lineRule="auto"/>
        <w:jc w:val="both"/>
        <w:rPr>
          <w:rFonts w:ascii="Book Antiqua" w:eastAsia="Times New Roman" w:hAnsi="Book Antiqua" w:cs="SimSun"/>
          <w:b/>
          <w:i/>
          <w:sz w:val="24"/>
        </w:rPr>
      </w:pPr>
      <w:bookmarkStart w:id="0" w:name="OLE_LINK545"/>
      <w:bookmarkStart w:id="1" w:name="OLE_LINK546"/>
      <w:bookmarkStart w:id="2" w:name="OLE_LINK592"/>
      <w:r w:rsidRPr="009F19CA">
        <w:rPr>
          <w:rFonts w:ascii="Book Antiqua" w:eastAsia="Times New Roman" w:hAnsi="Book Antiqua" w:cs="SimSun"/>
          <w:b/>
          <w:sz w:val="24"/>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SimSun"/>
          <w:b/>
          <w:i/>
          <w:sz w:val="24"/>
        </w:rPr>
        <w:t xml:space="preserve">World Journal of </w:t>
      </w:r>
      <w:bookmarkStart w:id="8" w:name="OLE_LINK1222"/>
      <w:bookmarkStart w:id="9" w:name="OLE_LINK1223"/>
      <w:r w:rsidRPr="00E23170">
        <w:rPr>
          <w:rFonts w:ascii="Book Antiqua" w:eastAsia="Times New Roman" w:hAnsi="Book Antiqua" w:cs="SimSun"/>
          <w:b/>
          <w:i/>
          <w:sz w:val="24"/>
        </w:rPr>
        <w:t>Gastroenterology</w:t>
      </w:r>
      <w:bookmarkEnd w:id="3"/>
      <w:bookmarkEnd w:id="4"/>
      <w:bookmarkEnd w:id="5"/>
      <w:bookmarkEnd w:id="6"/>
      <w:bookmarkEnd w:id="7"/>
      <w:bookmarkEnd w:id="8"/>
      <w:bookmarkEnd w:id="9"/>
    </w:p>
    <w:p w14:paraId="49E62B92" w14:textId="3CF81E83" w:rsidR="00FB63F0" w:rsidRPr="00FB63F0" w:rsidRDefault="00FB63F0" w:rsidP="00D86FEB">
      <w:pPr>
        <w:adjustRightInd w:val="0"/>
        <w:snapToGrid w:val="0"/>
        <w:spacing w:after="0" w:line="360" w:lineRule="auto"/>
        <w:jc w:val="both"/>
        <w:rPr>
          <w:rFonts w:ascii="Book Antiqua" w:eastAsia="SimSun" w:hAnsi="Book Antiqua" w:cs="Arial"/>
          <w:sz w:val="24"/>
          <w:lang w:val="en" w:eastAsia="zh-CN"/>
        </w:rPr>
      </w:pPr>
      <w:r w:rsidRPr="009F19CA">
        <w:rPr>
          <w:rFonts w:ascii="Book Antiqua" w:hAnsi="Book Antiqua" w:cs="Arial"/>
          <w:b/>
          <w:sz w:val="24"/>
          <w:lang w:val="en"/>
        </w:rPr>
        <w:t xml:space="preserve">ESPS Manuscript NO: </w:t>
      </w:r>
      <w:r>
        <w:rPr>
          <w:rFonts w:ascii="Book Antiqua" w:eastAsia="SimSun" w:hAnsi="Book Antiqua" w:cs="Arial" w:hint="eastAsia"/>
          <w:b/>
          <w:sz w:val="24"/>
          <w:lang w:val="en" w:eastAsia="zh-CN"/>
        </w:rPr>
        <w:t>28138</w:t>
      </w:r>
    </w:p>
    <w:p w14:paraId="1E224DD1" w14:textId="6C8E333C" w:rsidR="00FB63F0" w:rsidRDefault="00FB63F0" w:rsidP="00D86FEB">
      <w:pPr>
        <w:spacing w:after="0" w:line="360" w:lineRule="auto"/>
        <w:jc w:val="both"/>
        <w:rPr>
          <w:rFonts w:ascii="Book Antiqua" w:eastAsia="SimSun" w:hAnsi="Book Antiqua"/>
          <w:b/>
          <w:sz w:val="24"/>
          <w:lang w:eastAsia="zh-CN"/>
        </w:rPr>
      </w:pPr>
      <w:r w:rsidRPr="00753939">
        <w:rPr>
          <w:rFonts w:ascii="Book Antiqua" w:hAnsi="Book Antiqua"/>
          <w:b/>
          <w:sz w:val="24"/>
        </w:rPr>
        <w:t>Manuscript Type</w:t>
      </w:r>
      <w:r w:rsidRPr="00753939">
        <w:rPr>
          <w:rFonts w:ascii="Book Antiqua" w:hAnsi="Book Antiqua" w:hint="eastAsia"/>
          <w:b/>
          <w:sz w:val="24"/>
        </w:rPr>
        <w:t xml:space="preserve">: </w:t>
      </w:r>
      <w:r w:rsidR="00920B7B">
        <w:rPr>
          <w:rFonts w:ascii="Book Antiqua" w:hAnsi="Book Antiqua"/>
          <w:b/>
          <w:sz w:val="24"/>
        </w:rPr>
        <w:t>ORIGINAL ARTICLE</w:t>
      </w:r>
    </w:p>
    <w:p w14:paraId="46422E4E" w14:textId="77777777" w:rsidR="00FB63F0" w:rsidRPr="00FB63F0" w:rsidRDefault="00FB63F0" w:rsidP="00D86FEB">
      <w:pPr>
        <w:spacing w:after="0" w:line="360" w:lineRule="auto"/>
        <w:jc w:val="both"/>
        <w:rPr>
          <w:rFonts w:ascii="Book Antiqua" w:eastAsia="SimSun" w:hAnsi="Book Antiqua"/>
          <w:b/>
          <w:sz w:val="24"/>
          <w:lang w:eastAsia="zh-CN"/>
        </w:rPr>
      </w:pPr>
    </w:p>
    <w:p w14:paraId="15B7628E" w14:textId="086FDB71" w:rsidR="00FB63F0" w:rsidRPr="00920B7B" w:rsidRDefault="00FB63F0" w:rsidP="00D86FEB">
      <w:pPr>
        <w:spacing w:after="0" w:line="360" w:lineRule="auto"/>
        <w:jc w:val="both"/>
        <w:rPr>
          <w:rFonts w:ascii="Book Antiqua" w:eastAsia="SimSun" w:hAnsi="Book Antiqua"/>
          <w:b/>
          <w:i/>
          <w:sz w:val="24"/>
          <w:lang w:eastAsia="zh-CN"/>
        </w:rPr>
      </w:pPr>
      <w:r w:rsidRPr="00920B7B">
        <w:rPr>
          <w:rFonts w:ascii="Book Antiqua" w:eastAsia="SimSun" w:hAnsi="Book Antiqua"/>
          <w:b/>
          <w:i/>
          <w:sz w:val="24"/>
          <w:lang w:eastAsia="zh-CN"/>
        </w:rPr>
        <w:t>Basic Study</w:t>
      </w:r>
    </w:p>
    <w:bookmarkEnd w:id="0"/>
    <w:bookmarkEnd w:id="1"/>
    <w:bookmarkEnd w:id="2"/>
    <w:p w14:paraId="20D55C54" w14:textId="776B1063" w:rsidR="006D2412" w:rsidRDefault="006D2412" w:rsidP="00920B7B">
      <w:pPr>
        <w:spacing w:after="0" w:line="360" w:lineRule="auto"/>
        <w:ind w:left="0" w:right="9"/>
        <w:jc w:val="both"/>
        <w:rPr>
          <w:rFonts w:ascii="Book Antiqua" w:eastAsia="SimSun" w:hAnsi="Book Antiqua"/>
          <w:b/>
          <w:sz w:val="24"/>
          <w:szCs w:val="24"/>
          <w:lang w:eastAsia="zh-CN"/>
        </w:rPr>
      </w:pPr>
      <w:r w:rsidRPr="00D70793">
        <w:rPr>
          <w:rFonts w:ascii="Book Antiqua" w:hAnsi="Book Antiqua"/>
          <w:b/>
          <w:sz w:val="24"/>
          <w:szCs w:val="24"/>
        </w:rPr>
        <w:t xml:space="preserve">Characterisation of </w:t>
      </w:r>
      <w:r w:rsidR="00FB63F0" w:rsidRPr="00D70793">
        <w:rPr>
          <w:rFonts w:ascii="Book Antiqua" w:hAnsi="Book Antiqua"/>
          <w:b/>
          <w:sz w:val="24"/>
          <w:szCs w:val="24"/>
        </w:rPr>
        <w:t>colonic dysplasia-like epithelial atypia in murine colitis</w:t>
      </w:r>
    </w:p>
    <w:p w14:paraId="54E26478" w14:textId="77777777" w:rsidR="00FB63F0" w:rsidRPr="00FB63F0" w:rsidRDefault="00FB63F0" w:rsidP="00D86FEB">
      <w:pPr>
        <w:spacing w:after="0" w:line="360" w:lineRule="auto"/>
        <w:ind w:right="9"/>
        <w:jc w:val="both"/>
        <w:rPr>
          <w:rFonts w:ascii="Book Antiqua" w:eastAsia="SimSun" w:hAnsi="Book Antiqua"/>
          <w:sz w:val="24"/>
          <w:szCs w:val="24"/>
          <w:lang w:eastAsia="zh-CN"/>
        </w:rPr>
      </w:pPr>
    </w:p>
    <w:p w14:paraId="407F66A3" w14:textId="0895507A" w:rsidR="00F47E48" w:rsidRPr="00FB63F0" w:rsidRDefault="00FB63F0" w:rsidP="00D86FEB">
      <w:pPr>
        <w:spacing w:after="0" w:line="360" w:lineRule="auto"/>
        <w:ind w:left="15"/>
        <w:jc w:val="both"/>
        <w:rPr>
          <w:rFonts w:ascii="Book Antiqua" w:eastAsia="SimSun" w:hAnsi="Book Antiqua"/>
          <w:sz w:val="24"/>
          <w:szCs w:val="24"/>
          <w:lang w:eastAsia="zh-CN"/>
        </w:rPr>
      </w:pPr>
      <w:r w:rsidRPr="00FB63F0">
        <w:rPr>
          <w:rFonts w:ascii="Book Antiqua" w:hAnsi="Book Antiqua"/>
          <w:sz w:val="24"/>
          <w:szCs w:val="24"/>
        </w:rPr>
        <w:t>Randall-Demllo S</w:t>
      </w:r>
      <w:r w:rsidRPr="00FB63F0">
        <w:rPr>
          <w:rFonts w:ascii="Book Antiqua" w:eastAsia="SimSun" w:hAnsi="Book Antiqua" w:hint="eastAsia"/>
          <w:i/>
          <w:sz w:val="24"/>
          <w:szCs w:val="24"/>
          <w:lang w:eastAsia="zh-CN"/>
        </w:rPr>
        <w:t xml:space="preserve"> et al.</w:t>
      </w:r>
      <w:r w:rsidRPr="00FB63F0">
        <w:rPr>
          <w:rFonts w:ascii="Book Antiqua" w:eastAsia="SimSun" w:hAnsi="Book Antiqua" w:hint="eastAsia"/>
          <w:sz w:val="24"/>
          <w:szCs w:val="24"/>
          <w:lang w:eastAsia="zh-CN"/>
        </w:rPr>
        <w:t xml:space="preserve"> </w:t>
      </w:r>
      <w:r w:rsidRPr="00FB63F0">
        <w:rPr>
          <w:rFonts w:ascii="Book Antiqua" w:hAnsi="Book Antiqua"/>
          <w:sz w:val="24"/>
          <w:szCs w:val="24"/>
        </w:rPr>
        <w:t>Colonic dysplasia in Winnie colitis</w:t>
      </w:r>
    </w:p>
    <w:p w14:paraId="41F8162E" w14:textId="77777777" w:rsidR="00F47E48" w:rsidRDefault="00F47E48" w:rsidP="00D86FEB">
      <w:pPr>
        <w:spacing w:after="0" w:line="360" w:lineRule="auto"/>
        <w:ind w:left="15"/>
        <w:jc w:val="both"/>
        <w:rPr>
          <w:rFonts w:ascii="Book Antiqua" w:hAnsi="Book Antiqua"/>
          <w:b/>
          <w:sz w:val="24"/>
          <w:szCs w:val="24"/>
        </w:rPr>
      </w:pPr>
    </w:p>
    <w:p w14:paraId="52D49149" w14:textId="0164005A" w:rsidR="00F47E48" w:rsidRPr="00FB63F0" w:rsidRDefault="006D2412" w:rsidP="00D86FEB">
      <w:pPr>
        <w:spacing w:after="0" w:line="360" w:lineRule="auto"/>
        <w:ind w:left="15"/>
        <w:jc w:val="both"/>
        <w:rPr>
          <w:rFonts w:ascii="Book Antiqua" w:hAnsi="Book Antiqua"/>
          <w:sz w:val="24"/>
          <w:szCs w:val="24"/>
        </w:rPr>
      </w:pPr>
      <w:r w:rsidRPr="00FB63F0">
        <w:rPr>
          <w:rFonts w:ascii="Book Antiqua" w:hAnsi="Book Antiqua"/>
          <w:sz w:val="24"/>
          <w:szCs w:val="24"/>
        </w:rPr>
        <w:t xml:space="preserve">Sarron Randall-Demllo, Ruchira Fernando, Terry Brain, </w:t>
      </w:r>
      <w:r w:rsidR="00E91B98" w:rsidRPr="00FB63F0">
        <w:rPr>
          <w:rFonts w:ascii="Book Antiqua" w:hAnsi="Book Antiqua"/>
          <w:sz w:val="24"/>
          <w:szCs w:val="24"/>
        </w:rPr>
        <w:t xml:space="preserve">Sukhwinder Singh Sohal, </w:t>
      </w:r>
      <w:r w:rsidRPr="00FB63F0">
        <w:rPr>
          <w:rFonts w:ascii="Book Antiqua" w:hAnsi="Book Antiqua"/>
          <w:sz w:val="24"/>
          <w:szCs w:val="24"/>
        </w:rPr>
        <w:t xml:space="preserve">Anthony </w:t>
      </w:r>
      <w:r w:rsidR="00FB63F0" w:rsidRPr="00FB63F0">
        <w:rPr>
          <w:rFonts w:ascii="Book Antiqua" w:hAnsi="Book Antiqua"/>
          <w:sz w:val="24"/>
          <w:szCs w:val="24"/>
        </w:rPr>
        <w:t>L</w:t>
      </w:r>
      <w:r w:rsidR="001B572C" w:rsidRPr="00FB63F0">
        <w:rPr>
          <w:rFonts w:ascii="Book Antiqua" w:hAnsi="Book Antiqua"/>
          <w:sz w:val="24"/>
          <w:szCs w:val="24"/>
        </w:rPr>
        <w:t xml:space="preserve"> </w:t>
      </w:r>
      <w:r w:rsidRPr="00FB63F0">
        <w:rPr>
          <w:rFonts w:ascii="Book Antiqua" w:hAnsi="Book Antiqua"/>
          <w:sz w:val="24"/>
          <w:szCs w:val="24"/>
        </w:rPr>
        <w:t>Cook, Nuri Guven, Dale Kunde, Kevin Spring</w:t>
      </w:r>
      <w:r w:rsidR="00FB63F0" w:rsidRPr="00FB63F0">
        <w:rPr>
          <w:rFonts w:ascii="Book Antiqua" w:eastAsia="SimSun" w:hAnsi="Book Antiqua" w:hint="eastAsia"/>
          <w:sz w:val="24"/>
          <w:szCs w:val="24"/>
          <w:lang w:eastAsia="zh-CN"/>
        </w:rPr>
        <w:t xml:space="preserve">, </w:t>
      </w:r>
      <w:r w:rsidRPr="00FB63F0">
        <w:rPr>
          <w:rFonts w:ascii="Book Antiqua" w:hAnsi="Book Antiqua"/>
          <w:sz w:val="24"/>
          <w:szCs w:val="24"/>
        </w:rPr>
        <w:t>Rajaraman Eri</w:t>
      </w:r>
    </w:p>
    <w:p w14:paraId="443CB7C7" w14:textId="77777777" w:rsidR="00E821BA" w:rsidRDefault="00E821BA" w:rsidP="00D86FEB">
      <w:pPr>
        <w:spacing w:after="0" w:line="360" w:lineRule="auto"/>
        <w:ind w:left="15"/>
        <w:jc w:val="both"/>
        <w:rPr>
          <w:rFonts w:ascii="Book Antiqua" w:hAnsi="Book Antiqua"/>
          <w:b/>
          <w:sz w:val="24"/>
          <w:szCs w:val="24"/>
        </w:rPr>
      </w:pPr>
    </w:p>
    <w:p w14:paraId="28C8937C" w14:textId="757AA69E" w:rsidR="006D2412" w:rsidRDefault="000C29D6" w:rsidP="00D86FEB">
      <w:pPr>
        <w:spacing w:after="0" w:line="360" w:lineRule="auto"/>
        <w:ind w:left="15"/>
        <w:jc w:val="both"/>
        <w:rPr>
          <w:rFonts w:ascii="Book Antiqua" w:hAnsi="Book Antiqua"/>
          <w:sz w:val="24"/>
          <w:szCs w:val="24"/>
        </w:rPr>
      </w:pPr>
      <w:r w:rsidRPr="00C83034">
        <w:rPr>
          <w:rFonts w:ascii="Book Antiqua" w:hAnsi="Book Antiqua"/>
          <w:b/>
          <w:sz w:val="24"/>
          <w:szCs w:val="24"/>
        </w:rPr>
        <w:t>Sarron Randall-Demllo</w:t>
      </w:r>
      <w:r>
        <w:rPr>
          <w:rFonts w:ascii="Book Antiqua" w:hAnsi="Book Antiqua"/>
          <w:b/>
          <w:sz w:val="24"/>
          <w:szCs w:val="24"/>
        </w:rPr>
        <w:t xml:space="preserve">, </w:t>
      </w:r>
      <w:r w:rsidRPr="00C83034">
        <w:rPr>
          <w:rFonts w:ascii="Book Antiqua" w:hAnsi="Book Antiqua"/>
          <w:b/>
          <w:sz w:val="24"/>
          <w:szCs w:val="24"/>
        </w:rPr>
        <w:t>Sukhwinder Singh Sohal, Dale Kunde, Rajaraman Eri</w:t>
      </w:r>
      <w:r w:rsidRPr="00A55E67">
        <w:rPr>
          <w:rFonts w:ascii="Book Antiqua" w:hAnsi="Book Antiqua"/>
          <w:sz w:val="24"/>
          <w:szCs w:val="24"/>
        </w:rPr>
        <w:t>,</w:t>
      </w:r>
      <w:r w:rsidR="00D75925">
        <w:rPr>
          <w:rFonts w:ascii="Book Antiqua" w:hAnsi="Book Antiqua"/>
          <w:sz w:val="24"/>
          <w:szCs w:val="24"/>
        </w:rPr>
        <w:t xml:space="preserve"> </w:t>
      </w:r>
      <w:r w:rsidR="006D2412" w:rsidRPr="00D70793">
        <w:rPr>
          <w:rFonts w:ascii="Book Antiqua" w:hAnsi="Book Antiqua"/>
          <w:sz w:val="24"/>
          <w:szCs w:val="24"/>
        </w:rPr>
        <w:t xml:space="preserve">School of Health Sciences, University of Tasmania, Launceston, </w:t>
      </w:r>
      <w:r w:rsidR="00D86FEB" w:rsidRPr="00D86FEB">
        <w:rPr>
          <w:rFonts w:ascii="Book Antiqua" w:hAnsi="Book Antiqua"/>
          <w:sz w:val="24"/>
          <w:szCs w:val="24"/>
        </w:rPr>
        <w:t>Launceston TAS 7250</w:t>
      </w:r>
      <w:r w:rsidR="00D86FEB">
        <w:rPr>
          <w:rFonts w:ascii="Book Antiqua" w:eastAsia="SimSun" w:hAnsi="Book Antiqua" w:hint="eastAsia"/>
          <w:sz w:val="24"/>
          <w:szCs w:val="24"/>
          <w:lang w:eastAsia="zh-CN"/>
        </w:rPr>
        <w:t>,</w:t>
      </w:r>
      <w:r w:rsidR="00D86FEB" w:rsidRPr="00D70793">
        <w:rPr>
          <w:rFonts w:ascii="Book Antiqua" w:hAnsi="Book Antiqua"/>
          <w:sz w:val="24"/>
          <w:szCs w:val="24"/>
        </w:rPr>
        <w:t xml:space="preserve"> </w:t>
      </w:r>
      <w:r w:rsidR="006D2412" w:rsidRPr="00D70793">
        <w:rPr>
          <w:rFonts w:ascii="Book Antiqua" w:hAnsi="Book Antiqua"/>
          <w:sz w:val="24"/>
          <w:szCs w:val="24"/>
        </w:rPr>
        <w:t xml:space="preserve"> Australia</w:t>
      </w:r>
    </w:p>
    <w:p w14:paraId="4775D0CF" w14:textId="77777777" w:rsidR="000C29D6" w:rsidRPr="00A55E67" w:rsidRDefault="000C29D6" w:rsidP="00D86FEB">
      <w:pPr>
        <w:spacing w:after="0" w:line="360" w:lineRule="auto"/>
        <w:ind w:left="15"/>
        <w:jc w:val="both"/>
        <w:rPr>
          <w:rFonts w:ascii="Book Antiqua" w:hAnsi="Book Antiqua"/>
          <w:b/>
          <w:sz w:val="24"/>
          <w:szCs w:val="24"/>
        </w:rPr>
      </w:pPr>
    </w:p>
    <w:p w14:paraId="31CEC52E" w14:textId="0BF2D86E" w:rsidR="006D2412" w:rsidRDefault="000C29D6" w:rsidP="00D86FEB">
      <w:pPr>
        <w:spacing w:after="0" w:line="360" w:lineRule="auto"/>
        <w:ind w:left="0"/>
        <w:jc w:val="both"/>
        <w:rPr>
          <w:rFonts w:ascii="Book Antiqua" w:hAnsi="Book Antiqua"/>
          <w:sz w:val="24"/>
          <w:szCs w:val="24"/>
        </w:rPr>
      </w:pPr>
      <w:r w:rsidRPr="00C83034">
        <w:rPr>
          <w:rFonts w:ascii="Book Antiqua" w:hAnsi="Book Antiqua"/>
          <w:b/>
          <w:sz w:val="24"/>
          <w:szCs w:val="24"/>
        </w:rPr>
        <w:t>Ruchira Fernando, Terry Brain</w:t>
      </w:r>
      <w:r>
        <w:rPr>
          <w:rFonts w:ascii="Book Antiqua" w:hAnsi="Book Antiqua"/>
          <w:b/>
          <w:sz w:val="24"/>
          <w:szCs w:val="24"/>
        </w:rPr>
        <w:t>,</w:t>
      </w:r>
      <w:r w:rsidR="00C84C86" w:rsidRPr="00D70793">
        <w:rPr>
          <w:rFonts w:ascii="Book Antiqua" w:hAnsi="Book Antiqua"/>
          <w:sz w:val="24"/>
          <w:szCs w:val="24"/>
          <w:vertAlign w:val="superscript"/>
        </w:rPr>
        <w:t xml:space="preserve"> </w:t>
      </w:r>
      <w:r w:rsidR="006D2412" w:rsidRPr="00D70793">
        <w:rPr>
          <w:rFonts w:ascii="Book Antiqua" w:hAnsi="Book Antiqua"/>
          <w:sz w:val="24"/>
          <w:szCs w:val="24"/>
        </w:rPr>
        <w:t xml:space="preserve">Department of Pathology, Launceston General Hospital, Launceston, </w:t>
      </w:r>
      <w:r w:rsidR="00D86FEB" w:rsidRPr="00D86FEB">
        <w:rPr>
          <w:rFonts w:ascii="Book Antiqua" w:hAnsi="Book Antiqua"/>
          <w:sz w:val="24"/>
          <w:szCs w:val="24"/>
        </w:rPr>
        <w:t>Launceston TAS 7250</w:t>
      </w:r>
      <w:r w:rsidR="00D86FEB">
        <w:rPr>
          <w:rFonts w:ascii="Book Antiqua" w:eastAsia="SimSun" w:hAnsi="Book Antiqua" w:hint="eastAsia"/>
          <w:sz w:val="24"/>
          <w:szCs w:val="24"/>
          <w:lang w:eastAsia="zh-CN"/>
        </w:rPr>
        <w:t>,</w:t>
      </w:r>
      <w:r w:rsidR="00260708" w:rsidRPr="00D70793">
        <w:rPr>
          <w:rFonts w:ascii="Book Antiqua" w:hAnsi="Book Antiqua"/>
          <w:sz w:val="24"/>
          <w:szCs w:val="24"/>
        </w:rPr>
        <w:t xml:space="preserve"> Australia</w:t>
      </w:r>
    </w:p>
    <w:p w14:paraId="09F5FF34" w14:textId="77777777" w:rsidR="000C29D6" w:rsidRPr="00D70793" w:rsidRDefault="000C29D6" w:rsidP="00D86FEB">
      <w:pPr>
        <w:spacing w:after="0" w:line="360" w:lineRule="auto"/>
        <w:ind w:left="0"/>
        <w:jc w:val="both"/>
        <w:rPr>
          <w:rFonts w:ascii="Book Antiqua" w:hAnsi="Book Antiqua"/>
          <w:sz w:val="24"/>
          <w:szCs w:val="24"/>
        </w:rPr>
      </w:pPr>
    </w:p>
    <w:p w14:paraId="646F33F9" w14:textId="6E0AF946" w:rsidR="006D2412" w:rsidRDefault="00034127" w:rsidP="00D86FEB">
      <w:pPr>
        <w:spacing w:after="0" w:line="360" w:lineRule="auto"/>
        <w:ind w:left="0"/>
        <w:jc w:val="both"/>
        <w:rPr>
          <w:rFonts w:ascii="Book Antiqua" w:hAnsi="Book Antiqua"/>
          <w:sz w:val="24"/>
          <w:szCs w:val="24"/>
        </w:rPr>
      </w:pPr>
      <w:r>
        <w:rPr>
          <w:rFonts w:ascii="Book Antiqua" w:hAnsi="Book Antiqua"/>
          <w:b/>
          <w:sz w:val="24"/>
          <w:szCs w:val="24"/>
        </w:rPr>
        <w:t>Anthony L</w:t>
      </w:r>
      <w:r w:rsidR="000C29D6" w:rsidRPr="00C83034">
        <w:rPr>
          <w:rFonts w:ascii="Book Antiqua" w:hAnsi="Book Antiqua"/>
          <w:b/>
          <w:sz w:val="24"/>
          <w:szCs w:val="24"/>
        </w:rPr>
        <w:t xml:space="preserve"> Cook</w:t>
      </w:r>
      <w:r w:rsidR="000C29D6">
        <w:rPr>
          <w:rFonts w:ascii="Book Antiqua" w:hAnsi="Book Antiqua"/>
          <w:b/>
          <w:sz w:val="24"/>
          <w:szCs w:val="24"/>
        </w:rPr>
        <w:t>,</w:t>
      </w:r>
      <w:r w:rsidR="001B6866">
        <w:rPr>
          <w:rFonts w:ascii="Book Antiqua" w:hAnsi="Book Antiqua"/>
          <w:b/>
          <w:sz w:val="24"/>
          <w:szCs w:val="24"/>
        </w:rPr>
        <w:t xml:space="preserve"> </w:t>
      </w:r>
      <w:r w:rsidR="006D2412" w:rsidRPr="00D70793">
        <w:rPr>
          <w:rFonts w:ascii="Book Antiqua" w:hAnsi="Book Antiqua"/>
          <w:sz w:val="24"/>
          <w:szCs w:val="24"/>
        </w:rPr>
        <w:t>Wicking Dementia Research</w:t>
      </w:r>
      <w:r w:rsidR="001B572C" w:rsidRPr="00D70793">
        <w:rPr>
          <w:rFonts w:ascii="Book Antiqua" w:hAnsi="Book Antiqua"/>
          <w:sz w:val="24"/>
          <w:szCs w:val="24"/>
        </w:rPr>
        <w:t xml:space="preserve"> and Education</w:t>
      </w:r>
      <w:r w:rsidR="006D2412" w:rsidRPr="00D70793">
        <w:rPr>
          <w:rFonts w:ascii="Book Antiqua" w:hAnsi="Book Antiqua"/>
          <w:sz w:val="24"/>
          <w:szCs w:val="24"/>
        </w:rPr>
        <w:t xml:space="preserve"> Centre, University of Tasmania, </w:t>
      </w:r>
      <w:r w:rsidR="00D86FEB" w:rsidRPr="00D86FEB">
        <w:rPr>
          <w:rFonts w:ascii="Book Antiqua" w:hAnsi="Book Antiqua"/>
          <w:sz w:val="24"/>
          <w:szCs w:val="24"/>
        </w:rPr>
        <w:t>Hobart TAS 7005</w:t>
      </w:r>
      <w:r w:rsidR="00D86FEB">
        <w:rPr>
          <w:rFonts w:ascii="Book Antiqua" w:eastAsia="SimSun" w:hAnsi="Book Antiqua" w:hint="eastAsia"/>
          <w:sz w:val="24"/>
          <w:szCs w:val="24"/>
          <w:lang w:eastAsia="zh-CN"/>
        </w:rPr>
        <w:t>,</w:t>
      </w:r>
      <w:r w:rsidR="00260708" w:rsidRPr="00D70793">
        <w:rPr>
          <w:rFonts w:ascii="Book Antiqua" w:hAnsi="Book Antiqua"/>
          <w:sz w:val="24"/>
          <w:szCs w:val="24"/>
        </w:rPr>
        <w:t xml:space="preserve"> Australia</w:t>
      </w:r>
    </w:p>
    <w:p w14:paraId="523EECE5" w14:textId="77777777" w:rsidR="000C29D6" w:rsidRPr="00D70793" w:rsidRDefault="000C29D6" w:rsidP="00D86FEB">
      <w:pPr>
        <w:spacing w:after="0" w:line="360" w:lineRule="auto"/>
        <w:ind w:left="0"/>
        <w:jc w:val="both"/>
        <w:rPr>
          <w:rFonts w:ascii="Book Antiqua" w:hAnsi="Book Antiqua"/>
          <w:sz w:val="24"/>
          <w:szCs w:val="24"/>
        </w:rPr>
      </w:pPr>
    </w:p>
    <w:p w14:paraId="25E4DEB5" w14:textId="2F3C5976" w:rsidR="000C29D6" w:rsidRDefault="000C29D6" w:rsidP="00D86FEB">
      <w:pPr>
        <w:spacing w:after="0" w:line="360" w:lineRule="auto"/>
        <w:ind w:left="0"/>
        <w:jc w:val="both"/>
        <w:rPr>
          <w:rFonts w:ascii="Book Antiqua" w:hAnsi="Book Antiqua"/>
          <w:sz w:val="24"/>
          <w:szCs w:val="24"/>
        </w:rPr>
      </w:pPr>
      <w:r w:rsidRPr="00C83034">
        <w:rPr>
          <w:rFonts w:ascii="Book Antiqua" w:hAnsi="Book Antiqua"/>
          <w:b/>
          <w:sz w:val="24"/>
          <w:szCs w:val="24"/>
        </w:rPr>
        <w:t>Nuri Guven</w:t>
      </w:r>
      <w:r>
        <w:rPr>
          <w:rFonts w:ascii="Book Antiqua" w:hAnsi="Book Antiqua"/>
          <w:b/>
          <w:sz w:val="24"/>
          <w:szCs w:val="24"/>
        </w:rPr>
        <w:t>,</w:t>
      </w:r>
      <w:r w:rsidRPr="00D70793" w:rsidDel="000C29D6">
        <w:rPr>
          <w:rFonts w:ascii="Book Antiqua" w:hAnsi="Book Antiqua"/>
          <w:sz w:val="24"/>
          <w:szCs w:val="24"/>
          <w:vertAlign w:val="superscript"/>
        </w:rPr>
        <w:t xml:space="preserve"> </w:t>
      </w:r>
      <w:r w:rsidR="006D2412" w:rsidRPr="00D70793">
        <w:rPr>
          <w:rFonts w:ascii="Book Antiqua" w:hAnsi="Book Antiqua"/>
          <w:sz w:val="24"/>
          <w:szCs w:val="24"/>
        </w:rPr>
        <w:t xml:space="preserve">Division of Pharmacy, School of Medicine, University of Tasmania, </w:t>
      </w:r>
      <w:r w:rsidR="00D86FEB" w:rsidRPr="00D86FEB">
        <w:rPr>
          <w:rFonts w:ascii="Book Antiqua" w:hAnsi="Book Antiqua"/>
          <w:sz w:val="24"/>
          <w:szCs w:val="24"/>
        </w:rPr>
        <w:t>Hobart TAS 7005</w:t>
      </w:r>
      <w:r w:rsidR="00D86FEB">
        <w:rPr>
          <w:rFonts w:ascii="Book Antiqua" w:eastAsia="SimSun" w:hAnsi="Book Antiqua" w:hint="eastAsia"/>
          <w:sz w:val="24"/>
          <w:szCs w:val="24"/>
          <w:lang w:eastAsia="zh-CN"/>
        </w:rPr>
        <w:t>,</w:t>
      </w:r>
      <w:r w:rsidR="00D86FEB" w:rsidRPr="00D70793">
        <w:rPr>
          <w:rFonts w:ascii="Book Antiqua" w:hAnsi="Book Antiqua"/>
          <w:sz w:val="24"/>
          <w:szCs w:val="24"/>
        </w:rPr>
        <w:t xml:space="preserve"> </w:t>
      </w:r>
      <w:r w:rsidR="00260708" w:rsidRPr="00D70793">
        <w:rPr>
          <w:rFonts w:ascii="Book Antiqua" w:hAnsi="Book Antiqua"/>
          <w:sz w:val="24"/>
          <w:szCs w:val="24"/>
        </w:rPr>
        <w:t>Australia</w:t>
      </w:r>
    </w:p>
    <w:p w14:paraId="676B4BBF" w14:textId="46947986" w:rsidR="003451C3" w:rsidRDefault="003451C3" w:rsidP="00D86FEB">
      <w:pPr>
        <w:spacing w:after="0" w:line="360" w:lineRule="auto"/>
        <w:ind w:left="0"/>
        <w:jc w:val="both"/>
        <w:rPr>
          <w:rFonts w:ascii="Book Antiqua" w:hAnsi="Book Antiqua"/>
          <w:sz w:val="24"/>
          <w:szCs w:val="24"/>
        </w:rPr>
      </w:pPr>
    </w:p>
    <w:p w14:paraId="4906E3BE" w14:textId="060DD6E2" w:rsidR="003451C3" w:rsidRDefault="003451C3" w:rsidP="00D86FEB">
      <w:pPr>
        <w:spacing w:after="0" w:line="360" w:lineRule="auto"/>
        <w:ind w:left="0"/>
        <w:jc w:val="both"/>
        <w:rPr>
          <w:rFonts w:ascii="Book Antiqua" w:hAnsi="Book Antiqua"/>
          <w:sz w:val="24"/>
          <w:szCs w:val="24"/>
        </w:rPr>
      </w:pPr>
      <w:r>
        <w:rPr>
          <w:rFonts w:ascii="Book Antiqua" w:hAnsi="Book Antiqua"/>
          <w:b/>
          <w:sz w:val="24"/>
          <w:szCs w:val="24"/>
        </w:rPr>
        <w:t xml:space="preserve">Sukhwinder Singh Sohal, </w:t>
      </w:r>
      <w:r>
        <w:rPr>
          <w:rFonts w:ascii="Book Antiqua" w:hAnsi="Book Antiqua"/>
          <w:sz w:val="24"/>
          <w:szCs w:val="24"/>
        </w:rPr>
        <w:t xml:space="preserve">Breathe Well Centre of Research Excellence for Chronic Respiratory Disease and Lung Ageing, School of Medicine, University of Tasmania, </w:t>
      </w:r>
      <w:r w:rsidR="00D86FEB" w:rsidRPr="00D86FEB">
        <w:rPr>
          <w:rFonts w:ascii="Book Antiqua" w:hAnsi="Book Antiqua"/>
          <w:sz w:val="24"/>
          <w:szCs w:val="24"/>
        </w:rPr>
        <w:t>Hobart TAS 7005</w:t>
      </w:r>
      <w:r w:rsidR="00D86FEB">
        <w:rPr>
          <w:rFonts w:ascii="Book Antiqua" w:eastAsia="SimSun" w:hAnsi="Book Antiqua" w:hint="eastAsia"/>
          <w:sz w:val="24"/>
          <w:szCs w:val="24"/>
          <w:lang w:eastAsia="zh-CN"/>
        </w:rPr>
        <w:t>,</w:t>
      </w:r>
      <w:r w:rsidR="00D86FEB" w:rsidRPr="00D70793">
        <w:rPr>
          <w:rFonts w:ascii="Book Antiqua" w:hAnsi="Book Antiqua"/>
          <w:sz w:val="24"/>
          <w:szCs w:val="24"/>
        </w:rPr>
        <w:t xml:space="preserve"> </w:t>
      </w:r>
      <w:r>
        <w:rPr>
          <w:rFonts w:ascii="Book Antiqua" w:hAnsi="Book Antiqua"/>
          <w:sz w:val="24"/>
          <w:szCs w:val="24"/>
        </w:rPr>
        <w:t>Australia</w:t>
      </w:r>
    </w:p>
    <w:p w14:paraId="136E5E67" w14:textId="77777777" w:rsidR="003451C3" w:rsidRPr="003451C3" w:rsidRDefault="003451C3" w:rsidP="00D86FEB">
      <w:pPr>
        <w:spacing w:after="0" w:line="360" w:lineRule="auto"/>
        <w:ind w:left="0"/>
        <w:jc w:val="both"/>
        <w:rPr>
          <w:rFonts w:ascii="Book Antiqua" w:hAnsi="Book Antiqua"/>
          <w:sz w:val="24"/>
          <w:szCs w:val="24"/>
        </w:rPr>
      </w:pPr>
    </w:p>
    <w:p w14:paraId="74EFE3D0" w14:textId="62A51463" w:rsidR="006D2412" w:rsidRDefault="000C29D6" w:rsidP="00D86FEB">
      <w:pPr>
        <w:spacing w:after="0" w:line="360" w:lineRule="auto"/>
        <w:ind w:left="0"/>
        <w:jc w:val="both"/>
        <w:rPr>
          <w:rStyle w:val="xapple-style-span"/>
          <w:rFonts w:ascii="Book Antiqua" w:eastAsia="Times New Roman" w:hAnsi="Book Antiqua"/>
          <w:bCs/>
          <w:color w:val="auto"/>
          <w:sz w:val="24"/>
          <w:szCs w:val="24"/>
        </w:rPr>
      </w:pPr>
      <w:r w:rsidRPr="00C83034">
        <w:rPr>
          <w:rFonts w:ascii="Book Antiqua" w:hAnsi="Book Antiqua"/>
          <w:b/>
          <w:sz w:val="24"/>
          <w:szCs w:val="24"/>
        </w:rPr>
        <w:lastRenderedPageBreak/>
        <w:t>Kevin Spring</w:t>
      </w:r>
      <w:r>
        <w:rPr>
          <w:rFonts w:ascii="Book Antiqua" w:hAnsi="Book Antiqua"/>
          <w:b/>
          <w:sz w:val="24"/>
          <w:szCs w:val="24"/>
        </w:rPr>
        <w:t>,</w:t>
      </w:r>
      <w:r w:rsidR="006D2412" w:rsidRPr="00D70793">
        <w:rPr>
          <w:rStyle w:val="xapple-style-span"/>
          <w:rFonts w:ascii="Book Antiqua" w:eastAsia="Times New Roman" w:hAnsi="Book Antiqua"/>
          <w:bCs/>
          <w:color w:val="auto"/>
          <w:sz w:val="24"/>
          <w:szCs w:val="24"/>
        </w:rPr>
        <w:t xml:space="preserve"> Medical Oncology, Ingham Institute for Applied Medical Research, Liverpool, </w:t>
      </w:r>
      <w:r w:rsidR="00D86FEB" w:rsidRPr="00D86FEB">
        <w:rPr>
          <w:rStyle w:val="xapple-style-span"/>
          <w:rFonts w:ascii="Book Antiqua" w:eastAsia="Times New Roman" w:hAnsi="Book Antiqua"/>
          <w:bCs/>
          <w:color w:val="auto"/>
          <w:sz w:val="24"/>
          <w:szCs w:val="24"/>
        </w:rPr>
        <w:t>Liverpool NSW 2170</w:t>
      </w:r>
      <w:r w:rsidR="00D86FEB">
        <w:rPr>
          <w:rStyle w:val="xapple-style-span"/>
          <w:rFonts w:ascii="Book Antiqua" w:eastAsia="SimSun" w:hAnsi="Book Antiqua" w:hint="eastAsia"/>
          <w:bCs/>
          <w:color w:val="auto"/>
          <w:sz w:val="24"/>
          <w:szCs w:val="24"/>
          <w:lang w:eastAsia="zh-CN"/>
        </w:rPr>
        <w:t>,</w:t>
      </w:r>
      <w:r w:rsidR="006D2412" w:rsidRPr="00D70793">
        <w:rPr>
          <w:rStyle w:val="xapple-style-span"/>
          <w:rFonts w:ascii="Book Antiqua" w:eastAsia="Times New Roman" w:hAnsi="Book Antiqua"/>
          <w:bCs/>
          <w:color w:val="auto"/>
          <w:sz w:val="24"/>
          <w:szCs w:val="24"/>
        </w:rPr>
        <w:t xml:space="preserve"> Australia</w:t>
      </w:r>
    </w:p>
    <w:p w14:paraId="12170575" w14:textId="77777777" w:rsidR="000C29D6" w:rsidRPr="00D70793" w:rsidRDefault="000C29D6" w:rsidP="00D86FEB">
      <w:pPr>
        <w:spacing w:after="0" w:line="360" w:lineRule="auto"/>
        <w:ind w:left="0"/>
        <w:jc w:val="both"/>
        <w:rPr>
          <w:rStyle w:val="xapple-style-span"/>
          <w:rFonts w:ascii="Book Antiqua" w:eastAsia="Times New Roman" w:hAnsi="Book Antiqua"/>
          <w:bCs/>
          <w:color w:val="auto"/>
          <w:sz w:val="24"/>
          <w:szCs w:val="24"/>
        </w:rPr>
      </w:pPr>
    </w:p>
    <w:p w14:paraId="3203A6BD" w14:textId="64BFB859" w:rsidR="006D2412" w:rsidRPr="00D70793" w:rsidRDefault="000C29D6" w:rsidP="00D86FEB">
      <w:pPr>
        <w:spacing w:after="0" w:line="360" w:lineRule="auto"/>
        <w:ind w:left="0"/>
        <w:jc w:val="both"/>
        <w:rPr>
          <w:rStyle w:val="xapple-style-span"/>
          <w:rFonts w:ascii="Book Antiqua" w:eastAsia="Times New Roman" w:hAnsi="Book Antiqua"/>
          <w:bCs/>
          <w:color w:val="auto"/>
          <w:sz w:val="24"/>
          <w:szCs w:val="24"/>
        </w:rPr>
      </w:pPr>
      <w:r w:rsidRPr="00C83034">
        <w:rPr>
          <w:rFonts w:ascii="Book Antiqua" w:hAnsi="Book Antiqua"/>
          <w:b/>
          <w:sz w:val="24"/>
          <w:szCs w:val="24"/>
        </w:rPr>
        <w:t>Kevin Spring</w:t>
      </w:r>
      <w:r>
        <w:rPr>
          <w:rFonts w:ascii="Book Antiqua" w:hAnsi="Book Antiqua"/>
          <w:b/>
          <w:sz w:val="24"/>
          <w:szCs w:val="24"/>
        </w:rPr>
        <w:t>,</w:t>
      </w:r>
      <w:r w:rsidR="006D2412" w:rsidRPr="00D70793">
        <w:rPr>
          <w:rStyle w:val="xapple-style-span"/>
          <w:rFonts w:ascii="Book Antiqua" w:eastAsia="Times New Roman" w:hAnsi="Book Antiqua"/>
          <w:bCs/>
          <w:color w:val="auto"/>
          <w:sz w:val="24"/>
          <w:szCs w:val="24"/>
        </w:rPr>
        <w:t xml:space="preserve"> Liverpool Clinical School, Western Sydney University, </w:t>
      </w:r>
      <w:r w:rsidR="00D86FEB" w:rsidRPr="00D86FEB">
        <w:rPr>
          <w:rStyle w:val="xapple-style-span"/>
          <w:rFonts w:ascii="Book Antiqua" w:eastAsia="Times New Roman" w:hAnsi="Book Antiqua"/>
          <w:bCs/>
          <w:color w:val="auto"/>
          <w:sz w:val="24"/>
          <w:szCs w:val="24"/>
        </w:rPr>
        <w:t>Richmond NSW 2753</w:t>
      </w:r>
      <w:r w:rsidR="006D2412" w:rsidRPr="00D70793">
        <w:rPr>
          <w:rStyle w:val="xapple-style-span"/>
          <w:rFonts w:ascii="Book Antiqua" w:eastAsia="Times New Roman" w:hAnsi="Book Antiqua"/>
          <w:bCs/>
          <w:color w:val="auto"/>
          <w:sz w:val="24"/>
          <w:szCs w:val="24"/>
        </w:rPr>
        <w:t>, Australia</w:t>
      </w:r>
    </w:p>
    <w:p w14:paraId="247B48A7" w14:textId="77777777" w:rsidR="000C29D6" w:rsidRDefault="000C29D6" w:rsidP="00D86FEB">
      <w:pPr>
        <w:spacing w:after="0" w:line="360" w:lineRule="auto"/>
        <w:ind w:left="0"/>
        <w:jc w:val="both"/>
        <w:rPr>
          <w:rFonts w:ascii="Book Antiqua" w:hAnsi="Book Antiqua"/>
          <w:b/>
          <w:sz w:val="24"/>
          <w:szCs w:val="24"/>
        </w:rPr>
      </w:pPr>
    </w:p>
    <w:p w14:paraId="51206405" w14:textId="364DE75A" w:rsidR="006D2412" w:rsidRPr="00D70793" w:rsidRDefault="000C29D6" w:rsidP="00D86FEB">
      <w:pPr>
        <w:spacing w:after="0" w:line="360" w:lineRule="auto"/>
        <w:ind w:left="0"/>
        <w:jc w:val="both"/>
        <w:rPr>
          <w:rFonts w:ascii="Book Antiqua" w:hAnsi="Book Antiqua"/>
          <w:color w:val="auto"/>
          <w:sz w:val="24"/>
          <w:szCs w:val="24"/>
        </w:rPr>
      </w:pPr>
      <w:r w:rsidRPr="00C83034">
        <w:rPr>
          <w:rFonts w:ascii="Book Antiqua" w:hAnsi="Book Antiqua"/>
          <w:b/>
          <w:sz w:val="24"/>
          <w:szCs w:val="24"/>
        </w:rPr>
        <w:t>Kevin Spring</w:t>
      </w:r>
      <w:r>
        <w:rPr>
          <w:rFonts w:ascii="Book Antiqua" w:hAnsi="Book Antiqua"/>
          <w:b/>
          <w:sz w:val="24"/>
          <w:szCs w:val="24"/>
        </w:rPr>
        <w:t>,</w:t>
      </w:r>
      <w:r w:rsidR="006D2412" w:rsidRPr="00D70793">
        <w:rPr>
          <w:rStyle w:val="xapple-style-span"/>
          <w:rFonts w:ascii="Book Antiqua" w:eastAsia="Times New Roman" w:hAnsi="Book Antiqua"/>
          <w:bCs/>
          <w:color w:val="auto"/>
          <w:sz w:val="24"/>
          <w:szCs w:val="24"/>
        </w:rPr>
        <w:t xml:space="preserve"> South West Sydney Clinical School, University of New South Wales,</w:t>
      </w:r>
      <w:r w:rsidR="00D86FEB" w:rsidRPr="00D86FEB">
        <w:rPr>
          <w:rStyle w:val="xapple-style-span"/>
          <w:rFonts w:ascii="Book Antiqua" w:eastAsia="Times New Roman" w:hAnsi="Book Antiqua"/>
          <w:bCs/>
          <w:color w:val="auto"/>
          <w:sz w:val="24"/>
          <w:szCs w:val="24"/>
        </w:rPr>
        <w:t xml:space="preserve"> Sydney NSW 2052</w:t>
      </w:r>
      <w:r w:rsidR="00D86FEB">
        <w:rPr>
          <w:rStyle w:val="xapple-style-span"/>
          <w:rFonts w:ascii="Book Antiqua" w:eastAsia="SimSun" w:hAnsi="Book Antiqua" w:hint="eastAsia"/>
          <w:bCs/>
          <w:color w:val="auto"/>
          <w:sz w:val="24"/>
          <w:szCs w:val="24"/>
          <w:lang w:eastAsia="zh-CN"/>
        </w:rPr>
        <w:t>,</w:t>
      </w:r>
      <w:r w:rsidR="00D86FEB" w:rsidRPr="00D86FEB">
        <w:rPr>
          <w:rStyle w:val="xapple-style-span"/>
          <w:rFonts w:ascii="Book Antiqua" w:eastAsia="Times New Roman" w:hAnsi="Book Antiqua"/>
          <w:bCs/>
          <w:color w:val="auto"/>
          <w:sz w:val="24"/>
          <w:szCs w:val="24"/>
        </w:rPr>
        <w:t xml:space="preserve"> </w:t>
      </w:r>
      <w:r w:rsidR="006D2412" w:rsidRPr="00D70793">
        <w:rPr>
          <w:rStyle w:val="xapple-style-span"/>
          <w:rFonts w:ascii="Book Antiqua" w:eastAsia="Times New Roman" w:hAnsi="Book Antiqua"/>
          <w:bCs/>
          <w:color w:val="auto"/>
          <w:sz w:val="24"/>
          <w:szCs w:val="24"/>
        </w:rPr>
        <w:t xml:space="preserve">Australia </w:t>
      </w:r>
    </w:p>
    <w:p w14:paraId="2504D9D9" w14:textId="77777777" w:rsidR="000C29D6" w:rsidRDefault="000C29D6" w:rsidP="00D86FEB">
      <w:pPr>
        <w:spacing w:after="0" w:line="360" w:lineRule="auto"/>
        <w:ind w:left="0"/>
        <w:jc w:val="both"/>
        <w:rPr>
          <w:rFonts w:ascii="Book Antiqua" w:hAnsi="Book Antiqua"/>
          <w:sz w:val="24"/>
          <w:szCs w:val="24"/>
        </w:rPr>
      </w:pPr>
    </w:p>
    <w:p w14:paraId="62A9F8F8" w14:textId="4D5AFF17" w:rsidR="006D2412" w:rsidRDefault="00D221A2" w:rsidP="00D86FEB">
      <w:pPr>
        <w:spacing w:after="0" w:line="360" w:lineRule="auto"/>
        <w:ind w:left="0"/>
        <w:jc w:val="both"/>
        <w:rPr>
          <w:rFonts w:ascii="Book Antiqua" w:eastAsia="SimSun" w:hAnsi="Book Antiqua"/>
          <w:sz w:val="24"/>
          <w:szCs w:val="24"/>
          <w:lang w:eastAsia="zh-CN"/>
        </w:rPr>
      </w:pPr>
      <w:r w:rsidRPr="00D221A2">
        <w:rPr>
          <w:rFonts w:ascii="Book Antiqua" w:hAnsi="Book Antiqua"/>
          <w:b/>
          <w:sz w:val="24"/>
          <w:szCs w:val="24"/>
        </w:rPr>
        <w:t>Author</w:t>
      </w:r>
      <w:r w:rsidR="000C29D6" w:rsidRPr="00A55E67">
        <w:rPr>
          <w:rFonts w:ascii="Book Antiqua" w:hAnsi="Book Antiqua"/>
          <w:b/>
          <w:sz w:val="24"/>
          <w:szCs w:val="24"/>
        </w:rPr>
        <w:t xml:space="preserve"> contributions:</w:t>
      </w:r>
      <w:r w:rsidR="007D000D" w:rsidRPr="007D000D">
        <w:rPr>
          <w:rFonts w:ascii="Book Antiqua" w:hAnsi="Book Antiqua"/>
          <w:sz w:val="24"/>
          <w:szCs w:val="24"/>
        </w:rPr>
        <w:t xml:space="preserve"> </w:t>
      </w:r>
      <w:r w:rsidR="00BD280C">
        <w:rPr>
          <w:rFonts w:ascii="Book Antiqua" w:hAnsi="Book Antiqua"/>
          <w:sz w:val="24"/>
          <w:szCs w:val="24"/>
        </w:rPr>
        <w:t>Randall-Demllo S</w:t>
      </w:r>
      <w:r w:rsidR="00FB40CA">
        <w:rPr>
          <w:rFonts w:ascii="Book Antiqua" w:hAnsi="Book Antiqua"/>
          <w:sz w:val="24"/>
          <w:szCs w:val="24"/>
        </w:rPr>
        <w:t xml:space="preserve"> and </w:t>
      </w:r>
      <w:r w:rsidR="00FB40CA" w:rsidRPr="007D000D">
        <w:rPr>
          <w:rFonts w:ascii="Book Antiqua" w:hAnsi="Book Antiqua"/>
          <w:sz w:val="24"/>
          <w:szCs w:val="24"/>
        </w:rPr>
        <w:t xml:space="preserve">Eri </w:t>
      </w:r>
      <w:r w:rsidR="00FB40CA">
        <w:rPr>
          <w:rFonts w:ascii="Book Antiqua" w:hAnsi="Book Antiqua"/>
          <w:sz w:val="24"/>
          <w:szCs w:val="24"/>
        </w:rPr>
        <w:t xml:space="preserve">R conceived and </w:t>
      </w:r>
      <w:r w:rsidR="007D000D">
        <w:rPr>
          <w:rFonts w:ascii="Book Antiqua" w:hAnsi="Book Antiqua"/>
          <w:sz w:val="24"/>
          <w:szCs w:val="24"/>
        </w:rPr>
        <w:t xml:space="preserve">designed </w:t>
      </w:r>
      <w:r w:rsidR="00BD280C">
        <w:rPr>
          <w:rFonts w:ascii="Book Antiqua" w:hAnsi="Book Antiqua"/>
          <w:sz w:val="24"/>
          <w:szCs w:val="24"/>
        </w:rPr>
        <w:t>the experiment</w:t>
      </w:r>
      <w:r w:rsidR="00FB40CA">
        <w:rPr>
          <w:rFonts w:ascii="Book Antiqua" w:hAnsi="Book Antiqua"/>
          <w:sz w:val="24"/>
          <w:szCs w:val="24"/>
        </w:rPr>
        <w:t>s</w:t>
      </w:r>
      <w:r w:rsidR="00FB63F0">
        <w:rPr>
          <w:rFonts w:ascii="Book Antiqua" w:eastAsia="SimSun" w:hAnsi="Book Antiqua" w:hint="eastAsia"/>
          <w:sz w:val="24"/>
          <w:szCs w:val="24"/>
          <w:lang w:eastAsia="zh-CN"/>
        </w:rPr>
        <w:t>;</w:t>
      </w:r>
      <w:r w:rsidR="00BD280C">
        <w:rPr>
          <w:rFonts w:ascii="Book Antiqua" w:hAnsi="Book Antiqua"/>
          <w:sz w:val="24"/>
          <w:szCs w:val="24"/>
        </w:rPr>
        <w:t xml:space="preserve"> Randall-Demllo S </w:t>
      </w:r>
      <w:r w:rsidR="00FB40CA">
        <w:rPr>
          <w:rFonts w:ascii="Book Antiqua" w:hAnsi="Book Antiqua"/>
          <w:sz w:val="24"/>
          <w:szCs w:val="24"/>
        </w:rPr>
        <w:t xml:space="preserve">performed experiments and collected </w:t>
      </w:r>
      <w:r w:rsidR="00BD280C">
        <w:rPr>
          <w:rFonts w:ascii="Book Antiqua" w:hAnsi="Book Antiqua"/>
          <w:sz w:val="24"/>
          <w:szCs w:val="24"/>
        </w:rPr>
        <w:t>data; Randall-Demllo S, Fernando R, Brain T analysed the data</w:t>
      </w:r>
      <w:r w:rsidR="00FB63F0">
        <w:rPr>
          <w:rFonts w:ascii="Book Antiqua" w:eastAsia="SimSun" w:hAnsi="Book Antiqua" w:hint="eastAsia"/>
          <w:sz w:val="24"/>
          <w:szCs w:val="24"/>
          <w:lang w:eastAsia="zh-CN"/>
        </w:rPr>
        <w:t>;</w:t>
      </w:r>
      <w:r w:rsidR="00BD280C">
        <w:rPr>
          <w:rFonts w:ascii="Book Antiqua" w:hAnsi="Book Antiqua"/>
          <w:sz w:val="24"/>
          <w:szCs w:val="24"/>
        </w:rPr>
        <w:t xml:space="preserve"> </w:t>
      </w:r>
      <w:r w:rsidR="00FB40CA">
        <w:rPr>
          <w:rFonts w:ascii="Book Antiqua" w:hAnsi="Book Antiqua"/>
          <w:sz w:val="24"/>
          <w:szCs w:val="24"/>
        </w:rPr>
        <w:t xml:space="preserve">Fernando R, Brain T, Sohal SS, Cook AL, Gueven N, Kunde D and Eri R contributed </w:t>
      </w:r>
      <w:r w:rsidR="00A77C5A">
        <w:rPr>
          <w:rFonts w:ascii="Book Antiqua" w:hAnsi="Book Antiqua"/>
          <w:sz w:val="24"/>
          <w:szCs w:val="24"/>
        </w:rPr>
        <w:t>reagents and materials</w:t>
      </w:r>
      <w:r w:rsidR="00FB63F0">
        <w:rPr>
          <w:rFonts w:ascii="Book Antiqua" w:eastAsia="SimSun" w:hAnsi="Book Antiqua" w:hint="eastAsia"/>
          <w:sz w:val="24"/>
          <w:szCs w:val="24"/>
          <w:lang w:eastAsia="zh-CN"/>
        </w:rPr>
        <w:t>;</w:t>
      </w:r>
      <w:r w:rsidR="00A77C5A">
        <w:rPr>
          <w:rFonts w:ascii="Book Antiqua" w:hAnsi="Book Antiqua"/>
          <w:sz w:val="24"/>
          <w:szCs w:val="24"/>
        </w:rPr>
        <w:t xml:space="preserve"> </w:t>
      </w:r>
      <w:r w:rsidR="00BD280C">
        <w:rPr>
          <w:rFonts w:ascii="Book Antiqua" w:hAnsi="Book Antiqua"/>
          <w:sz w:val="24"/>
          <w:szCs w:val="24"/>
        </w:rPr>
        <w:t xml:space="preserve">Randall-Demllo S, </w:t>
      </w:r>
      <w:r w:rsidR="00FB40CA">
        <w:rPr>
          <w:rFonts w:ascii="Book Antiqua" w:hAnsi="Book Antiqua"/>
          <w:sz w:val="24"/>
          <w:szCs w:val="24"/>
        </w:rPr>
        <w:t xml:space="preserve">Fernando R, Brain T, Sohal SS, </w:t>
      </w:r>
      <w:r w:rsidR="00FB63F0">
        <w:rPr>
          <w:rFonts w:ascii="Book Antiqua" w:hAnsi="Book Antiqua"/>
          <w:sz w:val="24"/>
          <w:szCs w:val="24"/>
        </w:rPr>
        <w:t xml:space="preserve">Cook AL, Gueven N, </w:t>
      </w:r>
      <w:r w:rsidR="00FB40CA">
        <w:rPr>
          <w:rFonts w:ascii="Book Antiqua" w:hAnsi="Book Antiqua"/>
          <w:sz w:val="24"/>
          <w:szCs w:val="24"/>
        </w:rPr>
        <w:t xml:space="preserve">Kunde D, </w:t>
      </w:r>
      <w:r w:rsidR="00BD280C">
        <w:rPr>
          <w:rFonts w:ascii="Book Antiqua" w:hAnsi="Book Antiqua"/>
          <w:sz w:val="24"/>
          <w:szCs w:val="24"/>
        </w:rPr>
        <w:t xml:space="preserve">Spring K, Eri R </w:t>
      </w:r>
      <w:r w:rsidR="00FB40CA">
        <w:rPr>
          <w:rFonts w:ascii="Book Antiqua" w:hAnsi="Book Antiqua"/>
          <w:sz w:val="24"/>
          <w:szCs w:val="24"/>
        </w:rPr>
        <w:t>contributed to writing the manuscript.</w:t>
      </w:r>
    </w:p>
    <w:p w14:paraId="7EE92119" w14:textId="77777777" w:rsidR="00FB63F0" w:rsidRPr="00FB63F0" w:rsidRDefault="00FB63F0" w:rsidP="00D86FEB">
      <w:pPr>
        <w:spacing w:after="0" w:line="360" w:lineRule="auto"/>
        <w:ind w:left="0"/>
        <w:jc w:val="both"/>
        <w:rPr>
          <w:rFonts w:ascii="Book Antiqua" w:eastAsia="SimSun" w:hAnsi="Book Antiqua"/>
          <w:sz w:val="24"/>
          <w:szCs w:val="24"/>
          <w:lang w:eastAsia="zh-CN"/>
        </w:rPr>
      </w:pPr>
    </w:p>
    <w:p w14:paraId="68E67B26" w14:textId="4493B917" w:rsidR="00FB63F0" w:rsidRPr="00FB63F0" w:rsidRDefault="00FB63F0" w:rsidP="00D86FEB">
      <w:pPr>
        <w:autoSpaceDE w:val="0"/>
        <w:autoSpaceDN w:val="0"/>
        <w:adjustRightInd w:val="0"/>
        <w:spacing w:after="0" w:line="360" w:lineRule="auto"/>
        <w:jc w:val="both"/>
        <w:rPr>
          <w:rStyle w:val="Hyperlink"/>
          <w:rFonts w:ascii="Book Antiqua" w:hAnsi="Book Antiqua"/>
          <w:b/>
          <w:bCs/>
          <w:iCs/>
          <w:color w:val="000000"/>
          <w:sz w:val="24"/>
          <w:u w:val="none"/>
        </w:rPr>
      </w:pPr>
      <w:bookmarkStart w:id="10" w:name="OLE_LINK4"/>
      <w:bookmarkStart w:id="11" w:name="OLE_LINK5"/>
      <w:r>
        <w:rPr>
          <w:rFonts w:ascii="Book Antiqua" w:hAnsi="Book Antiqua" w:hint="eastAsia"/>
          <w:b/>
          <w:bCs/>
          <w:iCs/>
          <w:sz w:val="24"/>
        </w:rPr>
        <w:t>Institutional review board</w:t>
      </w:r>
      <w:r w:rsidRPr="0017781A">
        <w:rPr>
          <w:rFonts w:ascii="Book Antiqua" w:hAnsi="Book Antiqua"/>
          <w:b/>
          <w:bCs/>
          <w:iCs/>
          <w:sz w:val="24"/>
        </w:rPr>
        <w:t xml:space="preserve"> </w:t>
      </w:r>
      <w:r w:rsidRPr="00753939">
        <w:rPr>
          <w:rFonts w:ascii="Book Antiqua" w:hAnsi="Book Antiqua"/>
          <w:b/>
          <w:bCs/>
          <w:iCs/>
          <w:sz w:val="24"/>
        </w:rPr>
        <w:t>sta</w:t>
      </w:r>
      <w:r w:rsidRPr="00FB63F0">
        <w:rPr>
          <w:rFonts w:ascii="Book Antiqua" w:hAnsi="Book Antiqua"/>
          <w:b/>
          <w:bCs/>
          <w:iCs/>
          <w:color w:val="auto"/>
          <w:sz w:val="24"/>
        </w:rPr>
        <w:t>tement</w:t>
      </w:r>
      <w:r w:rsidRPr="00FB63F0">
        <w:rPr>
          <w:rFonts w:ascii="Book Antiqua" w:hAnsi="Book Antiqua" w:hint="eastAsia"/>
          <w:b/>
          <w:bCs/>
          <w:iCs/>
          <w:color w:val="auto"/>
          <w:sz w:val="24"/>
        </w:rPr>
        <w:t>:</w:t>
      </w:r>
      <w:bookmarkEnd w:id="10"/>
      <w:bookmarkEnd w:id="11"/>
      <w:r w:rsidRPr="00FB63F0">
        <w:rPr>
          <w:rFonts w:ascii="Book Antiqua" w:eastAsia="SimSun" w:hAnsi="Book Antiqua" w:hint="eastAsia"/>
          <w:b/>
          <w:bCs/>
          <w:iCs/>
          <w:color w:val="auto"/>
          <w:sz w:val="24"/>
          <w:lang w:eastAsia="zh-CN"/>
        </w:rPr>
        <w:t xml:space="preserve"> </w:t>
      </w:r>
      <w:r w:rsidRPr="00FB63F0">
        <w:rPr>
          <w:rStyle w:val="Hyperlink"/>
          <w:rFonts w:ascii="Book Antiqua" w:eastAsia="SimSun" w:hAnsi="Book Antiqua"/>
          <w:color w:val="auto"/>
          <w:sz w:val="24"/>
          <w:szCs w:val="24"/>
          <w:u w:val="none"/>
          <w:lang w:eastAsia="zh-CN"/>
        </w:rPr>
        <w:t>The study was reviewed and approved by the University of Tasmania Institutional Review Board.</w:t>
      </w:r>
    </w:p>
    <w:p w14:paraId="23382668" w14:textId="77777777" w:rsidR="00FB63F0" w:rsidRPr="00FB63F0" w:rsidRDefault="00FB63F0" w:rsidP="00D86FEB">
      <w:pPr>
        <w:spacing w:after="0" w:line="360" w:lineRule="auto"/>
        <w:ind w:left="0"/>
        <w:jc w:val="both"/>
        <w:rPr>
          <w:rStyle w:val="Hyperlink"/>
          <w:rFonts w:ascii="Book Antiqua" w:eastAsia="SimSun" w:hAnsi="Book Antiqua"/>
          <w:sz w:val="24"/>
          <w:szCs w:val="24"/>
          <w:lang w:eastAsia="zh-CN"/>
        </w:rPr>
      </w:pPr>
    </w:p>
    <w:p w14:paraId="5C77B0FA" w14:textId="0C610713" w:rsidR="00A842FE" w:rsidRPr="00142E61" w:rsidRDefault="00FB63F0" w:rsidP="00D86FEB">
      <w:pPr>
        <w:spacing w:after="0" w:line="360" w:lineRule="auto"/>
        <w:ind w:left="0"/>
        <w:jc w:val="both"/>
        <w:rPr>
          <w:rFonts w:ascii="Book Antiqua" w:eastAsia="SimSun" w:hAnsi="Book Antiqua"/>
          <w:sz w:val="24"/>
          <w:szCs w:val="24"/>
          <w:lang w:eastAsia="zh-CN"/>
        </w:rPr>
      </w:pPr>
      <w:r w:rsidRPr="00FB63F0">
        <w:rPr>
          <w:rFonts w:ascii="Book Antiqua" w:hAnsi="Book Antiqua"/>
          <w:b/>
          <w:sz w:val="24"/>
          <w:szCs w:val="24"/>
        </w:rPr>
        <w:t xml:space="preserve">Institutional </w:t>
      </w:r>
      <w:r w:rsidR="00D86FEB" w:rsidRPr="00FB63F0">
        <w:rPr>
          <w:rFonts w:ascii="Book Antiqua" w:hAnsi="Book Antiqua"/>
          <w:b/>
          <w:sz w:val="24"/>
          <w:szCs w:val="24"/>
        </w:rPr>
        <w:t xml:space="preserve">animal </w:t>
      </w:r>
      <w:r w:rsidRPr="00FB63F0">
        <w:rPr>
          <w:rFonts w:ascii="Book Antiqua" w:hAnsi="Book Antiqua"/>
          <w:b/>
          <w:sz w:val="24"/>
          <w:szCs w:val="24"/>
        </w:rPr>
        <w:t>care and use committee statement</w:t>
      </w:r>
      <w:r w:rsidRPr="00FB63F0">
        <w:rPr>
          <w:rFonts w:ascii="Book Antiqua" w:eastAsia="SimSun" w:hAnsi="Book Antiqua" w:hint="eastAsia"/>
          <w:b/>
          <w:sz w:val="24"/>
          <w:szCs w:val="24"/>
          <w:lang w:eastAsia="zh-CN"/>
        </w:rPr>
        <w:t xml:space="preserve">: </w:t>
      </w:r>
      <w:r w:rsidRPr="00FB63F0">
        <w:rPr>
          <w:rFonts w:ascii="Book Antiqua" w:hAnsi="Book Antiqua"/>
          <w:sz w:val="24"/>
          <w:szCs w:val="24"/>
        </w:rPr>
        <w:t>All procedures involving animals were reviewed and approved by the Institutional Animal Care and Use Committee of the University of Tasmania animal Ethics Committee</w:t>
      </w:r>
      <w:r>
        <w:rPr>
          <w:rFonts w:ascii="Book Antiqua" w:eastAsia="SimSun" w:hAnsi="Book Antiqua" w:hint="eastAsia"/>
          <w:sz w:val="24"/>
          <w:szCs w:val="24"/>
          <w:lang w:eastAsia="zh-CN"/>
        </w:rPr>
        <w:t xml:space="preserve">. </w:t>
      </w:r>
      <w:r w:rsidRPr="00FB63F0">
        <w:rPr>
          <w:rFonts w:ascii="Book Antiqua" w:hAnsi="Book Antiqua"/>
          <w:sz w:val="24"/>
          <w:szCs w:val="24"/>
        </w:rPr>
        <w:t>Ethics Committee Number: A13329</w:t>
      </w:r>
      <w:r w:rsidR="00142E61">
        <w:rPr>
          <w:rFonts w:ascii="Book Antiqua" w:eastAsia="SimSun" w:hAnsi="Book Antiqua" w:hint="eastAsia"/>
          <w:sz w:val="24"/>
          <w:szCs w:val="24"/>
          <w:lang w:eastAsia="zh-CN"/>
        </w:rPr>
        <w:t>.</w:t>
      </w:r>
    </w:p>
    <w:p w14:paraId="3979561B" w14:textId="77777777" w:rsidR="00FB63F0" w:rsidRPr="00FB63F0" w:rsidRDefault="00FB63F0" w:rsidP="00D86FEB">
      <w:pPr>
        <w:spacing w:after="0" w:line="360" w:lineRule="auto"/>
        <w:ind w:left="0"/>
        <w:jc w:val="both"/>
        <w:rPr>
          <w:rFonts w:ascii="Book Antiqua" w:eastAsia="SimSun" w:hAnsi="Book Antiqua"/>
          <w:b/>
          <w:sz w:val="24"/>
          <w:szCs w:val="24"/>
          <w:lang w:eastAsia="zh-CN"/>
        </w:rPr>
      </w:pPr>
    </w:p>
    <w:p w14:paraId="1985A21F" w14:textId="63974091" w:rsidR="00A842FE" w:rsidRDefault="00FB63F0" w:rsidP="00D86FEB">
      <w:pPr>
        <w:spacing w:after="0" w:line="360" w:lineRule="auto"/>
        <w:ind w:left="0"/>
        <w:jc w:val="both"/>
        <w:rPr>
          <w:rFonts w:ascii="Book Antiqua" w:hAnsi="Book Antiqua"/>
          <w:sz w:val="24"/>
          <w:szCs w:val="24"/>
        </w:rPr>
      </w:pPr>
      <w:r w:rsidRPr="00620464">
        <w:rPr>
          <w:rFonts w:ascii="Book Antiqua" w:hAnsi="Book Antiqua" w:cs="TimesNewRomanPS-BoldItalicMT"/>
          <w:b/>
          <w:bCs/>
          <w:iCs/>
          <w:sz w:val="24"/>
        </w:rPr>
        <w:t>Conflict-of-interest</w:t>
      </w:r>
      <w:r w:rsidRPr="00E16264">
        <w:t xml:space="preserve"> </w:t>
      </w:r>
      <w:r w:rsidRPr="00E16264">
        <w:rPr>
          <w:rFonts w:ascii="Book Antiqua" w:hAnsi="Book Antiqua" w:cs="TimesNewRomanPS-BoldItalicMT"/>
          <w:b/>
          <w:bCs/>
          <w:iCs/>
          <w:sz w:val="24"/>
        </w:rPr>
        <w:t>statement</w:t>
      </w:r>
      <w:r w:rsidRPr="00620464">
        <w:rPr>
          <w:rFonts w:ascii="Book Antiqua" w:hAnsi="Book Antiqua" w:cs="TimesNewRomanPS-BoldItalicMT"/>
          <w:b/>
          <w:bCs/>
          <w:iCs/>
          <w:sz w:val="24"/>
        </w:rPr>
        <w:t>:</w:t>
      </w:r>
      <w:r>
        <w:rPr>
          <w:rFonts w:ascii="Book Antiqua" w:eastAsia="SimSun" w:hAnsi="Book Antiqua" w:cs="TimesNewRomanPS-BoldItalicMT" w:hint="eastAsia"/>
          <w:b/>
          <w:bCs/>
          <w:iCs/>
          <w:sz w:val="24"/>
          <w:lang w:eastAsia="zh-CN"/>
        </w:rPr>
        <w:t xml:space="preserve"> </w:t>
      </w:r>
      <w:r w:rsidR="00F2283C">
        <w:rPr>
          <w:rFonts w:ascii="Book Antiqua" w:hAnsi="Book Antiqua"/>
          <w:sz w:val="24"/>
          <w:szCs w:val="24"/>
        </w:rPr>
        <w:t>No conflict of interest exists.</w:t>
      </w:r>
    </w:p>
    <w:p w14:paraId="413130D1" w14:textId="7BFDE3CA" w:rsidR="00F2283C" w:rsidRDefault="00F2283C" w:rsidP="00D86FEB">
      <w:pPr>
        <w:spacing w:after="0" w:line="360" w:lineRule="auto"/>
        <w:ind w:left="0"/>
        <w:jc w:val="both"/>
        <w:rPr>
          <w:rFonts w:ascii="Book Antiqua" w:hAnsi="Book Antiqua"/>
          <w:sz w:val="24"/>
          <w:szCs w:val="24"/>
        </w:rPr>
      </w:pPr>
    </w:p>
    <w:p w14:paraId="5618BC49" w14:textId="16FB9927" w:rsidR="00F2283C" w:rsidRDefault="00F2283C" w:rsidP="00D86FEB">
      <w:pPr>
        <w:spacing w:after="0" w:line="360" w:lineRule="auto"/>
        <w:ind w:left="0"/>
        <w:jc w:val="both"/>
        <w:rPr>
          <w:rFonts w:ascii="Book Antiqua" w:eastAsia="SimSun" w:hAnsi="Book Antiqua"/>
          <w:sz w:val="24"/>
          <w:szCs w:val="24"/>
          <w:lang w:eastAsia="zh-CN"/>
        </w:rPr>
      </w:pPr>
      <w:r>
        <w:rPr>
          <w:rFonts w:ascii="Book Antiqua" w:hAnsi="Book Antiqua"/>
          <w:b/>
          <w:sz w:val="24"/>
          <w:szCs w:val="24"/>
        </w:rPr>
        <w:t>Data sharing statement:</w:t>
      </w:r>
      <w:r>
        <w:rPr>
          <w:rFonts w:ascii="Book Antiqua" w:hAnsi="Book Antiqua"/>
          <w:sz w:val="24"/>
          <w:szCs w:val="24"/>
        </w:rPr>
        <w:t xml:space="preserve"> All data relevant to this study are included in the paper and its supporting information.</w:t>
      </w:r>
    </w:p>
    <w:p w14:paraId="3854A19D" w14:textId="77777777" w:rsidR="00FB63F0" w:rsidRPr="00FB63F0" w:rsidRDefault="00FB63F0" w:rsidP="00D86FEB">
      <w:pPr>
        <w:spacing w:after="0" w:line="360" w:lineRule="auto"/>
        <w:ind w:left="0"/>
        <w:jc w:val="both"/>
        <w:rPr>
          <w:rFonts w:ascii="Book Antiqua" w:eastAsia="SimSun" w:hAnsi="Book Antiqua"/>
          <w:sz w:val="24"/>
          <w:szCs w:val="24"/>
          <w:lang w:eastAsia="zh-CN"/>
        </w:rPr>
      </w:pPr>
    </w:p>
    <w:p w14:paraId="439CA628" w14:textId="77777777" w:rsidR="00FB63F0" w:rsidRPr="00164EDB" w:rsidRDefault="00FB63F0" w:rsidP="00D86FEB">
      <w:pPr>
        <w:spacing w:after="0" w:line="360" w:lineRule="auto"/>
        <w:jc w:val="both"/>
        <w:rPr>
          <w:rFonts w:ascii="Book Antiqua" w:hAnsi="Book Antiqua"/>
          <w:b/>
          <w:sz w:val="24"/>
        </w:rPr>
      </w:pPr>
      <w:bookmarkStart w:id="12" w:name="OLE_LINK155"/>
      <w:bookmarkStart w:id="13" w:name="OLE_LINK183"/>
      <w:bookmarkStart w:id="14" w:name="OLE_LINK441"/>
      <w:r w:rsidRPr="00164EDB">
        <w:rPr>
          <w:rFonts w:ascii="Book Antiqua" w:hAnsi="Book Antiqua"/>
          <w:b/>
          <w:sz w:val="24"/>
        </w:rPr>
        <w:t xml:space="preserve">Open-Access: </w:t>
      </w:r>
      <w:r w:rsidRPr="00164EDB">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5292E790" w14:textId="77777777" w:rsidR="00FB63F0" w:rsidRPr="00FB63F0" w:rsidRDefault="00FB63F0" w:rsidP="00D86FEB">
      <w:pPr>
        <w:spacing w:after="0" w:line="360" w:lineRule="auto"/>
        <w:rPr>
          <w:rFonts w:ascii="Book Antiqua" w:eastAsia="SimSun" w:hAnsi="Book Antiqua" w:cs="Arial Unicode MS"/>
          <w:sz w:val="24"/>
          <w:lang w:eastAsia="zh-CN"/>
        </w:rPr>
      </w:pPr>
    </w:p>
    <w:p w14:paraId="68CA6A15" w14:textId="77777777" w:rsidR="00FB63F0" w:rsidRPr="000D1F92" w:rsidRDefault="00FB63F0" w:rsidP="00D86FEB">
      <w:pPr>
        <w:spacing w:after="0" w:line="360" w:lineRule="auto"/>
        <w:rPr>
          <w:rFonts w:ascii="Book Antiqua" w:hAnsi="Book Antiqua" w:cs="Arial Unicode MS"/>
          <w:sz w:val="24"/>
        </w:rPr>
      </w:pPr>
      <w:r w:rsidRPr="000D1F92">
        <w:rPr>
          <w:rFonts w:ascii="Book Antiqua" w:hAnsi="Book Antiqua" w:cs="Arial Unicode MS"/>
          <w:b/>
          <w:sz w:val="24"/>
        </w:rPr>
        <w:t>Manuscript source:</w:t>
      </w:r>
      <w:r w:rsidRPr="000D1F92">
        <w:rPr>
          <w:rFonts w:ascii="Book Antiqua" w:hAnsi="Book Antiqua" w:cs="Arial Unicode MS"/>
          <w:sz w:val="24"/>
        </w:rPr>
        <w:t xml:space="preserve"> Invited manuscript</w:t>
      </w:r>
    </w:p>
    <w:p w14:paraId="4D2F3DCA" w14:textId="36B3D021" w:rsidR="00C649BC" w:rsidRDefault="00C649BC" w:rsidP="00D86FEB">
      <w:pPr>
        <w:spacing w:after="0" w:line="360" w:lineRule="auto"/>
        <w:ind w:left="0"/>
        <w:jc w:val="both"/>
        <w:rPr>
          <w:rFonts w:ascii="Book Antiqua" w:hAnsi="Book Antiqua"/>
          <w:sz w:val="24"/>
          <w:szCs w:val="24"/>
        </w:rPr>
      </w:pPr>
    </w:p>
    <w:p w14:paraId="51C3E9EE" w14:textId="4A28D719" w:rsidR="00FB63F0" w:rsidRPr="00505A9F" w:rsidRDefault="00C649BC" w:rsidP="00D86FEB">
      <w:pPr>
        <w:spacing w:after="0" w:line="360" w:lineRule="auto"/>
        <w:ind w:left="15"/>
        <w:jc w:val="both"/>
        <w:rPr>
          <w:rFonts w:ascii="Book Antiqua" w:hAnsi="Book Antiqua"/>
          <w:sz w:val="24"/>
          <w:szCs w:val="24"/>
        </w:rPr>
      </w:pPr>
      <w:r w:rsidRPr="00A55E67">
        <w:rPr>
          <w:rFonts w:ascii="Book Antiqua" w:hAnsi="Book Antiqua"/>
          <w:b/>
          <w:sz w:val="24"/>
          <w:szCs w:val="24"/>
        </w:rPr>
        <w:t>Correspondence to</w:t>
      </w:r>
      <w:r>
        <w:rPr>
          <w:rFonts w:ascii="Book Antiqua" w:hAnsi="Book Antiqua"/>
          <w:b/>
          <w:sz w:val="24"/>
          <w:szCs w:val="24"/>
        </w:rPr>
        <w:t>:</w:t>
      </w:r>
      <w:r w:rsidRPr="00877D90">
        <w:rPr>
          <w:rFonts w:ascii="Book Antiqua" w:hAnsi="Book Antiqua"/>
          <w:b/>
          <w:sz w:val="24"/>
          <w:szCs w:val="24"/>
        </w:rPr>
        <w:t xml:space="preserve"> </w:t>
      </w:r>
      <w:r w:rsidR="00877D90" w:rsidRPr="00877D90">
        <w:rPr>
          <w:rFonts w:ascii="Book Antiqua" w:hAnsi="Book Antiqua"/>
          <w:b/>
          <w:sz w:val="24"/>
          <w:szCs w:val="24"/>
        </w:rPr>
        <w:t>Rajaraman Eri</w:t>
      </w:r>
      <w:r w:rsidR="00FB63F0" w:rsidRPr="00877D90">
        <w:rPr>
          <w:rFonts w:ascii="Book Antiqua" w:eastAsia="SimSun" w:hAnsi="Book Antiqua" w:hint="eastAsia"/>
          <w:b/>
          <w:sz w:val="24"/>
          <w:szCs w:val="24"/>
          <w:lang w:eastAsia="zh-CN"/>
        </w:rPr>
        <w:t>,</w:t>
      </w:r>
      <w:r w:rsidRPr="00877D90">
        <w:rPr>
          <w:rFonts w:ascii="Book Antiqua" w:hAnsi="Book Antiqua"/>
          <w:b/>
          <w:sz w:val="24"/>
          <w:szCs w:val="24"/>
        </w:rPr>
        <w:t xml:space="preserve"> </w:t>
      </w:r>
      <w:r w:rsidRPr="00FB63F0">
        <w:rPr>
          <w:rFonts w:ascii="Book Antiqua" w:hAnsi="Book Antiqua"/>
          <w:b/>
          <w:sz w:val="24"/>
          <w:szCs w:val="24"/>
        </w:rPr>
        <w:t>DVM, PhD,</w:t>
      </w:r>
      <w:r>
        <w:rPr>
          <w:rFonts w:ascii="Book Antiqua" w:hAnsi="Book Antiqua"/>
          <w:sz w:val="24"/>
          <w:szCs w:val="24"/>
        </w:rPr>
        <w:t xml:space="preserve"> </w:t>
      </w:r>
      <w:r w:rsidRPr="00D70793">
        <w:rPr>
          <w:rFonts w:ascii="Book Antiqua" w:hAnsi="Book Antiqua"/>
          <w:sz w:val="24"/>
          <w:szCs w:val="24"/>
        </w:rPr>
        <w:t xml:space="preserve">School of Health Sciences, University of Tasmania, Launceston, </w:t>
      </w:r>
      <w:r w:rsidR="00D86FEB" w:rsidRPr="00D86FEB">
        <w:rPr>
          <w:rFonts w:ascii="Book Antiqua" w:hAnsi="Book Antiqua"/>
          <w:sz w:val="24"/>
          <w:szCs w:val="24"/>
        </w:rPr>
        <w:t>Churchill Avenue, Launceston TAS 7250</w:t>
      </w:r>
      <w:r w:rsidR="00D86FEB">
        <w:rPr>
          <w:rFonts w:ascii="Book Antiqua" w:eastAsia="SimSun" w:hAnsi="Book Antiqua" w:hint="eastAsia"/>
          <w:sz w:val="24"/>
          <w:szCs w:val="24"/>
          <w:lang w:eastAsia="zh-CN"/>
        </w:rPr>
        <w:t>,</w:t>
      </w:r>
      <w:r w:rsidRPr="00D70793">
        <w:rPr>
          <w:rFonts w:ascii="Book Antiqua" w:hAnsi="Book Antiqua"/>
          <w:sz w:val="24"/>
          <w:szCs w:val="24"/>
        </w:rPr>
        <w:t xml:space="preserve"> Australia</w:t>
      </w:r>
      <w:r>
        <w:rPr>
          <w:rFonts w:ascii="Book Antiqua" w:hAnsi="Book Antiqua"/>
          <w:sz w:val="24"/>
          <w:szCs w:val="24"/>
        </w:rPr>
        <w:t>.</w:t>
      </w:r>
      <w:r w:rsidR="00FB63F0" w:rsidRPr="00FB63F0">
        <w:rPr>
          <w:rFonts w:ascii="Book Antiqua" w:hAnsi="Book Antiqua"/>
          <w:sz w:val="24"/>
          <w:szCs w:val="24"/>
        </w:rPr>
        <w:t xml:space="preserve"> </w:t>
      </w:r>
      <w:r w:rsidR="00FB63F0">
        <w:rPr>
          <w:rFonts w:ascii="Book Antiqua" w:hAnsi="Book Antiqua"/>
          <w:sz w:val="24"/>
          <w:szCs w:val="24"/>
        </w:rPr>
        <w:t>rderi@utas.edu.au</w:t>
      </w:r>
    </w:p>
    <w:p w14:paraId="705388E9" w14:textId="6CE957F7" w:rsidR="00FB63F0" w:rsidRPr="00231F97" w:rsidRDefault="00FB63F0" w:rsidP="00D86FEB">
      <w:pPr>
        <w:spacing w:after="0" w:line="360" w:lineRule="auto"/>
        <w:rPr>
          <w:rFonts w:ascii="Book Antiqua" w:eastAsia="DengXian" w:hAnsi="Book Antiqua"/>
          <w:sz w:val="24"/>
          <w:lang w:eastAsia="zh-CN"/>
        </w:rPr>
      </w:pPr>
      <w:bookmarkStart w:id="15" w:name="OLE_LINK260"/>
      <w:bookmarkStart w:id="16" w:name="OLE_LINK262"/>
      <w:r w:rsidRPr="00712F63">
        <w:rPr>
          <w:rFonts w:ascii="Book Antiqua" w:hAnsi="Book Antiqua"/>
          <w:b/>
          <w:sz w:val="24"/>
        </w:rPr>
        <w:t xml:space="preserve">Telephone: </w:t>
      </w:r>
      <w:r w:rsidR="00D86FEB" w:rsidRPr="00D86FEB">
        <w:rPr>
          <w:rFonts w:ascii="Book Antiqua" w:hAnsi="Book Antiqua"/>
          <w:sz w:val="24"/>
        </w:rPr>
        <w:t>+61</w:t>
      </w:r>
      <w:r w:rsidR="00D86FEB" w:rsidRPr="00D86FEB">
        <w:rPr>
          <w:rFonts w:ascii="Book Antiqua" w:eastAsia="SimSun" w:hAnsi="Book Antiqua" w:hint="eastAsia"/>
          <w:sz w:val="24"/>
          <w:lang w:eastAsia="zh-CN"/>
        </w:rPr>
        <w:t>-</w:t>
      </w:r>
      <w:r w:rsidR="00D86FEB" w:rsidRPr="00D86FEB">
        <w:rPr>
          <w:rFonts w:ascii="Book Antiqua" w:hAnsi="Book Antiqua"/>
          <w:sz w:val="24"/>
        </w:rPr>
        <w:t>3</w:t>
      </w:r>
      <w:r w:rsidR="00D86FEB" w:rsidRPr="00D86FEB">
        <w:rPr>
          <w:rFonts w:ascii="Book Antiqua" w:eastAsia="SimSun" w:hAnsi="Book Antiqua" w:hint="eastAsia"/>
          <w:sz w:val="24"/>
          <w:lang w:eastAsia="zh-CN"/>
        </w:rPr>
        <w:t>-</w:t>
      </w:r>
      <w:r w:rsidR="00142E61">
        <w:rPr>
          <w:rFonts w:ascii="Book Antiqua" w:hAnsi="Book Antiqua"/>
          <w:sz w:val="24"/>
        </w:rPr>
        <w:t>6226</w:t>
      </w:r>
      <w:r w:rsidR="00D86FEB" w:rsidRPr="00D86FEB">
        <w:rPr>
          <w:rFonts w:ascii="Book Antiqua" w:hAnsi="Book Antiqua"/>
          <w:sz w:val="24"/>
        </w:rPr>
        <w:t>2999</w:t>
      </w:r>
      <w:r w:rsidR="00231F97">
        <w:rPr>
          <w:rFonts w:ascii="Book Antiqua" w:hAnsi="Book Antiqua"/>
          <w:sz w:val="24"/>
        </w:rPr>
        <w:t xml:space="preserve"> </w:t>
      </w:r>
    </w:p>
    <w:bookmarkEnd w:id="15"/>
    <w:bookmarkEnd w:id="16"/>
    <w:p w14:paraId="4FB834BA" w14:textId="77777777" w:rsidR="00FB63F0" w:rsidRPr="00712F63" w:rsidRDefault="00FB63F0" w:rsidP="00D86FEB">
      <w:pPr>
        <w:spacing w:after="0" w:line="360" w:lineRule="auto"/>
        <w:rPr>
          <w:rFonts w:ascii="Book Antiqua" w:hAnsi="Book Antiqua"/>
          <w:b/>
          <w:sz w:val="24"/>
        </w:rPr>
      </w:pPr>
    </w:p>
    <w:p w14:paraId="68CB9491" w14:textId="5C190CB6" w:rsidR="00FB63F0" w:rsidRPr="00D86FEB" w:rsidRDefault="00FB63F0" w:rsidP="00D86FEB">
      <w:pPr>
        <w:spacing w:after="0" w:line="360" w:lineRule="auto"/>
        <w:rPr>
          <w:rFonts w:ascii="Book Antiqua" w:eastAsia="SimSun" w:hAnsi="Book Antiqua"/>
          <w:sz w:val="24"/>
          <w:lang w:eastAsia="zh-CN"/>
        </w:rPr>
      </w:pPr>
      <w:bookmarkStart w:id="17" w:name="OLE_LINK476"/>
      <w:bookmarkStart w:id="18" w:name="OLE_LINK477"/>
      <w:bookmarkStart w:id="19" w:name="OLE_LINK117"/>
      <w:bookmarkStart w:id="20" w:name="OLE_LINK528"/>
      <w:bookmarkStart w:id="21" w:name="OLE_LINK557"/>
      <w:r>
        <w:rPr>
          <w:rFonts w:ascii="Book Antiqua" w:hAnsi="Book Antiqua"/>
          <w:b/>
          <w:sz w:val="24"/>
        </w:rPr>
        <w:t>Received:</w:t>
      </w:r>
      <w:r w:rsidR="00D86FEB">
        <w:rPr>
          <w:rFonts w:ascii="Book Antiqua" w:eastAsia="SimSun" w:hAnsi="Book Antiqua" w:hint="eastAsia"/>
          <w:b/>
          <w:sz w:val="24"/>
          <w:lang w:eastAsia="zh-CN"/>
        </w:rPr>
        <w:t xml:space="preserve"> </w:t>
      </w:r>
      <w:r w:rsidR="00D86FEB" w:rsidRPr="00D86FEB">
        <w:rPr>
          <w:rFonts w:ascii="Book Antiqua" w:eastAsia="SimSun" w:hAnsi="Book Antiqua" w:hint="eastAsia"/>
          <w:sz w:val="24"/>
          <w:lang w:eastAsia="zh-CN"/>
        </w:rPr>
        <w:t>June 27, 2016</w:t>
      </w:r>
    </w:p>
    <w:p w14:paraId="650F6613" w14:textId="1FF9A695" w:rsidR="00FB63F0" w:rsidRPr="00D86FEB" w:rsidRDefault="00FB63F0" w:rsidP="00D86FEB">
      <w:pPr>
        <w:spacing w:after="0" w:line="360" w:lineRule="auto"/>
        <w:rPr>
          <w:rFonts w:ascii="Book Antiqua" w:eastAsia="SimSun"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00D86FEB">
        <w:rPr>
          <w:rFonts w:ascii="Book Antiqua" w:eastAsia="SimSun" w:hAnsi="Book Antiqua" w:hint="eastAsia"/>
          <w:b/>
          <w:sz w:val="24"/>
          <w:lang w:eastAsia="zh-CN"/>
        </w:rPr>
        <w:t xml:space="preserve"> </w:t>
      </w:r>
      <w:r w:rsidR="00D86FEB" w:rsidRPr="00D86FEB">
        <w:rPr>
          <w:rFonts w:ascii="Book Antiqua" w:eastAsia="SimSun" w:hAnsi="Book Antiqua" w:hint="eastAsia"/>
          <w:sz w:val="24"/>
          <w:lang w:eastAsia="zh-CN"/>
        </w:rPr>
        <w:t xml:space="preserve">June </w:t>
      </w:r>
      <w:r w:rsidR="00D86FEB">
        <w:rPr>
          <w:rFonts w:ascii="Book Antiqua" w:eastAsia="SimSun" w:hAnsi="Book Antiqua" w:hint="eastAsia"/>
          <w:sz w:val="24"/>
          <w:lang w:eastAsia="zh-CN"/>
        </w:rPr>
        <w:t>28</w:t>
      </w:r>
      <w:r w:rsidR="00D86FEB" w:rsidRPr="00D86FEB">
        <w:rPr>
          <w:rFonts w:ascii="Book Antiqua" w:eastAsia="SimSun" w:hAnsi="Book Antiqua" w:hint="eastAsia"/>
          <w:sz w:val="24"/>
          <w:lang w:eastAsia="zh-CN"/>
        </w:rPr>
        <w:t>, 2016</w:t>
      </w:r>
    </w:p>
    <w:p w14:paraId="1ACBDA38" w14:textId="6F114620" w:rsidR="00FB63F0" w:rsidRPr="00D86FEB" w:rsidRDefault="00FB63F0" w:rsidP="00D86FEB">
      <w:pPr>
        <w:spacing w:after="0" w:line="360" w:lineRule="auto"/>
        <w:rPr>
          <w:rFonts w:ascii="Book Antiqua" w:eastAsia="SimSun" w:hAnsi="Book Antiqua"/>
          <w:sz w:val="24"/>
          <w:lang w:eastAsia="zh-CN"/>
        </w:rPr>
      </w:pPr>
      <w:r w:rsidRPr="009659DA">
        <w:rPr>
          <w:rFonts w:ascii="Book Antiqua" w:hAnsi="Book Antiqua"/>
          <w:b/>
          <w:sz w:val="24"/>
        </w:rPr>
        <w:t>First decision:</w:t>
      </w:r>
      <w:r w:rsidR="00D86FEB">
        <w:rPr>
          <w:rFonts w:ascii="Book Antiqua" w:eastAsia="SimSun" w:hAnsi="Book Antiqua" w:hint="eastAsia"/>
          <w:b/>
          <w:sz w:val="24"/>
          <w:lang w:eastAsia="zh-CN"/>
        </w:rPr>
        <w:t xml:space="preserve"> </w:t>
      </w:r>
      <w:r w:rsidR="00D86FEB" w:rsidRPr="00D86FEB">
        <w:rPr>
          <w:rFonts w:ascii="Book Antiqua" w:eastAsia="SimSun" w:hAnsi="Book Antiqua" w:hint="eastAsia"/>
          <w:sz w:val="24"/>
          <w:lang w:eastAsia="zh-CN"/>
        </w:rPr>
        <w:t>July 29, 2016</w:t>
      </w:r>
    </w:p>
    <w:p w14:paraId="197F5EBA" w14:textId="04BC1EC8" w:rsidR="00FB63F0" w:rsidRPr="00D86FEB" w:rsidRDefault="00FB63F0" w:rsidP="00D86FEB">
      <w:pPr>
        <w:spacing w:after="0" w:line="360" w:lineRule="auto"/>
        <w:rPr>
          <w:rFonts w:ascii="Book Antiqua" w:eastAsia="SimSun" w:hAnsi="Book Antiqua"/>
          <w:sz w:val="24"/>
          <w:lang w:eastAsia="zh-CN"/>
        </w:rPr>
      </w:pPr>
      <w:r>
        <w:rPr>
          <w:rFonts w:ascii="Book Antiqua" w:hAnsi="Book Antiqua"/>
          <w:b/>
          <w:sz w:val="24"/>
        </w:rPr>
        <w:t>Revised:</w:t>
      </w:r>
      <w:r w:rsidR="00D86FEB">
        <w:rPr>
          <w:rFonts w:ascii="Book Antiqua" w:eastAsia="SimSun" w:hAnsi="Book Antiqua" w:hint="eastAsia"/>
          <w:b/>
          <w:sz w:val="24"/>
          <w:lang w:eastAsia="zh-CN"/>
        </w:rPr>
        <w:t xml:space="preserve"> </w:t>
      </w:r>
      <w:r w:rsidR="00D86FEB" w:rsidRPr="00D86FEB">
        <w:rPr>
          <w:rFonts w:ascii="Book Antiqua" w:eastAsia="SimSun" w:hAnsi="Book Antiqua" w:hint="eastAsia"/>
          <w:sz w:val="24"/>
          <w:lang w:eastAsia="zh-CN"/>
        </w:rPr>
        <w:t>August 15, 2016</w:t>
      </w:r>
    </w:p>
    <w:p w14:paraId="4661CAE1" w14:textId="027A8CD7" w:rsidR="00FB63F0" w:rsidRPr="00664D1E" w:rsidRDefault="00FB63F0" w:rsidP="00664D1E">
      <w:pPr>
        <w:spacing w:line="360" w:lineRule="auto"/>
        <w:rPr>
          <w:rFonts w:ascii="Book Antiqua" w:hAnsi="Book Antiqua"/>
          <w:sz w:val="24"/>
        </w:rPr>
      </w:pPr>
      <w:r w:rsidRPr="00D86FEB">
        <w:rPr>
          <w:rFonts w:ascii="Book Antiqua" w:hAnsi="Book Antiqua"/>
          <w:b/>
          <w:sz w:val="24"/>
        </w:rPr>
        <w:t>Accepted:</w:t>
      </w:r>
      <w:r w:rsidR="00664D1E" w:rsidRPr="00664D1E">
        <w:rPr>
          <w:rFonts w:ascii="Book Antiqua" w:hAnsi="Book Antiqua"/>
          <w:sz w:val="24"/>
        </w:rPr>
        <w:t xml:space="preserve"> </w:t>
      </w:r>
      <w:r w:rsidR="00664D1E">
        <w:rPr>
          <w:rFonts w:ascii="Book Antiqua" w:hAnsi="Book Antiqua"/>
          <w:sz w:val="24"/>
        </w:rPr>
        <w:t>September 6, 2016</w:t>
      </w:r>
      <w:bookmarkStart w:id="22" w:name="_GoBack"/>
      <w:bookmarkEnd w:id="22"/>
      <w:r w:rsidRPr="00D86FEB">
        <w:rPr>
          <w:rFonts w:ascii="Book Antiqua" w:hAnsi="Book Antiqua" w:hint="eastAsia"/>
          <w:b/>
          <w:sz w:val="24"/>
        </w:rPr>
        <w:t xml:space="preserve">  </w:t>
      </w:r>
    </w:p>
    <w:p w14:paraId="30B0F441" w14:textId="77777777" w:rsidR="00FB63F0" w:rsidRDefault="00FB63F0" w:rsidP="00D86FEB">
      <w:pPr>
        <w:spacing w:after="0" w:line="360" w:lineRule="auto"/>
        <w:rPr>
          <w:rFonts w:ascii="Book Antiqua" w:hAnsi="Book Antiqua"/>
          <w:b/>
          <w:sz w:val="24"/>
        </w:rPr>
      </w:pPr>
      <w:r w:rsidRPr="009659DA">
        <w:rPr>
          <w:rFonts w:ascii="Book Antiqua" w:hAnsi="Book Antiqua"/>
          <w:b/>
          <w:sz w:val="24"/>
        </w:rPr>
        <w:t>Article in press:</w:t>
      </w:r>
    </w:p>
    <w:p w14:paraId="0F972547" w14:textId="77777777" w:rsidR="00FB63F0" w:rsidRPr="00ED7CB9" w:rsidRDefault="00FB63F0" w:rsidP="00D86FEB">
      <w:pPr>
        <w:spacing w:after="0" w:line="360" w:lineRule="auto"/>
        <w:rPr>
          <w:rFonts w:ascii="Book Antiqua" w:hAnsi="Book Antiqua"/>
          <w:b/>
          <w:sz w:val="24"/>
        </w:rPr>
      </w:pPr>
      <w:r>
        <w:rPr>
          <w:rFonts w:ascii="Book Antiqua" w:hAnsi="Book Antiqua"/>
          <w:b/>
          <w:sz w:val="24"/>
        </w:rPr>
        <w:t>Published online:</w:t>
      </w:r>
    </w:p>
    <w:bookmarkEnd w:id="17"/>
    <w:bookmarkEnd w:id="18"/>
    <w:bookmarkEnd w:id="19"/>
    <w:bookmarkEnd w:id="20"/>
    <w:bookmarkEnd w:id="21"/>
    <w:p w14:paraId="7A632F39" w14:textId="77777777" w:rsidR="00FB63F0" w:rsidRDefault="00FB63F0" w:rsidP="00D86FEB">
      <w:pPr>
        <w:spacing w:after="0" w:line="259" w:lineRule="auto"/>
        <w:ind w:left="0"/>
        <w:rPr>
          <w:rFonts w:ascii="Book Antiqua" w:hAnsi="Book Antiqua"/>
          <w:b/>
          <w:sz w:val="24"/>
          <w:szCs w:val="24"/>
        </w:rPr>
      </w:pPr>
      <w:r>
        <w:rPr>
          <w:rFonts w:ascii="Book Antiqua" w:hAnsi="Book Antiqua"/>
          <w:sz w:val="24"/>
          <w:szCs w:val="24"/>
        </w:rPr>
        <w:br w:type="page"/>
      </w:r>
    </w:p>
    <w:p w14:paraId="6595A345" w14:textId="5D9A0FF6" w:rsidR="006D2412" w:rsidRPr="000C29D6" w:rsidRDefault="006D2412" w:rsidP="00D86FEB">
      <w:pPr>
        <w:pStyle w:val="Heading1"/>
        <w:spacing w:after="0" w:line="360" w:lineRule="auto"/>
        <w:ind w:left="25"/>
        <w:jc w:val="both"/>
        <w:rPr>
          <w:rFonts w:ascii="Book Antiqua" w:hAnsi="Book Antiqua"/>
          <w:sz w:val="24"/>
          <w:szCs w:val="24"/>
        </w:rPr>
      </w:pPr>
      <w:r w:rsidRPr="000C29D6">
        <w:rPr>
          <w:rFonts w:ascii="Book Antiqua" w:hAnsi="Book Antiqua"/>
          <w:sz w:val="24"/>
          <w:szCs w:val="24"/>
        </w:rPr>
        <w:lastRenderedPageBreak/>
        <w:t>Abstract</w:t>
      </w:r>
    </w:p>
    <w:p w14:paraId="4853D83B" w14:textId="77777777" w:rsidR="00FB63F0" w:rsidRPr="00FB63F0" w:rsidRDefault="00FB63F0" w:rsidP="00D86FEB">
      <w:pPr>
        <w:tabs>
          <w:tab w:val="left" w:pos="6630"/>
        </w:tabs>
        <w:spacing w:after="0" w:line="360" w:lineRule="auto"/>
        <w:ind w:left="15"/>
        <w:jc w:val="both"/>
        <w:rPr>
          <w:rFonts w:ascii="Book Antiqua" w:eastAsia="SimSun" w:hAnsi="Book Antiqua"/>
          <w:b/>
          <w:i/>
          <w:sz w:val="24"/>
          <w:szCs w:val="24"/>
          <w:lang w:eastAsia="zh-CN"/>
        </w:rPr>
      </w:pPr>
      <w:r w:rsidRPr="00FB63F0">
        <w:rPr>
          <w:rFonts w:ascii="Book Antiqua" w:hAnsi="Book Antiqua"/>
          <w:b/>
          <w:i/>
          <w:sz w:val="24"/>
          <w:szCs w:val="24"/>
        </w:rPr>
        <w:t>AIM</w:t>
      </w:r>
    </w:p>
    <w:p w14:paraId="0B676A9E" w14:textId="539B3A81" w:rsidR="00D70793" w:rsidRDefault="008A7B67" w:rsidP="00D86FEB">
      <w:pPr>
        <w:tabs>
          <w:tab w:val="left" w:pos="6630"/>
        </w:tabs>
        <w:spacing w:after="0" w:line="360" w:lineRule="auto"/>
        <w:ind w:left="15"/>
        <w:jc w:val="both"/>
        <w:rPr>
          <w:rFonts w:ascii="Book Antiqua" w:hAnsi="Book Antiqua"/>
          <w:sz w:val="24"/>
          <w:szCs w:val="24"/>
        </w:rPr>
      </w:pPr>
      <w:r>
        <w:rPr>
          <w:rFonts w:ascii="Book Antiqua" w:hAnsi="Book Antiqua"/>
          <w:sz w:val="24"/>
          <w:szCs w:val="24"/>
        </w:rPr>
        <w:t xml:space="preserve">To </w:t>
      </w:r>
      <w:r w:rsidR="0045794F">
        <w:rPr>
          <w:rFonts w:ascii="Book Antiqua" w:hAnsi="Book Antiqua"/>
          <w:sz w:val="24"/>
          <w:szCs w:val="24"/>
        </w:rPr>
        <w:t xml:space="preserve">determine if </w:t>
      </w:r>
      <w:r w:rsidR="009532CC" w:rsidRPr="00D70793">
        <w:rPr>
          <w:rFonts w:ascii="Book Antiqua" w:hAnsi="Book Antiqua"/>
          <w:sz w:val="24"/>
          <w:szCs w:val="24"/>
        </w:rPr>
        <w:t xml:space="preserve">exacerbation of pre-existing chronic </w:t>
      </w:r>
      <w:r w:rsidR="009532CC">
        <w:rPr>
          <w:rFonts w:ascii="Book Antiqua" w:hAnsi="Book Antiqua"/>
          <w:sz w:val="24"/>
          <w:szCs w:val="24"/>
        </w:rPr>
        <w:t>colitis</w:t>
      </w:r>
      <w:r w:rsidR="009532CC" w:rsidRPr="00D70793">
        <w:rPr>
          <w:rFonts w:ascii="Book Antiqua" w:hAnsi="Book Antiqua"/>
          <w:sz w:val="24"/>
          <w:szCs w:val="24"/>
        </w:rPr>
        <w:t xml:space="preserve"> </w:t>
      </w:r>
      <w:r w:rsidR="009532CC">
        <w:rPr>
          <w:rFonts w:ascii="Book Antiqua" w:hAnsi="Book Antiqua"/>
          <w:sz w:val="24"/>
          <w:szCs w:val="24"/>
        </w:rPr>
        <w:t>in Winnie (Muc2 mutant) mice</w:t>
      </w:r>
      <w:r w:rsidR="0045794F">
        <w:rPr>
          <w:rFonts w:ascii="Book Antiqua" w:hAnsi="Book Antiqua"/>
          <w:sz w:val="24"/>
          <w:szCs w:val="24"/>
        </w:rPr>
        <w:t xml:space="preserve"> induces colonic dysplasia</w:t>
      </w:r>
      <w:r w:rsidR="009532CC">
        <w:rPr>
          <w:rFonts w:ascii="Book Antiqua" w:hAnsi="Book Antiqua"/>
          <w:sz w:val="24"/>
          <w:szCs w:val="24"/>
        </w:rPr>
        <w:t>.</w:t>
      </w:r>
    </w:p>
    <w:p w14:paraId="035A08BA" w14:textId="77777777" w:rsidR="00A06A5E" w:rsidRDefault="00A06A5E" w:rsidP="00D86FEB">
      <w:pPr>
        <w:tabs>
          <w:tab w:val="left" w:pos="6630"/>
        </w:tabs>
        <w:spacing w:after="0" w:line="360" w:lineRule="auto"/>
        <w:ind w:left="15"/>
        <w:jc w:val="both"/>
        <w:rPr>
          <w:rFonts w:ascii="Book Antiqua" w:hAnsi="Book Antiqua"/>
          <w:sz w:val="24"/>
          <w:szCs w:val="24"/>
        </w:rPr>
      </w:pPr>
    </w:p>
    <w:p w14:paraId="3366D71F" w14:textId="77777777" w:rsidR="00FB63F0" w:rsidRPr="00FB63F0" w:rsidRDefault="00FB63F0" w:rsidP="00D86FEB">
      <w:pPr>
        <w:spacing w:after="0" w:line="360" w:lineRule="auto"/>
        <w:ind w:left="15"/>
        <w:jc w:val="both"/>
        <w:rPr>
          <w:rFonts w:ascii="Book Antiqua" w:eastAsia="SimSun" w:hAnsi="Book Antiqua"/>
          <w:b/>
          <w:i/>
          <w:sz w:val="24"/>
          <w:szCs w:val="24"/>
          <w:lang w:eastAsia="zh-CN"/>
        </w:rPr>
      </w:pPr>
      <w:r w:rsidRPr="00FB63F0">
        <w:rPr>
          <w:rFonts w:ascii="Book Antiqua" w:hAnsi="Book Antiqua"/>
          <w:b/>
          <w:i/>
          <w:sz w:val="24"/>
          <w:szCs w:val="24"/>
        </w:rPr>
        <w:t>METHODS</w:t>
      </w:r>
    </w:p>
    <w:p w14:paraId="622FDED3" w14:textId="38463986" w:rsidR="00373D53" w:rsidRDefault="006D2412" w:rsidP="00D86FEB">
      <w:pPr>
        <w:spacing w:after="0" w:line="360" w:lineRule="auto"/>
        <w:ind w:left="15"/>
        <w:jc w:val="both"/>
        <w:rPr>
          <w:rFonts w:ascii="Book Antiqua" w:eastAsia="SimSun" w:hAnsi="Book Antiqua"/>
          <w:sz w:val="24"/>
          <w:szCs w:val="24"/>
          <w:lang w:eastAsia="zh-CN"/>
        </w:rPr>
      </w:pPr>
      <w:r w:rsidRPr="008A7B67">
        <w:rPr>
          <w:rFonts w:ascii="Book Antiqua" w:hAnsi="Book Antiqua"/>
          <w:sz w:val="24"/>
          <w:szCs w:val="24"/>
        </w:rPr>
        <w:t xml:space="preserve">Winnie mice </w:t>
      </w:r>
      <w:r w:rsidR="000824D0">
        <w:rPr>
          <w:rFonts w:ascii="Book Antiqua" w:hAnsi="Book Antiqua"/>
          <w:sz w:val="24"/>
          <w:szCs w:val="24"/>
        </w:rPr>
        <w:t xml:space="preserve">and C57BL6 as a genotype control, </w:t>
      </w:r>
      <w:r w:rsidRPr="008A7B67">
        <w:rPr>
          <w:rFonts w:ascii="Book Antiqua" w:hAnsi="Book Antiqua"/>
          <w:sz w:val="24"/>
          <w:szCs w:val="24"/>
        </w:rPr>
        <w:t xml:space="preserve">were administered 1% w/v </w:t>
      </w:r>
      <w:r w:rsidR="006A0CFD">
        <w:rPr>
          <w:rFonts w:ascii="Book Antiqua" w:hAnsi="Book Antiqua"/>
          <w:sz w:val="24"/>
          <w:szCs w:val="24"/>
        </w:rPr>
        <w:t>dextran sulphate sodium (</w:t>
      </w:r>
      <w:r w:rsidRPr="008A7B67">
        <w:rPr>
          <w:rFonts w:ascii="Book Antiqua" w:hAnsi="Book Antiqua"/>
          <w:sz w:val="24"/>
          <w:szCs w:val="24"/>
        </w:rPr>
        <w:t>DSS</w:t>
      </w:r>
      <w:r w:rsidR="006A0CFD">
        <w:rPr>
          <w:rFonts w:ascii="Book Antiqua" w:hAnsi="Book Antiqua"/>
          <w:sz w:val="24"/>
          <w:szCs w:val="24"/>
        </w:rPr>
        <w:t>)</w:t>
      </w:r>
      <w:r w:rsidRPr="008A7B67">
        <w:rPr>
          <w:rFonts w:ascii="Book Antiqua" w:hAnsi="Book Antiqua"/>
          <w:sz w:val="24"/>
          <w:szCs w:val="24"/>
        </w:rPr>
        <w:t xml:space="preserve"> orally, followed by drinking water alone in week-long cycles for a total of three cycles. After the third cycle, mice were killed and colonic tissue collected for histological and immunohistochemical evaluation. </w:t>
      </w:r>
      <w:r w:rsidR="00E856D9">
        <w:rPr>
          <w:rFonts w:ascii="Book Antiqua" w:hAnsi="Book Antiqua"/>
          <w:sz w:val="24"/>
          <w:szCs w:val="24"/>
        </w:rPr>
        <w:t>Inflammation and severity of dyspla</w:t>
      </w:r>
      <w:r w:rsidR="00E72457">
        <w:rPr>
          <w:rFonts w:ascii="Book Antiqua" w:hAnsi="Book Antiqua"/>
          <w:sz w:val="24"/>
          <w:szCs w:val="24"/>
        </w:rPr>
        <w:t xml:space="preserve">sia in the colonic mucosa were assessed in H&amp;E sections of the colon. </w:t>
      </w:r>
      <w:r w:rsidR="00407E65">
        <w:rPr>
          <w:rFonts w:ascii="Book Antiqua" w:hAnsi="Book Antiqua"/>
          <w:sz w:val="24"/>
          <w:szCs w:val="24"/>
        </w:rPr>
        <w:t xml:space="preserve">Epithelial cell proliferation was assessed using </w:t>
      </w:r>
      <w:r w:rsidR="00E856D9">
        <w:rPr>
          <w:rFonts w:ascii="Book Antiqua" w:hAnsi="Book Antiqua"/>
          <w:sz w:val="24"/>
          <w:szCs w:val="24"/>
        </w:rPr>
        <w:t xml:space="preserve">Ki67 </w:t>
      </w:r>
      <w:r w:rsidR="00E72457">
        <w:rPr>
          <w:rFonts w:ascii="Book Antiqua" w:hAnsi="Book Antiqua"/>
          <w:sz w:val="24"/>
          <w:szCs w:val="24"/>
        </w:rPr>
        <w:t xml:space="preserve">and aberrant β-catenin signalling assessed with enzyme-based immunohistochemistry. </w:t>
      </w:r>
      <w:r w:rsidRPr="008A7B67">
        <w:rPr>
          <w:rFonts w:ascii="Book Antiqua" w:hAnsi="Book Antiqua"/>
          <w:sz w:val="24"/>
          <w:szCs w:val="24"/>
        </w:rPr>
        <w:t xml:space="preserve">Extracted RNA from colonic segments </w:t>
      </w:r>
      <w:r w:rsidR="00D86FEB" w:rsidRPr="008A7B67">
        <w:rPr>
          <w:rFonts w:ascii="Book Antiqua" w:hAnsi="Book Antiqua"/>
          <w:sz w:val="24"/>
          <w:szCs w:val="24"/>
        </w:rPr>
        <w:t>was</w:t>
      </w:r>
      <w:r w:rsidR="00E856D9" w:rsidRPr="008A7B67">
        <w:rPr>
          <w:rFonts w:ascii="Book Antiqua" w:hAnsi="Book Antiqua"/>
          <w:sz w:val="24"/>
          <w:szCs w:val="24"/>
        </w:rPr>
        <w:t xml:space="preserve"> </w:t>
      </w:r>
      <w:r w:rsidR="00E856D9">
        <w:rPr>
          <w:rFonts w:ascii="Book Antiqua" w:hAnsi="Book Antiqua"/>
          <w:sz w:val="24"/>
          <w:szCs w:val="24"/>
        </w:rPr>
        <w:t xml:space="preserve">used </w:t>
      </w:r>
      <w:r w:rsidRPr="008A7B67">
        <w:rPr>
          <w:rFonts w:ascii="Book Antiqua" w:hAnsi="Book Antiqua"/>
          <w:sz w:val="24"/>
          <w:szCs w:val="24"/>
        </w:rPr>
        <w:t>for the analysis of gene expression</w:t>
      </w:r>
      <w:r w:rsidR="00A32C81">
        <w:rPr>
          <w:rFonts w:ascii="Book Antiqua" w:hAnsi="Book Antiqua"/>
          <w:sz w:val="24"/>
          <w:szCs w:val="24"/>
        </w:rPr>
        <w:t xml:space="preserve"> using real-time</w:t>
      </w:r>
      <w:r w:rsidR="006A0CFD">
        <w:rPr>
          <w:rFonts w:ascii="Book Antiqua" w:hAnsi="Book Antiqua"/>
          <w:sz w:val="24"/>
          <w:szCs w:val="24"/>
        </w:rPr>
        <w:t xml:space="preserve"> quantitative</w:t>
      </w:r>
      <w:r w:rsidR="00A32C81">
        <w:rPr>
          <w:rFonts w:ascii="Book Antiqua" w:hAnsi="Book Antiqua"/>
          <w:sz w:val="24"/>
          <w:szCs w:val="24"/>
        </w:rPr>
        <w:t xml:space="preserve"> PCR</w:t>
      </w:r>
      <w:r w:rsidRPr="008A7B67">
        <w:rPr>
          <w:rFonts w:ascii="Book Antiqua" w:hAnsi="Book Antiqua"/>
          <w:sz w:val="24"/>
          <w:szCs w:val="24"/>
        </w:rPr>
        <w:t xml:space="preserve">. </w:t>
      </w:r>
      <w:r w:rsidR="003D7FCF">
        <w:rPr>
          <w:rFonts w:ascii="Book Antiqua" w:hAnsi="Book Antiqua"/>
          <w:sz w:val="24"/>
          <w:szCs w:val="24"/>
        </w:rPr>
        <w:t>Finally, the distribution of Cxcl5 was visualised using immunohistochemistry.</w:t>
      </w:r>
    </w:p>
    <w:p w14:paraId="615F3C4D" w14:textId="77777777" w:rsidR="00FB63F0" w:rsidRPr="00FB63F0" w:rsidRDefault="00FB63F0" w:rsidP="00D86FEB">
      <w:pPr>
        <w:spacing w:after="0" w:line="360" w:lineRule="auto"/>
        <w:ind w:left="15"/>
        <w:jc w:val="both"/>
        <w:rPr>
          <w:rFonts w:ascii="Book Antiqua" w:eastAsia="SimSun" w:hAnsi="Book Antiqua"/>
          <w:sz w:val="24"/>
          <w:szCs w:val="24"/>
          <w:lang w:eastAsia="zh-CN"/>
        </w:rPr>
      </w:pPr>
    </w:p>
    <w:p w14:paraId="285DD2F1" w14:textId="77777777" w:rsidR="00FB63F0" w:rsidRPr="00FB63F0" w:rsidRDefault="00FB63F0" w:rsidP="00D86FEB">
      <w:pPr>
        <w:spacing w:after="0" w:line="360" w:lineRule="auto"/>
        <w:ind w:left="15"/>
        <w:jc w:val="both"/>
        <w:rPr>
          <w:rFonts w:ascii="Book Antiqua" w:eastAsia="SimSun" w:hAnsi="Book Antiqua"/>
          <w:b/>
          <w:i/>
          <w:sz w:val="24"/>
          <w:szCs w:val="24"/>
          <w:lang w:eastAsia="zh-CN"/>
        </w:rPr>
      </w:pPr>
      <w:r w:rsidRPr="00FB63F0">
        <w:rPr>
          <w:rFonts w:ascii="Book Antiqua" w:hAnsi="Book Antiqua"/>
          <w:b/>
          <w:i/>
          <w:sz w:val="24"/>
          <w:szCs w:val="24"/>
        </w:rPr>
        <w:t>RESULTS</w:t>
      </w:r>
    </w:p>
    <w:p w14:paraId="547CC2C8" w14:textId="32722E19" w:rsidR="00373D53" w:rsidRDefault="007D3F1A" w:rsidP="00D86FEB">
      <w:pPr>
        <w:spacing w:after="0" w:line="360" w:lineRule="auto"/>
        <w:ind w:left="15"/>
        <w:jc w:val="both"/>
        <w:rPr>
          <w:rFonts w:ascii="Book Antiqua" w:eastAsia="SimSun" w:hAnsi="Book Antiqua"/>
          <w:sz w:val="24"/>
          <w:szCs w:val="24"/>
          <w:lang w:eastAsia="zh-CN"/>
        </w:rPr>
      </w:pPr>
      <w:r>
        <w:rPr>
          <w:rFonts w:ascii="Book Antiqua" w:hAnsi="Book Antiqua"/>
          <w:sz w:val="24"/>
          <w:szCs w:val="24"/>
        </w:rPr>
        <w:t xml:space="preserve">Compared to controls, </w:t>
      </w:r>
      <w:r w:rsidR="006D2412" w:rsidRPr="008A7B67">
        <w:rPr>
          <w:rFonts w:ascii="Book Antiqua" w:hAnsi="Book Antiqua"/>
          <w:sz w:val="24"/>
          <w:szCs w:val="24"/>
        </w:rPr>
        <w:t xml:space="preserve">Winnie mice exposed to </w:t>
      </w:r>
      <w:r w:rsidR="00881BD1" w:rsidRPr="008A7B67">
        <w:rPr>
          <w:rFonts w:ascii="Book Antiqua" w:hAnsi="Book Antiqua"/>
          <w:sz w:val="24"/>
          <w:szCs w:val="24"/>
        </w:rPr>
        <w:t xml:space="preserve">three </w:t>
      </w:r>
      <w:r w:rsidR="006D2412" w:rsidRPr="00021E05">
        <w:rPr>
          <w:rFonts w:ascii="Book Antiqua" w:hAnsi="Book Antiqua"/>
          <w:sz w:val="24"/>
          <w:szCs w:val="24"/>
        </w:rPr>
        <w:t xml:space="preserve">cycles of DSS displayed </w:t>
      </w:r>
      <w:r w:rsidR="00EA3293">
        <w:rPr>
          <w:rFonts w:ascii="Book Antiqua" w:hAnsi="Book Antiqua"/>
          <w:sz w:val="24"/>
          <w:szCs w:val="24"/>
        </w:rPr>
        <w:t xml:space="preserve">inflammation mostly confined to the distal-mid colon with </w:t>
      </w:r>
      <w:r w:rsidR="006D2412" w:rsidRPr="00021E05">
        <w:rPr>
          <w:rFonts w:ascii="Book Antiqua" w:hAnsi="Book Antiqua"/>
          <w:sz w:val="24"/>
          <w:szCs w:val="24"/>
        </w:rPr>
        <w:t xml:space="preserve">extensive mucosal hyperplasia and regenerative atypia resembling epithelial dysplasia. </w:t>
      </w:r>
      <w:r w:rsidR="002D4422">
        <w:rPr>
          <w:rFonts w:ascii="Book Antiqua" w:hAnsi="Book Antiqua"/>
          <w:sz w:val="24"/>
          <w:szCs w:val="24"/>
        </w:rPr>
        <w:t>Dysplasia-like changes were observed in 100% of Winnie mice</w:t>
      </w:r>
      <w:r w:rsidR="00B70CF8">
        <w:rPr>
          <w:rFonts w:ascii="Book Antiqua" w:hAnsi="Book Antiqua"/>
          <w:sz w:val="24"/>
          <w:szCs w:val="24"/>
        </w:rPr>
        <w:t xml:space="preserve"> exposed to DSS, with </w:t>
      </w:r>
      <w:r w:rsidR="00025E53">
        <w:rPr>
          <w:rFonts w:ascii="Book Antiqua" w:hAnsi="Book Antiqua"/>
          <w:sz w:val="24"/>
          <w:szCs w:val="24"/>
        </w:rPr>
        <w:t xml:space="preserve">55% </w:t>
      </w:r>
      <w:r w:rsidR="00B70CF8">
        <w:rPr>
          <w:rFonts w:ascii="Book Antiqua" w:hAnsi="Book Antiqua"/>
          <w:sz w:val="24"/>
          <w:szCs w:val="24"/>
        </w:rPr>
        <w:t xml:space="preserve">of these animals </w:t>
      </w:r>
      <w:r w:rsidR="00110D02">
        <w:rPr>
          <w:rFonts w:ascii="Book Antiqua" w:hAnsi="Book Antiqua"/>
          <w:sz w:val="24"/>
          <w:szCs w:val="24"/>
        </w:rPr>
        <w:t xml:space="preserve">displaying changes </w:t>
      </w:r>
      <w:r w:rsidR="00EB7392">
        <w:rPr>
          <w:rFonts w:ascii="Book Antiqua" w:hAnsi="Book Antiqua"/>
          <w:sz w:val="24"/>
          <w:szCs w:val="24"/>
        </w:rPr>
        <w:t xml:space="preserve">similar to high-grade dysplasia, whereas high-grade changes were absent in wild-type mice. </w:t>
      </w:r>
      <w:r w:rsidR="006D2412" w:rsidRPr="00021E05">
        <w:rPr>
          <w:rFonts w:ascii="Book Antiqua" w:hAnsi="Book Antiqua"/>
          <w:sz w:val="24"/>
          <w:szCs w:val="24"/>
        </w:rPr>
        <w:t xml:space="preserve">Occasional </w:t>
      </w:r>
      <w:r w:rsidR="006D2412" w:rsidRPr="00373D53">
        <w:rPr>
          <w:rFonts w:ascii="Book Antiqua" w:hAnsi="Book Antiqua"/>
          <w:sz w:val="24"/>
          <w:szCs w:val="24"/>
        </w:rPr>
        <w:t>penetration of the muscularis mucosae by atypical crypts was observed</w:t>
      </w:r>
      <w:r>
        <w:rPr>
          <w:rFonts w:ascii="Book Antiqua" w:hAnsi="Book Antiqua"/>
          <w:sz w:val="24"/>
          <w:szCs w:val="24"/>
        </w:rPr>
        <w:t xml:space="preserve"> in 27% of Winnie mice</w:t>
      </w:r>
      <w:r w:rsidR="00110D02">
        <w:rPr>
          <w:rFonts w:ascii="Book Antiqua" w:hAnsi="Book Antiqua"/>
          <w:sz w:val="24"/>
          <w:szCs w:val="24"/>
        </w:rPr>
        <w:t xml:space="preserve"> after DSS</w:t>
      </w:r>
      <w:r w:rsidR="006D2412" w:rsidRPr="00373D53">
        <w:rPr>
          <w:rFonts w:ascii="Book Antiqua" w:hAnsi="Book Antiqua"/>
          <w:sz w:val="24"/>
          <w:szCs w:val="24"/>
        </w:rPr>
        <w:t xml:space="preserve">. Atypical crypts </w:t>
      </w:r>
      <w:r>
        <w:rPr>
          <w:rFonts w:ascii="Book Antiqua" w:hAnsi="Book Antiqua"/>
          <w:sz w:val="24"/>
          <w:szCs w:val="24"/>
        </w:rPr>
        <w:t xml:space="preserve">however </w:t>
      </w:r>
      <w:r w:rsidR="006D2412" w:rsidRPr="00373D53">
        <w:rPr>
          <w:rFonts w:ascii="Book Antiqua" w:hAnsi="Book Antiqua"/>
          <w:sz w:val="24"/>
          <w:szCs w:val="24"/>
        </w:rPr>
        <w:t xml:space="preserve">displayed no evidence of </w:t>
      </w:r>
      <w:r w:rsidR="00EA3293">
        <w:rPr>
          <w:rFonts w:ascii="Book Antiqua" w:hAnsi="Book Antiqua"/>
          <w:sz w:val="24"/>
          <w:szCs w:val="24"/>
        </w:rPr>
        <w:t xml:space="preserve">oncogenic </w:t>
      </w:r>
      <w:r w:rsidR="006D2412" w:rsidRPr="00373D53">
        <w:rPr>
          <w:rFonts w:ascii="Book Antiqua" w:hAnsi="Book Antiqua"/>
          <w:sz w:val="24"/>
          <w:szCs w:val="24"/>
        </w:rPr>
        <w:t xml:space="preserve">nuclear </w:t>
      </w:r>
      <w:r w:rsidR="00881BD1" w:rsidRPr="00373D53">
        <w:rPr>
          <w:rFonts w:ascii="Book Antiqua" w:hAnsi="Book Antiqua"/>
          <w:sz w:val="24"/>
          <w:szCs w:val="24"/>
        </w:rPr>
        <w:t>β</w:t>
      </w:r>
      <w:r w:rsidR="006D2412" w:rsidRPr="00373D53">
        <w:rPr>
          <w:rFonts w:ascii="Book Antiqua" w:hAnsi="Book Antiqua"/>
          <w:sz w:val="24"/>
          <w:szCs w:val="24"/>
        </w:rPr>
        <w:t>-catenin accumulation</w:t>
      </w:r>
      <w:r>
        <w:rPr>
          <w:rFonts w:ascii="Book Antiqua" w:hAnsi="Book Antiqua"/>
          <w:sz w:val="24"/>
          <w:szCs w:val="24"/>
        </w:rPr>
        <w:t>,</w:t>
      </w:r>
      <w:r w:rsidR="006D2412" w:rsidRPr="00373D53">
        <w:rPr>
          <w:rFonts w:ascii="Book Antiqua" w:hAnsi="Book Antiqua"/>
          <w:sz w:val="24"/>
          <w:szCs w:val="24"/>
        </w:rPr>
        <w:t xml:space="preserve"> regardless of histological severity. </w:t>
      </w:r>
      <w:r w:rsidR="00110D02">
        <w:rPr>
          <w:rFonts w:ascii="Book Antiqua" w:hAnsi="Book Antiqua"/>
          <w:sz w:val="24"/>
          <w:szCs w:val="24"/>
        </w:rPr>
        <w:t>E</w:t>
      </w:r>
      <w:r w:rsidR="00524E6B">
        <w:rPr>
          <w:rFonts w:ascii="Book Antiqua" w:hAnsi="Book Antiqua"/>
          <w:sz w:val="24"/>
          <w:szCs w:val="24"/>
        </w:rPr>
        <w:t xml:space="preserve">xpression of </w:t>
      </w:r>
      <w:r w:rsidR="00110D02" w:rsidRPr="00373D53">
        <w:rPr>
          <w:rFonts w:ascii="Book Antiqua" w:hAnsi="Book Antiqua"/>
          <w:i/>
          <w:sz w:val="24"/>
          <w:szCs w:val="24"/>
        </w:rPr>
        <w:t>Cav1</w:t>
      </w:r>
      <w:r w:rsidR="00110D02">
        <w:rPr>
          <w:rFonts w:ascii="Book Antiqua" w:hAnsi="Book Antiqua"/>
          <w:sz w:val="24"/>
          <w:szCs w:val="24"/>
        </w:rPr>
        <w:t xml:space="preserve">, </w:t>
      </w:r>
      <w:r w:rsidR="00524E6B" w:rsidRPr="00B23F29">
        <w:rPr>
          <w:rFonts w:ascii="Book Antiqua" w:hAnsi="Book Antiqua"/>
          <w:i/>
          <w:sz w:val="24"/>
          <w:szCs w:val="24"/>
        </w:rPr>
        <w:t>Trp53</w:t>
      </w:r>
      <w:r w:rsidR="00524E6B">
        <w:rPr>
          <w:rFonts w:ascii="Book Antiqua" w:hAnsi="Book Antiqua"/>
          <w:sz w:val="24"/>
          <w:szCs w:val="24"/>
        </w:rPr>
        <w:t xml:space="preserve"> was </w:t>
      </w:r>
      <w:r w:rsidR="00110D02">
        <w:rPr>
          <w:rFonts w:ascii="Book Antiqua" w:hAnsi="Book Antiqua"/>
          <w:sz w:val="24"/>
          <w:szCs w:val="24"/>
        </w:rPr>
        <w:t xml:space="preserve">differentially regulated in the distal colon of Winnie relative to </w:t>
      </w:r>
      <w:r w:rsidR="00524E6B">
        <w:rPr>
          <w:rFonts w:ascii="Book Antiqua" w:hAnsi="Book Antiqua"/>
          <w:sz w:val="24"/>
          <w:szCs w:val="24"/>
        </w:rPr>
        <w:t xml:space="preserve">wild-type mice. </w:t>
      </w:r>
      <w:r w:rsidR="00110D02">
        <w:rPr>
          <w:rFonts w:ascii="Book Antiqua" w:hAnsi="Book Antiqua"/>
          <w:sz w:val="24"/>
          <w:szCs w:val="24"/>
        </w:rPr>
        <w:t xml:space="preserve">Expression of </w:t>
      </w:r>
      <w:r w:rsidR="00001283" w:rsidRPr="00A55E67">
        <w:rPr>
          <w:rFonts w:ascii="Book Antiqua" w:hAnsi="Book Antiqua"/>
          <w:i/>
          <w:sz w:val="24"/>
          <w:szCs w:val="24"/>
        </w:rPr>
        <w:t>Myc</w:t>
      </w:r>
      <w:r w:rsidR="00001283">
        <w:rPr>
          <w:rFonts w:ascii="Book Antiqua" w:hAnsi="Book Antiqua"/>
          <w:sz w:val="24"/>
          <w:szCs w:val="24"/>
        </w:rPr>
        <w:t xml:space="preserve"> and </w:t>
      </w:r>
      <w:r w:rsidR="00EF3570" w:rsidRPr="00373D53">
        <w:rPr>
          <w:rFonts w:ascii="Book Antiqua" w:hAnsi="Book Antiqua"/>
          <w:i/>
          <w:sz w:val="24"/>
          <w:szCs w:val="24"/>
        </w:rPr>
        <w:t>Ccl5</w:t>
      </w:r>
      <w:r w:rsidR="00EF3570" w:rsidRPr="00373D53">
        <w:rPr>
          <w:rFonts w:ascii="Book Antiqua" w:hAnsi="Book Antiqua"/>
          <w:sz w:val="24"/>
          <w:szCs w:val="24"/>
        </w:rPr>
        <w:t xml:space="preserve"> was in</w:t>
      </w:r>
      <w:r w:rsidR="001D6437" w:rsidRPr="00373D53">
        <w:rPr>
          <w:rFonts w:ascii="Book Antiqua" w:hAnsi="Book Antiqua"/>
          <w:sz w:val="24"/>
          <w:szCs w:val="24"/>
        </w:rPr>
        <w:t>creased by DSS treatment in Winnie only</w:t>
      </w:r>
      <w:r w:rsidR="00EF3570" w:rsidRPr="00373D53">
        <w:rPr>
          <w:rFonts w:ascii="Book Antiqua" w:hAnsi="Book Antiqua"/>
          <w:sz w:val="24"/>
          <w:szCs w:val="24"/>
        </w:rPr>
        <w:t xml:space="preserve">. </w:t>
      </w:r>
      <w:r w:rsidR="001D6437" w:rsidRPr="00373D53">
        <w:rPr>
          <w:rFonts w:ascii="Book Antiqua" w:hAnsi="Book Antiqua"/>
          <w:sz w:val="24"/>
          <w:szCs w:val="24"/>
        </w:rPr>
        <w:t xml:space="preserve">Furthermore, increased </w:t>
      </w:r>
      <w:r w:rsidR="001D6437" w:rsidRPr="00373D53">
        <w:rPr>
          <w:rFonts w:ascii="Book Antiqua" w:hAnsi="Book Antiqua"/>
          <w:i/>
          <w:sz w:val="24"/>
          <w:szCs w:val="24"/>
        </w:rPr>
        <w:t>Ccl5</w:t>
      </w:r>
      <w:r w:rsidR="001D6437" w:rsidRPr="00373D53">
        <w:rPr>
          <w:rFonts w:ascii="Book Antiqua" w:hAnsi="Book Antiqua"/>
          <w:sz w:val="24"/>
          <w:szCs w:val="24"/>
        </w:rPr>
        <w:t xml:space="preserve"> expression correlated with increased </w:t>
      </w:r>
      <w:r w:rsidR="001D6437" w:rsidRPr="00373D53">
        <w:rPr>
          <w:rFonts w:ascii="Book Antiqua" w:hAnsi="Book Antiqua"/>
          <w:sz w:val="24"/>
          <w:szCs w:val="24"/>
        </w:rPr>
        <w:lastRenderedPageBreak/>
        <w:t xml:space="preserve">complexity in abnormal crypts. </w:t>
      </w:r>
      <w:r w:rsidR="006D2412" w:rsidRPr="00EA3293">
        <w:rPr>
          <w:rFonts w:ascii="Book Antiqua" w:hAnsi="Book Antiqua"/>
          <w:sz w:val="24"/>
          <w:szCs w:val="24"/>
        </w:rPr>
        <w:t>While</w:t>
      </w:r>
      <w:r w:rsidR="006D2412" w:rsidRPr="00A06A5E">
        <w:rPr>
          <w:rFonts w:ascii="Book Antiqua" w:hAnsi="Book Antiqua"/>
          <w:sz w:val="24"/>
          <w:szCs w:val="24"/>
        </w:rPr>
        <w:t xml:space="preserve"> </w:t>
      </w:r>
      <w:r w:rsidR="00B46C54" w:rsidRPr="00A06A5E">
        <w:rPr>
          <w:rFonts w:ascii="Book Antiqua" w:hAnsi="Book Antiqua"/>
          <w:sz w:val="24"/>
          <w:szCs w:val="24"/>
        </w:rPr>
        <w:t>no</w:t>
      </w:r>
      <w:r w:rsidR="00373D53">
        <w:rPr>
          <w:rFonts w:ascii="Book Antiqua" w:hAnsi="Book Antiqua"/>
          <w:sz w:val="24"/>
          <w:szCs w:val="24"/>
        </w:rPr>
        <w:t xml:space="preserve"> </w:t>
      </w:r>
      <w:r w:rsidR="00B46C54" w:rsidRPr="00373D53">
        <w:rPr>
          <w:rFonts w:ascii="Book Antiqua" w:hAnsi="Book Antiqua"/>
          <w:sz w:val="24"/>
          <w:szCs w:val="24"/>
        </w:rPr>
        <w:t xml:space="preserve">overall difference in </w:t>
      </w:r>
      <w:r w:rsidR="006D2412" w:rsidRPr="00373D53">
        <w:rPr>
          <w:rFonts w:ascii="Book Antiqua" w:hAnsi="Book Antiqua"/>
          <w:i/>
          <w:sz w:val="24"/>
          <w:szCs w:val="24"/>
        </w:rPr>
        <w:t>Cxcl5</w:t>
      </w:r>
      <w:r w:rsidR="006D2412" w:rsidRPr="00373D53">
        <w:rPr>
          <w:rFonts w:ascii="Book Antiqua" w:hAnsi="Book Antiqua"/>
          <w:sz w:val="24"/>
          <w:szCs w:val="24"/>
        </w:rPr>
        <w:t xml:space="preserve"> mucosal expression</w:t>
      </w:r>
      <w:r w:rsidR="00B46C54" w:rsidRPr="00373D53">
        <w:rPr>
          <w:rFonts w:ascii="Book Antiqua" w:hAnsi="Book Antiqua"/>
          <w:sz w:val="24"/>
          <w:szCs w:val="24"/>
        </w:rPr>
        <w:t xml:space="preserve"> was observed</w:t>
      </w:r>
      <w:r w:rsidR="006D2412" w:rsidRPr="00373D53">
        <w:rPr>
          <w:rFonts w:ascii="Book Antiqua" w:hAnsi="Book Antiqua"/>
          <w:sz w:val="24"/>
          <w:szCs w:val="24"/>
        </w:rPr>
        <w:t xml:space="preserve"> </w:t>
      </w:r>
      <w:r w:rsidR="00B46C54" w:rsidRPr="00373D53">
        <w:rPr>
          <w:rFonts w:ascii="Book Antiqua" w:hAnsi="Book Antiqua"/>
          <w:sz w:val="24"/>
          <w:szCs w:val="24"/>
        </w:rPr>
        <w:t xml:space="preserve">between treatment groups, </w:t>
      </w:r>
      <w:r w:rsidR="006D2412" w:rsidRPr="00373D53">
        <w:rPr>
          <w:rFonts w:ascii="Book Antiqua" w:hAnsi="Book Antiqua"/>
          <w:sz w:val="24"/>
          <w:szCs w:val="24"/>
        </w:rPr>
        <w:t xml:space="preserve">epithelial Cxcl5 protein appeared to be diminished in the atypical epithelium. </w:t>
      </w:r>
    </w:p>
    <w:p w14:paraId="6AC78618" w14:textId="77777777" w:rsidR="00FB63F0" w:rsidRPr="00FB63F0" w:rsidRDefault="00FB63F0" w:rsidP="00D86FEB">
      <w:pPr>
        <w:spacing w:after="0" w:line="360" w:lineRule="auto"/>
        <w:ind w:left="15"/>
        <w:jc w:val="both"/>
        <w:rPr>
          <w:rFonts w:ascii="Book Antiqua" w:eastAsia="SimSun" w:hAnsi="Book Antiqua"/>
          <w:sz w:val="24"/>
          <w:szCs w:val="24"/>
          <w:lang w:eastAsia="zh-CN"/>
        </w:rPr>
      </w:pPr>
    </w:p>
    <w:p w14:paraId="4454E88C" w14:textId="77777777" w:rsidR="00FB63F0" w:rsidRPr="00FB63F0" w:rsidRDefault="00FB63F0" w:rsidP="00D86FEB">
      <w:pPr>
        <w:spacing w:after="0" w:line="360" w:lineRule="auto"/>
        <w:ind w:left="15"/>
        <w:jc w:val="both"/>
        <w:rPr>
          <w:rFonts w:ascii="Book Antiqua" w:eastAsia="SimSun" w:hAnsi="Book Antiqua"/>
          <w:b/>
          <w:i/>
          <w:sz w:val="24"/>
          <w:szCs w:val="24"/>
          <w:lang w:eastAsia="zh-CN"/>
        </w:rPr>
      </w:pPr>
      <w:r w:rsidRPr="00FB63F0">
        <w:rPr>
          <w:rFonts w:ascii="Book Antiqua" w:hAnsi="Book Antiqua"/>
          <w:b/>
          <w:i/>
          <w:sz w:val="24"/>
          <w:szCs w:val="24"/>
        </w:rPr>
        <w:t>CONCLUSION</w:t>
      </w:r>
    </w:p>
    <w:p w14:paraId="3D8CF593" w14:textId="69D21C9D" w:rsidR="006D2412" w:rsidRPr="00D86FEB" w:rsidRDefault="00B62FD6" w:rsidP="00D86FEB">
      <w:pPr>
        <w:spacing w:after="0" w:line="360" w:lineRule="auto"/>
        <w:ind w:left="15"/>
        <w:jc w:val="both"/>
        <w:rPr>
          <w:rFonts w:ascii="Book Antiqua" w:eastAsia="SimSun" w:hAnsi="Book Antiqua"/>
          <w:sz w:val="24"/>
          <w:szCs w:val="24"/>
          <w:lang w:eastAsia="zh-CN"/>
        </w:rPr>
      </w:pPr>
      <w:r>
        <w:rPr>
          <w:rFonts w:ascii="Book Antiqua" w:hAnsi="Book Antiqua"/>
          <w:sz w:val="24"/>
          <w:szCs w:val="24"/>
        </w:rPr>
        <w:t>A</w:t>
      </w:r>
      <w:r w:rsidR="00373D53">
        <w:rPr>
          <w:rFonts w:ascii="Book Antiqua" w:hAnsi="Book Antiqua"/>
          <w:sz w:val="24"/>
          <w:szCs w:val="24"/>
        </w:rPr>
        <w:t xml:space="preserve">lterations to </w:t>
      </w:r>
      <w:r>
        <w:rPr>
          <w:rFonts w:ascii="Book Antiqua" w:hAnsi="Book Antiqua"/>
          <w:sz w:val="24"/>
          <w:szCs w:val="24"/>
        </w:rPr>
        <w:t xml:space="preserve">the expression of </w:t>
      </w:r>
      <w:r w:rsidR="00373D53" w:rsidRPr="00A55E67">
        <w:rPr>
          <w:rFonts w:ascii="Book Antiqua" w:hAnsi="Book Antiqua"/>
          <w:i/>
          <w:sz w:val="24"/>
          <w:szCs w:val="24"/>
        </w:rPr>
        <w:t>Cav1</w:t>
      </w:r>
      <w:r w:rsidR="00373D53">
        <w:rPr>
          <w:rFonts w:ascii="Book Antiqua" w:hAnsi="Book Antiqua"/>
          <w:sz w:val="24"/>
          <w:szCs w:val="24"/>
        </w:rPr>
        <w:t xml:space="preserve">, </w:t>
      </w:r>
      <w:r w:rsidR="00373D53" w:rsidRPr="00A55E67">
        <w:rPr>
          <w:rFonts w:ascii="Book Antiqua" w:hAnsi="Book Antiqua"/>
          <w:i/>
          <w:sz w:val="24"/>
          <w:szCs w:val="24"/>
        </w:rPr>
        <w:t>Ccl5</w:t>
      </w:r>
      <w:r w:rsidR="00373D53">
        <w:rPr>
          <w:rFonts w:ascii="Book Antiqua" w:hAnsi="Book Antiqua"/>
          <w:sz w:val="24"/>
          <w:szCs w:val="24"/>
        </w:rPr>
        <w:t xml:space="preserve">, </w:t>
      </w:r>
      <w:r w:rsidR="00373D53" w:rsidRPr="00A55E67">
        <w:rPr>
          <w:rFonts w:ascii="Book Antiqua" w:hAnsi="Book Antiqua"/>
          <w:i/>
          <w:sz w:val="24"/>
          <w:szCs w:val="24"/>
        </w:rPr>
        <w:t>Myc</w:t>
      </w:r>
      <w:r w:rsidR="00373D53">
        <w:rPr>
          <w:rFonts w:ascii="Book Antiqua" w:hAnsi="Book Antiqua"/>
          <w:sz w:val="24"/>
          <w:szCs w:val="24"/>
        </w:rPr>
        <w:t xml:space="preserve"> and </w:t>
      </w:r>
      <w:r w:rsidR="00373D53" w:rsidRPr="00A55E67">
        <w:rPr>
          <w:rFonts w:ascii="Book Antiqua" w:hAnsi="Book Antiqua"/>
          <w:i/>
          <w:sz w:val="24"/>
          <w:szCs w:val="24"/>
        </w:rPr>
        <w:t>Trp53</w:t>
      </w:r>
      <w:r w:rsidR="00373D53">
        <w:rPr>
          <w:rFonts w:ascii="Book Antiqua" w:hAnsi="Book Antiqua"/>
          <w:sz w:val="24"/>
          <w:szCs w:val="24"/>
        </w:rPr>
        <w:t xml:space="preserve"> </w:t>
      </w:r>
      <w:r>
        <w:rPr>
          <w:rFonts w:ascii="Book Antiqua" w:hAnsi="Book Antiqua"/>
          <w:sz w:val="24"/>
          <w:szCs w:val="24"/>
        </w:rPr>
        <w:t xml:space="preserve">in the </w:t>
      </w:r>
      <w:r w:rsidR="0095221C" w:rsidRPr="00373D53">
        <w:rPr>
          <w:rFonts w:ascii="Book Antiqua" w:hAnsi="Book Antiqua"/>
          <w:sz w:val="24"/>
          <w:szCs w:val="24"/>
        </w:rPr>
        <w:t>chronically inflamed</w:t>
      </w:r>
      <w:r w:rsidR="0095221C">
        <w:rPr>
          <w:rFonts w:ascii="Book Antiqua" w:hAnsi="Book Antiqua"/>
          <w:sz w:val="24"/>
          <w:szCs w:val="24"/>
        </w:rPr>
        <w:t xml:space="preserve"> </w:t>
      </w:r>
      <w:r>
        <w:rPr>
          <w:rFonts w:ascii="Book Antiqua" w:hAnsi="Book Antiqua"/>
          <w:sz w:val="24"/>
          <w:szCs w:val="24"/>
        </w:rPr>
        <w:t xml:space="preserve">Winnie colon </w:t>
      </w:r>
      <w:r w:rsidR="001D6437" w:rsidRPr="00373D53">
        <w:rPr>
          <w:rFonts w:ascii="Book Antiqua" w:hAnsi="Book Antiqua"/>
          <w:sz w:val="24"/>
          <w:szCs w:val="24"/>
        </w:rPr>
        <w:t xml:space="preserve">may </w:t>
      </w:r>
      <w:r w:rsidR="003466ED">
        <w:rPr>
          <w:rFonts w:ascii="Book Antiqua" w:hAnsi="Book Antiqua"/>
          <w:sz w:val="24"/>
          <w:szCs w:val="24"/>
        </w:rPr>
        <w:t xml:space="preserve">influence </w:t>
      </w:r>
      <w:r w:rsidR="001D6437" w:rsidRPr="00373D53">
        <w:rPr>
          <w:rFonts w:ascii="Book Antiqua" w:hAnsi="Book Antiqua"/>
          <w:sz w:val="24"/>
          <w:szCs w:val="24"/>
        </w:rPr>
        <w:t>the transition</w:t>
      </w:r>
      <w:r>
        <w:rPr>
          <w:rFonts w:ascii="Book Antiqua" w:hAnsi="Book Antiqua"/>
          <w:sz w:val="24"/>
          <w:szCs w:val="24"/>
        </w:rPr>
        <w:t xml:space="preserve"> </w:t>
      </w:r>
      <w:r w:rsidR="001D6437" w:rsidRPr="00373D53">
        <w:rPr>
          <w:rFonts w:ascii="Book Antiqua" w:hAnsi="Book Antiqua"/>
          <w:sz w:val="24"/>
          <w:szCs w:val="24"/>
        </w:rPr>
        <w:t xml:space="preserve">to </w:t>
      </w:r>
      <w:r w:rsidR="006D2412" w:rsidRPr="00373D53">
        <w:rPr>
          <w:rFonts w:ascii="Book Antiqua" w:hAnsi="Book Antiqua"/>
          <w:sz w:val="24"/>
          <w:szCs w:val="24"/>
        </w:rPr>
        <w:t>dysplas</w:t>
      </w:r>
      <w:r w:rsidR="00001283">
        <w:rPr>
          <w:rFonts w:ascii="Book Antiqua" w:hAnsi="Book Antiqua"/>
          <w:sz w:val="24"/>
          <w:szCs w:val="24"/>
        </w:rPr>
        <w:t>ia</w:t>
      </w:r>
      <w:r w:rsidR="0095221C">
        <w:rPr>
          <w:rFonts w:ascii="Book Antiqua" w:hAnsi="Book Antiqua"/>
          <w:sz w:val="24"/>
          <w:szCs w:val="24"/>
        </w:rPr>
        <w:t>.</w:t>
      </w:r>
    </w:p>
    <w:p w14:paraId="7919AC35" w14:textId="77777777" w:rsidR="00D86FEB" w:rsidRPr="00D86FEB" w:rsidRDefault="00D86FEB" w:rsidP="00D86FEB">
      <w:pPr>
        <w:spacing w:after="0" w:line="360" w:lineRule="auto"/>
        <w:ind w:left="15"/>
        <w:jc w:val="both"/>
        <w:rPr>
          <w:rFonts w:ascii="Book Antiqua" w:eastAsia="SimSun" w:hAnsi="Book Antiqua"/>
          <w:sz w:val="24"/>
          <w:szCs w:val="24"/>
          <w:lang w:eastAsia="zh-CN"/>
        </w:rPr>
      </w:pPr>
    </w:p>
    <w:p w14:paraId="679867B9" w14:textId="2E06CF00" w:rsidR="00DD24F2" w:rsidRDefault="00DD24F2" w:rsidP="00D86FEB">
      <w:pPr>
        <w:spacing w:after="0" w:line="360" w:lineRule="auto"/>
        <w:ind w:left="15"/>
        <w:jc w:val="both"/>
        <w:rPr>
          <w:rFonts w:ascii="Book Antiqua" w:eastAsia="SimSun" w:hAnsi="Book Antiqua"/>
          <w:sz w:val="24"/>
          <w:szCs w:val="24"/>
          <w:lang w:eastAsia="zh-CN"/>
        </w:rPr>
      </w:pPr>
      <w:r>
        <w:rPr>
          <w:rFonts w:ascii="Book Antiqua" w:hAnsi="Book Antiqua"/>
          <w:b/>
          <w:sz w:val="24"/>
          <w:szCs w:val="24"/>
        </w:rPr>
        <w:t>Key</w:t>
      </w:r>
      <w:r w:rsidR="00307388">
        <w:rPr>
          <w:rFonts w:ascii="Book Antiqua" w:eastAsia="SimSun" w:hAnsi="Book Antiqua" w:hint="eastAsia"/>
          <w:b/>
          <w:sz w:val="24"/>
          <w:szCs w:val="24"/>
          <w:lang w:eastAsia="zh-CN"/>
        </w:rPr>
        <w:t xml:space="preserve"> </w:t>
      </w:r>
      <w:r>
        <w:rPr>
          <w:rFonts w:ascii="Book Antiqua" w:hAnsi="Book Antiqua"/>
          <w:b/>
          <w:sz w:val="24"/>
          <w:szCs w:val="24"/>
        </w:rPr>
        <w:t>word</w:t>
      </w:r>
      <w:r w:rsidR="009B11D4">
        <w:rPr>
          <w:rFonts w:ascii="Book Antiqua" w:hAnsi="Book Antiqua"/>
          <w:b/>
          <w:sz w:val="24"/>
          <w:szCs w:val="24"/>
        </w:rPr>
        <w:t>s:</w:t>
      </w:r>
      <w:r w:rsidR="009B11D4">
        <w:rPr>
          <w:rFonts w:ascii="Book Antiqua" w:hAnsi="Book Antiqua"/>
          <w:sz w:val="24"/>
          <w:szCs w:val="24"/>
        </w:rPr>
        <w:t xml:space="preserve"> </w:t>
      </w:r>
      <w:r w:rsidR="00345EC6">
        <w:rPr>
          <w:rFonts w:ascii="Book Antiqua" w:hAnsi="Book Antiqua"/>
          <w:sz w:val="24"/>
          <w:szCs w:val="24"/>
        </w:rPr>
        <w:t>Mice</w:t>
      </w:r>
      <w:r w:rsidR="00D86FEB">
        <w:rPr>
          <w:rFonts w:ascii="Book Antiqua" w:eastAsia="SimSun" w:hAnsi="Book Antiqua" w:hint="eastAsia"/>
          <w:sz w:val="24"/>
          <w:szCs w:val="24"/>
          <w:lang w:eastAsia="zh-CN"/>
        </w:rPr>
        <w:t xml:space="preserve">; </w:t>
      </w:r>
      <w:r w:rsidR="009B11D4">
        <w:rPr>
          <w:rFonts w:ascii="Book Antiqua" w:hAnsi="Book Antiqua"/>
          <w:sz w:val="24"/>
          <w:szCs w:val="24"/>
        </w:rPr>
        <w:t>Mucin-2</w:t>
      </w:r>
      <w:r w:rsidR="00D86FEB">
        <w:rPr>
          <w:rFonts w:ascii="Book Antiqua" w:eastAsia="SimSun" w:hAnsi="Book Antiqua" w:hint="eastAsia"/>
          <w:sz w:val="24"/>
          <w:szCs w:val="24"/>
          <w:lang w:eastAsia="zh-CN"/>
        </w:rPr>
        <w:t>;</w:t>
      </w:r>
      <w:r w:rsidR="009B11D4">
        <w:rPr>
          <w:rFonts w:ascii="Book Antiqua" w:hAnsi="Book Antiqua"/>
          <w:sz w:val="24"/>
          <w:szCs w:val="24"/>
        </w:rPr>
        <w:t xml:space="preserve"> </w:t>
      </w:r>
      <w:r w:rsidR="00EC145B">
        <w:rPr>
          <w:rFonts w:ascii="Book Antiqua" w:hAnsi="Book Antiqua"/>
          <w:sz w:val="24"/>
          <w:szCs w:val="24"/>
        </w:rPr>
        <w:t>Colon</w:t>
      </w:r>
      <w:r w:rsidR="00D86FEB">
        <w:rPr>
          <w:rFonts w:ascii="Book Antiqua" w:eastAsia="SimSun" w:hAnsi="Book Antiqua" w:hint="eastAsia"/>
          <w:sz w:val="24"/>
          <w:szCs w:val="24"/>
          <w:lang w:eastAsia="zh-CN"/>
        </w:rPr>
        <w:t>;</w:t>
      </w:r>
      <w:r w:rsidR="00345EC6">
        <w:rPr>
          <w:rFonts w:ascii="Book Antiqua" w:hAnsi="Book Antiqua"/>
          <w:sz w:val="24"/>
          <w:szCs w:val="24"/>
        </w:rPr>
        <w:t xml:space="preserve"> Colitis</w:t>
      </w:r>
      <w:r w:rsidR="00D86FEB">
        <w:rPr>
          <w:rFonts w:ascii="Book Antiqua" w:eastAsia="SimSun" w:hAnsi="Book Antiqua" w:hint="eastAsia"/>
          <w:sz w:val="24"/>
          <w:szCs w:val="24"/>
          <w:lang w:eastAsia="zh-CN"/>
        </w:rPr>
        <w:t>;</w:t>
      </w:r>
      <w:r w:rsidR="00EC145B">
        <w:rPr>
          <w:rFonts w:ascii="Book Antiqua" w:hAnsi="Book Antiqua"/>
          <w:sz w:val="24"/>
          <w:szCs w:val="24"/>
        </w:rPr>
        <w:t xml:space="preserve"> D</w:t>
      </w:r>
      <w:r w:rsidR="009B11D4">
        <w:rPr>
          <w:rFonts w:ascii="Book Antiqua" w:hAnsi="Book Antiqua"/>
          <w:sz w:val="24"/>
          <w:szCs w:val="24"/>
        </w:rPr>
        <w:t>ysplasia</w:t>
      </w:r>
      <w:r w:rsidR="00D86FEB">
        <w:rPr>
          <w:rFonts w:ascii="Book Antiqua" w:eastAsia="SimSun" w:hAnsi="Book Antiqua" w:hint="eastAsia"/>
          <w:sz w:val="24"/>
          <w:szCs w:val="24"/>
          <w:lang w:eastAsia="zh-CN"/>
        </w:rPr>
        <w:t xml:space="preserve">; </w:t>
      </w:r>
      <w:r w:rsidR="007C3972">
        <w:rPr>
          <w:rFonts w:ascii="Book Antiqua" w:hAnsi="Book Antiqua"/>
          <w:sz w:val="24"/>
          <w:szCs w:val="24"/>
        </w:rPr>
        <w:t>Dextran sulphate sodium</w:t>
      </w:r>
    </w:p>
    <w:p w14:paraId="3BACFD7F" w14:textId="77777777" w:rsidR="00307388" w:rsidRPr="00307388" w:rsidRDefault="00307388" w:rsidP="00D86FEB">
      <w:pPr>
        <w:spacing w:after="0" w:line="360" w:lineRule="auto"/>
        <w:ind w:left="15"/>
        <w:jc w:val="both"/>
        <w:rPr>
          <w:rFonts w:ascii="Book Antiqua" w:eastAsia="SimSun" w:hAnsi="Book Antiqua"/>
          <w:sz w:val="24"/>
          <w:szCs w:val="24"/>
          <w:lang w:eastAsia="zh-CN"/>
        </w:rPr>
      </w:pPr>
    </w:p>
    <w:p w14:paraId="1DD62743" w14:textId="77777777" w:rsidR="00307388" w:rsidRDefault="00307388" w:rsidP="00307388">
      <w:pPr>
        <w:spacing w:line="360" w:lineRule="auto"/>
        <w:rPr>
          <w:rFonts w:ascii="Book Antiqua" w:hAnsi="Book Antiqua" w:cs="Arial"/>
          <w:sz w:val="24"/>
        </w:rPr>
      </w:pPr>
      <w:bookmarkStart w:id="23" w:name="OLE_LINK55"/>
      <w:bookmarkStart w:id="24" w:name="OLE_LINK56"/>
      <w:bookmarkStart w:id="25" w:name="OLE_LINK105"/>
      <w:bookmarkStart w:id="26" w:name="OLE_LINK116"/>
      <w:bookmarkStart w:id="27" w:name="OLE_LINK89"/>
      <w:r w:rsidRPr="0071780A">
        <w:rPr>
          <w:rFonts w:ascii="Book Antiqua" w:hAnsi="Book Antiqua"/>
          <w:b/>
          <w:sz w:val="24"/>
        </w:rPr>
        <w:t>©</w:t>
      </w:r>
      <w:bookmarkEnd w:id="23"/>
      <w:bookmarkEnd w:id="24"/>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25"/>
    <w:bookmarkEnd w:id="26"/>
    <w:bookmarkEnd w:id="27"/>
    <w:p w14:paraId="3CA0ACB8" w14:textId="77777777" w:rsidR="00D86FEB" w:rsidRPr="00D86FEB" w:rsidRDefault="00D86FEB" w:rsidP="00D86FEB">
      <w:pPr>
        <w:spacing w:after="0" w:line="360" w:lineRule="auto"/>
        <w:ind w:left="15"/>
        <w:jc w:val="both"/>
        <w:rPr>
          <w:rFonts w:ascii="Book Antiqua" w:eastAsia="SimSun" w:hAnsi="Book Antiqua"/>
          <w:sz w:val="24"/>
          <w:szCs w:val="24"/>
          <w:lang w:eastAsia="zh-CN"/>
        </w:rPr>
      </w:pPr>
    </w:p>
    <w:p w14:paraId="63B5D068" w14:textId="505EC1D3" w:rsidR="006D2412" w:rsidRDefault="007C3972" w:rsidP="00D86FEB">
      <w:pPr>
        <w:spacing w:after="0" w:line="360" w:lineRule="auto"/>
        <w:ind w:left="15"/>
        <w:jc w:val="both"/>
        <w:rPr>
          <w:rFonts w:ascii="Book Antiqua" w:eastAsia="SimSun" w:hAnsi="Book Antiqua"/>
          <w:sz w:val="24"/>
          <w:szCs w:val="24"/>
          <w:lang w:eastAsia="zh-CN"/>
        </w:rPr>
      </w:pPr>
      <w:r w:rsidRPr="00A55E67">
        <w:rPr>
          <w:rFonts w:ascii="Book Antiqua" w:hAnsi="Book Antiqua"/>
          <w:b/>
          <w:sz w:val="24"/>
          <w:szCs w:val="24"/>
        </w:rPr>
        <w:t>Core tip</w:t>
      </w:r>
      <w:r w:rsidRPr="00407E65">
        <w:rPr>
          <w:rFonts w:ascii="Book Antiqua" w:hAnsi="Book Antiqua"/>
          <w:b/>
          <w:sz w:val="24"/>
          <w:szCs w:val="24"/>
        </w:rPr>
        <w:t>:</w:t>
      </w:r>
      <w:r w:rsidRPr="00407E65">
        <w:rPr>
          <w:rFonts w:ascii="Book Antiqua" w:hAnsi="Book Antiqua"/>
          <w:sz w:val="24"/>
          <w:szCs w:val="24"/>
        </w:rPr>
        <w:t xml:space="preserve"> </w:t>
      </w:r>
      <w:r w:rsidRPr="00A55E67">
        <w:rPr>
          <w:rFonts w:ascii="Book Antiqua" w:hAnsi="Book Antiqua"/>
          <w:sz w:val="24"/>
          <w:szCs w:val="24"/>
        </w:rPr>
        <w:t xml:space="preserve">Patients with ulcerative colitis </w:t>
      </w:r>
      <w:r w:rsidR="00C14B30" w:rsidRPr="00407E65">
        <w:rPr>
          <w:rFonts w:ascii="Book Antiqua" w:hAnsi="Book Antiqua"/>
          <w:sz w:val="24"/>
          <w:szCs w:val="24"/>
        </w:rPr>
        <w:t xml:space="preserve">(UC) </w:t>
      </w:r>
      <w:r w:rsidRPr="00A55E67">
        <w:rPr>
          <w:rFonts w:ascii="Book Antiqua" w:hAnsi="Book Antiqua"/>
          <w:sz w:val="24"/>
          <w:szCs w:val="24"/>
        </w:rPr>
        <w:t xml:space="preserve">are at increased risk of developing </w:t>
      </w:r>
      <w:r w:rsidR="00C14B30" w:rsidRPr="00407E65">
        <w:rPr>
          <w:rFonts w:ascii="Book Antiqua" w:hAnsi="Book Antiqua"/>
          <w:sz w:val="24"/>
          <w:szCs w:val="24"/>
        </w:rPr>
        <w:t>colonic cancer</w:t>
      </w:r>
      <w:r w:rsidR="00454F44" w:rsidRPr="00407E65">
        <w:rPr>
          <w:rFonts w:ascii="Book Antiqua" w:hAnsi="Book Antiqua"/>
          <w:sz w:val="24"/>
          <w:szCs w:val="24"/>
        </w:rPr>
        <w:t xml:space="preserve">. Understanding progression </w:t>
      </w:r>
      <w:r w:rsidR="00454F44" w:rsidRPr="00A55E67">
        <w:rPr>
          <w:rFonts w:ascii="Book Antiqua" w:hAnsi="Book Antiqua"/>
          <w:sz w:val="24"/>
          <w:szCs w:val="24"/>
        </w:rPr>
        <w:t>to early dysplastic change in the UC-associated inflammation in the colon required</w:t>
      </w:r>
      <w:r w:rsidR="00C14B30" w:rsidRPr="00A55E67">
        <w:rPr>
          <w:rFonts w:ascii="Book Antiqua" w:hAnsi="Book Antiqua"/>
          <w:sz w:val="24"/>
          <w:szCs w:val="24"/>
        </w:rPr>
        <w:t xml:space="preserve"> a suitable animal model. </w:t>
      </w:r>
      <w:r w:rsidR="007F3B25" w:rsidRPr="00A55E67">
        <w:rPr>
          <w:rFonts w:ascii="Book Antiqua" w:hAnsi="Book Antiqua"/>
          <w:sz w:val="24"/>
          <w:szCs w:val="24"/>
        </w:rPr>
        <w:t xml:space="preserve">Winnie mice develop a UC-like chronic colitis and </w:t>
      </w:r>
      <w:r w:rsidR="003C4202">
        <w:rPr>
          <w:rFonts w:ascii="Book Antiqua" w:hAnsi="Book Antiqua"/>
          <w:sz w:val="24"/>
          <w:szCs w:val="24"/>
        </w:rPr>
        <w:t>endoplasmic reticulum</w:t>
      </w:r>
      <w:r w:rsidR="003C4202" w:rsidRPr="00A55E67">
        <w:rPr>
          <w:rFonts w:ascii="Book Antiqua" w:hAnsi="Book Antiqua"/>
          <w:sz w:val="24"/>
          <w:szCs w:val="24"/>
        </w:rPr>
        <w:t xml:space="preserve"> </w:t>
      </w:r>
      <w:r w:rsidR="007F3B25" w:rsidRPr="00A55E67">
        <w:rPr>
          <w:rFonts w:ascii="Book Antiqua" w:hAnsi="Book Antiqua"/>
          <w:sz w:val="24"/>
          <w:szCs w:val="24"/>
        </w:rPr>
        <w:t xml:space="preserve">stress due to a </w:t>
      </w:r>
      <w:r w:rsidR="007F3B25" w:rsidRPr="00A55E67">
        <w:rPr>
          <w:rFonts w:ascii="Book Antiqua" w:hAnsi="Book Antiqua"/>
          <w:i/>
          <w:sz w:val="24"/>
          <w:szCs w:val="24"/>
        </w:rPr>
        <w:t>Muc2</w:t>
      </w:r>
      <w:r w:rsidR="007F3B25" w:rsidRPr="00A55E67">
        <w:rPr>
          <w:rFonts w:ascii="Book Antiqua" w:hAnsi="Book Antiqua"/>
          <w:sz w:val="24"/>
          <w:szCs w:val="24"/>
        </w:rPr>
        <w:t xml:space="preserve"> mutation encoding a m</w:t>
      </w:r>
      <w:r w:rsidR="007F3B25" w:rsidRPr="00407E65">
        <w:rPr>
          <w:rFonts w:ascii="Book Antiqua" w:hAnsi="Book Antiqua"/>
          <w:sz w:val="24"/>
          <w:szCs w:val="24"/>
        </w:rPr>
        <w:t xml:space="preserve">isfolded mucin-2. </w:t>
      </w:r>
      <w:r w:rsidR="00FB20E8" w:rsidRPr="00EA3293">
        <w:rPr>
          <w:rFonts w:ascii="Book Antiqua" w:hAnsi="Book Antiqua"/>
          <w:sz w:val="24"/>
          <w:szCs w:val="24"/>
        </w:rPr>
        <w:t xml:space="preserve">We hypothesised that exacerbation of pre-existing chronic inflammation using colitogenic dextran sulphate sodium </w:t>
      </w:r>
      <w:r w:rsidR="00413E1C">
        <w:rPr>
          <w:rFonts w:ascii="Book Antiqua" w:hAnsi="Book Antiqua"/>
          <w:sz w:val="24"/>
          <w:szCs w:val="24"/>
        </w:rPr>
        <w:t xml:space="preserve">in a model of spontaneous colitis </w:t>
      </w:r>
      <w:r w:rsidR="00FB20E8" w:rsidRPr="00EA3293">
        <w:rPr>
          <w:rFonts w:ascii="Book Antiqua" w:hAnsi="Book Antiqua"/>
          <w:sz w:val="24"/>
          <w:szCs w:val="24"/>
        </w:rPr>
        <w:t>would induce colorectal tumourigenesis.</w:t>
      </w:r>
      <w:r w:rsidR="007F3B25" w:rsidRPr="00001283">
        <w:rPr>
          <w:rFonts w:ascii="Book Antiqua" w:hAnsi="Book Antiqua"/>
          <w:sz w:val="24"/>
          <w:szCs w:val="24"/>
        </w:rPr>
        <w:t xml:space="preserve"> </w:t>
      </w:r>
      <w:r w:rsidR="00882405">
        <w:rPr>
          <w:rFonts w:ascii="Book Antiqua" w:hAnsi="Book Antiqua"/>
          <w:sz w:val="24"/>
          <w:szCs w:val="24"/>
        </w:rPr>
        <w:t>This study demonstrated that e</w:t>
      </w:r>
      <w:r w:rsidR="007F3B25" w:rsidRPr="00001283">
        <w:rPr>
          <w:rFonts w:ascii="Book Antiqua" w:hAnsi="Book Antiqua"/>
          <w:sz w:val="24"/>
          <w:szCs w:val="24"/>
        </w:rPr>
        <w:t xml:space="preserve">xacerbation of colitis resulted in epithelial hyperplasia in the distal colon and </w:t>
      </w:r>
      <w:r w:rsidR="008D3300" w:rsidRPr="00A25777">
        <w:rPr>
          <w:rFonts w:ascii="Book Antiqua" w:hAnsi="Book Antiqua"/>
          <w:sz w:val="24"/>
          <w:szCs w:val="24"/>
        </w:rPr>
        <w:t xml:space="preserve">crypt abnormalities resembling dysplasia. </w:t>
      </w:r>
      <w:r w:rsidR="005F3E3C" w:rsidRPr="00A25777">
        <w:rPr>
          <w:rFonts w:ascii="Book Antiqua" w:hAnsi="Book Antiqua"/>
          <w:sz w:val="24"/>
          <w:szCs w:val="24"/>
        </w:rPr>
        <w:t>Altered e</w:t>
      </w:r>
      <w:r w:rsidR="008D3300" w:rsidRPr="00A25777">
        <w:rPr>
          <w:rFonts w:ascii="Book Antiqua" w:hAnsi="Book Antiqua"/>
          <w:sz w:val="24"/>
          <w:szCs w:val="24"/>
        </w:rPr>
        <w:t xml:space="preserve">xpression of </w:t>
      </w:r>
      <w:r w:rsidR="00413E1C">
        <w:rPr>
          <w:rFonts w:ascii="Book Antiqua" w:hAnsi="Book Antiqua"/>
          <w:sz w:val="24"/>
          <w:szCs w:val="24"/>
        </w:rPr>
        <w:t xml:space="preserve">genes known to modify tumour growth, specifically </w:t>
      </w:r>
      <w:r w:rsidR="008D3300" w:rsidRPr="00A55E67">
        <w:rPr>
          <w:rFonts w:ascii="Book Antiqua" w:hAnsi="Book Antiqua"/>
          <w:i/>
          <w:sz w:val="24"/>
          <w:szCs w:val="24"/>
        </w:rPr>
        <w:t>Cav1</w:t>
      </w:r>
      <w:r w:rsidR="008D3300" w:rsidRPr="00407E65">
        <w:rPr>
          <w:rFonts w:ascii="Book Antiqua" w:hAnsi="Book Antiqua"/>
          <w:sz w:val="24"/>
          <w:szCs w:val="24"/>
        </w:rPr>
        <w:t xml:space="preserve">, </w:t>
      </w:r>
      <w:r w:rsidR="008D3300" w:rsidRPr="00A55E67">
        <w:rPr>
          <w:rFonts w:ascii="Book Antiqua" w:hAnsi="Book Antiqua"/>
          <w:i/>
          <w:sz w:val="24"/>
          <w:szCs w:val="24"/>
        </w:rPr>
        <w:t>Ccl5</w:t>
      </w:r>
      <w:r w:rsidR="008D3300" w:rsidRPr="00407E65">
        <w:rPr>
          <w:rFonts w:ascii="Book Antiqua" w:hAnsi="Book Antiqua"/>
          <w:sz w:val="24"/>
          <w:szCs w:val="24"/>
        </w:rPr>
        <w:t xml:space="preserve">, </w:t>
      </w:r>
      <w:r w:rsidR="008D3300" w:rsidRPr="00A55E67">
        <w:rPr>
          <w:rFonts w:ascii="Book Antiqua" w:hAnsi="Book Antiqua"/>
          <w:i/>
          <w:sz w:val="24"/>
          <w:szCs w:val="24"/>
        </w:rPr>
        <w:t>Myc</w:t>
      </w:r>
      <w:r w:rsidR="008D3300" w:rsidRPr="00407E65">
        <w:rPr>
          <w:rFonts w:ascii="Book Antiqua" w:hAnsi="Book Antiqua"/>
          <w:sz w:val="24"/>
          <w:szCs w:val="24"/>
        </w:rPr>
        <w:t xml:space="preserve"> and </w:t>
      </w:r>
      <w:r w:rsidR="008D3300" w:rsidRPr="00A55E67">
        <w:rPr>
          <w:rFonts w:ascii="Book Antiqua" w:hAnsi="Book Antiqua"/>
          <w:i/>
          <w:sz w:val="24"/>
          <w:szCs w:val="24"/>
        </w:rPr>
        <w:t>Trp53</w:t>
      </w:r>
      <w:r w:rsidR="00413E1C">
        <w:rPr>
          <w:rFonts w:ascii="Book Antiqua" w:hAnsi="Book Antiqua"/>
          <w:sz w:val="24"/>
          <w:szCs w:val="24"/>
        </w:rPr>
        <w:t>,</w:t>
      </w:r>
      <w:r w:rsidR="005F3E3C" w:rsidRPr="00407E65">
        <w:rPr>
          <w:rFonts w:ascii="Book Antiqua" w:hAnsi="Book Antiqua"/>
          <w:sz w:val="24"/>
          <w:szCs w:val="24"/>
        </w:rPr>
        <w:t xml:space="preserve"> in </w:t>
      </w:r>
      <w:r w:rsidR="005F3E3C" w:rsidRPr="00A55E67">
        <w:rPr>
          <w:rFonts w:ascii="Book Antiqua" w:hAnsi="Book Antiqua"/>
          <w:i/>
          <w:sz w:val="24"/>
          <w:szCs w:val="24"/>
        </w:rPr>
        <w:t>Muc2</w:t>
      </w:r>
      <w:r w:rsidR="005F3E3C" w:rsidRPr="00407E65">
        <w:rPr>
          <w:rFonts w:ascii="Book Antiqua" w:hAnsi="Book Antiqua"/>
          <w:sz w:val="24"/>
          <w:szCs w:val="24"/>
        </w:rPr>
        <w:t xml:space="preserve"> mutants may predispose to early neoplastic change in the </w:t>
      </w:r>
      <w:r w:rsidR="001A0B25" w:rsidRPr="00407E65">
        <w:rPr>
          <w:rFonts w:ascii="Book Antiqua" w:hAnsi="Book Antiqua"/>
          <w:sz w:val="24"/>
          <w:szCs w:val="24"/>
        </w:rPr>
        <w:t xml:space="preserve">inflamed </w:t>
      </w:r>
      <w:r w:rsidR="005F3E3C" w:rsidRPr="00001283">
        <w:rPr>
          <w:rFonts w:ascii="Book Antiqua" w:hAnsi="Book Antiqua"/>
          <w:sz w:val="24"/>
          <w:szCs w:val="24"/>
        </w:rPr>
        <w:t>colon.</w:t>
      </w:r>
    </w:p>
    <w:p w14:paraId="027ABB5B" w14:textId="77777777" w:rsidR="00D86FEB" w:rsidRPr="00D86FEB" w:rsidRDefault="00D86FEB" w:rsidP="00D86FEB">
      <w:pPr>
        <w:spacing w:after="0" w:line="360" w:lineRule="auto"/>
        <w:ind w:left="15"/>
        <w:jc w:val="both"/>
        <w:rPr>
          <w:rFonts w:ascii="Book Antiqua" w:eastAsia="SimSun" w:hAnsi="Book Antiqua"/>
          <w:sz w:val="24"/>
          <w:szCs w:val="24"/>
          <w:lang w:eastAsia="zh-CN"/>
        </w:rPr>
      </w:pPr>
    </w:p>
    <w:p w14:paraId="53D3224D" w14:textId="77777777" w:rsidR="00D86FEB" w:rsidRPr="00712F63" w:rsidRDefault="00FB63F0" w:rsidP="00D86FEB">
      <w:pPr>
        <w:adjustRightInd w:val="0"/>
        <w:snapToGrid w:val="0"/>
        <w:spacing w:after="0" w:line="360" w:lineRule="auto"/>
        <w:ind w:left="28"/>
        <w:rPr>
          <w:rFonts w:ascii="Book Antiqua" w:hAnsi="Book Antiqua"/>
          <w:sz w:val="24"/>
        </w:rPr>
      </w:pPr>
      <w:r w:rsidRPr="00FB63F0">
        <w:rPr>
          <w:rFonts w:ascii="Book Antiqua" w:hAnsi="Book Antiqua"/>
          <w:sz w:val="24"/>
          <w:szCs w:val="24"/>
        </w:rPr>
        <w:t>Randall-Demllo S</w:t>
      </w:r>
      <w:r>
        <w:rPr>
          <w:rFonts w:ascii="Book Antiqua" w:hAnsi="Book Antiqua"/>
          <w:b/>
          <w:sz w:val="24"/>
          <w:szCs w:val="24"/>
        </w:rPr>
        <w:t xml:space="preserve">, </w:t>
      </w:r>
      <w:r w:rsidRPr="00D221A2">
        <w:rPr>
          <w:rFonts w:ascii="Book Antiqua" w:hAnsi="Book Antiqua"/>
          <w:sz w:val="24"/>
          <w:szCs w:val="24"/>
        </w:rPr>
        <w:t>Fernando R, Brain T, Sohal SS, Cook AL, Guven N, Kunde D, Spring K, Eri R</w:t>
      </w:r>
      <w:r>
        <w:rPr>
          <w:rFonts w:ascii="Book Antiqua" w:eastAsia="SimSun" w:hAnsi="Book Antiqua" w:hint="eastAsia"/>
          <w:sz w:val="24"/>
          <w:szCs w:val="24"/>
          <w:lang w:eastAsia="zh-CN"/>
        </w:rPr>
        <w:t>.</w:t>
      </w:r>
      <w:r w:rsidRPr="00D221A2">
        <w:rPr>
          <w:rFonts w:ascii="Book Antiqua" w:hAnsi="Book Antiqua"/>
          <w:sz w:val="24"/>
          <w:szCs w:val="24"/>
        </w:rPr>
        <w:t xml:space="preserve"> Characterisation of colonic dysplasia-like epithelial atypia in murine colitis</w:t>
      </w:r>
      <w:r w:rsidR="00D86FEB">
        <w:rPr>
          <w:rFonts w:ascii="Book Antiqua" w:eastAsia="SimSun" w:hAnsi="Book Antiqua" w:hint="eastAsia"/>
          <w:sz w:val="24"/>
          <w:szCs w:val="24"/>
          <w:lang w:eastAsia="zh-CN"/>
        </w:rPr>
        <w:t xml:space="preserve">. </w:t>
      </w:r>
      <w:bookmarkStart w:id="28" w:name="OLE_LINK424"/>
      <w:bookmarkStart w:id="29" w:name="OLE_LINK425"/>
      <w:r w:rsidR="00D86FEB" w:rsidRPr="00712F63">
        <w:rPr>
          <w:rFonts w:ascii="Book Antiqua" w:hAnsi="Book Antiqua"/>
          <w:i/>
          <w:sz w:val="24"/>
        </w:rPr>
        <w:t>World J Gastroenterol</w:t>
      </w:r>
      <w:r w:rsidR="00D86FEB" w:rsidRPr="00712F63">
        <w:rPr>
          <w:rFonts w:ascii="Book Antiqua" w:hAnsi="Book Antiqua"/>
          <w:sz w:val="24"/>
        </w:rPr>
        <w:t xml:space="preserve"> 201</w:t>
      </w:r>
      <w:r w:rsidR="00D86FEB">
        <w:rPr>
          <w:rFonts w:ascii="Book Antiqua" w:hAnsi="Book Antiqua" w:hint="eastAsia"/>
          <w:sz w:val="24"/>
        </w:rPr>
        <w:t>6</w:t>
      </w:r>
      <w:r w:rsidR="00D86FEB" w:rsidRPr="00712F63">
        <w:rPr>
          <w:rFonts w:ascii="Book Antiqua" w:hAnsi="Book Antiqua"/>
          <w:sz w:val="24"/>
        </w:rPr>
        <w:t xml:space="preserve">; </w:t>
      </w:r>
      <w:bookmarkStart w:id="30" w:name="OLE_LINK1689"/>
      <w:bookmarkStart w:id="31" w:name="OLE_LINK1298"/>
      <w:bookmarkStart w:id="32" w:name="OLE_LINK1297"/>
      <w:r w:rsidR="00D86FEB" w:rsidRPr="00712F63">
        <w:rPr>
          <w:rFonts w:ascii="Book Antiqua" w:hAnsi="Book Antiqua"/>
          <w:sz w:val="24"/>
        </w:rPr>
        <w:t>In press</w:t>
      </w:r>
      <w:bookmarkEnd w:id="30"/>
      <w:bookmarkEnd w:id="31"/>
      <w:bookmarkEnd w:id="32"/>
    </w:p>
    <w:bookmarkEnd w:id="28"/>
    <w:bookmarkEnd w:id="29"/>
    <w:p w14:paraId="3673745F" w14:textId="77777777" w:rsidR="00FB63F0" w:rsidRPr="00FB63F0" w:rsidRDefault="00FB63F0" w:rsidP="00D86FEB">
      <w:pPr>
        <w:spacing w:after="0" w:line="360" w:lineRule="auto"/>
        <w:ind w:left="15"/>
        <w:jc w:val="both"/>
        <w:rPr>
          <w:rFonts w:ascii="Book Antiqua" w:eastAsia="SimSun" w:hAnsi="Book Antiqua"/>
          <w:sz w:val="24"/>
          <w:szCs w:val="24"/>
          <w:lang w:eastAsia="zh-CN"/>
        </w:rPr>
      </w:pPr>
    </w:p>
    <w:p w14:paraId="510914F9" w14:textId="00BE23CA" w:rsidR="006D2412" w:rsidRPr="00A06A5E" w:rsidRDefault="00D86FEB" w:rsidP="00D86FEB">
      <w:pPr>
        <w:pStyle w:val="Heading1"/>
        <w:spacing w:after="0" w:line="360" w:lineRule="auto"/>
        <w:ind w:left="25"/>
        <w:jc w:val="both"/>
        <w:rPr>
          <w:rFonts w:ascii="Book Antiqua" w:hAnsi="Book Antiqua"/>
          <w:sz w:val="24"/>
          <w:szCs w:val="24"/>
        </w:rPr>
      </w:pPr>
      <w:r w:rsidRPr="00A06A5E">
        <w:rPr>
          <w:rFonts w:ascii="Book Antiqua" w:hAnsi="Book Antiqua"/>
          <w:sz w:val="24"/>
          <w:szCs w:val="24"/>
        </w:rPr>
        <w:t>INTRODUCTION</w:t>
      </w:r>
    </w:p>
    <w:p w14:paraId="5FF153BE" w14:textId="6230D80F" w:rsidR="00E91B98" w:rsidRPr="00D70793" w:rsidRDefault="00E91B98" w:rsidP="00D86FEB">
      <w:pPr>
        <w:spacing w:after="0" w:line="360" w:lineRule="auto"/>
        <w:ind w:left="8"/>
        <w:jc w:val="both"/>
        <w:rPr>
          <w:rFonts w:ascii="Book Antiqua" w:hAnsi="Book Antiqua"/>
          <w:sz w:val="24"/>
          <w:szCs w:val="24"/>
        </w:rPr>
      </w:pPr>
      <w:r w:rsidRPr="00EC145B">
        <w:rPr>
          <w:rFonts w:ascii="Book Antiqua" w:hAnsi="Book Antiqua"/>
          <w:sz w:val="24"/>
          <w:szCs w:val="24"/>
        </w:rPr>
        <w:t>Ulcerative colitis (UC) is a life-long immune disorder that presents as a chronic remitting and relapsing inflammation of the colon, which is also associated with an increased risk of c</w:t>
      </w:r>
      <w:r w:rsidRPr="00D70793">
        <w:rPr>
          <w:rFonts w:ascii="Book Antiqua" w:hAnsi="Book Antiqua"/>
          <w:sz w:val="24"/>
          <w:szCs w:val="24"/>
        </w:rPr>
        <w:t>olorectal cancer. Furthermore, the likelihood of developing cancer in the chronically inflamed colon is increased by both the duration and histolog</w:t>
      </w:r>
      <w:r w:rsidR="00D86FEB">
        <w:rPr>
          <w:rFonts w:ascii="Book Antiqua" w:hAnsi="Book Antiqua"/>
          <w:sz w:val="24"/>
          <w:szCs w:val="24"/>
        </w:rPr>
        <w:t>ic severity of the inflammation</w:t>
      </w:r>
      <w:r w:rsidR="00710EE6">
        <w:rPr>
          <w:rFonts w:ascii="Book Antiqua" w:hAnsi="Book Antiqua"/>
          <w:sz w:val="24"/>
          <w:szCs w:val="24"/>
        </w:rPr>
        <w:fldChar w:fldCharType="begin">
          <w:fldData xml:space="preserve">PEVuZE5vdGU+PENpdGU+PEF1dGhvcj5SdXR0ZXI8L0F1dGhvcj48WWVhcj4yMDA0PC9ZZWFyPjxS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PEVuZE5vdGU+PENpdGU+PEF1dGhvcj5SdXR0ZXI8L0F1dGhvcj48WWVhcj4yMDA0PC9ZZWFyPjxS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D86FEB">
        <w:rPr>
          <w:rFonts w:ascii="Book Antiqua" w:hAnsi="Book Antiqua"/>
          <w:noProof/>
          <w:sz w:val="24"/>
          <w:szCs w:val="24"/>
          <w:vertAlign w:val="superscript"/>
        </w:rPr>
        <w:t>[1,</w:t>
      </w:r>
      <w:r w:rsidR="00710EE6" w:rsidRPr="00710EE6">
        <w:rPr>
          <w:rFonts w:ascii="Book Antiqua" w:hAnsi="Book Antiqua"/>
          <w:noProof/>
          <w:sz w:val="24"/>
          <w:szCs w:val="24"/>
          <w:vertAlign w:val="superscript"/>
        </w:rPr>
        <w:t>2]</w:t>
      </w:r>
      <w:r w:rsidR="00710EE6">
        <w:rPr>
          <w:rFonts w:ascii="Book Antiqua" w:hAnsi="Book Antiqua"/>
          <w:sz w:val="24"/>
          <w:szCs w:val="24"/>
        </w:rPr>
        <w:fldChar w:fldCharType="end"/>
      </w:r>
      <w:r w:rsidR="00580A33">
        <w:rPr>
          <w:rFonts w:ascii="Book Antiqua" w:hAnsi="Book Antiqua"/>
          <w:sz w:val="24"/>
          <w:szCs w:val="24"/>
        </w:rPr>
        <w:t>.</w:t>
      </w:r>
      <w:r w:rsidRPr="00D70793">
        <w:rPr>
          <w:rFonts w:ascii="Book Antiqua" w:hAnsi="Book Antiqua"/>
          <w:sz w:val="24"/>
          <w:szCs w:val="24"/>
        </w:rPr>
        <w:t xml:space="preserve"> Although the association between chronic colitis and colorectal cancer is well-known, the underlying mechanisms have yet to be defined, and due to the heterogen</w:t>
      </w:r>
      <w:r w:rsidR="005E07FC">
        <w:rPr>
          <w:rFonts w:ascii="Book Antiqua" w:hAnsi="Book Antiqua"/>
          <w:sz w:val="24"/>
          <w:szCs w:val="24"/>
        </w:rPr>
        <w:t>e</w:t>
      </w:r>
      <w:r w:rsidRPr="00D70793">
        <w:rPr>
          <w:rFonts w:ascii="Book Antiqua" w:hAnsi="Book Antiqua"/>
          <w:sz w:val="24"/>
          <w:szCs w:val="24"/>
        </w:rPr>
        <w:t>ous nature of the disease, a range of animal models are required to replicate the various aspects of its pathogenesis.</w:t>
      </w:r>
    </w:p>
    <w:p w14:paraId="482698F5" w14:textId="21A1AF0B" w:rsidR="00E91B98" w:rsidRPr="00D70793" w:rsidDel="00DC62A7" w:rsidRDefault="00E91B98" w:rsidP="00D86FEB">
      <w:pPr>
        <w:spacing w:after="0" w:line="360" w:lineRule="auto"/>
        <w:ind w:left="8" w:firstLine="283"/>
        <w:jc w:val="both"/>
        <w:rPr>
          <w:rFonts w:ascii="Book Antiqua" w:hAnsi="Book Antiqua"/>
          <w:sz w:val="24"/>
          <w:szCs w:val="24"/>
        </w:rPr>
      </w:pPr>
      <w:r w:rsidRPr="00D70793" w:rsidDel="00DC62A7">
        <w:rPr>
          <w:rFonts w:ascii="Book Antiqua" w:hAnsi="Book Antiqua"/>
          <w:sz w:val="24"/>
          <w:szCs w:val="24"/>
        </w:rPr>
        <w:t>The origins of the chronic inflammation associated with UC may lie in an intrinsic defect in the secreted mucus barrier that lines the colonic surface epithelium. Disruption to the organisation of the colonic mucus, allows the penetration of bacteria into the normally uncolonised inner mucus layer adjacent to the surface epithelium, and possibly deeper into the crypts themselv</w:t>
      </w:r>
      <w:r w:rsidR="00D86FEB">
        <w:rPr>
          <w:rFonts w:ascii="Book Antiqua" w:hAnsi="Book Antiqua"/>
          <w:sz w:val="24"/>
          <w:szCs w:val="24"/>
        </w:rPr>
        <w:t>es</w:t>
      </w:r>
      <w:r w:rsidR="00710EE6">
        <w:rPr>
          <w:rFonts w:ascii="Book Antiqua" w:hAnsi="Book Antiqua"/>
          <w:sz w:val="24"/>
          <w:szCs w:val="24"/>
        </w:rPr>
        <w:fldChar w:fldCharType="begin">
          <w:fldData xml:space="preserve">PEVuZE5vdGU+PENpdGU+PEF1dGhvcj5Kb2hhbnNzb248L0F1dGhvcj48WWVhcj4yMDE0PC9ZZWFy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PEVuZE5vdGU+PENpdGU+PEF1dGhvcj5Kb2hhbnNzb248L0F1dGhvcj48WWVhcj4yMDE0PC9ZZWFy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w:t>
      </w:r>
      <w:r w:rsidR="00710EE6">
        <w:rPr>
          <w:rFonts w:ascii="Book Antiqua" w:hAnsi="Book Antiqua"/>
          <w:sz w:val="24"/>
          <w:szCs w:val="24"/>
        </w:rPr>
        <w:fldChar w:fldCharType="end"/>
      </w:r>
      <w:r w:rsidRPr="00D70793" w:rsidDel="00DC62A7">
        <w:rPr>
          <w:rFonts w:ascii="Book Antiqua" w:hAnsi="Book Antiqua"/>
          <w:sz w:val="24"/>
          <w:szCs w:val="24"/>
        </w:rPr>
        <w:t>. Similar permeability defects are observed in patients with active UC, where bacterial-sized material penetrates the normally impenetrable inner mucus layer, a defect which, in a small subset of patients, may rem</w:t>
      </w:r>
      <w:r w:rsidR="00D86FEB">
        <w:rPr>
          <w:rFonts w:ascii="Book Antiqua" w:hAnsi="Book Antiqua"/>
          <w:sz w:val="24"/>
          <w:szCs w:val="24"/>
        </w:rPr>
        <w:t>ain unimproved during remission</w:t>
      </w:r>
      <w:r w:rsidR="00710EE6">
        <w:rPr>
          <w:rFonts w:ascii="Book Antiqua" w:hAnsi="Book Antiqua"/>
          <w:sz w:val="24"/>
          <w:szCs w:val="24"/>
        </w:rPr>
        <w:fldChar w:fldCharType="begin">
          <w:fldData xml:space="preserve">PEVuZE5vdGU+PENpdGU+PEF1dGhvcj5Kb2hhbnNzb248L0F1dGhvcj48WWVhcj4yMDE0PC9ZZWFy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PEVuZE5vdGU+PENpdGU+PEF1dGhvcj5Kb2hhbnNzb248L0F1dGhvcj48WWVhcj4yMDE0PC9ZZWFy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w:t>
      </w:r>
      <w:r w:rsidR="00710EE6">
        <w:rPr>
          <w:rFonts w:ascii="Book Antiqua" w:hAnsi="Book Antiqua"/>
          <w:sz w:val="24"/>
          <w:szCs w:val="24"/>
        </w:rPr>
        <w:fldChar w:fldCharType="end"/>
      </w:r>
      <w:r w:rsidRPr="00D70793" w:rsidDel="00DC62A7">
        <w:rPr>
          <w:rFonts w:ascii="Book Antiqua" w:hAnsi="Book Antiqua"/>
          <w:sz w:val="24"/>
          <w:szCs w:val="24"/>
        </w:rPr>
        <w:t>.</w:t>
      </w:r>
    </w:p>
    <w:p w14:paraId="68A7EEF0" w14:textId="33200F7D" w:rsidR="004D146B" w:rsidRPr="00D70793" w:rsidRDefault="00E91B98" w:rsidP="00D86FEB">
      <w:pPr>
        <w:spacing w:after="0" w:line="360" w:lineRule="auto"/>
        <w:ind w:left="8" w:firstLine="283"/>
        <w:jc w:val="both"/>
        <w:rPr>
          <w:rFonts w:ascii="Book Antiqua" w:hAnsi="Book Antiqua"/>
          <w:sz w:val="24"/>
          <w:szCs w:val="24"/>
        </w:rPr>
      </w:pPr>
      <w:r w:rsidRPr="00D70793">
        <w:rPr>
          <w:rFonts w:ascii="Book Antiqua" w:hAnsi="Book Antiqua"/>
          <w:sz w:val="24"/>
          <w:szCs w:val="24"/>
        </w:rPr>
        <w:t xml:space="preserve">The organised, meshwork-like structure of the secreted colonic mucus in both mice and humans is predominantly formed by the gel-forming mucin-2 (MUC2 and Muc2 in humans and mice respectively). Homozygous </w:t>
      </w:r>
      <w:r w:rsidRPr="00D70793">
        <w:rPr>
          <w:rFonts w:ascii="Book Antiqua" w:hAnsi="Book Antiqua"/>
          <w:i/>
          <w:sz w:val="24"/>
          <w:szCs w:val="24"/>
        </w:rPr>
        <w:t xml:space="preserve">Muc2 </w:t>
      </w:r>
      <w:r w:rsidRPr="00D70793">
        <w:rPr>
          <w:rFonts w:ascii="Book Antiqua" w:hAnsi="Book Antiqua"/>
          <w:sz w:val="24"/>
          <w:szCs w:val="24"/>
        </w:rPr>
        <w:t>gene deletion abolishes Muc2 synthesis and the formation of a sterile inner colonic mucus layer, making Muc2-deficient animals susceptible to colitis caused by colonisation of the colonic mucosa by both pathogenic and normally</w:t>
      </w:r>
      <w:r w:rsidR="00307388">
        <w:rPr>
          <w:rFonts w:ascii="Book Antiqua" w:hAnsi="Book Antiqua"/>
          <w:sz w:val="24"/>
          <w:szCs w:val="24"/>
        </w:rPr>
        <w:t xml:space="preserve"> commensal bacterial species</w:t>
      </w:r>
      <w:r w:rsidR="00710EE6">
        <w:rPr>
          <w:rFonts w:ascii="Book Antiqua" w:hAnsi="Book Antiqua"/>
          <w:sz w:val="24"/>
          <w:szCs w:val="24"/>
        </w:rPr>
        <w:fldChar w:fldCharType="begin">
          <w:fldData xml:space="preserve">PEVuZE5vdGU+PENpdGU+PEF1dGhvcj5Kb2hhbnNzb248L0F1dGhvcj48WWVhcj4yMDA4PC9ZZWFy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bGU+PC9wZXJpb2RpY2FsPjxwYWdlcz4xNTA2NC05PC9wYWdlcz48dm9sdW1lPjEwNTwvdm9sdW1l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PEVuZE5vdGU+PENpdGU+PEF1dGhvcj5Kb2hhbnNzb248L0F1dGhvcj48WWVhcj4yMDA4PC9ZZWFy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bGU+PC9wZXJpb2RpY2FsPjxwYWdlcz4xNTA2NC05PC9wYWdlcz48dm9sdW1lPjEwNTwvdm9sdW1l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307388">
        <w:rPr>
          <w:rFonts w:ascii="Book Antiqua" w:hAnsi="Book Antiqua"/>
          <w:noProof/>
          <w:sz w:val="24"/>
          <w:szCs w:val="24"/>
          <w:vertAlign w:val="superscript"/>
        </w:rPr>
        <w:t>[4,</w:t>
      </w:r>
      <w:r w:rsidR="00710EE6" w:rsidRPr="00710EE6">
        <w:rPr>
          <w:rFonts w:ascii="Book Antiqua" w:hAnsi="Book Antiqua"/>
          <w:noProof/>
          <w:sz w:val="24"/>
          <w:szCs w:val="24"/>
          <w:vertAlign w:val="superscript"/>
        </w:rPr>
        <w:t>5]</w:t>
      </w:r>
      <w:r w:rsidR="00710EE6">
        <w:rPr>
          <w:rFonts w:ascii="Book Antiqua" w:hAnsi="Book Antiqua"/>
          <w:sz w:val="24"/>
          <w:szCs w:val="24"/>
        </w:rPr>
        <w:fldChar w:fldCharType="end"/>
      </w:r>
      <w:r w:rsidRPr="00D70793">
        <w:rPr>
          <w:rFonts w:ascii="Book Antiqua" w:hAnsi="Book Antiqua"/>
          <w:sz w:val="24"/>
          <w:szCs w:val="24"/>
        </w:rPr>
        <w:t xml:space="preserve">. </w:t>
      </w:r>
      <w:r w:rsidR="00412ABE" w:rsidRPr="00D70793">
        <w:rPr>
          <w:rFonts w:ascii="Book Antiqua" w:hAnsi="Book Antiqua"/>
          <w:sz w:val="24"/>
          <w:szCs w:val="24"/>
        </w:rPr>
        <w:t xml:space="preserve">Homozygous </w:t>
      </w:r>
      <w:r w:rsidR="00412ABE" w:rsidRPr="00FB63F0">
        <w:rPr>
          <w:rFonts w:ascii="Book Antiqua" w:hAnsi="Book Antiqua"/>
          <w:i/>
          <w:sz w:val="24"/>
          <w:szCs w:val="24"/>
        </w:rPr>
        <w:t>Muc2</w:t>
      </w:r>
      <w:r w:rsidR="00412ABE" w:rsidRPr="00D70793">
        <w:rPr>
          <w:rFonts w:ascii="Book Antiqua" w:hAnsi="Book Antiqua"/>
          <w:sz w:val="24"/>
          <w:szCs w:val="24"/>
        </w:rPr>
        <w:t xml:space="preserve"> deletion </w:t>
      </w:r>
      <w:r w:rsidR="005E07FC">
        <w:rPr>
          <w:rFonts w:ascii="Book Antiqua" w:hAnsi="Book Antiqua"/>
          <w:sz w:val="24"/>
          <w:szCs w:val="24"/>
        </w:rPr>
        <w:t xml:space="preserve">abrogates the formation of a protective colonic </w:t>
      </w:r>
      <w:r w:rsidR="00C21EBE">
        <w:rPr>
          <w:rFonts w:ascii="Book Antiqua" w:hAnsi="Book Antiqua"/>
          <w:sz w:val="24"/>
          <w:szCs w:val="24"/>
        </w:rPr>
        <w:t xml:space="preserve">mucus initiating a chronic inflammation of the colonic mucosa </w:t>
      </w:r>
      <w:r w:rsidR="00412ABE">
        <w:rPr>
          <w:rFonts w:ascii="Book Antiqua" w:hAnsi="Book Antiqua"/>
          <w:sz w:val="24"/>
          <w:szCs w:val="24"/>
        </w:rPr>
        <w:t xml:space="preserve">similar to </w:t>
      </w:r>
      <w:r w:rsidR="005E07FC">
        <w:rPr>
          <w:rFonts w:ascii="Book Antiqua" w:hAnsi="Book Antiqua"/>
          <w:sz w:val="24"/>
          <w:szCs w:val="24"/>
        </w:rPr>
        <w:t xml:space="preserve">that observed in </w:t>
      </w:r>
      <w:r w:rsidR="00307388">
        <w:rPr>
          <w:rFonts w:ascii="Book Antiqua" w:hAnsi="Book Antiqua"/>
          <w:sz w:val="24"/>
          <w:szCs w:val="24"/>
        </w:rPr>
        <w:t>UC</w:t>
      </w:r>
      <w:r w:rsidR="00710EE6">
        <w:rPr>
          <w:rFonts w:ascii="Book Antiqua" w:hAnsi="Book Antiqua"/>
          <w:sz w:val="24"/>
          <w:szCs w:val="24"/>
        </w:rPr>
        <w:fldChar w:fldCharType="begin"/>
      </w:r>
      <w:r w:rsidR="00710EE6">
        <w:rPr>
          <w:rFonts w:ascii="Book Antiqua" w:hAnsi="Book Antiqua"/>
          <w:sz w:val="24"/>
          <w:szCs w:val="24"/>
        </w:rPr>
        <w:instrText xml:space="preserve"> ADDIN EN.CITE &lt;EndNote&gt;&lt;Cite&gt;&lt;Author&gt;Wenzel&lt;/Author&gt;&lt;Year&gt;2014&lt;/Year&gt;&lt;RecNum&gt;64&lt;/RecNum&gt;&lt;DisplayText&gt;&lt;style face="superscript"&gt;[6]&lt;/style&gt;&lt;/DisplayText&gt;&lt;record&gt;&lt;rec-number&gt;64&lt;/rec-number&gt;&lt;foreign-keys&gt;&lt;key app="EN" db-id="wsftrdppxsd5zcetsz4psp9je5stx9xxxaap" timestamp="1466925626"&gt;64&lt;/key&gt;&lt;/foreign-keys&gt;&lt;ref-type name="Journal Article"&gt;17&lt;/ref-type&gt;&lt;contributors&gt;&lt;authors&gt;&lt;author&gt;Wenzel, U. A.&lt;/author&gt;&lt;author&gt;Magnusson, M. K.&lt;/author&gt;&lt;author&gt;Rydstrom, A.&lt;/author&gt;&lt;author&gt;Jonstrand, C.&lt;/author&gt;&lt;author&gt;Hengst, J.&lt;/author&gt;&lt;author&gt;Johansson, M. E.&lt;/author&gt;&lt;author&gt;Velcich, A.&lt;/author&gt;&lt;author&gt;Ohman, L.&lt;/author&gt;&lt;author&gt;Strid, H.&lt;/author&gt;&lt;author&gt;Sjovall, H.&lt;/author&gt;&lt;author&gt;Hansson, G. C.&lt;/author&gt;&lt;author&gt;Wick, M. J.&lt;/author&gt;&lt;/authors&gt;&lt;/contributors&gt;&lt;titles&gt;&lt;title&gt;Spontaneous colitis in Muc2-deficient mice reflects clinical and cellular features of active ulcerative colitis&lt;/title&gt;&lt;secondary-title&gt;PLoS ONE&lt;/secondary-title&gt;&lt;/titles&gt;&lt;periodical&gt;&lt;full-title&gt;PLoS ONE&lt;/full-title&gt;&lt;/periodical&gt;&lt;pages&gt;e100217&lt;/pages&gt;&lt;volume&gt;9&lt;/volume&gt;&lt;number&gt;6&lt;/number&gt;&lt;dates&gt;&lt;year&gt;2014&lt;/year&gt;&lt;/dates&gt;&lt;label&gt;Wenzel2014&lt;/label&gt;&lt;urls&gt;&lt;/urls&gt;&lt;/record&gt;&lt;/Cite&gt;&lt;/EndNote&gt;</w:instrText>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[6]</w:t>
      </w:r>
      <w:r w:rsidR="00710EE6">
        <w:rPr>
          <w:rFonts w:ascii="Book Antiqua" w:hAnsi="Book Antiqua"/>
          <w:sz w:val="24"/>
          <w:szCs w:val="24"/>
        </w:rPr>
        <w:fldChar w:fldCharType="end"/>
      </w:r>
      <w:r w:rsidR="00412ABE">
        <w:rPr>
          <w:rFonts w:ascii="Book Antiqua" w:hAnsi="Book Antiqua"/>
          <w:sz w:val="24"/>
          <w:szCs w:val="24"/>
        </w:rPr>
        <w:t xml:space="preserve">. </w:t>
      </w:r>
      <w:r w:rsidR="00412ABE" w:rsidRPr="00D70793">
        <w:rPr>
          <w:rFonts w:ascii="Book Antiqua" w:hAnsi="Book Antiqua"/>
          <w:sz w:val="24"/>
          <w:szCs w:val="24"/>
        </w:rPr>
        <w:t>While Muc2</w:t>
      </w:r>
      <w:r w:rsidR="00412ABE">
        <w:rPr>
          <w:rFonts w:ascii="Book Antiqua" w:hAnsi="Book Antiqua"/>
          <w:sz w:val="24"/>
          <w:szCs w:val="24"/>
        </w:rPr>
        <w:t xml:space="preserve">-deficient mice </w:t>
      </w:r>
      <w:r w:rsidR="00412ABE" w:rsidRPr="00D70793">
        <w:rPr>
          <w:rFonts w:ascii="Book Antiqua" w:hAnsi="Book Antiqua"/>
          <w:sz w:val="24"/>
          <w:szCs w:val="24"/>
        </w:rPr>
        <w:t>ha</w:t>
      </w:r>
      <w:r w:rsidR="00412ABE">
        <w:rPr>
          <w:rFonts w:ascii="Book Antiqua" w:hAnsi="Book Antiqua"/>
          <w:sz w:val="24"/>
          <w:szCs w:val="24"/>
        </w:rPr>
        <w:t>ve</w:t>
      </w:r>
      <w:r w:rsidR="00412ABE" w:rsidRPr="00D70793">
        <w:rPr>
          <w:rFonts w:ascii="Book Antiqua" w:hAnsi="Book Antiqua"/>
          <w:sz w:val="24"/>
          <w:szCs w:val="24"/>
        </w:rPr>
        <w:t xml:space="preserve"> demonstrated the importance of Muc2</w:t>
      </w:r>
      <w:r w:rsidR="00412ABE">
        <w:rPr>
          <w:rFonts w:ascii="Book Antiqua" w:hAnsi="Book Antiqua"/>
          <w:sz w:val="24"/>
          <w:szCs w:val="24"/>
        </w:rPr>
        <w:t xml:space="preserve">-based </w:t>
      </w:r>
      <w:r w:rsidR="00412ABE" w:rsidRPr="00D70793">
        <w:rPr>
          <w:rFonts w:ascii="Book Antiqua" w:hAnsi="Book Antiqua"/>
          <w:sz w:val="24"/>
          <w:szCs w:val="24"/>
        </w:rPr>
        <w:t xml:space="preserve">mucus </w:t>
      </w:r>
      <w:r w:rsidR="00412ABE">
        <w:rPr>
          <w:rFonts w:ascii="Book Antiqua" w:hAnsi="Book Antiqua"/>
          <w:sz w:val="24"/>
          <w:szCs w:val="24"/>
        </w:rPr>
        <w:t xml:space="preserve">in </w:t>
      </w:r>
      <w:r w:rsidR="00412ABE" w:rsidRPr="00D70793">
        <w:rPr>
          <w:rFonts w:ascii="Book Antiqua" w:hAnsi="Book Antiqua"/>
          <w:sz w:val="24"/>
          <w:szCs w:val="24"/>
        </w:rPr>
        <w:t xml:space="preserve">preventing colitis, </w:t>
      </w:r>
      <w:r w:rsidR="00412ABE">
        <w:rPr>
          <w:rFonts w:ascii="Book Antiqua" w:hAnsi="Book Antiqua"/>
          <w:sz w:val="24"/>
          <w:szCs w:val="24"/>
        </w:rPr>
        <w:t xml:space="preserve">homozygous </w:t>
      </w:r>
      <w:r w:rsidR="00412ABE" w:rsidRPr="00FB63F0">
        <w:rPr>
          <w:rFonts w:ascii="Book Antiqua" w:hAnsi="Book Antiqua"/>
          <w:i/>
          <w:sz w:val="24"/>
          <w:szCs w:val="24"/>
        </w:rPr>
        <w:t>Muc2</w:t>
      </w:r>
      <w:r w:rsidR="00412ABE">
        <w:rPr>
          <w:rFonts w:ascii="Book Antiqua" w:hAnsi="Book Antiqua"/>
          <w:sz w:val="24"/>
          <w:szCs w:val="24"/>
        </w:rPr>
        <w:t xml:space="preserve"> deletion is unlikely to </w:t>
      </w:r>
      <w:r w:rsidR="00524801">
        <w:rPr>
          <w:rFonts w:ascii="Book Antiqua" w:hAnsi="Book Antiqua"/>
          <w:sz w:val="24"/>
          <w:szCs w:val="24"/>
        </w:rPr>
        <w:t xml:space="preserve">reflect the </w:t>
      </w:r>
      <w:r w:rsidR="00412ABE">
        <w:rPr>
          <w:rFonts w:ascii="Book Antiqua" w:hAnsi="Book Antiqua"/>
          <w:sz w:val="24"/>
          <w:szCs w:val="24"/>
        </w:rPr>
        <w:t xml:space="preserve">nature of </w:t>
      </w:r>
      <w:r w:rsidR="00412ABE" w:rsidRPr="00D70793">
        <w:rPr>
          <w:rFonts w:ascii="Book Antiqua" w:hAnsi="Book Antiqua"/>
          <w:sz w:val="24"/>
          <w:szCs w:val="24"/>
        </w:rPr>
        <w:t>mucus abnormalities observed in UC.</w:t>
      </w:r>
      <w:r w:rsidR="00412ABE">
        <w:rPr>
          <w:rFonts w:ascii="Book Antiqua" w:hAnsi="Book Antiqua"/>
          <w:sz w:val="24"/>
          <w:szCs w:val="24"/>
        </w:rPr>
        <w:t xml:space="preserve"> </w:t>
      </w:r>
      <w:r w:rsidR="00524801">
        <w:rPr>
          <w:rFonts w:ascii="Book Antiqua" w:hAnsi="Book Antiqua"/>
          <w:sz w:val="24"/>
          <w:szCs w:val="24"/>
        </w:rPr>
        <w:lastRenderedPageBreak/>
        <w:t>The colonic mucus in patients with UC while reduced in thickness,</w:t>
      </w:r>
      <w:r w:rsidR="000F60C3">
        <w:rPr>
          <w:rFonts w:ascii="Book Antiqua" w:hAnsi="Book Antiqua"/>
          <w:sz w:val="24"/>
          <w:szCs w:val="24"/>
        </w:rPr>
        <w:t xml:space="preserve"> </w:t>
      </w:r>
      <w:r w:rsidR="005E07FC">
        <w:rPr>
          <w:rFonts w:ascii="Book Antiqua" w:hAnsi="Book Antiqua"/>
          <w:sz w:val="24"/>
          <w:szCs w:val="24"/>
        </w:rPr>
        <w:t>and</w:t>
      </w:r>
      <w:r w:rsidR="000F60C3">
        <w:rPr>
          <w:rFonts w:ascii="Book Antiqua" w:hAnsi="Book Antiqua"/>
          <w:sz w:val="24"/>
          <w:szCs w:val="24"/>
        </w:rPr>
        <w:t xml:space="preserve"> </w:t>
      </w:r>
      <w:r w:rsidR="00C21EBE">
        <w:rPr>
          <w:rFonts w:ascii="Book Antiqua" w:hAnsi="Book Antiqua"/>
          <w:sz w:val="24"/>
          <w:szCs w:val="24"/>
        </w:rPr>
        <w:t>though it remains</w:t>
      </w:r>
      <w:r w:rsidR="000F60C3">
        <w:rPr>
          <w:rFonts w:ascii="Book Antiqua" w:hAnsi="Book Antiqua"/>
          <w:sz w:val="24"/>
          <w:szCs w:val="24"/>
        </w:rPr>
        <w:t xml:space="preserve"> penetrable by the luminal microbiota during active disease</w:t>
      </w:r>
      <w:r w:rsidR="00C21EBE">
        <w:rPr>
          <w:rFonts w:ascii="Book Antiqua" w:hAnsi="Book Antiqua"/>
          <w:sz w:val="24"/>
          <w:szCs w:val="24"/>
        </w:rPr>
        <w:t>, the mucus</w:t>
      </w:r>
      <w:r w:rsidR="00D86FEB">
        <w:rPr>
          <w:rFonts w:ascii="Book Antiqua" w:hAnsi="Book Antiqua"/>
          <w:sz w:val="24"/>
          <w:szCs w:val="24"/>
        </w:rPr>
        <w:t xml:space="preserve"> layer is not totally abolished</w:t>
      </w:r>
      <w:r w:rsidR="00710EE6">
        <w:rPr>
          <w:rFonts w:ascii="Book Antiqua" w:hAnsi="Book Antiqua"/>
          <w:sz w:val="24"/>
          <w:szCs w:val="24"/>
        </w:rPr>
        <w:fldChar w:fldCharType="begin">
          <w:fldData xml:space="preserve">PEVuZE5vdGU+PENpdGU+PEF1dGhvcj5QdWxsYW48L0F1dGhvcj48WWVhcj4xOTk0PC9ZZWFyPjxS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PEVuZE5vdGU+PENpdGU+PEF1dGhvcj5QdWxsYW48L0F1dGhvcj48WWVhcj4xOTk0PC9ZZWFyPjxS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D86FEB">
        <w:rPr>
          <w:rFonts w:ascii="Book Antiqua" w:hAnsi="Book Antiqua"/>
          <w:noProof/>
          <w:sz w:val="24"/>
          <w:szCs w:val="24"/>
          <w:vertAlign w:val="superscript"/>
        </w:rPr>
        <w:t>[3,</w:t>
      </w:r>
      <w:r w:rsidR="00710EE6" w:rsidRPr="00710EE6">
        <w:rPr>
          <w:rFonts w:ascii="Book Antiqua" w:hAnsi="Book Antiqua"/>
          <w:noProof/>
          <w:sz w:val="24"/>
          <w:szCs w:val="24"/>
          <w:vertAlign w:val="superscript"/>
        </w:rPr>
        <w:t>7]</w:t>
      </w:r>
      <w:r w:rsidR="00710EE6">
        <w:rPr>
          <w:rFonts w:ascii="Book Antiqua" w:hAnsi="Book Antiqua"/>
          <w:sz w:val="24"/>
          <w:szCs w:val="24"/>
        </w:rPr>
        <w:fldChar w:fldCharType="end"/>
      </w:r>
      <w:r w:rsidR="004D146B">
        <w:rPr>
          <w:rFonts w:ascii="Book Antiqua" w:hAnsi="Book Antiqua"/>
          <w:sz w:val="24"/>
          <w:szCs w:val="24"/>
        </w:rPr>
        <w:t xml:space="preserve">. </w:t>
      </w:r>
      <w:r w:rsidR="003C006E">
        <w:rPr>
          <w:rFonts w:ascii="Book Antiqua" w:hAnsi="Book Antiqua"/>
          <w:sz w:val="24"/>
          <w:szCs w:val="24"/>
        </w:rPr>
        <w:t>In this regard</w:t>
      </w:r>
      <w:r w:rsidR="004D146B">
        <w:rPr>
          <w:rFonts w:ascii="Book Antiqua" w:hAnsi="Book Antiqua"/>
          <w:sz w:val="24"/>
          <w:szCs w:val="24"/>
        </w:rPr>
        <w:t xml:space="preserve">, the </w:t>
      </w:r>
      <w:r w:rsidR="003C006E" w:rsidRPr="00FB63F0">
        <w:rPr>
          <w:rFonts w:ascii="Book Antiqua" w:hAnsi="Book Antiqua"/>
          <w:i/>
          <w:sz w:val="24"/>
          <w:szCs w:val="24"/>
        </w:rPr>
        <w:t>Muc2</w:t>
      </w:r>
      <w:r w:rsidR="003C006E">
        <w:rPr>
          <w:rFonts w:ascii="Book Antiqua" w:hAnsi="Book Antiqua"/>
          <w:sz w:val="24"/>
          <w:szCs w:val="24"/>
        </w:rPr>
        <w:t xml:space="preserve"> mutation of </w:t>
      </w:r>
      <w:r w:rsidR="004D146B">
        <w:rPr>
          <w:rFonts w:ascii="Book Antiqua" w:hAnsi="Book Antiqua"/>
          <w:sz w:val="24"/>
          <w:szCs w:val="24"/>
        </w:rPr>
        <w:t xml:space="preserve">Winnie may better represent the </w:t>
      </w:r>
      <w:r w:rsidR="003C006E">
        <w:rPr>
          <w:rFonts w:ascii="Book Antiqua" w:hAnsi="Book Antiqua"/>
          <w:sz w:val="24"/>
          <w:szCs w:val="24"/>
        </w:rPr>
        <w:t xml:space="preserve">situation in </w:t>
      </w:r>
      <w:r w:rsidR="000F60C3">
        <w:rPr>
          <w:rFonts w:ascii="Book Antiqua" w:hAnsi="Book Antiqua"/>
          <w:sz w:val="24"/>
          <w:szCs w:val="24"/>
        </w:rPr>
        <w:t xml:space="preserve">the inflamed colon of patients with </w:t>
      </w:r>
      <w:r w:rsidR="003C006E">
        <w:rPr>
          <w:rFonts w:ascii="Book Antiqua" w:hAnsi="Book Antiqua"/>
          <w:sz w:val="24"/>
          <w:szCs w:val="24"/>
        </w:rPr>
        <w:t>UC. In Winnie mice, m</w:t>
      </w:r>
      <w:r w:rsidR="004D146B" w:rsidRPr="00D70793">
        <w:rPr>
          <w:rFonts w:ascii="Book Antiqua" w:hAnsi="Book Antiqua"/>
          <w:sz w:val="24"/>
          <w:szCs w:val="24"/>
        </w:rPr>
        <w:t xml:space="preserve">issense mutation of an N-terminal domain in </w:t>
      </w:r>
      <w:r w:rsidR="004D146B" w:rsidRPr="00D70793">
        <w:rPr>
          <w:rFonts w:ascii="Book Antiqua" w:hAnsi="Book Antiqua"/>
          <w:i/>
          <w:sz w:val="24"/>
          <w:szCs w:val="24"/>
        </w:rPr>
        <w:t>Muc2</w:t>
      </w:r>
      <w:r w:rsidR="004D146B" w:rsidRPr="00D70793">
        <w:rPr>
          <w:rFonts w:ascii="Book Antiqua" w:hAnsi="Book Antiqua"/>
          <w:sz w:val="24"/>
          <w:szCs w:val="24"/>
        </w:rPr>
        <w:t xml:space="preserve">, results in abnormal oligomerisation of Muc2 and </w:t>
      </w:r>
      <w:r w:rsidR="00C21EBE">
        <w:rPr>
          <w:rFonts w:ascii="Book Antiqua" w:hAnsi="Book Antiqua"/>
          <w:sz w:val="24"/>
          <w:szCs w:val="24"/>
        </w:rPr>
        <w:t>a diminished colonic mucus secretion</w:t>
      </w:r>
      <w:r w:rsidR="00710EE6">
        <w:rPr>
          <w:rFonts w:ascii="Book Antiqua" w:hAnsi="Book Antiqua"/>
          <w:sz w:val="24"/>
          <w:szCs w:val="24"/>
        </w:rPr>
        <w:fldChar w:fldCharType="begin">
          <w:fldData xml:space="preserve">PEVuZE5vdGU+PENpdGU+PEF1dGhvcj5IZWF6bGV3b29kPC9BdXRob3I+PFllYXI+MjAwODwvWWVh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PEVuZE5vdGU+PENpdGU+PEF1dGhvcj5IZWF6bGV3b29kPC9BdXRob3I+PFllYXI+MjAwODwvWWVh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[8]</w:t>
      </w:r>
      <w:r w:rsidR="00710EE6">
        <w:rPr>
          <w:rFonts w:ascii="Book Antiqua" w:hAnsi="Book Antiqua"/>
          <w:sz w:val="24"/>
          <w:szCs w:val="24"/>
        </w:rPr>
        <w:fldChar w:fldCharType="end"/>
      </w:r>
      <w:r w:rsidR="004D146B" w:rsidRPr="00D70793">
        <w:rPr>
          <w:rFonts w:ascii="Book Antiqua" w:hAnsi="Book Antiqua"/>
          <w:sz w:val="24"/>
          <w:szCs w:val="24"/>
        </w:rPr>
        <w:t>.</w:t>
      </w:r>
      <w:r w:rsidR="003C006E">
        <w:rPr>
          <w:rFonts w:ascii="Book Antiqua" w:hAnsi="Book Antiqua"/>
          <w:sz w:val="24"/>
          <w:szCs w:val="24"/>
        </w:rPr>
        <w:t xml:space="preserve"> </w:t>
      </w:r>
      <w:r w:rsidR="00B05F76">
        <w:rPr>
          <w:rFonts w:ascii="Book Antiqua" w:hAnsi="Book Antiqua"/>
          <w:sz w:val="24"/>
          <w:szCs w:val="24"/>
        </w:rPr>
        <w:t>A</w:t>
      </w:r>
      <w:r w:rsidR="004D146B" w:rsidRPr="00D70793">
        <w:rPr>
          <w:rFonts w:ascii="Book Antiqua" w:hAnsi="Book Antiqua"/>
          <w:sz w:val="24"/>
          <w:szCs w:val="24"/>
        </w:rPr>
        <w:t xml:space="preserve">berrant Muc2 in Winnie </w:t>
      </w:r>
      <w:r w:rsidR="00B05F76">
        <w:rPr>
          <w:rFonts w:ascii="Book Antiqua" w:hAnsi="Book Antiqua"/>
          <w:sz w:val="24"/>
          <w:szCs w:val="24"/>
        </w:rPr>
        <w:t xml:space="preserve">also </w:t>
      </w:r>
      <w:r w:rsidR="004D146B" w:rsidRPr="00D70793">
        <w:rPr>
          <w:rFonts w:ascii="Book Antiqua" w:hAnsi="Book Antiqua"/>
          <w:sz w:val="24"/>
          <w:szCs w:val="24"/>
        </w:rPr>
        <w:t>undergoes misfolding and accumulates with</w:t>
      </w:r>
      <w:r w:rsidR="00B05F76">
        <w:rPr>
          <w:rFonts w:ascii="Book Antiqua" w:hAnsi="Book Antiqua"/>
          <w:sz w:val="24"/>
          <w:szCs w:val="24"/>
        </w:rPr>
        <w:t>in</w:t>
      </w:r>
      <w:r w:rsidR="004D146B" w:rsidRPr="00D70793">
        <w:rPr>
          <w:rFonts w:ascii="Book Antiqua" w:hAnsi="Book Antiqua"/>
          <w:sz w:val="24"/>
          <w:szCs w:val="24"/>
        </w:rPr>
        <w:t xml:space="preserve"> the </w:t>
      </w:r>
      <w:r w:rsidR="00B05F76">
        <w:rPr>
          <w:rFonts w:ascii="Book Antiqua" w:hAnsi="Book Antiqua"/>
          <w:sz w:val="24"/>
          <w:szCs w:val="24"/>
        </w:rPr>
        <w:t xml:space="preserve">goblet cell, triggering </w:t>
      </w:r>
      <w:r w:rsidR="004D146B" w:rsidRPr="00D70793">
        <w:rPr>
          <w:rFonts w:ascii="Book Antiqua" w:hAnsi="Book Antiqua"/>
          <w:sz w:val="24"/>
          <w:szCs w:val="24"/>
        </w:rPr>
        <w:t>endoplasmic reticulum (ER)</w:t>
      </w:r>
      <w:r w:rsidR="00B05F76">
        <w:rPr>
          <w:rFonts w:ascii="Book Antiqua" w:hAnsi="Book Antiqua"/>
          <w:sz w:val="24"/>
          <w:szCs w:val="24"/>
        </w:rPr>
        <w:t xml:space="preserve"> stress</w:t>
      </w:r>
      <w:r w:rsidR="00710EE6">
        <w:rPr>
          <w:rFonts w:ascii="Book Antiqua" w:hAnsi="Book Antiqua"/>
          <w:sz w:val="24"/>
          <w:szCs w:val="24"/>
        </w:rPr>
        <w:t xml:space="preserve"> </w:t>
      </w:r>
      <w:r w:rsidR="00B05F76">
        <w:rPr>
          <w:rFonts w:ascii="Book Antiqua" w:hAnsi="Book Antiqua"/>
          <w:sz w:val="24"/>
          <w:szCs w:val="24"/>
        </w:rPr>
        <w:t xml:space="preserve">and activation of the </w:t>
      </w:r>
      <w:r w:rsidR="004D146B" w:rsidRPr="00D70793">
        <w:rPr>
          <w:rFonts w:ascii="Book Antiqua" w:hAnsi="Book Antiqua"/>
          <w:sz w:val="24"/>
          <w:szCs w:val="24"/>
        </w:rPr>
        <w:t>unfolded protein response</w:t>
      </w:r>
      <w:r w:rsidR="005A50AD">
        <w:rPr>
          <w:rFonts w:ascii="Book Antiqua" w:hAnsi="Book Antiqua"/>
          <w:sz w:val="24"/>
          <w:szCs w:val="24"/>
        </w:rPr>
        <w:t xml:space="preserve"> (UPR). Activation of the UPR and markers of ER-stress in the colonic epithelium </w:t>
      </w:r>
      <w:r w:rsidR="00F260DC">
        <w:rPr>
          <w:rFonts w:ascii="Book Antiqua" w:hAnsi="Book Antiqua"/>
          <w:sz w:val="24"/>
          <w:szCs w:val="24"/>
        </w:rPr>
        <w:t xml:space="preserve">has also been observed in </w:t>
      </w:r>
      <w:r w:rsidR="005A50AD">
        <w:rPr>
          <w:rFonts w:ascii="Book Antiqua" w:hAnsi="Book Antiqua"/>
          <w:sz w:val="24"/>
          <w:szCs w:val="24"/>
        </w:rPr>
        <w:t xml:space="preserve">patients with </w:t>
      </w:r>
      <w:r w:rsidR="00D86FEB">
        <w:rPr>
          <w:rFonts w:ascii="Book Antiqua" w:hAnsi="Book Antiqua"/>
          <w:sz w:val="24"/>
          <w:szCs w:val="24"/>
        </w:rPr>
        <w:t>both active and inactive UC</w:t>
      </w:r>
      <w:r w:rsidR="00710EE6">
        <w:rPr>
          <w:rFonts w:ascii="Book Antiqua" w:hAnsi="Book Antiqua"/>
          <w:sz w:val="24"/>
          <w:szCs w:val="24"/>
        </w:rPr>
        <w:fldChar w:fldCharType="begin">
          <w:fldData xml:space="preserve">PEVuZE5vdGU+PENpdGU+PEF1dGhvcj5IZWF6bGV3b29kPC9BdXRob3I+PFllYXI+MjAwODwvWWVh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PEVuZE5vdGU+PENpdGU+PEF1dGhvcj5IZWF6bGV3b29kPC9BdXRob3I+PFllYXI+MjAwODwvWWVh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[8-10]</w:t>
      </w:r>
      <w:r w:rsidR="00710EE6">
        <w:rPr>
          <w:rFonts w:ascii="Book Antiqua" w:hAnsi="Book Antiqua"/>
          <w:sz w:val="24"/>
          <w:szCs w:val="24"/>
        </w:rPr>
        <w:fldChar w:fldCharType="end"/>
      </w:r>
      <w:r w:rsidR="00710EE6">
        <w:rPr>
          <w:rFonts w:ascii="Book Antiqua" w:hAnsi="Book Antiqua"/>
          <w:sz w:val="24"/>
          <w:szCs w:val="24"/>
        </w:rPr>
        <w:t xml:space="preserve">. </w:t>
      </w:r>
      <w:r w:rsidR="004D146B" w:rsidRPr="00D70793">
        <w:rPr>
          <w:rFonts w:ascii="Book Antiqua" w:hAnsi="Book Antiqua"/>
          <w:sz w:val="24"/>
          <w:szCs w:val="24"/>
        </w:rPr>
        <w:t>The combination of a defect in mucus secretion and concomitant ER-stress makes the Winnie mouse an interesting experimental model of the pathogenesis of UC. Unlike Muc2-deficient mice however, no incident of colonic neoplasia has yet been reported in Winnie mice.</w:t>
      </w:r>
    </w:p>
    <w:p w14:paraId="650B0D04" w14:textId="5822EAC8" w:rsidR="00E91B98" w:rsidRPr="00D70793" w:rsidRDefault="00E91B98" w:rsidP="00D86FEB">
      <w:pPr>
        <w:spacing w:after="0" w:line="360" w:lineRule="auto"/>
        <w:ind w:left="8" w:firstLine="283"/>
        <w:jc w:val="both"/>
        <w:rPr>
          <w:rFonts w:ascii="Book Antiqua" w:hAnsi="Book Antiqua"/>
          <w:sz w:val="24"/>
          <w:szCs w:val="24"/>
        </w:rPr>
      </w:pPr>
      <w:r w:rsidRPr="00D70793">
        <w:rPr>
          <w:rFonts w:ascii="Book Antiqua" w:hAnsi="Book Antiqua"/>
          <w:sz w:val="24"/>
          <w:szCs w:val="24"/>
        </w:rPr>
        <w:t>While itself not a tumour suppressor gene, the protective function provided by the gel-forming mucin Muc2 is also necessary to prevent tumourigenesis in the large bowel. Homozygous Muc2 deletion in mice (C57BL6/J × 129SvOla background) has been associated an increased incidence of tumours in the small intestine, colon and rectum over a twelve-month span</w:t>
      </w:r>
      <w:r w:rsidR="00710EE6">
        <w:rPr>
          <w:rFonts w:ascii="Book Antiqua" w:hAnsi="Book Antiqua"/>
          <w:sz w:val="24"/>
          <w:szCs w:val="24"/>
        </w:rPr>
        <w:fldChar w:fldCharType="begin">
          <w:fldData xml:space="preserve">PEVuZE5vdGU+PENpdGU+PEF1dGhvcj5WZWxjaWNoPC9BdXRob3I+PFllYXI+MjAwMjwvWWVhcj48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==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PEVuZE5vdGU+PENpdGU+PEF1dGhvcj5WZWxjaWNoPC9BdXRob3I+PFllYXI+MjAwMjwvWWVhcj48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==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[11]</w:t>
      </w:r>
      <w:r w:rsidR="00710EE6">
        <w:rPr>
          <w:rFonts w:ascii="Book Antiqua" w:hAnsi="Book Antiqua"/>
          <w:sz w:val="24"/>
          <w:szCs w:val="24"/>
        </w:rPr>
        <w:fldChar w:fldCharType="end"/>
      </w:r>
      <w:r w:rsidRPr="00D70793">
        <w:rPr>
          <w:rFonts w:ascii="Book Antiqua" w:hAnsi="Book Antiqua"/>
          <w:sz w:val="24"/>
          <w:szCs w:val="24"/>
        </w:rPr>
        <w:t xml:space="preserve">. Distinct from the Muc2-deficient genotype described previously, the Winnie strain of mice also develop a spontaneous colitis due to Muc2 mutation. </w:t>
      </w:r>
    </w:p>
    <w:p w14:paraId="73FF4910" w14:textId="5B027103" w:rsidR="00E91B98" w:rsidRPr="00D70793" w:rsidRDefault="00E91B98" w:rsidP="00D86FEB">
      <w:pPr>
        <w:spacing w:after="0" w:line="360" w:lineRule="auto"/>
        <w:ind w:left="8" w:firstLine="283"/>
        <w:jc w:val="both"/>
        <w:rPr>
          <w:rFonts w:ascii="Book Antiqua" w:hAnsi="Book Antiqua"/>
          <w:sz w:val="24"/>
          <w:szCs w:val="24"/>
        </w:rPr>
      </w:pPr>
      <w:r w:rsidRPr="00D70793">
        <w:rPr>
          <w:rFonts w:ascii="Book Antiqua" w:hAnsi="Book Antiqua"/>
          <w:sz w:val="24"/>
          <w:szCs w:val="24"/>
        </w:rPr>
        <w:t xml:space="preserve">We hypothesised that </w:t>
      </w:r>
      <w:r w:rsidR="00156342">
        <w:rPr>
          <w:rFonts w:ascii="Book Antiqua" w:hAnsi="Book Antiqua"/>
          <w:sz w:val="24"/>
          <w:szCs w:val="24"/>
        </w:rPr>
        <w:t xml:space="preserve">the defective mucus layer and resulting </w:t>
      </w:r>
      <w:r w:rsidR="00995EB8">
        <w:rPr>
          <w:rFonts w:ascii="Book Antiqua" w:hAnsi="Book Antiqua"/>
          <w:sz w:val="24"/>
          <w:szCs w:val="24"/>
        </w:rPr>
        <w:t xml:space="preserve">chronic </w:t>
      </w:r>
      <w:r w:rsidR="00156342">
        <w:rPr>
          <w:rFonts w:ascii="Book Antiqua" w:hAnsi="Book Antiqua"/>
          <w:sz w:val="24"/>
          <w:szCs w:val="24"/>
        </w:rPr>
        <w:t xml:space="preserve">colitis in Winnie would </w:t>
      </w:r>
      <w:r w:rsidR="000D0A83">
        <w:rPr>
          <w:rFonts w:ascii="Book Antiqua" w:hAnsi="Book Antiqua"/>
          <w:sz w:val="24"/>
          <w:szCs w:val="24"/>
        </w:rPr>
        <w:t xml:space="preserve">increase the incidence of </w:t>
      </w:r>
      <w:r w:rsidRPr="00D70793">
        <w:rPr>
          <w:rFonts w:ascii="Book Antiqua" w:hAnsi="Book Antiqua"/>
          <w:sz w:val="24"/>
          <w:szCs w:val="24"/>
        </w:rPr>
        <w:t xml:space="preserve">colonic </w:t>
      </w:r>
      <w:r w:rsidR="00995EB8">
        <w:rPr>
          <w:rFonts w:ascii="Book Antiqua" w:hAnsi="Book Antiqua"/>
          <w:sz w:val="24"/>
          <w:szCs w:val="24"/>
        </w:rPr>
        <w:t>neoplasia</w:t>
      </w:r>
      <w:r w:rsidRPr="00D70793">
        <w:rPr>
          <w:rFonts w:ascii="Book Antiqua" w:hAnsi="Book Antiqua"/>
          <w:sz w:val="24"/>
          <w:szCs w:val="24"/>
        </w:rPr>
        <w:t>. However, given the mild inflammation observed in the Muc2</w:t>
      </w:r>
      <w:r w:rsidRPr="00D70793">
        <w:rPr>
          <w:rFonts w:ascii="Book Antiqua" w:hAnsi="Book Antiqua"/>
          <w:sz w:val="24"/>
          <w:szCs w:val="24"/>
          <w:vertAlign w:val="superscript"/>
        </w:rPr>
        <w:t>-/-</w:t>
      </w:r>
      <w:r w:rsidRPr="00D70793">
        <w:rPr>
          <w:rFonts w:ascii="Book Antiqua" w:hAnsi="Book Antiqua"/>
          <w:sz w:val="24"/>
          <w:szCs w:val="24"/>
        </w:rPr>
        <w:t xml:space="preserve"> and the low incidence of colonic tumours at twelve months, we intended to aggravate the existing inflammation in Winnie to accelerate the process of tumourigenesis. To accomplish this, we employed dextran sulphate sodium (DSS), widely used to induce colonic inflammation in normal (wild-type) and susceptible mouse strains. Administered in a cyclic pattern, DSS-induced inflammation </w:t>
      </w:r>
      <w:r w:rsidR="001B572C" w:rsidRPr="00D70793">
        <w:rPr>
          <w:rFonts w:ascii="Book Antiqua" w:hAnsi="Book Antiqua"/>
          <w:sz w:val="24"/>
          <w:szCs w:val="24"/>
        </w:rPr>
        <w:t xml:space="preserve">can </w:t>
      </w:r>
      <w:r w:rsidRPr="00D70793">
        <w:rPr>
          <w:rFonts w:ascii="Book Antiqua" w:hAnsi="Book Antiqua"/>
          <w:sz w:val="24"/>
          <w:szCs w:val="24"/>
        </w:rPr>
        <w:t xml:space="preserve">be used to promote neoplasia in mice already possessing initiating mutations in tumour suppressor genes such as </w:t>
      </w:r>
      <w:r w:rsidR="00374349" w:rsidRPr="00D70793">
        <w:rPr>
          <w:rFonts w:ascii="Book Antiqua" w:hAnsi="Book Antiqua"/>
          <w:sz w:val="24"/>
          <w:szCs w:val="24"/>
        </w:rPr>
        <w:t xml:space="preserve">those encoding </w:t>
      </w:r>
      <w:r w:rsidRPr="00D70793">
        <w:rPr>
          <w:rFonts w:ascii="Book Antiqua" w:hAnsi="Book Antiqua"/>
          <w:sz w:val="24"/>
          <w:szCs w:val="24"/>
        </w:rPr>
        <w:t>APC/</w:t>
      </w:r>
      <w:r w:rsidRPr="00D70793">
        <w:rPr>
          <w:rFonts w:ascii="Book Antiqua" w:eastAsia="Calibri" w:hAnsi="Book Antiqua" w:cs="Calibri"/>
          <w:sz w:val="24"/>
          <w:szCs w:val="24"/>
        </w:rPr>
        <w:t>β</w:t>
      </w:r>
      <w:r w:rsidR="00D86FEB">
        <w:rPr>
          <w:rFonts w:ascii="Book Antiqua" w:hAnsi="Book Antiqua"/>
          <w:sz w:val="24"/>
          <w:szCs w:val="24"/>
        </w:rPr>
        <w:t>-catenin, or p53</w:t>
      </w:r>
      <w:r w:rsidR="00710EE6">
        <w:rPr>
          <w:rFonts w:ascii="Book Antiqua" w:hAnsi="Book Antiqua"/>
          <w:sz w:val="24"/>
          <w:szCs w:val="24"/>
        </w:rPr>
        <w:fldChar w:fldCharType="begin">
          <w:fldData xml:space="preserve">PEVuZE5vdGU+PENpdGU+PEF1dGhvcj5UYW5ha2E8L0F1dGhvcj48WWVhcj4yMDA2PC9ZZWFyPjxS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=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PEVuZE5vdGU+PENpdGU+PEF1dGhvcj5UYW5ha2E8L0F1dGhvcj48WWVhcj4yMDA2PC9ZZWFyPjxS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=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[12-14]</w:t>
      </w:r>
      <w:r w:rsidR="00710EE6">
        <w:rPr>
          <w:rFonts w:ascii="Book Antiqua" w:hAnsi="Book Antiqua"/>
          <w:sz w:val="24"/>
          <w:szCs w:val="24"/>
        </w:rPr>
        <w:fldChar w:fldCharType="end"/>
      </w:r>
      <w:r w:rsidRPr="00D70793">
        <w:rPr>
          <w:rFonts w:ascii="Book Antiqua" w:hAnsi="Book Antiqua"/>
          <w:sz w:val="24"/>
          <w:szCs w:val="24"/>
        </w:rPr>
        <w:t xml:space="preserve"> and alone may be sufficient to </w:t>
      </w:r>
      <w:r w:rsidRPr="00D70793">
        <w:rPr>
          <w:rFonts w:ascii="Book Antiqua" w:hAnsi="Book Antiqua"/>
          <w:sz w:val="24"/>
          <w:szCs w:val="24"/>
        </w:rPr>
        <w:lastRenderedPageBreak/>
        <w:t>increase the incidence of colonic dysplasia and car</w:t>
      </w:r>
      <w:r w:rsidR="00D86FEB">
        <w:rPr>
          <w:rFonts w:ascii="Book Antiqua" w:hAnsi="Book Antiqua"/>
          <w:sz w:val="24"/>
          <w:szCs w:val="24"/>
        </w:rPr>
        <w:t>cinoma in certain mouse strains</w:t>
      </w:r>
      <w:r w:rsidR="00710EE6">
        <w:rPr>
          <w:rFonts w:ascii="Book Antiqua" w:hAnsi="Book Antiqua"/>
          <w:sz w:val="24"/>
          <w:szCs w:val="24"/>
        </w:rPr>
        <w:fldChar w:fldCharType="begin">
          <w:fldData xml:space="preserve">PEVuZE5vdGU+PENpdGU+PEF1dGhvcj5Db29wZXI8L0F1dGhvcj48WWVhcj4yMDAwPC9ZZWFyPjxS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PEVuZE5vdGU+PENpdGU+PEF1dGhvcj5Db29wZXI8L0F1dGhvcj48WWVhcj4yMDAwPC9ZZWFyPjxS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D86FEB">
        <w:rPr>
          <w:rFonts w:ascii="Book Antiqua" w:hAnsi="Book Antiqua"/>
          <w:noProof/>
          <w:sz w:val="24"/>
          <w:szCs w:val="24"/>
          <w:vertAlign w:val="superscript"/>
        </w:rPr>
        <w:t>[15,</w:t>
      </w:r>
      <w:r w:rsidR="00710EE6" w:rsidRPr="00710EE6">
        <w:rPr>
          <w:rFonts w:ascii="Book Antiqua" w:hAnsi="Book Antiqua"/>
          <w:noProof/>
          <w:sz w:val="24"/>
          <w:szCs w:val="24"/>
          <w:vertAlign w:val="superscript"/>
        </w:rPr>
        <w:t>16]</w:t>
      </w:r>
      <w:r w:rsidR="00710EE6">
        <w:rPr>
          <w:rFonts w:ascii="Book Antiqua" w:hAnsi="Book Antiqua"/>
          <w:sz w:val="24"/>
          <w:szCs w:val="24"/>
        </w:rPr>
        <w:fldChar w:fldCharType="end"/>
      </w:r>
      <w:r w:rsidRPr="00D70793">
        <w:rPr>
          <w:rFonts w:ascii="Book Antiqua" w:hAnsi="Book Antiqua"/>
          <w:sz w:val="24"/>
          <w:szCs w:val="24"/>
        </w:rPr>
        <w:t>. Here we describe a dysplasia-like pathology of the distal colon in Winnie mice after three cycles of DSS administration.</w:t>
      </w:r>
    </w:p>
    <w:p w14:paraId="5E8923B7" w14:textId="77777777" w:rsidR="004E2416" w:rsidRPr="00D70793" w:rsidRDefault="004E2416" w:rsidP="00D86FEB">
      <w:pPr>
        <w:pStyle w:val="Heading1"/>
        <w:spacing w:after="0" w:line="360" w:lineRule="auto"/>
        <w:ind w:left="25"/>
        <w:jc w:val="both"/>
        <w:rPr>
          <w:rFonts w:ascii="Book Antiqua" w:hAnsi="Book Antiqua"/>
          <w:sz w:val="24"/>
          <w:szCs w:val="24"/>
        </w:rPr>
      </w:pPr>
    </w:p>
    <w:p w14:paraId="4E2C1166" w14:textId="7945F566" w:rsidR="00397B4D" w:rsidRPr="00D70793" w:rsidRDefault="00D86FEB" w:rsidP="00D86FEB">
      <w:pPr>
        <w:pStyle w:val="Heading1"/>
        <w:spacing w:after="0" w:line="360" w:lineRule="auto"/>
        <w:ind w:left="25"/>
        <w:jc w:val="both"/>
        <w:rPr>
          <w:rFonts w:ascii="Book Antiqua" w:hAnsi="Book Antiqua"/>
          <w:sz w:val="24"/>
          <w:szCs w:val="24"/>
        </w:rPr>
      </w:pPr>
      <w:r w:rsidRPr="00D70793">
        <w:rPr>
          <w:rFonts w:ascii="Book Antiqua" w:hAnsi="Book Antiqua"/>
          <w:sz w:val="24"/>
          <w:szCs w:val="24"/>
        </w:rPr>
        <w:t>MATERIALS AND METHODS</w:t>
      </w:r>
    </w:p>
    <w:p w14:paraId="0BA461CE" w14:textId="77777777" w:rsidR="00397B4D" w:rsidRPr="00D86FEB" w:rsidRDefault="005029CC" w:rsidP="00D86FEB">
      <w:pPr>
        <w:pStyle w:val="Heading2"/>
        <w:spacing w:after="0" w:line="360" w:lineRule="auto"/>
        <w:ind w:left="25"/>
        <w:jc w:val="both"/>
        <w:rPr>
          <w:rFonts w:ascii="Book Antiqua" w:hAnsi="Book Antiqua"/>
          <w:i/>
          <w:szCs w:val="24"/>
        </w:rPr>
      </w:pPr>
      <w:r w:rsidRPr="00D86FEB">
        <w:rPr>
          <w:rFonts w:ascii="Book Antiqua" w:hAnsi="Book Antiqua"/>
          <w:i/>
          <w:szCs w:val="24"/>
        </w:rPr>
        <w:t>Ethics statement</w:t>
      </w:r>
    </w:p>
    <w:p w14:paraId="3C48D6F4" w14:textId="06D9BB0D" w:rsidR="00397B4D" w:rsidRDefault="005029CC" w:rsidP="00D86FEB">
      <w:pPr>
        <w:spacing w:after="0" w:line="360" w:lineRule="auto"/>
        <w:ind w:left="15"/>
        <w:jc w:val="both"/>
        <w:rPr>
          <w:rFonts w:ascii="Book Antiqua" w:eastAsia="SimSun" w:hAnsi="Book Antiqua"/>
          <w:sz w:val="24"/>
          <w:szCs w:val="24"/>
          <w:lang w:eastAsia="zh-CN"/>
        </w:rPr>
      </w:pPr>
      <w:r w:rsidRPr="00D70793">
        <w:rPr>
          <w:rFonts w:ascii="Book Antiqua" w:hAnsi="Book Antiqua"/>
          <w:sz w:val="24"/>
          <w:szCs w:val="24"/>
        </w:rPr>
        <w:t xml:space="preserve">All animal procedures were performed in accordance with the Australian Code of Practice for the Care and Use of Animals for Scientific Purposes of the National Health and Medical Research Council. The study was approved by the Animal Ethics Committee of the University of Tasmania (protocol </w:t>
      </w:r>
      <w:r w:rsidR="006D2412" w:rsidRPr="00D70793">
        <w:rPr>
          <w:rFonts w:ascii="Book Antiqua" w:hAnsi="Book Antiqua"/>
          <w:sz w:val="24"/>
          <w:szCs w:val="24"/>
        </w:rPr>
        <w:t>#</w:t>
      </w:r>
      <w:r w:rsidRPr="00D70793">
        <w:rPr>
          <w:rFonts w:ascii="Book Antiqua" w:hAnsi="Book Antiqua"/>
          <w:sz w:val="24"/>
          <w:szCs w:val="24"/>
        </w:rPr>
        <w:t>13329).</w:t>
      </w:r>
    </w:p>
    <w:p w14:paraId="0BE4385A" w14:textId="77777777" w:rsidR="00D86FEB" w:rsidRPr="00D86FEB" w:rsidRDefault="00D86FEB" w:rsidP="00D86FEB">
      <w:pPr>
        <w:spacing w:after="0" w:line="360" w:lineRule="auto"/>
        <w:ind w:left="15"/>
        <w:jc w:val="both"/>
        <w:rPr>
          <w:rFonts w:ascii="Book Antiqua" w:eastAsia="SimSun" w:hAnsi="Book Antiqua"/>
          <w:sz w:val="24"/>
          <w:szCs w:val="24"/>
          <w:lang w:eastAsia="zh-CN"/>
        </w:rPr>
      </w:pPr>
    </w:p>
    <w:p w14:paraId="516B348B" w14:textId="77777777" w:rsidR="00397B4D" w:rsidRPr="00D86FEB" w:rsidRDefault="005029CC" w:rsidP="00D86FEB">
      <w:pPr>
        <w:pStyle w:val="Heading2"/>
        <w:spacing w:after="0" w:line="360" w:lineRule="auto"/>
        <w:ind w:left="25"/>
        <w:jc w:val="both"/>
        <w:rPr>
          <w:rFonts w:ascii="Book Antiqua" w:hAnsi="Book Antiqua"/>
          <w:i/>
          <w:szCs w:val="24"/>
        </w:rPr>
      </w:pPr>
      <w:r w:rsidRPr="00D86FEB">
        <w:rPr>
          <w:rFonts w:ascii="Book Antiqua" w:hAnsi="Book Antiqua"/>
          <w:i/>
          <w:szCs w:val="24"/>
        </w:rPr>
        <w:t>Animals</w:t>
      </w:r>
    </w:p>
    <w:p w14:paraId="18CB9389" w14:textId="46904E18" w:rsidR="00397B4D" w:rsidRDefault="005029CC" w:rsidP="00D86FEB">
      <w:pPr>
        <w:spacing w:after="0" w:line="360" w:lineRule="auto"/>
        <w:ind w:left="15"/>
        <w:jc w:val="both"/>
        <w:rPr>
          <w:rFonts w:ascii="Book Antiqua" w:eastAsia="SimSun" w:hAnsi="Book Antiqua"/>
          <w:sz w:val="24"/>
          <w:szCs w:val="24"/>
          <w:lang w:eastAsia="zh-CN"/>
        </w:rPr>
      </w:pPr>
      <w:r w:rsidRPr="00D70793">
        <w:rPr>
          <w:rFonts w:ascii="Book Antiqua" w:hAnsi="Book Antiqua"/>
          <w:sz w:val="24"/>
          <w:szCs w:val="24"/>
        </w:rPr>
        <w:t>Eleven to twelve week-old Winnie mice (</w:t>
      </w:r>
      <w:r w:rsidR="00B63A48">
        <w:rPr>
          <w:rFonts w:ascii="Book Antiqua" w:hAnsi="Book Antiqua"/>
          <w:sz w:val="24"/>
          <w:szCs w:val="24"/>
        </w:rPr>
        <w:t xml:space="preserve">homozygous </w:t>
      </w:r>
      <w:r w:rsidRPr="00D70793">
        <w:rPr>
          <w:rFonts w:ascii="Book Antiqua" w:hAnsi="Book Antiqua"/>
          <w:sz w:val="24"/>
          <w:szCs w:val="24"/>
        </w:rPr>
        <w:t xml:space="preserve">Muc2 mutant; C57BL6/J background) and </w:t>
      </w:r>
      <w:r w:rsidR="006E227E">
        <w:rPr>
          <w:rFonts w:ascii="Book Antiqua" w:hAnsi="Book Antiqua"/>
          <w:sz w:val="24"/>
          <w:szCs w:val="24"/>
        </w:rPr>
        <w:t xml:space="preserve">age-matched </w:t>
      </w:r>
      <w:r w:rsidRPr="00D70793">
        <w:rPr>
          <w:rFonts w:ascii="Book Antiqua" w:hAnsi="Book Antiqua"/>
          <w:sz w:val="24"/>
          <w:szCs w:val="24"/>
        </w:rPr>
        <w:t xml:space="preserve">C57BL/6J </w:t>
      </w:r>
      <w:r w:rsidR="00B63A48">
        <w:rPr>
          <w:rFonts w:ascii="Book Antiqua" w:hAnsi="Book Antiqua"/>
          <w:sz w:val="24"/>
          <w:szCs w:val="24"/>
        </w:rPr>
        <w:t xml:space="preserve">(Muc2 wild-type) </w:t>
      </w:r>
      <w:r w:rsidR="006E227E">
        <w:rPr>
          <w:rFonts w:ascii="Book Antiqua" w:hAnsi="Book Antiqua"/>
          <w:sz w:val="24"/>
          <w:szCs w:val="24"/>
        </w:rPr>
        <w:t xml:space="preserve">mice </w:t>
      </w:r>
      <w:r w:rsidRPr="00D70793">
        <w:rPr>
          <w:rFonts w:ascii="Book Antiqua" w:hAnsi="Book Antiqua"/>
          <w:sz w:val="24"/>
          <w:szCs w:val="24"/>
        </w:rPr>
        <w:t>of both sexes were used in this study. Animals were housed within individually ventilated cages containing a corncob bedding (Andersons, Maumee, OH</w:t>
      </w:r>
      <w:r w:rsidR="00432BAC">
        <w:rPr>
          <w:rFonts w:ascii="Book Antiqua" w:hAnsi="Book Antiqua"/>
          <w:sz w:val="24"/>
          <w:szCs w:val="24"/>
        </w:rPr>
        <w:t xml:space="preserve">, </w:t>
      </w:r>
      <w:r w:rsidR="00D86FEB" w:rsidRPr="00D86FEB">
        <w:rPr>
          <w:rFonts w:ascii="Book Antiqua" w:hAnsi="Book Antiqua"/>
          <w:sz w:val="24"/>
          <w:szCs w:val="24"/>
        </w:rPr>
        <w:t>United States</w:t>
      </w:r>
      <w:r w:rsidRPr="00D70793">
        <w:rPr>
          <w:rFonts w:ascii="Book Antiqua" w:hAnsi="Book Antiqua"/>
          <w:sz w:val="24"/>
          <w:szCs w:val="24"/>
        </w:rPr>
        <w:t xml:space="preserve">), in a room with a temperature maintained at </w:t>
      </w:r>
      <w:r w:rsidR="006D2412" w:rsidRPr="00D70793">
        <w:rPr>
          <w:rFonts w:ascii="Book Antiqua" w:hAnsi="Book Antiqua"/>
          <w:sz w:val="24"/>
          <w:szCs w:val="24"/>
        </w:rPr>
        <w:t>21</w:t>
      </w:r>
      <w:r w:rsidR="00D86FEB">
        <w:rPr>
          <w:rFonts w:ascii="Book Antiqua" w:eastAsia="SimSun" w:hAnsi="Book Antiqua" w:hint="eastAsia"/>
          <w:sz w:val="24"/>
          <w:szCs w:val="24"/>
          <w:lang w:eastAsia="zh-CN"/>
        </w:rPr>
        <w:t xml:space="preserve"> </w:t>
      </w:r>
      <w:r w:rsidR="006D2412" w:rsidRPr="00D70793">
        <w:rPr>
          <w:rFonts w:ascii="Book Antiqua" w:hAnsi="Book Antiqua"/>
          <w:sz w:val="24"/>
          <w:szCs w:val="24"/>
        </w:rPr>
        <w:t>°</w:t>
      </w:r>
      <w:r w:rsidR="004A5CFF" w:rsidRPr="00D70793">
        <w:rPr>
          <w:rFonts w:ascii="Book Antiqua" w:hAnsi="Book Antiqua"/>
          <w:sz w:val="24"/>
          <w:szCs w:val="24"/>
        </w:rPr>
        <w:t>C</w:t>
      </w:r>
      <w:r w:rsidR="004A5CFF" w:rsidRPr="00D70793" w:rsidDel="006D2412">
        <w:rPr>
          <w:rFonts w:ascii="Book Antiqua" w:hAnsi="Book Antiqua"/>
          <w:sz w:val="24"/>
          <w:szCs w:val="24"/>
        </w:rPr>
        <w:t>,</w:t>
      </w:r>
      <w:r w:rsidRPr="00D70793">
        <w:rPr>
          <w:rFonts w:ascii="Book Antiqua" w:hAnsi="Book Antiqua"/>
          <w:sz w:val="24"/>
          <w:szCs w:val="24"/>
        </w:rPr>
        <w:t xml:space="preserve"> with a 12 h photoperiod. Mice were allowed access to radiation-sterilised rodent feed (Barastoc Rat </w:t>
      </w:r>
      <w:r w:rsidR="00307388">
        <w:rPr>
          <w:rFonts w:ascii="Book Antiqua" w:eastAsia="SimSun" w:hAnsi="Book Antiqua" w:hint="eastAsia"/>
          <w:sz w:val="24"/>
          <w:szCs w:val="24"/>
          <w:lang w:eastAsia="zh-CN"/>
        </w:rPr>
        <w:t>and</w:t>
      </w:r>
      <w:r w:rsidRPr="00D70793">
        <w:rPr>
          <w:rFonts w:ascii="Book Antiqua" w:hAnsi="Book Antiqua"/>
          <w:sz w:val="24"/>
          <w:szCs w:val="24"/>
        </w:rPr>
        <w:t xml:space="preserve"> Mouse, Ridley AgProducts, Australia) and autoclaved tap water </w:t>
      </w:r>
      <w:r w:rsidRPr="00D70793">
        <w:rPr>
          <w:rFonts w:ascii="Book Antiqua" w:hAnsi="Book Antiqua"/>
          <w:i/>
          <w:sz w:val="24"/>
          <w:szCs w:val="24"/>
        </w:rPr>
        <w:t>ad libitum</w:t>
      </w:r>
      <w:r w:rsidRPr="00D70793">
        <w:rPr>
          <w:rFonts w:ascii="Book Antiqua" w:hAnsi="Book Antiqua"/>
          <w:sz w:val="24"/>
          <w:szCs w:val="24"/>
        </w:rPr>
        <w:t>.</w:t>
      </w:r>
    </w:p>
    <w:p w14:paraId="4D52968F" w14:textId="77777777" w:rsidR="00D86FEB" w:rsidRPr="00D86FEB" w:rsidRDefault="00D86FEB" w:rsidP="00D86FEB">
      <w:pPr>
        <w:spacing w:after="0" w:line="360" w:lineRule="auto"/>
        <w:ind w:left="15"/>
        <w:jc w:val="both"/>
        <w:rPr>
          <w:rFonts w:ascii="Book Antiqua" w:eastAsia="SimSun" w:hAnsi="Book Antiqua"/>
          <w:i/>
          <w:sz w:val="24"/>
          <w:szCs w:val="24"/>
          <w:lang w:eastAsia="zh-CN"/>
        </w:rPr>
      </w:pPr>
    </w:p>
    <w:p w14:paraId="54E7BCD8" w14:textId="77777777" w:rsidR="00397B4D" w:rsidRPr="00D86FEB" w:rsidRDefault="005029CC" w:rsidP="00D86FEB">
      <w:pPr>
        <w:pStyle w:val="Heading2"/>
        <w:spacing w:after="0" w:line="360" w:lineRule="auto"/>
        <w:ind w:left="25"/>
        <w:jc w:val="both"/>
        <w:rPr>
          <w:rFonts w:ascii="Book Antiqua" w:hAnsi="Book Antiqua"/>
          <w:i/>
          <w:szCs w:val="24"/>
        </w:rPr>
      </w:pPr>
      <w:r w:rsidRPr="00D86FEB">
        <w:rPr>
          <w:rFonts w:ascii="Book Antiqua" w:hAnsi="Book Antiqua"/>
          <w:i/>
          <w:szCs w:val="24"/>
        </w:rPr>
        <w:t>Exacerbation of colitis with dextran sulphate sodium</w:t>
      </w:r>
    </w:p>
    <w:p w14:paraId="36214A86" w14:textId="24C66961" w:rsidR="00397B4D" w:rsidRPr="00D70793" w:rsidRDefault="005029CC" w:rsidP="00D86FEB">
      <w:pPr>
        <w:spacing w:after="0" w:line="360" w:lineRule="auto"/>
        <w:ind w:left="15"/>
        <w:jc w:val="both"/>
        <w:rPr>
          <w:rFonts w:ascii="Book Antiqua" w:hAnsi="Book Antiqua"/>
          <w:sz w:val="24"/>
          <w:szCs w:val="24"/>
        </w:rPr>
      </w:pPr>
      <w:r w:rsidRPr="00D70793">
        <w:rPr>
          <w:rFonts w:ascii="Book Antiqua" w:hAnsi="Book Antiqua"/>
          <w:sz w:val="24"/>
          <w:szCs w:val="24"/>
        </w:rPr>
        <w:t xml:space="preserve">Colitis was </w:t>
      </w:r>
      <w:r w:rsidR="00923008">
        <w:rPr>
          <w:rFonts w:ascii="Book Antiqua" w:hAnsi="Book Antiqua"/>
          <w:sz w:val="24"/>
          <w:szCs w:val="24"/>
        </w:rPr>
        <w:t>exacerbated</w:t>
      </w:r>
      <w:r w:rsidR="00923008" w:rsidRPr="00D70793">
        <w:rPr>
          <w:rFonts w:ascii="Book Antiqua" w:hAnsi="Book Antiqua"/>
          <w:sz w:val="24"/>
          <w:szCs w:val="24"/>
        </w:rPr>
        <w:t xml:space="preserve"> </w:t>
      </w:r>
      <w:r w:rsidRPr="00D70793">
        <w:rPr>
          <w:rFonts w:ascii="Book Antiqua" w:hAnsi="Book Antiqua"/>
          <w:sz w:val="24"/>
          <w:szCs w:val="24"/>
        </w:rPr>
        <w:t>though the ora</w:t>
      </w:r>
      <w:r w:rsidR="00D86FEB">
        <w:rPr>
          <w:rFonts w:ascii="Book Antiqua" w:hAnsi="Book Antiqua"/>
          <w:sz w:val="24"/>
          <w:szCs w:val="24"/>
        </w:rPr>
        <w:t>l administration of a 40000-50</w:t>
      </w:r>
      <w:r w:rsidRPr="00D70793">
        <w:rPr>
          <w:rFonts w:ascii="Book Antiqua" w:hAnsi="Book Antiqua"/>
          <w:sz w:val="24"/>
          <w:szCs w:val="24"/>
        </w:rPr>
        <w:t>000 Da DSS (USB,</w:t>
      </w:r>
      <w:r w:rsidR="00710EE6">
        <w:rPr>
          <w:rFonts w:ascii="Book Antiqua" w:hAnsi="Book Antiqua"/>
          <w:sz w:val="24"/>
          <w:szCs w:val="24"/>
        </w:rPr>
        <w:t xml:space="preserve"> </w:t>
      </w:r>
      <w:r w:rsidRPr="00D70793">
        <w:rPr>
          <w:rFonts w:ascii="Book Antiqua" w:hAnsi="Book Antiqua"/>
          <w:sz w:val="24"/>
          <w:szCs w:val="24"/>
        </w:rPr>
        <w:t xml:space="preserve">Affymetrix Inc., Cleveland, OH, </w:t>
      </w:r>
      <w:r w:rsidR="00D86FEB" w:rsidRPr="00D86FEB">
        <w:rPr>
          <w:rFonts w:ascii="Book Antiqua" w:hAnsi="Book Antiqua"/>
          <w:sz w:val="24"/>
          <w:szCs w:val="24"/>
        </w:rPr>
        <w:t>United States</w:t>
      </w:r>
      <w:r w:rsidRPr="00D70793">
        <w:rPr>
          <w:rFonts w:ascii="Book Antiqua" w:hAnsi="Book Antiqua"/>
          <w:sz w:val="24"/>
          <w:szCs w:val="24"/>
        </w:rPr>
        <w:t xml:space="preserve">) through the drinking water. Stock solutions of DSS were prepared by dissolving DSS in sterile tap water and delivered in autoclaved water bottles at a concentration of 1% DSS (w/v). </w:t>
      </w:r>
      <w:r w:rsidR="00194FF2">
        <w:rPr>
          <w:rFonts w:ascii="Book Antiqua" w:hAnsi="Book Antiqua"/>
          <w:sz w:val="24"/>
          <w:szCs w:val="24"/>
        </w:rPr>
        <w:t>Pairs</w:t>
      </w:r>
      <w:r w:rsidR="00194FF2" w:rsidRPr="00D70793">
        <w:rPr>
          <w:rFonts w:ascii="Book Antiqua" w:hAnsi="Book Antiqua"/>
          <w:sz w:val="24"/>
          <w:szCs w:val="24"/>
        </w:rPr>
        <w:t xml:space="preserve"> </w:t>
      </w:r>
      <w:r w:rsidR="00194FF2">
        <w:rPr>
          <w:rFonts w:ascii="Book Antiqua" w:hAnsi="Book Antiqua"/>
          <w:sz w:val="24"/>
          <w:szCs w:val="24"/>
        </w:rPr>
        <w:t xml:space="preserve">of Winnie and C57BL6J </w:t>
      </w:r>
      <w:r w:rsidRPr="00D70793">
        <w:rPr>
          <w:rFonts w:ascii="Book Antiqua" w:hAnsi="Book Antiqua"/>
          <w:sz w:val="24"/>
          <w:szCs w:val="24"/>
        </w:rPr>
        <w:t>littermates were randomly allocated to one of two groups</w:t>
      </w:r>
      <w:r w:rsidR="00194FF2">
        <w:rPr>
          <w:rFonts w:ascii="Book Antiqua" w:hAnsi="Book Antiqua"/>
          <w:sz w:val="24"/>
          <w:szCs w:val="24"/>
        </w:rPr>
        <w:t>.</w:t>
      </w:r>
      <w:r w:rsidR="00823D5A">
        <w:rPr>
          <w:rFonts w:ascii="Book Antiqua" w:hAnsi="Book Antiqua"/>
          <w:sz w:val="24"/>
          <w:szCs w:val="24"/>
        </w:rPr>
        <w:t xml:space="preserve"> </w:t>
      </w:r>
      <w:r w:rsidR="00194FF2">
        <w:rPr>
          <w:rFonts w:ascii="Book Antiqua" w:hAnsi="Book Antiqua"/>
          <w:sz w:val="24"/>
          <w:szCs w:val="24"/>
        </w:rPr>
        <w:t xml:space="preserve">A group of 12 </w:t>
      </w:r>
      <w:r w:rsidR="00823D5A">
        <w:rPr>
          <w:rFonts w:ascii="Book Antiqua" w:hAnsi="Book Antiqua"/>
          <w:sz w:val="24"/>
          <w:szCs w:val="24"/>
        </w:rPr>
        <w:t>Winnie</w:t>
      </w:r>
      <w:r w:rsidR="00194FF2">
        <w:rPr>
          <w:rFonts w:ascii="Book Antiqua" w:hAnsi="Book Antiqua"/>
          <w:sz w:val="24"/>
          <w:szCs w:val="24"/>
        </w:rPr>
        <w:t xml:space="preserve"> and 6</w:t>
      </w:r>
      <w:r w:rsidR="00823D5A">
        <w:rPr>
          <w:rFonts w:ascii="Book Antiqua" w:hAnsi="Book Antiqua"/>
          <w:sz w:val="24"/>
          <w:szCs w:val="24"/>
        </w:rPr>
        <w:t xml:space="preserve"> </w:t>
      </w:r>
      <w:r w:rsidR="00194FF2">
        <w:rPr>
          <w:rFonts w:ascii="Book Antiqua" w:hAnsi="Book Antiqua"/>
          <w:sz w:val="24"/>
          <w:szCs w:val="24"/>
        </w:rPr>
        <w:t xml:space="preserve">C57BL6/J mice </w:t>
      </w:r>
      <w:r w:rsidRPr="00D70793">
        <w:rPr>
          <w:rFonts w:ascii="Book Antiqua" w:hAnsi="Book Antiqua"/>
          <w:sz w:val="24"/>
          <w:szCs w:val="24"/>
        </w:rPr>
        <w:t xml:space="preserve">received 1% DSS </w:t>
      </w:r>
      <w:r w:rsidR="00194FF2">
        <w:rPr>
          <w:rFonts w:ascii="Book Antiqua" w:hAnsi="Book Antiqua"/>
          <w:sz w:val="24"/>
          <w:szCs w:val="24"/>
        </w:rPr>
        <w:t xml:space="preserve">dissolved </w:t>
      </w:r>
      <w:r w:rsidRPr="00D70793">
        <w:rPr>
          <w:rFonts w:ascii="Book Antiqua" w:hAnsi="Book Antiqua"/>
          <w:sz w:val="24"/>
          <w:szCs w:val="24"/>
        </w:rPr>
        <w:t xml:space="preserve">in drinking water, whereas </w:t>
      </w:r>
      <w:r w:rsidR="00194FF2">
        <w:rPr>
          <w:rFonts w:ascii="Book Antiqua" w:hAnsi="Book Antiqua"/>
          <w:sz w:val="24"/>
          <w:szCs w:val="24"/>
        </w:rPr>
        <w:t>a control</w:t>
      </w:r>
      <w:r w:rsidR="00194FF2" w:rsidRPr="00D70793">
        <w:rPr>
          <w:rFonts w:ascii="Book Antiqua" w:hAnsi="Book Antiqua"/>
          <w:sz w:val="24"/>
          <w:szCs w:val="24"/>
        </w:rPr>
        <w:t xml:space="preserve"> </w:t>
      </w:r>
      <w:r w:rsidRPr="00D70793">
        <w:rPr>
          <w:rFonts w:ascii="Book Antiqua" w:hAnsi="Book Antiqua"/>
          <w:sz w:val="24"/>
          <w:szCs w:val="24"/>
        </w:rPr>
        <w:t xml:space="preserve">group </w:t>
      </w:r>
      <w:r w:rsidR="00194FF2">
        <w:rPr>
          <w:rFonts w:ascii="Book Antiqua" w:hAnsi="Book Antiqua"/>
          <w:sz w:val="24"/>
          <w:szCs w:val="24"/>
        </w:rPr>
        <w:t xml:space="preserve">of 6 Winnie and 4 C57BL6/J animals, </w:t>
      </w:r>
      <w:r w:rsidRPr="00D70793">
        <w:rPr>
          <w:rFonts w:ascii="Book Antiqua" w:hAnsi="Book Antiqua"/>
          <w:sz w:val="24"/>
          <w:szCs w:val="24"/>
        </w:rPr>
        <w:t xml:space="preserve">was administered </w:t>
      </w:r>
      <w:r w:rsidR="005F4196" w:rsidRPr="00D70793">
        <w:rPr>
          <w:rFonts w:ascii="Book Antiqua" w:hAnsi="Book Antiqua"/>
          <w:sz w:val="24"/>
          <w:szCs w:val="24"/>
        </w:rPr>
        <w:t xml:space="preserve">sterile </w:t>
      </w:r>
      <w:r w:rsidRPr="00D70793">
        <w:rPr>
          <w:rFonts w:ascii="Book Antiqua" w:hAnsi="Book Antiqua"/>
          <w:sz w:val="24"/>
          <w:szCs w:val="24"/>
        </w:rPr>
        <w:t xml:space="preserve">drinking water only </w:t>
      </w:r>
      <w:r w:rsidRPr="00D70793">
        <w:rPr>
          <w:rFonts w:ascii="Book Antiqua" w:hAnsi="Book Antiqua"/>
          <w:sz w:val="24"/>
          <w:szCs w:val="24"/>
        </w:rPr>
        <w:lastRenderedPageBreak/>
        <w:t>as a vehicle control. Each cycle of the experimental DSS regimen consisted of the administration of DSS for seven days before substitution of 1% DSS for water for an additional seven days. Mice in the experimental group received DSS in a total of three cycles</w:t>
      </w:r>
      <w:r w:rsidR="00194FF2">
        <w:rPr>
          <w:rFonts w:ascii="Book Antiqua" w:hAnsi="Book Antiqua"/>
          <w:sz w:val="24"/>
          <w:szCs w:val="24"/>
        </w:rPr>
        <w:t xml:space="preserve"> over 42 </w:t>
      </w:r>
      <w:r w:rsidR="00A80B15">
        <w:rPr>
          <w:rFonts w:ascii="Book Antiqua" w:eastAsia="SimSun" w:hAnsi="Book Antiqua" w:hint="eastAsia"/>
          <w:sz w:val="24"/>
          <w:szCs w:val="24"/>
          <w:lang w:eastAsia="zh-CN"/>
        </w:rPr>
        <w:t>d</w:t>
      </w:r>
      <w:r w:rsidR="00194FF2">
        <w:rPr>
          <w:rFonts w:ascii="Book Antiqua" w:hAnsi="Book Antiqua"/>
          <w:sz w:val="24"/>
          <w:szCs w:val="24"/>
        </w:rPr>
        <w:t>, with a single Winnie mouse euthanased prior to the conclusion of the DSS regimen</w:t>
      </w:r>
      <w:r w:rsidRPr="00D70793">
        <w:rPr>
          <w:rFonts w:ascii="Book Antiqua" w:hAnsi="Book Antiqua"/>
          <w:sz w:val="24"/>
          <w:szCs w:val="24"/>
        </w:rPr>
        <w:t xml:space="preserve">. Mouse body weight and disease symptoms </w:t>
      </w:r>
      <w:r w:rsidR="005F4196" w:rsidRPr="00D70793">
        <w:rPr>
          <w:rFonts w:ascii="Book Antiqua" w:hAnsi="Book Antiqua"/>
          <w:sz w:val="24"/>
          <w:szCs w:val="24"/>
        </w:rPr>
        <w:t>(</w:t>
      </w:r>
      <w:r w:rsidR="005F4196" w:rsidRPr="00D86FEB">
        <w:rPr>
          <w:rFonts w:ascii="Book Antiqua" w:hAnsi="Book Antiqua"/>
          <w:i/>
          <w:sz w:val="24"/>
          <w:szCs w:val="24"/>
        </w:rPr>
        <w:t>e.g.</w:t>
      </w:r>
      <w:r w:rsidR="00D86FEB" w:rsidRPr="00D86FEB">
        <w:rPr>
          <w:rFonts w:ascii="Book Antiqua" w:eastAsia="SimSun" w:hAnsi="Book Antiqua" w:hint="eastAsia"/>
          <w:i/>
          <w:sz w:val="24"/>
          <w:szCs w:val="24"/>
          <w:lang w:eastAsia="zh-CN"/>
        </w:rPr>
        <w:t>,</w:t>
      </w:r>
      <w:r w:rsidR="005F4196" w:rsidRPr="00D70793">
        <w:rPr>
          <w:rFonts w:ascii="Book Antiqua" w:hAnsi="Book Antiqua"/>
          <w:sz w:val="24"/>
          <w:szCs w:val="24"/>
        </w:rPr>
        <w:t xml:space="preserve"> </w:t>
      </w:r>
      <w:r w:rsidR="006D2412" w:rsidRPr="00D70793">
        <w:rPr>
          <w:rFonts w:ascii="Book Antiqua" w:hAnsi="Book Antiqua"/>
          <w:sz w:val="24"/>
          <w:szCs w:val="24"/>
        </w:rPr>
        <w:t>diarrhoea, rectal bleeding</w:t>
      </w:r>
      <w:r w:rsidR="005F4196" w:rsidRPr="00D70793">
        <w:rPr>
          <w:rFonts w:ascii="Book Antiqua" w:hAnsi="Book Antiqua"/>
          <w:sz w:val="24"/>
          <w:szCs w:val="24"/>
        </w:rPr>
        <w:t xml:space="preserve">) </w:t>
      </w:r>
      <w:r w:rsidRPr="00D70793">
        <w:rPr>
          <w:rFonts w:ascii="Book Antiqua" w:hAnsi="Book Antiqua"/>
          <w:sz w:val="24"/>
          <w:szCs w:val="24"/>
        </w:rPr>
        <w:t xml:space="preserve">were monitored daily during the experiment. During the course of the experiment one mouse displayed excessive weight loss and morbidity following the first DSS cycle and required euthanasia. At the day of experimental termination (day 42), all animals were killed </w:t>
      </w:r>
      <w:r w:rsidRPr="00D86FEB">
        <w:rPr>
          <w:rFonts w:ascii="Book Antiqua" w:hAnsi="Book Antiqua"/>
          <w:i/>
          <w:sz w:val="24"/>
          <w:szCs w:val="24"/>
        </w:rPr>
        <w:t>via</w:t>
      </w:r>
      <w:r w:rsidRPr="00D70793">
        <w:rPr>
          <w:rFonts w:ascii="Book Antiqua" w:hAnsi="Book Antiqua"/>
          <w:sz w:val="24"/>
          <w:szCs w:val="24"/>
        </w:rPr>
        <w:t xml:space="preserve"> CO</w:t>
      </w:r>
      <w:r w:rsidRPr="00D70793">
        <w:rPr>
          <w:rFonts w:ascii="Book Antiqua" w:hAnsi="Book Antiqua"/>
          <w:sz w:val="24"/>
          <w:szCs w:val="24"/>
          <w:vertAlign w:val="subscript"/>
        </w:rPr>
        <w:t xml:space="preserve">2 </w:t>
      </w:r>
      <w:r w:rsidRPr="00D70793">
        <w:rPr>
          <w:rFonts w:ascii="Book Antiqua" w:hAnsi="Book Antiqua"/>
          <w:sz w:val="24"/>
          <w:szCs w:val="24"/>
        </w:rPr>
        <w:t>asphyxiation before the abdomen was dissected and the colon removed.</w:t>
      </w:r>
    </w:p>
    <w:p w14:paraId="33E0C6D1" w14:textId="77777777" w:rsidR="005B6FC8" w:rsidRPr="00D70793" w:rsidRDefault="005B6FC8" w:rsidP="00D86FEB">
      <w:pPr>
        <w:spacing w:after="0" w:line="360" w:lineRule="auto"/>
        <w:ind w:left="15"/>
        <w:jc w:val="both"/>
        <w:rPr>
          <w:rFonts w:ascii="Book Antiqua" w:hAnsi="Book Antiqua"/>
          <w:sz w:val="24"/>
          <w:szCs w:val="24"/>
        </w:rPr>
      </w:pPr>
    </w:p>
    <w:p w14:paraId="3634D6D0" w14:textId="77777777" w:rsidR="00397B4D" w:rsidRPr="00D86FEB" w:rsidRDefault="005029CC" w:rsidP="00D86FEB">
      <w:pPr>
        <w:pStyle w:val="Heading2"/>
        <w:spacing w:after="0" w:line="360" w:lineRule="auto"/>
        <w:ind w:left="25"/>
        <w:jc w:val="both"/>
        <w:rPr>
          <w:rFonts w:ascii="Book Antiqua" w:hAnsi="Book Antiqua"/>
          <w:i/>
          <w:szCs w:val="24"/>
        </w:rPr>
      </w:pPr>
      <w:r w:rsidRPr="00D86FEB">
        <w:rPr>
          <w:rFonts w:ascii="Book Antiqua" w:hAnsi="Book Antiqua"/>
          <w:i/>
          <w:szCs w:val="24"/>
        </w:rPr>
        <w:t>Histopathological evaluation of colitis</w:t>
      </w:r>
    </w:p>
    <w:p w14:paraId="2421C520" w14:textId="2910CE2E" w:rsidR="00397B4D" w:rsidRDefault="005029CC" w:rsidP="00D86FEB">
      <w:pPr>
        <w:spacing w:after="0" w:line="360" w:lineRule="auto"/>
        <w:ind w:left="15"/>
        <w:jc w:val="both"/>
        <w:rPr>
          <w:rFonts w:ascii="Book Antiqua" w:eastAsia="SimSun" w:hAnsi="Book Antiqua"/>
          <w:sz w:val="24"/>
          <w:szCs w:val="24"/>
          <w:lang w:eastAsia="zh-CN"/>
        </w:rPr>
      </w:pPr>
      <w:r w:rsidRPr="00D70793">
        <w:rPr>
          <w:rFonts w:ascii="Book Antiqua" w:hAnsi="Book Antiqua"/>
          <w:sz w:val="24"/>
          <w:szCs w:val="24"/>
        </w:rPr>
        <w:t xml:space="preserve">The length of the colon from </w:t>
      </w:r>
      <w:r w:rsidR="00923008">
        <w:rPr>
          <w:rFonts w:ascii="Book Antiqua" w:hAnsi="Book Antiqua"/>
          <w:sz w:val="24"/>
          <w:szCs w:val="24"/>
        </w:rPr>
        <w:t>ileocaecal</w:t>
      </w:r>
      <w:r w:rsidR="00923008" w:rsidRPr="00D70793">
        <w:rPr>
          <w:rFonts w:ascii="Book Antiqua" w:hAnsi="Book Antiqua"/>
          <w:sz w:val="24"/>
          <w:szCs w:val="24"/>
        </w:rPr>
        <w:t xml:space="preserve"> </w:t>
      </w:r>
      <w:r w:rsidRPr="00D70793">
        <w:rPr>
          <w:rFonts w:ascii="Book Antiqua" w:hAnsi="Book Antiqua"/>
          <w:sz w:val="24"/>
          <w:szCs w:val="24"/>
        </w:rPr>
        <w:t>junction to the rectum was recorded. The colon was subsequently opened along its longitudinal axis and the luminal contents were removed prior to weighing the organ. The colon was bisected longitudinally and one half was prepared using the Sw</w:t>
      </w:r>
      <w:r w:rsidR="00D86FEB">
        <w:rPr>
          <w:rFonts w:ascii="Book Antiqua" w:hAnsi="Book Antiqua"/>
          <w:sz w:val="24"/>
          <w:szCs w:val="24"/>
        </w:rPr>
        <w:t>iss roll technique described by</w:t>
      </w:r>
      <w:r w:rsidRPr="00D86FEB">
        <w:rPr>
          <w:rFonts w:ascii="Book Antiqua" w:hAnsi="Book Antiqua"/>
          <w:sz w:val="24"/>
          <w:szCs w:val="24"/>
          <w:vertAlign w:val="superscript"/>
        </w:rPr>
        <w:t>[15]</w:t>
      </w:r>
      <w:r w:rsidRPr="00D70793">
        <w:rPr>
          <w:rFonts w:ascii="Book Antiqua" w:hAnsi="Book Antiqua"/>
          <w:sz w:val="24"/>
          <w:szCs w:val="24"/>
        </w:rPr>
        <w:t>, whereas the remaining colonic tissue was dissected and snap-frozen for molecular analyses. Swiss rolls 24</w:t>
      </w:r>
      <w:r w:rsidR="00BA0258">
        <w:rPr>
          <w:rFonts w:ascii="Book Antiqua" w:hAnsi="Book Antiqua"/>
          <w:sz w:val="24"/>
          <w:szCs w:val="24"/>
        </w:rPr>
        <w:t xml:space="preserve"> </w:t>
      </w:r>
      <w:r w:rsidRPr="00D70793">
        <w:rPr>
          <w:rFonts w:ascii="Book Antiqua" w:hAnsi="Book Antiqua"/>
          <w:sz w:val="24"/>
          <w:szCs w:val="24"/>
        </w:rPr>
        <w:t xml:space="preserve">h fixation in 10% (v/v) neutral-buffered formalin. Swiss rolls were subsequently transferred to 70% ethanol prior to progressive dehydration, clearing and infiltration with HistoPrep paraffin wax (Fisher Scientific, Philadelphia, PA, </w:t>
      </w:r>
      <w:r w:rsidR="00D86FEB" w:rsidRPr="00D86FEB">
        <w:rPr>
          <w:rFonts w:ascii="Book Antiqua" w:hAnsi="Book Antiqua"/>
          <w:sz w:val="24"/>
          <w:szCs w:val="24"/>
        </w:rPr>
        <w:t>United States</w:t>
      </w:r>
      <w:r w:rsidRPr="00D70793">
        <w:rPr>
          <w:rFonts w:ascii="Book Antiqua" w:hAnsi="Book Antiqua"/>
          <w:sz w:val="24"/>
          <w:szCs w:val="24"/>
        </w:rPr>
        <w:t xml:space="preserve">). </w:t>
      </w:r>
      <w:r w:rsidR="007A71DE" w:rsidRPr="00D70793">
        <w:rPr>
          <w:rFonts w:ascii="Book Antiqua" w:hAnsi="Book Antiqua"/>
          <w:sz w:val="24"/>
          <w:szCs w:val="24"/>
        </w:rPr>
        <w:t>Swiss rolls were then embedded in wax and 5</w:t>
      </w:r>
      <w:r w:rsidR="00307388">
        <w:rPr>
          <w:rFonts w:ascii="Book Antiqua" w:eastAsia="SimSun" w:hAnsi="Book Antiqua" w:hint="eastAsia"/>
          <w:sz w:val="24"/>
          <w:szCs w:val="24"/>
          <w:lang w:eastAsia="zh-CN"/>
        </w:rPr>
        <w:t xml:space="preserve"> </w:t>
      </w:r>
      <w:r w:rsidR="007A71DE" w:rsidRPr="00D70793">
        <w:rPr>
          <w:rFonts w:ascii="Book Antiqua" w:hAnsi="Book Antiqua"/>
          <w:sz w:val="24"/>
          <w:szCs w:val="24"/>
        </w:rPr>
        <w:t xml:space="preserve">µm sections cut at least three levels 50µm apart using a rotary microtome. </w:t>
      </w:r>
      <w:r w:rsidRPr="00D70793">
        <w:rPr>
          <w:rFonts w:ascii="Book Antiqua" w:hAnsi="Book Antiqua"/>
          <w:sz w:val="24"/>
          <w:szCs w:val="24"/>
        </w:rPr>
        <w:t xml:space="preserve">Sections were stained with haematoxylin and eosin Y (H&amp;E; HD Scientific, Sydney, Australia). Slides stained with H&amp;E were evaluated for inflammatory features and neoplasia. Histological inflammation was graded in a blinded fashion </w:t>
      </w:r>
      <w:r w:rsidR="007A71DE" w:rsidRPr="00D70793">
        <w:rPr>
          <w:rFonts w:ascii="Book Antiqua" w:hAnsi="Book Antiqua"/>
          <w:sz w:val="24"/>
          <w:szCs w:val="24"/>
        </w:rPr>
        <w:t xml:space="preserve">by SRD </w:t>
      </w:r>
      <w:r w:rsidRPr="00D70793">
        <w:rPr>
          <w:rFonts w:ascii="Book Antiqua" w:hAnsi="Book Antiqua"/>
          <w:sz w:val="24"/>
          <w:szCs w:val="24"/>
        </w:rPr>
        <w:t xml:space="preserve">based on </w:t>
      </w:r>
      <w:r w:rsidR="007A71DE" w:rsidRPr="00D70793">
        <w:rPr>
          <w:rFonts w:ascii="Book Antiqua" w:hAnsi="Book Antiqua"/>
          <w:sz w:val="24"/>
          <w:szCs w:val="24"/>
        </w:rPr>
        <w:t xml:space="preserve">previously used </w:t>
      </w:r>
      <w:r w:rsidR="00D86FEB">
        <w:rPr>
          <w:rFonts w:ascii="Book Antiqua" w:hAnsi="Book Antiqua"/>
          <w:sz w:val="24"/>
          <w:szCs w:val="24"/>
        </w:rPr>
        <w:t>criteria</w:t>
      </w:r>
      <w:r w:rsidRPr="00D86FEB">
        <w:rPr>
          <w:rFonts w:ascii="Book Antiqua" w:hAnsi="Book Antiqua"/>
          <w:sz w:val="24"/>
          <w:szCs w:val="24"/>
          <w:vertAlign w:val="superscript"/>
        </w:rPr>
        <w:t>[16]</w:t>
      </w:r>
      <w:r w:rsidRPr="00D70793">
        <w:rPr>
          <w:rFonts w:ascii="Book Antiqua" w:hAnsi="Book Antiqua"/>
          <w:sz w:val="24"/>
          <w:szCs w:val="24"/>
        </w:rPr>
        <w:t>. Briefly, crypt architectural distortion was graded 0-5, frequency of crypt ab</w:t>
      </w:r>
      <w:r w:rsidR="00AE4A0A" w:rsidRPr="00D70793">
        <w:rPr>
          <w:rFonts w:ascii="Book Antiqua" w:hAnsi="Book Antiqua"/>
          <w:sz w:val="24"/>
          <w:szCs w:val="24"/>
        </w:rPr>
        <w:t>s</w:t>
      </w:r>
      <w:r w:rsidRPr="00D70793">
        <w:rPr>
          <w:rFonts w:ascii="Book Antiqua" w:hAnsi="Book Antiqua"/>
          <w:sz w:val="24"/>
          <w:szCs w:val="24"/>
        </w:rPr>
        <w:t xml:space="preserve">cesses graded 0-3, crypt hyperplasia graded 0-4, extent of mucosal damage graded 0-4, goblet cell depletion graded 0-4, extent of inflammatory infiltration graded 0-4 and frequency of lamina propria neutrophils graded 0-3. The inflammation score for each individual region (distal, middle and proximal colon) was derived from the </w:t>
      </w:r>
      <w:r w:rsidRPr="00D70793">
        <w:rPr>
          <w:rFonts w:ascii="Book Antiqua" w:hAnsi="Book Antiqua"/>
          <w:sz w:val="24"/>
          <w:szCs w:val="24"/>
        </w:rPr>
        <w:lastRenderedPageBreak/>
        <w:t xml:space="preserve">sum of the score for each of the aforementioned criteria. Dysplastic change and submucosal invasion were graded as no change, low-grade dysplasia, high-grade dysplasia and invasive carcinoma. Crypts involved in glandular profunda were classified as non-dysplastic lesions. Assessment of dysplasia was performed independently by two pathologists </w:t>
      </w:r>
      <w:r w:rsidR="006A76F8" w:rsidRPr="00D70793">
        <w:rPr>
          <w:rFonts w:ascii="Book Antiqua" w:hAnsi="Book Antiqua"/>
          <w:sz w:val="24"/>
          <w:szCs w:val="24"/>
        </w:rPr>
        <w:t>(</w:t>
      </w:r>
      <w:r w:rsidR="00AE4A0A" w:rsidRPr="00D70793">
        <w:rPr>
          <w:rFonts w:ascii="Book Antiqua" w:hAnsi="Book Antiqua"/>
          <w:sz w:val="24"/>
          <w:szCs w:val="24"/>
        </w:rPr>
        <w:t>RF and TB</w:t>
      </w:r>
      <w:r w:rsidR="006A76F8" w:rsidRPr="00D70793">
        <w:rPr>
          <w:rFonts w:ascii="Book Antiqua" w:hAnsi="Book Antiqua"/>
          <w:sz w:val="24"/>
          <w:szCs w:val="24"/>
        </w:rPr>
        <w:t xml:space="preserve">) </w:t>
      </w:r>
      <w:r w:rsidRPr="00D70793">
        <w:rPr>
          <w:rFonts w:ascii="Book Antiqua" w:hAnsi="Book Antiqua"/>
          <w:sz w:val="24"/>
          <w:szCs w:val="24"/>
        </w:rPr>
        <w:t>blinded to experimental groupings.</w:t>
      </w:r>
    </w:p>
    <w:p w14:paraId="4BD5F1A5" w14:textId="77777777" w:rsidR="00D86FEB" w:rsidRPr="00D86FEB" w:rsidRDefault="00D86FEB" w:rsidP="00D86FEB">
      <w:pPr>
        <w:spacing w:after="0" w:line="360" w:lineRule="auto"/>
        <w:ind w:left="15"/>
        <w:jc w:val="both"/>
        <w:rPr>
          <w:rFonts w:ascii="Book Antiqua" w:eastAsia="SimSun" w:hAnsi="Book Antiqua"/>
          <w:sz w:val="24"/>
          <w:szCs w:val="24"/>
          <w:lang w:eastAsia="zh-CN"/>
        </w:rPr>
      </w:pPr>
    </w:p>
    <w:p w14:paraId="3E94351E" w14:textId="77777777" w:rsidR="00397B4D" w:rsidRPr="00D86FEB" w:rsidRDefault="005029CC" w:rsidP="00D86FEB">
      <w:pPr>
        <w:pStyle w:val="Heading2"/>
        <w:spacing w:after="0" w:line="360" w:lineRule="auto"/>
        <w:ind w:left="25"/>
        <w:jc w:val="both"/>
        <w:rPr>
          <w:rFonts w:ascii="Book Antiqua" w:hAnsi="Book Antiqua"/>
          <w:i/>
          <w:szCs w:val="24"/>
        </w:rPr>
      </w:pPr>
      <w:r w:rsidRPr="00D86FEB">
        <w:rPr>
          <w:rFonts w:ascii="Book Antiqua" w:hAnsi="Book Antiqua"/>
          <w:i/>
          <w:szCs w:val="24"/>
        </w:rPr>
        <w:t>Immunohistochemistry</w:t>
      </w:r>
    </w:p>
    <w:p w14:paraId="2D9DAD0E" w14:textId="69A43562" w:rsidR="008D3E7E" w:rsidRPr="00D70793" w:rsidRDefault="008D3E7E" w:rsidP="00D86FEB">
      <w:pPr>
        <w:tabs>
          <w:tab w:val="right" w:pos="7629"/>
        </w:tabs>
        <w:spacing w:after="0" w:line="360" w:lineRule="auto"/>
        <w:ind w:left="0"/>
        <w:jc w:val="both"/>
        <w:rPr>
          <w:rFonts w:ascii="Book Antiqua" w:hAnsi="Book Antiqua"/>
          <w:sz w:val="24"/>
          <w:szCs w:val="24"/>
        </w:rPr>
      </w:pPr>
      <w:r w:rsidRPr="00D70793">
        <w:rPr>
          <w:rFonts w:ascii="Book Antiqua" w:hAnsi="Book Antiqua"/>
          <w:sz w:val="24"/>
          <w:szCs w:val="24"/>
        </w:rPr>
        <w:t>Slides were dewaxed and exposed to heat-induced epitope retrieval (4 min at 121</w:t>
      </w:r>
      <w:r w:rsidR="00D86FEB">
        <w:rPr>
          <w:rFonts w:ascii="Book Antiqua" w:eastAsia="SimSun" w:hAnsi="Book Antiqua" w:hint="eastAsia"/>
          <w:sz w:val="24"/>
          <w:szCs w:val="24"/>
          <w:lang w:eastAsia="zh-CN"/>
        </w:rPr>
        <w:t xml:space="preserve"> </w:t>
      </w:r>
      <w:r w:rsidRPr="00D70793">
        <w:rPr>
          <w:rFonts w:ascii="Book Antiqua" w:hAnsi="Book Antiqua"/>
          <w:sz w:val="24"/>
          <w:szCs w:val="24"/>
        </w:rPr>
        <w:t>°C) in a</w:t>
      </w:r>
    </w:p>
    <w:p w14:paraId="1504B06E" w14:textId="712E5A56" w:rsidR="008D3E7E" w:rsidRPr="00D70793" w:rsidRDefault="008D3E7E" w:rsidP="00D86FEB">
      <w:pPr>
        <w:spacing w:after="0" w:line="360" w:lineRule="auto"/>
        <w:ind w:left="0"/>
        <w:jc w:val="both"/>
        <w:rPr>
          <w:rFonts w:ascii="Book Antiqua" w:hAnsi="Book Antiqua"/>
          <w:sz w:val="24"/>
          <w:szCs w:val="24"/>
        </w:rPr>
      </w:pPr>
      <w:r w:rsidRPr="00D70793">
        <w:rPr>
          <w:rFonts w:ascii="Book Antiqua" w:hAnsi="Book Antiqua"/>
          <w:sz w:val="24"/>
          <w:szCs w:val="24"/>
        </w:rPr>
        <w:t>10</w:t>
      </w:r>
      <w:r w:rsidR="00D86FEB">
        <w:rPr>
          <w:rFonts w:ascii="Book Antiqua" w:eastAsia="SimSun" w:hAnsi="Book Antiqua" w:hint="eastAsia"/>
          <w:sz w:val="24"/>
          <w:szCs w:val="24"/>
          <w:lang w:eastAsia="zh-CN"/>
        </w:rPr>
        <w:t xml:space="preserve"> </w:t>
      </w:r>
      <w:r w:rsidRPr="00D70793">
        <w:rPr>
          <w:rFonts w:ascii="Book Antiqua" w:hAnsi="Book Antiqua"/>
          <w:sz w:val="24"/>
          <w:szCs w:val="24"/>
        </w:rPr>
        <w:t>m</w:t>
      </w:r>
      <w:r w:rsidR="00D86FEB">
        <w:rPr>
          <w:rFonts w:ascii="Book Antiqua" w:eastAsia="SimSun" w:hAnsi="Book Antiqua" w:hint="eastAsia"/>
          <w:sz w:val="24"/>
          <w:szCs w:val="24"/>
          <w:lang w:eastAsia="zh-CN"/>
        </w:rPr>
        <w:t>mol/L</w:t>
      </w:r>
      <w:r w:rsidRPr="00D70793">
        <w:rPr>
          <w:rFonts w:ascii="Book Antiqua" w:hAnsi="Book Antiqua"/>
          <w:sz w:val="24"/>
          <w:szCs w:val="24"/>
        </w:rPr>
        <w:t xml:space="preserve"> sodium citrate buffer, pH 6.0 in a decloaking chamber (Biocare Medical, Concord, CA, </w:t>
      </w:r>
      <w:r w:rsidR="00D86FEB" w:rsidRPr="00D86FEB">
        <w:rPr>
          <w:rFonts w:ascii="Book Antiqua" w:hAnsi="Book Antiqua"/>
          <w:sz w:val="24"/>
          <w:szCs w:val="24"/>
        </w:rPr>
        <w:t>United States</w:t>
      </w:r>
      <w:r w:rsidRPr="00D70793">
        <w:rPr>
          <w:rFonts w:ascii="Book Antiqua" w:hAnsi="Book Antiqua"/>
          <w:sz w:val="24"/>
          <w:szCs w:val="24"/>
        </w:rPr>
        <w:t>). Slides were cooled to room temperature and washed in 0.1M Tris-buffered saline (TBS) for 2 min per wash. Endogenous peroxidase activity was blocked by incubating slides in 3% H</w:t>
      </w:r>
      <w:r w:rsidRPr="00D70793">
        <w:rPr>
          <w:rFonts w:ascii="Book Antiqua" w:hAnsi="Book Antiqua"/>
          <w:sz w:val="24"/>
          <w:szCs w:val="24"/>
          <w:vertAlign w:val="subscript"/>
        </w:rPr>
        <w:t>2</w:t>
      </w:r>
      <w:r w:rsidRPr="00D70793">
        <w:rPr>
          <w:rFonts w:ascii="Book Antiqua" w:hAnsi="Book Antiqua"/>
          <w:sz w:val="24"/>
          <w:szCs w:val="24"/>
        </w:rPr>
        <w:t>O</w:t>
      </w:r>
      <w:r w:rsidRPr="00D70793">
        <w:rPr>
          <w:rFonts w:ascii="Book Antiqua" w:hAnsi="Book Antiqua"/>
          <w:sz w:val="24"/>
          <w:szCs w:val="24"/>
          <w:vertAlign w:val="subscript"/>
        </w:rPr>
        <w:t xml:space="preserve">2 </w:t>
      </w:r>
      <w:r w:rsidRPr="00D70793">
        <w:rPr>
          <w:rFonts w:ascii="Book Antiqua" w:hAnsi="Book Antiqua"/>
          <w:sz w:val="24"/>
          <w:szCs w:val="24"/>
        </w:rPr>
        <w:t>in methanol for 20 min, followed by 3 × 2 min washes (twice with dH</w:t>
      </w:r>
      <w:r w:rsidRPr="00D70793">
        <w:rPr>
          <w:rFonts w:ascii="Book Antiqua" w:hAnsi="Book Antiqua"/>
          <w:sz w:val="24"/>
          <w:szCs w:val="24"/>
          <w:vertAlign w:val="subscript"/>
        </w:rPr>
        <w:t>2</w:t>
      </w:r>
      <w:r w:rsidRPr="00D70793">
        <w:rPr>
          <w:rFonts w:ascii="Book Antiqua" w:hAnsi="Book Antiqua"/>
          <w:sz w:val="24"/>
          <w:szCs w:val="24"/>
        </w:rPr>
        <w:t xml:space="preserve">O, followed by one wash with TBS). Background sniper (Biocare Medical) was applied to the slides for 20 min and washed off with 3 × 2 min washes with TBS. Slides were incubated with either anti-human β-catenin (clone E247; Abcam, Cambridge, </w:t>
      </w:r>
      <w:r w:rsidR="00D86FEB" w:rsidRPr="00D86FEB">
        <w:rPr>
          <w:rFonts w:ascii="Book Antiqua" w:hAnsi="Book Antiqua"/>
          <w:sz w:val="24"/>
          <w:szCs w:val="24"/>
        </w:rPr>
        <w:t>United Kingdom</w:t>
      </w:r>
      <w:r w:rsidRPr="00D70793">
        <w:rPr>
          <w:rFonts w:ascii="Book Antiqua" w:hAnsi="Book Antiqua"/>
          <w:sz w:val="24"/>
          <w:szCs w:val="24"/>
        </w:rPr>
        <w:t xml:space="preserve">), at a 1:500 dilution, rabbit anti-human Ki67 (clone SP6; Abcam) or rabbit anti-mouse Cxcl5 (Bioss Inc., Woburn, MA, </w:t>
      </w:r>
      <w:r w:rsidR="00D86FEB" w:rsidRPr="00D86FEB">
        <w:rPr>
          <w:rFonts w:ascii="Book Antiqua" w:hAnsi="Book Antiqua"/>
          <w:sz w:val="24"/>
          <w:szCs w:val="24"/>
        </w:rPr>
        <w:t>United States</w:t>
      </w:r>
      <w:r w:rsidRPr="00D70793">
        <w:rPr>
          <w:rFonts w:ascii="Book Antiqua" w:hAnsi="Book Antiqua"/>
          <w:sz w:val="24"/>
          <w:szCs w:val="24"/>
        </w:rPr>
        <w:t>) at a dilution of 1:100 was incubated with the slides for 1 h. Excess primary antibody was removed with 3 × 2 min washes with TBS prior to application of HRP-conjugated anti-rabbit secondary antibody (Biocare Medical) for 30 min. Slides were thoroughly rinsed with TBS for 3 × 2 min washes before the addition of a diaminobenzidine (DAB) chromagen solution (Biocare Medical) for 4 min. Tissue was subsequently counterstained with haematoxylin, dehydrated and mounted with DPX mountant (Sigma-Aldrich, Sydney, Australia). Slides were examined through an Olympus IX71 microscope (Olympus Australia, Melbourne, Australia) and images captured using the attached DP21 microscope camera (Olympus).</w:t>
      </w:r>
    </w:p>
    <w:p w14:paraId="626F6F4B" w14:textId="77777777" w:rsidR="008D3E7E" w:rsidRPr="00D70793" w:rsidRDefault="008D3E7E" w:rsidP="00D86FEB">
      <w:pPr>
        <w:spacing w:after="0" w:line="360" w:lineRule="auto"/>
        <w:ind w:left="0"/>
        <w:jc w:val="both"/>
        <w:rPr>
          <w:rFonts w:ascii="Book Antiqua" w:hAnsi="Book Antiqua"/>
          <w:sz w:val="24"/>
          <w:szCs w:val="24"/>
        </w:rPr>
      </w:pPr>
    </w:p>
    <w:p w14:paraId="2CEA8717" w14:textId="17F4AACD" w:rsidR="00397B4D" w:rsidRPr="00D86FEB" w:rsidRDefault="005029CC" w:rsidP="00D86FEB">
      <w:pPr>
        <w:pStyle w:val="Heading2"/>
        <w:spacing w:after="0" w:line="360" w:lineRule="auto"/>
        <w:ind w:left="25"/>
        <w:jc w:val="both"/>
        <w:rPr>
          <w:rFonts w:ascii="Book Antiqua" w:hAnsi="Book Antiqua"/>
          <w:i/>
          <w:szCs w:val="24"/>
        </w:rPr>
      </w:pPr>
      <w:r w:rsidRPr="00D86FEB">
        <w:rPr>
          <w:rFonts w:ascii="Book Antiqua" w:hAnsi="Book Antiqua"/>
          <w:i/>
          <w:szCs w:val="24"/>
        </w:rPr>
        <w:lastRenderedPageBreak/>
        <w:t>RNA extraction and RT-qPCR</w:t>
      </w:r>
    </w:p>
    <w:p w14:paraId="1351384A" w14:textId="2BEB39EE" w:rsidR="005B6FC8" w:rsidRPr="00D70793" w:rsidRDefault="005029CC" w:rsidP="00D86FEB">
      <w:pPr>
        <w:spacing w:after="0" w:line="360" w:lineRule="auto"/>
        <w:ind w:left="15"/>
        <w:jc w:val="both"/>
        <w:rPr>
          <w:rFonts w:ascii="Book Antiqua" w:hAnsi="Book Antiqua"/>
          <w:sz w:val="24"/>
          <w:szCs w:val="24"/>
        </w:rPr>
      </w:pPr>
      <w:r w:rsidRPr="00D70793">
        <w:rPr>
          <w:rFonts w:ascii="Book Antiqua" w:hAnsi="Book Antiqua"/>
          <w:sz w:val="24"/>
          <w:szCs w:val="24"/>
        </w:rPr>
        <w:t>Colonic tissue was homogenised using rotor-stator generator probes (Omni Scientific) and RNA extracted using the RNeasy Mini spin column kit (Qiagen, Melbourne, Australia) according to the manufacturer’s instructions. To minimise genomic DNA contamination DNAse I (Qiagen) digestion was performed during the RNA extraction. Integrity and concentration of extracted RNA was assessed using the Experion</w:t>
      </w:r>
      <w:r w:rsidR="005457D9" w:rsidRPr="00D70793">
        <w:rPr>
          <w:rFonts w:ascii="Book Antiqua" w:hAnsi="Book Antiqua"/>
          <w:sz w:val="24"/>
          <w:szCs w:val="24"/>
        </w:rPr>
        <w:t xml:space="preserve"> </w:t>
      </w:r>
      <w:r w:rsidRPr="00D70793">
        <w:rPr>
          <w:rFonts w:ascii="Book Antiqua" w:hAnsi="Book Antiqua"/>
          <w:sz w:val="24"/>
          <w:szCs w:val="24"/>
        </w:rPr>
        <w:t>Eukaryotic Total RNA electrophoretic system (Bio-Rad Laboratories). Samples with an</w:t>
      </w:r>
      <w:r w:rsidR="005457D9" w:rsidRPr="00D70793">
        <w:rPr>
          <w:rFonts w:ascii="Book Antiqua" w:hAnsi="Book Antiqua"/>
          <w:sz w:val="24"/>
          <w:szCs w:val="24"/>
        </w:rPr>
        <w:t xml:space="preserve"> </w:t>
      </w:r>
      <w:r w:rsidRPr="00D70793">
        <w:rPr>
          <w:rFonts w:ascii="Book Antiqua" w:hAnsi="Book Antiqua"/>
          <w:sz w:val="24"/>
          <w:szCs w:val="24"/>
        </w:rPr>
        <w:t xml:space="preserve">RNA integrity number (RIN) </w:t>
      </w:r>
      <w:r w:rsidR="002130ED" w:rsidRPr="00D70793">
        <w:rPr>
          <w:rFonts w:ascii="Book Antiqua" w:hAnsi="Book Antiqua"/>
          <w:sz w:val="24"/>
          <w:szCs w:val="24"/>
        </w:rPr>
        <w:t>&gt;</w:t>
      </w:r>
      <w:r w:rsidR="002130ED" w:rsidRPr="00D70793">
        <w:rPr>
          <w:rFonts w:ascii="Book Antiqua" w:hAnsi="Book Antiqua"/>
          <w:i/>
          <w:sz w:val="24"/>
          <w:szCs w:val="24"/>
        </w:rPr>
        <w:t xml:space="preserve"> </w:t>
      </w:r>
      <w:r w:rsidRPr="00D70793">
        <w:rPr>
          <w:rFonts w:ascii="Book Antiqua" w:hAnsi="Book Antiqua"/>
          <w:sz w:val="24"/>
          <w:szCs w:val="24"/>
        </w:rPr>
        <w:t>7 were deemed suitable for RT-qPCR. Complementary DNA (cDNA) was synthesised from RNA samples using the iScript Reverse</w:t>
      </w:r>
      <w:r w:rsidR="005457D9" w:rsidRPr="00D70793">
        <w:rPr>
          <w:rFonts w:ascii="Book Antiqua" w:hAnsi="Book Antiqua"/>
          <w:sz w:val="24"/>
          <w:szCs w:val="24"/>
        </w:rPr>
        <w:t xml:space="preserve"> </w:t>
      </w:r>
      <w:r w:rsidRPr="00D70793">
        <w:rPr>
          <w:rFonts w:ascii="Book Antiqua" w:hAnsi="Book Antiqua"/>
          <w:sz w:val="24"/>
          <w:szCs w:val="24"/>
        </w:rPr>
        <w:t xml:space="preserve">Transcription enzyme and reagents (Bio-Rad) using reaction conditions suggested by the manufacturer. Two-hundred nanograms of cDNA from each sample was added to a PCR reaction including TaqMan Fast Master Mix (Applied Biosystems, Foster City, CA, </w:t>
      </w:r>
      <w:r w:rsidR="00D86FEB" w:rsidRPr="00D86FEB">
        <w:rPr>
          <w:rFonts w:ascii="Book Antiqua" w:hAnsi="Book Antiqua"/>
          <w:sz w:val="24"/>
          <w:szCs w:val="24"/>
        </w:rPr>
        <w:t>United States</w:t>
      </w:r>
      <w:r w:rsidRPr="00D70793">
        <w:rPr>
          <w:rFonts w:ascii="Book Antiqua" w:hAnsi="Book Antiqua"/>
          <w:sz w:val="24"/>
          <w:szCs w:val="24"/>
        </w:rPr>
        <w:t>) and a single gene-specific TaqMan probe/primer set. Thermal cycling was performed using a StepOnePlus RT-qPCR instrument (Applied Biosystems). Primer sets used are specified in (</w:t>
      </w:r>
      <w:r w:rsidR="0059200A">
        <w:rPr>
          <w:rFonts w:ascii="Book Antiqua" w:hAnsi="Book Antiqua"/>
          <w:sz w:val="24"/>
          <w:szCs w:val="24"/>
        </w:rPr>
        <w:t>Table</w:t>
      </w:r>
      <w:r w:rsidR="0059200A" w:rsidRPr="00D70793">
        <w:rPr>
          <w:rFonts w:ascii="Book Antiqua" w:hAnsi="Book Antiqua"/>
          <w:sz w:val="24"/>
          <w:szCs w:val="24"/>
        </w:rPr>
        <w:t xml:space="preserve"> </w:t>
      </w:r>
      <w:r w:rsidRPr="00D70793">
        <w:rPr>
          <w:rFonts w:ascii="Book Antiqua" w:hAnsi="Book Antiqua"/>
          <w:sz w:val="24"/>
          <w:szCs w:val="24"/>
        </w:rPr>
        <w:t>S1). Gene expression was quantified using the comparative (</w:t>
      </w:r>
      <w:r w:rsidRPr="00D70793">
        <w:rPr>
          <w:rFonts w:ascii="Book Antiqua" w:eastAsia="Calibri" w:hAnsi="Book Antiqua" w:cs="Calibri"/>
          <w:sz w:val="24"/>
          <w:szCs w:val="24"/>
        </w:rPr>
        <w:t>ΔΔ</w:t>
      </w:r>
      <w:r w:rsidRPr="00D70793">
        <w:rPr>
          <w:rFonts w:ascii="Book Antiqua" w:hAnsi="Book Antiqua"/>
          <w:sz w:val="24"/>
          <w:szCs w:val="24"/>
        </w:rPr>
        <w:t>C</w:t>
      </w:r>
      <w:r w:rsidRPr="00D70793">
        <w:rPr>
          <w:rFonts w:ascii="Book Antiqua" w:hAnsi="Book Antiqua"/>
          <w:sz w:val="24"/>
          <w:szCs w:val="24"/>
          <w:vertAlign w:val="subscript"/>
        </w:rPr>
        <w:t>T</w:t>
      </w:r>
      <w:r w:rsidRPr="00D70793">
        <w:rPr>
          <w:rFonts w:ascii="Book Antiqua" w:hAnsi="Book Antiqua"/>
          <w:sz w:val="24"/>
          <w:szCs w:val="24"/>
        </w:rPr>
        <w:t>) method where the threshold cycle (C</w:t>
      </w:r>
      <w:r w:rsidRPr="00D70793">
        <w:rPr>
          <w:rFonts w:ascii="Book Antiqua" w:hAnsi="Book Antiqua"/>
          <w:sz w:val="24"/>
          <w:szCs w:val="24"/>
          <w:vertAlign w:val="subscript"/>
        </w:rPr>
        <w:t>T</w:t>
      </w:r>
      <w:r w:rsidRPr="00D70793">
        <w:rPr>
          <w:rFonts w:ascii="Book Antiqua" w:hAnsi="Book Antiqua"/>
          <w:sz w:val="24"/>
          <w:szCs w:val="24"/>
        </w:rPr>
        <w:t xml:space="preserve">) for each gene was normalised to reference gene </w:t>
      </w:r>
      <w:r w:rsidR="00D86FEB">
        <w:rPr>
          <w:rFonts w:ascii="Book Antiqua" w:hAnsi="Book Antiqua"/>
          <w:i/>
          <w:sz w:val="24"/>
          <w:szCs w:val="24"/>
        </w:rPr>
        <w:t>Gapdh</w:t>
      </w:r>
      <w:r w:rsidR="00710EE6">
        <w:rPr>
          <w:rFonts w:ascii="Book Antiqua" w:hAnsi="Book Antiqua"/>
          <w:sz w:val="24"/>
          <w:szCs w:val="24"/>
        </w:rPr>
        <w:fldChar w:fldCharType="begin"/>
      </w:r>
      <w:r w:rsidR="00710EE6">
        <w:rPr>
          <w:rFonts w:ascii="Book Antiqua" w:hAnsi="Book Antiqua"/>
          <w:sz w:val="24"/>
          <w:szCs w:val="24"/>
        </w:rPr>
        <w:instrText xml:space="preserve"> ADDIN EN.CITE &lt;EndNote&gt;&lt;Cite&gt;&lt;Author&gt;Livak&lt;/Author&gt;&lt;Year&gt;2001&lt;/Year&gt;&lt;RecNum&gt;708&lt;/RecNum&gt;&lt;DisplayText&gt;&lt;style face="superscript"&gt;[17]&lt;/style&gt;&lt;/DisplayText&gt;&lt;record&gt;&lt;rec-number&gt;708&lt;/rec-number&gt;&lt;foreign-keys&gt;&lt;key app="EN" db-id="wsftrdppxsd5zcetsz4psp9je5stx9xxxaap" timestamp="1466941719"&gt;708&lt;/key&gt;&lt;/foreign-keys&gt;&lt;ref-type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Method&lt;/title&gt;&lt;secondary-title&gt;Methods&lt;/secondary-title&gt;&lt;alt-title&gt;Methods (San Diego, Calif.)&lt;/alt-title&gt;&lt;/titles&gt;&lt;periodical&gt;&lt;full-title&gt;Methods&lt;/full-title&gt;&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lt;/isbn&gt;&lt;accession-num&gt;11846609&lt;/accession-num&gt;&lt;urls&gt;&lt;/urls&gt;&lt;electronic-resource-num&gt;10.1006/meth.2001.1262&lt;/electronic-resource-num&gt;&lt;remote-database-provider&gt;NLM&lt;/remote-database-provider&gt;&lt;language&gt;eng&lt;/language&gt;&lt;/record&gt;&lt;/Cite&gt;&lt;/EndNote&gt;</w:instrText>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[17]</w:t>
      </w:r>
      <w:r w:rsidR="00710EE6">
        <w:rPr>
          <w:rFonts w:ascii="Book Antiqua" w:hAnsi="Book Antiqua"/>
          <w:sz w:val="24"/>
          <w:szCs w:val="24"/>
        </w:rPr>
        <w:fldChar w:fldCharType="end"/>
      </w:r>
      <w:r w:rsidRPr="00D70793">
        <w:rPr>
          <w:rFonts w:ascii="Book Antiqua" w:hAnsi="Book Antiqua"/>
          <w:sz w:val="24"/>
          <w:szCs w:val="24"/>
        </w:rPr>
        <w:t>. Relative gene expression in the DSS-treated animals was presented as 2</w:t>
      </w:r>
      <w:r w:rsidRPr="00D70793">
        <w:rPr>
          <w:rFonts w:ascii="Book Antiqua" w:hAnsi="Book Antiqua"/>
          <w:sz w:val="24"/>
          <w:szCs w:val="24"/>
          <w:vertAlign w:val="superscript"/>
        </w:rPr>
        <w:t>-</w:t>
      </w:r>
      <w:r w:rsidRPr="00D70793">
        <w:rPr>
          <w:rFonts w:ascii="Book Antiqua" w:eastAsia="Calibri" w:hAnsi="Book Antiqua" w:cs="Calibri"/>
          <w:sz w:val="24"/>
          <w:szCs w:val="24"/>
          <w:vertAlign w:val="superscript"/>
        </w:rPr>
        <w:t>Δ</w:t>
      </w:r>
      <w:r w:rsidRPr="00D70793">
        <w:rPr>
          <w:rFonts w:ascii="Book Antiqua" w:hAnsi="Book Antiqua"/>
          <w:sz w:val="24"/>
          <w:szCs w:val="24"/>
          <w:vertAlign w:val="superscript"/>
        </w:rPr>
        <w:t>CT</w:t>
      </w:r>
      <w:r w:rsidRPr="00D70793">
        <w:rPr>
          <w:rFonts w:ascii="Book Antiqua" w:hAnsi="Book Antiqua"/>
          <w:sz w:val="24"/>
          <w:szCs w:val="24"/>
        </w:rPr>
        <w:t xml:space="preserve">. </w:t>
      </w:r>
    </w:p>
    <w:p w14:paraId="2D9FD4EC" w14:textId="77777777" w:rsidR="005B6FC8" w:rsidRPr="00D70793" w:rsidRDefault="005B6FC8" w:rsidP="00D86FEB">
      <w:pPr>
        <w:spacing w:after="0" w:line="360" w:lineRule="auto"/>
        <w:ind w:left="15"/>
        <w:jc w:val="both"/>
        <w:rPr>
          <w:rFonts w:ascii="Book Antiqua" w:hAnsi="Book Antiqua"/>
          <w:sz w:val="24"/>
          <w:szCs w:val="24"/>
        </w:rPr>
      </w:pPr>
    </w:p>
    <w:p w14:paraId="08B3DFD8" w14:textId="77777777" w:rsidR="00397B4D" w:rsidRPr="00D86FEB" w:rsidRDefault="005029CC" w:rsidP="00D86FEB">
      <w:pPr>
        <w:pStyle w:val="Heading2"/>
        <w:spacing w:after="0" w:line="360" w:lineRule="auto"/>
        <w:ind w:left="25"/>
        <w:jc w:val="both"/>
        <w:rPr>
          <w:rFonts w:ascii="Book Antiqua" w:hAnsi="Book Antiqua"/>
          <w:i/>
          <w:szCs w:val="24"/>
        </w:rPr>
      </w:pPr>
      <w:r w:rsidRPr="00D86FEB">
        <w:rPr>
          <w:rFonts w:ascii="Book Antiqua" w:hAnsi="Book Antiqua"/>
          <w:i/>
          <w:szCs w:val="24"/>
        </w:rPr>
        <w:t>Statistical analyses</w:t>
      </w:r>
    </w:p>
    <w:p w14:paraId="13C38EB3" w14:textId="60B3C2D8" w:rsidR="00E91B98" w:rsidRPr="00D70793" w:rsidRDefault="00E91B98" w:rsidP="00D86FEB">
      <w:pPr>
        <w:spacing w:after="0" w:line="360" w:lineRule="auto"/>
        <w:ind w:left="8"/>
        <w:jc w:val="both"/>
        <w:rPr>
          <w:rFonts w:ascii="Book Antiqua" w:hAnsi="Book Antiqua"/>
          <w:sz w:val="24"/>
          <w:szCs w:val="24"/>
        </w:rPr>
      </w:pPr>
      <w:r w:rsidRPr="00D70793">
        <w:rPr>
          <w:rFonts w:ascii="Book Antiqua" w:hAnsi="Book Antiqua"/>
          <w:sz w:val="24"/>
          <w:szCs w:val="24"/>
        </w:rPr>
        <w:t xml:space="preserve">Change in body weight over time was compared using repeated-measures analysis of variance (ANOVA). </w:t>
      </w:r>
      <w:r w:rsidR="00EE768E">
        <w:rPr>
          <w:rFonts w:ascii="Book Antiqua" w:hAnsi="Book Antiqua"/>
          <w:sz w:val="24"/>
          <w:szCs w:val="24"/>
        </w:rPr>
        <w:t xml:space="preserve">Incidences of graded histological lesions were compared between treatment groups stratified within genotype using the Mantel-Haenszel </w:t>
      </w:r>
      <w:r w:rsidR="00EE768E" w:rsidRPr="00D86FEB">
        <w:rPr>
          <w:rFonts w:ascii="Book Antiqua" w:hAnsi="Book Antiqua"/>
          <w:i/>
          <w:sz w:val="24"/>
          <w:szCs w:val="24"/>
        </w:rPr>
        <w:t>χ</w:t>
      </w:r>
      <w:r w:rsidR="00EE768E" w:rsidRPr="00FB63F0">
        <w:rPr>
          <w:rFonts w:ascii="Book Antiqua" w:hAnsi="Book Antiqua"/>
          <w:sz w:val="24"/>
          <w:szCs w:val="24"/>
          <w:vertAlign w:val="superscript"/>
        </w:rPr>
        <w:t>2</w:t>
      </w:r>
      <w:r w:rsidR="00EE768E">
        <w:rPr>
          <w:rFonts w:ascii="Book Antiqua" w:hAnsi="Book Antiqua"/>
          <w:sz w:val="24"/>
          <w:szCs w:val="24"/>
        </w:rPr>
        <w:t xml:space="preserve"> statistic. </w:t>
      </w:r>
      <w:r w:rsidRPr="00D70793">
        <w:rPr>
          <w:rFonts w:ascii="Book Antiqua" w:hAnsi="Book Antiqua"/>
          <w:sz w:val="24"/>
          <w:szCs w:val="24"/>
        </w:rPr>
        <w:t xml:space="preserve">Comparisons between means of each unique combination of genotype and treatment were performed using a two-way ANOVA model. </w:t>
      </w:r>
      <w:r w:rsidR="005457D9" w:rsidRPr="00D70793">
        <w:rPr>
          <w:rFonts w:ascii="Book Antiqua" w:hAnsi="Book Antiqua"/>
          <w:sz w:val="24"/>
          <w:szCs w:val="24"/>
        </w:rPr>
        <w:t xml:space="preserve">Differences in histological scores between anatomical regions were tested post-ANOVA using Tukey’s multiple pairwise comparisons test. </w:t>
      </w:r>
      <w:r w:rsidRPr="00D70793">
        <w:rPr>
          <w:rFonts w:ascii="Book Antiqua" w:hAnsi="Book Antiqua"/>
          <w:sz w:val="24"/>
          <w:szCs w:val="24"/>
        </w:rPr>
        <w:t xml:space="preserve">Non-parametric Spearman’s rank correlation was used to test for monotonic relationships between relative transcript abundance and dysplasia scores </w:t>
      </w:r>
      <w:r w:rsidRPr="00D70793">
        <w:rPr>
          <w:rFonts w:ascii="Book Antiqua" w:hAnsi="Book Antiqua"/>
          <w:sz w:val="24"/>
          <w:szCs w:val="24"/>
        </w:rPr>
        <w:lastRenderedPageBreak/>
        <w:t>(non-dysplastic = 1, low-grade = 2, high-grade = 3, dy</w:t>
      </w:r>
      <w:r w:rsidR="00374349" w:rsidRPr="00D70793">
        <w:rPr>
          <w:rFonts w:ascii="Book Antiqua" w:hAnsi="Book Antiqua"/>
          <w:sz w:val="24"/>
          <w:szCs w:val="24"/>
        </w:rPr>
        <w:t>s</w:t>
      </w:r>
      <w:r w:rsidRPr="00D70793">
        <w:rPr>
          <w:rFonts w:ascii="Book Antiqua" w:hAnsi="Book Antiqua"/>
          <w:sz w:val="24"/>
          <w:szCs w:val="24"/>
        </w:rPr>
        <w:t>plasia with submucosal component = 4). In all cases</w:t>
      </w:r>
      <w:r w:rsidR="00EE768E">
        <w:rPr>
          <w:rFonts w:ascii="Book Antiqua" w:hAnsi="Book Antiqua"/>
          <w:sz w:val="24"/>
          <w:szCs w:val="24"/>
        </w:rPr>
        <w:t>,</w:t>
      </w:r>
      <w:r w:rsidRPr="00D70793">
        <w:rPr>
          <w:rFonts w:ascii="Book Antiqua" w:hAnsi="Book Antiqua"/>
          <w:sz w:val="24"/>
          <w:szCs w:val="24"/>
        </w:rPr>
        <w:t xml:space="preserve"> a </w:t>
      </w:r>
      <w:r w:rsidRPr="00D70793">
        <w:rPr>
          <w:rFonts w:ascii="Book Antiqua" w:hAnsi="Book Antiqua"/>
          <w:i/>
          <w:sz w:val="24"/>
          <w:szCs w:val="24"/>
        </w:rPr>
        <w:t>P</w:t>
      </w:r>
      <w:r w:rsidRPr="00D70793">
        <w:rPr>
          <w:rFonts w:ascii="Book Antiqua" w:hAnsi="Book Antiqua"/>
          <w:sz w:val="24"/>
          <w:szCs w:val="24"/>
        </w:rPr>
        <w:t xml:space="preserve">-value less than 0.05 </w:t>
      </w:r>
      <w:r w:rsidR="00D86FEB" w:rsidRPr="00D70793">
        <w:rPr>
          <w:rFonts w:ascii="Book Antiqua" w:hAnsi="Book Antiqua"/>
          <w:sz w:val="24"/>
          <w:szCs w:val="24"/>
        </w:rPr>
        <w:t>were</w:t>
      </w:r>
      <w:r w:rsidRPr="00D70793">
        <w:rPr>
          <w:rFonts w:ascii="Book Antiqua" w:hAnsi="Book Antiqua"/>
          <w:sz w:val="24"/>
          <w:szCs w:val="24"/>
        </w:rPr>
        <w:t xml:space="preserve"> deemed to be statistically significant.</w:t>
      </w:r>
    </w:p>
    <w:p w14:paraId="2BCE26C7" w14:textId="16DC3CB4" w:rsidR="00397B4D" w:rsidRPr="00D70793" w:rsidRDefault="00D86FEB" w:rsidP="00D86FEB">
      <w:pPr>
        <w:pStyle w:val="Heading1"/>
        <w:spacing w:after="0" w:line="360" w:lineRule="auto"/>
        <w:ind w:left="25"/>
        <w:jc w:val="both"/>
        <w:rPr>
          <w:rFonts w:ascii="Book Antiqua" w:hAnsi="Book Antiqua"/>
          <w:sz w:val="24"/>
          <w:szCs w:val="24"/>
        </w:rPr>
      </w:pPr>
      <w:r w:rsidRPr="00D70793">
        <w:rPr>
          <w:rFonts w:ascii="Book Antiqua" w:hAnsi="Book Antiqua"/>
          <w:sz w:val="24"/>
          <w:szCs w:val="24"/>
        </w:rPr>
        <w:t>RESULTS</w:t>
      </w:r>
    </w:p>
    <w:p w14:paraId="1EB27809" w14:textId="77777777" w:rsidR="00397B4D" w:rsidRPr="00D86FEB" w:rsidRDefault="005029CC" w:rsidP="00D86FEB">
      <w:pPr>
        <w:pStyle w:val="Heading2"/>
        <w:spacing w:after="0" w:line="360" w:lineRule="auto"/>
        <w:ind w:left="25"/>
        <w:jc w:val="both"/>
        <w:rPr>
          <w:rFonts w:ascii="Book Antiqua" w:hAnsi="Book Antiqua"/>
          <w:i/>
          <w:szCs w:val="24"/>
        </w:rPr>
      </w:pPr>
      <w:r w:rsidRPr="00D86FEB">
        <w:rPr>
          <w:rFonts w:ascii="Book Antiqua" w:hAnsi="Book Antiqua"/>
          <w:i/>
          <w:szCs w:val="24"/>
        </w:rPr>
        <w:t>Clinical observations</w:t>
      </w:r>
    </w:p>
    <w:p w14:paraId="3FB3BFA5" w14:textId="278397B0" w:rsidR="00397B4D" w:rsidRPr="00D70793" w:rsidRDefault="00BC6D5E" w:rsidP="00D86FEB">
      <w:pPr>
        <w:spacing w:after="0" w:line="360" w:lineRule="auto"/>
        <w:ind w:left="15"/>
        <w:jc w:val="both"/>
        <w:rPr>
          <w:rFonts w:ascii="Book Antiqua" w:hAnsi="Book Antiqua"/>
          <w:sz w:val="24"/>
          <w:szCs w:val="24"/>
        </w:rPr>
      </w:pPr>
      <w:r>
        <w:rPr>
          <w:rFonts w:ascii="Book Antiqua" w:hAnsi="Book Antiqua"/>
          <w:sz w:val="24"/>
          <w:szCs w:val="24"/>
        </w:rPr>
        <w:t xml:space="preserve">Throughout the experiment, mice were monitored for the clinical symptoms of colitis. </w:t>
      </w:r>
      <w:r w:rsidR="005029CC" w:rsidRPr="00D70793">
        <w:rPr>
          <w:rFonts w:ascii="Book Antiqua" w:hAnsi="Book Antiqua"/>
          <w:sz w:val="24"/>
          <w:szCs w:val="24"/>
        </w:rPr>
        <w:t>Prior to DSS</w:t>
      </w:r>
      <w:r>
        <w:rPr>
          <w:rFonts w:ascii="Book Antiqua" w:hAnsi="Book Antiqua"/>
          <w:sz w:val="24"/>
          <w:szCs w:val="24"/>
        </w:rPr>
        <w:t xml:space="preserve"> </w:t>
      </w:r>
      <w:r w:rsidRPr="00D70793">
        <w:rPr>
          <w:rFonts w:ascii="Book Antiqua" w:hAnsi="Book Antiqua"/>
          <w:sz w:val="24"/>
          <w:szCs w:val="24"/>
        </w:rPr>
        <w:t>administration</w:t>
      </w:r>
      <w:r w:rsidR="005029CC" w:rsidRPr="00D70793">
        <w:rPr>
          <w:rFonts w:ascii="Book Antiqua" w:hAnsi="Book Antiqua"/>
          <w:sz w:val="24"/>
          <w:szCs w:val="24"/>
        </w:rPr>
        <w:t xml:space="preserve"> individual Winnie mice of t</w:t>
      </w:r>
      <w:r w:rsidR="00D86FEB">
        <w:rPr>
          <w:rFonts w:ascii="Book Antiqua" w:hAnsi="Book Antiqua"/>
          <w:sz w:val="24"/>
          <w:szCs w:val="24"/>
        </w:rPr>
        <w:t>welve weeks of age, displayed a</w:t>
      </w:r>
      <w:r w:rsidR="00D86FEB">
        <w:rPr>
          <w:rFonts w:ascii="Book Antiqua" w:eastAsia="SimSun" w:hAnsi="Book Antiqua" w:hint="eastAsia"/>
          <w:sz w:val="24"/>
          <w:szCs w:val="24"/>
          <w:lang w:eastAsia="zh-CN"/>
        </w:rPr>
        <w:t xml:space="preserve"> </w:t>
      </w:r>
      <w:r w:rsidR="005029CC" w:rsidRPr="00D70793">
        <w:rPr>
          <w:rFonts w:ascii="Book Antiqua" w:hAnsi="Book Antiqua"/>
          <w:sz w:val="24"/>
          <w:szCs w:val="24"/>
        </w:rPr>
        <w:t xml:space="preserve">mild, episodic, non-watery diarrhoea often accompanied by slight loss of body weight, </w:t>
      </w:r>
      <w:r>
        <w:rPr>
          <w:rFonts w:ascii="Book Antiqua" w:hAnsi="Book Antiqua"/>
          <w:sz w:val="24"/>
          <w:szCs w:val="24"/>
        </w:rPr>
        <w:t xml:space="preserve">which was </w:t>
      </w:r>
      <w:r w:rsidR="005029CC" w:rsidRPr="00D70793">
        <w:rPr>
          <w:rFonts w:ascii="Book Antiqua" w:hAnsi="Book Antiqua"/>
          <w:sz w:val="24"/>
          <w:szCs w:val="24"/>
        </w:rPr>
        <w:t xml:space="preserve">usually resolved in 24 </w:t>
      </w:r>
      <w:r w:rsidR="00D86FEB">
        <w:rPr>
          <w:rFonts w:ascii="Book Antiqua" w:eastAsia="SimSun" w:hAnsi="Book Antiqua" w:hint="eastAsia"/>
          <w:sz w:val="24"/>
          <w:szCs w:val="24"/>
          <w:lang w:eastAsia="zh-CN"/>
        </w:rPr>
        <w:t>h</w:t>
      </w:r>
      <w:r w:rsidR="005029CC" w:rsidRPr="00D70793">
        <w:rPr>
          <w:rFonts w:ascii="Book Antiqua" w:hAnsi="Book Antiqua"/>
          <w:sz w:val="24"/>
          <w:szCs w:val="24"/>
        </w:rPr>
        <w:t>. Clinical symptoms of colitis in eighteen week-old Winnie</w:t>
      </w:r>
      <w:r w:rsidR="006A76F8" w:rsidRPr="00D70793">
        <w:rPr>
          <w:rFonts w:ascii="Book Antiqua" w:hAnsi="Book Antiqua"/>
          <w:sz w:val="24"/>
          <w:szCs w:val="24"/>
        </w:rPr>
        <w:t xml:space="preserve"> mice</w:t>
      </w:r>
      <w:r w:rsidR="005029CC" w:rsidRPr="00D70793">
        <w:rPr>
          <w:rFonts w:ascii="Book Antiqua" w:hAnsi="Book Antiqua"/>
          <w:sz w:val="24"/>
          <w:szCs w:val="24"/>
        </w:rPr>
        <w:t xml:space="preserve"> receiving water </w:t>
      </w:r>
      <w:r>
        <w:rPr>
          <w:rFonts w:ascii="Book Antiqua" w:hAnsi="Book Antiqua"/>
          <w:sz w:val="24"/>
          <w:szCs w:val="24"/>
        </w:rPr>
        <w:t xml:space="preserve">only </w:t>
      </w:r>
      <w:r w:rsidR="005029CC" w:rsidRPr="00D70793">
        <w:rPr>
          <w:rFonts w:ascii="Book Antiqua" w:hAnsi="Book Antiqua"/>
          <w:sz w:val="24"/>
          <w:szCs w:val="24"/>
        </w:rPr>
        <w:t>did not differ discernibly from those exhibited at twelve weeks of age. Body weight in the control group, on average, remained stable, throughout the experiment (Fig</w:t>
      </w:r>
      <w:r w:rsidR="00D86FEB">
        <w:rPr>
          <w:rFonts w:ascii="Book Antiqua" w:eastAsia="SimSun" w:hAnsi="Book Antiqua" w:hint="eastAsia"/>
          <w:sz w:val="24"/>
          <w:szCs w:val="24"/>
          <w:lang w:eastAsia="zh-CN"/>
        </w:rPr>
        <w:t>ure</w:t>
      </w:r>
      <w:r w:rsidR="005029CC" w:rsidRPr="00D70793">
        <w:rPr>
          <w:rFonts w:ascii="Book Antiqua" w:hAnsi="Book Antiqua"/>
          <w:sz w:val="24"/>
          <w:szCs w:val="24"/>
        </w:rPr>
        <w:t xml:space="preserve"> </w:t>
      </w:r>
      <w:r w:rsidR="00272E62" w:rsidRPr="00D70793">
        <w:rPr>
          <w:rFonts w:ascii="Book Antiqua" w:hAnsi="Book Antiqua"/>
          <w:sz w:val="24"/>
          <w:szCs w:val="24"/>
        </w:rPr>
        <w:t>1A</w:t>
      </w:r>
      <w:r w:rsidR="005029CC" w:rsidRPr="00D70793">
        <w:rPr>
          <w:rFonts w:ascii="Book Antiqua" w:hAnsi="Book Antiqua"/>
          <w:sz w:val="24"/>
          <w:szCs w:val="24"/>
        </w:rPr>
        <w:t xml:space="preserve">). Compared to the wild-type C57BL6/J, Winnie mice were more sensitive to the administration of DSS in the drinking water. DSS at 1% w/v </w:t>
      </w:r>
      <w:r w:rsidR="006A76F8" w:rsidRPr="00D70793">
        <w:rPr>
          <w:rFonts w:ascii="Book Antiqua" w:hAnsi="Book Antiqua"/>
          <w:sz w:val="24"/>
          <w:szCs w:val="24"/>
        </w:rPr>
        <w:t xml:space="preserve">for 7 </w:t>
      </w:r>
      <w:r w:rsidR="00D86FEB">
        <w:rPr>
          <w:rFonts w:ascii="Book Antiqua" w:eastAsia="SimSun" w:hAnsi="Book Antiqua" w:hint="eastAsia"/>
          <w:sz w:val="24"/>
          <w:szCs w:val="24"/>
          <w:lang w:eastAsia="zh-CN"/>
        </w:rPr>
        <w:t>d</w:t>
      </w:r>
      <w:r w:rsidR="006A76F8" w:rsidRPr="00D70793">
        <w:rPr>
          <w:rFonts w:ascii="Book Antiqua" w:hAnsi="Book Antiqua"/>
          <w:sz w:val="24"/>
          <w:szCs w:val="24"/>
        </w:rPr>
        <w:t xml:space="preserve"> </w:t>
      </w:r>
      <w:r w:rsidR="005029CC" w:rsidRPr="00D70793">
        <w:rPr>
          <w:rFonts w:ascii="Book Antiqua" w:hAnsi="Book Antiqua"/>
          <w:sz w:val="24"/>
          <w:szCs w:val="24"/>
        </w:rPr>
        <w:t>was sufficient to induce a bloody, watery diarrhoea accompanied by considerable weight loss (Fig</w:t>
      </w:r>
      <w:r w:rsidR="00D86FEB">
        <w:rPr>
          <w:rFonts w:ascii="Book Antiqua" w:eastAsia="SimSun" w:hAnsi="Book Antiqua" w:hint="eastAsia"/>
          <w:sz w:val="24"/>
          <w:szCs w:val="24"/>
          <w:lang w:eastAsia="zh-CN"/>
        </w:rPr>
        <w:t>ure</w:t>
      </w:r>
      <w:r w:rsidR="005029CC" w:rsidRPr="00D70793">
        <w:rPr>
          <w:rFonts w:ascii="Book Antiqua" w:hAnsi="Book Antiqua"/>
          <w:sz w:val="24"/>
          <w:szCs w:val="24"/>
        </w:rPr>
        <w:t xml:space="preserve"> </w:t>
      </w:r>
      <w:r w:rsidR="006743C8" w:rsidRPr="00D70793">
        <w:rPr>
          <w:rFonts w:ascii="Book Antiqua" w:hAnsi="Book Antiqua"/>
          <w:sz w:val="24"/>
          <w:szCs w:val="24"/>
        </w:rPr>
        <w:t>1</w:t>
      </w:r>
      <w:r w:rsidR="006743C8">
        <w:rPr>
          <w:rFonts w:ascii="Book Antiqua" w:hAnsi="Book Antiqua"/>
          <w:sz w:val="24"/>
          <w:szCs w:val="24"/>
        </w:rPr>
        <w:t>B</w:t>
      </w:r>
      <w:r w:rsidR="005029CC" w:rsidRPr="00D70793">
        <w:rPr>
          <w:rFonts w:ascii="Book Antiqua" w:hAnsi="Book Antiqua"/>
          <w:sz w:val="24"/>
          <w:szCs w:val="24"/>
        </w:rPr>
        <w:t>)</w:t>
      </w:r>
      <w:r w:rsidR="006A76F8" w:rsidRPr="00D70793">
        <w:rPr>
          <w:rFonts w:ascii="Book Antiqua" w:hAnsi="Book Antiqua"/>
          <w:sz w:val="24"/>
          <w:szCs w:val="24"/>
        </w:rPr>
        <w:t xml:space="preserve">, </w:t>
      </w:r>
      <w:r w:rsidR="005029CC" w:rsidRPr="00D70793">
        <w:rPr>
          <w:rFonts w:ascii="Book Antiqua" w:hAnsi="Book Antiqua"/>
          <w:sz w:val="24"/>
          <w:szCs w:val="24"/>
        </w:rPr>
        <w:t xml:space="preserve">which continued 1-2 </w:t>
      </w:r>
      <w:r w:rsidR="00D86FEB">
        <w:rPr>
          <w:rFonts w:ascii="Book Antiqua" w:eastAsia="SimSun" w:hAnsi="Book Antiqua" w:hint="eastAsia"/>
          <w:sz w:val="24"/>
          <w:szCs w:val="24"/>
          <w:lang w:eastAsia="zh-CN"/>
        </w:rPr>
        <w:t>d</w:t>
      </w:r>
      <w:r w:rsidR="005029CC" w:rsidRPr="00D70793">
        <w:rPr>
          <w:rFonts w:ascii="Book Antiqua" w:hAnsi="Book Antiqua"/>
          <w:sz w:val="24"/>
          <w:szCs w:val="24"/>
        </w:rPr>
        <w:t xml:space="preserve"> after cessation of DSS administration. Colon length in Winnie mice exposed to the DSS regimen was decreased by an average of 24% compared to Winnie mice receiving drinking water alone (</w:t>
      </w:r>
      <w:r w:rsidR="00D86FEB" w:rsidRPr="00D70793">
        <w:rPr>
          <w:rFonts w:ascii="Book Antiqua" w:hAnsi="Book Antiqua"/>
          <w:sz w:val="24"/>
          <w:szCs w:val="24"/>
        </w:rPr>
        <w:t>Fig</w:t>
      </w:r>
      <w:r w:rsidR="00D86FEB">
        <w:rPr>
          <w:rFonts w:ascii="Book Antiqua" w:eastAsia="SimSun" w:hAnsi="Book Antiqua" w:hint="eastAsia"/>
          <w:sz w:val="24"/>
          <w:szCs w:val="24"/>
          <w:lang w:eastAsia="zh-CN"/>
        </w:rPr>
        <w:t>ure</w:t>
      </w:r>
      <w:r w:rsidR="00D86FEB" w:rsidRPr="00D70793">
        <w:rPr>
          <w:rFonts w:ascii="Book Antiqua" w:hAnsi="Book Antiqua"/>
          <w:sz w:val="24"/>
          <w:szCs w:val="24"/>
        </w:rPr>
        <w:t xml:space="preserve"> </w:t>
      </w:r>
      <w:r w:rsidR="00C66648">
        <w:rPr>
          <w:rFonts w:ascii="Book Antiqua" w:hAnsi="Book Antiqua"/>
          <w:sz w:val="24"/>
          <w:szCs w:val="24"/>
        </w:rPr>
        <w:t>1</w:t>
      </w:r>
      <w:r w:rsidR="006743C8">
        <w:rPr>
          <w:rFonts w:ascii="Book Antiqua" w:hAnsi="Book Antiqua"/>
          <w:sz w:val="24"/>
          <w:szCs w:val="24"/>
        </w:rPr>
        <w:t>C</w:t>
      </w:r>
      <w:r w:rsidR="005029CC" w:rsidRPr="00D70793">
        <w:rPr>
          <w:rFonts w:ascii="Book Antiqua" w:hAnsi="Book Antiqua"/>
          <w:sz w:val="24"/>
          <w:szCs w:val="24"/>
        </w:rPr>
        <w:t>).</w:t>
      </w:r>
      <w:r w:rsidR="00272E62" w:rsidRPr="00D70793">
        <w:rPr>
          <w:rFonts w:ascii="Book Antiqua" w:hAnsi="Book Antiqua"/>
          <w:sz w:val="24"/>
          <w:szCs w:val="24"/>
        </w:rPr>
        <w:t xml:space="preserve">  In contrast, colonic tissue from Winnie mice administered DSS was, even when standardised to body weight was no heavier than Winnies receiving only drinking water (</w:t>
      </w:r>
      <w:r w:rsidR="00D86FEB" w:rsidRPr="00D70793">
        <w:rPr>
          <w:rFonts w:ascii="Book Antiqua" w:hAnsi="Book Antiqua"/>
          <w:sz w:val="24"/>
          <w:szCs w:val="24"/>
        </w:rPr>
        <w:t>Fig</w:t>
      </w:r>
      <w:r w:rsidR="00D86FEB">
        <w:rPr>
          <w:rFonts w:ascii="Book Antiqua" w:eastAsia="SimSun" w:hAnsi="Book Antiqua" w:hint="eastAsia"/>
          <w:sz w:val="24"/>
          <w:szCs w:val="24"/>
          <w:lang w:eastAsia="zh-CN"/>
        </w:rPr>
        <w:t>ure</w:t>
      </w:r>
      <w:r w:rsidR="00D86FEB" w:rsidRPr="00D70793">
        <w:rPr>
          <w:rFonts w:ascii="Book Antiqua" w:hAnsi="Book Antiqua"/>
          <w:sz w:val="24"/>
          <w:szCs w:val="24"/>
        </w:rPr>
        <w:t xml:space="preserve"> </w:t>
      </w:r>
      <w:r w:rsidR="00C66648">
        <w:rPr>
          <w:rFonts w:ascii="Book Antiqua" w:hAnsi="Book Antiqua"/>
          <w:sz w:val="24"/>
          <w:szCs w:val="24"/>
        </w:rPr>
        <w:t>1</w:t>
      </w:r>
      <w:r w:rsidR="006743C8">
        <w:rPr>
          <w:rFonts w:ascii="Book Antiqua" w:hAnsi="Book Antiqua"/>
          <w:sz w:val="24"/>
          <w:szCs w:val="24"/>
        </w:rPr>
        <w:t>D</w:t>
      </w:r>
      <w:r w:rsidR="00272E62" w:rsidRPr="00D70793">
        <w:rPr>
          <w:rFonts w:ascii="Book Antiqua" w:hAnsi="Book Antiqua"/>
          <w:sz w:val="24"/>
          <w:szCs w:val="24"/>
        </w:rPr>
        <w:t>).</w:t>
      </w:r>
      <w:r w:rsidR="00C66648">
        <w:rPr>
          <w:rFonts w:ascii="Book Antiqua" w:hAnsi="Book Antiqua"/>
          <w:sz w:val="24"/>
          <w:szCs w:val="24"/>
        </w:rPr>
        <w:t xml:space="preserve"> </w:t>
      </w:r>
      <w:r w:rsidR="00C66648" w:rsidRPr="00D70793">
        <w:rPr>
          <w:rFonts w:ascii="Book Antiqua" w:hAnsi="Book Antiqua"/>
          <w:sz w:val="24"/>
          <w:szCs w:val="24"/>
        </w:rPr>
        <w:t>Upon gross post-mortem examination at experimental termination on day 42, the colons of Winnie mice administered DSS remained noticeably inflamed, with an apparent whitening and thickening of the colonic wall, and enlargement of mesenteric lymph nodes compared to control Winnie mice (</w:t>
      </w:r>
      <w:r w:rsidR="00D86FEB" w:rsidRPr="00D70793">
        <w:rPr>
          <w:rFonts w:ascii="Book Antiqua" w:hAnsi="Book Antiqua"/>
          <w:sz w:val="24"/>
          <w:szCs w:val="24"/>
        </w:rPr>
        <w:t>Fig</w:t>
      </w:r>
      <w:r w:rsidR="00D86FEB">
        <w:rPr>
          <w:rFonts w:ascii="Book Antiqua" w:eastAsia="SimSun" w:hAnsi="Book Antiqua" w:hint="eastAsia"/>
          <w:sz w:val="24"/>
          <w:szCs w:val="24"/>
          <w:lang w:eastAsia="zh-CN"/>
        </w:rPr>
        <w:t>ure</w:t>
      </w:r>
      <w:r w:rsidR="00D86FEB" w:rsidRPr="00D70793">
        <w:rPr>
          <w:rFonts w:ascii="Book Antiqua" w:hAnsi="Book Antiqua"/>
          <w:sz w:val="24"/>
          <w:szCs w:val="24"/>
        </w:rPr>
        <w:t xml:space="preserve"> </w:t>
      </w:r>
      <w:r w:rsidR="00C66648" w:rsidRPr="00D70793">
        <w:rPr>
          <w:rFonts w:ascii="Book Antiqua" w:hAnsi="Book Antiqua"/>
          <w:sz w:val="24"/>
          <w:szCs w:val="24"/>
        </w:rPr>
        <w:t>1</w:t>
      </w:r>
      <w:r w:rsidR="006743C8">
        <w:rPr>
          <w:rFonts w:ascii="Book Antiqua" w:hAnsi="Book Antiqua"/>
          <w:sz w:val="24"/>
          <w:szCs w:val="24"/>
        </w:rPr>
        <w:t>E</w:t>
      </w:r>
      <w:r w:rsidR="00C66648" w:rsidRPr="00D70793">
        <w:rPr>
          <w:rFonts w:ascii="Book Antiqua" w:hAnsi="Book Antiqua"/>
          <w:sz w:val="24"/>
          <w:szCs w:val="24"/>
        </w:rPr>
        <w:t>).</w:t>
      </w:r>
    </w:p>
    <w:p w14:paraId="7C91D374" w14:textId="77777777" w:rsidR="00272E62" w:rsidRPr="00D70793" w:rsidRDefault="00272E62" w:rsidP="00D86FEB">
      <w:pPr>
        <w:spacing w:after="0" w:line="360" w:lineRule="auto"/>
        <w:ind w:left="15"/>
        <w:jc w:val="both"/>
        <w:rPr>
          <w:rFonts w:ascii="Book Antiqua" w:hAnsi="Book Antiqua"/>
          <w:sz w:val="24"/>
          <w:szCs w:val="24"/>
        </w:rPr>
      </w:pPr>
    </w:p>
    <w:p w14:paraId="6DCBF6A1" w14:textId="77777777" w:rsidR="00397B4D" w:rsidRPr="00D86FEB" w:rsidRDefault="005029CC" w:rsidP="00D86FEB">
      <w:pPr>
        <w:pStyle w:val="Heading2"/>
        <w:spacing w:after="0" w:line="360" w:lineRule="auto"/>
        <w:ind w:left="25"/>
        <w:jc w:val="both"/>
        <w:rPr>
          <w:rFonts w:ascii="Book Antiqua" w:hAnsi="Book Antiqua"/>
          <w:i/>
          <w:szCs w:val="24"/>
        </w:rPr>
      </w:pPr>
      <w:r w:rsidRPr="00D86FEB">
        <w:rPr>
          <w:rFonts w:ascii="Book Antiqua" w:hAnsi="Book Antiqua"/>
          <w:i/>
          <w:szCs w:val="24"/>
        </w:rPr>
        <w:t>Histopathology</w:t>
      </w:r>
    </w:p>
    <w:p w14:paraId="6315F3A3" w14:textId="6D852BD3" w:rsidR="00D03DF1" w:rsidRDefault="005029CC" w:rsidP="00D86FEB">
      <w:pPr>
        <w:spacing w:after="0" w:line="360" w:lineRule="auto"/>
        <w:ind w:left="0"/>
        <w:jc w:val="both"/>
        <w:rPr>
          <w:rFonts w:ascii="Book Antiqua" w:hAnsi="Book Antiqua"/>
          <w:sz w:val="24"/>
          <w:szCs w:val="24"/>
        </w:rPr>
      </w:pPr>
      <w:r w:rsidRPr="00D70793">
        <w:rPr>
          <w:rFonts w:ascii="Book Antiqua" w:hAnsi="Book Antiqua"/>
          <w:sz w:val="24"/>
          <w:szCs w:val="24"/>
        </w:rPr>
        <w:t xml:space="preserve">Histological examination of the colon </w:t>
      </w:r>
      <w:r w:rsidR="00BC6D5E">
        <w:rPr>
          <w:rFonts w:ascii="Book Antiqua" w:hAnsi="Book Antiqua"/>
          <w:sz w:val="24"/>
          <w:szCs w:val="24"/>
        </w:rPr>
        <w:t xml:space="preserve">was undertaken to characterise the pathology induced by DSS in the Winnie colon. </w:t>
      </w:r>
      <w:r w:rsidRPr="00D70793">
        <w:rPr>
          <w:rFonts w:ascii="Book Antiqua" w:hAnsi="Book Antiqua"/>
          <w:sz w:val="24"/>
          <w:szCs w:val="24"/>
        </w:rPr>
        <w:t xml:space="preserve"> </w:t>
      </w:r>
      <w:r w:rsidR="00820842">
        <w:rPr>
          <w:rFonts w:ascii="Book Antiqua" w:hAnsi="Book Antiqua"/>
          <w:sz w:val="24"/>
          <w:szCs w:val="24"/>
        </w:rPr>
        <w:t xml:space="preserve">Initially the inflammation and mucosal damage induced by DSS in the Winnie colon was assessed. </w:t>
      </w:r>
      <w:r w:rsidRPr="00D70793">
        <w:rPr>
          <w:rFonts w:ascii="Book Antiqua" w:hAnsi="Book Antiqua"/>
          <w:sz w:val="24"/>
          <w:szCs w:val="24"/>
        </w:rPr>
        <w:t>Cyclic DSS exacerbated the severity of inflammation in both middle and distal segments of Winnie mice</w:t>
      </w:r>
      <w:r w:rsidR="00272E62" w:rsidRPr="00D70793">
        <w:rPr>
          <w:rFonts w:ascii="Book Antiqua" w:hAnsi="Book Antiqua"/>
          <w:sz w:val="24"/>
          <w:szCs w:val="24"/>
        </w:rPr>
        <w:t xml:space="preserve"> relative to untreated </w:t>
      </w:r>
      <w:r w:rsidR="007E5A2D" w:rsidRPr="00D70793">
        <w:rPr>
          <w:rFonts w:ascii="Book Antiqua" w:hAnsi="Book Antiqua"/>
          <w:sz w:val="24"/>
          <w:szCs w:val="24"/>
        </w:rPr>
        <w:lastRenderedPageBreak/>
        <w:t>Winnie</w:t>
      </w:r>
      <w:r w:rsidR="007E5A2D">
        <w:rPr>
          <w:rFonts w:ascii="Book Antiqua" w:hAnsi="Book Antiqua"/>
          <w:sz w:val="24"/>
          <w:szCs w:val="24"/>
        </w:rPr>
        <w:t xml:space="preserve"> mice</w:t>
      </w:r>
      <w:r w:rsidRPr="00D70793">
        <w:rPr>
          <w:rFonts w:ascii="Book Antiqua" w:hAnsi="Book Antiqua"/>
          <w:sz w:val="24"/>
          <w:szCs w:val="24"/>
        </w:rPr>
        <w:t>, while DSS had only a minor influence on inflammation in the proximal colon</w:t>
      </w:r>
      <w:r w:rsidR="00820842">
        <w:rPr>
          <w:rFonts w:ascii="Book Antiqua" w:hAnsi="Book Antiqua"/>
          <w:sz w:val="24"/>
          <w:szCs w:val="24"/>
        </w:rPr>
        <w:t xml:space="preserve"> </w:t>
      </w:r>
      <w:r w:rsidR="00820842" w:rsidRPr="00D70793">
        <w:rPr>
          <w:rFonts w:ascii="Book Antiqua" w:hAnsi="Book Antiqua"/>
          <w:sz w:val="24"/>
          <w:szCs w:val="24"/>
        </w:rPr>
        <w:t>(</w:t>
      </w:r>
      <w:r w:rsidR="00D86FEB" w:rsidRPr="00D70793">
        <w:rPr>
          <w:rFonts w:ascii="Book Antiqua" w:hAnsi="Book Antiqua"/>
          <w:sz w:val="24"/>
          <w:szCs w:val="24"/>
        </w:rPr>
        <w:t>Fig</w:t>
      </w:r>
      <w:r w:rsidR="00D86FEB">
        <w:rPr>
          <w:rFonts w:ascii="Book Antiqua" w:eastAsia="SimSun" w:hAnsi="Book Antiqua" w:hint="eastAsia"/>
          <w:sz w:val="24"/>
          <w:szCs w:val="24"/>
          <w:lang w:eastAsia="zh-CN"/>
        </w:rPr>
        <w:t>ure</w:t>
      </w:r>
      <w:r w:rsidR="00820842" w:rsidRPr="00D70793">
        <w:rPr>
          <w:rFonts w:ascii="Book Antiqua" w:hAnsi="Book Antiqua"/>
          <w:sz w:val="24"/>
          <w:szCs w:val="24"/>
        </w:rPr>
        <w:t xml:space="preserve"> 2)</w:t>
      </w:r>
      <w:r w:rsidRPr="00D70793">
        <w:rPr>
          <w:rFonts w:ascii="Book Antiqua" w:hAnsi="Book Antiqua"/>
          <w:sz w:val="24"/>
          <w:szCs w:val="24"/>
        </w:rPr>
        <w:t xml:space="preserve">. </w:t>
      </w:r>
      <w:r w:rsidR="00272E62" w:rsidRPr="00D70793">
        <w:rPr>
          <w:rFonts w:ascii="Book Antiqua" w:hAnsi="Book Antiqua"/>
          <w:sz w:val="24"/>
          <w:szCs w:val="24"/>
        </w:rPr>
        <w:t>Compared to the wild-type C57BL6</w:t>
      </w:r>
      <w:r w:rsidR="00D516CA">
        <w:rPr>
          <w:rFonts w:ascii="Book Antiqua" w:hAnsi="Book Antiqua"/>
          <w:sz w:val="24"/>
          <w:szCs w:val="24"/>
        </w:rPr>
        <w:t>/J</w:t>
      </w:r>
      <w:r w:rsidR="00272E62" w:rsidRPr="00D70793">
        <w:rPr>
          <w:rFonts w:ascii="Book Antiqua" w:hAnsi="Book Antiqua"/>
          <w:sz w:val="24"/>
          <w:szCs w:val="24"/>
        </w:rPr>
        <w:t xml:space="preserve"> (</w:t>
      </w:r>
      <w:r w:rsidR="00D86FEB" w:rsidRPr="00D70793">
        <w:rPr>
          <w:rFonts w:ascii="Book Antiqua" w:hAnsi="Book Antiqua"/>
          <w:sz w:val="24"/>
          <w:szCs w:val="24"/>
        </w:rPr>
        <w:t>Fig</w:t>
      </w:r>
      <w:r w:rsidR="00D86FEB">
        <w:rPr>
          <w:rFonts w:ascii="Book Antiqua" w:eastAsia="SimSun" w:hAnsi="Book Antiqua" w:hint="eastAsia"/>
          <w:sz w:val="24"/>
          <w:szCs w:val="24"/>
          <w:lang w:eastAsia="zh-CN"/>
        </w:rPr>
        <w:t>ure</w:t>
      </w:r>
      <w:r w:rsidR="00D86FEB" w:rsidRPr="00D70793">
        <w:rPr>
          <w:rFonts w:ascii="Book Antiqua" w:hAnsi="Book Antiqua"/>
          <w:sz w:val="24"/>
          <w:szCs w:val="24"/>
        </w:rPr>
        <w:t xml:space="preserve"> </w:t>
      </w:r>
      <w:r w:rsidR="0016595D" w:rsidRPr="00D70793">
        <w:rPr>
          <w:rFonts w:ascii="Book Antiqua" w:hAnsi="Book Antiqua"/>
          <w:sz w:val="24"/>
          <w:szCs w:val="24"/>
        </w:rPr>
        <w:t>3</w:t>
      </w:r>
      <w:r w:rsidR="00272E62" w:rsidRPr="00D70793">
        <w:rPr>
          <w:rFonts w:ascii="Book Antiqua" w:hAnsi="Book Antiqua"/>
          <w:sz w:val="24"/>
          <w:szCs w:val="24"/>
        </w:rPr>
        <w:t>A) and wild-type exposed to three DSS cycles (</w:t>
      </w:r>
      <w:r w:rsidR="00D86FEB" w:rsidRPr="00D70793">
        <w:rPr>
          <w:rFonts w:ascii="Book Antiqua" w:hAnsi="Book Antiqua"/>
          <w:sz w:val="24"/>
          <w:szCs w:val="24"/>
        </w:rPr>
        <w:t>Fig</w:t>
      </w:r>
      <w:r w:rsidR="00D86FEB">
        <w:rPr>
          <w:rFonts w:ascii="Book Antiqua" w:eastAsia="SimSun" w:hAnsi="Book Antiqua" w:hint="eastAsia"/>
          <w:sz w:val="24"/>
          <w:szCs w:val="24"/>
          <w:lang w:eastAsia="zh-CN"/>
        </w:rPr>
        <w:t>ure</w:t>
      </w:r>
      <w:r w:rsidR="00D86FEB" w:rsidRPr="00D70793">
        <w:rPr>
          <w:rFonts w:ascii="Book Antiqua" w:hAnsi="Book Antiqua"/>
          <w:sz w:val="24"/>
          <w:szCs w:val="24"/>
        </w:rPr>
        <w:t xml:space="preserve"> </w:t>
      </w:r>
      <w:r w:rsidR="0016595D" w:rsidRPr="00D70793">
        <w:rPr>
          <w:rFonts w:ascii="Book Antiqua" w:hAnsi="Book Antiqua"/>
          <w:sz w:val="24"/>
          <w:szCs w:val="24"/>
        </w:rPr>
        <w:t>3</w:t>
      </w:r>
      <w:r w:rsidR="003C4359" w:rsidRPr="00D70793">
        <w:rPr>
          <w:rFonts w:ascii="Book Antiqua" w:hAnsi="Book Antiqua"/>
          <w:sz w:val="24"/>
          <w:szCs w:val="24"/>
        </w:rPr>
        <w:t xml:space="preserve">B), diffuse </w:t>
      </w:r>
      <w:r w:rsidRPr="00D70793">
        <w:rPr>
          <w:rFonts w:ascii="Book Antiqua" w:hAnsi="Book Antiqua"/>
          <w:sz w:val="24"/>
          <w:szCs w:val="24"/>
        </w:rPr>
        <w:t>leu</w:t>
      </w:r>
      <w:r w:rsidR="00214955" w:rsidRPr="00D70793">
        <w:rPr>
          <w:rFonts w:ascii="Book Antiqua" w:hAnsi="Book Antiqua"/>
          <w:sz w:val="24"/>
          <w:szCs w:val="24"/>
        </w:rPr>
        <w:t>k</w:t>
      </w:r>
      <w:r w:rsidRPr="00D70793">
        <w:rPr>
          <w:rFonts w:ascii="Book Antiqua" w:hAnsi="Book Antiqua"/>
          <w:sz w:val="24"/>
          <w:szCs w:val="24"/>
        </w:rPr>
        <w:t>ocytic infiltration into the mucosa, and to a lesser extent the submucosa, was common in the distal and mid-colon</w:t>
      </w:r>
      <w:r w:rsidR="00272E62" w:rsidRPr="00D70793">
        <w:rPr>
          <w:rFonts w:ascii="Book Antiqua" w:hAnsi="Book Antiqua"/>
          <w:sz w:val="24"/>
          <w:szCs w:val="24"/>
        </w:rPr>
        <w:t xml:space="preserve"> of Winnie </w:t>
      </w:r>
      <w:r w:rsidR="00E30D76" w:rsidRPr="00D70793">
        <w:rPr>
          <w:rFonts w:ascii="Book Antiqua" w:hAnsi="Book Antiqua"/>
          <w:sz w:val="24"/>
          <w:szCs w:val="24"/>
        </w:rPr>
        <w:t>mice (</w:t>
      </w:r>
      <w:r w:rsidR="00D86FEB" w:rsidRPr="00D70793">
        <w:rPr>
          <w:rFonts w:ascii="Book Antiqua" w:hAnsi="Book Antiqua"/>
          <w:sz w:val="24"/>
          <w:szCs w:val="24"/>
        </w:rPr>
        <w:t>Fig</w:t>
      </w:r>
      <w:r w:rsidR="00D86FEB">
        <w:rPr>
          <w:rFonts w:ascii="Book Antiqua" w:eastAsia="SimSun" w:hAnsi="Book Antiqua" w:hint="eastAsia"/>
          <w:sz w:val="24"/>
          <w:szCs w:val="24"/>
          <w:lang w:eastAsia="zh-CN"/>
        </w:rPr>
        <w:t>ure</w:t>
      </w:r>
      <w:r w:rsidR="00D86FEB" w:rsidRPr="00D70793">
        <w:rPr>
          <w:rFonts w:ascii="Book Antiqua" w:hAnsi="Book Antiqua"/>
          <w:sz w:val="24"/>
          <w:szCs w:val="24"/>
        </w:rPr>
        <w:t xml:space="preserve"> </w:t>
      </w:r>
      <w:r w:rsidR="0016595D" w:rsidRPr="00D70793">
        <w:rPr>
          <w:rFonts w:ascii="Book Antiqua" w:hAnsi="Book Antiqua"/>
          <w:sz w:val="24"/>
          <w:szCs w:val="24"/>
        </w:rPr>
        <w:t>3C</w:t>
      </w:r>
      <w:r w:rsidR="0075268F" w:rsidRPr="00D70793">
        <w:rPr>
          <w:rFonts w:ascii="Book Antiqua" w:hAnsi="Book Antiqua"/>
          <w:sz w:val="24"/>
          <w:szCs w:val="24"/>
        </w:rPr>
        <w:t>)</w:t>
      </w:r>
      <w:r w:rsidRPr="00D70793">
        <w:rPr>
          <w:rFonts w:ascii="Book Antiqua" w:hAnsi="Book Antiqua"/>
          <w:sz w:val="24"/>
          <w:szCs w:val="24"/>
        </w:rPr>
        <w:t xml:space="preserve">. </w:t>
      </w:r>
      <w:r w:rsidR="003C4359" w:rsidRPr="00D70793">
        <w:rPr>
          <w:rFonts w:ascii="Book Antiqua" w:hAnsi="Book Antiqua"/>
          <w:sz w:val="24"/>
          <w:szCs w:val="24"/>
        </w:rPr>
        <w:t xml:space="preserve">In </w:t>
      </w:r>
      <w:r w:rsidR="001B572C" w:rsidRPr="00D70793">
        <w:rPr>
          <w:rFonts w:ascii="Book Antiqua" w:hAnsi="Book Antiqua"/>
          <w:sz w:val="24"/>
          <w:szCs w:val="24"/>
        </w:rPr>
        <w:t>these mice</w:t>
      </w:r>
      <w:r w:rsidR="003C4359" w:rsidRPr="00D70793">
        <w:rPr>
          <w:rFonts w:ascii="Book Antiqua" w:hAnsi="Book Antiqua"/>
          <w:sz w:val="24"/>
          <w:szCs w:val="24"/>
        </w:rPr>
        <w:t>, c</w:t>
      </w:r>
      <w:r w:rsidRPr="00D70793">
        <w:rPr>
          <w:rFonts w:ascii="Book Antiqua" w:hAnsi="Book Antiqua"/>
          <w:sz w:val="24"/>
          <w:szCs w:val="24"/>
        </w:rPr>
        <w:t>rypt architecture was occasionally irregular and frequently elongated, and infrequent crypt abscesses were observed.</w:t>
      </w:r>
      <w:r w:rsidR="003C4359" w:rsidRPr="00D70793">
        <w:rPr>
          <w:rFonts w:ascii="Book Antiqua" w:hAnsi="Book Antiqua"/>
          <w:sz w:val="24"/>
          <w:szCs w:val="24"/>
        </w:rPr>
        <w:t xml:space="preserve"> </w:t>
      </w:r>
      <w:r w:rsidR="0032047D" w:rsidRPr="00D70793">
        <w:rPr>
          <w:rFonts w:ascii="Book Antiqua" w:hAnsi="Book Antiqua"/>
          <w:sz w:val="24"/>
          <w:szCs w:val="24"/>
        </w:rPr>
        <w:t xml:space="preserve">At the time of termination (day 42), severe damage to the distal and mid-colon of Winnie mice </w:t>
      </w:r>
      <w:r w:rsidR="003C4359" w:rsidRPr="00D70793">
        <w:rPr>
          <w:rFonts w:ascii="Book Antiqua" w:hAnsi="Book Antiqua"/>
          <w:sz w:val="24"/>
          <w:szCs w:val="24"/>
        </w:rPr>
        <w:t xml:space="preserve">exposed to DSS </w:t>
      </w:r>
      <w:r w:rsidR="0032047D" w:rsidRPr="00D70793">
        <w:rPr>
          <w:rFonts w:ascii="Book Antiqua" w:hAnsi="Book Antiqua"/>
          <w:sz w:val="24"/>
          <w:szCs w:val="24"/>
        </w:rPr>
        <w:t>remained evident</w:t>
      </w:r>
      <w:r w:rsidR="003C4359" w:rsidRPr="00D70793">
        <w:rPr>
          <w:rFonts w:ascii="Book Antiqua" w:hAnsi="Book Antiqua"/>
          <w:sz w:val="24"/>
          <w:szCs w:val="24"/>
        </w:rPr>
        <w:t xml:space="preserve">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16595D" w:rsidRPr="00D70793">
        <w:rPr>
          <w:rFonts w:ascii="Book Antiqua" w:hAnsi="Book Antiqua"/>
          <w:sz w:val="24"/>
          <w:szCs w:val="24"/>
        </w:rPr>
        <w:t>3</w:t>
      </w:r>
      <w:r w:rsidR="003C4359" w:rsidRPr="00D70793">
        <w:rPr>
          <w:rFonts w:ascii="Book Antiqua" w:hAnsi="Book Antiqua"/>
          <w:sz w:val="24"/>
          <w:szCs w:val="24"/>
        </w:rPr>
        <w:t>D)</w:t>
      </w:r>
      <w:r w:rsidR="0032047D" w:rsidRPr="00D70793">
        <w:rPr>
          <w:rFonts w:ascii="Book Antiqua" w:hAnsi="Book Antiqua"/>
          <w:sz w:val="24"/>
          <w:szCs w:val="24"/>
        </w:rPr>
        <w:t>.</w:t>
      </w:r>
      <w:r w:rsidR="00D80FAE">
        <w:rPr>
          <w:rFonts w:ascii="Book Antiqua" w:hAnsi="Book Antiqua"/>
          <w:sz w:val="24"/>
          <w:szCs w:val="24"/>
        </w:rPr>
        <w:t xml:space="preserve"> </w:t>
      </w:r>
      <w:r w:rsidR="00D80FAE" w:rsidRPr="00D70793">
        <w:rPr>
          <w:rFonts w:ascii="Book Antiqua" w:hAnsi="Book Antiqua"/>
          <w:sz w:val="24"/>
          <w:szCs w:val="24"/>
        </w:rPr>
        <w:t xml:space="preserve">DSS administration </w:t>
      </w:r>
      <w:r w:rsidR="00D80FAE">
        <w:rPr>
          <w:rFonts w:ascii="Book Antiqua" w:hAnsi="Book Antiqua"/>
          <w:sz w:val="24"/>
          <w:szCs w:val="24"/>
        </w:rPr>
        <w:t xml:space="preserve">in Winnie resulted in </w:t>
      </w:r>
      <w:r w:rsidR="00D80FAE" w:rsidRPr="00D70793">
        <w:rPr>
          <w:rFonts w:ascii="Book Antiqua" w:hAnsi="Book Antiqua"/>
          <w:sz w:val="24"/>
          <w:szCs w:val="24"/>
        </w:rPr>
        <w:t>a</w:t>
      </w:r>
      <w:r w:rsidR="00D80FAE">
        <w:rPr>
          <w:rFonts w:ascii="Book Antiqua" w:hAnsi="Book Antiqua"/>
          <w:sz w:val="24"/>
          <w:szCs w:val="24"/>
        </w:rPr>
        <w:t>n</w:t>
      </w:r>
      <w:r w:rsidR="00D80FAE" w:rsidRPr="00D70793">
        <w:rPr>
          <w:rFonts w:ascii="Book Antiqua" w:hAnsi="Book Antiqua"/>
          <w:sz w:val="24"/>
          <w:szCs w:val="24"/>
        </w:rPr>
        <w:t xml:space="preserve"> </w:t>
      </w:r>
      <w:r w:rsidR="00D80FAE">
        <w:rPr>
          <w:rFonts w:ascii="Book Antiqua" w:hAnsi="Book Antiqua"/>
          <w:sz w:val="24"/>
          <w:szCs w:val="24"/>
        </w:rPr>
        <w:t xml:space="preserve">increased </w:t>
      </w:r>
      <w:r w:rsidR="00D80FAE" w:rsidRPr="00D70793">
        <w:rPr>
          <w:rFonts w:ascii="Book Antiqua" w:hAnsi="Book Antiqua"/>
          <w:sz w:val="24"/>
          <w:szCs w:val="24"/>
        </w:rPr>
        <w:t>influx of leukocytes into the mucosa and submucosa. Large mucosal aggregates of mononuclear leukocytes were frequent, and often extended into the expanded submucosal compartment. Glandular profunda was occasionally observed in the distal colon involving the larger lymphoid aggregates, which expanded beyond the muscularis mucosae.</w:t>
      </w:r>
      <w:r w:rsidR="0032047D" w:rsidRPr="00D70793">
        <w:rPr>
          <w:rFonts w:ascii="Book Antiqua" w:hAnsi="Book Antiqua"/>
          <w:sz w:val="24"/>
          <w:szCs w:val="24"/>
        </w:rPr>
        <w:t xml:space="preserve"> Areas of superficial mucosal erosion and crypt loss were observed, frequently with foci of crypt fission adjacent the </w:t>
      </w:r>
      <w:r w:rsidR="00D80FAE">
        <w:rPr>
          <w:rFonts w:ascii="Book Antiqua" w:hAnsi="Book Antiqua"/>
          <w:sz w:val="24"/>
          <w:szCs w:val="24"/>
        </w:rPr>
        <w:t>erosion</w:t>
      </w:r>
      <w:r w:rsidR="00D80FAE" w:rsidRPr="00D70793">
        <w:rPr>
          <w:rFonts w:ascii="Book Antiqua" w:hAnsi="Book Antiqua"/>
          <w:sz w:val="24"/>
          <w:szCs w:val="24"/>
        </w:rPr>
        <w:t xml:space="preserve"> </w:t>
      </w:r>
      <w:r w:rsidR="0032047D" w:rsidRPr="00D70793">
        <w:rPr>
          <w:rFonts w:ascii="Book Antiqua" w:hAnsi="Book Antiqua"/>
          <w:sz w:val="24"/>
          <w:szCs w:val="24"/>
        </w:rPr>
        <w:t>(</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32047D" w:rsidRPr="00D70793">
        <w:rPr>
          <w:rFonts w:ascii="Book Antiqua" w:hAnsi="Book Antiqua"/>
          <w:sz w:val="24"/>
          <w:szCs w:val="24"/>
        </w:rPr>
        <w:t xml:space="preserve"> </w:t>
      </w:r>
      <w:r w:rsidR="0016595D" w:rsidRPr="00D70793">
        <w:rPr>
          <w:rFonts w:ascii="Book Antiqua" w:hAnsi="Book Antiqua"/>
          <w:sz w:val="24"/>
          <w:szCs w:val="24"/>
        </w:rPr>
        <w:t>3D</w:t>
      </w:r>
      <w:r w:rsidR="0032047D" w:rsidRPr="00D70793">
        <w:rPr>
          <w:rFonts w:ascii="Book Antiqua" w:hAnsi="Book Antiqua"/>
          <w:sz w:val="24"/>
          <w:szCs w:val="24"/>
        </w:rPr>
        <w:t>). Generally, the mucosa of the Winnie distal colon was extensively thickened</w:t>
      </w:r>
      <w:r w:rsidR="00D80FAE">
        <w:rPr>
          <w:rFonts w:ascii="Book Antiqua" w:hAnsi="Book Antiqua"/>
          <w:sz w:val="24"/>
          <w:szCs w:val="24"/>
        </w:rPr>
        <w:t xml:space="preserve"> and</w:t>
      </w:r>
      <w:r w:rsidR="0032047D" w:rsidRPr="00D70793">
        <w:rPr>
          <w:rFonts w:ascii="Book Antiqua" w:hAnsi="Book Antiqua"/>
          <w:sz w:val="24"/>
          <w:szCs w:val="24"/>
        </w:rPr>
        <w:t xml:space="preserve"> contain</w:t>
      </w:r>
      <w:r w:rsidR="00D80FAE">
        <w:rPr>
          <w:rFonts w:ascii="Book Antiqua" w:hAnsi="Book Antiqua"/>
          <w:sz w:val="24"/>
          <w:szCs w:val="24"/>
        </w:rPr>
        <w:t>ed</w:t>
      </w:r>
      <w:r w:rsidR="0032047D" w:rsidRPr="00D70793">
        <w:rPr>
          <w:rFonts w:ascii="Book Antiqua" w:hAnsi="Book Antiqua"/>
          <w:sz w:val="24"/>
          <w:szCs w:val="24"/>
        </w:rPr>
        <w:t xml:space="preserve"> hyperplastic crypts following repeated DSS exposure. </w:t>
      </w:r>
      <w:r w:rsidR="00D80FAE">
        <w:rPr>
          <w:rFonts w:ascii="Book Antiqua" w:hAnsi="Book Antiqua"/>
          <w:sz w:val="24"/>
          <w:szCs w:val="24"/>
        </w:rPr>
        <w:t>In addition to the typical inflammatory effects observed in Winnie, we assessed the colon for early neoplastic changes. C</w:t>
      </w:r>
      <w:r w:rsidR="00BE0D2D">
        <w:rPr>
          <w:rFonts w:ascii="Book Antiqua" w:hAnsi="Book Antiqua"/>
          <w:sz w:val="24"/>
          <w:szCs w:val="24"/>
        </w:rPr>
        <w:t>rypt hyperplasia</w:t>
      </w:r>
      <w:r w:rsidR="002533BC">
        <w:rPr>
          <w:rFonts w:ascii="Book Antiqua" w:hAnsi="Book Antiqua"/>
          <w:sz w:val="24"/>
          <w:szCs w:val="24"/>
        </w:rPr>
        <w:t xml:space="preserve"> within the distal and mid-colon</w:t>
      </w:r>
      <w:r w:rsidR="00BE0D2D">
        <w:rPr>
          <w:rFonts w:ascii="Book Antiqua" w:hAnsi="Book Antiqua"/>
          <w:sz w:val="24"/>
          <w:szCs w:val="24"/>
        </w:rPr>
        <w:t xml:space="preserve"> </w:t>
      </w:r>
      <w:r w:rsidR="00D80FAE">
        <w:rPr>
          <w:rFonts w:ascii="Book Antiqua" w:hAnsi="Book Antiqua"/>
          <w:sz w:val="24"/>
          <w:szCs w:val="24"/>
        </w:rPr>
        <w:t xml:space="preserve">of Winnie mice exposed to DSS </w:t>
      </w:r>
      <w:r w:rsidR="00D221A8">
        <w:rPr>
          <w:rFonts w:ascii="Book Antiqua" w:hAnsi="Book Antiqua"/>
          <w:sz w:val="24"/>
          <w:szCs w:val="24"/>
        </w:rPr>
        <w:t xml:space="preserve">was </w:t>
      </w:r>
      <w:r w:rsidR="00D80FAE">
        <w:rPr>
          <w:rFonts w:ascii="Book Antiqua" w:hAnsi="Book Antiqua"/>
          <w:sz w:val="24"/>
          <w:szCs w:val="24"/>
        </w:rPr>
        <w:t xml:space="preserve">often </w:t>
      </w:r>
      <w:r w:rsidR="00D221A8">
        <w:rPr>
          <w:rFonts w:ascii="Book Antiqua" w:hAnsi="Book Antiqua"/>
          <w:sz w:val="24"/>
          <w:szCs w:val="24"/>
        </w:rPr>
        <w:t xml:space="preserve">accompanied by </w:t>
      </w:r>
      <w:r w:rsidR="0032047D" w:rsidRPr="00D70793">
        <w:rPr>
          <w:rFonts w:ascii="Book Antiqua" w:hAnsi="Book Antiqua"/>
          <w:sz w:val="24"/>
          <w:szCs w:val="24"/>
        </w:rPr>
        <w:t>foci of abnormal crypt architecture</w:t>
      </w:r>
      <w:r w:rsidR="00D80FAE">
        <w:rPr>
          <w:rFonts w:ascii="Book Antiqua" w:hAnsi="Book Antiqua"/>
          <w:sz w:val="24"/>
          <w:szCs w:val="24"/>
        </w:rPr>
        <w:t xml:space="preserve"> resembling dysplasia. </w:t>
      </w:r>
      <w:r w:rsidR="00CA7D0C" w:rsidRPr="00CA7D0C">
        <w:rPr>
          <w:rFonts w:ascii="Book Antiqua" w:hAnsi="Book Antiqua"/>
          <w:sz w:val="24"/>
          <w:szCs w:val="24"/>
        </w:rPr>
        <w:t xml:space="preserve"> </w:t>
      </w:r>
      <w:r w:rsidR="00237729">
        <w:rPr>
          <w:rFonts w:ascii="Book Antiqua" w:hAnsi="Book Antiqua"/>
          <w:sz w:val="24"/>
          <w:szCs w:val="24"/>
        </w:rPr>
        <w:t xml:space="preserve">Forty-five percent of </w:t>
      </w:r>
      <w:r w:rsidR="00D221A8">
        <w:rPr>
          <w:rFonts w:ascii="Book Antiqua" w:hAnsi="Book Antiqua"/>
          <w:sz w:val="24"/>
          <w:szCs w:val="24"/>
        </w:rPr>
        <w:t xml:space="preserve">Winnie </w:t>
      </w:r>
      <w:r w:rsidR="00237729">
        <w:rPr>
          <w:rFonts w:ascii="Book Antiqua" w:hAnsi="Book Antiqua"/>
          <w:sz w:val="24"/>
          <w:szCs w:val="24"/>
        </w:rPr>
        <w:t xml:space="preserve">mice </w:t>
      </w:r>
      <w:r w:rsidR="008C6D6B">
        <w:rPr>
          <w:rFonts w:ascii="Book Antiqua" w:hAnsi="Book Antiqua"/>
          <w:sz w:val="24"/>
          <w:szCs w:val="24"/>
        </w:rPr>
        <w:t xml:space="preserve">displayed </w:t>
      </w:r>
      <w:r w:rsidR="00D221A8">
        <w:rPr>
          <w:rFonts w:ascii="Book Antiqua" w:hAnsi="Book Antiqua"/>
          <w:sz w:val="24"/>
          <w:szCs w:val="24"/>
        </w:rPr>
        <w:t>crypt abnormalities consistent with a low-grade dysplasia</w:t>
      </w:r>
      <w:r w:rsidR="00237729">
        <w:rPr>
          <w:rFonts w:ascii="Book Antiqua" w:hAnsi="Book Antiqua"/>
          <w:sz w:val="24"/>
          <w:szCs w:val="24"/>
        </w:rPr>
        <w:t xml:space="preserve"> after administration of DSS (Table 1), whereas aberrant crypts were only observed in one untreated Winnie</w:t>
      </w:r>
      <w:r w:rsidR="006E30FB">
        <w:rPr>
          <w:rFonts w:ascii="Book Antiqua" w:hAnsi="Book Antiqua"/>
          <w:sz w:val="24"/>
          <w:szCs w:val="24"/>
        </w:rPr>
        <w:t xml:space="preserve"> mouse</w:t>
      </w:r>
      <w:r w:rsidR="00237729">
        <w:rPr>
          <w:rFonts w:ascii="Book Antiqua" w:hAnsi="Book Antiqua"/>
          <w:sz w:val="24"/>
          <w:szCs w:val="24"/>
        </w:rPr>
        <w:t>. Low-grade lesions</w:t>
      </w:r>
      <w:r w:rsidR="00D221A8">
        <w:rPr>
          <w:rFonts w:ascii="Book Antiqua" w:hAnsi="Book Antiqua"/>
          <w:sz w:val="24"/>
          <w:szCs w:val="24"/>
        </w:rPr>
        <w:t xml:space="preserve"> </w:t>
      </w:r>
      <w:r w:rsidR="00237729">
        <w:rPr>
          <w:rFonts w:ascii="Book Antiqua" w:hAnsi="Book Antiqua"/>
          <w:sz w:val="24"/>
          <w:szCs w:val="24"/>
        </w:rPr>
        <w:t xml:space="preserve">displayed marked architectural </w:t>
      </w:r>
      <w:r w:rsidR="0032047D" w:rsidRPr="00D70793">
        <w:rPr>
          <w:rFonts w:ascii="Book Antiqua" w:hAnsi="Book Antiqua"/>
          <w:sz w:val="24"/>
          <w:szCs w:val="24"/>
        </w:rPr>
        <w:t>distortion</w:t>
      </w:r>
      <w:r w:rsidR="003C4359" w:rsidRPr="00D70793">
        <w:rPr>
          <w:rFonts w:ascii="Book Antiqua" w:hAnsi="Book Antiqua"/>
          <w:sz w:val="24"/>
          <w:szCs w:val="24"/>
        </w:rPr>
        <w:t xml:space="preserve">, </w:t>
      </w:r>
      <w:r w:rsidR="00D221A8">
        <w:rPr>
          <w:rFonts w:ascii="Book Antiqua" w:hAnsi="Book Antiqua"/>
          <w:sz w:val="24"/>
          <w:szCs w:val="24"/>
        </w:rPr>
        <w:t xml:space="preserve">with subtle </w:t>
      </w:r>
      <w:r w:rsidR="006E254A" w:rsidRPr="00D70793">
        <w:rPr>
          <w:rFonts w:ascii="Book Antiqua" w:hAnsi="Book Antiqua"/>
          <w:sz w:val="24"/>
          <w:szCs w:val="24"/>
        </w:rPr>
        <w:t xml:space="preserve">cytological features such as </w:t>
      </w:r>
      <w:r w:rsidR="003C4359" w:rsidRPr="00D70793">
        <w:rPr>
          <w:rFonts w:ascii="Book Antiqua" w:hAnsi="Book Antiqua"/>
          <w:sz w:val="24"/>
          <w:szCs w:val="24"/>
        </w:rPr>
        <w:t xml:space="preserve">crowding of epithelial nuclei </w:t>
      </w:r>
      <w:r w:rsidR="0032047D" w:rsidRPr="00D70793">
        <w:rPr>
          <w:rFonts w:ascii="Book Antiqua" w:hAnsi="Book Antiqua"/>
          <w:sz w:val="24"/>
          <w:szCs w:val="24"/>
        </w:rPr>
        <w:t>and</w:t>
      </w:r>
      <w:r w:rsidR="005B6338" w:rsidRPr="00D70793">
        <w:rPr>
          <w:rFonts w:ascii="Book Antiqua" w:hAnsi="Book Antiqua"/>
          <w:sz w:val="24"/>
          <w:szCs w:val="24"/>
        </w:rPr>
        <w:t xml:space="preserve"> increased ratio of nucleus-to-cytoplasm</w:t>
      </w:r>
      <w:r w:rsidR="00237729">
        <w:rPr>
          <w:rFonts w:ascii="Book Antiqua" w:hAnsi="Book Antiqua"/>
          <w:sz w:val="24"/>
          <w:szCs w:val="24"/>
        </w:rPr>
        <w:t xml:space="preserve">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D221A8" w:rsidRPr="00D70793">
        <w:rPr>
          <w:rFonts w:ascii="Book Antiqua" w:hAnsi="Book Antiqua"/>
          <w:sz w:val="24"/>
          <w:szCs w:val="24"/>
        </w:rPr>
        <w:t>3D)</w:t>
      </w:r>
      <w:r w:rsidR="005B6338" w:rsidRPr="00D70793">
        <w:rPr>
          <w:rFonts w:ascii="Book Antiqua" w:hAnsi="Book Antiqua"/>
          <w:sz w:val="24"/>
          <w:szCs w:val="24"/>
        </w:rPr>
        <w:t xml:space="preserve">. </w:t>
      </w:r>
      <w:r w:rsidR="00237729">
        <w:rPr>
          <w:rFonts w:ascii="Book Antiqua" w:hAnsi="Book Antiqua"/>
          <w:sz w:val="24"/>
          <w:szCs w:val="24"/>
        </w:rPr>
        <w:t xml:space="preserve">Low-grade lesions were absent from </w:t>
      </w:r>
      <w:r w:rsidR="00D00F11">
        <w:rPr>
          <w:rFonts w:ascii="Book Antiqua" w:hAnsi="Book Antiqua"/>
          <w:sz w:val="24"/>
          <w:szCs w:val="24"/>
        </w:rPr>
        <w:t xml:space="preserve">all </w:t>
      </w:r>
      <w:r w:rsidR="007D1424">
        <w:rPr>
          <w:rFonts w:ascii="Book Antiqua" w:hAnsi="Book Antiqua"/>
          <w:sz w:val="24"/>
          <w:szCs w:val="24"/>
        </w:rPr>
        <w:t xml:space="preserve">wild-type animals </w:t>
      </w:r>
      <w:r w:rsidR="00D00F11">
        <w:rPr>
          <w:rFonts w:ascii="Book Antiqua" w:hAnsi="Book Antiqua"/>
          <w:sz w:val="24"/>
          <w:szCs w:val="24"/>
        </w:rPr>
        <w:t xml:space="preserve">except for one of six C57BL6/J mice </w:t>
      </w:r>
      <w:r w:rsidR="007D1424">
        <w:rPr>
          <w:rFonts w:ascii="Book Antiqua" w:hAnsi="Book Antiqua"/>
          <w:sz w:val="24"/>
          <w:szCs w:val="24"/>
        </w:rPr>
        <w:t>exposed to DSS</w:t>
      </w:r>
      <w:r w:rsidR="00237729">
        <w:rPr>
          <w:rFonts w:ascii="Book Antiqua" w:hAnsi="Book Antiqua"/>
          <w:sz w:val="24"/>
          <w:szCs w:val="24"/>
        </w:rPr>
        <w:t xml:space="preserve"> </w:t>
      </w:r>
      <w:r w:rsidR="00CA7D0C">
        <w:rPr>
          <w:rFonts w:ascii="Book Antiqua" w:hAnsi="Book Antiqua"/>
          <w:sz w:val="24"/>
          <w:szCs w:val="24"/>
        </w:rPr>
        <w:t>(</w:t>
      </w:r>
      <w:r w:rsidR="00D00F11">
        <w:rPr>
          <w:rFonts w:ascii="Book Antiqua" w:hAnsi="Book Antiqua"/>
          <w:sz w:val="24"/>
          <w:szCs w:val="24"/>
        </w:rPr>
        <w:t>Table 1)</w:t>
      </w:r>
      <w:r w:rsidR="00CA7D0C">
        <w:rPr>
          <w:rFonts w:ascii="Book Antiqua" w:hAnsi="Book Antiqua"/>
          <w:sz w:val="24"/>
          <w:szCs w:val="24"/>
        </w:rPr>
        <w:t>.</w:t>
      </w:r>
      <w:r w:rsidR="001B0606">
        <w:rPr>
          <w:rFonts w:ascii="Book Antiqua" w:eastAsia="SimSun" w:hAnsi="Book Antiqua" w:hint="eastAsia"/>
          <w:sz w:val="24"/>
          <w:szCs w:val="24"/>
          <w:lang w:eastAsia="zh-CN"/>
        </w:rPr>
        <w:t xml:space="preserve"> </w:t>
      </w:r>
      <w:r w:rsidR="00D00F11" w:rsidRPr="00D70793">
        <w:rPr>
          <w:rFonts w:ascii="Book Antiqua" w:hAnsi="Book Antiqua"/>
          <w:sz w:val="24"/>
          <w:szCs w:val="24"/>
        </w:rPr>
        <w:t xml:space="preserve">High-grade lesions were observed in </w:t>
      </w:r>
      <w:r w:rsidR="00D00F11">
        <w:rPr>
          <w:rFonts w:ascii="Book Antiqua" w:hAnsi="Book Antiqua"/>
          <w:sz w:val="24"/>
          <w:szCs w:val="24"/>
        </w:rPr>
        <w:t xml:space="preserve">the middle and distal colon of </w:t>
      </w:r>
      <w:r w:rsidR="00D00F11" w:rsidRPr="00D70793">
        <w:rPr>
          <w:rFonts w:ascii="Book Antiqua" w:hAnsi="Book Antiqua"/>
          <w:sz w:val="24"/>
          <w:szCs w:val="24"/>
        </w:rPr>
        <w:t>55% of Winnie mice</w:t>
      </w:r>
      <w:r w:rsidR="00D00F11" w:rsidRPr="000C29D6">
        <w:rPr>
          <w:rFonts w:ascii="Book Antiqua" w:hAnsi="Book Antiqua"/>
          <w:sz w:val="24"/>
          <w:szCs w:val="24"/>
        </w:rPr>
        <w:t xml:space="preserve"> exposed to DSS </w:t>
      </w:r>
      <w:r w:rsidR="00D00F11">
        <w:rPr>
          <w:rFonts w:ascii="Book Antiqua" w:hAnsi="Book Antiqua"/>
          <w:sz w:val="24"/>
          <w:szCs w:val="24"/>
        </w:rPr>
        <w:t xml:space="preserve">but were absent from the colon of untreated Winnie and all wild-type mice </w:t>
      </w:r>
      <w:r w:rsidR="00D00F11" w:rsidRPr="000C29D6">
        <w:rPr>
          <w:rFonts w:ascii="Book Antiqua" w:hAnsi="Book Antiqua"/>
          <w:sz w:val="24"/>
          <w:szCs w:val="24"/>
        </w:rPr>
        <w:t>(Table 1)</w:t>
      </w:r>
      <w:r w:rsidR="00D00F11" w:rsidRPr="00A842FE">
        <w:rPr>
          <w:rFonts w:ascii="Book Antiqua" w:hAnsi="Book Antiqua"/>
          <w:sz w:val="24"/>
          <w:szCs w:val="24"/>
        </w:rPr>
        <w:t>.</w:t>
      </w:r>
      <w:r w:rsidR="00D00F11">
        <w:rPr>
          <w:rFonts w:ascii="Book Antiqua" w:hAnsi="Book Antiqua"/>
          <w:sz w:val="24"/>
          <w:szCs w:val="24"/>
        </w:rPr>
        <w:t xml:space="preserve"> High-grade </w:t>
      </w:r>
      <w:r w:rsidR="00D03DF1">
        <w:rPr>
          <w:rFonts w:ascii="Book Antiqua" w:hAnsi="Book Antiqua"/>
          <w:sz w:val="24"/>
          <w:szCs w:val="24"/>
        </w:rPr>
        <w:t>c</w:t>
      </w:r>
      <w:r w:rsidR="00F010D1" w:rsidRPr="00D70793">
        <w:rPr>
          <w:rFonts w:ascii="Book Antiqua" w:hAnsi="Book Antiqua"/>
          <w:sz w:val="24"/>
          <w:szCs w:val="24"/>
        </w:rPr>
        <w:t>rypt</w:t>
      </w:r>
      <w:r w:rsidR="003D7607" w:rsidRPr="00D70793">
        <w:rPr>
          <w:rFonts w:ascii="Book Antiqua" w:hAnsi="Book Antiqua"/>
          <w:sz w:val="24"/>
          <w:szCs w:val="24"/>
        </w:rPr>
        <w:t xml:space="preserve"> lesions </w:t>
      </w:r>
      <w:r w:rsidR="00D03DF1">
        <w:rPr>
          <w:rFonts w:ascii="Book Antiqua" w:hAnsi="Book Antiqua"/>
          <w:sz w:val="24"/>
          <w:szCs w:val="24"/>
        </w:rPr>
        <w:t xml:space="preserve">displayed the </w:t>
      </w:r>
      <w:r w:rsidR="00F010D1" w:rsidRPr="00D70793">
        <w:rPr>
          <w:rFonts w:ascii="Book Antiqua" w:hAnsi="Book Antiqua"/>
          <w:sz w:val="24"/>
          <w:szCs w:val="24"/>
        </w:rPr>
        <w:t xml:space="preserve">severe </w:t>
      </w:r>
      <w:r w:rsidR="00EA56AF" w:rsidRPr="00D70793">
        <w:rPr>
          <w:rFonts w:ascii="Book Antiqua" w:hAnsi="Book Antiqua"/>
          <w:sz w:val="24"/>
          <w:szCs w:val="24"/>
        </w:rPr>
        <w:t>architectural distortions</w:t>
      </w:r>
      <w:r w:rsidR="00F010D1" w:rsidRPr="00D70793">
        <w:rPr>
          <w:rFonts w:ascii="Book Antiqua" w:hAnsi="Book Antiqua"/>
          <w:sz w:val="24"/>
          <w:szCs w:val="24"/>
        </w:rPr>
        <w:t xml:space="preserve"> such as cribriform </w:t>
      </w:r>
      <w:r w:rsidR="00F010D1" w:rsidRPr="00D70793">
        <w:rPr>
          <w:rFonts w:ascii="Book Antiqua" w:hAnsi="Book Antiqua"/>
          <w:sz w:val="24"/>
          <w:szCs w:val="24"/>
        </w:rPr>
        <w:lastRenderedPageBreak/>
        <w:t>(</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F010D1" w:rsidRPr="00D70793">
        <w:rPr>
          <w:rFonts w:ascii="Book Antiqua" w:hAnsi="Book Antiqua"/>
          <w:sz w:val="24"/>
          <w:szCs w:val="24"/>
        </w:rPr>
        <w:t>4A</w:t>
      </w:r>
      <w:r w:rsidR="00142E61">
        <w:rPr>
          <w:rFonts w:ascii="Book Antiqua" w:eastAsia="SimSun" w:hAnsi="Book Antiqua" w:hint="eastAsia"/>
          <w:sz w:val="24"/>
          <w:szCs w:val="24"/>
          <w:lang w:eastAsia="zh-CN"/>
        </w:rPr>
        <w:t xml:space="preserve"> and </w:t>
      </w:r>
      <w:r w:rsidR="00F010D1" w:rsidRPr="00D70793">
        <w:rPr>
          <w:rFonts w:ascii="Book Antiqua" w:hAnsi="Book Antiqua"/>
          <w:sz w:val="24"/>
          <w:szCs w:val="24"/>
        </w:rPr>
        <w:t>B) or back-to-back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F010D1" w:rsidRPr="00D70793">
        <w:rPr>
          <w:rFonts w:ascii="Book Antiqua" w:hAnsi="Book Antiqua"/>
          <w:sz w:val="24"/>
          <w:szCs w:val="24"/>
        </w:rPr>
        <w:t>4C</w:t>
      </w:r>
      <w:r w:rsidR="00142E61">
        <w:rPr>
          <w:rFonts w:ascii="Book Antiqua" w:eastAsia="SimSun" w:hAnsi="Book Antiqua" w:hint="eastAsia"/>
          <w:sz w:val="24"/>
          <w:szCs w:val="24"/>
          <w:lang w:eastAsia="zh-CN"/>
        </w:rPr>
        <w:t xml:space="preserve"> and </w:t>
      </w:r>
      <w:r w:rsidR="00F010D1" w:rsidRPr="00D70793">
        <w:rPr>
          <w:rFonts w:ascii="Book Antiqua" w:hAnsi="Book Antiqua"/>
          <w:sz w:val="24"/>
          <w:szCs w:val="24"/>
        </w:rPr>
        <w:t>D) glandular arrangements</w:t>
      </w:r>
      <w:r w:rsidR="00710EE6">
        <w:rPr>
          <w:rFonts w:ascii="Book Antiqua" w:hAnsi="Book Antiqua"/>
          <w:sz w:val="24"/>
          <w:szCs w:val="24"/>
        </w:rPr>
        <w:t xml:space="preserve"> </w:t>
      </w:r>
      <w:r w:rsidR="00D03DF1">
        <w:rPr>
          <w:rFonts w:ascii="Book Antiqua" w:hAnsi="Book Antiqua"/>
          <w:sz w:val="24"/>
          <w:szCs w:val="24"/>
        </w:rPr>
        <w:t xml:space="preserve">associated with colonic dysplasia. </w:t>
      </w:r>
      <w:r w:rsidR="00D03DF1" w:rsidRPr="00EC145B">
        <w:rPr>
          <w:rFonts w:ascii="Book Antiqua" w:hAnsi="Book Antiqua"/>
          <w:sz w:val="24"/>
          <w:szCs w:val="24"/>
        </w:rPr>
        <w:t xml:space="preserve">In </w:t>
      </w:r>
      <w:r w:rsidR="00D03DF1" w:rsidRPr="007C3972">
        <w:rPr>
          <w:rFonts w:ascii="Book Antiqua" w:hAnsi="Book Antiqua"/>
          <w:sz w:val="24"/>
          <w:szCs w:val="24"/>
        </w:rPr>
        <w:t>27% of Winnie mice exposed to DSS, crypt epithelium could be observed within the submucosa underlying apparently dysplastic lesions separated by an intact muscularis mucosae (</w:t>
      </w:r>
      <w:r w:rsidR="00D03DF1">
        <w:rPr>
          <w:rFonts w:ascii="Book Antiqua" w:hAnsi="Book Antiqua"/>
          <w:sz w:val="24"/>
          <w:szCs w:val="24"/>
        </w:rPr>
        <w:t xml:space="preserve">Table 1). </w:t>
      </w:r>
      <w:r w:rsidR="00D03DF1" w:rsidRPr="001E2F9D">
        <w:rPr>
          <w:rFonts w:ascii="Book Antiqua" w:hAnsi="Book Antiqua"/>
          <w:sz w:val="24"/>
          <w:szCs w:val="24"/>
        </w:rPr>
        <w:t xml:space="preserve">Submucosal glands were lined with columnar or flattened cuboidal enterocytes </w:t>
      </w:r>
      <w:r w:rsidR="00D03DF1">
        <w:rPr>
          <w:rFonts w:ascii="Book Antiqua" w:hAnsi="Book Antiqua"/>
          <w:sz w:val="24"/>
          <w:szCs w:val="24"/>
        </w:rPr>
        <w:t>but displayed</w:t>
      </w:r>
      <w:r w:rsidR="00D03DF1" w:rsidRPr="001E2F9D">
        <w:rPr>
          <w:rFonts w:ascii="Book Antiqua" w:hAnsi="Book Antiqua"/>
          <w:sz w:val="24"/>
          <w:szCs w:val="24"/>
        </w:rPr>
        <w:t xml:space="preserve"> min</w:t>
      </w:r>
      <w:r w:rsidR="00D03DF1" w:rsidRPr="00D70793">
        <w:rPr>
          <w:rFonts w:ascii="Book Antiqua" w:hAnsi="Book Antiqua"/>
          <w:sz w:val="24"/>
          <w:szCs w:val="24"/>
        </w:rPr>
        <w:t>imal nuclear atypia</w:t>
      </w:r>
      <w:r w:rsidR="00D03DF1">
        <w:rPr>
          <w:rFonts w:ascii="Book Antiqua" w:hAnsi="Book Antiqua"/>
          <w:sz w:val="24"/>
          <w:szCs w:val="24"/>
        </w:rPr>
        <w:t xml:space="preserve"> </w:t>
      </w:r>
      <w:r w:rsidR="00DF4A0C">
        <w:rPr>
          <w:rFonts w:ascii="Book Antiqua" w:hAnsi="Book Antiqua"/>
          <w:sz w:val="24"/>
          <w:szCs w:val="24"/>
        </w:rPr>
        <w:t>(</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D03DF1" w:rsidRPr="001E2F9D">
        <w:rPr>
          <w:rFonts w:ascii="Book Antiqua" w:hAnsi="Book Antiqua"/>
          <w:sz w:val="24"/>
          <w:szCs w:val="24"/>
        </w:rPr>
        <w:t>4A-D).</w:t>
      </w:r>
      <w:r w:rsidR="00D03DF1" w:rsidRPr="00D70793">
        <w:rPr>
          <w:rFonts w:ascii="Book Antiqua" w:hAnsi="Book Antiqua"/>
          <w:sz w:val="24"/>
          <w:szCs w:val="24"/>
        </w:rPr>
        <w:t xml:space="preserve"> Serial sections demonstrated continuity between abnormal mucosal glands and those in the submucosa. No obvious stromal reaction was associated with the submucosal glands. Notably, submucosal glands were usually observed in close proximity to the submucosal vasculature and mirrored the laterally spreading growth pattern seen in the mucosa.</w:t>
      </w:r>
    </w:p>
    <w:p w14:paraId="2AE1A075" w14:textId="0005A80C" w:rsidR="00F010D1" w:rsidRPr="00DD24F2" w:rsidRDefault="00F010D1" w:rsidP="00D86FEB">
      <w:pPr>
        <w:spacing w:after="0" w:line="360" w:lineRule="auto"/>
        <w:ind w:left="15" w:firstLine="307"/>
        <w:jc w:val="both"/>
        <w:rPr>
          <w:rFonts w:ascii="Book Antiqua" w:hAnsi="Book Antiqua"/>
          <w:sz w:val="24"/>
          <w:szCs w:val="24"/>
        </w:rPr>
      </w:pPr>
      <w:r w:rsidRPr="008A7B67">
        <w:rPr>
          <w:rFonts w:ascii="Book Antiqua" w:hAnsi="Book Antiqua"/>
          <w:sz w:val="24"/>
          <w:szCs w:val="24"/>
        </w:rPr>
        <w:t>Goblet cell hyperplasia was rare, occurring in a single animal in the Winnie group exposed to DSS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Pr="008A7B67">
        <w:rPr>
          <w:rFonts w:ascii="Book Antiqua" w:hAnsi="Book Antiqua"/>
          <w:sz w:val="24"/>
          <w:szCs w:val="24"/>
        </w:rPr>
        <w:t>4C-D)</w:t>
      </w:r>
      <w:r w:rsidRPr="00021E05">
        <w:rPr>
          <w:rFonts w:ascii="Book Antiqua" w:hAnsi="Book Antiqua"/>
          <w:sz w:val="24"/>
          <w:szCs w:val="24"/>
        </w:rPr>
        <w:t>. Within a hyperplastic mucosal lesion with apparently high-grade architectural aberrations and mucus-retention cysts, hyperplastic goblet cells wer</w:t>
      </w:r>
      <w:r w:rsidRPr="00A06A5E">
        <w:rPr>
          <w:rFonts w:ascii="Book Antiqua" w:hAnsi="Book Antiqua"/>
          <w:sz w:val="24"/>
          <w:szCs w:val="24"/>
        </w:rPr>
        <w:t>e observed in numerous crypts of lengths &gt;</w:t>
      </w:r>
      <w:r w:rsidRPr="00A06A5E">
        <w:rPr>
          <w:rFonts w:ascii="Book Antiqua" w:hAnsi="Book Antiqua"/>
          <w:i/>
          <w:sz w:val="24"/>
          <w:szCs w:val="24"/>
        </w:rPr>
        <w:t xml:space="preserve"> </w:t>
      </w:r>
      <w:r w:rsidRPr="00A06A5E">
        <w:rPr>
          <w:rFonts w:ascii="Book Antiqua" w:hAnsi="Book Antiqua"/>
          <w:sz w:val="24"/>
          <w:szCs w:val="24"/>
        </w:rPr>
        <w:t>1 mm in length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Pr="00A06A5E">
        <w:rPr>
          <w:rFonts w:ascii="Book Antiqua" w:hAnsi="Book Antiqua"/>
          <w:sz w:val="24"/>
          <w:szCs w:val="24"/>
        </w:rPr>
        <w:t>4C</w:t>
      </w:r>
      <w:r w:rsidRPr="00DD24F2">
        <w:rPr>
          <w:rFonts w:ascii="Book Antiqua" w:hAnsi="Book Antiqua"/>
          <w:sz w:val="24"/>
          <w:szCs w:val="24"/>
        </w:rPr>
        <w:t>).</w:t>
      </w:r>
    </w:p>
    <w:p w14:paraId="1DD05626" w14:textId="434D3F34" w:rsidR="00397B4D" w:rsidRPr="00142E61" w:rsidRDefault="00397B4D" w:rsidP="00142E61">
      <w:pPr>
        <w:spacing w:after="0" w:line="360" w:lineRule="auto"/>
        <w:ind w:left="0"/>
        <w:jc w:val="both"/>
        <w:rPr>
          <w:rFonts w:ascii="Book Antiqua" w:eastAsia="SimSun" w:hAnsi="Book Antiqua"/>
          <w:i/>
          <w:sz w:val="24"/>
          <w:szCs w:val="24"/>
          <w:lang w:eastAsia="zh-CN"/>
        </w:rPr>
      </w:pPr>
    </w:p>
    <w:p w14:paraId="5C85C239" w14:textId="77777777" w:rsidR="00397B4D" w:rsidRPr="001B0606" w:rsidRDefault="005029CC" w:rsidP="00D86FEB">
      <w:pPr>
        <w:pStyle w:val="Heading2"/>
        <w:spacing w:after="0" w:line="360" w:lineRule="auto"/>
        <w:ind w:left="25"/>
        <w:jc w:val="both"/>
        <w:rPr>
          <w:rFonts w:ascii="Book Antiqua" w:hAnsi="Book Antiqua"/>
          <w:i/>
          <w:szCs w:val="24"/>
        </w:rPr>
      </w:pPr>
      <w:r w:rsidRPr="001B0606">
        <w:rPr>
          <w:rFonts w:ascii="Book Antiqua" w:hAnsi="Book Antiqua"/>
          <w:i/>
          <w:szCs w:val="24"/>
        </w:rPr>
        <w:t>Epithelial cell proliferation in the Winnie colon</w:t>
      </w:r>
    </w:p>
    <w:p w14:paraId="1278FD6B" w14:textId="2A1393F9" w:rsidR="00397B4D" w:rsidRPr="007C3972" w:rsidRDefault="00D80FAE" w:rsidP="00D86FEB">
      <w:pPr>
        <w:spacing w:after="0" w:line="360" w:lineRule="auto"/>
        <w:ind w:left="15"/>
        <w:jc w:val="both"/>
        <w:rPr>
          <w:rFonts w:ascii="Book Antiqua" w:hAnsi="Book Antiqua"/>
          <w:sz w:val="24"/>
          <w:szCs w:val="24"/>
        </w:rPr>
      </w:pPr>
      <w:r>
        <w:rPr>
          <w:rFonts w:ascii="Book Antiqua" w:hAnsi="Book Antiqua"/>
          <w:sz w:val="24"/>
          <w:szCs w:val="24"/>
        </w:rPr>
        <w:t xml:space="preserve">Since </w:t>
      </w:r>
      <w:r w:rsidR="00DE1940">
        <w:rPr>
          <w:rFonts w:ascii="Book Antiqua" w:hAnsi="Book Antiqua"/>
          <w:sz w:val="24"/>
          <w:szCs w:val="24"/>
        </w:rPr>
        <w:t xml:space="preserve">colonic </w:t>
      </w:r>
      <w:r>
        <w:rPr>
          <w:rFonts w:ascii="Book Antiqua" w:hAnsi="Book Antiqua"/>
          <w:sz w:val="24"/>
          <w:szCs w:val="24"/>
        </w:rPr>
        <w:t xml:space="preserve">dysplasia </w:t>
      </w:r>
      <w:r w:rsidR="00DE1940">
        <w:rPr>
          <w:rFonts w:ascii="Book Antiqua" w:hAnsi="Book Antiqua"/>
          <w:sz w:val="24"/>
          <w:szCs w:val="24"/>
        </w:rPr>
        <w:t xml:space="preserve">may be associated with abnormal proliferation of the crypt epithelium we assessed the localisation of the Ki67 </w:t>
      </w:r>
      <w:r w:rsidR="005029CC" w:rsidRPr="00D70793">
        <w:rPr>
          <w:rFonts w:ascii="Book Antiqua" w:hAnsi="Book Antiqua"/>
          <w:sz w:val="24"/>
          <w:szCs w:val="24"/>
        </w:rPr>
        <w:t xml:space="preserve">marker </w:t>
      </w:r>
      <w:r w:rsidR="00DE1940">
        <w:rPr>
          <w:rFonts w:ascii="Book Antiqua" w:hAnsi="Book Antiqua"/>
          <w:sz w:val="24"/>
          <w:szCs w:val="24"/>
        </w:rPr>
        <w:t xml:space="preserve">of </w:t>
      </w:r>
      <w:r w:rsidR="005029CC" w:rsidRPr="00D70793">
        <w:rPr>
          <w:rFonts w:ascii="Book Antiqua" w:hAnsi="Book Antiqua"/>
          <w:sz w:val="24"/>
          <w:szCs w:val="24"/>
        </w:rPr>
        <w:t>proliferati</w:t>
      </w:r>
      <w:r w:rsidR="00DE1940">
        <w:rPr>
          <w:rFonts w:ascii="Book Antiqua" w:hAnsi="Book Antiqua"/>
          <w:sz w:val="24"/>
          <w:szCs w:val="24"/>
        </w:rPr>
        <w:t>ng cells</w:t>
      </w:r>
      <w:r w:rsidR="005029CC" w:rsidRPr="00D70793">
        <w:rPr>
          <w:rFonts w:ascii="Book Antiqua" w:hAnsi="Book Antiqua"/>
          <w:sz w:val="24"/>
          <w:szCs w:val="24"/>
        </w:rPr>
        <w:t>. Normal Ki67</w:t>
      </w:r>
      <w:r w:rsidR="00B61B89">
        <w:rPr>
          <w:rFonts w:ascii="Book Antiqua" w:hAnsi="Book Antiqua"/>
          <w:sz w:val="24"/>
          <w:szCs w:val="24"/>
        </w:rPr>
        <w:t>-</w:t>
      </w:r>
      <w:r w:rsidR="005029CC" w:rsidRPr="00D70793">
        <w:rPr>
          <w:rFonts w:ascii="Book Antiqua" w:hAnsi="Book Antiqua"/>
          <w:sz w:val="24"/>
          <w:szCs w:val="24"/>
        </w:rPr>
        <w:t>labelling in C57BL6/J mice extended uniformly for approximately a third of the crypt’s total length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B61D5D" w:rsidRPr="00D70793">
        <w:rPr>
          <w:rFonts w:ascii="Book Antiqua" w:hAnsi="Book Antiqua"/>
          <w:sz w:val="24"/>
          <w:szCs w:val="24"/>
        </w:rPr>
        <w:t>5</w:t>
      </w:r>
      <w:r w:rsidR="005029CC" w:rsidRPr="00D70793">
        <w:rPr>
          <w:rFonts w:ascii="Book Antiqua" w:hAnsi="Book Antiqua"/>
          <w:sz w:val="24"/>
          <w:szCs w:val="24"/>
        </w:rPr>
        <w:t>A). Three cycles of 1% DSS in C57BL6 mice produced a slight expansion of the proliferative zone in the distal colon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B61D5D" w:rsidRPr="00D70793">
        <w:rPr>
          <w:rFonts w:ascii="Book Antiqua" w:hAnsi="Book Antiqua"/>
          <w:sz w:val="24"/>
          <w:szCs w:val="24"/>
        </w:rPr>
        <w:t>5</w:t>
      </w:r>
      <w:r w:rsidR="00B61D5D" w:rsidRPr="000C29D6">
        <w:rPr>
          <w:rFonts w:ascii="Book Antiqua" w:hAnsi="Book Antiqua"/>
          <w:sz w:val="24"/>
          <w:szCs w:val="24"/>
        </w:rPr>
        <w:t>B</w:t>
      </w:r>
      <w:r w:rsidR="005029CC" w:rsidRPr="000C29D6">
        <w:rPr>
          <w:rFonts w:ascii="Book Antiqua" w:hAnsi="Book Antiqua"/>
          <w:sz w:val="24"/>
          <w:szCs w:val="24"/>
        </w:rPr>
        <w:t>). In contrast, the proliferative zone of the colonic crypt was expanded to approximately half to two-thirds of the total crypt length in Winnie mice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956F99" w:rsidRPr="008A7B67">
        <w:rPr>
          <w:rFonts w:ascii="Book Antiqua" w:hAnsi="Book Antiqua"/>
          <w:sz w:val="24"/>
          <w:szCs w:val="24"/>
        </w:rPr>
        <w:t>5C</w:t>
      </w:r>
      <w:r w:rsidR="005029CC" w:rsidRPr="00021E05">
        <w:rPr>
          <w:rFonts w:ascii="Book Antiqua" w:hAnsi="Book Antiqua"/>
          <w:sz w:val="24"/>
          <w:szCs w:val="24"/>
        </w:rPr>
        <w:t>). Chronic exacerbation of colitis with DSS extended the Ki67-reactive proliferative zone toward the surface epithelium further than that typically seen in Winnie. Dysplasia-like lesions in Winnie displayed diffuse Ki67 labelling throughout the crypt length</w:t>
      </w:r>
      <w:r w:rsidR="00956F99" w:rsidRPr="00A06A5E">
        <w:rPr>
          <w:rFonts w:ascii="Book Antiqua" w:hAnsi="Book Antiqua"/>
          <w:sz w:val="24"/>
          <w:szCs w:val="24"/>
        </w:rPr>
        <w:t xml:space="preserve">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956F99" w:rsidRPr="00A06A5E">
        <w:rPr>
          <w:rFonts w:ascii="Book Antiqua" w:hAnsi="Book Antiqua"/>
          <w:sz w:val="24"/>
          <w:szCs w:val="24"/>
        </w:rPr>
        <w:t>5D)</w:t>
      </w:r>
      <w:r w:rsidR="005029CC" w:rsidRPr="00A06A5E">
        <w:rPr>
          <w:rFonts w:ascii="Book Antiqua" w:hAnsi="Book Antiqua"/>
          <w:sz w:val="24"/>
          <w:szCs w:val="24"/>
        </w:rPr>
        <w:t xml:space="preserve">. Notably, the base of some mucosal crypts contained </w:t>
      </w:r>
      <w:r w:rsidR="00956F99" w:rsidRPr="00A06A5E">
        <w:rPr>
          <w:rFonts w:ascii="Book Antiqua" w:hAnsi="Book Antiqua"/>
          <w:sz w:val="24"/>
          <w:szCs w:val="24"/>
        </w:rPr>
        <w:t xml:space="preserve">a diffuse pattern of </w:t>
      </w:r>
      <w:r w:rsidR="005029CC" w:rsidRPr="00EC145B">
        <w:rPr>
          <w:rFonts w:ascii="Book Antiqua" w:hAnsi="Book Antiqua"/>
          <w:sz w:val="24"/>
          <w:szCs w:val="24"/>
        </w:rPr>
        <w:t>proliferative cells, a feature common to glands penet</w:t>
      </w:r>
      <w:r w:rsidR="005029CC" w:rsidRPr="007C3972">
        <w:rPr>
          <w:rFonts w:ascii="Book Antiqua" w:hAnsi="Book Antiqua"/>
          <w:sz w:val="24"/>
          <w:szCs w:val="24"/>
        </w:rPr>
        <w:t>rating into the submucosa.</w:t>
      </w:r>
    </w:p>
    <w:p w14:paraId="00B562CC" w14:textId="4008217E" w:rsidR="005B6FC8" w:rsidRPr="007C3972" w:rsidRDefault="005B6FC8" w:rsidP="00D86FEB">
      <w:pPr>
        <w:spacing w:after="0" w:line="360" w:lineRule="auto"/>
        <w:ind w:left="15"/>
        <w:jc w:val="both"/>
        <w:rPr>
          <w:rFonts w:ascii="Book Antiqua" w:hAnsi="Book Antiqua"/>
          <w:sz w:val="24"/>
          <w:szCs w:val="24"/>
        </w:rPr>
      </w:pPr>
    </w:p>
    <w:p w14:paraId="469EBD40" w14:textId="77777777" w:rsidR="00397B4D" w:rsidRPr="001B0606" w:rsidRDefault="005029CC" w:rsidP="00D86FEB">
      <w:pPr>
        <w:pStyle w:val="Heading2"/>
        <w:spacing w:after="0" w:line="360" w:lineRule="auto"/>
        <w:ind w:left="25"/>
        <w:jc w:val="both"/>
        <w:rPr>
          <w:rFonts w:ascii="Book Antiqua" w:hAnsi="Book Antiqua"/>
          <w:i/>
          <w:szCs w:val="24"/>
        </w:rPr>
      </w:pPr>
      <w:r w:rsidRPr="001B0606">
        <w:rPr>
          <w:rFonts w:ascii="Book Antiqua" w:hAnsi="Book Antiqua"/>
          <w:i/>
          <w:szCs w:val="24"/>
        </w:rPr>
        <w:lastRenderedPageBreak/>
        <w:t>Beta-catenin localisation in the Winnie colon</w:t>
      </w:r>
    </w:p>
    <w:p w14:paraId="112DC5C0" w14:textId="37490571" w:rsidR="005B6FC8" w:rsidRPr="00D70793" w:rsidRDefault="00E30D76" w:rsidP="00D86FEB">
      <w:pPr>
        <w:spacing w:after="0" w:line="360" w:lineRule="auto"/>
        <w:ind w:left="15"/>
        <w:jc w:val="both"/>
        <w:rPr>
          <w:rFonts w:ascii="Book Antiqua" w:hAnsi="Book Antiqua"/>
          <w:sz w:val="24"/>
          <w:szCs w:val="24"/>
        </w:rPr>
      </w:pPr>
      <w:r w:rsidRPr="00D70793">
        <w:rPr>
          <w:rFonts w:ascii="Book Antiqua" w:hAnsi="Book Antiqua"/>
          <w:sz w:val="24"/>
          <w:szCs w:val="24"/>
        </w:rPr>
        <w:t xml:space="preserve">To </w:t>
      </w:r>
      <w:r w:rsidR="00B3468E" w:rsidRPr="000C29D6">
        <w:rPr>
          <w:rFonts w:ascii="Book Antiqua" w:hAnsi="Book Antiqua"/>
          <w:sz w:val="24"/>
          <w:szCs w:val="24"/>
        </w:rPr>
        <w:t xml:space="preserve">assess whether oncogenic </w:t>
      </w:r>
      <w:r w:rsidR="00EE22AB" w:rsidRPr="000C29D6">
        <w:rPr>
          <w:rFonts w:ascii="Book Antiqua" w:hAnsi="Book Antiqua"/>
          <w:sz w:val="24"/>
          <w:szCs w:val="24"/>
        </w:rPr>
        <w:t>perturbation</w:t>
      </w:r>
      <w:r w:rsidR="00B3468E" w:rsidRPr="000C29D6">
        <w:rPr>
          <w:rFonts w:ascii="Book Antiqua" w:hAnsi="Book Antiqua"/>
          <w:sz w:val="24"/>
          <w:szCs w:val="24"/>
        </w:rPr>
        <w:t>s</w:t>
      </w:r>
      <w:r w:rsidR="00EE22AB" w:rsidRPr="000C29D6">
        <w:rPr>
          <w:rFonts w:ascii="Book Antiqua" w:hAnsi="Book Antiqua"/>
          <w:sz w:val="24"/>
          <w:szCs w:val="24"/>
        </w:rPr>
        <w:t xml:space="preserve"> in </w:t>
      </w:r>
      <w:r w:rsidR="00B3468E" w:rsidRPr="000C29D6">
        <w:rPr>
          <w:rFonts w:ascii="Book Antiqua" w:hAnsi="Book Antiqua"/>
          <w:sz w:val="24"/>
          <w:szCs w:val="24"/>
        </w:rPr>
        <w:t xml:space="preserve">epithelial </w:t>
      </w:r>
      <w:r w:rsidR="00EE22AB" w:rsidRPr="000C29D6">
        <w:rPr>
          <w:rFonts w:ascii="Book Antiqua" w:hAnsi="Book Antiqua"/>
          <w:sz w:val="24"/>
          <w:szCs w:val="24"/>
        </w:rPr>
        <w:t>Wnt</w:t>
      </w:r>
      <w:r w:rsidR="00B3468E" w:rsidRPr="000C29D6">
        <w:rPr>
          <w:rFonts w:ascii="Book Antiqua" w:hAnsi="Book Antiqua"/>
          <w:sz w:val="24"/>
          <w:szCs w:val="24"/>
        </w:rPr>
        <w:t>/</w:t>
      </w:r>
      <w:r w:rsidRPr="00FB40CA">
        <w:rPr>
          <w:rFonts w:ascii="Book Antiqua" w:hAnsi="Book Antiqua"/>
          <w:sz w:val="24"/>
          <w:szCs w:val="24"/>
        </w:rPr>
        <w:t>β-catenin</w:t>
      </w:r>
      <w:r w:rsidR="00B3468E" w:rsidRPr="00FB40CA">
        <w:rPr>
          <w:rFonts w:ascii="Book Antiqua" w:hAnsi="Book Antiqua"/>
          <w:sz w:val="24"/>
          <w:szCs w:val="24"/>
        </w:rPr>
        <w:t xml:space="preserve"> signalling</w:t>
      </w:r>
      <w:r w:rsidR="00EE22AB" w:rsidRPr="00A842FE">
        <w:rPr>
          <w:rFonts w:ascii="Book Antiqua" w:hAnsi="Book Antiqua"/>
          <w:sz w:val="24"/>
          <w:szCs w:val="24"/>
        </w:rPr>
        <w:t xml:space="preserve"> </w:t>
      </w:r>
      <w:r w:rsidR="00B3468E" w:rsidRPr="00A842FE">
        <w:rPr>
          <w:rFonts w:ascii="Book Antiqua" w:hAnsi="Book Antiqua"/>
          <w:sz w:val="24"/>
          <w:szCs w:val="24"/>
        </w:rPr>
        <w:t xml:space="preserve">were </w:t>
      </w:r>
      <w:r w:rsidR="00B3468E" w:rsidRPr="008A7B67">
        <w:rPr>
          <w:rFonts w:ascii="Book Antiqua" w:hAnsi="Book Antiqua"/>
          <w:sz w:val="24"/>
          <w:szCs w:val="24"/>
        </w:rPr>
        <w:t xml:space="preserve">present in the chronically inflamed mucosa, we analysed the </w:t>
      </w:r>
      <w:r w:rsidR="00B3468E" w:rsidRPr="00021E05">
        <w:rPr>
          <w:rFonts w:ascii="Book Antiqua" w:hAnsi="Book Antiqua"/>
          <w:sz w:val="24"/>
          <w:szCs w:val="24"/>
        </w:rPr>
        <w:t xml:space="preserve">intracellular distribution </w:t>
      </w:r>
      <w:r w:rsidR="00B3468E" w:rsidRPr="00373D53">
        <w:rPr>
          <w:rFonts w:ascii="Book Antiqua" w:hAnsi="Book Antiqua"/>
          <w:sz w:val="24"/>
          <w:szCs w:val="24"/>
        </w:rPr>
        <w:t>of β</w:t>
      </w:r>
      <w:r w:rsidR="00B3468E" w:rsidRPr="00A06A5E">
        <w:rPr>
          <w:rFonts w:ascii="Book Antiqua" w:hAnsi="Book Antiqua"/>
          <w:sz w:val="24"/>
          <w:szCs w:val="24"/>
        </w:rPr>
        <w:t>-catenin immunohistochemically.</w:t>
      </w:r>
      <w:r w:rsidRPr="00A06A5E">
        <w:rPr>
          <w:rFonts w:ascii="Book Antiqua" w:hAnsi="Book Antiqua"/>
          <w:sz w:val="24"/>
          <w:szCs w:val="24"/>
        </w:rPr>
        <w:t xml:space="preserve"> </w:t>
      </w:r>
      <w:r w:rsidR="004634EA" w:rsidRPr="00A06A5E">
        <w:rPr>
          <w:rFonts w:ascii="Book Antiqua" w:hAnsi="Book Antiqua"/>
          <w:sz w:val="24"/>
          <w:szCs w:val="24"/>
        </w:rPr>
        <w:t>Localisation of β</w:t>
      </w:r>
      <w:r w:rsidR="005029CC" w:rsidRPr="00A06A5E">
        <w:rPr>
          <w:rFonts w:ascii="Book Antiqua" w:hAnsi="Book Antiqua"/>
          <w:sz w:val="24"/>
          <w:szCs w:val="24"/>
        </w:rPr>
        <w:t>-catenin in the colonic mucosa of Winnie mice was restricted to the cell membrane of epithelial cells, and was visible to a lesser extent in the cytoplasm of epithelial cells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956F99" w:rsidRPr="00EC145B">
        <w:rPr>
          <w:rFonts w:ascii="Book Antiqua" w:hAnsi="Book Antiqua"/>
          <w:sz w:val="24"/>
          <w:szCs w:val="24"/>
        </w:rPr>
        <w:t>6A</w:t>
      </w:r>
      <w:r w:rsidR="005029CC" w:rsidRPr="007C3972">
        <w:rPr>
          <w:rFonts w:ascii="Book Antiqua" w:hAnsi="Book Antiqua"/>
          <w:sz w:val="24"/>
          <w:szCs w:val="24"/>
        </w:rPr>
        <w:t xml:space="preserve">). Distribution of </w:t>
      </w:r>
      <w:r w:rsidR="005029CC" w:rsidRPr="007C3972">
        <w:rPr>
          <w:rFonts w:ascii="Book Antiqua" w:eastAsia="Calibri" w:hAnsi="Book Antiqua" w:cs="Calibri"/>
          <w:sz w:val="24"/>
          <w:szCs w:val="24"/>
        </w:rPr>
        <w:t>β</w:t>
      </w:r>
      <w:r w:rsidR="005029CC" w:rsidRPr="007C3972">
        <w:rPr>
          <w:rFonts w:ascii="Book Antiqua" w:hAnsi="Book Antiqua"/>
          <w:sz w:val="24"/>
          <w:szCs w:val="24"/>
        </w:rPr>
        <w:t>-catenin was also predominantly membranous in Winnie mice following chronic exacerbation of colitis with DSS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956F99" w:rsidRPr="00D70793">
        <w:rPr>
          <w:rFonts w:ascii="Book Antiqua" w:hAnsi="Book Antiqua"/>
          <w:sz w:val="24"/>
          <w:szCs w:val="24"/>
        </w:rPr>
        <w:t>6B</w:t>
      </w:r>
      <w:r w:rsidR="005029CC" w:rsidRPr="00D70793">
        <w:rPr>
          <w:rFonts w:ascii="Book Antiqua" w:hAnsi="Book Antiqua"/>
          <w:sz w:val="24"/>
          <w:szCs w:val="24"/>
        </w:rPr>
        <w:t xml:space="preserve">). No nuclear translocation of </w:t>
      </w:r>
      <w:r w:rsidR="005029CC" w:rsidRPr="00D70793">
        <w:rPr>
          <w:rFonts w:ascii="Book Antiqua" w:eastAsia="Calibri" w:hAnsi="Book Antiqua" w:cs="Calibri"/>
          <w:sz w:val="24"/>
          <w:szCs w:val="24"/>
        </w:rPr>
        <w:t>β</w:t>
      </w:r>
      <w:r w:rsidR="005029CC" w:rsidRPr="00D70793">
        <w:rPr>
          <w:rFonts w:ascii="Book Antiqua" w:hAnsi="Book Antiqua"/>
          <w:sz w:val="24"/>
          <w:szCs w:val="24"/>
        </w:rPr>
        <w:t>-catenin was evident in any of the dysplasia-like lesions in Winnie mice after DSS administration.</w:t>
      </w:r>
    </w:p>
    <w:p w14:paraId="0922FB3F" w14:textId="77777777" w:rsidR="00956F99" w:rsidRPr="00D70793" w:rsidRDefault="00956F99" w:rsidP="00D86FEB">
      <w:pPr>
        <w:spacing w:after="0" w:line="360" w:lineRule="auto"/>
        <w:ind w:left="15"/>
        <w:jc w:val="both"/>
        <w:rPr>
          <w:rFonts w:ascii="Book Antiqua" w:hAnsi="Book Antiqua"/>
          <w:sz w:val="24"/>
          <w:szCs w:val="24"/>
        </w:rPr>
      </w:pPr>
    </w:p>
    <w:p w14:paraId="6C9C07DF" w14:textId="77777777" w:rsidR="00397B4D" w:rsidRPr="001B0606" w:rsidRDefault="005029CC" w:rsidP="00D86FEB">
      <w:pPr>
        <w:pStyle w:val="Heading2"/>
        <w:spacing w:after="0" w:line="360" w:lineRule="auto"/>
        <w:ind w:left="25"/>
        <w:jc w:val="both"/>
        <w:rPr>
          <w:rFonts w:ascii="Book Antiqua" w:hAnsi="Book Antiqua"/>
          <w:i/>
          <w:szCs w:val="24"/>
        </w:rPr>
      </w:pPr>
      <w:r w:rsidRPr="001B0606">
        <w:rPr>
          <w:rFonts w:ascii="Book Antiqua" w:hAnsi="Book Antiqua"/>
          <w:i/>
          <w:szCs w:val="24"/>
        </w:rPr>
        <w:t>Gene expression analysis</w:t>
      </w:r>
    </w:p>
    <w:p w14:paraId="32D4B91F" w14:textId="37389AB0" w:rsidR="00066951" w:rsidRPr="00D70793" w:rsidRDefault="00066951" w:rsidP="00D86FEB">
      <w:pPr>
        <w:spacing w:after="0" w:line="360" w:lineRule="auto"/>
        <w:ind w:left="8"/>
        <w:jc w:val="both"/>
        <w:rPr>
          <w:rFonts w:ascii="Book Antiqua" w:hAnsi="Book Antiqua"/>
          <w:sz w:val="24"/>
          <w:szCs w:val="24"/>
        </w:rPr>
      </w:pPr>
      <w:r w:rsidRPr="00D70793">
        <w:rPr>
          <w:rFonts w:ascii="Book Antiqua" w:hAnsi="Book Antiqua"/>
          <w:sz w:val="24"/>
          <w:szCs w:val="24"/>
        </w:rPr>
        <w:t xml:space="preserve">To investigate potential mechanisms resulting in an abnormal epithelial regenerative or dysplastic response, we quantified transcription of </w:t>
      </w:r>
      <w:r w:rsidR="00D57CCB">
        <w:rPr>
          <w:rFonts w:ascii="Book Antiqua" w:hAnsi="Book Antiqua"/>
          <w:sz w:val="24"/>
          <w:szCs w:val="24"/>
        </w:rPr>
        <w:t xml:space="preserve">a panel of </w:t>
      </w:r>
      <w:r w:rsidRPr="00D70793">
        <w:rPr>
          <w:rFonts w:ascii="Book Antiqua" w:hAnsi="Book Antiqua"/>
          <w:sz w:val="24"/>
          <w:szCs w:val="24"/>
        </w:rPr>
        <w:t xml:space="preserve">genes </w:t>
      </w:r>
      <w:r w:rsidR="00D57CCB">
        <w:rPr>
          <w:rFonts w:ascii="Book Antiqua" w:hAnsi="Book Antiqua"/>
          <w:sz w:val="24"/>
          <w:szCs w:val="24"/>
        </w:rPr>
        <w:t xml:space="preserve">associated with carcinogenesis. </w:t>
      </w:r>
      <w:r w:rsidR="0099564B">
        <w:rPr>
          <w:rFonts w:ascii="Book Antiqua" w:hAnsi="Book Antiqua"/>
          <w:sz w:val="24"/>
          <w:szCs w:val="24"/>
        </w:rPr>
        <w:t xml:space="preserve">Included </w:t>
      </w:r>
      <w:r w:rsidR="009F33C8">
        <w:rPr>
          <w:rFonts w:ascii="Book Antiqua" w:hAnsi="Book Antiqua"/>
          <w:sz w:val="24"/>
          <w:szCs w:val="24"/>
        </w:rPr>
        <w:t xml:space="preserve">in our analysis were genes likely to accumulate in the chronically inflamed mucosa with known pro-tumourigenic effects such as </w:t>
      </w:r>
      <w:r w:rsidR="00FE6838">
        <w:rPr>
          <w:rFonts w:ascii="Book Antiqua" w:hAnsi="Book Antiqua"/>
          <w:sz w:val="24"/>
          <w:szCs w:val="24"/>
        </w:rPr>
        <w:t>cyclooxygenase-2 (</w:t>
      </w:r>
      <w:r w:rsidR="00B12464" w:rsidRPr="00FB63F0">
        <w:rPr>
          <w:rFonts w:ascii="Book Antiqua" w:hAnsi="Book Antiqua"/>
          <w:i/>
          <w:sz w:val="24"/>
          <w:szCs w:val="24"/>
        </w:rPr>
        <w:t>Ptgs2</w:t>
      </w:r>
      <w:r w:rsidR="00FE6838">
        <w:rPr>
          <w:rFonts w:ascii="Book Antiqua" w:hAnsi="Book Antiqua"/>
          <w:i/>
          <w:sz w:val="24"/>
          <w:szCs w:val="24"/>
        </w:rPr>
        <w:t>)</w:t>
      </w:r>
      <w:r w:rsidR="00B12464">
        <w:rPr>
          <w:rFonts w:ascii="Book Antiqua" w:hAnsi="Book Antiqua"/>
          <w:sz w:val="24"/>
          <w:szCs w:val="24"/>
        </w:rPr>
        <w:t xml:space="preserve"> and </w:t>
      </w:r>
      <w:r w:rsidR="00FE6838">
        <w:rPr>
          <w:rFonts w:ascii="Book Antiqua" w:hAnsi="Book Antiqua"/>
          <w:sz w:val="24"/>
          <w:szCs w:val="24"/>
        </w:rPr>
        <w:t>interleukin-6 (</w:t>
      </w:r>
      <w:r w:rsidR="009F33C8" w:rsidRPr="00FB63F0">
        <w:rPr>
          <w:rFonts w:ascii="Book Antiqua" w:hAnsi="Book Antiqua"/>
          <w:i/>
          <w:sz w:val="24"/>
          <w:szCs w:val="24"/>
        </w:rPr>
        <w:t>Il6</w:t>
      </w:r>
      <w:r w:rsidR="00FE6838">
        <w:rPr>
          <w:rFonts w:ascii="Book Antiqua" w:hAnsi="Book Antiqua"/>
          <w:sz w:val="24"/>
          <w:szCs w:val="24"/>
        </w:rPr>
        <w:t>)</w:t>
      </w:r>
      <w:r w:rsidR="009F33C8">
        <w:rPr>
          <w:rFonts w:ascii="Book Antiqua" w:hAnsi="Book Antiqua"/>
          <w:sz w:val="24"/>
          <w:szCs w:val="24"/>
        </w:rPr>
        <w:t xml:space="preserve">, and </w:t>
      </w:r>
      <w:r w:rsidR="0099564B">
        <w:rPr>
          <w:rFonts w:ascii="Book Antiqua" w:hAnsi="Book Antiqua"/>
          <w:sz w:val="24"/>
          <w:szCs w:val="24"/>
        </w:rPr>
        <w:t xml:space="preserve">the </w:t>
      </w:r>
      <w:r w:rsidR="00D57CCB">
        <w:rPr>
          <w:rFonts w:ascii="Book Antiqua" w:hAnsi="Book Antiqua"/>
          <w:sz w:val="24"/>
          <w:szCs w:val="24"/>
        </w:rPr>
        <w:t xml:space="preserve">chemokines </w:t>
      </w:r>
      <w:r w:rsidR="00972E25" w:rsidRPr="00FB63F0">
        <w:rPr>
          <w:rFonts w:ascii="Book Antiqua" w:hAnsi="Book Antiqua"/>
          <w:i/>
          <w:sz w:val="24"/>
          <w:szCs w:val="24"/>
        </w:rPr>
        <w:t>Ccl5</w:t>
      </w:r>
      <w:r w:rsidR="00972E25">
        <w:rPr>
          <w:rFonts w:ascii="Book Antiqua" w:hAnsi="Book Antiqua"/>
          <w:sz w:val="24"/>
          <w:szCs w:val="24"/>
        </w:rPr>
        <w:t xml:space="preserve">, </w:t>
      </w:r>
      <w:r w:rsidR="00D57CCB" w:rsidRPr="00FB63F0">
        <w:rPr>
          <w:rFonts w:ascii="Book Antiqua" w:hAnsi="Book Antiqua"/>
          <w:i/>
          <w:sz w:val="24"/>
          <w:szCs w:val="24"/>
        </w:rPr>
        <w:t>Cxcl5</w:t>
      </w:r>
      <w:r w:rsidR="0099564B">
        <w:rPr>
          <w:rFonts w:ascii="Book Antiqua" w:hAnsi="Book Antiqua"/>
          <w:sz w:val="24"/>
          <w:szCs w:val="24"/>
        </w:rPr>
        <w:t xml:space="preserve"> and</w:t>
      </w:r>
      <w:r w:rsidR="00D57CCB">
        <w:rPr>
          <w:rFonts w:ascii="Book Antiqua" w:hAnsi="Book Antiqua"/>
          <w:sz w:val="24"/>
          <w:szCs w:val="24"/>
        </w:rPr>
        <w:t xml:space="preserve"> </w:t>
      </w:r>
      <w:r w:rsidR="00D57CCB" w:rsidRPr="00FB63F0">
        <w:rPr>
          <w:rFonts w:ascii="Book Antiqua" w:hAnsi="Book Antiqua"/>
          <w:i/>
          <w:sz w:val="24"/>
          <w:szCs w:val="24"/>
        </w:rPr>
        <w:t>Cxcl12</w:t>
      </w:r>
      <w:r w:rsidR="00710EE6">
        <w:rPr>
          <w:rFonts w:ascii="Book Antiqua" w:hAnsi="Book Antiqua"/>
          <w:sz w:val="24"/>
          <w:szCs w:val="24"/>
        </w:rPr>
        <w:fldChar w:fldCharType="begin">
          <w:fldData xml:space="preserve">PEVuZE5vdGU+PENpdGU+PEF1dGhvcj5TaGVlaGFuPC9BdXRob3I+PFllYXI+MjAwNDwvWWVhcj48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=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PEVuZE5vdGU+PENpdGU+PEF1dGhvcj5TaGVlaGFuPC9BdXRob3I+PFllYXI+MjAwNDwvWWVhcj48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=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[18-20]</w:t>
      </w:r>
      <w:r w:rsidR="00710EE6">
        <w:rPr>
          <w:rFonts w:ascii="Book Antiqua" w:hAnsi="Book Antiqua"/>
          <w:sz w:val="24"/>
          <w:szCs w:val="24"/>
        </w:rPr>
        <w:fldChar w:fldCharType="end"/>
      </w:r>
      <w:r w:rsidR="009F33C8">
        <w:rPr>
          <w:rFonts w:ascii="Book Antiqua" w:hAnsi="Book Antiqua"/>
          <w:sz w:val="24"/>
          <w:szCs w:val="24"/>
        </w:rPr>
        <w:t xml:space="preserve">. </w:t>
      </w:r>
      <w:r w:rsidR="00B12464">
        <w:rPr>
          <w:rFonts w:ascii="Book Antiqua" w:hAnsi="Book Antiqua"/>
          <w:sz w:val="24"/>
          <w:szCs w:val="24"/>
        </w:rPr>
        <w:t xml:space="preserve">Other genes implicated in both </w:t>
      </w:r>
      <w:r w:rsidR="00FE6838">
        <w:rPr>
          <w:rFonts w:ascii="Book Antiqua" w:hAnsi="Book Antiqua"/>
          <w:sz w:val="24"/>
          <w:szCs w:val="24"/>
        </w:rPr>
        <w:t xml:space="preserve">inflammation </w:t>
      </w:r>
      <w:r w:rsidR="00B12464">
        <w:rPr>
          <w:rFonts w:ascii="Book Antiqua" w:hAnsi="Book Antiqua"/>
          <w:sz w:val="24"/>
          <w:szCs w:val="24"/>
        </w:rPr>
        <w:t xml:space="preserve">and carcinogenesis included </w:t>
      </w:r>
      <w:r w:rsidR="00B12464">
        <w:rPr>
          <w:rFonts w:ascii="Book Antiqua" w:hAnsi="Book Antiqua"/>
          <w:i/>
          <w:sz w:val="24"/>
          <w:szCs w:val="24"/>
        </w:rPr>
        <w:t xml:space="preserve">Spp1 </w:t>
      </w:r>
      <w:r w:rsidR="00B12464" w:rsidRPr="00FB63F0">
        <w:rPr>
          <w:rFonts w:ascii="Book Antiqua" w:hAnsi="Book Antiqua"/>
          <w:sz w:val="24"/>
          <w:szCs w:val="24"/>
        </w:rPr>
        <w:t>and</w:t>
      </w:r>
      <w:r w:rsidR="00B12464">
        <w:rPr>
          <w:rFonts w:ascii="Book Antiqua" w:hAnsi="Book Antiqua"/>
          <w:i/>
          <w:sz w:val="24"/>
          <w:szCs w:val="24"/>
        </w:rPr>
        <w:t xml:space="preserve"> Vim</w:t>
      </w:r>
      <w:r w:rsidR="00710EE6">
        <w:rPr>
          <w:rFonts w:ascii="Book Antiqua" w:hAnsi="Book Antiqua"/>
          <w:sz w:val="24"/>
          <w:szCs w:val="24"/>
        </w:rPr>
        <w:fldChar w:fldCharType="begin">
          <w:fldData xml:space="preserve">PEVuZE5vdGU+PENpdGU+PEF1dGhvcj5XdTwvQXV0aG9yPjxZZWFyPjIwMTQ8L1llYXI+PFJlY051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==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PEVuZE5vdGU+PENpdGU+PEF1dGhvcj5XdTwvQXV0aG9yPjxZZWFyPjIwMTQ8L1llYXI+PFJlY051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==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1B0606">
        <w:rPr>
          <w:rFonts w:ascii="Book Antiqua" w:hAnsi="Book Antiqua"/>
          <w:noProof/>
          <w:sz w:val="24"/>
          <w:szCs w:val="24"/>
          <w:vertAlign w:val="superscript"/>
        </w:rPr>
        <w:t>[21,</w:t>
      </w:r>
      <w:r w:rsidR="00710EE6" w:rsidRPr="00710EE6">
        <w:rPr>
          <w:rFonts w:ascii="Book Antiqua" w:hAnsi="Book Antiqua"/>
          <w:noProof/>
          <w:sz w:val="24"/>
          <w:szCs w:val="24"/>
          <w:vertAlign w:val="superscript"/>
        </w:rPr>
        <w:t>22]</w:t>
      </w:r>
      <w:r w:rsidR="00710EE6">
        <w:rPr>
          <w:rFonts w:ascii="Book Antiqua" w:hAnsi="Book Antiqua"/>
          <w:sz w:val="24"/>
          <w:szCs w:val="24"/>
        </w:rPr>
        <w:fldChar w:fldCharType="end"/>
      </w:r>
      <w:r w:rsidR="00B12464">
        <w:rPr>
          <w:rFonts w:ascii="Book Antiqua" w:hAnsi="Book Antiqua"/>
          <w:sz w:val="24"/>
          <w:szCs w:val="24"/>
        </w:rPr>
        <w:t xml:space="preserve">. </w:t>
      </w:r>
      <w:r w:rsidR="009F33C8">
        <w:rPr>
          <w:rFonts w:ascii="Book Antiqua" w:hAnsi="Book Antiqua"/>
          <w:sz w:val="24"/>
          <w:szCs w:val="24"/>
        </w:rPr>
        <w:t xml:space="preserve">Central regulators of cellular proliferation and survival </w:t>
      </w:r>
      <w:r w:rsidR="00853A63">
        <w:rPr>
          <w:rFonts w:ascii="Book Antiqua" w:hAnsi="Book Antiqua"/>
          <w:sz w:val="24"/>
          <w:szCs w:val="24"/>
        </w:rPr>
        <w:t>(</w:t>
      </w:r>
      <w:r w:rsidR="009F33C8" w:rsidRPr="00FB63F0">
        <w:rPr>
          <w:rFonts w:ascii="Book Antiqua" w:hAnsi="Book Antiqua"/>
          <w:i/>
          <w:sz w:val="24"/>
          <w:szCs w:val="24"/>
        </w:rPr>
        <w:t>Cdkn2a</w:t>
      </w:r>
      <w:r w:rsidR="00A94DBF">
        <w:rPr>
          <w:rFonts w:ascii="Book Antiqua" w:hAnsi="Book Antiqua"/>
          <w:i/>
          <w:sz w:val="24"/>
          <w:szCs w:val="24"/>
        </w:rPr>
        <w:t>, Myc</w:t>
      </w:r>
      <w:r w:rsidR="00853A63">
        <w:rPr>
          <w:rFonts w:ascii="Book Antiqua" w:hAnsi="Book Antiqua"/>
          <w:sz w:val="24"/>
          <w:szCs w:val="24"/>
        </w:rPr>
        <w:t xml:space="preserve"> and </w:t>
      </w:r>
      <w:r w:rsidR="009F33C8">
        <w:rPr>
          <w:rFonts w:ascii="Book Antiqua" w:hAnsi="Book Antiqua"/>
          <w:i/>
          <w:sz w:val="24"/>
          <w:szCs w:val="24"/>
        </w:rPr>
        <w:t>Trp53</w:t>
      </w:r>
      <w:r w:rsidR="00853A63">
        <w:rPr>
          <w:rFonts w:ascii="Book Antiqua" w:hAnsi="Book Antiqua"/>
          <w:i/>
          <w:sz w:val="24"/>
          <w:szCs w:val="24"/>
        </w:rPr>
        <w:t>)</w:t>
      </w:r>
      <w:r w:rsidR="00A94DBF">
        <w:rPr>
          <w:rFonts w:ascii="Book Antiqua" w:hAnsi="Book Antiqua"/>
          <w:sz w:val="24"/>
          <w:szCs w:val="24"/>
        </w:rPr>
        <w:t xml:space="preserve">, </w:t>
      </w:r>
      <w:r w:rsidR="00853A63">
        <w:rPr>
          <w:rFonts w:ascii="Book Antiqua" w:hAnsi="Book Antiqua"/>
          <w:sz w:val="24"/>
          <w:szCs w:val="24"/>
        </w:rPr>
        <w:t>cellular adhesion (</w:t>
      </w:r>
      <w:r w:rsidR="00853A63" w:rsidRPr="00FB63F0">
        <w:rPr>
          <w:rFonts w:ascii="Book Antiqua" w:hAnsi="Book Antiqua"/>
          <w:i/>
          <w:sz w:val="24"/>
          <w:szCs w:val="24"/>
        </w:rPr>
        <w:t>Cav1</w:t>
      </w:r>
      <w:r w:rsidR="00853A63">
        <w:rPr>
          <w:rFonts w:ascii="Book Antiqua" w:hAnsi="Book Antiqua"/>
          <w:sz w:val="24"/>
          <w:szCs w:val="24"/>
        </w:rPr>
        <w:t xml:space="preserve">), </w:t>
      </w:r>
      <w:r w:rsidR="00A94DBF">
        <w:rPr>
          <w:rFonts w:ascii="Book Antiqua" w:hAnsi="Book Antiqua"/>
          <w:sz w:val="24"/>
          <w:szCs w:val="24"/>
        </w:rPr>
        <w:t xml:space="preserve">metabolism </w:t>
      </w:r>
      <w:r w:rsidR="00853A63">
        <w:rPr>
          <w:rFonts w:ascii="Book Antiqua" w:hAnsi="Book Antiqua"/>
          <w:sz w:val="24"/>
          <w:szCs w:val="24"/>
        </w:rPr>
        <w:t>(</w:t>
      </w:r>
      <w:r w:rsidR="00A94DBF" w:rsidRPr="00FB63F0">
        <w:rPr>
          <w:rFonts w:ascii="Book Antiqua" w:hAnsi="Book Antiqua"/>
          <w:i/>
          <w:sz w:val="24"/>
          <w:szCs w:val="24"/>
        </w:rPr>
        <w:t>Pparg</w:t>
      </w:r>
      <w:r w:rsidR="00853A63">
        <w:rPr>
          <w:rFonts w:ascii="Book Antiqua" w:hAnsi="Book Antiqua"/>
          <w:i/>
          <w:sz w:val="24"/>
          <w:szCs w:val="24"/>
        </w:rPr>
        <w:t>)</w:t>
      </w:r>
      <w:r w:rsidR="00A94DBF">
        <w:rPr>
          <w:rFonts w:ascii="Book Antiqua" w:hAnsi="Book Antiqua"/>
          <w:sz w:val="24"/>
          <w:szCs w:val="24"/>
        </w:rPr>
        <w:t>,</w:t>
      </w:r>
      <w:r w:rsidR="00853A63">
        <w:rPr>
          <w:rFonts w:ascii="Book Antiqua" w:hAnsi="Book Antiqua"/>
          <w:sz w:val="24"/>
          <w:szCs w:val="24"/>
        </w:rPr>
        <w:t xml:space="preserve"> cell surface glycoproteins (</w:t>
      </w:r>
      <w:r w:rsidR="00853A63" w:rsidRPr="00FB63F0">
        <w:rPr>
          <w:rFonts w:ascii="Book Antiqua" w:hAnsi="Book Antiqua"/>
          <w:i/>
          <w:sz w:val="24"/>
          <w:szCs w:val="24"/>
        </w:rPr>
        <w:t>Muc1</w:t>
      </w:r>
      <w:r w:rsidR="00853A63">
        <w:rPr>
          <w:rFonts w:ascii="Book Antiqua" w:hAnsi="Book Antiqua"/>
          <w:sz w:val="24"/>
          <w:szCs w:val="24"/>
        </w:rPr>
        <w:t xml:space="preserve"> and </w:t>
      </w:r>
      <w:r w:rsidR="00853A63" w:rsidRPr="00FB63F0">
        <w:rPr>
          <w:rFonts w:ascii="Book Antiqua" w:hAnsi="Book Antiqua"/>
          <w:i/>
          <w:sz w:val="24"/>
          <w:szCs w:val="24"/>
        </w:rPr>
        <w:t>Prom1</w:t>
      </w:r>
      <w:r w:rsidR="00853A63">
        <w:rPr>
          <w:rFonts w:ascii="Book Antiqua" w:hAnsi="Book Antiqua"/>
          <w:sz w:val="24"/>
          <w:szCs w:val="24"/>
        </w:rPr>
        <w:t xml:space="preserve">), </w:t>
      </w:r>
      <w:r w:rsidR="00A94DBF">
        <w:rPr>
          <w:rFonts w:ascii="Book Antiqua" w:hAnsi="Book Antiqua"/>
          <w:sz w:val="24"/>
          <w:szCs w:val="24"/>
        </w:rPr>
        <w:t>all of which have been implicated in cancers</w:t>
      </w:r>
      <w:r w:rsidR="00853A63">
        <w:rPr>
          <w:rFonts w:ascii="Book Antiqua" w:hAnsi="Book Antiqua"/>
          <w:sz w:val="24"/>
          <w:szCs w:val="24"/>
        </w:rPr>
        <w:t xml:space="preserve"> were also analysed</w:t>
      </w:r>
      <w:r w:rsidR="00710EE6">
        <w:rPr>
          <w:rFonts w:ascii="Book Antiqua" w:hAnsi="Book Antiqua"/>
          <w:sz w:val="24"/>
          <w:szCs w:val="24"/>
        </w:rPr>
        <w:fldChar w:fldCharType="begin">
          <w:fldData xml:space="preserve">PEVuZE5vdGU+PENpdGU+PEF1dGhvcj5SaXNxdWVzPC9BdXRob3I+PFllYXI+MjAxMTwvWWVhcj48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PEVuZE5vdGU+PENpdGU+PEF1dGhvcj5SaXNxdWVzPC9BdXRob3I+PFllYXI+MjAxMTwvWWVhcj48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[23-27]</w:t>
      </w:r>
      <w:r w:rsidR="00710EE6">
        <w:rPr>
          <w:rFonts w:ascii="Book Antiqua" w:hAnsi="Book Antiqua"/>
          <w:sz w:val="24"/>
          <w:szCs w:val="24"/>
        </w:rPr>
        <w:fldChar w:fldCharType="end"/>
      </w:r>
      <w:r w:rsidR="00A94DBF">
        <w:rPr>
          <w:rFonts w:ascii="Book Antiqua" w:hAnsi="Book Antiqua"/>
          <w:sz w:val="24"/>
          <w:szCs w:val="24"/>
        </w:rPr>
        <w:t xml:space="preserve">. </w:t>
      </w:r>
      <w:r w:rsidRPr="00D70793">
        <w:rPr>
          <w:rFonts w:ascii="Book Antiqua" w:hAnsi="Book Antiqua"/>
          <w:sz w:val="24"/>
          <w:szCs w:val="24"/>
        </w:rPr>
        <w:t xml:space="preserve">Relative abundance of transcript for each gene varied </w:t>
      </w:r>
      <w:r w:rsidR="00840528" w:rsidRPr="00D70793">
        <w:rPr>
          <w:rFonts w:ascii="Book Antiqua" w:hAnsi="Book Antiqua"/>
          <w:sz w:val="24"/>
          <w:szCs w:val="24"/>
        </w:rPr>
        <w:t>considerably within</w:t>
      </w:r>
      <w:r w:rsidRPr="00D70793">
        <w:rPr>
          <w:rFonts w:ascii="Book Antiqua" w:hAnsi="Book Antiqua"/>
          <w:sz w:val="24"/>
          <w:szCs w:val="24"/>
        </w:rPr>
        <w:t xml:space="preserve"> in</w:t>
      </w:r>
      <w:r w:rsidR="00840528" w:rsidRPr="00D70793">
        <w:rPr>
          <w:rFonts w:ascii="Book Antiqua" w:hAnsi="Book Antiqua"/>
          <w:sz w:val="24"/>
          <w:szCs w:val="24"/>
        </w:rPr>
        <w:t>dividual</w:t>
      </w:r>
      <w:r w:rsidRPr="00D70793">
        <w:rPr>
          <w:rFonts w:ascii="Book Antiqua" w:hAnsi="Book Antiqua"/>
          <w:sz w:val="24"/>
          <w:szCs w:val="24"/>
        </w:rPr>
        <w:t xml:space="preserve"> mice with DSS-induced colitis, particularly in Winnie mice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881BD1" w:rsidRPr="00D70793">
        <w:rPr>
          <w:rFonts w:ascii="Book Antiqua" w:hAnsi="Book Antiqua"/>
          <w:sz w:val="24"/>
          <w:szCs w:val="24"/>
        </w:rPr>
        <w:t>7</w:t>
      </w:r>
      <w:r w:rsidRPr="00D70793">
        <w:rPr>
          <w:rFonts w:ascii="Book Antiqua" w:hAnsi="Book Antiqua"/>
          <w:sz w:val="24"/>
          <w:szCs w:val="24"/>
        </w:rPr>
        <w:t xml:space="preserve">). </w:t>
      </w:r>
      <w:r w:rsidR="0063100A" w:rsidRPr="00D70793">
        <w:rPr>
          <w:rFonts w:ascii="Book Antiqua" w:hAnsi="Book Antiqua"/>
          <w:sz w:val="24"/>
          <w:szCs w:val="24"/>
        </w:rPr>
        <w:t>Of the genes analysed</w:t>
      </w:r>
      <w:r w:rsidR="00155453" w:rsidRPr="000C29D6">
        <w:rPr>
          <w:rFonts w:ascii="Book Antiqua" w:hAnsi="Book Antiqua"/>
          <w:sz w:val="24"/>
          <w:szCs w:val="24"/>
        </w:rPr>
        <w:t>, those encoding</w:t>
      </w:r>
      <w:r w:rsidR="0063100A" w:rsidRPr="000C29D6">
        <w:rPr>
          <w:rFonts w:ascii="Book Antiqua" w:hAnsi="Book Antiqua"/>
          <w:sz w:val="24"/>
          <w:szCs w:val="24"/>
        </w:rPr>
        <w:t xml:space="preserve"> caveolin-1 (</w:t>
      </w:r>
      <w:r w:rsidR="0063100A" w:rsidRPr="000C29D6">
        <w:rPr>
          <w:rFonts w:ascii="Book Antiqua" w:hAnsi="Book Antiqua"/>
          <w:i/>
          <w:sz w:val="24"/>
          <w:szCs w:val="24"/>
        </w:rPr>
        <w:t>Cav1</w:t>
      </w:r>
      <w:r w:rsidR="0063100A" w:rsidRPr="008A7B67">
        <w:rPr>
          <w:rFonts w:ascii="Book Antiqua" w:hAnsi="Book Antiqua"/>
          <w:sz w:val="24"/>
          <w:szCs w:val="24"/>
        </w:rPr>
        <w:t>), C-C-motif-containing chemokine ligand 5 (</w:t>
      </w:r>
      <w:r w:rsidR="0063100A" w:rsidRPr="008A7B67">
        <w:rPr>
          <w:rFonts w:ascii="Book Antiqua" w:hAnsi="Book Antiqua"/>
          <w:i/>
          <w:sz w:val="24"/>
          <w:szCs w:val="24"/>
        </w:rPr>
        <w:t>Ccl5</w:t>
      </w:r>
      <w:r w:rsidR="0063100A" w:rsidRPr="00021E05">
        <w:rPr>
          <w:rFonts w:ascii="Book Antiqua" w:hAnsi="Book Antiqua"/>
          <w:sz w:val="24"/>
          <w:szCs w:val="24"/>
        </w:rPr>
        <w:t xml:space="preserve">), </w:t>
      </w:r>
      <w:r w:rsidR="00155453" w:rsidRPr="00021E05">
        <w:rPr>
          <w:rFonts w:ascii="Book Antiqua" w:hAnsi="Book Antiqua"/>
          <w:sz w:val="24"/>
          <w:szCs w:val="24"/>
        </w:rPr>
        <w:t>myelocytomatosis on</w:t>
      </w:r>
      <w:r w:rsidR="00155453" w:rsidRPr="00373D53">
        <w:rPr>
          <w:rFonts w:ascii="Book Antiqua" w:hAnsi="Book Antiqua"/>
          <w:sz w:val="24"/>
          <w:szCs w:val="24"/>
        </w:rPr>
        <w:t>cogene (</w:t>
      </w:r>
      <w:r w:rsidR="0063100A" w:rsidRPr="00A06A5E">
        <w:rPr>
          <w:rFonts w:ascii="Book Antiqua" w:hAnsi="Book Antiqua"/>
          <w:i/>
          <w:sz w:val="24"/>
          <w:szCs w:val="24"/>
        </w:rPr>
        <w:t>Myc</w:t>
      </w:r>
      <w:r w:rsidR="00155453" w:rsidRPr="00A06A5E">
        <w:rPr>
          <w:rFonts w:ascii="Book Antiqua" w:hAnsi="Book Antiqua"/>
          <w:sz w:val="24"/>
          <w:szCs w:val="24"/>
        </w:rPr>
        <w:t>)</w:t>
      </w:r>
      <w:r w:rsidR="0063100A" w:rsidRPr="00A06A5E">
        <w:rPr>
          <w:rFonts w:ascii="Book Antiqua" w:hAnsi="Book Antiqua"/>
          <w:sz w:val="24"/>
          <w:szCs w:val="24"/>
        </w:rPr>
        <w:t xml:space="preserve"> and the murine </w:t>
      </w:r>
      <w:r w:rsidR="00155453" w:rsidRPr="00A06A5E">
        <w:rPr>
          <w:rFonts w:ascii="Book Antiqua" w:hAnsi="Book Antiqua"/>
          <w:sz w:val="24"/>
          <w:szCs w:val="24"/>
        </w:rPr>
        <w:t xml:space="preserve">transformation-related protein </w:t>
      </w:r>
      <w:r w:rsidR="0063100A" w:rsidRPr="00DD24F2">
        <w:rPr>
          <w:rFonts w:ascii="Book Antiqua" w:hAnsi="Book Antiqua"/>
          <w:sz w:val="24"/>
          <w:szCs w:val="24"/>
        </w:rPr>
        <w:t>p53 (</w:t>
      </w:r>
      <w:r w:rsidR="0063100A" w:rsidRPr="00EC145B">
        <w:rPr>
          <w:rFonts w:ascii="Book Antiqua" w:hAnsi="Book Antiqua"/>
          <w:i/>
          <w:sz w:val="24"/>
          <w:szCs w:val="24"/>
        </w:rPr>
        <w:t>Trp53</w:t>
      </w:r>
      <w:r w:rsidR="0063100A" w:rsidRPr="007C3972">
        <w:rPr>
          <w:rFonts w:ascii="Book Antiqua" w:hAnsi="Book Antiqua"/>
          <w:sz w:val="24"/>
          <w:szCs w:val="24"/>
        </w:rPr>
        <w:t>)</w:t>
      </w:r>
      <w:r w:rsidR="004D24C7" w:rsidRPr="007C3972">
        <w:rPr>
          <w:rFonts w:ascii="Book Antiqua" w:hAnsi="Book Antiqua"/>
          <w:sz w:val="24"/>
          <w:szCs w:val="24"/>
        </w:rPr>
        <w:t>, displayed significant alterations to expression in DSS-tre</w:t>
      </w:r>
      <w:r w:rsidR="004D24C7" w:rsidRPr="00D70793">
        <w:rPr>
          <w:rFonts w:ascii="Book Antiqua" w:hAnsi="Book Antiqua"/>
          <w:sz w:val="24"/>
          <w:szCs w:val="24"/>
        </w:rPr>
        <w:t>ated animals</w:t>
      </w:r>
      <w:r w:rsidR="0063100A" w:rsidRPr="00D70793">
        <w:rPr>
          <w:rFonts w:ascii="Book Antiqua" w:hAnsi="Book Antiqua"/>
          <w:sz w:val="24"/>
          <w:szCs w:val="24"/>
        </w:rPr>
        <w:t>.</w:t>
      </w:r>
      <w:r w:rsidR="004D24C7" w:rsidRPr="00D70793">
        <w:rPr>
          <w:rFonts w:ascii="Book Antiqua" w:hAnsi="Book Antiqua"/>
          <w:sz w:val="24"/>
          <w:szCs w:val="24"/>
        </w:rPr>
        <w:t xml:space="preserve"> </w:t>
      </w:r>
      <w:r w:rsidR="0063100A" w:rsidRPr="00D70793">
        <w:rPr>
          <w:rFonts w:ascii="Book Antiqua" w:hAnsi="Book Antiqua"/>
          <w:sz w:val="24"/>
          <w:szCs w:val="24"/>
        </w:rPr>
        <w:t xml:space="preserve">Transcription of </w:t>
      </w:r>
      <w:r w:rsidR="0063100A" w:rsidRPr="00D70793">
        <w:rPr>
          <w:rFonts w:ascii="Book Antiqua" w:hAnsi="Book Antiqua"/>
          <w:i/>
          <w:sz w:val="24"/>
          <w:szCs w:val="24"/>
        </w:rPr>
        <w:t>Cav1</w:t>
      </w:r>
      <w:r w:rsidR="0063100A" w:rsidRPr="00D70793">
        <w:rPr>
          <w:rFonts w:ascii="Book Antiqua" w:hAnsi="Book Antiqua"/>
          <w:sz w:val="24"/>
          <w:szCs w:val="24"/>
        </w:rPr>
        <w:t xml:space="preserve"> was altered by DSS in a manner </w:t>
      </w:r>
      <w:r w:rsidR="004D24C7" w:rsidRPr="00D70793">
        <w:rPr>
          <w:rFonts w:ascii="Book Antiqua" w:hAnsi="Book Antiqua"/>
          <w:sz w:val="24"/>
          <w:szCs w:val="24"/>
        </w:rPr>
        <w:t xml:space="preserve">that was dependent on the mouse strain. </w:t>
      </w:r>
      <w:r w:rsidR="00E4542C" w:rsidRPr="00D70793">
        <w:rPr>
          <w:rFonts w:ascii="Book Antiqua" w:hAnsi="Book Antiqua"/>
          <w:sz w:val="24"/>
          <w:szCs w:val="24"/>
        </w:rPr>
        <w:t xml:space="preserve">While </w:t>
      </w:r>
      <w:r w:rsidRPr="00D70793">
        <w:rPr>
          <w:rFonts w:ascii="Book Antiqua" w:hAnsi="Book Antiqua"/>
          <w:i/>
          <w:sz w:val="24"/>
          <w:szCs w:val="24"/>
        </w:rPr>
        <w:t>Cav1</w:t>
      </w:r>
      <w:r w:rsidRPr="00D70793">
        <w:rPr>
          <w:rFonts w:ascii="Book Antiqua" w:hAnsi="Book Antiqua"/>
          <w:sz w:val="24"/>
          <w:szCs w:val="24"/>
        </w:rPr>
        <w:t xml:space="preserve"> expression in wild-type C57BL6 mice was increased by cyclic administration of 1% DSS, no </w:t>
      </w:r>
      <w:r w:rsidR="0047678F" w:rsidRPr="00D70793">
        <w:rPr>
          <w:rFonts w:ascii="Book Antiqua" w:hAnsi="Book Antiqua"/>
          <w:sz w:val="24"/>
          <w:szCs w:val="24"/>
        </w:rPr>
        <w:t>increase</w:t>
      </w:r>
      <w:r w:rsidRPr="00D70793">
        <w:rPr>
          <w:rFonts w:ascii="Book Antiqua" w:hAnsi="Book Antiqua"/>
          <w:sz w:val="24"/>
          <w:szCs w:val="24"/>
        </w:rPr>
        <w:t xml:space="preserve"> </w:t>
      </w:r>
      <w:r w:rsidR="00E4542C" w:rsidRPr="00D70793">
        <w:rPr>
          <w:rFonts w:ascii="Book Antiqua" w:hAnsi="Book Antiqua"/>
          <w:sz w:val="24"/>
          <w:szCs w:val="24"/>
        </w:rPr>
        <w:t xml:space="preserve">in </w:t>
      </w:r>
      <w:r w:rsidR="00E4542C" w:rsidRPr="00D70793">
        <w:rPr>
          <w:rFonts w:ascii="Book Antiqua" w:hAnsi="Book Antiqua"/>
          <w:i/>
          <w:sz w:val="24"/>
          <w:szCs w:val="24"/>
        </w:rPr>
        <w:t>Cav1</w:t>
      </w:r>
      <w:r w:rsidR="00E4542C" w:rsidRPr="00D70793">
        <w:rPr>
          <w:rFonts w:ascii="Book Antiqua" w:hAnsi="Book Antiqua"/>
          <w:sz w:val="24"/>
          <w:szCs w:val="24"/>
        </w:rPr>
        <w:t xml:space="preserve"> expression </w:t>
      </w:r>
      <w:r w:rsidRPr="00D70793">
        <w:rPr>
          <w:rFonts w:ascii="Book Antiqua" w:hAnsi="Book Antiqua"/>
          <w:sz w:val="24"/>
          <w:szCs w:val="24"/>
        </w:rPr>
        <w:t xml:space="preserve">was observed between control </w:t>
      </w:r>
      <w:r w:rsidRPr="00D70793">
        <w:rPr>
          <w:rFonts w:ascii="Book Antiqua" w:hAnsi="Book Antiqua"/>
          <w:sz w:val="24"/>
          <w:szCs w:val="24"/>
        </w:rPr>
        <w:lastRenderedPageBreak/>
        <w:t xml:space="preserve">Winnie mice and Winnie mice exposed to DSS. </w:t>
      </w:r>
      <w:r w:rsidR="00E4542C" w:rsidRPr="00D70793">
        <w:rPr>
          <w:rFonts w:ascii="Book Antiqua" w:hAnsi="Book Antiqua"/>
          <w:sz w:val="24"/>
          <w:szCs w:val="24"/>
        </w:rPr>
        <w:t xml:space="preserve">While </w:t>
      </w:r>
      <w:r w:rsidR="00E4542C" w:rsidRPr="00D70793">
        <w:rPr>
          <w:rFonts w:ascii="Book Antiqua" w:hAnsi="Book Antiqua"/>
          <w:i/>
          <w:sz w:val="24"/>
          <w:szCs w:val="24"/>
        </w:rPr>
        <w:t>Ccl5</w:t>
      </w:r>
      <w:r w:rsidR="00E4542C" w:rsidRPr="00D70793">
        <w:rPr>
          <w:rFonts w:ascii="Book Antiqua" w:hAnsi="Book Antiqua"/>
          <w:sz w:val="24"/>
          <w:szCs w:val="24"/>
        </w:rPr>
        <w:t xml:space="preserve"> was unaltered between untreated Winnie and wild-type animals, </w:t>
      </w:r>
      <w:r w:rsidRPr="00D70793">
        <w:rPr>
          <w:rFonts w:ascii="Book Antiqua" w:hAnsi="Book Antiqua"/>
          <w:sz w:val="24"/>
          <w:szCs w:val="24"/>
        </w:rPr>
        <w:t xml:space="preserve">DSS treatment </w:t>
      </w:r>
      <w:r w:rsidR="00E4542C" w:rsidRPr="00D70793">
        <w:rPr>
          <w:rFonts w:ascii="Book Antiqua" w:hAnsi="Book Antiqua"/>
          <w:sz w:val="24"/>
          <w:szCs w:val="24"/>
        </w:rPr>
        <w:t xml:space="preserve">increased </w:t>
      </w:r>
      <w:r w:rsidRPr="00D70793">
        <w:rPr>
          <w:rFonts w:ascii="Book Antiqua" w:hAnsi="Book Antiqua"/>
          <w:i/>
          <w:sz w:val="24"/>
          <w:szCs w:val="24"/>
        </w:rPr>
        <w:t>Ccl5</w:t>
      </w:r>
      <w:r w:rsidRPr="00D70793">
        <w:rPr>
          <w:rFonts w:ascii="Book Antiqua" w:hAnsi="Book Antiqua"/>
          <w:sz w:val="24"/>
          <w:szCs w:val="24"/>
        </w:rPr>
        <w:t xml:space="preserve"> expression in Winnie </w:t>
      </w:r>
      <w:r w:rsidR="00E4542C" w:rsidRPr="00D70793">
        <w:rPr>
          <w:rFonts w:ascii="Book Antiqua" w:hAnsi="Book Antiqua"/>
          <w:sz w:val="24"/>
          <w:szCs w:val="24"/>
        </w:rPr>
        <w:t xml:space="preserve">relative </w:t>
      </w:r>
      <w:r w:rsidRPr="00D70793">
        <w:rPr>
          <w:rFonts w:ascii="Book Antiqua" w:hAnsi="Book Antiqua"/>
          <w:sz w:val="24"/>
          <w:szCs w:val="24"/>
        </w:rPr>
        <w:t xml:space="preserve">to </w:t>
      </w:r>
      <w:r w:rsidR="00E4542C" w:rsidRPr="00D70793">
        <w:rPr>
          <w:rFonts w:ascii="Book Antiqua" w:hAnsi="Book Antiqua"/>
          <w:sz w:val="24"/>
          <w:szCs w:val="24"/>
        </w:rPr>
        <w:t>C57BL6 exposed to DSS</w:t>
      </w:r>
      <w:r w:rsidRPr="00D70793">
        <w:rPr>
          <w:rFonts w:ascii="Book Antiqua" w:hAnsi="Book Antiqua"/>
          <w:sz w:val="24"/>
          <w:szCs w:val="24"/>
        </w:rPr>
        <w:t>.</w:t>
      </w:r>
      <w:r w:rsidR="00E4542C" w:rsidRPr="00D70793">
        <w:rPr>
          <w:rFonts w:ascii="Book Antiqua" w:hAnsi="Book Antiqua"/>
          <w:sz w:val="24"/>
          <w:szCs w:val="24"/>
        </w:rPr>
        <w:t xml:space="preserve"> Expression of Myc in the distal colon was increased </w:t>
      </w:r>
      <w:r w:rsidR="00AA5C90" w:rsidRPr="00D70793">
        <w:rPr>
          <w:rFonts w:ascii="Book Antiqua" w:hAnsi="Book Antiqua"/>
          <w:sz w:val="24"/>
          <w:szCs w:val="24"/>
        </w:rPr>
        <w:t xml:space="preserve">only in wild-type mice </w:t>
      </w:r>
      <w:r w:rsidR="00E4542C" w:rsidRPr="00D70793">
        <w:rPr>
          <w:rFonts w:ascii="Book Antiqua" w:hAnsi="Book Antiqua"/>
          <w:sz w:val="24"/>
          <w:szCs w:val="24"/>
        </w:rPr>
        <w:t>after the repeated administration of DSS</w:t>
      </w:r>
      <w:r w:rsidR="00A7612B" w:rsidRPr="00D70793">
        <w:rPr>
          <w:rFonts w:ascii="Book Antiqua" w:hAnsi="Book Antiqua"/>
          <w:sz w:val="24"/>
          <w:szCs w:val="24"/>
        </w:rPr>
        <w:t xml:space="preserve"> whereas the same treatment </w:t>
      </w:r>
      <w:r w:rsidR="00F65114" w:rsidRPr="00D70793">
        <w:rPr>
          <w:rFonts w:ascii="Book Antiqua" w:hAnsi="Book Antiqua"/>
          <w:sz w:val="24"/>
          <w:szCs w:val="24"/>
        </w:rPr>
        <w:t xml:space="preserve">had no observed effect on </w:t>
      </w:r>
      <w:r w:rsidR="00F65114" w:rsidRPr="00D70793">
        <w:rPr>
          <w:rFonts w:ascii="Book Antiqua" w:hAnsi="Book Antiqua"/>
          <w:i/>
          <w:sz w:val="24"/>
          <w:szCs w:val="24"/>
        </w:rPr>
        <w:t>Myc</w:t>
      </w:r>
      <w:r w:rsidR="00F65114" w:rsidRPr="00D70793">
        <w:rPr>
          <w:rFonts w:ascii="Book Antiqua" w:hAnsi="Book Antiqua"/>
          <w:sz w:val="24"/>
          <w:szCs w:val="24"/>
        </w:rPr>
        <w:t xml:space="preserve"> expression</w:t>
      </w:r>
      <w:r w:rsidR="00247CE8" w:rsidRPr="00D70793">
        <w:rPr>
          <w:rFonts w:ascii="Book Antiqua" w:hAnsi="Book Antiqua"/>
          <w:sz w:val="24"/>
          <w:szCs w:val="24"/>
        </w:rPr>
        <w:t xml:space="preserve"> in Winnie</w:t>
      </w:r>
      <w:r w:rsidR="00E4542C" w:rsidRPr="00D70793">
        <w:rPr>
          <w:rFonts w:ascii="Book Antiqua" w:hAnsi="Book Antiqua"/>
          <w:sz w:val="24"/>
          <w:szCs w:val="24"/>
        </w:rPr>
        <w:t>.</w:t>
      </w:r>
      <w:r w:rsidR="00AA5C90" w:rsidRPr="00D70793">
        <w:rPr>
          <w:rFonts w:ascii="Book Antiqua" w:hAnsi="Book Antiqua"/>
          <w:sz w:val="24"/>
          <w:szCs w:val="24"/>
        </w:rPr>
        <w:t xml:space="preserve"> </w:t>
      </w:r>
      <w:r w:rsidR="00F65114" w:rsidRPr="00D70793">
        <w:rPr>
          <w:rFonts w:ascii="Book Antiqua" w:hAnsi="Book Antiqua"/>
          <w:sz w:val="24"/>
          <w:szCs w:val="24"/>
        </w:rPr>
        <w:t>E</w:t>
      </w:r>
      <w:r w:rsidRPr="00D70793">
        <w:rPr>
          <w:rFonts w:ascii="Book Antiqua" w:hAnsi="Book Antiqua"/>
          <w:sz w:val="24"/>
          <w:szCs w:val="24"/>
        </w:rPr>
        <w:t xml:space="preserve">xpression of </w:t>
      </w:r>
      <w:r w:rsidRPr="00D70793">
        <w:rPr>
          <w:rFonts w:ascii="Book Antiqua" w:hAnsi="Book Antiqua"/>
          <w:i/>
          <w:sz w:val="24"/>
          <w:szCs w:val="24"/>
        </w:rPr>
        <w:t>Trp53</w:t>
      </w:r>
      <w:r w:rsidRPr="00D70793">
        <w:rPr>
          <w:rFonts w:ascii="Book Antiqua" w:hAnsi="Book Antiqua"/>
          <w:sz w:val="24"/>
          <w:szCs w:val="24"/>
        </w:rPr>
        <w:t xml:space="preserve"> was higher in Winnie mice than in the wild-type, but the DSS regimen did not produce a detectable effect on </w:t>
      </w:r>
      <w:r w:rsidR="00247CE8" w:rsidRPr="00D70793">
        <w:rPr>
          <w:rFonts w:ascii="Book Antiqua" w:hAnsi="Book Antiqua"/>
          <w:i/>
          <w:sz w:val="24"/>
          <w:szCs w:val="24"/>
        </w:rPr>
        <w:t>Tr</w:t>
      </w:r>
      <w:r w:rsidRPr="00D70793">
        <w:rPr>
          <w:rFonts w:ascii="Book Antiqua" w:hAnsi="Book Antiqua"/>
          <w:i/>
          <w:sz w:val="24"/>
          <w:szCs w:val="24"/>
        </w:rPr>
        <w:t>p53</w:t>
      </w:r>
      <w:r w:rsidRPr="00D70793">
        <w:rPr>
          <w:rFonts w:ascii="Book Antiqua" w:hAnsi="Book Antiqua"/>
          <w:sz w:val="24"/>
          <w:szCs w:val="24"/>
        </w:rPr>
        <w:t xml:space="preserve"> transcription in either wild-type or Winnie. The existence of a potential relationship between the relative abundance of the measured mRNA transcript in the distal colon of pooled Winnie and C57BL6/J mice and the grade of dysplasia was tested using Spearman’s rank correlation (Table 2). </w:t>
      </w:r>
      <w:r w:rsidR="00836A53" w:rsidRPr="00D70793">
        <w:rPr>
          <w:rFonts w:ascii="Book Antiqua" w:hAnsi="Book Antiqua"/>
          <w:sz w:val="24"/>
          <w:szCs w:val="24"/>
        </w:rPr>
        <w:t>M</w:t>
      </w:r>
      <w:r w:rsidRPr="00D70793">
        <w:rPr>
          <w:rFonts w:ascii="Book Antiqua" w:hAnsi="Book Antiqua"/>
          <w:sz w:val="24"/>
          <w:szCs w:val="24"/>
        </w:rPr>
        <w:t xml:space="preserve">onotonic increases in the gene expression of </w:t>
      </w:r>
      <w:r w:rsidRPr="00D70793">
        <w:rPr>
          <w:rFonts w:ascii="Book Antiqua" w:hAnsi="Book Antiqua"/>
          <w:i/>
          <w:sz w:val="24"/>
          <w:szCs w:val="24"/>
        </w:rPr>
        <w:t>Ccl5</w:t>
      </w:r>
      <w:r w:rsidRPr="00D70793">
        <w:rPr>
          <w:rFonts w:ascii="Book Antiqua" w:hAnsi="Book Antiqua"/>
          <w:sz w:val="24"/>
          <w:szCs w:val="24"/>
        </w:rPr>
        <w:t xml:space="preserve"> </w:t>
      </w:r>
      <w:r w:rsidR="00836A53" w:rsidRPr="00D70793">
        <w:rPr>
          <w:rFonts w:ascii="Book Antiqua" w:hAnsi="Book Antiqua"/>
          <w:sz w:val="24"/>
          <w:szCs w:val="24"/>
        </w:rPr>
        <w:t xml:space="preserve">(ρ = 0.46) </w:t>
      </w:r>
      <w:r w:rsidRPr="00D70793">
        <w:rPr>
          <w:rFonts w:ascii="Book Antiqua" w:hAnsi="Book Antiqua"/>
          <w:sz w:val="24"/>
          <w:szCs w:val="24"/>
        </w:rPr>
        <w:t xml:space="preserve">and </w:t>
      </w:r>
      <w:r w:rsidRPr="00D70793">
        <w:rPr>
          <w:rFonts w:ascii="Book Antiqua" w:hAnsi="Book Antiqua"/>
          <w:i/>
          <w:sz w:val="24"/>
          <w:szCs w:val="24"/>
        </w:rPr>
        <w:t>Spp1</w:t>
      </w:r>
      <w:r w:rsidRPr="00D70793">
        <w:rPr>
          <w:rFonts w:ascii="Book Antiqua" w:hAnsi="Book Antiqua"/>
          <w:sz w:val="24"/>
          <w:szCs w:val="24"/>
        </w:rPr>
        <w:t xml:space="preserve"> </w:t>
      </w:r>
      <w:r w:rsidR="00836A53" w:rsidRPr="00D70793">
        <w:rPr>
          <w:rFonts w:ascii="Book Antiqua" w:hAnsi="Book Antiqua"/>
          <w:sz w:val="24"/>
          <w:szCs w:val="24"/>
        </w:rPr>
        <w:t xml:space="preserve">(ρ = 0.40) </w:t>
      </w:r>
      <w:r w:rsidRPr="00D70793">
        <w:rPr>
          <w:rFonts w:ascii="Book Antiqua" w:hAnsi="Book Antiqua"/>
          <w:sz w:val="24"/>
          <w:szCs w:val="24"/>
        </w:rPr>
        <w:t>were</w:t>
      </w:r>
      <w:r w:rsidR="00836A53" w:rsidRPr="00D70793">
        <w:rPr>
          <w:rFonts w:ascii="Book Antiqua" w:hAnsi="Book Antiqua"/>
          <w:sz w:val="24"/>
          <w:szCs w:val="24"/>
        </w:rPr>
        <w:t xml:space="preserve"> weakly</w:t>
      </w:r>
      <w:r w:rsidRPr="00D70793">
        <w:rPr>
          <w:rFonts w:ascii="Book Antiqua" w:hAnsi="Book Antiqua"/>
          <w:sz w:val="24"/>
          <w:szCs w:val="24"/>
        </w:rPr>
        <w:t xml:space="preserve"> correlated with increasing severity of dysplasia. All other genes tested displayed no discernible statistical association between gene expression and histological severity.</w:t>
      </w:r>
    </w:p>
    <w:p w14:paraId="19222F48" w14:textId="77777777" w:rsidR="00F65114" w:rsidRPr="00D70793" w:rsidRDefault="00F65114" w:rsidP="00D86FEB">
      <w:pPr>
        <w:spacing w:after="0" w:line="360" w:lineRule="auto"/>
        <w:jc w:val="both"/>
        <w:rPr>
          <w:rFonts w:ascii="Book Antiqua" w:hAnsi="Book Antiqua"/>
          <w:sz w:val="24"/>
          <w:szCs w:val="24"/>
        </w:rPr>
      </w:pPr>
    </w:p>
    <w:p w14:paraId="0E6C7A25" w14:textId="77777777" w:rsidR="00397B4D" w:rsidRPr="001B0606" w:rsidRDefault="005029CC" w:rsidP="00D86FEB">
      <w:pPr>
        <w:pStyle w:val="Heading2"/>
        <w:spacing w:after="0" w:line="360" w:lineRule="auto"/>
        <w:ind w:left="25"/>
        <w:jc w:val="both"/>
        <w:rPr>
          <w:rFonts w:ascii="Book Antiqua" w:hAnsi="Book Antiqua"/>
          <w:i/>
          <w:szCs w:val="24"/>
        </w:rPr>
      </w:pPr>
      <w:r w:rsidRPr="001B0606">
        <w:rPr>
          <w:rFonts w:ascii="Book Antiqua" w:hAnsi="Book Antiqua"/>
          <w:i/>
          <w:szCs w:val="24"/>
        </w:rPr>
        <w:t>Cxcl5 localisation in the Winnie colon</w:t>
      </w:r>
    </w:p>
    <w:p w14:paraId="5F0B77F7" w14:textId="550EEDF5" w:rsidR="00397B4D" w:rsidRPr="00021E05" w:rsidRDefault="005029CC" w:rsidP="00D86FEB">
      <w:pPr>
        <w:spacing w:after="0" w:line="360" w:lineRule="auto"/>
        <w:ind w:left="0"/>
        <w:jc w:val="both"/>
        <w:rPr>
          <w:rFonts w:ascii="Book Antiqua" w:hAnsi="Book Antiqua"/>
          <w:sz w:val="24"/>
          <w:szCs w:val="24"/>
        </w:rPr>
      </w:pPr>
      <w:r w:rsidRPr="00D70793">
        <w:rPr>
          <w:rFonts w:ascii="Book Antiqua" w:hAnsi="Book Antiqua"/>
          <w:sz w:val="24"/>
          <w:szCs w:val="24"/>
        </w:rPr>
        <w:t xml:space="preserve">Given the </w:t>
      </w:r>
      <w:r w:rsidR="00562DD6" w:rsidRPr="00D70793">
        <w:rPr>
          <w:rFonts w:ascii="Book Antiqua" w:hAnsi="Book Antiqua"/>
          <w:sz w:val="24"/>
          <w:szCs w:val="24"/>
        </w:rPr>
        <w:t xml:space="preserve">large variance in </w:t>
      </w:r>
      <w:r w:rsidRPr="00D70793">
        <w:rPr>
          <w:rFonts w:ascii="Book Antiqua" w:hAnsi="Book Antiqua"/>
          <w:sz w:val="24"/>
          <w:szCs w:val="24"/>
        </w:rPr>
        <w:t>increased abundance of Cxcl5 mRNA in the distal colon lysates, we sought to investigate the source and distribution of the Cxcl5 protein within colonic tissue. Immunolabelling of Cxcl5 protein revealed an altered pattern of expression subsequent to induction of colitis (</w:t>
      </w:r>
      <w:r w:rsidR="001B0606" w:rsidRPr="00D70793">
        <w:rPr>
          <w:rFonts w:ascii="Book Antiqua" w:hAnsi="Book Antiqua"/>
          <w:sz w:val="24"/>
          <w:szCs w:val="24"/>
        </w:rPr>
        <w:t>Fig</w:t>
      </w:r>
      <w:r w:rsidR="001B0606">
        <w:rPr>
          <w:rFonts w:ascii="Book Antiqua" w:eastAsia="SimSun" w:hAnsi="Book Antiqua" w:hint="eastAsia"/>
          <w:sz w:val="24"/>
          <w:szCs w:val="24"/>
          <w:lang w:eastAsia="zh-CN"/>
        </w:rPr>
        <w:t>ure</w:t>
      </w:r>
      <w:r w:rsidR="001B0606" w:rsidRPr="00D70793">
        <w:rPr>
          <w:rFonts w:ascii="Book Antiqua" w:hAnsi="Book Antiqua"/>
          <w:sz w:val="24"/>
          <w:szCs w:val="24"/>
        </w:rPr>
        <w:t xml:space="preserve"> </w:t>
      </w:r>
      <w:r w:rsidR="00155453" w:rsidRPr="00D70793">
        <w:rPr>
          <w:rFonts w:ascii="Book Antiqua" w:hAnsi="Book Antiqua"/>
          <w:sz w:val="24"/>
          <w:szCs w:val="24"/>
        </w:rPr>
        <w:t>8</w:t>
      </w:r>
      <w:r w:rsidRPr="00D70793">
        <w:rPr>
          <w:rFonts w:ascii="Book Antiqua" w:hAnsi="Book Antiqua"/>
          <w:sz w:val="24"/>
          <w:szCs w:val="24"/>
        </w:rPr>
        <w:t xml:space="preserve">). </w:t>
      </w:r>
      <w:r w:rsidR="00562DD6" w:rsidRPr="00D70793">
        <w:rPr>
          <w:rFonts w:ascii="Book Antiqua" w:hAnsi="Book Antiqua"/>
          <w:sz w:val="24"/>
          <w:szCs w:val="24"/>
        </w:rPr>
        <w:t>Wild-type</w:t>
      </w:r>
      <w:r w:rsidRPr="000C29D6">
        <w:rPr>
          <w:rFonts w:ascii="Book Antiqua" w:hAnsi="Book Antiqua"/>
          <w:sz w:val="24"/>
          <w:szCs w:val="24"/>
        </w:rPr>
        <w:t xml:space="preserve"> </w:t>
      </w:r>
      <w:r w:rsidR="00D62CD1" w:rsidRPr="000C29D6">
        <w:rPr>
          <w:rFonts w:ascii="Book Antiqua" w:hAnsi="Book Antiqua"/>
          <w:sz w:val="24"/>
          <w:szCs w:val="24"/>
        </w:rPr>
        <w:t>mice displayed</w:t>
      </w:r>
      <w:r w:rsidRPr="000C29D6">
        <w:rPr>
          <w:rFonts w:ascii="Book Antiqua" w:hAnsi="Book Antiqua"/>
          <w:sz w:val="24"/>
          <w:szCs w:val="24"/>
        </w:rPr>
        <w:t xml:space="preserve"> a relatively low level of Cxcl5 in the colon, with cytoplasmic staining visible in colonic epithelial cells only. Cxcl5 production also appeared to be increased in the epithelial cells approaching the crypt apex when compared to epithelial cells located near the crypt base. Administration of 1% (w/v) DSS solution to C57BL6/J mice resulted in a slight increase in Cxcl5-specific staining in the crypt epithelium. Similarly, colitis induced by the Muc2 mutation in Winnie mice was associated with an i</w:t>
      </w:r>
      <w:r w:rsidRPr="008A7B67">
        <w:rPr>
          <w:rFonts w:ascii="Book Antiqua" w:hAnsi="Book Antiqua"/>
          <w:sz w:val="24"/>
          <w:szCs w:val="24"/>
        </w:rPr>
        <w:t>ncrease in Cxcl5 protein levels within the intestinal epithelium. Additional insult of 1% DSS in Winnie mice produced still higher levels of Cxcl5 in the intestinal epithelium. Notably the production of Cxcl5 was also increased in mucosal and submucosal leukocytes.</w:t>
      </w:r>
    </w:p>
    <w:p w14:paraId="3B23FA89" w14:textId="77777777" w:rsidR="005B6FC8" w:rsidRPr="00A06A5E" w:rsidRDefault="005B6FC8" w:rsidP="00D86FEB">
      <w:pPr>
        <w:spacing w:after="0" w:line="360" w:lineRule="auto"/>
        <w:ind w:left="15"/>
        <w:jc w:val="both"/>
        <w:rPr>
          <w:rFonts w:ascii="Book Antiqua" w:hAnsi="Book Antiqua"/>
          <w:sz w:val="24"/>
          <w:szCs w:val="24"/>
        </w:rPr>
      </w:pPr>
    </w:p>
    <w:p w14:paraId="56062335" w14:textId="78EEED40" w:rsidR="00397B4D" w:rsidRPr="00A06A5E" w:rsidRDefault="001B0606" w:rsidP="00D86FEB">
      <w:pPr>
        <w:pStyle w:val="Heading1"/>
        <w:spacing w:after="0" w:line="360" w:lineRule="auto"/>
        <w:ind w:left="25"/>
        <w:jc w:val="both"/>
        <w:rPr>
          <w:rFonts w:ascii="Book Antiqua" w:hAnsi="Book Antiqua"/>
          <w:sz w:val="24"/>
          <w:szCs w:val="24"/>
        </w:rPr>
      </w:pPr>
      <w:r w:rsidRPr="00A06A5E">
        <w:rPr>
          <w:rFonts w:ascii="Book Antiqua" w:hAnsi="Book Antiqua"/>
          <w:sz w:val="24"/>
          <w:szCs w:val="24"/>
        </w:rPr>
        <w:t>DISCUSSION</w:t>
      </w:r>
    </w:p>
    <w:p w14:paraId="75543D0C" w14:textId="143064AA" w:rsidR="006E30FB" w:rsidRDefault="000F0A07" w:rsidP="00D86FEB">
      <w:pPr>
        <w:spacing w:after="0" w:line="360" w:lineRule="auto"/>
        <w:ind w:left="15"/>
        <w:jc w:val="both"/>
        <w:rPr>
          <w:rFonts w:ascii="Book Antiqua" w:hAnsi="Book Antiqua"/>
          <w:sz w:val="24"/>
          <w:szCs w:val="24"/>
        </w:rPr>
      </w:pPr>
      <w:r>
        <w:rPr>
          <w:rFonts w:ascii="Book Antiqua" w:hAnsi="Book Antiqua"/>
          <w:sz w:val="24"/>
          <w:szCs w:val="24"/>
        </w:rPr>
        <w:t xml:space="preserve">The </w:t>
      </w:r>
      <w:r w:rsidR="00334ECD">
        <w:rPr>
          <w:rFonts w:ascii="Book Antiqua" w:hAnsi="Book Antiqua"/>
          <w:sz w:val="24"/>
          <w:szCs w:val="24"/>
        </w:rPr>
        <w:t xml:space="preserve">pathology of </w:t>
      </w:r>
      <w:r>
        <w:rPr>
          <w:rFonts w:ascii="Book Antiqua" w:hAnsi="Book Antiqua"/>
          <w:sz w:val="24"/>
          <w:szCs w:val="24"/>
        </w:rPr>
        <w:t>UC is associated with a depletion of the protective colonic mucus layer, suggesting a reduction in mucus secr</w:t>
      </w:r>
      <w:r w:rsidR="001B0606">
        <w:rPr>
          <w:rFonts w:ascii="Book Antiqua" w:hAnsi="Book Antiqua"/>
          <w:sz w:val="24"/>
          <w:szCs w:val="24"/>
        </w:rPr>
        <w:t>etion from colonic goblet cells</w:t>
      </w:r>
      <w:r w:rsidR="00710EE6">
        <w:rPr>
          <w:rFonts w:ascii="Book Antiqua" w:hAnsi="Book Antiqua"/>
          <w:sz w:val="24"/>
          <w:szCs w:val="24"/>
        </w:rPr>
        <w:fldChar w:fldCharType="begin"/>
      </w:r>
      <w:r w:rsidR="00710EE6">
        <w:rPr>
          <w:rFonts w:ascii="Book Antiqua" w:hAnsi="Book Antiqua"/>
          <w:sz w:val="24"/>
          <w:szCs w:val="24"/>
        </w:rPr>
        <w:instrText xml:space="preserve"> ADDIN EN.CITE &lt;EndNote&gt;&lt;Cite&gt;&lt;Author&gt;Pullan&lt;/Author&gt;&lt;Year&gt;1994&lt;/Year&gt;&lt;RecNum&gt;713&lt;/RecNum&gt;&lt;DisplayText&gt;&lt;style face="superscript"&gt;[7]&lt;/style&gt;&lt;/DisplayText&gt;&lt;record&gt;&lt;rec-number&gt;713&lt;/rec-number&gt;&lt;foreign-keys&gt;&lt;key app="EN" db-id="wsftrdppxsd5zcetsz4psp9je5stx9xxxaap" timestamp="1468548986"&gt;713&lt;/key&gt;&lt;/foreign-keys&gt;&lt;ref-type name="Journal Article"&gt;17&lt;/ref-type&gt;&lt;contributors&gt;&lt;authors&gt;&lt;author&gt;Pullan, R. D.&lt;/author&gt;&lt;author&gt;Thomas, G. A.&lt;/author&gt;&lt;author&gt;Rhodes, M.&lt;/author&gt;&lt;author&gt;Newcombe, R. G.&lt;/author&gt;&lt;author&gt;Williams, G. T.&lt;/author&gt;&lt;author&gt;Allen, A.&lt;/author&gt;&lt;author&gt;Rhodes, J.&lt;/author&gt;&lt;/authors&gt;&lt;/contributors&gt;&lt;auth-address&gt;Department of Gastroenterology, University Hospital of Wales, Cardiff.&lt;/auth-address&gt;&lt;titles&gt;&lt;title&gt;Thickness of adherent mucus gel on colonic mucosa in humans and its relevance to colitis&lt;/title&gt;&lt;secondary-title&gt;Gut&lt;/secondary-title&gt;&lt;alt-title&gt;Gut&lt;/alt-title&gt;&lt;/titles&gt;&lt;periodical&gt;&lt;full-title&gt;Gut&lt;/full-title&gt;&lt;/periodical&gt;&lt;alt-periodical&gt;&lt;full-title&gt;Gut&lt;/full-title&gt;&lt;/alt-periodical&gt;&lt;pages&gt;353-9&lt;/pages&gt;&lt;volume&gt;35&lt;/volume&gt;&lt;number&gt;3&lt;/number&gt;&lt;edition&gt;1994/03/01&lt;/edition&gt;&lt;keywords&gt;&lt;keyword&gt;Adolescent&lt;/keyword&gt;&lt;keyword&gt;Adult&lt;/keyword&gt;&lt;keyword&gt;Age Factors&lt;/keyword&gt;&lt;keyword&gt;Aged&lt;/keyword&gt;&lt;keyword&gt;Aged, 80 and over&lt;/keyword&gt;&lt;keyword&gt;Cecum/pathology&lt;/keyword&gt;&lt;keyword&gt;Colitis, Ulcerative/drug therapy/etiology/*pathology&lt;/keyword&gt;&lt;keyword&gt;Colon/*pathology&lt;/keyword&gt;&lt;keyword&gt;Crohn Disease/etiology/*pathology&lt;/keyword&gt;&lt;keyword&gt;Female&lt;/keyword&gt;&lt;keyword&gt;Humans&lt;/keyword&gt;&lt;keyword&gt;Intestinal Mucosa/pathology&lt;/keyword&gt;&lt;keyword&gt;Male&lt;/keyword&gt;&lt;keyword&gt;Middle Aged&lt;/keyword&gt;&lt;keyword&gt;Mucus/*secretion&lt;/keyword&gt;&lt;/keywords&gt;&lt;dates&gt;&lt;year&gt;1994&lt;/year&gt;&lt;pub-dates&gt;&lt;date&gt;Mar&lt;/date&gt;&lt;/pub-dates&gt;&lt;/dates&gt;&lt;isbn&gt;0017-5749 (Print)&amp;#xD;0017-5749&lt;/isbn&gt;&lt;accession-num&gt;8150346&lt;/accession-num&gt;&lt;urls&gt;&lt;/urls&gt;&lt;custom2&gt;PMC1374589&lt;/custom2&gt;&lt;remote-database-provider&gt;NLM&lt;/remote-database-provider&gt;&lt;language&gt;eng&lt;/language&gt;&lt;/record&gt;&lt;/Cite&gt;&lt;/EndNote&gt;</w:instrText>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[7]</w:t>
      </w:r>
      <w:r w:rsidR="00710EE6">
        <w:rPr>
          <w:rFonts w:ascii="Book Antiqua" w:hAnsi="Book Antiqua"/>
          <w:sz w:val="24"/>
          <w:szCs w:val="24"/>
        </w:rPr>
        <w:fldChar w:fldCharType="end"/>
      </w:r>
      <w:r>
        <w:rPr>
          <w:rFonts w:ascii="Book Antiqua" w:hAnsi="Book Antiqua"/>
          <w:sz w:val="24"/>
          <w:szCs w:val="24"/>
        </w:rPr>
        <w:t xml:space="preserve">. </w:t>
      </w:r>
      <w:r w:rsidR="00334ECD">
        <w:rPr>
          <w:rFonts w:ascii="Book Antiqua" w:hAnsi="Book Antiqua"/>
          <w:sz w:val="24"/>
          <w:szCs w:val="24"/>
        </w:rPr>
        <w:t>Experimental evidence suggests however</w:t>
      </w:r>
      <w:r w:rsidR="008A3D9A">
        <w:rPr>
          <w:rFonts w:ascii="Book Antiqua" w:hAnsi="Book Antiqua"/>
          <w:sz w:val="24"/>
          <w:szCs w:val="24"/>
        </w:rPr>
        <w:t>, that a</w:t>
      </w:r>
      <w:r w:rsidR="00334ECD">
        <w:rPr>
          <w:rFonts w:ascii="Book Antiqua" w:hAnsi="Book Antiqua"/>
          <w:sz w:val="24"/>
          <w:szCs w:val="24"/>
        </w:rPr>
        <w:t xml:space="preserve"> partial reduction in mucin secretion may be insufficient to permit the de</w:t>
      </w:r>
      <w:r w:rsidR="001B0606">
        <w:rPr>
          <w:rFonts w:ascii="Book Antiqua" w:hAnsi="Book Antiqua"/>
          <w:sz w:val="24"/>
          <w:szCs w:val="24"/>
        </w:rPr>
        <w:t>velopment of colitis</w:t>
      </w:r>
      <w:r w:rsidR="00710EE6">
        <w:rPr>
          <w:rFonts w:ascii="Book Antiqua" w:hAnsi="Book Antiqua"/>
          <w:sz w:val="24"/>
          <w:szCs w:val="24"/>
        </w:rPr>
        <w:fldChar w:fldCharType="begin">
          <w:fldData xml:space="preserve">PEVuZE5vdGU+PENpdGU+PEF1dGhvcj5HcmVnb3JpZWZmPC9BdXRob3I+PFllYXI+MjAwOTwvWWVh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PEVuZE5vdGU+PENpdGU+PEF1dGhvcj5HcmVnb3JpZWZmPC9BdXRob3I+PFllYXI+MjAwOTwvWWVh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[28]</w:t>
      </w:r>
      <w:r w:rsidR="00710EE6">
        <w:rPr>
          <w:rFonts w:ascii="Book Antiqua" w:hAnsi="Book Antiqua"/>
          <w:sz w:val="24"/>
          <w:szCs w:val="24"/>
        </w:rPr>
        <w:fldChar w:fldCharType="end"/>
      </w:r>
      <w:r w:rsidR="00334ECD">
        <w:rPr>
          <w:rFonts w:ascii="Book Antiqua" w:hAnsi="Book Antiqua"/>
          <w:sz w:val="24"/>
          <w:szCs w:val="24"/>
        </w:rPr>
        <w:t xml:space="preserve">. </w:t>
      </w:r>
      <w:r w:rsidR="00933D2E">
        <w:rPr>
          <w:rFonts w:ascii="Book Antiqua" w:hAnsi="Book Antiqua"/>
          <w:sz w:val="24"/>
          <w:szCs w:val="24"/>
        </w:rPr>
        <w:t>Disruption of the normal colonic mucus structure through Muc2</w:t>
      </w:r>
      <w:r w:rsidR="003E213F">
        <w:rPr>
          <w:rFonts w:ascii="Book Antiqua" w:hAnsi="Book Antiqua"/>
          <w:sz w:val="24"/>
          <w:szCs w:val="24"/>
        </w:rPr>
        <w:t xml:space="preserve"> ablation</w:t>
      </w:r>
      <w:r w:rsidR="00933D2E">
        <w:rPr>
          <w:rFonts w:ascii="Book Antiqua" w:hAnsi="Book Antiqua"/>
          <w:sz w:val="24"/>
          <w:szCs w:val="24"/>
        </w:rPr>
        <w:t xml:space="preserve"> or altered </w:t>
      </w:r>
      <w:r w:rsidR="003E213F">
        <w:rPr>
          <w:rFonts w:ascii="Book Antiqua" w:hAnsi="Book Antiqua"/>
          <w:sz w:val="24"/>
          <w:szCs w:val="24"/>
        </w:rPr>
        <w:t>post-</w:t>
      </w:r>
      <w:r w:rsidR="00EB5B6C">
        <w:rPr>
          <w:rFonts w:ascii="Book Antiqua" w:hAnsi="Book Antiqua"/>
          <w:sz w:val="24"/>
          <w:szCs w:val="24"/>
        </w:rPr>
        <w:t>translational modification</w:t>
      </w:r>
      <w:r w:rsidR="003E213F">
        <w:rPr>
          <w:rFonts w:ascii="Book Antiqua" w:hAnsi="Book Antiqua"/>
          <w:sz w:val="24"/>
          <w:szCs w:val="24"/>
        </w:rPr>
        <w:t>, permeabilises</w:t>
      </w:r>
      <w:r w:rsidR="00515A90">
        <w:rPr>
          <w:rFonts w:ascii="Book Antiqua" w:hAnsi="Book Antiqua"/>
          <w:sz w:val="24"/>
          <w:szCs w:val="24"/>
        </w:rPr>
        <w:t xml:space="preserve"> the normally </w:t>
      </w:r>
      <w:r w:rsidR="00703365">
        <w:rPr>
          <w:rFonts w:ascii="Book Antiqua" w:hAnsi="Book Antiqua"/>
          <w:sz w:val="24"/>
          <w:szCs w:val="24"/>
        </w:rPr>
        <w:t>impenetrable</w:t>
      </w:r>
      <w:r w:rsidR="00515A90">
        <w:rPr>
          <w:rFonts w:ascii="Book Antiqua" w:hAnsi="Book Antiqua"/>
          <w:sz w:val="24"/>
          <w:szCs w:val="24"/>
        </w:rPr>
        <w:t xml:space="preserve"> inner mucus layer to bacteria</w:t>
      </w:r>
      <w:r w:rsidR="00710EE6">
        <w:rPr>
          <w:rFonts w:ascii="Book Antiqua" w:hAnsi="Book Antiqua"/>
          <w:sz w:val="24"/>
          <w:szCs w:val="24"/>
        </w:rPr>
        <w:fldChar w:fldCharType="begin">
          <w:fldData xml:space="preserve">PEVuZE5vdGU+PENpdGU+PEF1dGhvcj5Kb2hhbnNzb248L0F1dGhvcj48WWVhcj4yMDE0PC9ZZWFy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PEVuZE5vdGU+PENpdGU+PEF1dGhvcj5Kb2hhbnNzb248L0F1dGhvcj48WWVhcj4yMDE0PC9ZZWFy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w:t>
      </w:r>
      <w:r w:rsidR="00710EE6">
        <w:rPr>
          <w:rFonts w:ascii="Book Antiqua" w:hAnsi="Book Antiqua"/>
          <w:sz w:val="24"/>
          <w:szCs w:val="24"/>
        </w:rPr>
        <w:fldChar w:fldCharType="end"/>
      </w:r>
      <w:r w:rsidR="00515A90">
        <w:rPr>
          <w:rFonts w:ascii="Book Antiqua" w:hAnsi="Book Antiqua"/>
          <w:sz w:val="24"/>
          <w:szCs w:val="24"/>
        </w:rPr>
        <w:t>.</w:t>
      </w:r>
      <w:r w:rsidR="00DF6E81">
        <w:rPr>
          <w:rFonts w:ascii="Book Antiqua" w:hAnsi="Book Antiqua"/>
          <w:sz w:val="24"/>
          <w:szCs w:val="24"/>
        </w:rPr>
        <w:t xml:space="preserve"> </w:t>
      </w:r>
      <w:r w:rsidR="00F34711">
        <w:rPr>
          <w:rFonts w:ascii="Book Antiqua" w:hAnsi="Book Antiqua"/>
          <w:sz w:val="24"/>
          <w:szCs w:val="24"/>
        </w:rPr>
        <w:t xml:space="preserve">A similar permeabilisation of the colonic mucus was observed in the </w:t>
      </w:r>
      <w:r w:rsidR="006F2A80">
        <w:rPr>
          <w:rFonts w:ascii="Book Antiqua" w:hAnsi="Book Antiqua"/>
          <w:sz w:val="24"/>
          <w:szCs w:val="24"/>
        </w:rPr>
        <w:t>i</w:t>
      </w:r>
      <w:r w:rsidR="00BE0D59">
        <w:rPr>
          <w:rFonts w:ascii="Book Antiqua" w:hAnsi="Book Antiqua"/>
          <w:sz w:val="24"/>
          <w:szCs w:val="24"/>
        </w:rPr>
        <w:t xml:space="preserve">nflamed </w:t>
      </w:r>
      <w:r w:rsidR="006F2A80">
        <w:rPr>
          <w:rFonts w:ascii="Book Antiqua" w:hAnsi="Book Antiqua"/>
          <w:sz w:val="24"/>
          <w:szCs w:val="24"/>
        </w:rPr>
        <w:t xml:space="preserve">colonic </w:t>
      </w:r>
      <w:r w:rsidR="00BE0D59">
        <w:rPr>
          <w:rFonts w:ascii="Book Antiqua" w:hAnsi="Book Antiqua"/>
          <w:sz w:val="24"/>
          <w:szCs w:val="24"/>
        </w:rPr>
        <w:t xml:space="preserve">mucosa </w:t>
      </w:r>
      <w:r w:rsidR="00F34711">
        <w:rPr>
          <w:rFonts w:ascii="Book Antiqua" w:hAnsi="Book Antiqua"/>
          <w:sz w:val="24"/>
          <w:szCs w:val="24"/>
        </w:rPr>
        <w:t xml:space="preserve">of </w:t>
      </w:r>
      <w:r w:rsidR="00DF6E81">
        <w:rPr>
          <w:rFonts w:ascii="Book Antiqua" w:hAnsi="Book Antiqua"/>
          <w:sz w:val="24"/>
          <w:szCs w:val="24"/>
        </w:rPr>
        <w:t xml:space="preserve">UC </w:t>
      </w:r>
      <w:r w:rsidR="00F34711">
        <w:rPr>
          <w:rFonts w:ascii="Book Antiqua" w:hAnsi="Book Antiqua"/>
          <w:sz w:val="24"/>
          <w:szCs w:val="24"/>
        </w:rPr>
        <w:t xml:space="preserve">patients, suggesting that </w:t>
      </w:r>
      <w:r w:rsidR="00EB5B6C">
        <w:rPr>
          <w:rFonts w:ascii="Book Antiqua" w:hAnsi="Book Antiqua"/>
          <w:sz w:val="24"/>
          <w:szCs w:val="24"/>
        </w:rPr>
        <w:t>Muc2 mutation may simulate this aspect of UC pathology</w:t>
      </w:r>
      <w:r w:rsidR="00710EE6">
        <w:rPr>
          <w:rFonts w:ascii="Book Antiqua" w:hAnsi="Book Antiqua"/>
          <w:sz w:val="24"/>
          <w:szCs w:val="24"/>
        </w:rPr>
        <w:fldChar w:fldCharType="begin">
          <w:fldData xml:space="preserve">PEVuZE5vdGU+PENpdGU+PEF1dGhvcj5Kb2hhbnNzb248L0F1dGhvcj48WWVhcj4yMDE0PC9ZZWFy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PEVuZE5vdGU+PENpdGU+PEF1dGhvcj5Kb2hhbnNzb248L0F1dGhvcj48WWVhcj4yMDE0PC9ZZWFy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1B0606">
        <w:rPr>
          <w:rFonts w:ascii="Book Antiqua" w:hAnsi="Book Antiqua"/>
          <w:noProof/>
          <w:sz w:val="24"/>
          <w:szCs w:val="24"/>
          <w:vertAlign w:val="superscript"/>
        </w:rPr>
        <w:t>[3,</w:t>
      </w:r>
      <w:r w:rsidR="00710EE6" w:rsidRPr="00710EE6">
        <w:rPr>
          <w:rFonts w:ascii="Book Antiqua" w:hAnsi="Book Antiqua"/>
          <w:noProof/>
          <w:sz w:val="24"/>
          <w:szCs w:val="24"/>
          <w:vertAlign w:val="superscript"/>
        </w:rPr>
        <w:t>29]</w:t>
      </w:r>
      <w:r w:rsidR="00710EE6">
        <w:rPr>
          <w:rFonts w:ascii="Book Antiqua" w:hAnsi="Book Antiqua"/>
          <w:sz w:val="24"/>
          <w:szCs w:val="24"/>
        </w:rPr>
        <w:fldChar w:fldCharType="end"/>
      </w:r>
      <w:r w:rsidR="001B0606">
        <w:rPr>
          <w:rFonts w:ascii="Book Antiqua" w:eastAsia="SimSun" w:hAnsi="Book Antiqua" w:hint="eastAsia"/>
          <w:sz w:val="24"/>
          <w:szCs w:val="24"/>
          <w:lang w:eastAsia="zh-CN"/>
        </w:rPr>
        <w:t xml:space="preserve">. </w:t>
      </w:r>
      <w:r w:rsidR="00BE0D59">
        <w:rPr>
          <w:rFonts w:ascii="Book Antiqua" w:hAnsi="Book Antiqua"/>
          <w:sz w:val="24"/>
          <w:szCs w:val="24"/>
        </w:rPr>
        <w:t xml:space="preserve">Mice with a homozygous deletion of </w:t>
      </w:r>
      <w:r w:rsidR="00BE0D59" w:rsidRPr="00FB63F0">
        <w:rPr>
          <w:rFonts w:ascii="Book Antiqua" w:hAnsi="Book Antiqua"/>
          <w:i/>
          <w:sz w:val="24"/>
          <w:szCs w:val="24"/>
        </w:rPr>
        <w:t>Muc2</w:t>
      </w:r>
      <w:r w:rsidR="00BE0D59">
        <w:rPr>
          <w:rFonts w:ascii="Book Antiqua" w:hAnsi="Book Antiqua"/>
          <w:sz w:val="24"/>
          <w:szCs w:val="24"/>
        </w:rPr>
        <w:t xml:space="preserve"> demonstrate several key pathological differences to UC. </w:t>
      </w:r>
      <w:r w:rsidR="00AF07CB">
        <w:rPr>
          <w:rFonts w:ascii="Book Antiqua" w:hAnsi="Book Antiqua"/>
          <w:sz w:val="24"/>
          <w:szCs w:val="24"/>
        </w:rPr>
        <w:t xml:space="preserve">Muc2-deficient mice </w:t>
      </w:r>
      <w:r w:rsidR="00AF07CB" w:rsidRPr="00D70793">
        <w:rPr>
          <w:rFonts w:ascii="Book Antiqua" w:hAnsi="Book Antiqua"/>
          <w:sz w:val="24"/>
          <w:szCs w:val="24"/>
        </w:rPr>
        <w:t>display relatively normal goblet cell numbers and a compensatory increase in other mucins such as Muc6</w:t>
      </w:r>
      <w:r w:rsidR="00AF07CB">
        <w:rPr>
          <w:rFonts w:ascii="Book Antiqua" w:hAnsi="Book Antiqua"/>
          <w:sz w:val="24"/>
          <w:szCs w:val="24"/>
        </w:rPr>
        <w:t>, features which are not observed in UC</w:t>
      </w:r>
      <w:r w:rsidR="00710EE6">
        <w:rPr>
          <w:rFonts w:ascii="Book Antiqua" w:hAnsi="Book Antiqua"/>
          <w:sz w:val="24"/>
          <w:szCs w:val="24"/>
        </w:rPr>
        <w:fldChar w:fldCharType="begin"/>
      </w:r>
      <w:r w:rsidR="00710EE6">
        <w:rPr>
          <w:rFonts w:ascii="Book Antiqua" w:hAnsi="Book Antiqua"/>
          <w:sz w:val="24"/>
          <w:szCs w:val="24"/>
        </w:rPr>
        <w:instrText xml:space="preserve"> ADDIN EN.CITE &lt;EndNote&gt;&lt;Cite&gt;&lt;Author&gt;Van der Sluis&lt;/Author&gt;&lt;Year&gt;2006&lt;/Year&gt;&lt;RecNum&gt;87&lt;/RecNum&gt;&lt;DisplayText&gt;&lt;style face="superscript"&gt;[10]&lt;/style&gt;&lt;/DisplayText&gt;&lt;record&gt;&lt;rec-number&gt;87&lt;/rec-number&gt;&lt;foreign-keys&gt;&lt;key app="EN" db-id="wsftrdppxsd5zcetsz4psp9je5stx9xxxaap" timestamp="1466925626"&gt;87&lt;/key&gt;&lt;/foreign-keys&gt;&lt;ref-type name="Journal Article"&gt;17&lt;/ref-type&gt;&lt;contributors&gt;&lt;authors&gt;&lt;author&gt;Van der Sluis, Maria&lt;/author&gt;&lt;author&gt;De Koning, Barbara A. E.&lt;/author&gt;&lt;author&gt;De Bruijn, Adrianus C. J. M.&lt;/author&gt;&lt;author&gt;Velcich, Anna&lt;/author&gt;&lt;author&gt;Meijerink, Jules P. P.&lt;/author&gt;&lt;author&gt;Van Goudoever, Johannes B.&lt;/author&gt;&lt;author&gt;Büller, Hans A.&lt;/author&gt;&lt;author&gt;Dekker, Jan&lt;/author&gt;&lt;author&gt;Van Seuningen, Isabelle&lt;/author&gt;&lt;author&gt;Renes, Ingrid B.&lt;/author&gt;&lt;author&gt;Einerhand, Alexandra W. C.&lt;/author&gt;&lt;/authors&gt;&lt;/contributors&gt;&lt;titles&gt;&lt;title&gt;Muc2-Deficient Mice Spontaneously Develop Colitis, Indicating That MUC2 Is Critical for Colonic Protection&lt;/title&gt;&lt;secondary-title&gt;Gastroenterology&lt;/secondary-title&gt;&lt;/titles&gt;&lt;periodical&gt;&lt;full-title&gt;Gastroenterology&lt;/full-title&gt;&lt;/periodical&gt;&lt;pages&gt;117-129&lt;/pages&gt;&lt;volume&gt;131&lt;/volume&gt;&lt;number&gt;1&lt;/number&gt;&lt;dates&gt;&lt;year&gt;2006&lt;/year&gt;&lt;/dates&gt;&lt;label&gt;VanderSluis2006&lt;/label&gt;&lt;urls&gt;&lt;/urls&gt;&lt;/record&gt;&lt;/Cite&gt;&lt;/EndNote&gt;</w:instrText>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[10]</w:t>
      </w:r>
      <w:r w:rsidR="00710EE6">
        <w:rPr>
          <w:rFonts w:ascii="Book Antiqua" w:hAnsi="Book Antiqua"/>
          <w:sz w:val="24"/>
          <w:szCs w:val="24"/>
        </w:rPr>
        <w:fldChar w:fldCharType="end"/>
      </w:r>
      <w:r w:rsidR="00AF07CB" w:rsidRPr="00D70793">
        <w:rPr>
          <w:rFonts w:ascii="Book Antiqua" w:hAnsi="Book Antiqua"/>
          <w:sz w:val="24"/>
          <w:szCs w:val="24"/>
        </w:rPr>
        <w:t>.</w:t>
      </w:r>
      <w:r w:rsidR="00AF07CB">
        <w:rPr>
          <w:rFonts w:ascii="Book Antiqua" w:hAnsi="Book Antiqua"/>
          <w:sz w:val="24"/>
          <w:szCs w:val="24"/>
        </w:rPr>
        <w:t xml:space="preserve"> Increasing evidence</w:t>
      </w:r>
      <w:r w:rsidR="00BF58E3">
        <w:rPr>
          <w:rFonts w:ascii="Book Antiqua" w:hAnsi="Book Antiqua"/>
          <w:sz w:val="24"/>
          <w:szCs w:val="24"/>
        </w:rPr>
        <w:t xml:space="preserve"> also</w:t>
      </w:r>
      <w:r w:rsidR="004E3288">
        <w:rPr>
          <w:rFonts w:ascii="Book Antiqua" w:hAnsi="Book Antiqua"/>
          <w:sz w:val="24"/>
          <w:szCs w:val="24"/>
        </w:rPr>
        <w:t xml:space="preserve"> </w:t>
      </w:r>
      <w:r w:rsidR="00AF07CB">
        <w:rPr>
          <w:rFonts w:ascii="Book Antiqua" w:hAnsi="Book Antiqua"/>
          <w:sz w:val="24"/>
          <w:szCs w:val="24"/>
        </w:rPr>
        <w:t xml:space="preserve">points to </w:t>
      </w:r>
      <w:r w:rsidR="004E3288">
        <w:rPr>
          <w:rFonts w:ascii="Book Antiqua" w:hAnsi="Book Antiqua"/>
          <w:sz w:val="24"/>
          <w:szCs w:val="24"/>
        </w:rPr>
        <w:t>possible intrinsic defects in protein synthesis and prolonged ER stress in the co</w:t>
      </w:r>
      <w:r w:rsidR="001B0606">
        <w:rPr>
          <w:rFonts w:ascii="Book Antiqua" w:hAnsi="Book Antiqua"/>
          <w:sz w:val="24"/>
          <w:szCs w:val="24"/>
        </w:rPr>
        <w:t>lonic epithelium affected by UC</w:t>
      </w:r>
      <w:r w:rsidR="00710EE6">
        <w:rPr>
          <w:rFonts w:ascii="Book Antiqua" w:hAnsi="Book Antiqua"/>
          <w:sz w:val="24"/>
          <w:szCs w:val="24"/>
        </w:rPr>
        <w:fldChar w:fldCharType="begin">
          <w:fldData xml:space="preserve">PEVuZE5vdGU+PENpdGU+PEF1dGhvcj5UcmV0b248L0F1dGhvcj48WWVhcj4yMDExPC9ZZWFyPjxS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PEVuZE5vdGU+PENpdGU+PEF1dGhvcj5UcmV0b248L0F1dGhvcj48WWVhcj4yMDExPC9ZZWFyPjxS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1B0606">
        <w:rPr>
          <w:rFonts w:ascii="Book Antiqua" w:hAnsi="Book Antiqua"/>
          <w:noProof/>
          <w:sz w:val="24"/>
          <w:szCs w:val="24"/>
          <w:vertAlign w:val="superscript"/>
        </w:rPr>
        <w:t>[8,</w:t>
      </w:r>
      <w:r w:rsidR="00710EE6" w:rsidRPr="00710EE6">
        <w:rPr>
          <w:rFonts w:ascii="Book Antiqua" w:hAnsi="Book Antiqua"/>
          <w:noProof/>
          <w:sz w:val="24"/>
          <w:szCs w:val="24"/>
          <w:vertAlign w:val="superscript"/>
        </w:rPr>
        <w:t>9]</w:t>
      </w:r>
      <w:r w:rsidR="00710EE6">
        <w:rPr>
          <w:rFonts w:ascii="Book Antiqua" w:hAnsi="Book Antiqua"/>
          <w:sz w:val="24"/>
          <w:szCs w:val="24"/>
        </w:rPr>
        <w:fldChar w:fldCharType="end"/>
      </w:r>
      <w:r w:rsidR="004E3288">
        <w:rPr>
          <w:rFonts w:ascii="Book Antiqua" w:hAnsi="Book Antiqua"/>
          <w:sz w:val="24"/>
          <w:szCs w:val="24"/>
        </w:rPr>
        <w:t xml:space="preserve">. </w:t>
      </w:r>
      <w:r w:rsidR="00046F47">
        <w:rPr>
          <w:rFonts w:ascii="Book Antiqua" w:hAnsi="Book Antiqua"/>
          <w:sz w:val="24"/>
          <w:szCs w:val="24"/>
        </w:rPr>
        <w:t xml:space="preserve">Since </w:t>
      </w:r>
      <w:r w:rsidR="00FD16F9">
        <w:rPr>
          <w:rFonts w:ascii="Book Antiqua" w:hAnsi="Book Antiqua"/>
          <w:sz w:val="24"/>
          <w:szCs w:val="24"/>
        </w:rPr>
        <w:t xml:space="preserve">Winnie mice </w:t>
      </w:r>
      <w:r w:rsidR="006A3528">
        <w:rPr>
          <w:rFonts w:ascii="Book Antiqua" w:hAnsi="Book Antiqua"/>
          <w:sz w:val="24"/>
          <w:szCs w:val="24"/>
        </w:rPr>
        <w:t xml:space="preserve">display spontaneous chronic colitis </w:t>
      </w:r>
      <w:r w:rsidR="00BF58E3">
        <w:rPr>
          <w:rFonts w:ascii="Book Antiqua" w:hAnsi="Book Antiqua"/>
          <w:sz w:val="24"/>
          <w:szCs w:val="24"/>
        </w:rPr>
        <w:t xml:space="preserve">with an impaired mucus barrier </w:t>
      </w:r>
      <w:r w:rsidR="006A3528">
        <w:rPr>
          <w:rFonts w:ascii="Book Antiqua" w:hAnsi="Book Antiqua"/>
          <w:sz w:val="24"/>
          <w:szCs w:val="24"/>
        </w:rPr>
        <w:t xml:space="preserve">and concomitant </w:t>
      </w:r>
      <w:r w:rsidR="00046F47">
        <w:rPr>
          <w:rFonts w:ascii="Book Antiqua" w:hAnsi="Book Antiqua"/>
          <w:sz w:val="24"/>
          <w:szCs w:val="24"/>
        </w:rPr>
        <w:t xml:space="preserve">epithelial </w:t>
      </w:r>
      <w:r w:rsidR="006A3528">
        <w:rPr>
          <w:rFonts w:ascii="Book Antiqua" w:hAnsi="Book Antiqua"/>
          <w:sz w:val="24"/>
          <w:szCs w:val="24"/>
        </w:rPr>
        <w:t>ER stress</w:t>
      </w:r>
      <w:r w:rsidR="00046F47">
        <w:rPr>
          <w:rFonts w:ascii="Book Antiqua" w:hAnsi="Book Antiqua"/>
          <w:sz w:val="24"/>
          <w:szCs w:val="24"/>
        </w:rPr>
        <w:t>,</w:t>
      </w:r>
      <w:r w:rsidR="006743C8">
        <w:rPr>
          <w:rFonts w:ascii="Book Antiqua" w:hAnsi="Book Antiqua"/>
          <w:sz w:val="24"/>
          <w:szCs w:val="24"/>
        </w:rPr>
        <w:t xml:space="preserve"> they may provide an</w:t>
      </w:r>
      <w:r w:rsidR="00046F47">
        <w:rPr>
          <w:rFonts w:ascii="Book Antiqua" w:hAnsi="Book Antiqua"/>
          <w:sz w:val="24"/>
          <w:szCs w:val="24"/>
        </w:rPr>
        <w:t xml:space="preserve"> i</w:t>
      </w:r>
      <w:r w:rsidR="00BF58E3">
        <w:rPr>
          <w:rFonts w:ascii="Book Antiqua" w:hAnsi="Book Antiqua"/>
          <w:sz w:val="24"/>
          <w:szCs w:val="24"/>
        </w:rPr>
        <w:t>nformative model for the pathogenesis of UC</w:t>
      </w:r>
      <w:r w:rsidR="00CE0581">
        <w:rPr>
          <w:rFonts w:ascii="Book Antiqua" w:hAnsi="Book Antiqua"/>
          <w:sz w:val="24"/>
          <w:szCs w:val="24"/>
        </w:rPr>
        <w:t>-associated inflammation and neoplasia.</w:t>
      </w:r>
      <w:r w:rsidR="006743C8">
        <w:rPr>
          <w:rFonts w:ascii="Book Antiqua" w:hAnsi="Book Antiqua"/>
          <w:sz w:val="24"/>
          <w:szCs w:val="24"/>
        </w:rPr>
        <w:t xml:space="preserve"> </w:t>
      </w:r>
    </w:p>
    <w:p w14:paraId="3428433F" w14:textId="14EF8230" w:rsidR="00397B4D" w:rsidRPr="00D70793" w:rsidRDefault="005F282F" w:rsidP="00D86FEB">
      <w:pPr>
        <w:spacing w:after="0" w:line="360" w:lineRule="auto"/>
        <w:ind w:left="15" w:firstLine="291"/>
        <w:jc w:val="both"/>
        <w:rPr>
          <w:rFonts w:ascii="Book Antiqua" w:hAnsi="Book Antiqua"/>
          <w:sz w:val="24"/>
          <w:szCs w:val="24"/>
        </w:rPr>
      </w:pPr>
      <w:r w:rsidRPr="00A06A5E">
        <w:rPr>
          <w:rFonts w:ascii="Book Antiqua" w:hAnsi="Book Antiqua"/>
          <w:sz w:val="24"/>
          <w:szCs w:val="24"/>
        </w:rPr>
        <w:t>Based on the Muc2 mutant mouse, the expected colonic tumours in Winnie mice could only be infrequent even at twelve months of age, limiting its utility as an experimental model of colonic carcinogenesis. We therefore provided further insult to the colon using DSS</w:t>
      </w:r>
      <w:r>
        <w:rPr>
          <w:rFonts w:ascii="Book Antiqua" w:hAnsi="Book Antiqua"/>
          <w:sz w:val="24"/>
          <w:szCs w:val="24"/>
        </w:rPr>
        <w:t xml:space="preserve">, </w:t>
      </w:r>
      <w:r w:rsidR="006743C8">
        <w:rPr>
          <w:rFonts w:ascii="Book Antiqua" w:hAnsi="Book Antiqua"/>
          <w:sz w:val="24"/>
          <w:szCs w:val="24"/>
        </w:rPr>
        <w:t>to</w:t>
      </w:r>
      <w:r w:rsidR="005029CC" w:rsidRPr="007C3972">
        <w:rPr>
          <w:rFonts w:ascii="Book Antiqua" w:hAnsi="Book Antiqua"/>
          <w:sz w:val="24"/>
          <w:szCs w:val="24"/>
        </w:rPr>
        <w:t xml:space="preserve"> further disrupt the integrity of the mucus bar</w:t>
      </w:r>
      <w:r w:rsidR="005029CC" w:rsidRPr="00D70793">
        <w:rPr>
          <w:rFonts w:ascii="Book Antiqua" w:hAnsi="Book Antiqua"/>
          <w:sz w:val="24"/>
          <w:szCs w:val="24"/>
        </w:rPr>
        <w:t xml:space="preserve">rier. Consistent with its ability to permeabilise the inner colonic mucus layer, Winnie mice were more sensitive to 1% DSS than Muc2 wild-type C57BL6 mice. Acute administration of DSS </w:t>
      </w:r>
      <w:r w:rsidR="006743C8" w:rsidRPr="00D70793">
        <w:rPr>
          <w:rFonts w:ascii="Book Antiqua" w:hAnsi="Book Antiqua"/>
          <w:sz w:val="24"/>
          <w:szCs w:val="24"/>
        </w:rPr>
        <w:t>produce</w:t>
      </w:r>
      <w:r w:rsidR="006743C8">
        <w:rPr>
          <w:rFonts w:ascii="Book Antiqua" w:hAnsi="Book Antiqua"/>
          <w:sz w:val="24"/>
          <w:szCs w:val="24"/>
        </w:rPr>
        <w:t>d</w:t>
      </w:r>
      <w:r w:rsidR="006743C8" w:rsidRPr="00D70793">
        <w:rPr>
          <w:rFonts w:ascii="Book Antiqua" w:hAnsi="Book Antiqua"/>
          <w:sz w:val="24"/>
          <w:szCs w:val="24"/>
        </w:rPr>
        <w:t xml:space="preserve"> </w:t>
      </w:r>
      <w:r w:rsidR="005029CC" w:rsidRPr="00D70793">
        <w:rPr>
          <w:rFonts w:ascii="Book Antiqua" w:hAnsi="Book Antiqua"/>
          <w:sz w:val="24"/>
          <w:szCs w:val="24"/>
        </w:rPr>
        <w:t>mucosal injury characterised by superficial erosion and prominent inflammatory infiltrates containing neutrophils and macrophages among other leukocytes</w:t>
      </w:r>
      <w:r w:rsidR="00710EE6">
        <w:rPr>
          <w:rFonts w:ascii="Book Antiqua" w:hAnsi="Book Antiqua"/>
          <w:sz w:val="24"/>
          <w:szCs w:val="24"/>
        </w:rPr>
        <w:fldChar w:fldCharType="begin"/>
      </w:r>
      <w:r w:rsidR="00710EE6">
        <w:rPr>
          <w:rFonts w:ascii="Book Antiqua" w:hAnsi="Book Antiqua"/>
          <w:sz w:val="24"/>
          <w:szCs w:val="24"/>
        </w:rPr>
        <w:instrText xml:space="preserve"> ADDIN EN.CITE &lt;EndNote&gt;&lt;Cite&gt;&lt;Author&gt;Perse&lt;/Author&gt;&lt;Year&gt;2012&lt;/Year&gt;&lt;RecNum&gt;249&lt;/RecNum&gt;&lt;DisplayText&gt;&lt;style face="superscript"&gt;[30]&lt;/style&gt;&lt;/DisplayText&gt;&lt;record&gt;&lt;rec-number&gt;249&lt;/rec-number&gt;&lt;foreign-keys&gt;&lt;key app="EN" db-id="wsftrdppxsd5zcetsz4psp9je5stx9xxxaap" timestamp="1466925627"&gt;249&lt;/key&gt;&lt;/foreign-keys&gt;&lt;ref-type name="Journal Article"&gt;17&lt;/ref-type&gt;&lt;contributors&gt;&lt;authors&gt;&lt;author&gt;Perse, M.&lt;/author&gt;&lt;author&gt;Cerar, A.&lt;/author&gt;&lt;/authors&gt;&lt;/contributors&gt;&lt;auth-address&gt;Institute of Pathology, Medical Experimental Centre, Medical Faculty, University of Ljubljana, Zaloska 4, 1105 Ljubljana, Slovenia. martina.perse@mf.uni-lj.si&lt;/auth-address&gt;&lt;titles&gt;&lt;title&gt;Dextran sodium sulphate colitis mouse model: traps and tricks&lt;/title&gt;&lt;secondary-title&gt;J Biomed Biotechnol&lt;/secondary-title&gt;&lt;/titles&gt;&lt;periodical&gt;&lt;full-title&gt;J Biomed Biotechnol&lt;/full-title&gt;&lt;/periodical&gt;&lt;pages&gt;718617&lt;/pages&gt;&lt;volume&gt;2012&lt;/volume&gt;&lt;keywords&gt;&lt;keyword&gt;Animals&lt;/keyword&gt;&lt;keyword&gt;*Dextran Sulfate&lt;/keyword&gt;&lt;keyword&gt;*Disease Models, Animal&lt;/keyword&gt;&lt;keyword&gt;Histocytochemistry&lt;/keyword&gt;&lt;keyword&gt;Humans&lt;/keyword&gt;&lt;keyword&gt;Inflammatory Bowel Diseases/*chemically induced&lt;/keyword&gt;&lt;keyword&gt;Mice&lt;/keyword&gt;&lt;keyword&gt;Mice, Transgenic&lt;/keyword&gt;&lt;/keywords&gt;&lt;dates&gt;&lt;year&gt;2012&lt;/year&gt;&lt;/dates&gt;&lt;isbn&gt;1110-7251 (Electronic)&amp;#xD;1110-7243 (Linking)&lt;/isbn&gt;&lt;accession-num&gt;22665990&lt;/accession-num&gt;&lt;label&gt;Perse2012&lt;/label&gt;&lt;urls&gt;&lt;related-urls&gt;&lt;url&gt;http://www.ncbi.nlm.nih.gov/pubmed/22665990&lt;/url&gt;&lt;/related-urls&gt;&lt;/urls&gt;&lt;custom2&gt;PMC3361365&lt;/custom2&gt;&lt;electronic-resource-num&gt;10.1155/2012/718617&lt;/electronic-resource-num&gt;&lt;/record&gt;&lt;/Cite&gt;&lt;/EndNote&gt;</w:instrText>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[30]</w:t>
      </w:r>
      <w:r w:rsidR="00710EE6">
        <w:rPr>
          <w:rFonts w:ascii="Book Antiqua" w:hAnsi="Book Antiqua"/>
          <w:sz w:val="24"/>
          <w:szCs w:val="24"/>
        </w:rPr>
        <w:fldChar w:fldCharType="end"/>
      </w:r>
      <w:r w:rsidR="005029CC" w:rsidRPr="00D70793">
        <w:rPr>
          <w:rFonts w:ascii="Book Antiqua" w:hAnsi="Book Antiqua"/>
          <w:sz w:val="24"/>
          <w:szCs w:val="24"/>
        </w:rPr>
        <w:t xml:space="preserve">. Much of this tissue damage remained at the end of the three cycles of DSS in Winnie mice with areas of mucosal erosion interspersed between regions of hypertrophic mucosa in the distal half of </w:t>
      </w:r>
      <w:r w:rsidR="005029CC" w:rsidRPr="00D70793">
        <w:rPr>
          <w:rFonts w:ascii="Book Antiqua" w:hAnsi="Book Antiqua"/>
          <w:sz w:val="24"/>
          <w:szCs w:val="24"/>
        </w:rPr>
        <w:lastRenderedPageBreak/>
        <w:t xml:space="preserve">the colon. </w:t>
      </w:r>
      <w:r w:rsidR="006743C8">
        <w:rPr>
          <w:rFonts w:ascii="Book Antiqua" w:hAnsi="Book Antiqua"/>
          <w:sz w:val="24"/>
          <w:szCs w:val="24"/>
        </w:rPr>
        <w:t>Notably, Winnie mice that received DSS</w:t>
      </w:r>
      <w:r w:rsidR="006743C8" w:rsidRPr="00D70793">
        <w:rPr>
          <w:rFonts w:ascii="Book Antiqua" w:hAnsi="Book Antiqua"/>
          <w:sz w:val="24"/>
          <w:szCs w:val="24"/>
        </w:rPr>
        <w:t xml:space="preserve"> </w:t>
      </w:r>
      <w:r w:rsidR="006743C8">
        <w:rPr>
          <w:rFonts w:ascii="Book Antiqua" w:hAnsi="Book Antiqua"/>
          <w:sz w:val="24"/>
          <w:szCs w:val="24"/>
        </w:rPr>
        <w:t xml:space="preserve">displayed an increased frequency of </w:t>
      </w:r>
      <w:r w:rsidR="005029CC" w:rsidRPr="00D70793">
        <w:rPr>
          <w:rFonts w:ascii="Book Antiqua" w:hAnsi="Book Antiqua"/>
          <w:sz w:val="24"/>
          <w:szCs w:val="24"/>
        </w:rPr>
        <w:t>abnormal crypt</w:t>
      </w:r>
      <w:r w:rsidR="006743C8">
        <w:rPr>
          <w:rFonts w:ascii="Book Antiqua" w:hAnsi="Book Antiqua"/>
          <w:sz w:val="24"/>
          <w:szCs w:val="24"/>
        </w:rPr>
        <w:t xml:space="preserve"> foci</w:t>
      </w:r>
      <w:r w:rsidR="005029CC" w:rsidRPr="00D70793">
        <w:rPr>
          <w:rFonts w:ascii="Book Antiqua" w:hAnsi="Book Antiqua"/>
          <w:sz w:val="24"/>
          <w:szCs w:val="24"/>
        </w:rPr>
        <w:t xml:space="preserve"> resembling dysplasia. Pre-cancerous epithelial dysplasia has been previously reported in the distal colon of Sw</w:t>
      </w:r>
      <w:r w:rsidR="001B0606">
        <w:rPr>
          <w:rFonts w:ascii="Book Antiqua" w:hAnsi="Book Antiqua"/>
          <w:sz w:val="24"/>
          <w:szCs w:val="24"/>
        </w:rPr>
        <w:t>iss Webster mice exposed to DSS</w:t>
      </w:r>
      <w:r w:rsidR="00710EE6">
        <w:rPr>
          <w:rFonts w:ascii="Book Antiqua" w:hAnsi="Book Antiqua"/>
          <w:sz w:val="24"/>
          <w:szCs w:val="24"/>
        </w:rPr>
        <w:fldChar w:fldCharType="begin">
          <w:fldData xml:space="preserve">PEVuZE5vdGU+PENpdGU+PEF1dGhvcj5Db29wZXI8L0F1dGhvcj48WWVhcj4yMDAwPC9ZZWFyPjxS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PEVuZE5vdGU+PENpdGU+PEF1dGhvcj5Db29wZXI8L0F1dGhvcj48WWVhcj4yMDAwPC9ZZWFyPjxS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1B0606">
        <w:rPr>
          <w:rFonts w:ascii="Book Antiqua" w:hAnsi="Book Antiqua"/>
          <w:noProof/>
          <w:sz w:val="24"/>
          <w:szCs w:val="24"/>
          <w:vertAlign w:val="superscript"/>
        </w:rPr>
        <w:t>[15,</w:t>
      </w:r>
      <w:r w:rsidR="00710EE6" w:rsidRPr="00710EE6">
        <w:rPr>
          <w:rFonts w:ascii="Book Antiqua" w:hAnsi="Book Antiqua"/>
          <w:noProof/>
          <w:sz w:val="24"/>
          <w:szCs w:val="24"/>
          <w:vertAlign w:val="superscript"/>
        </w:rPr>
        <w:t>31]</w:t>
      </w:r>
      <w:r w:rsidR="00710EE6">
        <w:rPr>
          <w:rFonts w:ascii="Book Antiqua" w:hAnsi="Book Antiqua"/>
          <w:sz w:val="24"/>
          <w:szCs w:val="24"/>
        </w:rPr>
        <w:fldChar w:fldCharType="end"/>
      </w:r>
      <w:r w:rsidR="005029CC" w:rsidRPr="00D70793">
        <w:rPr>
          <w:rFonts w:ascii="Book Antiqua" w:hAnsi="Book Antiqua"/>
          <w:sz w:val="24"/>
          <w:szCs w:val="24"/>
        </w:rPr>
        <w:t xml:space="preserve">. While DSS appeared to rapidly produce foci of non-polypoid dysplasia in the distal colon of 100% Winnie mice under our experimental conditions, the neoplastic potential of these lesions remains uncertain. The time-frame used in the present study is considerably shorter than that used by Cooper </w:t>
      </w:r>
      <w:r w:rsidR="005029CC" w:rsidRPr="00D70793">
        <w:rPr>
          <w:rFonts w:ascii="Book Antiqua" w:hAnsi="Book Antiqua"/>
          <w:i/>
          <w:sz w:val="24"/>
          <w:szCs w:val="24"/>
        </w:rPr>
        <w:t>et al</w:t>
      </w:r>
      <w:r w:rsidR="001B0606">
        <w:rPr>
          <w:rFonts w:ascii="Book Antiqua" w:hAnsi="Book Antiqua"/>
          <w:sz w:val="24"/>
          <w:szCs w:val="24"/>
        </w:rPr>
        <w:fldChar w:fldCharType="begin"/>
      </w:r>
      <w:r w:rsidR="001B0606">
        <w:rPr>
          <w:rFonts w:ascii="Book Antiqua" w:hAnsi="Book Antiqua"/>
          <w:sz w:val="24"/>
          <w:szCs w:val="24"/>
        </w:rPr>
        <w:instrText xml:space="preserve"> ADDIN EN.CITE &lt;EndNote&gt;&lt;Cite&gt;&lt;Author&gt;Cooper&lt;/Author&gt;&lt;Year&gt;2000&lt;/Year&gt;&lt;RecNum&gt;591&lt;/RecNum&gt;&lt;DisplayText&gt;&lt;style face="superscript"&gt;[15]&lt;/style&gt;&lt;/DisplayText&gt;&lt;record&gt;&lt;rec-number&gt;591&lt;/rec-number&gt;&lt;foreign-keys&gt;&lt;key app="EN" db-id="wsftrdppxsd5zcetsz4psp9je5stx9xxxaap" timestamp="1466925628"&gt;591&lt;/key&gt;&lt;/foreign-keys&gt;&lt;ref-type name="Journal Article"&gt;17&lt;/ref-type&gt;&lt;contributors&gt;&lt;authors&gt;&lt;author&gt;Cooper, H. S.&lt;/author&gt;&lt;author&gt;Murthy, S.&lt;/author&gt;&lt;author&gt;Kido, K.&lt;/author&gt;&lt;author&gt;Yoshitake, H.&lt;/author&gt;&lt;author&gt;Flanigan, A.&lt;/author&gt;&lt;/authors&gt;&lt;/contributors&gt;&lt;auth-address&gt;Department of Pathology, Fox Chase Cancer Center, 7701 Burholme Avenue, Philadelphia, PA 19111, USA. hs_cooper@fccc.edu&lt;/auth-address&gt;&lt;titles&gt;&lt;title&gt;Dysplasia and cancer in the dextran sulfate sodium mouse colitis model. Relevance to colitis-associated neoplasia in the human: a study of histopathology, B-catenin and p53 expression and the role of inflammation&lt;/title&gt;&lt;secondary-title&gt;Carcinogenesis&lt;/secondary-title&gt;&lt;/titles&gt;&lt;periodical&gt;&lt;full-title&gt;Carcinogenesis&lt;/full-title&gt;&lt;/periodical&gt;&lt;pages&gt;757-68&lt;/pages&gt;&lt;volume&gt;21&lt;/volume&gt;&lt;number&gt;4&lt;/number&gt;&lt;keywords&gt;&lt;keyword&gt;Animals&lt;/keyword&gt;&lt;keyword&gt;Colitis/*complications/metabolism/pathology&lt;/keyword&gt;&lt;keyword&gt;Colon/*pathology&lt;/keyword&gt;&lt;keyword&gt;Colonic Neoplasms/*etiology&lt;/keyword&gt;&lt;keyword&gt;Cytoskeletal Proteins/*analysis&lt;/keyword&gt;&lt;keyword&gt;Dextran Sulfate&lt;/keyword&gt;&lt;keyword&gt;Female&lt;/keyword&gt;&lt;keyword&gt;Genes, APC/physiology&lt;/keyword&gt;&lt;keyword&gt;Humans&lt;/keyword&gt;&lt;keyword&gt;Mice&lt;/keyword&gt;&lt;keyword&gt;Mutation&lt;/keyword&gt;&lt;keyword&gt;*Trans-Activators&lt;/keyword&gt;&lt;keyword&gt;Tumor Suppressor Protein p53/*analysis&lt;/keyword&gt;&lt;keyword&gt;beta Catenin&lt;/keyword&gt;&lt;/keywords&gt;&lt;dates&gt;&lt;year&gt;2000&lt;/year&gt;&lt;pub-dates&gt;&lt;date&gt;Apr&lt;/date&gt;&lt;/pub-dates&gt;&lt;/dates&gt;&lt;isbn&gt;0143-3334 (Print)&amp;#xD;0143-3334 (Linking)&lt;/isbn&gt;&lt;accession-num&gt;10753213&lt;/accession-num&gt;&lt;label&gt;Cooper2000&lt;/label&gt;&lt;urls&gt;&lt;related-urls&gt;&lt;url&gt;http://www.ncbi.nlm.nih.gov/pubmed/10753213&lt;/url&gt;&lt;/related-urls&gt;&lt;/urls&gt;&lt;/record&gt;&lt;/Cite&gt;&lt;/EndNote&gt;</w:instrText>
      </w:r>
      <w:r w:rsidR="001B0606">
        <w:rPr>
          <w:rFonts w:ascii="Book Antiqua" w:hAnsi="Book Antiqua"/>
          <w:sz w:val="24"/>
          <w:szCs w:val="24"/>
        </w:rPr>
        <w:fldChar w:fldCharType="separate"/>
      </w:r>
      <w:r w:rsidR="001B0606" w:rsidRPr="00710EE6">
        <w:rPr>
          <w:rFonts w:ascii="Book Antiqua" w:hAnsi="Book Antiqua"/>
          <w:noProof/>
          <w:sz w:val="24"/>
          <w:szCs w:val="24"/>
          <w:vertAlign w:val="superscript"/>
        </w:rPr>
        <w:t>[15]</w:t>
      </w:r>
      <w:r w:rsidR="001B0606">
        <w:rPr>
          <w:rFonts w:ascii="Book Antiqua" w:hAnsi="Book Antiqua"/>
          <w:sz w:val="24"/>
          <w:szCs w:val="24"/>
        </w:rPr>
        <w:fldChar w:fldCharType="end"/>
      </w:r>
      <w:r w:rsidR="005029CC" w:rsidRPr="00D70793">
        <w:rPr>
          <w:rFonts w:ascii="Book Antiqua" w:hAnsi="Book Antiqua"/>
          <w:sz w:val="24"/>
          <w:szCs w:val="24"/>
        </w:rPr>
        <w:t xml:space="preserve"> and incident lesions in Winnie could be expected to be less advanced. Penetration of crypt epithelium into the submucosa was observed in 27% of Winnie mice exposed to DSS as opposed to 17% and 0% in the control Winnie group and both C57BL/6 groups respectively. Minimal fibrosis was observed surrounding the laterally spreading submucosal glands and were frequently associated with small breaches of the muscularis mucosae. Such crypts were usually cytologically bland, negative for </w:t>
      </w:r>
      <w:r w:rsidR="005029CC" w:rsidRPr="00D70793">
        <w:rPr>
          <w:rFonts w:ascii="Book Antiqua" w:eastAsia="Calibri" w:hAnsi="Book Antiqua" w:cs="Calibri"/>
          <w:sz w:val="24"/>
          <w:szCs w:val="24"/>
        </w:rPr>
        <w:t>β</w:t>
      </w:r>
      <w:r w:rsidR="005029CC" w:rsidRPr="00D70793">
        <w:rPr>
          <w:rFonts w:ascii="Book Antiqua" w:hAnsi="Book Antiqua"/>
          <w:sz w:val="24"/>
          <w:szCs w:val="24"/>
        </w:rPr>
        <w:t>-catenin nuclear accumulation and contained a small population of proliferating cells. The close proximity of glands entering the submucosa to blood and lymphatic vessels perhaps suggests that infiltrate the submucosa through weak points in the muscularis mucosae through which these vessels pass. Study of later time-points post-DSS administration would provide evidence as to whether laterally spreading crypts infiltrating the submucosa underlie the rapid progression of colitis-associated neoplasms.</w:t>
      </w:r>
    </w:p>
    <w:p w14:paraId="07A8924B" w14:textId="7C8252C3" w:rsidR="00397B4D" w:rsidRPr="00D70793" w:rsidRDefault="005029CC" w:rsidP="00D86FEB">
      <w:pPr>
        <w:spacing w:after="0" w:line="360" w:lineRule="auto"/>
        <w:ind w:left="15" w:firstLine="291"/>
        <w:jc w:val="both"/>
        <w:rPr>
          <w:rFonts w:ascii="Book Antiqua" w:hAnsi="Book Antiqua"/>
          <w:sz w:val="24"/>
          <w:szCs w:val="24"/>
        </w:rPr>
      </w:pPr>
      <w:r w:rsidRPr="00D70793">
        <w:rPr>
          <w:rFonts w:ascii="Book Antiqua" w:hAnsi="Book Antiqua"/>
          <w:sz w:val="24"/>
          <w:szCs w:val="24"/>
        </w:rPr>
        <w:t xml:space="preserve">Given the difficulty of identifying possible malignancy in the regenerative mucosa, we subsequently examined the mucosa of the distal colon for molecular features indicative of pre-neoplastic transformation. Hyperactivation of </w:t>
      </w:r>
      <w:r w:rsidRPr="00D70793">
        <w:rPr>
          <w:rFonts w:ascii="Book Antiqua" w:eastAsia="Calibri" w:hAnsi="Book Antiqua" w:cs="Calibri"/>
          <w:sz w:val="24"/>
          <w:szCs w:val="24"/>
        </w:rPr>
        <w:t>β</w:t>
      </w:r>
      <w:r w:rsidRPr="00D70793">
        <w:rPr>
          <w:rFonts w:ascii="Book Antiqua" w:hAnsi="Book Antiqua"/>
          <w:sz w:val="24"/>
          <w:szCs w:val="24"/>
        </w:rPr>
        <w:t>-catenin signalling is an event associated with the pre-cancerous polyps in 46% of sporadically occurring adenomatous dysplasia</w:t>
      </w:r>
      <w:r w:rsidR="00710EE6">
        <w:rPr>
          <w:rFonts w:ascii="Book Antiqua" w:hAnsi="Book Antiqua"/>
          <w:sz w:val="24"/>
          <w:szCs w:val="24"/>
        </w:rPr>
        <w:fldChar w:fldCharType="begin">
          <w:fldData xml:space="preserve">PEVuZE5vdGU+PENpdGU+PEF1dGhvcj5BdXN0PC9BdXRob3I+PFllYXI+MjAwMjwvWWVhcj48UmVj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PEVuZE5vdGU+PENpdGU+PEF1dGhvcj5BdXN0PC9BdXRob3I+PFllYXI+MjAwMjwvWWVhcj48UmVj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[32]</w:t>
      </w:r>
      <w:r w:rsidR="00710EE6">
        <w:rPr>
          <w:rFonts w:ascii="Book Antiqua" w:hAnsi="Book Antiqua"/>
          <w:sz w:val="24"/>
          <w:szCs w:val="24"/>
        </w:rPr>
        <w:fldChar w:fldCharType="end"/>
      </w:r>
      <w:r w:rsidRPr="00D70793">
        <w:rPr>
          <w:rFonts w:ascii="Book Antiqua" w:hAnsi="Book Antiqua"/>
          <w:sz w:val="24"/>
          <w:szCs w:val="24"/>
        </w:rPr>
        <w:t xml:space="preserve">. Nuclear translocation of membrane-associated </w:t>
      </w:r>
      <w:r w:rsidRPr="00D70793">
        <w:rPr>
          <w:rFonts w:ascii="Book Antiqua" w:eastAsia="Calibri" w:hAnsi="Book Antiqua" w:cs="Calibri"/>
          <w:sz w:val="24"/>
          <w:szCs w:val="24"/>
        </w:rPr>
        <w:t>β</w:t>
      </w:r>
      <w:r w:rsidRPr="00D70793">
        <w:rPr>
          <w:rFonts w:ascii="Book Antiqua" w:hAnsi="Book Antiqua"/>
          <w:sz w:val="24"/>
          <w:szCs w:val="24"/>
        </w:rPr>
        <w:t xml:space="preserve">-catenin is normally limited by the ubiquitinylating activity of </w:t>
      </w:r>
      <w:r w:rsidR="00562DD6" w:rsidRPr="00D70793">
        <w:rPr>
          <w:rFonts w:ascii="Book Antiqua" w:hAnsi="Book Antiqua"/>
          <w:sz w:val="24"/>
          <w:szCs w:val="24"/>
        </w:rPr>
        <w:t xml:space="preserve">the </w:t>
      </w:r>
      <w:r w:rsidRPr="00D70793">
        <w:rPr>
          <w:rFonts w:ascii="Book Antiqua" w:hAnsi="Book Antiqua"/>
          <w:sz w:val="24"/>
          <w:szCs w:val="24"/>
        </w:rPr>
        <w:t>APC-GSK3</w:t>
      </w:r>
      <w:r w:rsidRPr="00D70793">
        <w:rPr>
          <w:rFonts w:ascii="Book Antiqua" w:eastAsia="Calibri" w:hAnsi="Book Antiqua" w:cs="Calibri"/>
          <w:sz w:val="24"/>
          <w:szCs w:val="24"/>
        </w:rPr>
        <w:t>β</w:t>
      </w:r>
      <w:r w:rsidRPr="00D70793">
        <w:rPr>
          <w:rFonts w:ascii="Book Antiqua" w:hAnsi="Book Antiqua"/>
          <w:sz w:val="24"/>
          <w:szCs w:val="24"/>
        </w:rPr>
        <w:t>-Axin-complex, thereby preventing excessive enhancement of cy</w:t>
      </w:r>
      <w:r w:rsidR="001B0606">
        <w:rPr>
          <w:rFonts w:ascii="Book Antiqua" w:hAnsi="Book Antiqua"/>
          <w:sz w:val="24"/>
          <w:szCs w:val="24"/>
        </w:rPr>
        <w:t>clin-D1 and c-myc transcription</w:t>
      </w:r>
      <w:r w:rsidR="00710EE6">
        <w:rPr>
          <w:rFonts w:ascii="Book Antiqua" w:hAnsi="Book Antiqua"/>
          <w:sz w:val="24"/>
          <w:szCs w:val="24"/>
        </w:rPr>
        <w:fldChar w:fldCharType="begin">
          <w:fldData xml:space="preserve">PEVuZE5vdGU+PENpdGU+PEF1dGhvcj5UZXRzdTwvQXV0aG9yPjxZZWFyPjE5OTk8L1llYXI+PFJl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PEVuZE5vdGU+PENpdGU+PEF1dGhvcj5UZXRzdTwvQXV0aG9yPjxZZWFyPjE5OTk8L1llYXI+PFJl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[33-35]</w:t>
      </w:r>
      <w:r w:rsidR="00710EE6">
        <w:rPr>
          <w:rFonts w:ascii="Book Antiqua" w:hAnsi="Book Antiqua"/>
          <w:sz w:val="24"/>
          <w:szCs w:val="24"/>
        </w:rPr>
        <w:fldChar w:fldCharType="end"/>
      </w:r>
      <w:r w:rsidRPr="00D70793">
        <w:rPr>
          <w:rFonts w:ascii="Book Antiqua" w:hAnsi="Book Antiqua"/>
          <w:sz w:val="24"/>
          <w:szCs w:val="24"/>
        </w:rPr>
        <w:t>. Tumourigenic Apc/</w:t>
      </w:r>
      <w:r w:rsidRPr="00D70793">
        <w:rPr>
          <w:rFonts w:ascii="Book Antiqua" w:eastAsia="Calibri" w:hAnsi="Book Antiqua" w:cs="Calibri"/>
          <w:sz w:val="24"/>
          <w:szCs w:val="24"/>
        </w:rPr>
        <w:t>β</w:t>
      </w:r>
      <w:r w:rsidRPr="00D70793">
        <w:rPr>
          <w:rFonts w:ascii="Book Antiqua" w:hAnsi="Book Antiqua"/>
          <w:sz w:val="24"/>
          <w:szCs w:val="24"/>
        </w:rPr>
        <w:t xml:space="preserve">-catenin mutation may result in the accumulation of active </w:t>
      </w:r>
      <w:r w:rsidRPr="000C29D6">
        <w:rPr>
          <w:rFonts w:ascii="Book Antiqua" w:eastAsia="Calibri" w:hAnsi="Book Antiqua" w:cs="Calibri"/>
          <w:sz w:val="24"/>
          <w:szCs w:val="24"/>
        </w:rPr>
        <w:t>β</w:t>
      </w:r>
      <w:r w:rsidRPr="000C29D6">
        <w:rPr>
          <w:rFonts w:ascii="Book Antiqua" w:hAnsi="Book Antiqua"/>
          <w:sz w:val="24"/>
          <w:szCs w:val="24"/>
        </w:rPr>
        <w:t>-catenin protein in the nucleus, which are detectable immunohistochemically</w:t>
      </w:r>
      <w:r w:rsidR="00710EE6">
        <w:rPr>
          <w:rFonts w:ascii="Book Antiqua" w:hAnsi="Book Antiqua"/>
          <w:sz w:val="24"/>
          <w:szCs w:val="24"/>
        </w:rPr>
        <w:fldChar w:fldCharType="begin">
          <w:fldData xml:space="preserve">PEVuZE5vdGU+PENpdGU+PEF1dGhvcj5TaGVuZzwvQXV0aG9yPjxZZWFyPjE5OTg8L1llYXI+PFJl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PEVuZE5vdGU+PENpdGU+PEF1dGhvcj5TaGVuZzwvQXV0aG9yPjxZZWFyPjE5OTg8L1llYXI+PFJl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[36]</w:t>
      </w:r>
      <w:r w:rsidR="00710EE6">
        <w:rPr>
          <w:rFonts w:ascii="Book Antiqua" w:hAnsi="Book Antiqua"/>
          <w:sz w:val="24"/>
          <w:szCs w:val="24"/>
        </w:rPr>
        <w:fldChar w:fldCharType="end"/>
      </w:r>
      <w:r w:rsidRPr="000C29D6">
        <w:rPr>
          <w:rFonts w:ascii="Book Antiqua" w:hAnsi="Book Antiqua"/>
          <w:sz w:val="24"/>
          <w:szCs w:val="24"/>
        </w:rPr>
        <w:t xml:space="preserve">. </w:t>
      </w:r>
      <w:r w:rsidRPr="008A7B67">
        <w:rPr>
          <w:rFonts w:ascii="Book Antiqua" w:hAnsi="Book Antiqua"/>
          <w:sz w:val="24"/>
          <w:szCs w:val="24"/>
        </w:rPr>
        <w:t>Apparently dysplastic lesions in Winnie l</w:t>
      </w:r>
      <w:r w:rsidRPr="00021E05">
        <w:rPr>
          <w:rFonts w:ascii="Book Antiqua" w:hAnsi="Book Antiqua"/>
          <w:sz w:val="24"/>
          <w:szCs w:val="24"/>
        </w:rPr>
        <w:t xml:space="preserve">acked the cytoplasmic and nuclear redistribution of </w:t>
      </w:r>
      <w:r w:rsidRPr="00A06A5E">
        <w:rPr>
          <w:rFonts w:ascii="Book Antiqua" w:eastAsia="Calibri" w:hAnsi="Book Antiqua" w:cs="Calibri"/>
          <w:sz w:val="24"/>
          <w:szCs w:val="24"/>
        </w:rPr>
        <w:t>β</w:t>
      </w:r>
      <w:r w:rsidRPr="00A06A5E">
        <w:rPr>
          <w:rFonts w:ascii="Book Antiqua" w:hAnsi="Book Antiqua"/>
          <w:sz w:val="24"/>
          <w:szCs w:val="24"/>
        </w:rPr>
        <w:t xml:space="preserve">-catenin associated with </w:t>
      </w:r>
      <w:r w:rsidRPr="00A06A5E">
        <w:rPr>
          <w:rFonts w:ascii="Book Antiqua" w:hAnsi="Book Antiqua"/>
          <w:sz w:val="24"/>
          <w:szCs w:val="24"/>
        </w:rPr>
        <w:lastRenderedPageBreak/>
        <w:t>pre-neoplastic transformation. Induction of dysplasia and neoplasia in mice using DSS alone highlighted the differences in cancers arising from the flat mucosa opposed to those arising from polypoid lesions</w:t>
      </w:r>
      <w:r w:rsidR="00710EE6">
        <w:rPr>
          <w:rFonts w:ascii="Book Antiqua" w:hAnsi="Book Antiqua"/>
          <w:sz w:val="24"/>
          <w:szCs w:val="24"/>
        </w:rPr>
        <w:fldChar w:fldCharType="begin"/>
      </w:r>
      <w:r w:rsidR="00710EE6">
        <w:rPr>
          <w:rFonts w:ascii="Book Antiqua" w:hAnsi="Book Antiqua"/>
          <w:sz w:val="24"/>
          <w:szCs w:val="24"/>
        </w:rPr>
        <w:instrText xml:space="preserve"> ADDIN EN.CITE &lt;EndNote&gt;&lt;Cite&gt;&lt;Author&gt;Cooper&lt;/Author&gt;&lt;Year&gt;2000&lt;/Year&gt;&lt;RecNum&gt;591&lt;/RecNum&gt;&lt;DisplayText&gt;&lt;style face="superscript"&gt;[15]&lt;/style&gt;&lt;/DisplayText&gt;&lt;record&gt;&lt;rec-number&gt;591&lt;/rec-number&gt;&lt;foreign-keys&gt;&lt;key app="EN" db-id="wsftrdppxsd5zcetsz4psp9je5stx9xxxaap" timestamp="1466925628"&gt;591&lt;/key&gt;&lt;/foreign-keys&gt;&lt;ref-type name="Journal Article"&gt;17&lt;/ref-type&gt;&lt;contributors&gt;&lt;authors&gt;&lt;author&gt;Cooper, H. S.&lt;/author&gt;&lt;author&gt;Murthy, S.&lt;/author&gt;&lt;author&gt;Kido, K.&lt;/author&gt;&lt;author&gt;Yoshitake, H.&lt;/author&gt;&lt;author&gt;Flanigan, A.&lt;/author&gt;&lt;/authors&gt;&lt;/contributors&gt;&lt;auth-address&gt;Department of Pathology, Fox Chase Cancer Center, 7701 Burholme Avenue, Philadelphia, PA 19111, USA. hs_cooper@fccc.edu&lt;/auth-address&gt;&lt;titles&gt;&lt;title&gt;Dysplasia and cancer in the dextran sulfate sodium mouse colitis model. Relevance to colitis-associated neoplasia in the human: a study of histopathology, B-catenin and p53 expression and the role of inflammation&lt;/title&gt;&lt;secondary-title&gt;Carcinogenesis&lt;/secondary-title&gt;&lt;/titles&gt;&lt;periodical&gt;&lt;full-title&gt;Carcinogenesis&lt;/full-title&gt;&lt;/periodical&gt;&lt;pages&gt;757-68&lt;/pages&gt;&lt;volume&gt;21&lt;/volume&gt;&lt;number&gt;4&lt;/number&gt;&lt;keywords&gt;&lt;keyword&gt;Animals&lt;/keyword&gt;&lt;keyword&gt;Colitis/*complications/metabolism/pathology&lt;/keyword&gt;&lt;keyword&gt;Colon/*pathology&lt;/keyword&gt;&lt;keyword&gt;Colonic Neoplasms/*etiology&lt;/keyword&gt;&lt;keyword&gt;Cytoskeletal Proteins/*analysis&lt;/keyword&gt;&lt;keyword&gt;Dextran Sulfate&lt;/keyword&gt;&lt;keyword&gt;Female&lt;/keyword&gt;&lt;keyword&gt;Genes, APC/physiology&lt;/keyword&gt;&lt;keyword&gt;Humans&lt;/keyword&gt;&lt;keyword&gt;Mice&lt;/keyword&gt;&lt;keyword&gt;Mutation&lt;/keyword&gt;&lt;keyword&gt;*Trans-Activators&lt;/keyword&gt;&lt;keyword&gt;Tumor Suppressor Protein p53/*analysis&lt;/keyword&gt;&lt;keyword&gt;beta Catenin&lt;/keyword&gt;&lt;/keywords&gt;&lt;dates&gt;&lt;year&gt;2000&lt;/year&gt;&lt;pub-dates&gt;&lt;date&gt;Apr&lt;/date&gt;&lt;/pub-dates&gt;&lt;/dates&gt;&lt;isbn&gt;0143-3334 (Print)&amp;#xD;0143-3334 (Linking)&lt;/isbn&gt;&lt;accession-num&gt;10753213&lt;/accession-num&gt;&lt;label&gt;Cooper2000&lt;/label&gt;&lt;urls&gt;&lt;related-urls&gt;&lt;url&gt;http://www.ncbi.nlm.nih.gov/pubmed/10753213&lt;/url&gt;&lt;/related-urls&gt;&lt;/urls&gt;&lt;/record&gt;&lt;/Cite&gt;&lt;/EndNote&gt;</w:instrText>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[15]</w:t>
      </w:r>
      <w:r w:rsidR="00710EE6">
        <w:rPr>
          <w:rFonts w:ascii="Book Antiqua" w:hAnsi="Book Antiqua"/>
          <w:sz w:val="24"/>
          <w:szCs w:val="24"/>
        </w:rPr>
        <w:fldChar w:fldCharType="end"/>
      </w:r>
      <w:r w:rsidRPr="00A06A5E">
        <w:rPr>
          <w:rFonts w:ascii="Book Antiqua" w:hAnsi="Book Antiqua"/>
          <w:sz w:val="24"/>
          <w:szCs w:val="24"/>
        </w:rPr>
        <w:t xml:space="preserve">. Dysplasia/carcinoma in flat lesions in 94% of cases, displayed membranous localisation of </w:t>
      </w:r>
      <w:r w:rsidRPr="00A06A5E">
        <w:rPr>
          <w:rFonts w:ascii="Book Antiqua" w:eastAsia="Calibri" w:hAnsi="Book Antiqua" w:cs="Calibri"/>
          <w:sz w:val="24"/>
          <w:szCs w:val="24"/>
        </w:rPr>
        <w:t>β</w:t>
      </w:r>
      <w:r w:rsidRPr="00A06A5E">
        <w:rPr>
          <w:rFonts w:ascii="Book Antiqua" w:hAnsi="Book Antiqua"/>
          <w:sz w:val="24"/>
          <w:szCs w:val="24"/>
        </w:rPr>
        <w:t xml:space="preserve">-catenin whereas evidence of nuclear </w:t>
      </w:r>
      <w:r w:rsidRPr="00A06A5E">
        <w:rPr>
          <w:rFonts w:ascii="Book Antiqua" w:eastAsia="Calibri" w:hAnsi="Book Antiqua" w:cs="Calibri"/>
          <w:sz w:val="24"/>
          <w:szCs w:val="24"/>
        </w:rPr>
        <w:t>β</w:t>
      </w:r>
      <w:r w:rsidRPr="00DD24F2">
        <w:rPr>
          <w:rFonts w:ascii="Book Antiqua" w:hAnsi="Book Antiqua"/>
          <w:sz w:val="24"/>
          <w:szCs w:val="24"/>
        </w:rPr>
        <w:t>-catenin was detected in all polypoid lesions. Studies of DSS-induced neoplasia are concordan</w:t>
      </w:r>
      <w:r w:rsidRPr="00EC145B">
        <w:rPr>
          <w:rFonts w:ascii="Book Antiqua" w:hAnsi="Book Antiqua"/>
          <w:sz w:val="24"/>
          <w:szCs w:val="24"/>
        </w:rPr>
        <w:t xml:space="preserve">t with those in human UC-associated neoplasms. Nuclear </w:t>
      </w:r>
      <w:r w:rsidRPr="007C3972">
        <w:rPr>
          <w:rFonts w:ascii="Book Antiqua" w:eastAsia="Calibri" w:hAnsi="Book Antiqua" w:cs="Calibri"/>
          <w:sz w:val="24"/>
          <w:szCs w:val="24"/>
        </w:rPr>
        <w:t>β</w:t>
      </w:r>
      <w:r w:rsidRPr="007C3972">
        <w:rPr>
          <w:rFonts w:ascii="Book Antiqua" w:hAnsi="Book Antiqua"/>
          <w:sz w:val="24"/>
          <w:szCs w:val="24"/>
        </w:rPr>
        <w:t>-catenin in UC-associated carcinoma is infrequent compared to sporadic cases, presumably due to the</w:t>
      </w:r>
      <w:r w:rsidRPr="00D70793">
        <w:rPr>
          <w:rFonts w:ascii="Book Antiqua" w:hAnsi="Book Antiqua"/>
          <w:sz w:val="24"/>
          <w:szCs w:val="24"/>
        </w:rPr>
        <w:t xml:space="preserve"> low incidence of Apc or </w:t>
      </w:r>
      <w:r w:rsidRPr="00D70793">
        <w:rPr>
          <w:rFonts w:ascii="Book Antiqua" w:eastAsia="Calibri" w:hAnsi="Book Antiqua" w:cs="Calibri"/>
          <w:sz w:val="24"/>
          <w:szCs w:val="24"/>
        </w:rPr>
        <w:t>β</w:t>
      </w:r>
      <w:r w:rsidR="001B0606">
        <w:rPr>
          <w:rFonts w:ascii="Book Antiqua" w:hAnsi="Book Antiqua"/>
          <w:sz w:val="24"/>
          <w:szCs w:val="24"/>
        </w:rPr>
        <w:t>-catenin mutations</w:t>
      </w:r>
      <w:r w:rsidR="00710EE6">
        <w:rPr>
          <w:rFonts w:ascii="Book Antiqua" w:hAnsi="Book Antiqua"/>
          <w:sz w:val="24"/>
          <w:szCs w:val="24"/>
        </w:rPr>
        <w:fldChar w:fldCharType="begin">
          <w:fldData xml:space="preserve">PEVuZE5vdGU+PENpdGU+PEF1dGhvcj5NaWthbWk8L0F1dGhvcj48WWVhcj4yMDExPC9ZZWFyPjxS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PEVuZE5vdGU+PENpdGU+PEF1dGhvcj5NaWthbWk8L0F1dGhvcj48WWVhcj4yMDExPC9ZZWFyPjxS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1B0606">
        <w:rPr>
          <w:rFonts w:ascii="Book Antiqua" w:hAnsi="Book Antiqua"/>
          <w:noProof/>
          <w:sz w:val="24"/>
          <w:szCs w:val="24"/>
          <w:vertAlign w:val="superscript"/>
        </w:rPr>
        <w:t>[32,</w:t>
      </w:r>
      <w:r w:rsidR="00710EE6" w:rsidRPr="00710EE6">
        <w:rPr>
          <w:rFonts w:ascii="Book Antiqua" w:hAnsi="Book Antiqua"/>
          <w:noProof/>
          <w:sz w:val="24"/>
          <w:szCs w:val="24"/>
          <w:vertAlign w:val="superscript"/>
        </w:rPr>
        <w:t>37]</w:t>
      </w:r>
      <w:r w:rsidR="00710EE6">
        <w:rPr>
          <w:rFonts w:ascii="Book Antiqua" w:hAnsi="Book Antiqua"/>
          <w:sz w:val="24"/>
          <w:szCs w:val="24"/>
        </w:rPr>
        <w:fldChar w:fldCharType="end"/>
      </w:r>
      <w:r w:rsidRPr="00D70793">
        <w:rPr>
          <w:rFonts w:ascii="Book Antiqua" w:hAnsi="Book Antiqua"/>
          <w:sz w:val="24"/>
          <w:szCs w:val="24"/>
        </w:rPr>
        <w:t>.</w:t>
      </w:r>
    </w:p>
    <w:p w14:paraId="5C9927C3" w14:textId="34659DF4" w:rsidR="004E3965" w:rsidRDefault="00454418" w:rsidP="00D86FEB">
      <w:pPr>
        <w:spacing w:after="0" w:line="360" w:lineRule="auto"/>
        <w:ind w:left="15" w:firstLine="291"/>
        <w:jc w:val="both"/>
        <w:rPr>
          <w:rFonts w:ascii="Book Antiqua" w:hAnsi="Book Antiqua"/>
          <w:sz w:val="24"/>
          <w:szCs w:val="24"/>
        </w:rPr>
      </w:pPr>
      <w:r w:rsidRPr="00D70793">
        <w:rPr>
          <w:rFonts w:ascii="Book Antiqua" w:hAnsi="Book Antiqua"/>
          <w:sz w:val="24"/>
          <w:szCs w:val="24"/>
        </w:rPr>
        <w:t>Gene expression in the distal colon of Winnie revealed altered expression of p53 (</w:t>
      </w:r>
      <w:r w:rsidRPr="00D70793">
        <w:rPr>
          <w:rFonts w:ascii="Book Antiqua" w:hAnsi="Book Antiqua"/>
          <w:i/>
          <w:sz w:val="24"/>
          <w:szCs w:val="24"/>
        </w:rPr>
        <w:t>Trp53</w:t>
      </w:r>
      <w:r w:rsidRPr="00D70793">
        <w:rPr>
          <w:rFonts w:ascii="Book Antiqua" w:hAnsi="Book Antiqua"/>
          <w:sz w:val="24"/>
          <w:szCs w:val="24"/>
        </w:rPr>
        <w:t xml:space="preserve">), a central regulator of various stress responses. Frequent </w:t>
      </w:r>
      <w:r w:rsidRPr="00D70793">
        <w:rPr>
          <w:rFonts w:ascii="Book Antiqua" w:hAnsi="Book Antiqua"/>
          <w:i/>
          <w:sz w:val="24"/>
          <w:szCs w:val="24"/>
        </w:rPr>
        <w:t>TP53</w:t>
      </w:r>
      <w:r w:rsidRPr="00D70793">
        <w:rPr>
          <w:rFonts w:ascii="Book Antiqua" w:hAnsi="Book Antiqua"/>
          <w:sz w:val="24"/>
          <w:szCs w:val="24"/>
        </w:rPr>
        <w:t xml:space="preserve"> gene mutations in </w:t>
      </w:r>
      <w:r w:rsidR="006A5CAA" w:rsidRPr="00D70793">
        <w:rPr>
          <w:rFonts w:ascii="Book Antiqua" w:hAnsi="Book Antiqua"/>
          <w:sz w:val="24"/>
          <w:szCs w:val="24"/>
        </w:rPr>
        <w:t xml:space="preserve">IBD-associated neoplasms and </w:t>
      </w:r>
      <w:r w:rsidRPr="00D70793">
        <w:rPr>
          <w:rFonts w:ascii="Book Antiqua" w:hAnsi="Book Antiqua"/>
          <w:sz w:val="24"/>
          <w:szCs w:val="24"/>
        </w:rPr>
        <w:t>the</w:t>
      </w:r>
      <w:r w:rsidR="006A5CAA" w:rsidRPr="00D70793">
        <w:rPr>
          <w:rFonts w:ascii="Book Antiqua" w:hAnsi="Book Antiqua"/>
          <w:sz w:val="24"/>
          <w:szCs w:val="24"/>
        </w:rPr>
        <w:t xml:space="preserve">ir occurrence prior to dysplasia in </w:t>
      </w:r>
      <w:r w:rsidRPr="00D70793">
        <w:rPr>
          <w:rFonts w:ascii="Book Antiqua" w:hAnsi="Book Antiqua"/>
          <w:sz w:val="24"/>
          <w:szCs w:val="24"/>
        </w:rPr>
        <w:t>patients with UC</w:t>
      </w:r>
      <w:r w:rsidR="006A5CAA" w:rsidRPr="00D70793">
        <w:rPr>
          <w:rFonts w:ascii="Book Antiqua" w:hAnsi="Book Antiqua"/>
          <w:sz w:val="24"/>
          <w:szCs w:val="24"/>
        </w:rPr>
        <w:t xml:space="preserve"> indicates the importance of the gene in </w:t>
      </w:r>
      <w:r w:rsidR="00307388">
        <w:rPr>
          <w:rFonts w:ascii="Book Antiqua" w:hAnsi="Book Antiqua"/>
          <w:sz w:val="24"/>
          <w:szCs w:val="24"/>
        </w:rPr>
        <w:t>preventing carcinogenesis</w:t>
      </w:r>
      <w:r w:rsidR="00710EE6">
        <w:rPr>
          <w:rFonts w:ascii="Book Antiqua" w:hAnsi="Book Antiqua"/>
          <w:sz w:val="24"/>
          <w:szCs w:val="24"/>
        </w:rPr>
        <w:fldChar w:fldCharType="begin">
          <w:fldData xml:space="preserve">PEVuZE5vdGU+PENpdGU+PEF1dGhvcj5IdXNzYWluPC9BdXRob3I+PFllYXI+MjAwMDwvWWVhcj48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PEVuZE5vdGU+PENpdGU+PEF1dGhvcj5IdXNzYWluPC9BdXRob3I+PFllYXI+MjAwMDwvWWVhcj48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[38]</w:t>
      </w:r>
      <w:r w:rsidR="00710EE6">
        <w:rPr>
          <w:rFonts w:ascii="Book Antiqua" w:hAnsi="Book Antiqua"/>
          <w:sz w:val="24"/>
          <w:szCs w:val="24"/>
        </w:rPr>
        <w:fldChar w:fldCharType="end"/>
      </w:r>
      <w:r w:rsidR="002F2467" w:rsidRPr="00D70793">
        <w:rPr>
          <w:rFonts w:ascii="Book Antiqua" w:hAnsi="Book Antiqua"/>
          <w:sz w:val="24"/>
          <w:szCs w:val="24"/>
        </w:rPr>
        <w:t>. An accumulation of</w:t>
      </w:r>
      <w:r w:rsidR="009A10B3" w:rsidRPr="00D70793">
        <w:rPr>
          <w:rFonts w:ascii="Book Antiqua" w:hAnsi="Book Antiqua"/>
          <w:sz w:val="24"/>
          <w:szCs w:val="24"/>
        </w:rPr>
        <w:t xml:space="preserve"> mutagenic</w:t>
      </w:r>
      <w:r w:rsidR="002F2467" w:rsidRPr="00D70793">
        <w:rPr>
          <w:rFonts w:ascii="Book Antiqua" w:hAnsi="Book Antiqua"/>
          <w:sz w:val="24"/>
          <w:szCs w:val="24"/>
        </w:rPr>
        <w:t xml:space="preserve"> reactive oxygen and nitrogen species</w:t>
      </w:r>
      <w:r w:rsidR="009A10B3" w:rsidRPr="00D70793">
        <w:rPr>
          <w:rFonts w:ascii="Book Antiqua" w:hAnsi="Book Antiqua"/>
          <w:sz w:val="24"/>
          <w:szCs w:val="24"/>
        </w:rPr>
        <w:t xml:space="preserve"> in the mucosa may cause these initial mutations in </w:t>
      </w:r>
      <w:r w:rsidR="009A10B3" w:rsidRPr="00D70793">
        <w:rPr>
          <w:rFonts w:ascii="Book Antiqua" w:hAnsi="Book Antiqua"/>
          <w:i/>
          <w:sz w:val="24"/>
          <w:szCs w:val="24"/>
        </w:rPr>
        <w:t>TP53</w:t>
      </w:r>
      <w:r w:rsidR="001B0606">
        <w:rPr>
          <w:rFonts w:ascii="Book Antiqua" w:hAnsi="Book Antiqua"/>
          <w:sz w:val="24"/>
          <w:szCs w:val="24"/>
        </w:rPr>
        <w:t xml:space="preserve"> and potentially other genes</w:t>
      </w:r>
      <w:r w:rsidR="00710EE6">
        <w:rPr>
          <w:rFonts w:ascii="Book Antiqua" w:hAnsi="Book Antiqua"/>
          <w:sz w:val="24"/>
          <w:szCs w:val="24"/>
        </w:rPr>
        <w:fldChar w:fldCharType="begin">
          <w:fldData xml:space="preserve">PEVuZE5vdGU+PENpdGU+PEF1dGhvcj5IdXNzYWluPC9BdXRob3I+PFllYXI+MjAwMDwvWWVhcj48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PEVuZE5vdGU+PENpdGU+PEF1dGhvcj5IdXNzYWluPC9BdXRob3I+PFllYXI+MjAwMDwvWWVhcj48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[38]</w:t>
      </w:r>
      <w:r w:rsidR="00710EE6">
        <w:rPr>
          <w:rFonts w:ascii="Book Antiqua" w:hAnsi="Book Antiqua"/>
          <w:sz w:val="24"/>
          <w:szCs w:val="24"/>
        </w:rPr>
        <w:fldChar w:fldCharType="end"/>
      </w:r>
      <w:r w:rsidR="009A10B3" w:rsidRPr="00D70793">
        <w:rPr>
          <w:rFonts w:ascii="Book Antiqua" w:hAnsi="Book Antiqua"/>
          <w:sz w:val="24"/>
          <w:szCs w:val="24"/>
        </w:rPr>
        <w:t>.</w:t>
      </w:r>
      <w:r w:rsidR="00875A6F" w:rsidRPr="00D70793">
        <w:rPr>
          <w:rFonts w:ascii="Book Antiqua" w:hAnsi="Book Antiqua"/>
          <w:sz w:val="24"/>
          <w:szCs w:val="24"/>
        </w:rPr>
        <w:t xml:space="preserve"> Although</w:t>
      </w:r>
      <w:r w:rsidR="002F2467" w:rsidRPr="00D70793">
        <w:rPr>
          <w:rFonts w:ascii="Book Antiqua" w:hAnsi="Book Antiqua"/>
          <w:sz w:val="24"/>
          <w:szCs w:val="24"/>
        </w:rPr>
        <w:t xml:space="preserve"> </w:t>
      </w:r>
      <w:r w:rsidR="00875A6F" w:rsidRPr="00D70793">
        <w:rPr>
          <w:rFonts w:ascii="Book Antiqua" w:hAnsi="Book Antiqua"/>
          <w:sz w:val="24"/>
          <w:szCs w:val="24"/>
        </w:rPr>
        <w:t xml:space="preserve">the presence of mutations was not assessed, </w:t>
      </w:r>
      <w:r w:rsidR="00C908B8" w:rsidRPr="00D70793">
        <w:rPr>
          <w:rFonts w:ascii="Book Antiqua" w:hAnsi="Book Antiqua"/>
          <w:i/>
          <w:sz w:val="24"/>
          <w:szCs w:val="24"/>
        </w:rPr>
        <w:t>Trp53</w:t>
      </w:r>
      <w:r w:rsidR="00C908B8" w:rsidRPr="00D70793">
        <w:rPr>
          <w:rFonts w:ascii="Book Antiqua" w:hAnsi="Book Antiqua"/>
          <w:sz w:val="24"/>
          <w:szCs w:val="24"/>
        </w:rPr>
        <w:t xml:space="preserve"> transcription </w:t>
      </w:r>
      <w:r w:rsidR="00875A6F" w:rsidRPr="00D70793">
        <w:rPr>
          <w:rFonts w:ascii="Book Antiqua" w:hAnsi="Book Antiqua"/>
          <w:sz w:val="24"/>
          <w:szCs w:val="24"/>
        </w:rPr>
        <w:t xml:space="preserve">was increased </w:t>
      </w:r>
      <w:r w:rsidR="00C908B8" w:rsidRPr="00D70793">
        <w:rPr>
          <w:rFonts w:ascii="Book Antiqua" w:hAnsi="Book Antiqua"/>
          <w:sz w:val="24"/>
          <w:szCs w:val="24"/>
        </w:rPr>
        <w:t>in Winnie, even without exposure to DSS</w:t>
      </w:r>
      <w:r w:rsidR="00875A6F" w:rsidRPr="00D70793">
        <w:rPr>
          <w:rFonts w:ascii="Book Antiqua" w:hAnsi="Book Antiqua"/>
          <w:sz w:val="24"/>
          <w:szCs w:val="24"/>
        </w:rPr>
        <w:t>,</w:t>
      </w:r>
      <w:r w:rsidR="00C908B8" w:rsidRPr="00D70793">
        <w:rPr>
          <w:rFonts w:ascii="Book Antiqua" w:hAnsi="Book Antiqua"/>
          <w:sz w:val="24"/>
          <w:szCs w:val="24"/>
        </w:rPr>
        <w:t xml:space="preserve"> </w:t>
      </w:r>
      <w:r w:rsidR="00875A6F" w:rsidRPr="00D70793">
        <w:rPr>
          <w:rFonts w:ascii="Book Antiqua" w:hAnsi="Book Antiqua"/>
          <w:sz w:val="24"/>
          <w:szCs w:val="24"/>
        </w:rPr>
        <w:t xml:space="preserve">perhaps indicative </w:t>
      </w:r>
      <w:r w:rsidR="00C908B8" w:rsidRPr="00D70793">
        <w:rPr>
          <w:rFonts w:ascii="Book Antiqua" w:hAnsi="Book Antiqua"/>
          <w:sz w:val="24"/>
          <w:szCs w:val="24"/>
        </w:rPr>
        <w:t xml:space="preserve">of DNA damage </w:t>
      </w:r>
      <w:r w:rsidR="00875A6F" w:rsidRPr="00D70793">
        <w:rPr>
          <w:rFonts w:ascii="Book Antiqua" w:hAnsi="Book Antiqua"/>
          <w:sz w:val="24"/>
          <w:szCs w:val="24"/>
        </w:rPr>
        <w:t>accrued from prolonged</w:t>
      </w:r>
      <w:r w:rsidR="000C2D14" w:rsidRPr="00D70793">
        <w:rPr>
          <w:rFonts w:ascii="Book Antiqua" w:hAnsi="Book Antiqua"/>
          <w:sz w:val="24"/>
          <w:szCs w:val="24"/>
        </w:rPr>
        <w:t xml:space="preserve"> oxidative stress</w:t>
      </w:r>
      <w:r w:rsidR="00870EA9" w:rsidRPr="00D70793">
        <w:rPr>
          <w:rFonts w:ascii="Book Antiqua" w:hAnsi="Book Antiqua"/>
          <w:sz w:val="24"/>
          <w:szCs w:val="24"/>
        </w:rPr>
        <w:t xml:space="preserve">. </w:t>
      </w:r>
      <w:r w:rsidR="00066154" w:rsidRPr="00D70793">
        <w:rPr>
          <w:rFonts w:ascii="Book Antiqua" w:hAnsi="Book Antiqua"/>
          <w:sz w:val="24"/>
          <w:szCs w:val="24"/>
        </w:rPr>
        <w:t xml:space="preserve">Alternatively, the differential transcription </w:t>
      </w:r>
      <w:r w:rsidR="00066154" w:rsidRPr="00D70793">
        <w:rPr>
          <w:rFonts w:ascii="Book Antiqua" w:hAnsi="Book Antiqua"/>
          <w:i/>
          <w:sz w:val="24"/>
          <w:szCs w:val="24"/>
        </w:rPr>
        <w:t>Trp53</w:t>
      </w:r>
      <w:r w:rsidR="00066154" w:rsidRPr="00D70793">
        <w:rPr>
          <w:rFonts w:ascii="Book Antiqua" w:hAnsi="Book Antiqua"/>
          <w:sz w:val="24"/>
          <w:szCs w:val="24"/>
        </w:rPr>
        <w:t xml:space="preserve"> in Winnie may imply that the chronic ER stress and activation of the unfolded protein response </w:t>
      </w:r>
      <w:r w:rsidR="00C91B8B" w:rsidRPr="00D70793">
        <w:rPr>
          <w:rFonts w:ascii="Book Antiqua" w:hAnsi="Book Antiqua"/>
          <w:sz w:val="24"/>
          <w:szCs w:val="24"/>
        </w:rPr>
        <w:t xml:space="preserve">(UPR) </w:t>
      </w:r>
      <w:r w:rsidR="00066154" w:rsidRPr="00D70793">
        <w:rPr>
          <w:rFonts w:ascii="Book Antiqua" w:hAnsi="Book Antiqua"/>
          <w:sz w:val="24"/>
          <w:szCs w:val="24"/>
        </w:rPr>
        <w:t>due to misfolded</w:t>
      </w:r>
      <w:r w:rsidR="00AF151B">
        <w:rPr>
          <w:rFonts w:ascii="Book Antiqua" w:hAnsi="Book Antiqua"/>
          <w:sz w:val="24"/>
          <w:szCs w:val="24"/>
        </w:rPr>
        <w:t xml:space="preserve"> Muc2</w:t>
      </w:r>
      <w:r w:rsidR="00710EE6">
        <w:rPr>
          <w:rFonts w:ascii="Book Antiqua" w:hAnsi="Book Antiqua"/>
          <w:sz w:val="24"/>
          <w:szCs w:val="24"/>
        </w:rPr>
        <w:fldChar w:fldCharType="begin">
          <w:fldData xml:space="preserve">PEVuZE5vdGU+PENpdGU+PEF1dGhvcj5UaG9tYXM8L0F1dGhvcj48WWVhcj4yMDEzPC9ZZWFyPjxS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PEVuZE5vdGU+PENpdGU+PEF1dGhvcj5UaG9tYXM8L0F1dGhvcj48WWVhcj4yMDEzPC9ZZWFyPjxS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[39]</w:t>
      </w:r>
      <w:r w:rsidR="00710EE6">
        <w:rPr>
          <w:rFonts w:ascii="Book Antiqua" w:hAnsi="Book Antiqua"/>
          <w:sz w:val="24"/>
          <w:szCs w:val="24"/>
        </w:rPr>
        <w:fldChar w:fldCharType="end"/>
      </w:r>
      <w:r w:rsidR="00066154" w:rsidRPr="00D70793">
        <w:rPr>
          <w:rFonts w:ascii="Book Antiqua" w:hAnsi="Book Antiqua"/>
          <w:sz w:val="24"/>
          <w:szCs w:val="24"/>
        </w:rPr>
        <w:t>.</w:t>
      </w:r>
      <w:r w:rsidR="00C91B8B" w:rsidRPr="00D70793">
        <w:rPr>
          <w:rFonts w:ascii="Book Antiqua" w:hAnsi="Book Antiqua"/>
          <w:sz w:val="24"/>
          <w:szCs w:val="24"/>
        </w:rPr>
        <w:t xml:space="preserve"> </w:t>
      </w:r>
      <w:r w:rsidR="000413E4" w:rsidRPr="00D70793">
        <w:rPr>
          <w:rFonts w:ascii="Book Antiqua" w:hAnsi="Book Antiqua"/>
          <w:sz w:val="24"/>
          <w:szCs w:val="24"/>
        </w:rPr>
        <w:t>Since Myc is s</w:t>
      </w:r>
      <w:r w:rsidR="00DD05A3" w:rsidRPr="00D70793">
        <w:rPr>
          <w:rFonts w:ascii="Book Antiqua" w:hAnsi="Book Antiqua"/>
          <w:sz w:val="24"/>
          <w:szCs w:val="24"/>
        </w:rPr>
        <w:t>ubject to transcriptional regulation via Wnt/β-catenin signalling, a</w:t>
      </w:r>
      <w:r w:rsidR="001424D8" w:rsidRPr="00D70793">
        <w:rPr>
          <w:rFonts w:ascii="Book Antiqua" w:hAnsi="Book Antiqua"/>
          <w:sz w:val="24"/>
          <w:szCs w:val="24"/>
        </w:rPr>
        <w:t xml:space="preserve">lterations to </w:t>
      </w:r>
      <w:r w:rsidR="00873451" w:rsidRPr="00D70793">
        <w:rPr>
          <w:rFonts w:ascii="Book Antiqua" w:hAnsi="Book Antiqua"/>
          <w:sz w:val="24"/>
          <w:szCs w:val="24"/>
        </w:rPr>
        <w:t xml:space="preserve">Myc </w:t>
      </w:r>
      <w:r w:rsidR="000413E4" w:rsidRPr="00D70793">
        <w:rPr>
          <w:rFonts w:ascii="Book Antiqua" w:hAnsi="Book Antiqua"/>
          <w:sz w:val="24"/>
          <w:szCs w:val="24"/>
        </w:rPr>
        <w:t xml:space="preserve">expression are </w:t>
      </w:r>
      <w:r w:rsidR="00873451" w:rsidRPr="00D70793">
        <w:rPr>
          <w:rFonts w:ascii="Book Antiqua" w:hAnsi="Book Antiqua"/>
          <w:sz w:val="24"/>
          <w:szCs w:val="24"/>
        </w:rPr>
        <w:t xml:space="preserve">observed in </w:t>
      </w:r>
      <w:r w:rsidR="00DD05A3" w:rsidRPr="00D70793">
        <w:rPr>
          <w:rFonts w:ascii="Book Antiqua" w:hAnsi="Book Antiqua"/>
          <w:sz w:val="24"/>
          <w:szCs w:val="24"/>
        </w:rPr>
        <w:t xml:space="preserve">colonic </w:t>
      </w:r>
      <w:r w:rsidR="001424D8" w:rsidRPr="00D70793">
        <w:rPr>
          <w:rFonts w:ascii="Book Antiqua" w:hAnsi="Book Antiqua"/>
          <w:sz w:val="24"/>
          <w:szCs w:val="24"/>
        </w:rPr>
        <w:t>carcinogenesis</w:t>
      </w:r>
      <w:r w:rsidR="00710EE6">
        <w:rPr>
          <w:rFonts w:ascii="Book Antiqua" w:hAnsi="Book Antiqua"/>
          <w:sz w:val="24"/>
          <w:szCs w:val="24"/>
        </w:rPr>
        <w:fldChar w:fldCharType="begin">
          <w:fldData xml:space="preserve">PEVuZE5vdGU+PENpdGU+PEF1dGhvcj5IZTwvQXV0aG9yPjxZZWFyPjE5OTg8L1llYXI+PFJlY051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PEVuZE5vdGU+PENpdGU+PEF1dGhvcj5IZTwvQXV0aG9yPjxZZWFyPjE5OTg8L1llYXI+PFJlY051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[34]</w:t>
      </w:r>
      <w:r w:rsidR="00710EE6">
        <w:rPr>
          <w:rFonts w:ascii="Book Antiqua" w:hAnsi="Book Antiqua"/>
          <w:sz w:val="24"/>
          <w:szCs w:val="24"/>
        </w:rPr>
        <w:fldChar w:fldCharType="end"/>
      </w:r>
      <w:r w:rsidR="00DD05A3" w:rsidRPr="00D70793">
        <w:rPr>
          <w:rFonts w:ascii="Book Antiqua" w:hAnsi="Book Antiqua"/>
          <w:sz w:val="24"/>
          <w:szCs w:val="24"/>
        </w:rPr>
        <w:t xml:space="preserve">. Oncogenic alterations to Myc </w:t>
      </w:r>
      <w:r w:rsidR="001424D8" w:rsidRPr="00D70793">
        <w:rPr>
          <w:rFonts w:ascii="Book Antiqua" w:hAnsi="Book Antiqua"/>
          <w:sz w:val="24"/>
          <w:szCs w:val="24"/>
        </w:rPr>
        <w:t xml:space="preserve">presumably </w:t>
      </w:r>
      <w:r w:rsidR="00DD05A3" w:rsidRPr="00D70793">
        <w:rPr>
          <w:rFonts w:ascii="Book Antiqua" w:hAnsi="Book Antiqua"/>
          <w:sz w:val="24"/>
          <w:szCs w:val="24"/>
        </w:rPr>
        <w:t xml:space="preserve">interfere with normal Myc-dependent regulation of </w:t>
      </w:r>
      <w:r w:rsidR="001424D8" w:rsidRPr="00D70793">
        <w:rPr>
          <w:rFonts w:ascii="Book Antiqua" w:hAnsi="Book Antiqua"/>
          <w:sz w:val="24"/>
          <w:szCs w:val="24"/>
        </w:rPr>
        <w:t>cell proliferation, apoptosis and cellular metabolism</w:t>
      </w:r>
      <w:r w:rsidR="00710EE6">
        <w:rPr>
          <w:rFonts w:ascii="Book Antiqua" w:hAnsi="Book Antiqua"/>
          <w:sz w:val="24"/>
          <w:szCs w:val="24"/>
        </w:rPr>
        <w:fldChar w:fldCharType="begin"/>
      </w:r>
      <w:r w:rsidR="00710EE6">
        <w:rPr>
          <w:rFonts w:ascii="Book Antiqua" w:hAnsi="Book Antiqua"/>
          <w:sz w:val="24"/>
          <w:szCs w:val="24"/>
        </w:rPr>
        <w:instrText xml:space="preserve"> ADDIN EN.CITE &lt;EndNote&gt;&lt;Cite&gt;&lt;Author&gt;Dang&lt;/Author&gt;&lt;Year&gt;2012&lt;/Year&gt;&lt;RecNum&gt;691&lt;/RecNum&gt;&lt;DisplayText&gt;&lt;style face="superscript"&gt;[24]&lt;/style&gt;&lt;/DisplayText&gt;&lt;record&gt;&lt;rec-number&gt;691&lt;/rec-number&gt;&lt;foreign-keys&gt;&lt;key app="EN" db-id="wsftrdppxsd5zcetsz4psp9je5stx9xxxaap" timestamp="1466927824"&gt;691&lt;/key&gt;&lt;/foreign-keys&gt;&lt;ref-type name="Journal Article"&gt;17&lt;/ref-type&gt;&lt;contributors&gt;&lt;authors&gt;&lt;author&gt;Dang, C. V.&lt;/author&gt;&lt;/authors&gt;&lt;/contributors&gt;&lt;auth-address&gt;Division of Hematology-Oncology, Department of Medicine, Abramson Cancer Center, Abramson Family Cancer Research Institute, Perelman School of Medicine, University of Pennsylvania, Philadelphia, PA 19104, USA. dangvchi@upenn.edu&lt;/auth-address&gt;&lt;titles&gt;&lt;title&gt;MYC on the path to cancer&lt;/title&gt;&lt;secondary-title&gt;Cell&lt;/secondary-title&gt;&lt;alt-title&gt;Cell&lt;/alt-title&gt;&lt;/titles&gt;&lt;periodical&gt;&lt;full-title&gt;Cell&lt;/full-title&gt;&lt;/periodical&gt;&lt;alt-periodical&gt;&lt;full-title&gt;Cell&lt;/full-title&gt;&lt;/alt-periodical&gt;&lt;pages&gt;22-35&lt;/pages&gt;&lt;volume&gt;149&lt;/volume&gt;&lt;number&gt;1&lt;/number&gt;&lt;edition&gt;2012/04/03&lt;/edition&gt;&lt;keywords&gt;&lt;keyword&gt;Animals&lt;/keyword&gt;&lt;keyword&gt;Basic Helix-Loop-Helix Leucine Zipper Transcription Factors/metabolism&lt;/keyword&gt;&lt;keyword&gt;Cell Transformation, Neoplastic&lt;/keyword&gt;&lt;keyword&gt;Gene Expression Regulation, Neoplastic&lt;/keyword&gt;&lt;keyword&gt;Genes, myc&lt;/keyword&gt;&lt;keyword&gt;Humans&lt;/keyword&gt;&lt;keyword&gt;Neoplasms/genetics/*metabolism/therapy&lt;/keyword&gt;&lt;keyword&gt;Proto-Oncogene Proteins c-myc/genetics/*metabolism&lt;/keyword&gt;&lt;/keywords&gt;&lt;dates&gt;&lt;year&gt;2012&lt;/year&gt;&lt;pub-dates&gt;&lt;date&gt;Mar 30&lt;/date&gt;&lt;/pub-dates&gt;&lt;/dates&gt;&lt;isbn&gt;1097-4172 (Electronic)&amp;#xD;0092-8674 (Linking)&lt;/isbn&gt;&lt;accession-num&gt;22464321&lt;/accession-num&gt;&lt;urls&gt;&lt;related-urls&gt;&lt;url&gt;http://www.ncbi.nlm.nih.gov/pubmed/22464321&lt;/url&gt;&lt;/related-urls&gt;&lt;/urls&gt;&lt;custom2&gt;PMC3345192&lt;/custom2&gt;&lt;custom6&gt;NIHMS364872&lt;/custom6&gt;&lt;electronic-resource-num&gt;10.1016/j.cell.2012.03.003&lt;/electronic-resource-num&gt;&lt;remote-database-provider&gt;NLM&lt;/remote-database-provider&gt;&lt;language&gt;eng&lt;/language&gt;&lt;/record&gt;&lt;/Cite&gt;&lt;/EndNote&gt;</w:instrText>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[24]</w:t>
      </w:r>
      <w:r w:rsidR="00710EE6">
        <w:rPr>
          <w:rFonts w:ascii="Book Antiqua" w:hAnsi="Book Antiqua"/>
          <w:sz w:val="24"/>
          <w:szCs w:val="24"/>
        </w:rPr>
        <w:fldChar w:fldCharType="end"/>
      </w:r>
      <w:r w:rsidR="001424D8" w:rsidRPr="00D70793">
        <w:rPr>
          <w:rFonts w:ascii="Book Antiqua" w:hAnsi="Book Antiqua"/>
          <w:sz w:val="24"/>
          <w:szCs w:val="24"/>
        </w:rPr>
        <w:t xml:space="preserve">. </w:t>
      </w:r>
      <w:r w:rsidR="00C91B8B" w:rsidRPr="00D70793">
        <w:rPr>
          <w:rFonts w:ascii="Book Antiqua" w:hAnsi="Book Antiqua"/>
          <w:sz w:val="24"/>
          <w:szCs w:val="24"/>
        </w:rPr>
        <w:t xml:space="preserve">Up-regulation of </w:t>
      </w:r>
      <w:r w:rsidR="00C91B8B" w:rsidRPr="00D70793">
        <w:rPr>
          <w:rFonts w:ascii="Book Antiqua" w:hAnsi="Book Antiqua"/>
          <w:i/>
          <w:sz w:val="24"/>
          <w:szCs w:val="24"/>
        </w:rPr>
        <w:t>Myc</w:t>
      </w:r>
      <w:r w:rsidR="00C91B8B" w:rsidRPr="00D70793">
        <w:rPr>
          <w:rFonts w:ascii="Book Antiqua" w:hAnsi="Book Antiqua"/>
          <w:sz w:val="24"/>
          <w:szCs w:val="24"/>
        </w:rPr>
        <w:t xml:space="preserve"> </w:t>
      </w:r>
      <w:r w:rsidR="008A4849" w:rsidRPr="00D70793">
        <w:rPr>
          <w:rFonts w:ascii="Book Antiqua" w:hAnsi="Book Antiqua"/>
          <w:sz w:val="24"/>
          <w:szCs w:val="24"/>
        </w:rPr>
        <w:t xml:space="preserve">in wild-type mice post-DSS is consistent with reported increases in </w:t>
      </w:r>
      <w:r w:rsidR="008A4849" w:rsidRPr="00D70793">
        <w:rPr>
          <w:rFonts w:ascii="Book Antiqua" w:hAnsi="Book Antiqua"/>
          <w:i/>
          <w:sz w:val="24"/>
          <w:szCs w:val="24"/>
        </w:rPr>
        <w:t>Myc</w:t>
      </w:r>
      <w:r w:rsidR="008A4849" w:rsidRPr="00D70793">
        <w:rPr>
          <w:rFonts w:ascii="Book Antiqua" w:hAnsi="Book Antiqua"/>
          <w:sz w:val="24"/>
          <w:szCs w:val="24"/>
        </w:rPr>
        <w:t xml:space="preserve"> mRNA in the </w:t>
      </w:r>
      <w:r w:rsidR="00C91B8B" w:rsidRPr="00D70793">
        <w:rPr>
          <w:rFonts w:ascii="Book Antiqua" w:hAnsi="Book Antiqua"/>
          <w:sz w:val="24"/>
          <w:szCs w:val="24"/>
        </w:rPr>
        <w:t>muco</w:t>
      </w:r>
      <w:r w:rsidR="001B0606">
        <w:rPr>
          <w:rFonts w:ascii="Book Antiqua" w:hAnsi="Book Antiqua"/>
          <w:sz w:val="24"/>
          <w:szCs w:val="24"/>
        </w:rPr>
        <w:t>sa of mice in patients with IBD</w:t>
      </w:r>
      <w:r w:rsidR="00710EE6">
        <w:rPr>
          <w:rFonts w:ascii="Book Antiqua" w:hAnsi="Book Antiqua"/>
          <w:sz w:val="24"/>
          <w:szCs w:val="24"/>
        </w:rPr>
        <w:fldChar w:fldCharType="begin">
          <w:fldData xml:space="preserve">PEVuZE5vdGU+PENpdGU+PEF1dGhvcj5TdXp1a2k8L0F1dGhvcj48WWVhcj4yMDA3PC9ZZWFyPjxS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Z2VzPjk3OC05MjwvcGFnZXM+PHZvbHVtZT41PC92b2x1bWU+PG51bWJlcj40PC9udW1iZXI+PGVk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PEVuZE5vdGU+PENpdGU+PEF1dGhvcj5TdXp1a2k8L0F1dGhvcj48WWVhcj4yMDA3PC9ZZWFyPjxS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Z2VzPjk3OC05MjwvcGFnZXM+PHZvbHVtZT41PC92b2x1bWU+PG51bWJlcj40PC9udW1iZXI+PGVk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1B0606">
        <w:rPr>
          <w:rFonts w:ascii="Book Antiqua" w:hAnsi="Book Antiqua"/>
          <w:noProof/>
          <w:sz w:val="24"/>
          <w:szCs w:val="24"/>
          <w:vertAlign w:val="superscript"/>
        </w:rPr>
        <w:t>[40,</w:t>
      </w:r>
      <w:r w:rsidR="00710EE6" w:rsidRPr="00710EE6">
        <w:rPr>
          <w:rFonts w:ascii="Book Antiqua" w:hAnsi="Book Antiqua"/>
          <w:noProof/>
          <w:sz w:val="24"/>
          <w:szCs w:val="24"/>
          <w:vertAlign w:val="superscript"/>
        </w:rPr>
        <w:t>41]</w:t>
      </w:r>
      <w:r w:rsidR="00710EE6">
        <w:rPr>
          <w:rFonts w:ascii="Book Antiqua" w:hAnsi="Book Antiqua"/>
          <w:sz w:val="24"/>
          <w:szCs w:val="24"/>
        </w:rPr>
        <w:fldChar w:fldCharType="end"/>
      </w:r>
      <w:r w:rsidR="00C91B8B" w:rsidRPr="00D70793">
        <w:rPr>
          <w:rFonts w:ascii="Book Antiqua" w:hAnsi="Book Antiqua"/>
          <w:sz w:val="24"/>
          <w:szCs w:val="24"/>
        </w:rPr>
        <w:t>.</w:t>
      </w:r>
      <w:r w:rsidR="00203C4C" w:rsidRPr="00D70793">
        <w:rPr>
          <w:rFonts w:ascii="Book Antiqua" w:hAnsi="Book Antiqua"/>
          <w:sz w:val="24"/>
          <w:szCs w:val="24"/>
        </w:rPr>
        <w:t xml:space="preserve"> </w:t>
      </w:r>
      <w:r w:rsidR="00DD05A3" w:rsidRPr="00D70793">
        <w:rPr>
          <w:rFonts w:ascii="Book Antiqua" w:hAnsi="Book Antiqua"/>
          <w:sz w:val="24"/>
          <w:szCs w:val="24"/>
        </w:rPr>
        <w:t xml:space="preserve">It is unclear however, why a similar increase in </w:t>
      </w:r>
      <w:r w:rsidR="00DD05A3" w:rsidRPr="00D70793">
        <w:rPr>
          <w:rFonts w:ascii="Book Antiqua" w:hAnsi="Book Antiqua"/>
          <w:i/>
          <w:sz w:val="24"/>
          <w:szCs w:val="24"/>
        </w:rPr>
        <w:t>Myc</w:t>
      </w:r>
      <w:r w:rsidR="00DD05A3" w:rsidRPr="00D70793">
        <w:rPr>
          <w:rFonts w:ascii="Book Antiqua" w:hAnsi="Book Antiqua"/>
          <w:sz w:val="24"/>
          <w:szCs w:val="24"/>
        </w:rPr>
        <w:t xml:space="preserve"> mRNA was absent in Winnie mice exposed to DSS. Further study into</w:t>
      </w:r>
      <w:r w:rsidR="00CD1EB4" w:rsidRPr="00D70793">
        <w:rPr>
          <w:rFonts w:ascii="Book Antiqua" w:hAnsi="Book Antiqua"/>
          <w:sz w:val="24"/>
          <w:szCs w:val="24"/>
        </w:rPr>
        <w:t xml:space="preserve"> the</w:t>
      </w:r>
      <w:r w:rsidR="00615E9A" w:rsidRPr="00D70793">
        <w:rPr>
          <w:rFonts w:ascii="Book Antiqua" w:hAnsi="Book Antiqua"/>
          <w:sz w:val="24"/>
          <w:szCs w:val="24"/>
        </w:rPr>
        <w:t xml:space="preserve"> known</w:t>
      </w:r>
      <w:r w:rsidR="00CD1EB4" w:rsidRPr="00D70793">
        <w:rPr>
          <w:rFonts w:ascii="Book Antiqua" w:hAnsi="Book Antiqua"/>
          <w:sz w:val="24"/>
          <w:szCs w:val="24"/>
        </w:rPr>
        <w:t xml:space="preserve"> interactions between </w:t>
      </w:r>
      <w:r w:rsidR="00CD1EB4" w:rsidRPr="00D70793">
        <w:rPr>
          <w:rFonts w:ascii="Book Antiqua" w:hAnsi="Book Antiqua"/>
          <w:i/>
          <w:sz w:val="24"/>
          <w:szCs w:val="24"/>
        </w:rPr>
        <w:t>Myc</w:t>
      </w:r>
      <w:r w:rsidR="00CD1EB4" w:rsidRPr="00D70793">
        <w:rPr>
          <w:rFonts w:ascii="Book Antiqua" w:hAnsi="Book Antiqua"/>
          <w:sz w:val="24"/>
          <w:szCs w:val="24"/>
        </w:rPr>
        <w:t xml:space="preserve"> and </w:t>
      </w:r>
      <w:r w:rsidR="00615E9A" w:rsidRPr="00D70793">
        <w:rPr>
          <w:rFonts w:ascii="Book Antiqua" w:hAnsi="Book Antiqua"/>
          <w:sz w:val="24"/>
          <w:szCs w:val="24"/>
        </w:rPr>
        <w:t xml:space="preserve">chronic activation of the </w:t>
      </w:r>
      <w:r w:rsidR="00CD1EB4" w:rsidRPr="00D70793">
        <w:rPr>
          <w:rFonts w:ascii="Book Antiqua" w:hAnsi="Book Antiqua"/>
          <w:sz w:val="24"/>
          <w:szCs w:val="24"/>
        </w:rPr>
        <w:t>PERK/eIF2α</w:t>
      </w:r>
      <w:r w:rsidR="00DD05A3" w:rsidRPr="00D70793">
        <w:rPr>
          <w:rFonts w:ascii="Book Antiqua" w:hAnsi="Book Antiqua"/>
          <w:sz w:val="24"/>
          <w:szCs w:val="24"/>
        </w:rPr>
        <w:t xml:space="preserve">-mediated UPR </w:t>
      </w:r>
      <w:r w:rsidR="00615E9A" w:rsidRPr="00D70793">
        <w:rPr>
          <w:rFonts w:ascii="Book Antiqua" w:hAnsi="Book Antiqua"/>
          <w:sz w:val="24"/>
          <w:szCs w:val="24"/>
        </w:rPr>
        <w:t xml:space="preserve">pathway </w:t>
      </w:r>
      <w:r w:rsidR="00DD05A3" w:rsidRPr="00D70793">
        <w:rPr>
          <w:rFonts w:ascii="Book Antiqua" w:hAnsi="Book Antiqua"/>
          <w:sz w:val="24"/>
          <w:szCs w:val="24"/>
        </w:rPr>
        <w:t xml:space="preserve">in Winnie may </w:t>
      </w:r>
      <w:r w:rsidR="00615E9A" w:rsidRPr="00D70793">
        <w:rPr>
          <w:rFonts w:ascii="Book Antiqua" w:hAnsi="Book Antiqua"/>
          <w:sz w:val="24"/>
          <w:szCs w:val="24"/>
        </w:rPr>
        <w:t>explain the differ</w:t>
      </w:r>
      <w:r w:rsidR="001B0606">
        <w:rPr>
          <w:rFonts w:ascii="Book Antiqua" w:hAnsi="Book Antiqua"/>
          <w:sz w:val="24"/>
          <w:szCs w:val="24"/>
        </w:rPr>
        <w:t>ent responses between genotypes</w:t>
      </w:r>
      <w:r w:rsidR="00710EE6">
        <w:rPr>
          <w:rFonts w:ascii="Book Antiqua" w:hAnsi="Book Antiqua"/>
          <w:sz w:val="24"/>
          <w:szCs w:val="24"/>
        </w:rPr>
        <w:fldChar w:fldCharType="begin">
          <w:fldData xml:space="preserve">PEVuZE5vdGU+PENpdGU+PEF1dGhvcj5IYXJ0PC9BdXRob3I+PFllYXI+MjAxMjwvWWVhcj48UmVj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PEVuZE5vdGU+PENpdGU+PEF1dGhvcj5IYXJ0PC9BdXRob3I+PFllYXI+MjAxMjwvWWVhcj48UmVj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[42]</w:t>
      </w:r>
      <w:r w:rsidR="00710EE6">
        <w:rPr>
          <w:rFonts w:ascii="Book Antiqua" w:hAnsi="Book Antiqua"/>
          <w:sz w:val="24"/>
          <w:szCs w:val="24"/>
        </w:rPr>
        <w:fldChar w:fldCharType="end"/>
      </w:r>
      <w:r w:rsidR="00C91B8B" w:rsidRPr="00D70793">
        <w:rPr>
          <w:rFonts w:ascii="Book Antiqua" w:hAnsi="Book Antiqua"/>
          <w:sz w:val="24"/>
          <w:szCs w:val="24"/>
        </w:rPr>
        <w:t xml:space="preserve">. </w:t>
      </w:r>
      <w:r w:rsidR="002B7D06" w:rsidRPr="00D70793">
        <w:rPr>
          <w:rFonts w:ascii="Book Antiqua" w:hAnsi="Book Antiqua"/>
          <w:sz w:val="24"/>
          <w:szCs w:val="24"/>
        </w:rPr>
        <w:t>Another modifier of carcinogenesis, c</w:t>
      </w:r>
      <w:r w:rsidR="006A1248" w:rsidRPr="00D70793">
        <w:rPr>
          <w:rFonts w:ascii="Book Antiqua" w:hAnsi="Book Antiqua"/>
          <w:sz w:val="24"/>
          <w:szCs w:val="24"/>
        </w:rPr>
        <w:t>aveolin-1</w:t>
      </w:r>
      <w:r w:rsidR="002B7D06" w:rsidRPr="00D70793">
        <w:rPr>
          <w:rFonts w:ascii="Book Antiqua" w:hAnsi="Book Antiqua"/>
          <w:sz w:val="24"/>
          <w:szCs w:val="24"/>
        </w:rPr>
        <w:t xml:space="preserve"> (</w:t>
      </w:r>
      <w:r w:rsidR="002B7D06" w:rsidRPr="00D70793">
        <w:rPr>
          <w:rFonts w:ascii="Book Antiqua" w:hAnsi="Book Antiqua"/>
          <w:i/>
          <w:sz w:val="24"/>
          <w:szCs w:val="24"/>
        </w:rPr>
        <w:t>Cav1</w:t>
      </w:r>
      <w:r w:rsidR="002B7D06" w:rsidRPr="00D70793">
        <w:rPr>
          <w:rFonts w:ascii="Book Antiqua" w:hAnsi="Book Antiqua"/>
          <w:sz w:val="24"/>
          <w:szCs w:val="24"/>
        </w:rPr>
        <w:t>)</w:t>
      </w:r>
      <w:r w:rsidR="006A1248" w:rsidRPr="00D70793">
        <w:rPr>
          <w:rFonts w:ascii="Book Antiqua" w:hAnsi="Book Antiqua"/>
          <w:sz w:val="24"/>
          <w:szCs w:val="24"/>
        </w:rPr>
        <w:t xml:space="preserve">, </w:t>
      </w:r>
      <w:r w:rsidR="002B7D06" w:rsidRPr="00D70793">
        <w:rPr>
          <w:rFonts w:ascii="Book Antiqua" w:hAnsi="Book Antiqua"/>
          <w:sz w:val="24"/>
          <w:szCs w:val="24"/>
        </w:rPr>
        <w:t xml:space="preserve">was also increased in wild-type animals post-DSS. </w:t>
      </w:r>
      <w:r w:rsidR="002B7D06" w:rsidRPr="00D70793">
        <w:rPr>
          <w:rFonts w:ascii="Book Antiqua" w:hAnsi="Book Antiqua"/>
          <w:sz w:val="24"/>
          <w:szCs w:val="24"/>
        </w:rPr>
        <w:lastRenderedPageBreak/>
        <w:t xml:space="preserve">Caveolin-1 is </w:t>
      </w:r>
      <w:r w:rsidR="006A1248" w:rsidRPr="00D70793">
        <w:rPr>
          <w:rFonts w:ascii="Book Antiqua" w:hAnsi="Book Antiqua"/>
          <w:sz w:val="24"/>
          <w:szCs w:val="24"/>
        </w:rPr>
        <w:t>sc</w:t>
      </w:r>
      <w:r w:rsidR="0067352F" w:rsidRPr="00D70793">
        <w:rPr>
          <w:rFonts w:ascii="Book Antiqua" w:hAnsi="Book Antiqua"/>
          <w:sz w:val="24"/>
          <w:szCs w:val="24"/>
        </w:rPr>
        <w:t xml:space="preserve">affolding protein that regulates </w:t>
      </w:r>
      <w:r w:rsidR="006A1248" w:rsidRPr="00D70793">
        <w:rPr>
          <w:rFonts w:ascii="Book Antiqua" w:hAnsi="Book Antiqua"/>
          <w:sz w:val="24"/>
          <w:szCs w:val="24"/>
        </w:rPr>
        <w:t>the transduction of growth factor signalling</w:t>
      </w:r>
      <w:r w:rsidR="002B7D06" w:rsidRPr="00D70793">
        <w:rPr>
          <w:rFonts w:ascii="Book Antiqua" w:hAnsi="Book Antiqua"/>
          <w:sz w:val="24"/>
          <w:szCs w:val="24"/>
        </w:rPr>
        <w:t xml:space="preserve"> and is thus capable of restraining external pro-proliferative signals</w:t>
      </w:r>
      <w:r w:rsidR="001B0606">
        <w:rPr>
          <w:rFonts w:ascii="Book Antiqua" w:hAnsi="Book Antiqua"/>
          <w:sz w:val="24"/>
          <w:szCs w:val="24"/>
        </w:rPr>
        <w:t xml:space="preserve"> in epithelial cells</w:t>
      </w:r>
      <w:r w:rsidR="00710EE6">
        <w:rPr>
          <w:rFonts w:ascii="Book Antiqua" w:hAnsi="Book Antiqua"/>
          <w:sz w:val="24"/>
          <w:szCs w:val="24"/>
        </w:rPr>
        <w:fldChar w:fldCharType="begin">
          <w:fldData xml:space="preserve">PEVuZE5vdGU+PENpdGU+PEF1dGhvcj5Tb3RnaWE8L0F1dGhvcj48WWVhcj4yMDEyPC9ZZWFyPjxS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PEVuZE5vdGU+PENpdGU+PEF1dGhvcj5Tb3RnaWE8L0F1dGhvcj48WWVhcj4yMDEyPC9ZZWFyPjxS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[25]</w:t>
      </w:r>
      <w:r w:rsidR="00710EE6">
        <w:rPr>
          <w:rFonts w:ascii="Book Antiqua" w:hAnsi="Book Antiqua"/>
          <w:sz w:val="24"/>
          <w:szCs w:val="24"/>
        </w:rPr>
        <w:fldChar w:fldCharType="end"/>
      </w:r>
      <w:r w:rsidR="006A1248" w:rsidRPr="00D70793">
        <w:rPr>
          <w:rFonts w:ascii="Book Antiqua" w:hAnsi="Book Antiqua"/>
          <w:sz w:val="24"/>
          <w:szCs w:val="24"/>
        </w:rPr>
        <w:t>.</w:t>
      </w:r>
      <w:r w:rsidR="00492740" w:rsidRPr="00D70793">
        <w:rPr>
          <w:rFonts w:ascii="Book Antiqua" w:hAnsi="Book Antiqua"/>
          <w:sz w:val="24"/>
          <w:szCs w:val="24"/>
        </w:rPr>
        <w:t xml:space="preserve"> </w:t>
      </w:r>
      <w:r w:rsidR="004C0C46" w:rsidRPr="00D70793">
        <w:rPr>
          <w:rFonts w:ascii="Book Antiqua" w:hAnsi="Book Antiqua"/>
          <w:sz w:val="24"/>
          <w:szCs w:val="24"/>
        </w:rPr>
        <w:t xml:space="preserve">The effect of attenuated </w:t>
      </w:r>
      <w:r w:rsidR="004C0C46" w:rsidRPr="00D70793">
        <w:rPr>
          <w:rFonts w:ascii="Book Antiqua" w:hAnsi="Book Antiqua"/>
          <w:i/>
          <w:sz w:val="24"/>
          <w:szCs w:val="24"/>
        </w:rPr>
        <w:t>Cav1</w:t>
      </w:r>
      <w:r w:rsidR="004C0C46" w:rsidRPr="00D70793">
        <w:rPr>
          <w:rFonts w:ascii="Book Antiqua" w:hAnsi="Book Antiqua"/>
          <w:sz w:val="24"/>
          <w:szCs w:val="24"/>
        </w:rPr>
        <w:t xml:space="preserve"> expression in the DSS-induced pathology of Winnie is unclear as caveolin-1 may be either under-expressed or over-</w:t>
      </w:r>
      <w:r w:rsidR="001B0606">
        <w:rPr>
          <w:rFonts w:ascii="Book Antiqua" w:hAnsi="Book Antiqua"/>
          <w:sz w:val="24"/>
          <w:szCs w:val="24"/>
        </w:rPr>
        <w:t>expressed in colorectal cancers</w:t>
      </w:r>
      <w:r w:rsidR="00710EE6">
        <w:rPr>
          <w:rFonts w:ascii="Book Antiqua" w:hAnsi="Book Antiqua"/>
          <w:sz w:val="24"/>
          <w:szCs w:val="24"/>
        </w:rPr>
        <w:fldChar w:fldCharType="begin">
          <w:fldData xml:space="preserve">PEVuZE5vdGU+PENpdGU+PEF1dGhvcj5CZW5kZXI8L0F1dGhvcj48WWVhcj4yMDAwPC9ZZWFyPjxS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PEVuZE5vdGU+PENpdGU+PEF1dGhvcj5CZW5kZXI8L0F1dGhvcj48WWVhcj4yMDAwPC9ZZWFyPjxS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1B0606">
        <w:rPr>
          <w:rFonts w:ascii="Book Antiqua" w:hAnsi="Book Antiqua"/>
          <w:noProof/>
          <w:sz w:val="24"/>
          <w:szCs w:val="24"/>
          <w:vertAlign w:val="superscript"/>
        </w:rPr>
        <w:t>[43,</w:t>
      </w:r>
      <w:r w:rsidR="00710EE6" w:rsidRPr="00710EE6">
        <w:rPr>
          <w:rFonts w:ascii="Book Antiqua" w:hAnsi="Book Antiqua"/>
          <w:noProof/>
          <w:sz w:val="24"/>
          <w:szCs w:val="24"/>
          <w:vertAlign w:val="superscript"/>
        </w:rPr>
        <w:t>44]</w:t>
      </w:r>
      <w:r w:rsidR="00710EE6">
        <w:rPr>
          <w:rFonts w:ascii="Book Antiqua" w:hAnsi="Book Antiqua"/>
          <w:sz w:val="24"/>
          <w:szCs w:val="24"/>
        </w:rPr>
        <w:fldChar w:fldCharType="end"/>
      </w:r>
      <w:r w:rsidR="004C0C46" w:rsidRPr="00D70793">
        <w:rPr>
          <w:rFonts w:ascii="Book Antiqua" w:hAnsi="Book Antiqua"/>
          <w:sz w:val="24"/>
          <w:szCs w:val="24"/>
        </w:rPr>
        <w:t xml:space="preserve">. </w:t>
      </w:r>
      <w:r w:rsidR="0042189F" w:rsidRPr="00D70793">
        <w:rPr>
          <w:rFonts w:ascii="Book Antiqua" w:hAnsi="Book Antiqua"/>
          <w:sz w:val="24"/>
          <w:szCs w:val="24"/>
        </w:rPr>
        <w:t xml:space="preserve">Analysis of the mutational status of </w:t>
      </w:r>
      <w:r w:rsidR="0042189F" w:rsidRPr="00D70793">
        <w:rPr>
          <w:rFonts w:ascii="Book Antiqua" w:hAnsi="Book Antiqua"/>
          <w:i/>
          <w:sz w:val="24"/>
          <w:szCs w:val="24"/>
        </w:rPr>
        <w:t>Apc</w:t>
      </w:r>
      <w:r w:rsidR="0042189F" w:rsidRPr="00D70793">
        <w:rPr>
          <w:rFonts w:ascii="Book Antiqua" w:hAnsi="Book Antiqua"/>
          <w:sz w:val="24"/>
          <w:szCs w:val="24"/>
        </w:rPr>
        <w:t xml:space="preserve"> and Kras </w:t>
      </w:r>
      <w:r w:rsidR="00AF1D33" w:rsidRPr="00D70793">
        <w:rPr>
          <w:rFonts w:ascii="Book Antiqua" w:hAnsi="Book Antiqua"/>
          <w:sz w:val="24"/>
          <w:szCs w:val="24"/>
        </w:rPr>
        <w:t xml:space="preserve">in the Winnie colonic mucosa may </w:t>
      </w:r>
      <w:r w:rsidR="0042189F" w:rsidRPr="00D70793">
        <w:rPr>
          <w:rFonts w:ascii="Book Antiqua" w:hAnsi="Book Antiqua"/>
          <w:sz w:val="24"/>
          <w:szCs w:val="24"/>
        </w:rPr>
        <w:t>explain the</w:t>
      </w:r>
      <w:r w:rsidR="001B0606">
        <w:rPr>
          <w:rFonts w:ascii="Book Antiqua" w:hAnsi="Book Antiqua"/>
          <w:sz w:val="24"/>
          <w:szCs w:val="24"/>
        </w:rPr>
        <w:t xml:space="preserve"> expression level of caveolin-1</w:t>
      </w:r>
      <w:r w:rsidR="00710EE6">
        <w:rPr>
          <w:rFonts w:ascii="Book Antiqua" w:hAnsi="Book Antiqua"/>
          <w:sz w:val="24"/>
          <w:szCs w:val="24"/>
        </w:rPr>
        <w:fldChar w:fldCharType="begin">
          <w:fldData xml:space="preserve">PEVuZE5vdGU+PENpdGU+PEF1dGhvcj5Sb3k8L0F1dGhvcj48WWVhcj4yMDA4PC9ZZWFyPjxSZWNO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PEVuZE5vdGU+PENpdGU+PEF1dGhvcj5Sb3k8L0F1dGhvcj48WWVhcj4yMDA4PC9ZZWFyPjxSZWNO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1B0606">
        <w:rPr>
          <w:rFonts w:ascii="Book Antiqua" w:hAnsi="Book Antiqua"/>
          <w:noProof/>
          <w:sz w:val="24"/>
          <w:szCs w:val="24"/>
          <w:vertAlign w:val="superscript"/>
        </w:rPr>
        <w:t>[45,</w:t>
      </w:r>
      <w:r w:rsidR="00710EE6" w:rsidRPr="00710EE6">
        <w:rPr>
          <w:rFonts w:ascii="Book Antiqua" w:hAnsi="Book Antiqua"/>
          <w:noProof/>
          <w:sz w:val="24"/>
          <w:szCs w:val="24"/>
          <w:vertAlign w:val="superscript"/>
        </w:rPr>
        <w:t>46]</w:t>
      </w:r>
      <w:r w:rsidR="00710EE6">
        <w:rPr>
          <w:rFonts w:ascii="Book Antiqua" w:hAnsi="Book Antiqua"/>
          <w:sz w:val="24"/>
          <w:szCs w:val="24"/>
        </w:rPr>
        <w:fldChar w:fldCharType="end"/>
      </w:r>
      <w:r w:rsidR="00AF1D33" w:rsidRPr="00D70793">
        <w:rPr>
          <w:rFonts w:ascii="Book Antiqua" w:hAnsi="Book Antiqua"/>
          <w:sz w:val="24"/>
          <w:szCs w:val="24"/>
        </w:rPr>
        <w:t>.</w:t>
      </w:r>
      <w:r w:rsidR="00A943DB">
        <w:rPr>
          <w:rFonts w:ascii="Book Antiqua" w:hAnsi="Book Antiqua"/>
          <w:sz w:val="24"/>
          <w:szCs w:val="24"/>
        </w:rPr>
        <w:t xml:space="preserve"> </w:t>
      </w:r>
    </w:p>
    <w:p w14:paraId="2DE5BE1F" w14:textId="259B60F9" w:rsidR="00A943DB" w:rsidRDefault="00F32797" w:rsidP="00D86FEB">
      <w:pPr>
        <w:spacing w:after="0" w:line="360" w:lineRule="auto"/>
        <w:ind w:left="15" w:firstLine="294"/>
        <w:jc w:val="both"/>
        <w:rPr>
          <w:rFonts w:ascii="Book Antiqua" w:hAnsi="Book Antiqua"/>
          <w:sz w:val="24"/>
          <w:szCs w:val="24"/>
        </w:rPr>
      </w:pPr>
      <w:r w:rsidRPr="00D70793">
        <w:rPr>
          <w:rFonts w:ascii="Book Antiqua" w:hAnsi="Book Antiqua"/>
          <w:sz w:val="24"/>
          <w:szCs w:val="24"/>
        </w:rPr>
        <w:t>Recruitment of leukocytes, particularly n</w:t>
      </w:r>
      <w:r w:rsidR="005029CC" w:rsidRPr="00D70793">
        <w:rPr>
          <w:rFonts w:ascii="Book Antiqua" w:hAnsi="Book Antiqua"/>
          <w:sz w:val="24"/>
          <w:szCs w:val="24"/>
        </w:rPr>
        <w:t xml:space="preserve">eutrophils to the colonic mucosa is a hallmark of the inflammation observed in Winnie. </w:t>
      </w:r>
      <w:r w:rsidRPr="00D70793">
        <w:rPr>
          <w:rFonts w:ascii="Book Antiqua" w:hAnsi="Book Antiqua"/>
          <w:sz w:val="24"/>
          <w:szCs w:val="24"/>
        </w:rPr>
        <w:t xml:space="preserve">Consistent with the </w:t>
      </w:r>
      <w:r w:rsidRPr="000C29D6">
        <w:rPr>
          <w:rFonts w:ascii="Book Antiqua" w:hAnsi="Book Antiqua"/>
          <w:sz w:val="24"/>
          <w:szCs w:val="24"/>
        </w:rPr>
        <w:t xml:space="preserve">relatively large influx of leukocytes into the Winnie distal colonic </w:t>
      </w:r>
      <w:r w:rsidRPr="008A7B67">
        <w:rPr>
          <w:rFonts w:ascii="Book Antiqua" w:hAnsi="Book Antiqua"/>
          <w:sz w:val="24"/>
          <w:szCs w:val="24"/>
        </w:rPr>
        <w:t xml:space="preserve">mucosa and submucosa following DSS, expression of </w:t>
      </w:r>
      <w:r w:rsidRPr="00021E05">
        <w:rPr>
          <w:rFonts w:ascii="Book Antiqua" w:hAnsi="Book Antiqua"/>
          <w:sz w:val="24"/>
          <w:szCs w:val="24"/>
        </w:rPr>
        <w:t xml:space="preserve">the chemokine </w:t>
      </w:r>
      <w:r w:rsidRPr="00021E05">
        <w:rPr>
          <w:rFonts w:ascii="Book Antiqua" w:hAnsi="Book Antiqua"/>
          <w:i/>
          <w:sz w:val="24"/>
          <w:szCs w:val="24"/>
        </w:rPr>
        <w:t>Ccl5</w:t>
      </w:r>
      <w:r w:rsidRPr="00373D53">
        <w:rPr>
          <w:rFonts w:ascii="Book Antiqua" w:hAnsi="Book Antiqua"/>
          <w:sz w:val="24"/>
          <w:szCs w:val="24"/>
        </w:rPr>
        <w:t xml:space="preserve"> </w:t>
      </w:r>
      <w:r w:rsidRPr="00A06A5E">
        <w:rPr>
          <w:rFonts w:ascii="Book Antiqua" w:hAnsi="Book Antiqua"/>
          <w:sz w:val="24"/>
          <w:szCs w:val="24"/>
        </w:rPr>
        <w:t xml:space="preserve">was increased. </w:t>
      </w:r>
      <w:r w:rsidR="00480794" w:rsidRPr="00A06A5E">
        <w:rPr>
          <w:rFonts w:ascii="Book Antiqua" w:hAnsi="Book Antiqua"/>
          <w:sz w:val="24"/>
          <w:szCs w:val="24"/>
        </w:rPr>
        <w:t xml:space="preserve">Increased Ccl5 production has been associated with </w:t>
      </w:r>
      <w:r w:rsidR="001511E3" w:rsidRPr="00DD24F2">
        <w:rPr>
          <w:rFonts w:ascii="Book Antiqua" w:hAnsi="Book Antiqua"/>
          <w:sz w:val="24"/>
          <w:szCs w:val="24"/>
        </w:rPr>
        <w:t>ineffective lymphocytic anti-tumour responses</w:t>
      </w:r>
      <w:r w:rsidR="00710EE6">
        <w:rPr>
          <w:rFonts w:ascii="Book Antiqua" w:hAnsi="Book Antiqua"/>
          <w:sz w:val="24"/>
          <w:szCs w:val="24"/>
        </w:rPr>
        <w:fldChar w:fldCharType="begin">
          <w:fldData xml:space="preserve">PEVuZE5vdGU+PENpdGU+PEF1dGhvcj5DaGFuZzwvQXV0aG9yPjxZZWFyPjIwMTI8L1llYXI+PFJl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PEVuZE5vdGU+PENpdGU+PEF1dGhvcj5DaGFuZzwvQXV0aG9yPjxZZWFyPjIwMTI8L1llYXI+PFJl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[47]</w:t>
      </w:r>
      <w:r w:rsidR="00710EE6">
        <w:rPr>
          <w:rFonts w:ascii="Book Antiqua" w:hAnsi="Book Antiqua"/>
          <w:sz w:val="24"/>
          <w:szCs w:val="24"/>
        </w:rPr>
        <w:fldChar w:fldCharType="end"/>
      </w:r>
      <w:r w:rsidR="001511E3" w:rsidRPr="00EC145B">
        <w:rPr>
          <w:rFonts w:ascii="Book Antiqua" w:hAnsi="Book Antiqua"/>
          <w:sz w:val="24"/>
          <w:szCs w:val="24"/>
        </w:rPr>
        <w:t xml:space="preserve">. </w:t>
      </w:r>
      <w:r w:rsidR="00C340D9" w:rsidRPr="007C3972">
        <w:rPr>
          <w:rFonts w:ascii="Book Antiqua" w:hAnsi="Book Antiqua"/>
          <w:sz w:val="24"/>
          <w:szCs w:val="24"/>
        </w:rPr>
        <w:t xml:space="preserve">Unlike </w:t>
      </w:r>
      <w:r w:rsidR="004152F6">
        <w:rPr>
          <w:rFonts w:ascii="Book Antiqua" w:hAnsi="Book Antiqua"/>
          <w:sz w:val="24"/>
          <w:szCs w:val="24"/>
        </w:rPr>
        <w:t>the Gαi2</w:t>
      </w:r>
      <w:r w:rsidR="004152F6" w:rsidRPr="00A55E67">
        <w:rPr>
          <w:rFonts w:ascii="Book Antiqua" w:hAnsi="Book Antiqua"/>
          <w:sz w:val="24"/>
          <w:szCs w:val="24"/>
          <w:vertAlign w:val="superscript"/>
        </w:rPr>
        <w:t>-/-</w:t>
      </w:r>
      <w:r w:rsidR="004152F6" w:rsidRPr="007C3972">
        <w:rPr>
          <w:rFonts w:ascii="Book Antiqua" w:hAnsi="Book Antiqua"/>
          <w:sz w:val="24"/>
          <w:szCs w:val="24"/>
        </w:rPr>
        <w:t xml:space="preserve"> </w:t>
      </w:r>
      <w:r w:rsidR="00C340D9" w:rsidRPr="007C3972">
        <w:rPr>
          <w:rFonts w:ascii="Book Antiqua" w:hAnsi="Book Antiqua"/>
          <w:sz w:val="24"/>
          <w:szCs w:val="24"/>
        </w:rPr>
        <w:t>model of spo</w:t>
      </w:r>
      <w:r w:rsidR="00C340D9" w:rsidRPr="00D70793">
        <w:rPr>
          <w:rFonts w:ascii="Book Antiqua" w:hAnsi="Book Antiqua"/>
          <w:sz w:val="24"/>
          <w:szCs w:val="24"/>
        </w:rPr>
        <w:t>ntaneous colitis and colon cancer, we observed a correlation between dysplastic progression and increased Ccl5 expression</w:t>
      </w:r>
      <w:r w:rsidR="00710EE6">
        <w:rPr>
          <w:rFonts w:ascii="Book Antiqua" w:hAnsi="Book Antiqua"/>
          <w:sz w:val="24"/>
          <w:szCs w:val="24"/>
        </w:rPr>
        <w:fldChar w:fldCharType="begin">
          <w:fldData xml:space="preserve">PEVuZE5vdGU+PENpdGU+PEF1dGhvcj5Hb3RsaW5kPC9BdXRob3I+PFllYXI+MjAxMzwvWWVhcj48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PEVuZE5vdGU+PENpdGU+PEF1dGhvcj5Hb3RsaW5kPC9BdXRob3I+PFllYXI+MjAxMzwvWWVhcj48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[48]</w:t>
      </w:r>
      <w:r w:rsidR="00710EE6">
        <w:rPr>
          <w:rFonts w:ascii="Book Antiqua" w:hAnsi="Book Antiqua"/>
          <w:sz w:val="24"/>
          <w:szCs w:val="24"/>
        </w:rPr>
        <w:fldChar w:fldCharType="end"/>
      </w:r>
      <w:r w:rsidR="00C340D9" w:rsidRPr="00D70793">
        <w:rPr>
          <w:rFonts w:ascii="Book Antiqua" w:hAnsi="Book Antiqua"/>
          <w:sz w:val="24"/>
          <w:szCs w:val="24"/>
        </w:rPr>
        <w:t xml:space="preserve">. Similarly, </w:t>
      </w:r>
      <w:r w:rsidR="000413E4" w:rsidRPr="00D70793">
        <w:rPr>
          <w:rFonts w:ascii="Book Antiqua" w:hAnsi="Book Antiqua"/>
          <w:sz w:val="24"/>
          <w:szCs w:val="24"/>
        </w:rPr>
        <w:t xml:space="preserve">transcription of the pro-inflammatory cytokine </w:t>
      </w:r>
      <w:r w:rsidR="00C340D9" w:rsidRPr="00D70793">
        <w:rPr>
          <w:rFonts w:ascii="Book Antiqua" w:hAnsi="Book Antiqua"/>
          <w:i/>
          <w:sz w:val="24"/>
          <w:szCs w:val="24"/>
        </w:rPr>
        <w:t>Spp1</w:t>
      </w:r>
      <w:r w:rsidR="00C340D9" w:rsidRPr="00D70793">
        <w:rPr>
          <w:rFonts w:ascii="Book Antiqua" w:hAnsi="Book Antiqua"/>
          <w:sz w:val="24"/>
          <w:szCs w:val="24"/>
        </w:rPr>
        <w:t xml:space="preserve"> also correlated with </w:t>
      </w:r>
      <w:r w:rsidR="00EC7026" w:rsidRPr="00D70793">
        <w:rPr>
          <w:rFonts w:ascii="Book Antiqua" w:hAnsi="Book Antiqua"/>
          <w:sz w:val="24"/>
          <w:szCs w:val="24"/>
        </w:rPr>
        <w:t xml:space="preserve">increasing severity of </w:t>
      </w:r>
      <w:r w:rsidR="00C340D9" w:rsidRPr="00D70793">
        <w:rPr>
          <w:rFonts w:ascii="Book Antiqua" w:hAnsi="Book Antiqua"/>
          <w:sz w:val="24"/>
          <w:szCs w:val="24"/>
        </w:rPr>
        <w:t>dysplasia</w:t>
      </w:r>
      <w:r w:rsidR="00EC7026" w:rsidRPr="00D70793">
        <w:rPr>
          <w:rFonts w:ascii="Book Antiqua" w:hAnsi="Book Antiqua"/>
          <w:sz w:val="24"/>
          <w:szCs w:val="24"/>
        </w:rPr>
        <w:t xml:space="preserve">. </w:t>
      </w:r>
    </w:p>
    <w:p w14:paraId="690108E2" w14:textId="1D97DD85" w:rsidR="00397B4D" w:rsidRDefault="005029CC" w:rsidP="00D86FEB">
      <w:pPr>
        <w:spacing w:after="0" w:line="360" w:lineRule="auto"/>
        <w:ind w:left="15" w:firstLine="294"/>
        <w:jc w:val="both"/>
        <w:rPr>
          <w:rFonts w:ascii="Book Antiqua" w:eastAsia="SimSun" w:hAnsi="Book Antiqua"/>
          <w:sz w:val="24"/>
          <w:szCs w:val="24"/>
          <w:lang w:eastAsia="zh-CN"/>
        </w:rPr>
      </w:pPr>
      <w:r w:rsidRPr="00D70793">
        <w:rPr>
          <w:rFonts w:ascii="Book Antiqua" w:hAnsi="Book Antiqua"/>
          <w:sz w:val="24"/>
          <w:szCs w:val="24"/>
        </w:rPr>
        <w:t>The chemokine Cxcl5, like IL-8, contains a neutrophil-activating ELR domain and is capable of inducing neutrophil chemotaxis through the C</w:t>
      </w:r>
      <w:r w:rsidR="001B0606">
        <w:rPr>
          <w:rFonts w:ascii="Book Antiqua" w:hAnsi="Book Antiqua"/>
          <w:sz w:val="24"/>
          <w:szCs w:val="24"/>
        </w:rPr>
        <w:t>xcr2 chemokine receptor</w:t>
      </w:r>
      <w:r w:rsidR="00710EE6">
        <w:rPr>
          <w:rFonts w:ascii="Book Antiqua" w:hAnsi="Book Antiqua"/>
          <w:sz w:val="24"/>
          <w:szCs w:val="24"/>
        </w:rPr>
        <w:fldChar w:fldCharType="begin"/>
      </w:r>
      <w:r w:rsidR="00710EE6">
        <w:rPr>
          <w:rFonts w:ascii="Book Antiqua" w:hAnsi="Book Antiqua"/>
          <w:sz w:val="24"/>
          <w:szCs w:val="24"/>
        </w:rPr>
        <w:instrText xml:space="preserve"> ADDIN EN.CITE &lt;EndNote&gt;&lt;Cite&gt;&lt;Author&gt;Walz&lt;/Author&gt;&lt;Year&gt;1991&lt;/Year&gt;&lt;RecNum&gt;74&lt;/RecNum&gt;&lt;DisplayText&gt;&lt;style face="superscript"&gt;[49]&lt;/style&gt;&lt;/DisplayText&gt;&lt;record&gt;&lt;rec-number&gt;74&lt;/rec-number&gt;&lt;foreign-keys&gt;&lt;key app="EN" db-id="wsftrdppxsd5zcetsz4psp9je5stx9xxxaap" timestamp="1466925626"&gt;74&lt;/key&gt;&lt;/foreign-keys&gt;&lt;ref-type name="Journal Article"&gt;17&lt;/ref-type&gt;&lt;contributors&gt;&lt;authors&gt;&lt;author&gt;Walz, A.&lt;/author&gt;&lt;author&gt;Burgener, R.&lt;/author&gt;&lt;author&gt;Car, B.&lt;/author&gt;&lt;author&gt;Baggiolini, M.&lt;/author&gt;&lt;author&gt;Kunkel, S. L.&lt;/author&gt;&lt;author&gt;Strieter, R. M.&lt;/author&gt;&lt;/authors&gt;&lt;/contributors&gt;&lt;auth-address&gt;Theodor Kocher Institute, University of Bern, Switzerland.&lt;/auth-address&gt;&lt;titles&gt;&lt;title&gt;Structure and neutrophil-activating properties of a novel inflammatory peptide (ENA-78) with homology to interleukin 8&lt;/title&gt;&lt;secondary-title&gt;J Exp Med&lt;/secondary-title&gt;&lt;/titles&gt;&lt;periodical&gt;&lt;full-title&gt;J Exp Med&lt;/full-title&gt;&lt;/periodical&gt;&lt;pages&gt;1355-62&lt;/pages&gt;&lt;volume&gt;174&lt;/volume&gt;&lt;number&gt;6&lt;/number&gt;&lt;keywords&gt;&lt;keyword&gt;Amino Acid Sequence&lt;/keyword&gt;&lt;keyword&gt;Base Sequence&lt;/keyword&gt;&lt;keyword&gt;Calcium/metabolism&lt;/keyword&gt;&lt;keyword&gt;Cell Line&lt;/keyword&gt;&lt;keyword&gt;Chemokine CXCL5&lt;/keyword&gt;&lt;keyword&gt;*Chemokines, CXC&lt;/keyword&gt;&lt;keyword&gt;Humans&lt;/keyword&gt;&lt;keyword&gt;Interleukin-8/*analogs &amp;amp; derivatives/chemistry/*pharmacology&lt;/keyword&gt;&lt;keyword&gt;Molecular Sequence Data&lt;/keyword&gt;&lt;keyword&gt;Neutrophils/*drug effects&lt;/keyword&gt;&lt;keyword&gt;Peptides/chemistry/*pharmacology&lt;/keyword&gt;&lt;keyword&gt;beta-Thromboglobulin&lt;/keyword&gt;&lt;/keywords&gt;&lt;dates&gt;&lt;year&gt;1991&lt;/year&gt;&lt;pub-dates&gt;&lt;date&gt;Dec 1&lt;/date&gt;&lt;/pub-dates&gt;&lt;/dates&gt;&lt;isbn&gt;0022-1007 (Print)&amp;#xD;0022-1007 (Linking)&lt;/isbn&gt;&lt;accession-num&gt;1744577&lt;/accession-num&gt;&lt;label&gt;Walz1991&lt;/label&gt;&lt;urls&gt;&lt;related-urls&gt;&lt;url&gt;http://www.ncbi.nlm.nih.gov/pubmed/1744577&lt;/url&gt;&lt;/related-urls&gt;&lt;/urls&gt;&lt;custom2&gt;PMC2119025&lt;/custom2&gt;&lt;/record&gt;&lt;/Cite&gt;&lt;/EndNote&gt;</w:instrText>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[49]</w:t>
      </w:r>
      <w:r w:rsidR="00710EE6">
        <w:rPr>
          <w:rFonts w:ascii="Book Antiqua" w:hAnsi="Book Antiqua"/>
          <w:sz w:val="24"/>
          <w:szCs w:val="24"/>
        </w:rPr>
        <w:fldChar w:fldCharType="end"/>
      </w:r>
      <w:r w:rsidRPr="00D70793">
        <w:rPr>
          <w:rFonts w:ascii="Book Antiqua" w:hAnsi="Book Antiqua"/>
          <w:sz w:val="24"/>
          <w:szCs w:val="24"/>
        </w:rPr>
        <w:t>. Unlike IL-8 however, which is produced predominantly by endothelial and myeloid-derived cells in the colon, CXCL5 is primarily produced by crypt epithelial cells. Synthesis of CXCL5 has been reported to increase in ulcerative colitis</w:t>
      </w:r>
      <w:r w:rsidR="009E145B" w:rsidRPr="00D70793">
        <w:rPr>
          <w:rFonts w:ascii="Book Antiqua" w:hAnsi="Book Antiqua"/>
          <w:sz w:val="24"/>
          <w:szCs w:val="24"/>
        </w:rPr>
        <w:t xml:space="preserve"> in humans</w:t>
      </w:r>
      <w:r w:rsidRPr="00D70793">
        <w:rPr>
          <w:rFonts w:ascii="Book Antiqua" w:hAnsi="Book Antiqua"/>
          <w:sz w:val="24"/>
          <w:szCs w:val="24"/>
        </w:rPr>
        <w:t xml:space="preserve">, presumably prompted by direct exposure to bacterial pathogen-associated molecular patterns, or by the milieu of pro-inflammatory </w:t>
      </w:r>
      <w:r w:rsidR="001B0606">
        <w:rPr>
          <w:rFonts w:ascii="Book Antiqua" w:hAnsi="Book Antiqua"/>
          <w:sz w:val="24"/>
          <w:szCs w:val="24"/>
        </w:rPr>
        <w:t>cytokines in the colonic mucosa</w:t>
      </w:r>
      <w:r w:rsidR="00710EE6">
        <w:rPr>
          <w:rFonts w:ascii="Book Antiqua" w:hAnsi="Book Antiqua"/>
          <w:sz w:val="24"/>
          <w:szCs w:val="24"/>
        </w:rPr>
        <w:fldChar w:fldCharType="begin">
          <w:fldData xml:space="preserve">PEVuZE5vdGU+PENpdGU+PEF1dGhvcj5LZWF0ZXM8L0F1dGhvcj48WWVhcj4xOTk3PC9ZZWFyPjxS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PEVuZE5vdGU+PENpdGU+PEF1dGhvcj5LZWF0ZXM8L0F1dGhvcj48WWVhcj4xOTk3PC9ZZWFyPjxS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[50]</w:t>
      </w:r>
      <w:r w:rsidR="00710EE6">
        <w:rPr>
          <w:rFonts w:ascii="Book Antiqua" w:hAnsi="Book Antiqua"/>
          <w:sz w:val="24"/>
          <w:szCs w:val="24"/>
        </w:rPr>
        <w:fldChar w:fldCharType="end"/>
      </w:r>
      <w:r w:rsidRPr="00D70793">
        <w:rPr>
          <w:rFonts w:ascii="Book Antiqua" w:hAnsi="Book Antiqua"/>
          <w:sz w:val="24"/>
          <w:szCs w:val="24"/>
        </w:rPr>
        <w:t>. Up-regulation of Cxcl5 is therefore likely important for the efficient phagocytosis of bacteria in humans and animals with an impaired colonic mucus barrier. Cxcl5 expression was observed to increase along with the progression of high-grade dysplastic lesions into invasive carcinoma. Relative to control animals, expression of Cxcl5 was considerably heterogen</w:t>
      </w:r>
      <w:r w:rsidR="005B6FC8" w:rsidRPr="00D70793">
        <w:rPr>
          <w:rFonts w:ascii="Book Antiqua" w:hAnsi="Book Antiqua"/>
          <w:sz w:val="24"/>
          <w:szCs w:val="24"/>
        </w:rPr>
        <w:t>e</w:t>
      </w:r>
      <w:r w:rsidRPr="00D70793">
        <w:rPr>
          <w:rFonts w:ascii="Book Antiqua" w:hAnsi="Book Antiqua"/>
          <w:sz w:val="24"/>
          <w:szCs w:val="24"/>
        </w:rPr>
        <w:t xml:space="preserve">ous in the distal colon of Winnie mice exposed to DSS. Distribution of Cxcl5 expanded to mucosal leukocytes in the distal colon of Winnie mice after DSS exposure. Perhaps explaining the heterogeneity in Cxcl5 transcription, was the occurrence of crypt </w:t>
      </w:r>
      <w:r w:rsidRPr="00D70793">
        <w:rPr>
          <w:rFonts w:ascii="Book Antiqua" w:hAnsi="Book Antiqua"/>
          <w:sz w:val="24"/>
          <w:szCs w:val="24"/>
        </w:rPr>
        <w:lastRenderedPageBreak/>
        <w:t>foci containing regions of epithelium expressing low levels of Cxcl5, though there was no obvious association between dysplasia and loss of Cxcl5. Despite the indications for increased Cxcl5 expression reflecting the progression of dysplasi</w:t>
      </w:r>
      <w:r w:rsidR="001B0606">
        <w:rPr>
          <w:rFonts w:ascii="Book Antiqua" w:hAnsi="Book Antiqua"/>
          <w:sz w:val="24"/>
          <w:szCs w:val="24"/>
        </w:rPr>
        <w:t>a to advanced colonic carcinoma</w:t>
      </w:r>
      <w:r w:rsidR="00710EE6">
        <w:rPr>
          <w:rFonts w:ascii="Book Antiqua" w:hAnsi="Book Antiqua"/>
          <w:sz w:val="24"/>
          <w:szCs w:val="24"/>
        </w:rPr>
        <w:fldChar w:fldCharType="begin">
          <w:fldData xml:space="preserve">PEVuZE5vdGU+PENpdGU+PEF1dGhvcj5LYXdhbXVyYTwvQXV0aG9yPjxZZWFyPjIwMTI8L1llYXI+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PEVuZE5vdGU+PENpdGU+PEF1dGhvcj5LYXdhbXVyYTwvQXV0aG9yPjxZZWFyPjIwMTI8L1llYXI+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1B0606">
        <w:rPr>
          <w:rFonts w:ascii="Book Antiqua" w:hAnsi="Book Antiqua"/>
          <w:noProof/>
          <w:sz w:val="24"/>
          <w:szCs w:val="24"/>
          <w:vertAlign w:val="superscript"/>
        </w:rPr>
        <w:t>[51,</w:t>
      </w:r>
      <w:r w:rsidR="00710EE6" w:rsidRPr="00710EE6">
        <w:rPr>
          <w:rFonts w:ascii="Book Antiqua" w:hAnsi="Book Antiqua"/>
          <w:noProof/>
          <w:sz w:val="24"/>
          <w:szCs w:val="24"/>
          <w:vertAlign w:val="superscript"/>
        </w:rPr>
        <w:t>52]</w:t>
      </w:r>
      <w:r w:rsidR="00710EE6">
        <w:rPr>
          <w:rFonts w:ascii="Book Antiqua" w:hAnsi="Book Antiqua"/>
          <w:sz w:val="24"/>
          <w:szCs w:val="24"/>
        </w:rPr>
        <w:fldChar w:fldCharType="end"/>
      </w:r>
      <w:r w:rsidRPr="00D70793">
        <w:rPr>
          <w:rFonts w:ascii="Book Antiqua" w:hAnsi="Book Antiqua"/>
          <w:sz w:val="24"/>
          <w:szCs w:val="24"/>
        </w:rPr>
        <w:t>. In contrast, low levels of Cxcl5 expression have been associated with a more aggressive disease co</w:t>
      </w:r>
      <w:r w:rsidR="001B0606">
        <w:rPr>
          <w:rFonts w:ascii="Book Antiqua" w:hAnsi="Book Antiqua"/>
          <w:sz w:val="24"/>
          <w:szCs w:val="24"/>
        </w:rPr>
        <w:t>urse in rat and human CRC cases</w:t>
      </w:r>
      <w:r w:rsidR="00710EE6">
        <w:rPr>
          <w:rFonts w:ascii="Book Antiqua" w:hAnsi="Book Antiqua"/>
          <w:sz w:val="24"/>
          <w:szCs w:val="24"/>
        </w:rPr>
        <w:fldChar w:fldCharType="begin"/>
      </w:r>
      <w:r w:rsidR="00710EE6">
        <w:rPr>
          <w:rFonts w:ascii="Book Antiqua" w:hAnsi="Book Antiqua"/>
          <w:sz w:val="24"/>
          <w:szCs w:val="24"/>
        </w:rPr>
        <w:instrText xml:space="preserve"> ADDIN EN.CITE &lt;EndNote&gt;&lt;Cite&gt;&lt;Author&gt;Speetjens&lt;/Author&gt;&lt;Year&gt;2008&lt;/Year&gt;&lt;RecNum&gt;711&lt;/RecNum&gt;&lt;DisplayText&gt;&lt;style face="superscript"&gt;[53]&lt;/style&gt;&lt;/DisplayText&gt;&lt;record&gt;&lt;rec-number&gt;711&lt;/rec-number&gt;&lt;foreign-keys&gt;&lt;key app="EN" db-id="wsftrdppxsd5zcetsz4psp9je5stx9xxxaap" timestamp="1466942072"&gt;711&lt;/key&gt;&lt;/foreign-keys&gt;&lt;ref-type name="Journal Article"&gt;17&lt;/ref-type&gt;&lt;contributors&gt;&lt;authors&gt;&lt;author&gt;Speetjens, F. M.&lt;/author&gt;&lt;author&gt;Kuppen, P. J.&lt;/author&gt;&lt;author&gt;Sandel, M. H.&lt;/author&gt;&lt;author&gt;Menon, A. G.&lt;/author&gt;&lt;author&gt;Burg, D.&lt;/author&gt;&lt;author&gt;van de Velde, C. J.&lt;/author&gt;&lt;author&gt;Tollenaar, R. A.&lt;/author&gt;&lt;author&gt;de Bont, H. J.&lt;/author&gt;&lt;author&gt;Nagelkerke, J. F.&lt;/author&gt;&lt;/authors&gt;&lt;/contributors&gt;&lt;auth-address&gt;Department of Surgery, Leiden University Medical Center, Leiden, the Netherlands.&lt;/auth-address&gt;&lt;titles&gt;&lt;title&gt;Disrupted expression of CXCL5 in colorectal cancer is associated with rapid tumor formation in rats and poor prognosis in patients&lt;/title&gt;&lt;secondary-title&gt;Clin Cancer Res&lt;/secondary-title&gt;&lt;alt-title&gt;Clinical cancer research : an official journal of the American Association for Cancer Research&lt;/alt-title&gt;&lt;/titles&gt;&lt;periodical&gt;&lt;full-title&gt;Clin Cancer Res&lt;/full-title&gt;&lt;/periodical&gt;&lt;pages&gt;2276-84&lt;/pages&gt;&lt;volume&gt;14&lt;/volume&gt;&lt;number&gt;8&lt;/number&gt;&lt;edition&gt;2008/04/17&lt;/edition&gt;&lt;keywords&gt;&lt;keyword&gt;Aged&lt;/keyword&gt;&lt;keyword&gt;Animals&lt;/keyword&gt;&lt;keyword&gt;Cell Line, Tumor&lt;/keyword&gt;&lt;keyword&gt;Chemokine CXCL5/analysis/*physiology&lt;/keyword&gt;&lt;keyword&gt;Colorectal Neoplasms/*etiology/mortality/pathology&lt;/keyword&gt;&lt;keyword&gt;Female&lt;/keyword&gt;&lt;keyword&gt;Humans&lt;/keyword&gt;&lt;keyword&gt;Male&lt;/keyword&gt;&lt;keyword&gt;Prognosis&lt;/keyword&gt;&lt;keyword&gt;Rats&lt;/keyword&gt;&lt;/keywords&gt;&lt;dates&gt;&lt;year&gt;2008&lt;/year&gt;&lt;pub-dates&gt;&lt;date&gt;Apr 15&lt;/date&gt;&lt;/pub-dates&gt;&lt;/dates&gt;&lt;isbn&gt;1078-0432 (Print)&amp;#xD;1078-0432&lt;/isbn&gt;&lt;accession-num&gt;18413816&lt;/accession-num&gt;&lt;urls&gt;&lt;/urls&gt;&lt;electronic-resource-num&gt;10.1158/1078-0432.ccr-07-4045&lt;/electronic-resource-num&gt;&lt;remote-database-provider&gt;NLM&lt;/remote-database-provider&gt;&lt;language&gt;eng&lt;/language&gt;&lt;/record&gt;&lt;/Cite&gt;&lt;/EndNote&gt;</w:instrText>
      </w:r>
      <w:r w:rsidR="00710EE6">
        <w:rPr>
          <w:rFonts w:ascii="Book Antiqua" w:hAnsi="Book Antiqua"/>
          <w:sz w:val="24"/>
          <w:szCs w:val="24"/>
        </w:rPr>
        <w:fldChar w:fldCharType="separate"/>
      </w:r>
      <w:r w:rsidR="00710EE6" w:rsidRPr="00710EE6">
        <w:rPr>
          <w:rFonts w:ascii="Book Antiqua" w:hAnsi="Book Antiqua"/>
          <w:noProof/>
          <w:sz w:val="24"/>
          <w:szCs w:val="24"/>
          <w:vertAlign w:val="superscript"/>
        </w:rPr>
        <w:t>[53]</w:t>
      </w:r>
      <w:r w:rsidR="00710EE6">
        <w:rPr>
          <w:rFonts w:ascii="Book Antiqua" w:hAnsi="Book Antiqua"/>
          <w:sz w:val="24"/>
          <w:szCs w:val="24"/>
        </w:rPr>
        <w:fldChar w:fldCharType="end"/>
      </w:r>
      <w:r w:rsidRPr="00D70793">
        <w:rPr>
          <w:rFonts w:ascii="Book Antiqua" w:hAnsi="Book Antiqua"/>
          <w:sz w:val="24"/>
          <w:szCs w:val="24"/>
        </w:rPr>
        <w:t>. Activation of nuclear factor-</w:t>
      </w:r>
      <w:r w:rsidRPr="00D70793">
        <w:rPr>
          <w:rFonts w:ascii="Book Antiqua" w:eastAsia="Calibri" w:hAnsi="Book Antiqua" w:cs="Calibri"/>
          <w:sz w:val="24"/>
          <w:szCs w:val="24"/>
        </w:rPr>
        <w:t>κ</w:t>
      </w:r>
      <w:r w:rsidRPr="00D70793">
        <w:rPr>
          <w:rFonts w:ascii="Book Antiqua" w:hAnsi="Book Antiqua"/>
          <w:sz w:val="24"/>
          <w:szCs w:val="24"/>
        </w:rPr>
        <w:t>B signalling is known to regulate the expression of both Cxcl5, therefore production of Cxcl5 could be dependent on paracrine signa</w:t>
      </w:r>
      <w:r w:rsidR="00AF151B">
        <w:rPr>
          <w:rFonts w:ascii="Book Antiqua" w:hAnsi="Book Antiqua"/>
          <w:sz w:val="24"/>
          <w:szCs w:val="24"/>
        </w:rPr>
        <w:t>lling through the IL-1 receptor</w:t>
      </w:r>
      <w:r w:rsidR="00710EE6">
        <w:rPr>
          <w:rFonts w:ascii="Book Antiqua" w:hAnsi="Book Antiqua"/>
          <w:sz w:val="24"/>
          <w:szCs w:val="24"/>
        </w:rPr>
        <w:fldChar w:fldCharType="begin">
          <w:fldData xml:space="preserve">PEVuZE5vdGU+PENpdGU+PEF1dGhvcj5LZWF0ZXM8L0F1dGhvcj48WWVhcj4xOTk3PC9ZZWFyPjxS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</w:fldData>
        </w:fldChar>
      </w:r>
      <w:r w:rsidR="00710EE6">
        <w:rPr>
          <w:rFonts w:ascii="Book Antiqua" w:hAnsi="Book Antiqua"/>
          <w:sz w:val="24"/>
          <w:szCs w:val="24"/>
        </w:rPr>
        <w:instrText xml:space="preserve"> ADDIN EN.CITE </w:instrText>
      </w:r>
      <w:r w:rsidR="00710EE6">
        <w:rPr>
          <w:rFonts w:ascii="Book Antiqua" w:hAnsi="Book Antiqua"/>
          <w:sz w:val="24"/>
          <w:szCs w:val="24"/>
        </w:rPr>
        <w:fldChar w:fldCharType="begin">
          <w:fldData xml:space="preserve">PEVuZE5vdGU+PENpdGU+PEF1dGhvcj5LZWF0ZXM8L0F1dGhvcj48WWVhcj4xOTk3PC9ZZWFyPjxS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</w:fldData>
        </w:fldChar>
      </w:r>
      <w:r w:rsidR="00710EE6">
        <w:rPr>
          <w:rFonts w:ascii="Book Antiqua" w:hAnsi="Book Antiqua"/>
          <w:sz w:val="24"/>
          <w:szCs w:val="24"/>
        </w:rPr>
        <w:instrText xml:space="preserve"> ADDIN EN.CITE.DATA </w:instrText>
      </w:r>
      <w:r w:rsidR="00710EE6">
        <w:rPr>
          <w:rFonts w:ascii="Book Antiqua" w:hAnsi="Book Antiqua"/>
          <w:sz w:val="24"/>
          <w:szCs w:val="24"/>
        </w:rPr>
      </w:r>
      <w:r w:rsidR="00710EE6">
        <w:rPr>
          <w:rFonts w:ascii="Book Antiqua" w:hAnsi="Book Antiqua"/>
          <w:sz w:val="24"/>
          <w:szCs w:val="24"/>
        </w:rPr>
        <w:fldChar w:fldCharType="end"/>
      </w:r>
      <w:r w:rsidR="00710EE6">
        <w:rPr>
          <w:rFonts w:ascii="Book Antiqua" w:hAnsi="Book Antiqua"/>
          <w:sz w:val="24"/>
          <w:szCs w:val="24"/>
        </w:rPr>
      </w:r>
      <w:r w:rsidR="00710EE6">
        <w:rPr>
          <w:rFonts w:ascii="Book Antiqua" w:hAnsi="Book Antiqua"/>
          <w:sz w:val="24"/>
          <w:szCs w:val="24"/>
        </w:rPr>
        <w:fldChar w:fldCharType="separate"/>
      </w:r>
      <w:r w:rsidR="00AF151B">
        <w:rPr>
          <w:rFonts w:ascii="Book Antiqua" w:hAnsi="Book Antiqua"/>
          <w:noProof/>
          <w:sz w:val="24"/>
          <w:szCs w:val="24"/>
          <w:vertAlign w:val="superscript"/>
        </w:rPr>
        <w:t>[50,</w:t>
      </w:r>
      <w:r w:rsidR="00710EE6" w:rsidRPr="00710EE6">
        <w:rPr>
          <w:rFonts w:ascii="Book Antiqua" w:hAnsi="Book Antiqua"/>
          <w:noProof/>
          <w:sz w:val="24"/>
          <w:szCs w:val="24"/>
          <w:vertAlign w:val="superscript"/>
        </w:rPr>
        <w:t>54]</w:t>
      </w:r>
      <w:r w:rsidR="00710EE6">
        <w:rPr>
          <w:rFonts w:ascii="Book Antiqua" w:hAnsi="Book Antiqua"/>
          <w:sz w:val="24"/>
          <w:szCs w:val="24"/>
        </w:rPr>
        <w:fldChar w:fldCharType="end"/>
      </w:r>
      <w:r w:rsidRPr="00D70793">
        <w:rPr>
          <w:rFonts w:ascii="Book Antiqua" w:hAnsi="Book Antiqua"/>
          <w:sz w:val="24"/>
          <w:szCs w:val="24"/>
        </w:rPr>
        <w:t>. Further characterisation of cells within the abnormal glands would be required to gain an appreciation of the role of Cxcl5 in DSS-induced pathology.</w:t>
      </w:r>
    </w:p>
    <w:p w14:paraId="17B72A77" w14:textId="27954719" w:rsidR="00397B4D" w:rsidRDefault="005029CC" w:rsidP="001B0606">
      <w:pPr>
        <w:spacing w:after="0" w:line="360" w:lineRule="auto"/>
        <w:ind w:left="0" w:firstLineChars="150" w:firstLine="360"/>
        <w:jc w:val="both"/>
        <w:rPr>
          <w:rFonts w:ascii="Book Antiqua" w:hAnsi="Book Antiqua"/>
          <w:sz w:val="24"/>
          <w:szCs w:val="24"/>
        </w:rPr>
      </w:pPr>
      <w:r w:rsidRPr="00D70793">
        <w:rPr>
          <w:rFonts w:ascii="Book Antiqua" w:hAnsi="Book Antiqua"/>
          <w:sz w:val="24"/>
          <w:szCs w:val="24"/>
        </w:rPr>
        <w:t xml:space="preserve">In </w:t>
      </w:r>
      <w:r w:rsidR="001B0606" w:rsidRPr="001B0606">
        <w:rPr>
          <w:rFonts w:ascii="Book Antiqua" w:hAnsi="Book Antiqua"/>
          <w:sz w:val="24"/>
          <w:szCs w:val="24"/>
        </w:rPr>
        <w:t>conclusion</w:t>
      </w:r>
      <w:r w:rsidRPr="00D70793">
        <w:rPr>
          <w:rFonts w:ascii="Book Antiqua" w:hAnsi="Book Antiqua"/>
          <w:sz w:val="24"/>
          <w:szCs w:val="24"/>
        </w:rPr>
        <w:t xml:space="preserve">, chronic DSS exposure in mice with impaired colonic mucin secretion produced extensive mucosal hypertrophy in response to inflammation. Abnormal, dysplasia-like crypt foci were present within the hyperplastic mucosa and in several instances penetrated into the submucosa. </w:t>
      </w:r>
      <w:r w:rsidR="00B068D8" w:rsidRPr="00D70793">
        <w:rPr>
          <w:rFonts w:ascii="Book Antiqua" w:hAnsi="Book Antiqua"/>
          <w:sz w:val="24"/>
          <w:szCs w:val="24"/>
        </w:rPr>
        <w:t xml:space="preserve">Though </w:t>
      </w:r>
      <w:r w:rsidR="003236B2" w:rsidRPr="00D70793">
        <w:rPr>
          <w:rFonts w:ascii="Book Antiqua" w:hAnsi="Book Antiqua"/>
          <w:sz w:val="24"/>
          <w:szCs w:val="24"/>
        </w:rPr>
        <w:t xml:space="preserve">no β-catenin accumulation was observed, the distal colon of Winnie mice displayed extensive epithelial proliferation and the differential expression of genes regulating </w:t>
      </w:r>
      <w:r w:rsidR="00B068D8" w:rsidRPr="00D70793">
        <w:rPr>
          <w:rFonts w:ascii="Book Antiqua" w:hAnsi="Book Antiqua"/>
          <w:sz w:val="24"/>
          <w:szCs w:val="24"/>
        </w:rPr>
        <w:t>epithelial cell proliferation and apoptosis (</w:t>
      </w:r>
      <w:r w:rsidR="00B068D8" w:rsidRPr="00D70793">
        <w:rPr>
          <w:rFonts w:ascii="Book Antiqua" w:hAnsi="Book Antiqua"/>
          <w:i/>
          <w:sz w:val="24"/>
          <w:szCs w:val="24"/>
        </w:rPr>
        <w:t>Cav1</w:t>
      </w:r>
      <w:r w:rsidR="00B068D8" w:rsidRPr="00D70793">
        <w:rPr>
          <w:rFonts w:ascii="Book Antiqua" w:hAnsi="Book Antiqua"/>
          <w:sz w:val="24"/>
          <w:szCs w:val="24"/>
        </w:rPr>
        <w:t xml:space="preserve">, </w:t>
      </w:r>
      <w:r w:rsidR="00B068D8" w:rsidRPr="00D70793">
        <w:rPr>
          <w:rFonts w:ascii="Book Antiqua" w:hAnsi="Book Antiqua"/>
          <w:i/>
          <w:sz w:val="24"/>
          <w:szCs w:val="24"/>
        </w:rPr>
        <w:t xml:space="preserve">Myc </w:t>
      </w:r>
      <w:r w:rsidR="00B068D8" w:rsidRPr="00D70793">
        <w:rPr>
          <w:rFonts w:ascii="Book Antiqua" w:hAnsi="Book Antiqua"/>
          <w:sz w:val="24"/>
          <w:szCs w:val="24"/>
        </w:rPr>
        <w:t>and</w:t>
      </w:r>
      <w:r w:rsidR="00B068D8" w:rsidRPr="00D70793">
        <w:rPr>
          <w:rFonts w:ascii="Book Antiqua" w:hAnsi="Book Antiqua"/>
          <w:i/>
          <w:sz w:val="24"/>
          <w:szCs w:val="24"/>
        </w:rPr>
        <w:t xml:space="preserve"> Trp53</w:t>
      </w:r>
      <w:r w:rsidR="00B068D8" w:rsidRPr="00D70793">
        <w:rPr>
          <w:rFonts w:ascii="Book Antiqua" w:hAnsi="Book Antiqua"/>
          <w:sz w:val="24"/>
          <w:szCs w:val="24"/>
        </w:rPr>
        <w:t>)</w:t>
      </w:r>
      <w:r w:rsidR="003236B2" w:rsidRPr="00D70793">
        <w:rPr>
          <w:rFonts w:ascii="Book Antiqua" w:hAnsi="Book Antiqua"/>
          <w:sz w:val="24"/>
          <w:szCs w:val="24"/>
        </w:rPr>
        <w:t xml:space="preserve"> during recovery from DSS. Expression of leukocyte chemo-attractant </w:t>
      </w:r>
      <w:r w:rsidR="003236B2" w:rsidRPr="00D70793">
        <w:rPr>
          <w:rFonts w:ascii="Book Antiqua" w:hAnsi="Book Antiqua"/>
          <w:i/>
          <w:sz w:val="24"/>
          <w:szCs w:val="24"/>
        </w:rPr>
        <w:t xml:space="preserve">Ccl5 </w:t>
      </w:r>
      <w:r w:rsidR="003236B2" w:rsidRPr="00D70793">
        <w:rPr>
          <w:rFonts w:ascii="Book Antiqua" w:hAnsi="Book Antiqua"/>
          <w:sz w:val="24"/>
          <w:szCs w:val="24"/>
        </w:rPr>
        <w:t xml:space="preserve">was increased in Winnie post-DSS and correlated with histological severity. </w:t>
      </w:r>
      <w:r w:rsidRPr="00D70793">
        <w:rPr>
          <w:rFonts w:ascii="Book Antiqua" w:hAnsi="Book Antiqua"/>
          <w:sz w:val="24"/>
          <w:szCs w:val="24"/>
        </w:rPr>
        <w:t xml:space="preserve">Analysis of </w:t>
      </w:r>
      <w:r w:rsidR="003236B2" w:rsidRPr="00D70793">
        <w:rPr>
          <w:rFonts w:ascii="Book Antiqua" w:hAnsi="Book Antiqua"/>
          <w:sz w:val="24"/>
          <w:szCs w:val="24"/>
        </w:rPr>
        <w:t xml:space="preserve">the involved pathways at </w:t>
      </w:r>
      <w:r w:rsidRPr="00D70793">
        <w:rPr>
          <w:rFonts w:ascii="Book Antiqua" w:hAnsi="Book Antiqua"/>
          <w:sz w:val="24"/>
          <w:szCs w:val="24"/>
        </w:rPr>
        <w:t xml:space="preserve">further time points may yield further insight into </w:t>
      </w:r>
      <w:r w:rsidR="00B35A6B" w:rsidRPr="00D70793">
        <w:rPr>
          <w:rFonts w:ascii="Book Antiqua" w:hAnsi="Book Antiqua"/>
          <w:sz w:val="24"/>
          <w:szCs w:val="24"/>
        </w:rPr>
        <w:t>the transition to dysplastic and cancerous colonic mucosa in the context of chronic colitis.</w:t>
      </w:r>
    </w:p>
    <w:p w14:paraId="15754D1B" w14:textId="77777777" w:rsidR="00562DD6" w:rsidRPr="00D70793" w:rsidRDefault="00562DD6" w:rsidP="00D86FEB">
      <w:pPr>
        <w:spacing w:after="0" w:line="360" w:lineRule="auto"/>
        <w:ind w:left="0"/>
        <w:jc w:val="both"/>
        <w:rPr>
          <w:rFonts w:ascii="Book Antiqua" w:hAnsi="Book Antiqua"/>
          <w:sz w:val="24"/>
          <w:szCs w:val="24"/>
        </w:rPr>
      </w:pPr>
    </w:p>
    <w:p w14:paraId="2F606F79" w14:textId="296166AB" w:rsidR="00397B4D" w:rsidRPr="00D70793" w:rsidRDefault="001B0606" w:rsidP="00D86FEB">
      <w:pPr>
        <w:pStyle w:val="Heading1"/>
        <w:spacing w:after="0" w:line="360" w:lineRule="auto"/>
        <w:ind w:left="25"/>
        <w:jc w:val="both"/>
        <w:rPr>
          <w:rFonts w:ascii="Book Antiqua" w:hAnsi="Book Antiqua"/>
          <w:sz w:val="24"/>
          <w:szCs w:val="24"/>
        </w:rPr>
      </w:pPr>
      <w:r w:rsidRPr="00D70793">
        <w:rPr>
          <w:rFonts w:ascii="Book Antiqua" w:hAnsi="Book Antiqua"/>
          <w:sz w:val="24"/>
          <w:szCs w:val="24"/>
        </w:rPr>
        <w:t>ACKNOWLEDGEMENTS</w:t>
      </w:r>
    </w:p>
    <w:p w14:paraId="568F57B5" w14:textId="05609B03" w:rsidR="00100022" w:rsidRPr="00A55E67" w:rsidRDefault="00345EC6" w:rsidP="00D86FEB">
      <w:pPr>
        <w:spacing w:after="0" w:line="360" w:lineRule="auto"/>
        <w:jc w:val="both"/>
        <w:rPr>
          <w:rFonts w:ascii="Book Antiqua" w:hAnsi="Book Antiqua"/>
          <w:sz w:val="24"/>
          <w:szCs w:val="24"/>
        </w:rPr>
      </w:pPr>
      <w:r>
        <w:rPr>
          <w:rFonts w:ascii="Book Antiqua" w:hAnsi="Book Antiqua"/>
          <w:sz w:val="24"/>
          <w:szCs w:val="24"/>
        </w:rPr>
        <w:t xml:space="preserve">The authors would like to thank </w:t>
      </w:r>
      <w:r w:rsidR="000977F2">
        <w:rPr>
          <w:rFonts w:ascii="Book Antiqua" w:hAnsi="Book Antiqua"/>
          <w:sz w:val="24"/>
          <w:szCs w:val="24"/>
        </w:rPr>
        <w:t>the staff of the Pathology Department, Launceston General Hospital</w:t>
      </w:r>
      <w:r w:rsidR="00CF52B3">
        <w:rPr>
          <w:rFonts w:ascii="Book Antiqua" w:hAnsi="Book Antiqua"/>
          <w:sz w:val="24"/>
          <w:szCs w:val="24"/>
        </w:rPr>
        <w:t xml:space="preserve"> and Mr </w:t>
      </w:r>
      <w:r w:rsidR="000977F2">
        <w:rPr>
          <w:rFonts w:ascii="Book Antiqua" w:hAnsi="Book Antiqua"/>
          <w:sz w:val="24"/>
          <w:szCs w:val="24"/>
        </w:rPr>
        <w:t xml:space="preserve">Dane Hayes </w:t>
      </w:r>
      <w:r w:rsidR="0016758D">
        <w:rPr>
          <w:rFonts w:ascii="Book Antiqua" w:hAnsi="Book Antiqua"/>
          <w:sz w:val="24"/>
          <w:szCs w:val="24"/>
        </w:rPr>
        <w:t>for their guidance and technical assistance.</w:t>
      </w:r>
    </w:p>
    <w:p w14:paraId="2F4D1BF7" w14:textId="77777777" w:rsidR="00166E2C" w:rsidRPr="003B7D99" w:rsidRDefault="00166E2C" w:rsidP="00D86FEB">
      <w:pPr>
        <w:pStyle w:val="Heading1"/>
        <w:spacing w:after="0" w:line="360" w:lineRule="auto"/>
        <w:ind w:left="25"/>
        <w:jc w:val="both"/>
        <w:rPr>
          <w:rFonts w:ascii="Book Antiqua" w:hAnsi="Book Antiqua"/>
          <w:sz w:val="24"/>
          <w:szCs w:val="24"/>
        </w:rPr>
      </w:pPr>
    </w:p>
    <w:p w14:paraId="3DEB8273" w14:textId="4307E8D3" w:rsidR="007450A2" w:rsidRPr="001B0606" w:rsidRDefault="001B0606" w:rsidP="00D86FEB">
      <w:pPr>
        <w:spacing w:after="0" w:line="360" w:lineRule="auto"/>
        <w:ind w:left="15"/>
        <w:jc w:val="both"/>
        <w:rPr>
          <w:rFonts w:ascii="Book Antiqua" w:eastAsia="SimSun" w:hAnsi="Book Antiqua"/>
          <w:b/>
          <w:sz w:val="24"/>
          <w:szCs w:val="24"/>
          <w:lang w:eastAsia="zh-CN"/>
        </w:rPr>
      </w:pPr>
      <w:r w:rsidRPr="00107CBB">
        <w:rPr>
          <w:rFonts w:ascii="Book Antiqua" w:hAnsi="Book Antiqua"/>
          <w:b/>
          <w:sz w:val="24"/>
          <w:szCs w:val="24"/>
        </w:rPr>
        <w:t>COMMENTS:</w:t>
      </w:r>
    </w:p>
    <w:p w14:paraId="4F194059" w14:textId="77777777" w:rsidR="007450A2" w:rsidRPr="001B0606" w:rsidRDefault="00413E1C" w:rsidP="00D86FEB">
      <w:pPr>
        <w:spacing w:after="0" w:line="360" w:lineRule="auto"/>
        <w:ind w:left="15"/>
        <w:jc w:val="both"/>
        <w:rPr>
          <w:rFonts w:ascii="Book Antiqua" w:hAnsi="Book Antiqua"/>
          <w:b/>
          <w:i/>
          <w:sz w:val="24"/>
          <w:szCs w:val="24"/>
        </w:rPr>
      </w:pPr>
      <w:r w:rsidRPr="001B0606">
        <w:rPr>
          <w:rFonts w:ascii="Book Antiqua" w:hAnsi="Book Antiqua"/>
          <w:b/>
          <w:i/>
          <w:sz w:val="24"/>
          <w:szCs w:val="24"/>
        </w:rPr>
        <w:t>Background</w:t>
      </w:r>
    </w:p>
    <w:p w14:paraId="4E11FCC6" w14:textId="47DB9CC0" w:rsidR="00413E1C" w:rsidRPr="00107CBB" w:rsidRDefault="00E52910" w:rsidP="00D86FEB">
      <w:pPr>
        <w:spacing w:after="0" w:line="360" w:lineRule="auto"/>
        <w:ind w:left="15"/>
        <w:jc w:val="both"/>
        <w:rPr>
          <w:rFonts w:ascii="Book Antiqua" w:hAnsi="Book Antiqua"/>
          <w:sz w:val="24"/>
          <w:szCs w:val="24"/>
        </w:rPr>
      </w:pPr>
      <w:r w:rsidRPr="00107CBB">
        <w:rPr>
          <w:rFonts w:ascii="Book Antiqua" w:hAnsi="Book Antiqua"/>
          <w:sz w:val="24"/>
          <w:szCs w:val="24"/>
        </w:rPr>
        <w:lastRenderedPageBreak/>
        <w:t xml:space="preserve">Patients with ulcerative colitis (UC) are at increased risk of developing CRC, and are prone to more aggressive tumour progression. </w:t>
      </w:r>
      <w:r w:rsidR="005A2674" w:rsidRPr="00107CBB">
        <w:rPr>
          <w:rFonts w:ascii="Book Antiqua" w:hAnsi="Book Antiqua"/>
          <w:sz w:val="24"/>
          <w:szCs w:val="24"/>
        </w:rPr>
        <w:t xml:space="preserve">Chronic inflammation and subsequent regeneration of the colonic mucosa is thought to initiate the formation of dysplastic precursors through mechanisms which are yet to be fully elucidated. </w:t>
      </w:r>
    </w:p>
    <w:p w14:paraId="41F107EB" w14:textId="7BD15B00" w:rsidR="005A2674" w:rsidRPr="00107CBB" w:rsidRDefault="005A2674" w:rsidP="00D86FEB">
      <w:pPr>
        <w:spacing w:after="0" w:line="360" w:lineRule="auto"/>
        <w:ind w:left="15"/>
        <w:jc w:val="both"/>
        <w:rPr>
          <w:rFonts w:ascii="Book Antiqua" w:hAnsi="Book Antiqua"/>
          <w:sz w:val="24"/>
          <w:szCs w:val="24"/>
        </w:rPr>
      </w:pPr>
    </w:p>
    <w:p w14:paraId="299D1B58" w14:textId="2752D35D" w:rsidR="005A2674" w:rsidRPr="001B0606" w:rsidRDefault="005A2674" w:rsidP="00D86FEB">
      <w:pPr>
        <w:spacing w:after="0" w:line="360" w:lineRule="auto"/>
        <w:ind w:left="15"/>
        <w:jc w:val="both"/>
        <w:rPr>
          <w:rFonts w:ascii="Book Antiqua" w:hAnsi="Book Antiqua"/>
          <w:b/>
          <w:i/>
          <w:sz w:val="24"/>
          <w:szCs w:val="24"/>
        </w:rPr>
      </w:pPr>
      <w:r w:rsidRPr="001B0606">
        <w:rPr>
          <w:rFonts w:ascii="Book Antiqua" w:hAnsi="Book Antiqua"/>
          <w:b/>
          <w:i/>
          <w:sz w:val="24"/>
          <w:szCs w:val="24"/>
        </w:rPr>
        <w:t>Research frontiers</w:t>
      </w:r>
    </w:p>
    <w:p w14:paraId="4E8CCE69" w14:textId="77777777" w:rsidR="00007271" w:rsidRPr="00107CBB" w:rsidRDefault="005A2674" w:rsidP="00D86FEB">
      <w:pPr>
        <w:spacing w:after="0" w:line="360" w:lineRule="auto"/>
        <w:ind w:left="15"/>
        <w:jc w:val="both"/>
        <w:rPr>
          <w:rFonts w:ascii="Book Antiqua" w:hAnsi="Book Antiqua"/>
          <w:sz w:val="24"/>
          <w:szCs w:val="24"/>
        </w:rPr>
      </w:pPr>
      <w:r w:rsidRPr="00107CBB">
        <w:rPr>
          <w:rFonts w:ascii="Book Antiqua" w:hAnsi="Book Antiqua"/>
          <w:sz w:val="24"/>
          <w:szCs w:val="24"/>
        </w:rPr>
        <w:t xml:space="preserve">Much of our knowledge regarding </w:t>
      </w:r>
      <w:r w:rsidR="00007271" w:rsidRPr="00107CBB">
        <w:rPr>
          <w:rFonts w:ascii="Book Antiqua" w:hAnsi="Book Antiqua"/>
          <w:sz w:val="24"/>
          <w:szCs w:val="24"/>
        </w:rPr>
        <w:t xml:space="preserve">colitis-associated neoplasia comes from experimental models utilising genotoxic carcinogens. Few studies have also explored the effect of mucin depletion and concomitant ER stress on the initiation of neoplasia. </w:t>
      </w:r>
    </w:p>
    <w:p w14:paraId="3957C0A7" w14:textId="5CF16D24" w:rsidR="00007271" w:rsidRPr="001B0606" w:rsidRDefault="00007271" w:rsidP="00D86FEB">
      <w:pPr>
        <w:spacing w:after="0" w:line="360" w:lineRule="auto"/>
        <w:ind w:left="15"/>
        <w:jc w:val="both"/>
        <w:rPr>
          <w:rFonts w:ascii="Book Antiqua" w:hAnsi="Book Antiqua"/>
          <w:b/>
          <w:i/>
          <w:sz w:val="24"/>
          <w:szCs w:val="24"/>
        </w:rPr>
      </w:pPr>
    </w:p>
    <w:p w14:paraId="34F4D944" w14:textId="0B8D6176" w:rsidR="00007271" w:rsidRPr="001B0606" w:rsidRDefault="00007271" w:rsidP="00D86FEB">
      <w:pPr>
        <w:spacing w:after="0" w:line="360" w:lineRule="auto"/>
        <w:ind w:left="15"/>
        <w:jc w:val="both"/>
        <w:rPr>
          <w:rFonts w:ascii="Book Antiqua" w:hAnsi="Book Antiqua"/>
          <w:b/>
          <w:i/>
          <w:sz w:val="24"/>
          <w:szCs w:val="24"/>
        </w:rPr>
      </w:pPr>
      <w:r w:rsidRPr="001B0606">
        <w:rPr>
          <w:rFonts w:ascii="Book Antiqua" w:hAnsi="Book Antiqua"/>
          <w:b/>
          <w:i/>
          <w:sz w:val="24"/>
          <w:szCs w:val="24"/>
        </w:rPr>
        <w:t>Innovations and breakthroughs</w:t>
      </w:r>
    </w:p>
    <w:p w14:paraId="49E0A377" w14:textId="3F1E7BB8" w:rsidR="00007271" w:rsidRPr="00107CBB" w:rsidRDefault="00007271" w:rsidP="00D86FEB">
      <w:pPr>
        <w:spacing w:after="0" w:line="360" w:lineRule="auto"/>
        <w:ind w:left="15"/>
        <w:jc w:val="both"/>
        <w:rPr>
          <w:rFonts w:ascii="Book Antiqua" w:hAnsi="Book Antiqua"/>
          <w:sz w:val="24"/>
          <w:szCs w:val="24"/>
        </w:rPr>
      </w:pPr>
      <w:r w:rsidRPr="00107CBB">
        <w:rPr>
          <w:rFonts w:ascii="Book Antiqua" w:hAnsi="Book Antiqua"/>
          <w:sz w:val="24"/>
          <w:szCs w:val="24"/>
        </w:rPr>
        <w:t xml:space="preserve">Our results suggest that </w:t>
      </w:r>
      <w:r w:rsidR="004D7579" w:rsidRPr="00107CBB">
        <w:rPr>
          <w:rFonts w:ascii="Book Antiqua" w:hAnsi="Book Antiqua"/>
          <w:sz w:val="24"/>
          <w:szCs w:val="24"/>
        </w:rPr>
        <w:t>altered gene expression</w:t>
      </w:r>
      <w:r w:rsidRPr="00107CBB">
        <w:rPr>
          <w:rFonts w:ascii="Book Antiqua" w:hAnsi="Book Antiqua"/>
          <w:sz w:val="24"/>
          <w:szCs w:val="24"/>
        </w:rPr>
        <w:t xml:space="preserve"> </w:t>
      </w:r>
      <w:r w:rsidR="004D7579" w:rsidRPr="00107CBB">
        <w:rPr>
          <w:rFonts w:ascii="Book Antiqua" w:hAnsi="Book Antiqua"/>
          <w:sz w:val="24"/>
          <w:szCs w:val="24"/>
        </w:rPr>
        <w:t xml:space="preserve">in the distal colon of Winnie mice relative to the wild-type may correspond to the crypt abnormalities in Winnie mice. </w:t>
      </w:r>
    </w:p>
    <w:p w14:paraId="60AF4D55" w14:textId="19178C58" w:rsidR="004D7579" w:rsidRPr="00107CBB" w:rsidRDefault="004D7579" w:rsidP="00D86FEB">
      <w:pPr>
        <w:spacing w:after="0" w:line="360" w:lineRule="auto"/>
        <w:ind w:left="15"/>
        <w:jc w:val="both"/>
        <w:rPr>
          <w:rFonts w:ascii="Book Antiqua" w:hAnsi="Book Antiqua"/>
          <w:sz w:val="24"/>
          <w:szCs w:val="24"/>
        </w:rPr>
      </w:pPr>
    </w:p>
    <w:p w14:paraId="376FC6CA" w14:textId="4395E098" w:rsidR="004D7579" w:rsidRPr="001B0606" w:rsidRDefault="004D7579" w:rsidP="00D86FEB">
      <w:pPr>
        <w:spacing w:after="0" w:line="360" w:lineRule="auto"/>
        <w:ind w:left="15"/>
        <w:jc w:val="both"/>
        <w:rPr>
          <w:rFonts w:ascii="Book Antiqua" w:hAnsi="Book Antiqua"/>
          <w:b/>
          <w:i/>
          <w:sz w:val="24"/>
          <w:szCs w:val="24"/>
        </w:rPr>
      </w:pPr>
      <w:r w:rsidRPr="001B0606">
        <w:rPr>
          <w:rFonts w:ascii="Book Antiqua" w:hAnsi="Book Antiqua"/>
          <w:b/>
          <w:i/>
          <w:sz w:val="24"/>
          <w:szCs w:val="24"/>
        </w:rPr>
        <w:t>Applications</w:t>
      </w:r>
    </w:p>
    <w:p w14:paraId="67D5F332" w14:textId="1AAB2662" w:rsidR="00932825" w:rsidRPr="00107CBB" w:rsidRDefault="00BE068E" w:rsidP="00D86FEB">
      <w:pPr>
        <w:spacing w:after="0" w:line="360" w:lineRule="auto"/>
        <w:ind w:left="15"/>
        <w:jc w:val="both"/>
        <w:rPr>
          <w:rFonts w:ascii="Book Antiqua" w:hAnsi="Book Antiqua"/>
          <w:sz w:val="24"/>
          <w:szCs w:val="24"/>
        </w:rPr>
      </w:pPr>
      <w:r w:rsidRPr="00107CBB">
        <w:rPr>
          <w:rFonts w:ascii="Book Antiqua" w:hAnsi="Book Antiqua"/>
          <w:sz w:val="24"/>
          <w:szCs w:val="24"/>
        </w:rPr>
        <w:t xml:space="preserve">Further characterisation of the molecular pathways involved in the repair of the Winnie mucosa may be useful </w:t>
      </w:r>
      <w:r w:rsidR="00B901D6" w:rsidRPr="00107CBB">
        <w:rPr>
          <w:rFonts w:ascii="Book Antiqua" w:hAnsi="Book Antiqua"/>
          <w:sz w:val="24"/>
          <w:szCs w:val="24"/>
        </w:rPr>
        <w:t xml:space="preserve">targets for </w:t>
      </w:r>
      <w:r w:rsidRPr="00107CBB">
        <w:rPr>
          <w:rFonts w:ascii="Book Antiqua" w:hAnsi="Book Antiqua"/>
          <w:sz w:val="24"/>
          <w:szCs w:val="24"/>
        </w:rPr>
        <w:t xml:space="preserve">future studies. </w:t>
      </w:r>
      <w:r w:rsidR="00B901D6" w:rsidRPr="00107CBB">
        <w:rPr>
          <w:rFonts w:ascii="Book Antiqua" w:hAnsi="Book Antiqua"/>
          <w:sz w:val="24"/>
          <w:szCs w:val="24"/>
        </w:rPr>
        <w:t>Manipulation of the involved pathways in experimental models of chronic colitis may provide stronger evidence for a role in the transition from inflammation to neoplasia.</w:t>
      </w:r>
    </w:p>
    <w:p w14:paraId="1368C177" w14:textId="054DC87E" w:rsidR="00AD349D" w:rsidRPr="00107CBB" w:rsidRDefault="00AD349D" w:rsidP="00D86FEB">
      <w:pPr>
        <w:spacing w:after="0" w:line="360" w:lineRule="auto"/>
        <w:ind w:left="15"/>
        <w:jc w:val="both"/>
        <w:rPr>
          <w:rFonts w:ascii="Book Antiqua" w:hAnsi="Book Antiqua"/>
          <w:sz w:val="24"/>
          <w:szCs w:val="24"/>
        </w:rPr>
      </w:pPr>
    </w:p>
    <w:p w14:paraId="14112CEB" w14:textId="2919463E" w:rsidR="00AD349D" w:rsidRPr="001B0606" w:rsidRDefault="00AD349D" w:rsidP="00D86FEB">
      <w:pPr>
        <w:spacing w:after="0" w:line="360" w:lineRule="auto"/>
        <w:ind w:left="15"/>
        <w:jc w:val="both"/>
        <w:rPr>
          <w:rFonts w:ascii="Book Antiqua" w:hAnsi="Book Antiqua"/>
          <w:b/>
          <w:i/>
          <w:sz w:val="24"/>
          <w:szCs w:val="24"/>
        </w:rPr>
      </w:pPr>
      <w:r w:rsidRPr="001B0606">
        <w:rPr>
          <w:rFonts w:ascii="Book Antiqua" w:hAnsi="Book Antiqua"/>
          <w:b/>
          <w:i/>
          <w:sz w:val="24"/>
          <w:szCs w:val="24"/>
        </w:rPr>
        <w:t>Terminology</w:t>
      </w:r>
    </w:p>
    <w:p w14:paraId="59393DF8" w14:textId="4FCC2120" w:rsidR="00BA7F35" w:rsidRPr="003B7D99" w:rsidRDefault="00AD349D" w:rsidP="001B0606">
      <w:pPr>
        <w:spacing w:after="0" w:line="360" w:lineRule="auto"/>
        <w:ind w:left="15"/>
        <w:jc w:val="both"/>
        <w:rPr>
          <w:rFonts w:ascii="Book Antiqua" w:hAnsi="Book Antiqua"/>
          <w:sz w:val="24"/>
          <w:szCs w:val="24"/>
        </w:rPr>
      </w:pPr>
      <w:r w:rsidRPr="00107CBB">
        <w:rPr>
          <w:rFonts w:ascii="Book Antiqua" w:hAnsi="Book Antiqua"/>
          <w:sz w:val="24"/>
          <w:szCs w:val="24"/>
        </w:rPr>
        <w:t>Dysplasia</w:t>
      </w:r>
      <w:r w:rsidR="005A2674" w:rsidRPr="00107CBB">
        <w:rPr>
          <w:rFonts w:ascii="Book Antiqua" w:hAnsi="Book Antiqua"/>
          <w:sz w:val="24"/>
          <w:szCs w:val="24"/>
        </w:rPr>
        <w:t xml:space="preserve">: In the colon, refers to </w:t>
      </w:r>
      <w:r w:rsidR="003B7D99">
        <w:rPr>
          <w:rFonts w:ascii="Book Antiqua" w:hAnsi="Book Antiqua"/>
          <w:sz w:val="24"/>
          <w:szCs w:val="24"/>
        </w:rPr>
        <w:t xml:space="preserve">histological </w:t>
      </w:r>
      <w:r w:rsidR="005A2674" w:rsidRPr="00107CBB">
        <w:rPr>
          <w:rFonts w:ascii="Book Antiqua" w:hAnsi="Book Antiqua"/>
          <w:sz w:val="24"/>
          <w:szCs w:val="24"/>
        </w:rPr>
        <w:t>changes in both glandular architecture and cytology</w:t>
      </w:r>
      <w:r w:rsidR="00B901D6" w:rsidRPr="00107CBB">
        <w:rPr>
          <w:rFonts w:ascii="Book Antiqua" w:hAnsi="Book Antiqua"/>
          <w:sz w:val="24"/>
          <w:szCs w:val="24"/>
        </w:rPr>
        <w:t>, specifically those associated with pre-cancerous molecular changes.</w:t>
      </w:r>
      <w:r w:rsidR="001B0606">
        <w:rPr>
          <w:rFonts w:ascii="Book Antiqua" w:eastAsia="SimSun" w:hAnsi="Book Antiqua" w:hint="eastAsia"/>
          <w:sz w:val="24"/>
          <w:szCs w:val="24"/>
          <w:lang w:eastAsia="zh-CN"/>
        </w:rPr>
        <w:t xml:space="preserve"> </w:t>
      </w:r>
      <w:r w:rsidR="003C4202" w:rsidRPr="003B7D99">
        <w:rPr>
          <w:rFonts w:ascii="Book Antiqua" w:hAnsi="Book Antiqua"/>
          <w:sz w:val="24"/>
          <w:szCs w:val="24"/>
        </w:rPr>
        <w:t>Endoplasmic reticulum stress</w:t>
      </w:r>
      <w:r w:rsidR="001B4F3C" w:rsidRPr="003B7D99">
        <w:rPr>
          <w:rFonts w:ascii="Book Antiqua" w:hAnsi="Book Antiqua"/>
          <w:sz w:val="24"/>
          <w:szCs w:val="24"/>
        </w:rPr>
        <w:t xml:space="preserve">: </w:t>
      </w:r>
      <w:r w:rsidR="003B7D99">
        <w:rPr>
          <w:rFonts w:ascii="Book Antiqua" w:hAnsi="Book Antiqua"/>
          <w:sz w:val="24"/>
          <w:szCs w:val="24"/>
        </w:rPr>
        <w:t>Impairment of the ability of the endoplasmic reticulum to facilitate protein synthesis and folding results in the engagement of various molecular pathways which may induce autophagy and apoptosis.</w:t>
      </w:r>
      <w:r w:rsidR="001B0606">
        <w:rPr>
          <w:rFonts w:ascii="Book Antiqua" w:hAnsi="Book Antiqua"/>
          <w:sz w:val="24"/>
          <w:szCs w:val="24"/>
        </w:rPr>
        <w:t xml:space="preserve"> </w:t>
      </w:r>
      <w:r w:rsidR="00BA7F35" w:rsidRPr="003B7D99">
        <w:rPr>
          <w:rFonts w:ascii="Book Antiqua" w:hAnsi="Book Antiqua"/>
          <w:sz w:val="24"/>
          <w:szCs w:val="24"/>
        </w:rPr>
        <w:t>Neoplasia</w:t>
      </w:r>
      <w:r w:rsidR="003B7D99">
        <w:rPr>
          <w:rFonts w:ascii="Book Antiqua" w:hAnsi="Book Antiqua"/>
          <w:sz w:val="24"/>
          <w:szCs w:val="24"/>
        </w:rPr>
        <w:t xml:space="preserve">: Tissue which displays </w:t>
      </w:r>
      <w:r w:rsidR="0069513C">
        <w:rPr>
          <w:rFonts w:ascii="Book Antiqua" w:hAnsi="Book Antiqua"/>
          <w:sz w:val="24"/>
          <w:szCs w:val="24"/>
        </w:rPr>
        <w:t xml:space="preserve">a </w:t>
      </w:r>
      <w:r w:rsidR="003B7D99">
        <w:rPr>
          <w:rFonts w:ascii="Book Antiqua" w:hAnsi="Book Antiqua"/>
          <w:sz w:val="24"/>
          <w:szCs w:val="24"/>
        </w:rPr>
        <w:t xml:space="preserve">dysregulated pattern of growth and dysplastic features, commonly presenting as </w:t>
      </w:r>
      <w:r w:rsidR="003B7D99">
        <w:rPr>
          <w:rFonts w:ascii="Book Antiqua" w:hAnsi="Book Antiqua"/>
          <w:sz w:val="24"/>
          <w:szCs w:val="24"/>
        </w:rPr>
        <w:lastRenderedPageBreak/>
        <w:t>tumours</w:t>
      </w:r>
      <w:r w:rsidR="0069513C">
        <w:rPr>
          <w:rFonts w:ascii="Book Antiqua" w:hAnsi="Book Antiqua"/>
          <w:sz w:val="24"/>
          <w:szCs w:val="24"/>
        </w:rPr>
        <w:t xml:space="preserve">. Neoplasms that acquire the ability to invade and/or metastasise into separate tissue compartments are considered cancerous or ‘malignant’ neoplasms. </w:t>
      </w:r>
    </w:p>
    <w:p w14:paraId="687F8C4A" w14:textId="205A31C6" w:rsidR="00166E2C" w:rsidRPr="001B0606" w:rsidRDefault="001B0606" w:rsidP="00D86FEB">
      <w:pPr>
        <w:pStyle w:val="Heading1"/>
        <w:spacing w:after="0" w:line="360" w:lineRule="auto"/>
        <w:ind w:left="0" w:firstLine="0"/>
        <w:jc w:val="both"/>
        <w:rPr>
          <w:rFonts w:ascii="Book Antiqua" w:eastAsia="SimSun" w:hAnsi="Book Antiqua"/>
          <w:i/>
          <w:sz w:val="24"/>
          <w:szCs w:val="24"/>
          <w:lang w:eastAsia="zh-CN"/>
        </w:rPr>
      </w:pPr>
      <w:r w:rsidRPr="001B0606">
        <w:rPr>
          <w:rFonts w:ascii="Book Antiqua" w:eastAsia="SimSun" w:hAnsi="Book Antiqua"/>
          <w:i/>
          <w:sz w:val="24"/>
          <w:szCs w:val="24"/>
          <w:lang w:eastAsia="zh-CN"/>
        </w:rPr>
        <w:t>P</w:t>
      </w:r>
      <w:r w:rsidRPr="001B0606">
        <w:rPr>
          <w:rFonts w:ascii="Book Antiqua" w:eastAsia="SimSun" w:hAnsi="Book Antiqua" w:hint="eastAsia"/>
          <w:i/>
          <w:sz w:val="24"/>
          <w:szCs w:val="24"/>
          <w:lang w:eastAsia="zh-CN"/>
        </w:rPr>
        <w:t>eer-review</w:t>
      </w:r>
    </w:p>
    <w:p w14:paraId="43EEA941" w14:textId="77777777" w:rsidR="00AF151B" w:rsidRDefault="001B0606" w:rsidP="001B0606">
      <w:pPr>
        <w:spacing w:after="0" w:line="360" w:lineRule="auto"/>
        <w:ind w:left="0"/>
        <w:jc w:val="both"/>
        <w:rPr>
          <w:rFonts w:ascii="Book Antiqua" w:eastAsia="SimSun" w:hAnsi="Book Antiqua"/>
          <w:sz w:val="24"/>
          <w:szCs w:val="24"/>
          <w:lang w:eastAsia="zh-CN"/>
        </w:rPr>
      </w:pPr>
      <w:r w:rsidRPr="001B0606">
        <w:rPr>
          <w:rFonts w:ascii="Book Antiqua" w:hAnsi="Book Antiqua"/>
          <w:sz w:val="24"/>
          <w:szCs w:val="24"/>
        </w:rPr>
        <w:t>This is an interesting manuscript on the impact of colitis in MUC2 mutation Winnie mice (decreased mucus production). The understanding of this animal model may be useful in the understanding of severe colitis leading to dysplasia and tumorigenesis in ulcerative colitis.</w:t>
      </w:r>
    </w:p>
    <w:p w14:paraId="33DD5D26" w14:textId="77777777" w:rsidR="00A80B15" w:rsidRDefault="00A80B15">
      <w:pPr>
        <w:spacing w:after="160" w:line="259" w:lineRule="auto"/>
        <w:ind w:left="0"/>
        <w:rPr>
          <w:rFonts w:ascii="Book Antiqua" w:hAnsi="Book Antiqua"/>
          <w:noProof/>
          <w:sz w:val="24"/>
        </w:rPr>
      </w:pPr>
      <w:r>
        <w:br w:type="page"/>
      </w:r>
    </w:p>
    <w:p w14:paraId="3209FE10" w14:textId="318B4007" w:rsidR="00AF151B" w:rsidRDefault="00AF151B" w:rsidP="00307388">
      <w:pPr>
        <w:pStyle w:val="EndNoteBibliographyTitle"/>
        <w:spacing w:line="360" w:lineRule="auto"/>
        <w:jc w:val="both"/>
        <w:rPr>
          <w:rFonts w:eastAsia="SimSun"/>
          <w:lang w:eastAsia="zh-CN"/>
        </w:rPr>
      </w:pPr>
      <w:r>
        <w:lastRenderedPageBreak/>
        <w:fldChar w:fldCharType="begin"/>
      </w:r>
      <w:r>
        <w:instrText xml:space="preserve"> ADDIN EN.REFLIST </w:instrText>
      </w:r>
      <w:r>
        <w:fldChar w:fldCharType="separate"/>
      </w:r>
      <w:r w:rsidRPr="00AF151B">
        <w:rPr>
          <w:b/>
        </w:rPr>
        <w:t>REFERENCES</w:t>
      </w:r>
    </w:p>
    <w:p w14:paraId="4F5EB485" w14:textId="77777777" w:rsidR="00D626E3" w:rsidRPr="00BB54D6" w:rsidRDefault="00D626E3" w:rsidP="00307388">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1 </w:t>
      </w:r>
      <w:r w:rsidRPr="00BB54D6">
        <w:rPr>
          <w:rFonts w:ascii="Book Antiqua" w:eastAsia="SimSun" w:hAnsi="Book Antiqua" w:cs="SimSun"/>
          <w:b/>
          <w:bCs/>
          <w:sz w:val="24"/>
          <w:szCs w:val="24"/>
        </w:rPr>
        <w:t>Rutter MD</w:t>
      </w:r>
      <w:r w:rsidRPr="00BB54D6">
        <w:rPr>
          <w:rFonts w:ascii="Book Antiqua" w:eastAsia="SimSun" w:hAnsi="Book Antiqua" w:cs="SimSun"/>
          <w:sz w:val="24"/>
          <w:szCs w:val="24"/>
        </w:rPr>
        <w:t>, Saunders BP, Wilkinson KH, Rumbles S, Schofield G, Kamm MA, Williams CB, Price AB, Talbot IC, Forbes A. Cancer surveillance in longstanding ulcerative colitis: endoscopic appearances help predict cancer risk. </w:t>
      </w:r>
      <w:r w:rsidRPr="00BB54D6">
        <w:rPr>
          <w:rFonts w:ascii="Book Antiqua" w:eastAsia="SimSun" w:hAnsi="Book Antiqua" w:cs="SimSun"/>
          <w:i/>
          <w:iCs/>
          <w:sz w:val="24"/>
          <w:szCs w:val="24"/>
        </w:rPr>
        <w:t>Gut</w:t>
      </w:r>
      <w:r w:rsidRPr="00BB54D6">
        <w:rPr>
          <w:rFonts w:ascii="Book Antiqua" w:eastAsia="SimSun" w:hAnsi="Book Antiqua" w:cs="SimSun"/>
          <w:sz w:val="24"/>
          <w:szCs w:val="24"/>
        </w:rPr>
        <w:t> 2004; </w:t>
      </w:r>
      <w:r w:rsidRPr="00BB54D6">
        <w:rPr>
          <w:rFonts w:ascii="Book Antiqua" w:eastAsia="SimSun" w:hAnsi="Book Antiqua" w:cs="SimSun"/>
          <w:b/>
          <w:bCs/>
          <w:sz w:val="24"/>
          <w:szCs w:val="24"/>
        </w:rPr>
        <w:t>53</w:t>
      </w:r>
      <w:r w:rsidRPr="00BB54D6">
        <w:rPr>
          <w:rFonts w:ascii="Book Antiqua" w:eastAsia="SimSun" w:hAnsi="Book Antiqua" w:cs="SimSun"/>
          <w:sz w:val="24"/>
          <w:szCs w:val="24"/>
        </w:rPr>
        <w:t>: 1813-1816 [PMID: 15542520 DOI: 10.1136/gut.2003.038505]</w:t>
      </w:r>
    </w:p>
    <w:p w14:paraId="7F402C01"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2 </w:t>
      </w:r>
      <w:r w:rsidRPr="00BB54D6">
        <w:rPr>
          <w:rFonts w:ascii="Book Antiqua" w:eastAsia="SimSun" w:hAnsi="Book Antiqua" w:cs="SimSun"/>
          <w:b/>
          <w:bCs/>
          <w:sz w:val="24"/>
          <w:szCs w:val="24"/>
        </w:rPr>
        <w:t>Gupta RB</w:t>
      </w:r>
      <w:r w:rsidRPr="00BB54D6">
        <w:rPr>
          <w:rFonts w:ascii="Book Antiqua" w:eastAsia="SimSun" w:hAnsi="Book Antiqua" w:cs="SimSun"/>
          <w:sz w:val="24"/>
          <w:szCs w:val="24"/>
        </w:rPr>
        <w:t>, Harpaz N, Itzkowitz S, Hossain S, Matula S, Kornbluth A, Bodian C, Ullman T. Histologic inflammation is a risk factor for progression to colorectal neoplasia in ulcerative colitis: a cohort study. </w:t>
      </w:r>
      <w:r w:rsidRPr="00BB54D6">
        <w:rPr>
          <w:rFonts w:ascii="Book Antiqua" w:eastAsia="SimSun" w:hAnsi="Book Antiqua" w:cs="SimSun"/>
          <w:i/>
          <w:iCs/>
          <w:sz w:val="24"/>
          <w:szCs w:val="24"/>
        </w:rPr>
        <w:t>Gastroenterology</w:t>
      </w:r>
      <w:r w:rsidRPr="00BB54D6">
        <w:rPr>
          <w:rFonts w:ascii="Book Antiqua" w:eastAsia="SimSun" w:hAnsi="Book Antiqua" w:cs="SimSun"/>
          <w:sz w:val="24"/>
          <w:szCs w:val="24"/>
        </w:rPr>
        <w:t> 2007; </w:t>
      </w:r>
      <w:r w:rsidRPr="00BB54D6">
        <w:rPr>
          <w:rFonts w:ascii="Book Antiqua" w:eastAsia="SimSun" w:hAnsi="Book Antiqua" w:cs="SimSun"/>
          <w:b/>
          <w:bCs/>
          <w:sz w:val="24"/>
          <w:szCs w:val="24"/>
        </w:rPr>
        <w:t>133</w:t>
      </w:r>
      <w:r w:rsidRPr="00BB54D6">
        <w:rPr>
          <w:rFonts w:ascii="Book Antiqua" w:eastAsia="SimSun" w:hAnsi="Book Antiqua" w:cs="SimSun"/>
          <w:sz w:val="24"/>
          <w:szCs w:val="24"/>
        </w:rPr>
        <w:t>: 1099-105; quiz 1340-</w:t>
      </w:r>
      <w:r>
        <w:rPr>
          <w:rFonts w:ascii="Book Antiqua" w:eastAsia="SimSun" w:hAnsi="Book Antiqua" w:cs="SimSun" w:hint="eastAsia"/>
          <w:sz w:val="24"/>
          <w:szCs w:val="24"/>
        </w:rPr>
        <w:t>134</w:t>
      </w:r>
      <w:r w:rsidRPr="00BB54D6">
        <w:rPr>
          <w:rFonts w:ascii="Book Antiqua" w:eastAsia="SimSun" w:hAnsi="Book Antiqua" w:cs="SimSun"/>
          <w:sz w:val="24"/>
          <w:szCs w:val="24"/>
        </w:rPr>
        <w:t>1 [PMID: 17919486 DOI: 10.1053/j.gastro.2007.08.001]</w:t>
      </w:r>
    </w:p>
    <w:p w14:paraId="5BE50C76"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3 </w:t>
      </w:r>
      <w:r w:rsidRPr="00BB54D6">
        <w:rPr>
          <w:rFonts w:ascii="Book Antiqua" w:eastAsia="SimSun" w:hAnsi="Book Antiqua" w:cs="SimSun"/>
          <w:b/>
          <w:bCs/>
          <w:sz w:val="24"/>
          <w:szCs w:val="24"/>
        </w:rPr>
        <w:t>Johansson ME</w:t>
      </w:r>
      <w:r w:rsidRPr="00BB54D6">
        <w:rPr>
          <w:rFonts w:ascii="Book Antiqua" w:eastAsia="SimSun" w:hAnsi="Book Antiqua" w:cs="SimSun"/>
          <w:sz w:val="24"/>
          <w:szCs w:val="24"/>
        </w:rPr>
        <w:t>, Gustafsson JK, Holmén-Larsson J, Jabbar KS, Xia L, Xu H, Ghishan FK, Carvalho FA, Gewirtz AT, Sjövall H, Hansson GC. Bacteria penetrate the normally impenetrable inner colon mucus layer in both murine colitis models and patients with ulcerative colitis. </w:t>
      </w:r>
      <w:r w:rsidRPr="00BB54D6">
        <w:rPr>
          <w:rFonts w:ascii="Book Antiqua" w:eastAsia="SimSun" w:hAnsi="Book Antiqua" w:cs="SimSun"/>
          <w:i/>
          <w:iCs/>
          <w:sz w:val="24"/>
          <w:szCs w:val="24"/>
        </w:rPr>
        <w:t>Gut</w:t>
      </w:r>
      <w:r w:rsidRPr="00BB54D6">
        <w:rPr>
          <w:rFonts w:ascii="Book Antiqua" w:eastAsia="SimSun" w:hAnsi="Book Antiqua" w:cs="SimSun"/>
          <w:sz w:val="24"/>
          <w:szCs w:val="24"/>
        </w:rPr>
        <w:t> 2014; </w:t>
      </w:r>
      <w:r w:rsidRPr="00BB54D6">
        <w:rPr>
          <w:rFonts w:ascii="Book Antiqua" w:eastAsia="SimSun" w:hAnsi="Book Antiqua" w:cs="SimSun"/>
          <w:b/>
          <w:bCs/>
          <w:sz w:val="24"/>
          <w:szCs w:val="24"/>
        </w:rPr>
        <w:t>63</w:t>
      </w:r>
      <w:r w:rsidRPr="00BB54D6">
        <w:rPr>
          <w:rFonts w:ascii="Book Antiqua" w:eastAsia="SimSun" w:hAnsi="Book Antiqua" w:cs="SimSun"/>
          <w:sz w:val="24"/>
          <w:szCs w:val="24"/>
        </w:rPr>
        <w:t>: 281-291 [PMID: 23426893 DOI: 10.1136/gutjnl-2012-303207]</w:t>
      </w:r>
    </w:p>
    <w:p w14:paraId="7D1BEC7F"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4 </w:t>
      </w:r>
      <w:r w:rsidRPr="00BB54D6">
        <w:rPr>
          <w:rFonts w:ascii="Book Antiqua" w:eastAsia="SimSun" w:hAnsi="Book Antiqua" w:cs="SimSun"/>
          <w:b/>
          <w:bCs/>
          <w:sz w:val="24"/>
          <w:szCs w:val="24"/>
        </w:rPr>
        <w:t>Johansson ME</w:t>
      </w:r>
      <w:r w:rsidRPr="00BB54D6">
        <w:rPr>
          <w:rFonts w:ascii="Book Antiqua" w:eastAsia="SimSun" w:hAnsi="Book Antiqua" w:cs="SimSun"/>
          <w:sz w:val="24"/>
          <w:szCs w:val="24"/>
        </w:rPr>
        <w:t>, Phillipson M, Petersson J, Velcich A, Holm L, Hansson GC. The inner of the two Muc2 mucin-dependent mucus layers in colon is devoid of bacteria. </w:t>
      </w:r>
      <w:r w:rsidRPr="00BB54D6">
        <w:rPr>
          <w:rFonts w:ascii="Book Antiqua" w:eastAsia="SimSun" w:hAnsi="Book Antiqua" w:cs="SimSun"/>
          <w:i/>
          <w:iCs/>
          <w:sz w:val="24"/>
          <w:szCs w:val="24"/>
        </w:rPr>
        <w:t>Proc Natl Acad Sci U S A</w:t>
      </w:r>
      <w:r w:rsidRPr="00BB54D6">
        <w:rPr>
          <w:rFonts w:ascii="Book Antiqua" w:eastAsia="SimSun" w:hAnsi="Book Antiqua" w:cs="SimSun"/>
          <w:sz w:val="24"/>
          <w:szCs w:val="24"/>
        </w:rPr>
        <w:t> 2008; </w:t>
      </w:r>
      <w:r w:rsidRPr="00BB54D6">
        <w:rPr>
          <w:rFonts w:ascii="Book Antiqua" w:eastAsia="SimSun" w:hAnsi="Book Antiqua" w:cs="SimSun"/>
          <w:b/>
          <w:bCs/>
          <w:sz w:val="24"/>
          <w:szCs w:val="24"/>
        </w:rPr>
        <w:t>105</w:t>
      </w:r>
      <w:r w:rsidRPr="00BB54D6">
        <w:rPr>
          <w:rFonts w:ascii="Book Antiqua" w:eastAsia="SimSun" w:hAnsi="Book Antiqua" w:cs="SimSun"/>
          <w:sz w:val="24"/>
          <w:szCs w:val="24"/>
        </w:rPr>
        <w:t>: 15064-15069 [PMID: 18806221 DOI: 10.1073/pnas.0803124105]</w:t>
      </w:r>
    </w:p>
    <w:p w14:paraId="334CB7FA"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5 </w:t>
      </w:r>
      <w:r w:rsidRPr="00BB54D6">
        <w:rPr>
          <w:rFonts w:ascii="Book Antiqua" w:eastAsia="SimSun" w:hAnsi="Book Antiqua" w:cs="SimSun"/>
          <w:b/>
          <w:bCs/>
          <w:sz w:val="24"/>
          <w:szCs w:val="24"/>
        </w:rPr>
        <w:t>Bergstrom KS</w:t>
      </w:r>
      <w:r w:rsidRPr="00BB54D6">
        <w:rPr>
          <w:rFonts w:ascii="Book Antiqua" w:eastAsia="SimSun" w:hAnsi="Book Antiqua" w:cs="SimSun"/>
          <w:sz w:val="24"/>
          <w:szCs w:val="24"/>
        </w:rPr>
        <w:t>, Kissoon-Singh V, Gibson DL, Ma C, Montero M, Sham HP, Ryz N, Huang T, Velcich A, Finlay BB, Chadee K, Vallance BA. Muc2 protects against lethal infectious colitis by disassociating pathogenic and commensal bacteria from the colonic mucosa. </w:t>
      </w:r>
      <w:r w:rsidRPr="00BB54D6">
        <w:rPr>
          <w:rFonts w:ascii="Book Antiqua" w:eastAsia="SimSun" w:hAnsi="Book Antiqua" w:cs="SimSun"/>
          <w:i/>
          <w:iCs/>
          <w:sz w:val="24"/>
          <w:szCs w:val="24"/>
        </w:rPr>
        <w:t>PLoS Pathog</w:t>
      </w:r>
      <w:r w:rsidRPr="00BB54D6">
        <w:rPr>
          <w:rFonts w:ascii="Book Antiqua" w:eastAsia="SimSun" w:hAnsi="Book Antiqua" w:cs="SimSun"/>
          <w:sz w:val="24"/>
          <w:szCs w:val="24"/>
        </w:rPr>
        <w:t> 2010; </w:t>
      </w:r>
      <w:r w:rsidRPr="00BB54D6">
        <w:rPr>
          <w:rFonts w:ascii="Book Antiqua" w:eastAsia="SimSun" w:hAnsi="Book Antiqua" w:cs="SimSun"/>
          <w:b/>
          <w:bCs/>
          <w:sz w:val="24"/>
          <w:szCs w:val="24"/>
        </w:rPr>
        <w:t>6</w:t>
      </w:r>
      <w:r w:rsidRPr="00BB54D6">
        <w:rPr>
          <w:rFonts w:ascii="Book Antiqua" w:eastAsia="SimSun" w:hAnsi="Book Antiqua" w:cs="SimSun"/>
          <w:sz w:val="24"/>
          <w:szCs w:val="24"/>
        </w:rPr>
        <w:t>: e1000902 [PMID: 20485566 DOI: 10.1371/journal.ppat.1000902]</w:t>
      </w:r>
    </w:p>
    <w:p w14:paraId="213AC49E"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 xml:space="preserve">6 </w:t>
      </w:r>
      <w:r w:rsidRPr="00BB54D6">
        <w:rPr>
          <w:rFonts w:ascii="Book Antiqua" w:eastAsia="SimSun" w:hAnsi="Book Antiqua" w:cs="SimSun"/>
          <w:b/>
          <w:sz w:val="24"/>
          <w:szCs w:val="24"/>
        </w:rPr>
        <w:t>Wenzel UA</w:t>
      </w:r>
      <w:r w:rsidRPr="00BB54D6">
        <w:rPr>
          <w:rFonts w:ascii="Book Antiqua" w:eastAsia="SimSun" w:hAnsi="Book Antiqua" w:cs="SimSun"/>
          <w:sz w:val="24"/>
          <w:szCs w:val="24"/>
        </w:rPr>
        <w:t xml:space="preserve">, Magnusson MK, Rydstrom A, Jonstrand C, Hengst J, Johansson ME, Velcich A, Ohman L, Strid H, Sjovall H, Hansson GC, Wick MJ. Spontaneous colitis in Muc2-deficient mice reflects clinical and cellular features of active ulcerative colitis. </w:t>
      </w:r>
      <w:r w:rsidRPr="00BB54D6">
        <w:rPr>
          <w:rFonts w:ascii="Book Antiqua" w:eastAsia="SimSun" w:hAnsi="Book Antiqua" w:cs="SimSun"/>
          <w:i/>
          <w:sz w:val="24"/>
          <w:szCs w:val="24"/>
        </w:rPr>
        <w:t>PLoS ONE</w:t>
      </w:r>
      <w:r w:rsidRPr="00BB54D6">
        <w:rPr>
          <w:rFonts w:ascii="Book Antiqua" w:eastAsia="SimSun" w:hAnsi="Book Antiqua" w:cs="SimSun"/>
          <w:sz w:val="24"/>
          <w:szCs w:val="24"/>
        </w:rPr>
        <w:t xml:space="preserve"> 2014; </w:t>
      </w:r>
      <w:r w:rsidRPr="00BB54D6">
        <w:rPr>
          <w:rFonts w:ascii="Book Antiqua" w:eastAsia="SimSun" w:hAnsi="Book Antiqua" w:cs="SimSun"/>
          <w:b/>
          <w:sz w:val="24"/>
          <w:szCs w:val="24"/>
        </w:rPr>
        <w:t>9</w:t>
      </w:r>
      <w:r w:rsidRPr="00BB54D6">
        <w:rPr>
          <w:rFonts w:ascii="Book Antiqua" w:eastAsia="SimSun" w:hAnsi="Book Antiqua" w:cs="SimSun"/>
          <w:sz w:val="24"/>
          <w:szCs w:val="24"/>
        </w:rPr>
        <w:t>: e100217</w:t>
      </w:r>
    </w:p>
    <w:p w14:paraId="6695B039"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lastRenderedPageBreak/>
        <w:t>7 </w:t>
      </w:r>
      <w:r w:rsidRPr="00BB54D6">
        <w:rPr>
          <w:rFonts w:ascii="Book Antiqua" w:eastAsia="SimSun" w:hAnsi="Book Antiqua" w:cs="SimSun"/>
          <w:b/>
          <w:bCs/>
          <w:sz w:val="24"/>
          <w:szCs w:val="24"/>
        </w:rPr>
        <w:t>Pullan RD</w:t>
      </w:r>
      <w:r w:rsidRPr="00BB54D6">
        <w:rPr>
          <w:rFonts w:ascii="Book Antiqua" w:eastAsia="SimSun" w:hAnsi="Book Antiqua" w:cs="SimSun"/>
          <w:sz w:val="24"/>
          <w:szCs w:val="24"/>
        </w:rPr>
        <w:t>, Thomas GA, Rhodes M, Newcombe RG, Williams GT, Allen A, Rhodes J. Thickness of adherent mucus gel on colonic mucosa in humans and its relevance to colitis. </w:t>
      </w:r>
      <w:r w:rsidRPr="00BB54D6">
        <w:rPr>
          <w:rFonts w:ascii="Book Antiqua" w:eastAsia="SimSun" w:hAnsi="Book Antiqua" w:cs="SimSun"/>
          <w:i/>
          <w:iCs/>
          <w:sz w:val="24"/>
          <w:szCs w:val="24"/>
        </w:rPr>
        <w:t>Gut</w:t>
      </w:r>
      <w:r w:rsidRPr="00BB54D6">
        <w:rPr>
          <w:rFonts w:ascii="Book Antiqua" w:eastAsia="SimSun" w:hAnsi="Book Antiqua" w:cs="SimSun"/>
          <w:sz w:val="24"/>
          <w:szCs w:val="24"/>
        </w:rPr>
        <w:t> 1994; </w:t>
      </w:r>
      <w:r w:rsidRPr="00BB54D6">
        <w:rPr>
          <w:rFonts w:ascii="Book Antiqua" w:eastAsia="SimSun" w:hAnsi="Book Antiqua" w:cs="SimSun"/>
          <w:b/>
          <w:bCs/>
          <w:sz w:val="24"/>
          <w:szCs w:val="24"/>
        </w:rPr>
        <w:t>35</w:t>
      </w:r>
      <w:r w:rsidRPr="00BB54D6">
        <w:rPr>
          <w:rFonts w:ascii="Book Antiqua" w:eastAsia="SimSun" w:hAnsi="Book Antiqua" w:cs="SimSun"/>
          <w:sz w:val="24"/>
          <w:szCs w:val="24"/>
        </w:rPr>
        <w:t>: 353-359 [PMID: 8150346]</w:t>
      </w:r>
    </w:p>
    <w:p w14:paraId="179657D8"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8 </w:t>
      </w:r>
      <w:r w:rsidRPr="00BB54D6">
        <w:rPr>
          <w:rFonts w:ascii="Book Antiqua" w:eastAsia="SimSun" w:hAnsi="Book Antiqua" w:cs="SimSun"/>
          <w:b/>
          <w:bCs/>
          <w:sz w:val="24"/>
          <w:szCs w:val="24"/>
        </w:rPr>
        <w:t>Heazlewood CK</w:t>
      </w:r>
      <w:r w:rsidRPr="00BB54D6">
        <w:rPr>
          <w:rFonts w:ascii="Book Antiqua" w:eastAsia="SimSun" w:hAnsi="Book Antiqua" w:cs="SimSun"/>
          <w:sz w:val="24"/>
          <w:szCs w:val="24"/>
        </w:rPr>
        <w:t>, Cook MC, Eri R, Price GR, Tauro SB, Taupin D, Thornton DJ, Png CW, Crockford TL, Cornall RJ, Adams R, Kato M, Nelms KA, Hong NA, Florin TH, Goodnow CC, McGuckin MA. Aberrant mucin assembly in mice causes endoplasmic reticulum stress and spontaneous inflammation resembling ulcerative colitis. </w:t>
      </w:r>
      <w:r w:rsidRPr="00BB54D6">
        <w:rPr>
          <w:rFonts w:ascii="Book Antiqua" w:eastAsia="SimSun" w:hAnsi="Book Antiqua" w:cs="SimSun"/>
          <w:i/>
          <w:iCs/>
          <w:sz w:val="24"/>
          <w:szCs w:val="24"/>
        </w:rPr>
        <w:t>PLoS Med</w:t>
      </w:r>
      <w:r w:rsidRPr="00BB54D6">
        <w:rPr>
          <w:rFonts w:ascii="Book Antiqua" w:eastAsia="SimSun" w:hAnsi="Book Antiqua" w:cs="SimSun"/>
          <w:sz w:val="24"/>
          <w:szCs w:val="24"/>
        </w:rPr>
        <w:t> 2008; </w:t>
      </w:r>
      <w:r w:rsidRPr="00BB54D6">
        <w:rPr>
          <w:rFonts w:ascii="Book Antiqua" w:eastAsia="SimSun" w:hAnsi="Book Antiqua" w:cs="SimSun"/>
          <w:b/>
          <w:bCs/>
          <w:sz w:val="24"/>
          <w:szCs w:val="24"/>
        </w:rPr>
        <w:t>5</w:t>
      </w:r>
      <w:r w:rsidRPr="00BB54D6">
        <w:rPr>
          <w:rFonts w:ascii="Book Antiqua" w:eastAsia="SimSun" w:hAnsi="Book Antiqua" w:cs="SimSun"/>
          <w:sz w:val="24"/>
          <w:szCs w:val="24"/>
        </w:rPr>
        <w:t>: e54 [PMID: 18318598 DOI: 10.1371/journal.pmed.0050054]</w:t>
      </w:r>
    </w:p>
    <w:p w14:paraId="7DB4CAD6"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9 </w:t>
      </w:r>
      <w:r w:rsidRPr="00BB54D6">
        <w:rPr>
          <w:rFonts w:ascii="Book Antiqua" w:eastAsia="SimSun" w:hAnsi="Book Antiqua" w:cs="SimSun"/>
          <w:b/>
          <w:bCs/>
          <w:sz w:val="24"/>
          <w:szCs w:val="24"/>
        </w:rPr>
        <w:t>Tréton X</w:t>
      </w:r>
      <w:r w:rsidRPr="00BB54D6">
        <w:rPr>
          <w:rFonts w:ascii="Book Antiqua" w:eastAsia="SimSun" w:hAnsi="Book Antiqua" w:cs="SimSun"/>
          <w:sz w:val="24"/>
          <w:szCs w:val="24"/>
        </w:rPr>
        <w:t>, Pédruzzi E, Cazals-Hatem D, Grodet A, Panis Y, Groyer A, Moreau R, Bouhnik Y, Daniel F, Ogier-Denis E. Altered endoplasmic reticulum stress affects translation in inactive colon tissue from patients with ulcerative colitis. </w:t>
      </w:r>
      <w:r w:rsidRPr="00BB54D6">
        <w:rPr>
          <w:rFonts w:ascii="Book Antiqua" w:eastAsia="SimSun" w:hAnsi="Book Antiqua" w:cs="SimSun"/>
          <w:i/>
          <w:iCs/>
          <w:sz w:val="24"/>
          <w:szCs w:val="24"/>
        </w:rPr>
        <w:t>Gastroenterology</w:t>
      </w:r>
      <w:r w:rsidRPr="00BB54D6">
        <w:rPr>
          <w:rFonts w:ascii="Book Antiqua" w:eastAsia="SimSun" w:hAnsi="Book Antiqua" w:cs="SimSun"/>
          <w:sz w:val="24"/>
          <w:szCs w:val="24"/>
        </w:rPr>
        <w:t> 2011; </w:t>
      </w:r>
      <w:r w:rsidRPr="00BB54D6">
        <w:rPr>
          <w:rFonts w:ascii="Book Antiqua" w:eastAsia="SimSun" w:hAnsi="Book Antiqua" w:cs="SimSun"/>
          <w:b/>
          <w:bCs/>
          <w:sz w:val="24"/>
          <w:szCs w:val="24"/>
        </w:rPr>
        <w:t>141</w:t>
      </w:r>
      <w:r w:rsidRPr="00BB54D6">
        <w:rPr>
          <w:rFonts w:ascii="Book Antiqua" w:eastAsia="SimSun" w:hAnsi="Book Antiqua" w:cs="SimSun"/>
          <w:sz w:val="24"/>
          <w:szCs w:val="24"/>
        </w:rPr>
        <w:t>: 1024-1035 [PMID: 21699776 DOI: 10.1053/j.gastro.2011.05.033]</w:t>
      </w:r>
    </w:p>
    <w:p w14:paraId="1BD67DFD"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 xml:space="preserve">10 </w:t>
      </w:r>
      <w:r w:rsidRPr="00BB54D6">
        <w:rPr>
          <w:rFonts w:ascii="Book Antiqua" w:eastAsia="SimSun" w:hAnsi="Book Antiqua" w:cs="SimSun"/>
          <w:b/>
          <w:sz w:val="24"/>
          <w:szCs w:val="24"/>
        </w:rPr>
        <w:t>Van der Sluis M</w:t>
      </w:r>
      <w:r w:rsidRPr="00BB54D6">
        <w:rPr>
          <w:rFonts w:ascii="Book Antiqua" w:eastAsia="SimSun" w:hAnsi="Book Antiqua" w:cs="SimSun"/>
          <w:sz w:val="24"/>
          <w:szCs w:val="24"/>
        </w:rPr>
        <w:t xml:space="preserve">, De Koning BAE, De Bruijn ACJM, Velcich A, Meijerink JPP, Van Goudoever JB, Büller HA, Dekker J, Van Seuningen I, Renes IB, Einerhand AWC. Muc2-Deficient Mice Spontaneously Develop Colitis, Indicating That MUC2 Is Critical for Colonic Protection. </w:t>
      </w:r>
      <w:r w:rsidRPr="00BB54D6">
        <w:rPr>
          <w:rFonts w:ascii="Book Antiqua" w:eastAsia="SimSun" w:hAnsi="Book Antiqua" w:cs="SimSun"/>
          <w:i/>
          <w:sz w:val="24"/>
          <w:szCs w:val="24"/>
        </w:rPr>
        <w:t>Gastroenterology</w:t>
      </w:r>
      <w:r w:rsidRPr="00BB54D6">
        <w:rPr>
          <w:rFonts w:ascii="Book Antiqua" w:eastAsia="SimSun" w:hAnsi="Book Antiqua" w:cs="SimSun"/>
          <w:sz w:val="24"/>
          <w:szCs w:val="24"/>
        </w:rPr>
        <w:t xml:space="preserve"> 2006; </w:t>
      </w:r>
      <w:r w:rsidRPr="00BB54D6">
        <w:rPr>
          <w:rFonts w:ascii="Book Antiqua" w:eastAsia="SimSun" w:hAnsi="Book Antiqua" w:cs="SimSun"/>
          <w:b/>
          <w:sz w:val="24"/>
          <w:szCs w:val="24"/>
        </w:rPr>
        <w:t>131</w:t>
      </w:r>
      <w:r w:rsidRPr="00BB54D6">
        <w:rPr>
          <w:rFonts w:ascii="Book Antiqua" w:eastAsia="SimSun" w:hAnsi="Book Antiqua" w:cs="SimSun"/>
          <w:sz w:val="24"/>
          <w:szCs w:val="24"/>
        </w:rPr>
        <w:t>: 117-129</w:t>
      </w:r>
      <w:r>
        <w:rPr>
          <w:rFonts w:ascii="Book Antiqua" w:eastAsia="SimSun" w:hAnsi="Book Antiqua" w:cs="SimSun" w:hint="eastAsia"/>
          <w:sz w:val="24"/>
          <w:szCs w:val="24"/>
        </w:rPr>
        <w:t xml:space="preserve"> [</w:t>
      </w:r>
      <w:r w:rsidRPr="00BB54D6">
        <w:rPr>
          <w:rFonts w:ascii="Book Antiqua" w:eastAsia="SimSun" w:hAnsi="Book Antiqua" w:cs="SimSun"/>
          <w:sz w:val="24"/>
          <w:szCs w:val="24"/>
        </w:rPr>
        <w:t>PMID: 16831596 DOI: 10.1053/j.gastro.2006.04.020</w:t>
      </w:r>
      <w:r>
        <w:rPr>
          <w:rFonts w:ascii="Book Antiqua" w:eastAsia="SimSun" w:hAnsi="Book Antiqua" w:cs="SimSun" w:hint="eastAsia"/>
          <w:sz w:val="24"/>
          <w:szCs w:val="24"/>
        </w:rPr>
        <w:t>]</w:t>
      </w:r>
    </w:p>
    <w:p w14:paraId="0EAC0B56"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11 </w:t>
      </w:r>
      <w:r w:rsidRPr="00BB54D6">
        <w:rPr>
          <w:rFonts w:ascii="Book Antiqua" w:eastAsia="SimSun" w:hAnsi="Book Antiqua" w:cs="SimSun"/>
          <w:b/>
          <w:bCs/>
          <w:sz w:val="24"/>
          <w:szCs w:val="24"/>
        </w:rPr>
        <w:t>Velcich A</w:t>
      </w:r>
      <w:r w:rsidRPr="00BB54D6">
        <w:rPr>
          <w:rFonts w:ascii="Book Antiqua" w:eastAsia="SimSun" w:hAnsi="Book Antiqua" w:cs="SimSun"/>
          <w:sz w:val="24"/>
          <w:szCs w:val="24"/>
        </w:rPr>
        <w:t>, Yang W, Heyer J, Fragale A, Nicholas C, Viani S, Kucherlapati R, Lipkin M, Yang K, Augenlicht L. Colorectal cancer in mice genetically deficient in the mucin Muc2. </w:t>
      </w:r>
      <w:r w:rsidRPr="00BB54D6">
        <w:rPr>
          <w:rFonts w:ascii="Book Antiqua" w:eastAsia="SimSun" w:hAnsi="Book Antiqua" w:cs="SimSun"/>
          <w:i/>
          <w:iCs/>
          <w:sz w:val="24"/>
          <w:szCs w:val="24"/>
        </w:rPr>
        <w:t>Science</w:t>
      </w:r>
      <w:r w:rsidRPr="00BB54D6">
        <w:rPr>
          <w:rFonts w:ascii="Book Antiqua" w:eastAsia="SimSun" w:hAnsi="Book Antiqua" w:cs="SimSun"/>
          <w:sz w:val="24"/>
          <w:szCs w:val="24"/>
        </w:rPr>
        <w:t> 2002; </w:t>
      </w:r>
      <w:r w:rsidRPr="00BB54D6">
        <w:rPr>
          <w:rFonts w:ascii="Book Antiqua" w:eastAsia="SimSun" w:hAnsi="Book Antiqua" w:cs="SimSun"/>
          <w:b/>
          <w:bCs/>
          <w:sz w:val="24"/>
          <w:szCs w:val="24"/>
        </w:rPr>
        <w:t>295</w:t>
      </w:r>
      <w:r w:rsidRPr="00BB54D6">
        <w:rPr>
          <w:rFonts w:ascii="Book Antiqua" w:eastAsia="SimSun" w:hAnsi="Book Antiqua" w:cs="SimSun"/>
          <w:sz w:val="24"/>
          <w:szCs w:val="24"/>
        </w:rPr>
        <w:t>: 1726-1729 [PMID: 11872843 DOI: 10.1126/science.1069094]</w:t>
      </w:r>
    </w:p>
    <w:p w14:paraId="793B8D19"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12 </w:t>
      </w:r>
      <w:r w:rsidRPr="00BB54D6">
        <w:rPr>
          <w:rFonts w:ascii="Book Antiqua" w:eastAsia="SimSun" w:hAnsi="Book Antiqua" w:cs="SimSun"/>
          <w:b/>
          <w:bCs/>
          <w:sz w:val="24"/>
          <w:szCs w:val="24"/>
        </w:rPr>
        <w:t>Tanaka T</w:t>
      </w:r>
      <w:r w:rsidRPr="00BB54D6">
        <w:rPr>
          <w:rFonts w:ascii="Book Antiqua" w:eastAsia="SimSun" w:hAnsi="Book Antiqua" w:cs="SimSun"/>
          <w:sz w:val="24"/>
          <w:szCs w:val="24"/>
        </w:rPr>
        <w:t>, Kohno H, Suzuki R, Hata K, Sugie S, Niho N, Sakano K, Takahashi M, Wakabayashi K. Dextran sodium sulfate strongly promotes colorectal carcinogenesis in Apc(Min/+) mice: inflammatory stimuli by dextran sodium sulfate results in development of multiple colonic neoplasms. </w:t>
      </w:r>
      <w:r w:rsidRPr="00BB54D6">
        <w:rPr>
          <w:rFonts w:ascii="Book Antiqua" w:eastAsia="SimSun" w:hAnsi="Book Antiqua" w:cs="SimSun"/>
          <w:i/>
          <w:iCs/>
          <w:sz w:val="24"/>
          <w:szCs w:val="24"/>
        </w:rPr>
        <w:t>Int J Cancer</w:t>
      </w:r>
      <w:r w:rsidRPr="00BB54D6">
        <w:rPr>
          <w:rFonts w:ascii="Book Antiqua" w:eastAsia="SimSun" w:hAnsi="Book Antiqua" w:cs="SimSun"/>
          <w:sz w:val="24"/>
          <w:szCs w:val="24"/>
        </w:rPr>
        <w:t> 2006; </w:t>
      </w:r>
      <w:r w:rsidRPr="00BB54D6">
        <w:rPr>
          <w:rFonts w:ascii="Book Antiqua" w:eastAsia="SimSun" w:hAnsi="Book Antiqua" w:cs="SimSun"/>
          <w:b/>
          <w:bCs/>
          <w:sz w:val="24"/>
          <w:szCs w:val="24"/>
        </w:rPr>
        <w:t>118</w:t>
      </w:r>
      <w:r w:rsidRPr="00BB54D6">
        <w:rPr>
          <w:rFonts w:ascii="Book Antiqua" w:eastAsia="SimSun" w:hAnsi="Book Antiqua" w:cs="SimSun"/>
          <w:sz w:val="24"/>
          <w:szCs w:val="24"/>
        </w:rPr>
        <w:t>: 25-34 [PMID: 16049979 DOI: 10.1002/ijc.21282]</w:t>
      </w:r>
    </w:p>
    <w:p w14:paraId="7CA0F462"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lastRenderedPageBreak/>
        <w:t>13 </w:t>
      </w:r>
      <w:r w:rsidRPr="00BB54D6">
        <w:rPr>
          <w:rFonts w:ascii="Book Antiqua" w:eastAsia="SimSun" w:hAnsi="Book Antiqua" w:cs="SimSun"/>
          <w:b/>
          <w:bCs/>
          <w:sz w:val="24"/>
          <w:szCs w:val="24"/>
        </w:rPr>
        <w:t>Takahashi M</w:t>
      </w:r>
      <w:r w:rsidRPr="00BB54D6">
        <w:rPr>
          <w:rFonts w:ascii="Book Antiqua" w:eastAsia="SimSun" w:hAnsi="Book Antiqua" w:cs="SimSun"/>
          <w:sz w:val="24"/>
          <w:szCs w:val="24"/>
        </w:rPr>
        <w:t>, Nakatsugi S, Sugimura T, Wakabayashi K. Frequent mutations of the beta-catenin gene in mouse colon tumors induced by azoxymethane. </w:t>
      </w:r>
      <w:r w:rsidRPr="00BB54D6">
        <w:rPr>
          <w:rFonts w:ascii="Book Antiqua" w:eastAsia="SimSun" w:hAnsi="Book Antiqua" w:cs="SimSun"/>
          <w:i/>
          <w:iCs/>
          <w:sz w:val="24"/>
          <w:szCs w:val="24"/>
        </w:rPr>
        <w:t>Carcinogenesis</w:t>
      </w:r>
      <w:r w:rsidRPr="00BB54D6">
        <w:rPr>
          <w:rFonts w:ascii="Book Antiqua" w:eastAsia="SimSun" w:hAnsi="Book Antiqua" w:cs="SimSun"/>
          <w:sz w:val="24"/>
          <w:szCs w:val="24"/>
        </w:rPr>
        <w:t> 2000; </w:t>
      </w:r>
      <w:r w:rsidRPr="00BB54D6">
        <w:rPr>
          <w:rFonts w:ascii="Book Antiqua" w:eastAsia="SimSun" w:hAnsi="Book Antiqua" w:cs="SimSun"/>
          <w:b/>
          <w:bCs/>
          <w:sz w:val="24"/>
          <w:szCs w:val="24"/>
        </w:rPr>
        <w:t>21</w:t>
      </w:r>
      <w:r w:rsidRPr="00BB54D6">
        <w:rPr>
          <w:rFonts w:ascii="Book Antiqua" w:eastAsia="SimSun" w:hAnsi="Book Antiqua" w:cs="SimSun"/>
          <w:sz w:val="24"/>
          <w:szCs w:val="24"/>
        </w:rPr>
        <w:t>: 1117-1120 [PMID: 10836998]</w:t>
      </w:r>
    </w:p>
    <w:p w14:paraId="45CC60FE"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14 </w:t>
      </w:r>
      <w:r w:rsidRPr="00BB54D6">
        <w:rPr>
          <w:rFonts w:ascii="Book Antiqua" w:eastAsia="SimSun" w:hAnsi="Book Antiqua" w:cs="SimSun"/>
          <w:b/>
          <w:bCs/>
          <w:sz w:val="24"/>
          <w:szCs w:val="24"/>
        </w:rPr>
        <w:t>Fujii S</w:t>
      </w:r>
      <w:r w:rsidRPr="00BB54D6">
        <w:rPr>
          <w:rFonts w:ascii="Book Antiqua" w:eastAsia="SimSun" w:hAnsi="Book Antiqua" w:cs="SimSun"/>
          <w:sz w:val="24"/>
          <w:szCs w:val="24"/>
        </w:rPr>
        <w:t>, Fujimori T, Kawamata H, Takeda J, Kitajima K, Omotehara F, Kaihara T, Kusaka T, Ichikawa K, Ohkura Y, Ono Y, Imura J, Yamaoka S, Sakamoto C, Ueda Y, Chiba T. Development of colonic neoplasia in p53 deficient mice with experimental colitis induced by dextran sulphate sodium. </w:t>
      </w:r>
      <w:r w:rsidRPr="00BB54D6">
        <w:rPr>
          <w:rFonts w:ascii="Book Antiqua" w:eastAsia="SimSun" w:hAnsi="Book Antiqua" w:cs="SimSun"/>
          <w:i/>
          <w:iCs/>
          <w:sz w:val="24"/>
          <w:szCs w:val="24"/>
        </w:rPr>
        <w:t>Gut</w:t>
      </w:r>
      <w:r w:rsidRPr="00BB54D6">
        <w:rPr>
          <w:rFonts w:ascii="Book Antiqua" w:eastAsia="SimSun" w:hAnsi="Book Antiqua" w:cs="SimSun"/>
          <w:sz w:val="24"/>
          <w:szCs w:val="24"/>
        </w:rPr>
        <w:t> 2004; </w:t>
      </w:r>
      <w:r w:rsidRPr="00BB54D6">
        <w:rPr>
          <w:rFonts w:ascii="Book Antiqua" w:eastAsia="SimSun" w:hAnsi="Book Antiqua" w:cs="SimSun"/>
          <w:b/>
          <w:bCs/>
          <w:sz w:val="24"/>
          <w:szCs w:val="24"/>
        </w:rPr>
        <w:t>53</w:t>
      </w:r>
      <w:r w:rsidRPr="00BB54D6">
        <w:rPr>
          <w:rFonts w:ascii="Book Antiqua" w:eastAsia="SimSun" w:hAnsi="Book Antiqua" w:cs="SimSun"/>
          <w:sz w:val="24"/>
          <w:szCs w:val="24"/>
        </w:rPr>
        <w:t>: 710-716 [PMID: 15082590]</w:t>
      </w:r>
    </w:p>
    <w:p w14:paraId="4CB1C0D2"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15 </w:t>
      </w:r>
      <w:r w:rsidRPr="00BB54D6">
        <w:rPr>
          <w:rFonts w:ascii="Book Antiqua" w:eastAsia="SimSun" w:hAnsi="Book Antiqua" w:cs="SimSun"/>
          <w:b/>
          <w:bCs/>
          <w:sz w:val="24"/>
          <w:szCs w:val="24"/>
        </w:rPr>
        <w:t>Cooper HS</w:t>
      </w:r>
      <w:r w:rsidRPr="00BB54D6">
        <w:rPr>
          <w:rFonts w:ascii="Book Antiqua" w:eastAsia="SimSun" w:hAnsi="Book Antiqua" w:cs="SimSun"/>
          <w:sz w:val="24"/>
          <w:szCs w:val="24"/>
        </w:rPr>
        <w:t>, Murthy S, Kido K, Yoshitake H, Flanigan A. Dysplasia and cancer in the dextran sulfate sodium mouse colitis model. Relevance to colitis-associated neoplasia in the human: a study of histopathology, B-catenin and p53 expression and the role of inflammation. </w:t>
      </w:r>
      <w:r w:rsidRPr="00BB54D6">
        <w:rPr>
          <w:rFonts w:ascii="Book Antiqua" w:eastAsia="SimSun" w:hAnsi="Book Antiqua" w:cs="SimSun"/>
          <w:i/>
          <w:iCs/>
          <w:sz w:val="24"/>
          <w:szCs w:val="24"/>
        </w:rPr>
        <w:t>Carcinogenesis</w:t>
      </w:r>
      <w:r w:rsidRPr="00BB54D6">
        <w:rPr>
          <w:rFonts w:ascii="Book Antiqua" w:eastAsia="SimSun" w:hAnsi="Book Antiqua" w:cs="SimSun"/>
          <w:sz w:val="24"/>
          <w:szCs w:val="24"/>
        </w:rPr>
        <w:t> 2000; </w:t>
      </w:r>
      <w:r w:rsidRPr="00BB54D6">
        <w:rPr>
          <w:rFonts w:ascii="Book Antiqua" w:eastAsia="SimSun" w:hAnsi="Book Antiqua" w:cs="SimSun"/>
          <w:b/>
          <w:bCs/>
          <w:sz w:val="24"/>
          <w:szCs w:val="24"/>
        </w:rPr>
        <w:t>21</w:t>
      </w:r>
      <w:r w:rsidRPr="00BB54D6">
        <w:rPr>
          <w:rFonts w:ascii="Book Antiqua" w:eastAsia="SimSun" w:hAnsi="Book Antiqua" w:cs="SimSun"/>
          <w:sz w:val="24"/>
          <w:szCs w:val="24"/>
        </w:rPr>
        <w:t>: 757-768 [PMID: 10753213]</w:t>
      </w:r>
    </w:p>
    <w:p w14:paraId="5A3F1C3E"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16 </w:t>
      </w:r>
      <w:r w:rsidRPr="00BB54D6">
        <w:rPr>
          <w:rFonts w:ascii="Book Antiqua" w:eastAsia="SimSun" w:hAnsi="Book Antiqua" w:cs="SimSun"/>
          <w:b/>
          <w:bCs/>
          <w:sz w:val="24"/>
          <w:szCs w:val="24"/>
        </w:rPr>
        <w:t>Inoue T</w:t>
      </w:r>
      <w:r w:rsidRPr="00BB54D6">
        <w:rPr>
          <w:rFonts w:ascii="Book Antiqua" w:eastAsia="SimSun" w:hAnsi="Book Antiqua" w:cs="SimSun"/>
          <w:sz w:val="24"/>
          <w:szCs w:val="24"/>
        </w:rPr>
        <w:t>, Murano M, Kuramoto T, Ishida K, Kawakami K, Abe Y, Morita E, Murano N, Toshina K, Nishikawa T, Maemura K, Shimamoto C, Hirata I, Katsu K, Higuchi K. Increased proliferation of middle to distal colonic cells during colorectal carcinogenesis in experimental murine ulcerative colitis. </w:t>
      </w:r>
      <w:r w:rsidRPr="00BB54D6">
        <w:rPr>
          <w:rFonts w:ascii="Book Antiqua" w:eastAsia="SimSun" w:hAnsi="Book Antiqua" w:cs="SimSun"/>
          <w:i/>
          <w:iCs/>
          <w:sz w:val="24"/>
          <w:szCs w:val="24"/>
        </w:rPr>
        <w:t>Oncol Rep</w:t>
      </w:r>
      <w:r w:rsidRPr="00BB54D6">
        <w:rPr>
          <w:rFonts w:ascii="Book Antiqua" w:eastAsia="SimSun" w:hAnsi="Book Antiqua" w:cs="SimSun"/>
          <w:sz w:val="24"/>
          <w:szCs w:val="24"/>
        </w:rPr>
        <w:t> 2007; </w:t>
      </w:r>
      <w:r w:rsidRPr="00BB54D6">
        <w:rPr>
          <w:rFonts w:ascii="Book Antiqua" w:eastAsia="SimSun" w:hAnsi="Book Antiqua" w:cs="SimSun"/>
          <w:b/>
          <w:bCs/>
          <w:sz w:val="24"/>
          <w:szCs w:val="24"/>
        </w:rPr>
        <w:t>18</w:t>
      </w:r>
      <w:r w:rsidRPr="00BB54D6">
        <w:rPr>
          <w:rFonts w:ascii="Book Antiqua" w:eastAsia="SimSun" w:hAnsi="Book Antiqua" w:cs="SimSun"/>
          <w:sz w:val="24"/>
          <w:szCs w:val="24"/>
        </w:rPr>
        <w:t>: 1457-1462 [PMID: 17982630]</w:t>
      </w:r>
    </w:p>
    <w:p w14:paraId="422B5C34"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17 </w:t>
      </w:r>
      <w:r w:rsidRPr="00BB54D6">
        <w:rPr>
          <w:rFonts w:ascii="Book Antiqua" w:eastAsia="SimSun" w:hAnsi="Book Antiqua" w:cs="SimSun"/>
          <w:b/>
          <w:bCs/>
          <w:sz w:val="24"/>
          <w:szCs w:val="24"/>
        </w:rPr>
        <w:t>Livak KJ</w:t>
      </w:r>
      <w:r w:rsidRPr="00BB54D6">
        <w:rPr>
          <w:rFonts w:ascii="Book Antiqua" w:eastAsia="SimSun" w:hAnsi="Book Antiqua" w:cs="SimSun"/>
          <w:sz w:val="24"/>
          <w:szCs w:val="24"/>
        </w:rPr>
        <w:t>, Schmittgen TD. Analysis of relative gene expression data using real-time quantitative PCR and the 2(-Delta Delta C(T)) Method. </w:t>
      </w:r>
      <w:r w:rsidRPr="00BB54D6">
        <w:rPr>
          <w:rFonts w:ascii="Book Antiqua" w:eastAsia="SimSun" w:hAnsi="Book Antiqua" w:cs="SimSun"/>
          <w:i/>
          <w:iCs/>
          <w:sz w:val="24"/>
          <w:szCs w:val="24"/>
        </w:rPr>
        <w:t>Methods</w:t>
      </w:r>
      <w:r w:rsidRPr="00BB54D6">
        <w:rPr>
          <w:rFonts w:ascii="Book Antiqua" w:eastAsia="SimSun" w:hAnsi="Book Antiqua" w:cs="SimSun"/>
          <w:sz w:val="24"/>
          <w:szCs w:val="24"/>
        </w:rPr>
        <w:t> 2001; </w:t>
      </w:r>
      <w:r w:rsidRPr="00BB54D6">
        <w:rPr>
          <w:rFonts w:ascii="Book Antiqua" w:eastAsia="SimSun" w:hAnsi="Book Antiqua" w:cs="SimSun"/>
          <w:b/>
          <w:bCs/>
          <w:sz w:val="24"/>
          <w:szCs w:val="24"/>
        </w:rPr>
        <w:t>25</w:t>
      </w:r>
      <w:r w:rsidRPr="00BB54D6">
        <w:rPr>
          <w:rFonts w:ascii="Book Antiqua" w:eastAsia="SimSun" w:hAnsi="Book Antiqua" w:cs="SimSun"/>
          <w:sz w:val="24"/>
          <w:szCs w:val="24"/>
        </w:rPr>
        <w:t>: 402-408 [PMID: 11846609 DOI: 10.1006/meth.2001.1262]</w:t>
      </w:r>
    </w:p>
    <w:p w14:paraId="147CFD07"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18 </w:t>
      </w:r>
      <w:r w:rsidRPr="00BB54D6">
        <w:rPr>
          <w:rFonts w:ascii="Book Antiqua" w:eastAsia="SimSun" w:hAnsi="Book Antiqua" w:cs="SimSun"/>
          <w:b/>
          <w:bCs/>
          <w:sz w:val="24"/>
          <w:szCs w:val="24"/>
        </w:rPr>
        <w:t>Sheehan KM</w:t>
      </w:r>
      <w:r w:rsidRPr="00BB54D6">
        <w:rPr>
          <w:rFonts w:ascii="Book Antiqua" w:eastAsia="SimSun" w:hAnsi="Book Antiqua" w:cs="SimSun"/>
          <w:sz w:val="24"/>
          <w:szCs w:val="24"/>
        </w:rPr>
        <w:t>, O'Connell F, O'Grady A, Conroy RM, Leader MB, Byrne MF, Murray FE, Kay EW. The relationship between cyclooxygenase-2 expression and characteristics of malignant transformation in human colorectal adenomas. </w:t>
      </w:r>
      <w:r w:rsidRPr="00BB54D6">
        <w:rPr>
          <w:rFonts w:ascii="Book Antiqua" w:eastAsia="SimSun" w:hAnsi="Book Antiqua" w:cs="SimSun"/>
          <w:i/>
          <w:iCs/>
          <w:sz w:val="24"/>
          <w:szCs w:val="24"/>
        </w:rPr>
        <w:t>Eur J Gastroenterol Hepatol</w:t>
      </w:r>
      <w:r w:rsidRPr="00BB54D6">
        <w:rPr>
          <w:rFonts w:ascii="Book Antiqua" w:eastAsia="SimSun" w:hAnsi="Book Antiqua" w:cs="SimSun"/>
          <w:sz w:val="24"/>
          <w:szCs w:val="24"/>
        </w:rPr>
        <w:t> 2004; </w:t>
      </w:r>
      <w:r w:rsidRPr="00BB54D6">
        <w:rPr>
          <w:rFonts w:ascii="Book Antiqua" w:eastAsia="SimSun" w:hAnsi="Book Antiqua" w:cs="SimSun"/>
          <w:b/>
          <w:bCs/>
          <w:sz w:val="24"/>
          <w:szCs w:val="24"/>
        </w:rPr>
        <w:t>16</w:t>
      </w:r>
      <w:r w:rsidRPr="00BB54D6">
        <w:rPr>
          <w:rFonts w:ascii="Book Antiqua" w:eastAsia="SimSun" w:hAnsi="Book Antiqua" w:cs="SimSun"/>
          <w:sz w:val="24"/>
          <w:szCs w:val="24"/>
        </w:rPr>
        <w:t>: 619-625 [PMID: 15167166]</w:t>
      </w:r>
    </w:p>
    <w:p w14:paraId="1A03A99F"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 xml:space="preserve">19 </w:t>
      </w:r>
      <w:r w:rsidRPr="00BB54D6">
        <w:rPr>
          <w:rFonts w:ascii="Book Antiqua" w:eastAsia="SimSun" w:hAnsi="Book Antiqua" w:cs="SimSun"/>
          <w:b/>
          <w:sz w:val="24"/>
          <w:szCs w:val="24"/>
        </w:rPr>
        <w:t>Chalaris A</w:t>
      </w:r>
      <w:r w:rsidRPr="00BB54D6">
        <w:rPr>
          <w:rFonts w:ascii="Book Antiqua" w:eastAsia="SimSun" w:hAnsi="Book Antiqua" w:cs="SimSun"/>
          <w:sz w:val="24"/>
          <w:szCs w:val="24"/>
        </w:rPr>
        <w:t xml:space="preserve">, Schmidt-Arras D, Yamamoto K, Rose-John S. Interleukin-6 trans-signaling and colonic cancer associated with inflammatory bowel disease. </w:t>
      </w:r>
      <w:r w:rsidRPr="00BB54D6">
        <w:rPr>
          <w:rFonts w:ascii="Book Antiqua" w:eastAsia="SimSun" w:hAnsi="Book Antiqua" w:cs="SimSun"/>
          <w:i/>
          <w:sz w:val="24"/>
          <w:szCs w:val="24"/>
        </w:rPr>
        <w:t>Dig Dis</w:t>
      </w:r>
      <w:r w:rsidRPr="00BB54D6">
        <w:rPr>
          <w:rFonts w:ascii="Book Antiqua" w:eastAsia="SimSun" w:hAnsi="Book Antiqua" w:cs="SimSun"/>
          <w:sz w:val="24"/>
          <w:szCs w:val="24"/>
        </w:rPr>
        <w:t xml:space="preserve"> 2012; </w:t>
      </w:r>
      <w:r w:rsidRPr="00BB54D6">
        <w:rPr>
          <w:rFonts w:ascii="Book Antiqua" w:eastAsia="SimSun" w:hAnsi="Book Antiqua" w:cs="SimSun"/>
          <w:b/>
          <w:sz w:val="24"/>
          <w:szCs w:val="24"/>
        </w:rPr>
        <w:t>30</w:t>
      </w:r>
      <w:r w:rsidRPr="00BB54D6">
        <w:rPr>
          <w:rFonts w:ascii="Book Antiqua" w:eastAsia="SimSun" w:hAnsi="Book Antiqua" w:cs="SimSun"/>
          <w:sz w:val="24"/>
          <w:szCs w:val="24"/>
        </w:rPr>
        <w:t>: 492-499</w:t>
      </w:r>
      <w:r>
        <w:rPr>
          <w:rFonts w:ascii="Book Antiqua" w:eastAsia="SimSun" w:hAnsi="Book Antiqua" w:cs="SimSun" w:hint="eastAsia"/>
          <w:sz w:val="24"/>
          <w:szCs w:val="24"/>
        </w:rPr>
        <w:t xml:space="preserve"> [</w:t>
      </w:r>
      <w:r w:rsidRPr="00BB54D6">
        <w:rPr>
          <w:rFonts w:ascii="Book Antiqua" w:eastAsia="SimSun" w:hAnsi="Book Antiqua" w:cs="SimSun"/>
          <w:sz w:val="24"/>
          <w:szCs w:val="24"/>
        </w:rPr>
        <w:t>PMID: 23108305 DOI: 10.1159/000341698</w:t>
      </w:r>
      <w:r>
        <w:rPr>
          <w:rFonts w:ascii="Book Antiqua" w:eastAsia="SimSun" w:hAnsi="Book Antiqua" w:cs="SimSun" w:hint="eastAsia"/>
          <w:sz w:val="24"/>
          <w:szCs w:val="24"/>
        </w:rPr>
        <w:t>]</w:t>
      </w:r>
    </w:p>
    <w:p w14:paraId="198EF575"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20 </w:t>
      </w:r>
      <w:r w:rsidRPr="00BB54D6">
        <w:rPr>
          <w:rFonts w:ascii="Book Antiqua" w:eastAsia="SimSun" w:hAnsi="Book Antiqua" w:cs="SimSun"/>
          <w:b/>
          <w:bCs/>
          <w:sz w:val="24"/>
          <w:szCs w:val="24"/>
        </w:rPr>
        <w:t>Lim JB</w:t>
      </w:r>
      <w:r w:rsidRPr="00BB54D6">
        <w:rPr>
          <w:rFonts w:ascii="Book Antiqua" w:eastAsia="SimSun" w:hAnsi="Book Antiqua" w:cs="SimSun"/>
          <w:sz w:val="24"/>
          <w:szCs w:val="24"/>
        </w:rPr>
        <w:t>, Chung HW. Serum ENA78/CXCL5, SDF-1/CXCL12, and their combinations as potential biomarkers for prediction of the presence and distant metastasis of primary gastric cancer. </w:t>
      </w:r>
      <w:r w:rsidRPr="00BB54D6">
        <w:rPr>
          <w:rFonts w:ascii="Book Antiqua" w:eastAsia="SimSun" w:hAnsi="Book Antiqua" w:cs="SimSun"/>
          <w:i/>
          <w:iCs/>
          <w:sz w:val="24"/>
          <w:szCs w:val="24"/>
        </w:rPr>
        <w:t>Cytokine</w:t>
      </w:r>
      <w:r w:rsidRPr="00BB54D6">
        <w:rPr>
          <w:rFonts w:ascii="Book Antiqua" w:eastAsia="SimSun" w:hAnsi="Book Antiqua" w:cs="SimSun"/>
          <w:sz w:val="24"/>
          <w:szCs w:val="24"/>
        </w:rPr>
        <w:t> 2015; </w:t>
      </w:r>
      <w:r w:rsidRPr="00BB54D6">
        <w:rPr>
          <w:rFonts w:ascii="Book Antiqua" w:eastAsia="SimSun" w:hAnsi="Book Antiqua" w:cs="SimSun"/>
          <w:b/>
          <w:bCs/>
          <w:sz w:val="24"/>
          <w:szCs w:val="24"/>
        </w:rPr>
        <w:t>73</w:t>
      </w:r>
      <w:r w:rsidRPr="00BB54D6">
        <w:rPr>
          <w:rFonts w:ascii="Book Antiqua" w:eastAsia="SimSun" w:hAnsi="Book Antiqua" w:cs="SimSun"/>
          <w:sz w:val="24"/>
          <w:szCs w:val="24"/>
        </w:rPr>
        <w:t>: 16-22 [PMID: 25689618 DOI: 10.1016/j.cyto.2015.01.010]</w:t>
      </w:r>
    </w:p>
    <w:p w14:paraId="1C6B41ED"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lastRenderedPageBreak/>
        <w:t>21 </w:t>
      </w:r>
      <w:r w:rsidRPr="00BB54D6">
        <w:rPr>
          <w:rFonts w:ascii="Book Antiqua" w:eastAsia="SimSun" w:hAnsi="Book Antiqua" w:cs="SimSun"/>
          <w:b/>
          <w:bCs/>
          <w:sz w:val="24"/>
          <w:szCs w:val="24"/>
        </w:rPr>
        <w:t>Wu XL</w:t>
      </w:r>
      <w:r w:rsidRPr="00BB54D6">
        <w:rPr>
          <w:rFonts w:ascii="Book Antiqua" w:eastAsia="SimSun" w:hAnsi="Book Antiqua" w:cs="SimSun"/>
          <w:sz w:val="24"/>
          <w:szCs w:val="24"/>
        </w:rPr>
        <w:t>, Lin KJ, Bai AP, Wang WX, Meng XK, Su XL, Hou MX, Dong PD, Zhang JJ, Wang ZY, Shi L. Osteopontin knockdown suppresses the growth and angiogenesis of colon cancer cells. </w:t>
      </w:r>
      <w:r w:rsidRPr="00BB54D6">
        <w:rPr>
          <w:rFonts w:ascii="Book Antiqua" w:eastAsia="SimSun" w:hAnsi="Book Antiqua" w:cs="SimSun"/>
          <w:i/>
          <w:iCs/>
          <w:sz w:val="24"/>
          <w:szCs w:val="24"/>
        </w:rPr>
        <w:t>World J Gastroenterol</w:t>
      </w:r>
      <w:r w:rsidRPr="00BB54D6">
        <w:rPr>
          <w:rFonts w:ascii="Book Antiqua" w:eastAsia="SimSun" w:hAnsi="Book Antiqua" w:cs="SimSun"/>
          <w:sz w:val="24"/>
          <w:szCs w:val="24"/>
        </w:rPr>
        <w:t> 2014; </w:t>
      </w:r>
      <w:r w:rsidRPr="00BB54D6">
        <w:rPr>
          <w:rFonts w:ascii="Book Antiqua" w:eastAsia="SimSun" w:hAnsi="Book Antiqua" w:cs="SimSun"/>
          <w:b/>
          <w:bCs/>
          <w:sz w:val="24"/>
          <w:szCs w:val="24"/>
        </w:rPr>
        <w:t>20</w:t>
      </w:r>
      <w:r w:rsidRPr="00BB54D6">
        <w:rPr>
          <w:rFonts w:ascii="Book Antiqua" w:eastAsia="SimSun" w:hAnsi="Book Antiqua" w:cs="SimSun"/>
          <w:sz w:val="24"/>
          <w:szCs w:val="24"/>
        </w:rPr>
        <w:t>: 10440-10448 [PMID: 25132760 DOI: 10.3748/wjg.v20.i30.10440]</w:t>
      </w:r>
    </w:p>
    <w:p w14:paraId="59CCF252"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 xml:space="preserve">22 </w:t>
      </w:r>
      <w:r w:rsidRPr="00BB54D6">
        <w:rPr>
          <w:rFonts w:ascii="Book Antiqua" w:eastAsia="SimSun" w:hAnsi="Book Antiqua" w:cs="SimSun"/>
          <w:b/>
          <w:sz w:val="24"/>
          <w:szCs w:val="24"/>
        </w:rPr>
        <w:t>Adegboyega PA</w:t>
      </w:r>
      <w:r w:rsidRPr="00BB54D6">
        <w:rPr>
          <w:rFonts w:ascii="Book Antiqua" w:eastAsia="SimSun" w:hAnsi="Book Antiqua" w:cs="SimSun"/>
          <w:sz w:val="24"/>
          <w:szCs w:val="24"/>
        </w:rPr>
        <w:t xml:space="preserve">, Mifflin RC, DiMari JF, Saada JI, Powell DW. Immunohistochemical study of myofibroblasts in normal colonic mucosa, hyperplastic polyps, and adenomatous colorectal polyps. </w:t>
      </w:r>
      <w:r w:rsidRPr="00BB54D6">
        <w:rPr>
          <w:rFonts w:ascii="Book Antiqua" w:eastAsia="SimSun" w:hAnsi="Book Antiqua" w:cs="SimSun"/>
          <w:i/>
          <w:sz w:val="24"/>
          <w:szCs w:val="24"/>
        </w:rPr>
        <w:t>Arch Pathol Lab Med</w:t>
      </w:r>
      <w:r w:rsidRPr="00BB54D6">
        <w:rPr>
          <w:rFonts w:ascii="Book Antiqua" w:eastAsia="SimSun" w:hAnsi="Book Antiqua" w:cs="SimSun"/>
          <w:sz w:val="24"/>
          <w:szCs w:val="24"/>
        </w:rPr>
        <w:t xml:space="preserve"> 2002; </w:t>
      </w:r>
      <w:r w:rsidRPr="00BB54D6">
        <w:rPr>
          <w:rFonts w:ascii="Book Antiqua" w:eastAsia="SimSun" w:hAnsi="Book Antiqua" w:cs="SimSun"/>
          <w:b/>
          <w:sz w:val="24"/>
          <w:szCs w:val="24"/>
        </w:rPr>
        <w:t>126</w:t>
      </w:r>
      <w:r w:rsidRPr="00BB54D6">
        <w:rPr>
          <w:rFonts w:ascii="Book Antiqua" w:eastAsia="SimSun" w:hAnsi="Book Antiqua" w:cs="SimSun"/>
          <w:sz w:val="24"/>
          <w:szCs w:val="24"/>
        </w:rPr>
        <w:t>: 829-836</w:t>
      </w:r>
      <w:r>
        <w:rPr>
          <w:rFonts w:ascii="Book Antiqua" w:eastAsia="SimSun" w:hAnsi="Book Antiqua" w:cs="SimSun" w:hint="eastAsia"/>
          <w:sz w:val="24"/>
          <w:szCs w:val="24"/>
        </w:rPr>
        <w:t xml:space="preserve"> [</w:t>
      </w:r>
      <w:r w:rsidRPr="00BB54D6">
        <w:rPr>
          <w:rFonts w:ascii="Book Antiqua" w:eastAsia="SimSun" w:hAnsi="Book Antiqua" w:cs="SimSun"/>
          <w:sz w:val="24"/>
          <w:szCs w:val="24"/>
        </w:rPr>
        <w:t>PMID: 12088453 DOI: 10.1043/0003-9985(2002)126&lt;0829:ISOMIN&gt;2.0.CO;2</w:t>
      </w:r>
      <w:r>
        <w:rPr>
          <w:rFonts w:ascii="Book Antiqua" w:eastAsia="SimSun" w:hAnsi="Book Antiqua" w:cs="SimSun" w:hint="eastAsia"/>
          <w:sz w:val="24"/>
          <w:szCs w:val="24"/>
        </w:rPr>
        <w:t>]</w:t>
      </w:r>
    </w:p>
    <w:p w14:paraId="267909BC"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23</w:t>
      </w:r>
      <w:r w:rsidRPr="00BB54D6">
        <w:rPr>
          <w:rFonts w:ascii="Book Antiqua" w:eastAsia="SimSun" w:hAnsi="Book Antiqua" w:cs="SimSun"/>
          <w:b/>
          <w:sz w:val="24"/>
          <w:szCs w:val="24"/>
        </w:rPr>
        <w:t xml:space="preserve"> Risques RA</w:t>
      </w:r>
      <w:r w:rsidRPr="00BB54D6">
        <w:rPr>
          <w:rFonts w:ascii="Book Antiqua" w:eastAsia="SimSun" w:hAnsi="Book Antiqua" w:cs="SimSun"/>
          <w:sz w:val="24"/>
          <w:szCs w:val="24"/>
        </w:rPr>
        <w:t xml:space="preserve">, Lai LA, Himmetoglu C, Ebaee A, Li L, Feng Z, Bronner MP, Al-Lahham B, Kowdley KV, Lindor KD, Rabinovitch PS, Brentnall TA. Ulcerative colitis-associated colorectal cancer arises in a field of short telomeres, senescence, and inflammation. Cancer Res 2011; </w:t>
      </w:r>
      <w:r w:rsidRPr="00BB54D6">
        <w:rPr>
          <w:rFonts w:ascii="Book Antiqua" w:eastAsia="SimSun" w:hAnsi="Book Antiqua" w:cs="SimSun"/>
          <w:b/>
          <w:sz w:val="24"/>
          <w:szCs w:val="24"/>
        </w:rPr>
        <w:t>71</w:t>
      </w:r>
      <w:r w:rsidRPr="00BB54D6">
        <w:rPr>
          <w:rFonts w:ascii="Book Antiqua" w:eastAsia="SimSun" w:hAnsi="Book Antiqua" w:cs="SimSun"/>
          <w:sz w:val="24"/>
          <w:szCs w:val="24"/>
        </w:rPr>
        <w:t>: 1669-1679</w:t>
      </w:r>
      <w:r>
        <w:rPr>
          <w:rFonts w:ascii="Book Antiqua" w:eastAsia="SimSun" w:hAnsi="Book Antiqua" w:cs="SimSun" w:hint="eastAsia"/>
          <w:sz w:val="24"/>
          <w:szCs w:val="24"/>
        </w:rPr>
        <w:t xml:space="preserve"> [</w:t>
      </w:r>
      <w:r w:rsidRPr="00BB54D6">
        <w:rPr>
          <w:rFonts w:ascii="Book Antiqua" w:eastAsia="SimSun" w:hAnsi="Book Antiqua" w:cs="SimSun"/>
          <w:sz w:val="24"/>
          <w:szCs w:val="24"/>
        </w:rPr>
        <w:t>PMID: 21363920 DOI: 10.1158/0008-5472.CAN-10-1966</w:t>
      </w:r>
      <w:r>
        <w:rPr>
          <w:rFonts w:ascii="Book Antiqua" w:eastAsia="SimSun" w:hAnsi="Book Antiqua" w:cs="SimSun" w:hint="eastAsia"/>
          <w:sz w:val="24"/>
          <w:szCs w:val="24"/>
        </w:rPr>
        <w:t>]</w:t>
      </w:r>
    </w:p>
    <w:p w14:paraId="0C7731E3"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24 </w:t>
      </w:r>
      <w:r w:rsidRPr="00BB54D6">
        <w:rPr>
          <w:rFonts w:ascii="Book Antiqua" w:eastAsia="SimSun" w:hAnsi="Book Antiqua" w:cs="SimSun"/>
          <w:b/>
          <w:bCs/>
          <w:sz w:val="24"/>
          <w:szCs w:val="24"/>
        </w:rPr>
        <w:t>Dang CV</w:t>
      </w:r>
      <w:r w:rsidRPr="00BB54D6">
        <w:rPr>
          <w:rFonts w:ascii="Book Antiqua" w:eastAsia="SimSun" w:hAnsi="Book Antiqua" w:cs="SimSun"/>
          <w:sz w:val="24"/>
          <w:szCs w:val="24"/>
        </w:rPr>
        <w:t>. MYC on the path to cancer. </w:t>
      </w:r>
      <w:r w:rsidRPr="00BB54D6">
        <w:rPr>
          <w:rFonts w:ascii="Book Antiqua" w:eastAsia="SimSun" w:hAnsi="Book Antiqua" w:cs="SimSun"/>
          <w:i/>
          <w:iCs/>
          <w:sz w:val="24"/>
          <w:szCs w:val="24"/>
        </w:rPr>
        <w:t>Cell</w:t>
      </w:r>
      <w:r w:rsidRPr="00BB54D6">
        <w:rPr>
          <w:rFonts w:ascii="Book Antiqua" w:eastAsia="SimSun" w:hAnsi="Book Antiqua" w:cs="SimSun"/>
          <w:sz w:val="24"/>
          <w:szCs w:val="24"/>
        </w:rPr>
        <w:t> 2012; </w:t>
      </w:r>
      <w:r w:rsidRPr="00BB54D6">
        <w:rPr>
          <w:rFonts w:ascii="Book Antiqua" w:eastAsia="SimSun" w:hAnsi="Book Antiqua" w:cs="SimSun"/>
          <w:b/>
          <w:bCs/>
          <w:sz w:val="24"/>
          <w:szCs w:val="24"/>
        </w:rPr>
        <w:t>149</w:t>
      </w:r>
      <w:r w:rsidRPr="00BB54D6">
        <w:rPr>
          <w:rFonts w:ascii="Book Antiqua" w:eastAsia="SimSun" w:hAnsi="Book Antiqua" w:cs="SimSun"/>
          <w:sz w:val="24"/>
          <w:szCs w:val="24"/>
        </w:rPr>
        <w:t>: 22-35 [PMID: 22464321 DOI: 10.1016/j.cell.2012.03.003]</w:t>
      </w:r>
    </w:p>
    <w:p w14:paraId="53C19AF8"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25 </w:t>
      </w:r>
      <w:r w:rsidRPr="00BB54D6">
        <w:rPr>
          <w:rFonts w:ascii="Book Antiqua" w:eastAsia="SimSun" w:hAnsi="Book Antiqua" w:cs="SimSun"/>
          <w:b/>
          <w:bCs/>
          <w:sz w:val="24"/>
          <w:szCs w:val="24"/>
        </w:rPr>
        <w:t>Sotgia F</w:t>
      </w:r>
      <w:r w:rsidRPr="00BB54D6">
        <w:rPr>
          <w:rFonts w:ascii="Book Antiqua" w:eastAsia="SimSun" w:hAnsi="Book Antiqua" w:cs="SimSun"/>
          <w:sz w:val="24"/>
          <w:szCs w:val="24"/>
        </w:rPr>
        <w:t>, Martinez-Outschoorn UE, Howell A, Pestell RG, Pavlides S, Lisanti MP. Caveolin-1 and cancer metabolism in the tumor microenvironment: markers, models, and mechanisms. </w:t>
      </w:r>
      <w:r w:rsidRPr="00BB54D6">
        <w:rPr>
          <w:rFonts w:ascii="Book Antiqua" w:eastAsia="SimSun" w:hAnsi="Book Antiqua" w:cs="SimSun"/>
          <w:i/>
          <w:iCs/>
          <w:sz w:val="24"/>
          <w:szCs w:val="24"/>
        </w:rPr>
        <w:t>Annu Rev Pathol</w:t>
      </w:r>
      <w:r w:rsidRPr="00BB54D6">
        <w:rPr>
          <w:rFonts w:ascii="Book Antiqua" w:eastAsia="SimSun" w:hAnsi="Book Antiqua" w:cs="SimSun"/>
          <w:sz w:val="24"/>
          <w:szCs w:val="24"/>
        </w:rPr>
        <w:t> 2012; </w:t>
      </w:r>
      <w:r w:rsidRPr="00BB54D6">
        <w:rPr>
          <w:rFonts w:ascii="Book Antiqua" w:eastAsia="SimSun" w:hAnsi="Book Antiqua" w:cs="SimSun"/>
          <w:b/>
          <w:bCs/>
          <w:sz w:val="24"/>
          <w:szCs w:val="24"/>
        </w:rPr>
        <w:t>7</w:t>
      </w:r>
      <w:r w:rsidRPr="00BB54D6">
        <w:rPr>
          <w:rFonts w:ascii="Book Antiqua" w:eastAsia="SimSun" w:hAnsi="Book Antiqua" w:cs="SimSun"/>
          <w:sz w:val="24"/>
          <w:szCs w:val="24"/>
        </w:rPr>
        <w:t>: 423-467 [PMID: 22077552 DOI: 10.1146/annurev-pathol-011811-120856]</w:t>
      </w:r>
    </w:p>
    <w:p w14:paraId="4562FD33"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 xml:space="preserve">26 </w:t>
      </w:r>
      <w:r w:rsidRPr="00BB54D6">
        <w:rPr>
          <w:rFonts w:ascii="Book Antiqua" w:eastAsia="SimSun" w:hAnsi="Book Antiqua" w:cs="SimSun"/>
          <w:b/>
          <w:sz w:val="24"/>
          <w:szCs w:val="24"/>
        </w:rPr>
        <w:t>Beatty PL,</w:t>
      </w:r>
      <w:r w:rsidRPr="00BB54D6">
        <w:rPr>
          <w:rFonts w:ascii="Book Antiqua" w:eastAsia="SimSun" w:hAnsi="Book Antiqua" w:cs="SimSun"/>
          <w:sz w:val="24"/>
          <w:szCs w:val="24"/>
        </w:rPr>
        <w:t xml:space="preserve"> Plevy SE, Sepulveda AR, Finn OJ. Cutting edge: transgenic expression of human MUC1 in IL-10-/- mice accelerates inflammatory bowel disease and progression to colon cancer. </w:t>
      </w:r>
      <w:r w:rsidRPr="00BB54D6">
        <w:rPr>
          <w:rFonts w:ascii="Book Antiqua" w:eastAsia="SimSun" w:hAnsi="Book Antiqua" w:cs="SimSun"/>
          <w:i/>
          <w:sz w:val="24"/>
          <w:szCs w:val="24"/>
        </w:rPr>
        <w:t xml:space="preserve">J Immunol </w:t>
      </w:r>
      <w:r w:rsidRPr="00BB54D6">
        <w:rPr>
          <w:rFonts w:ascii="Book Antiqua" w:eastAsia="SimSun" w:hAnsi="Book Antiqua" w:cs="SimSun"/>
          <w:sz w:val="24"/>
          <w:szCs w:val="24"/>
        </w:rPr>
        <w:t xml:space="preserve">2007; </w:t>
      </w:r>
      <w:r w:rsidRPr="00BB54D6">
        <w:rPr>
          <w:rFonts w:ascii="Book Antiqua" w:eastAsia="SimSun" w:hAnsi="Book Antiqua" w:cs="SimSun"/>
          <w:b/>
          <w:sz w:val="24"/>
          <w:szCs w:val="24"/>
        </w:rPr>
        <w:t>179</w:t>
      </w:r>
      <w:r w:rsidRPr="00BB54D6">
        <w:rPr>
          <w:rFonts w:ascii="Book Antiqua" w:eastAsia="SimSun" w:hAnsi="Book Antiqua" w:cs="SimSun"/>
          <w:sz w:val="24"/>
          <w:szCs w:val="24"/>
        </w:rPr>
        <w:t>: 735-739</w:t>
      </w:r>
    </w:p>
    <w:p w14:paraId="019876F5"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27 </w:t>
      </w:r>
      <w:r w:rsidRPr="00BB54D6">
        <w:rPr>
          <w:rFonts w:ascii="Book Antiqua" w:eastAsia="SimSun" w:hAnsi="Book Antiqua" w:cs="SimSun"/>
          <w:b/>
          <w:bCs/>
          <w:sz w:val="24"/>
          <w:szCs w:val="24"/>
        </w:rPr>
        <w:t>Sgambato A</w:t>
      </w:r>
      <w:r w:rsidRPr="00BB54D6">
        <w:rPr>
          <w:rFonts w:ascii="Book Antiqua" w:eastAsia="SimSun" w:hAnsi="Book Antiqua" w:cs="SimSun"/>
          <w:sz w:val="24"/>
          <w:szCs w:val="24"/>
        </w:rPr>
        <w:t>, Corbi M, Svelto M, Caredda E, Cittadini A. New Insights into the CD133 (Prominin-1) Expression in Mouse and Human Colon Cancer Cells. </w:t>
      </w:r>
      <w:r w:rsidRPr="00BB54D6">
        <w:rPr>
          <w:rFonts w:ascii="Book Antiqua" w:eastAsia="SimSun" w:hAnsi="Book Antiqua" w:cs="SimSun"/>
          <w:i/>
          <w:iCs/>
          <w:sz w:val="24"/>
          <w:szCs w:val="24"/>
        </w:rPr>
        <w:t>Adv Exp Med Biol</w:t>
      </w:r>
      <w:r w:rsidRPr="00BB54D6">
        <w:rPr>
          <w:rFonts w:ascii="Book Antiqua" w:eastAsia="SimSun" w:hAnsi="Book Antiqua" w:cs="SimSun"/>
          <w:sz w:val="24"/>
          <w:szCs w:val="24"/>
        </w:rPr>
        <w:t> 2013; </w:t>
      </w:r>
      <w:r w:rsidRPr="00BB54D6">
        <w:rPr>
          <w:rFonts w:ascii="Book Antiqua" w:eastAsia="SimSun" w:hAnsi="Book Antiqua" w:cs="SimSun"/>
          <w:b/>
          <w:bCs/>
          <w:sz w:val="24"/>
          <w:szCs w:val="24"/>
        </w:rPr>
        <w:t>777</w:t>
      </w:r>
      <w:r w:rsidRPr="00BB54D6">
        <w:rPr>
          <w:rFonts w:ascii="Book Antiqua" w:eastAsia="SimSun" w:hAnsi="Book Antiqua" w:cs="SimSun"/>
          <w:sz w:val="24"/>
          <w:szCs w:val="24"/>
        </w:rPr>
        <w:t>: 145-166 [PMID: 23161081 DOI: 10.1007/978-1-4614-5894-4_10]</w:t>
      </w:r>
    </w:p>
    <w:p w14:paraId="511837EB" w14:textId="13827C88"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28 </w:t>
      </w:r>
      <w:r w:rsidRPr="00BB54D6">
        <w:rPr>
          <w:rFonts w:ascii="Book Antiqua" w:eastAsia="SimSun" w:hAnsi="Book Antiqua" w:cs="SimSun"/>
          <w:b/>
          <w:bCs/>
          <w:sz w:val="24"/>
          <w:szCs w:val="24"/>
        </w:rPr>
        <w:t>Gregorieff A</w:t>
      </w:r>
      <w:r w:rsidRPr="00BB54D6">
        <w:rPr>
          <w:rFonts w:ascii="Book Antiqua" w:eastAsia="SimSun" w:hAnsi="Book Antiqua" w:cs="SimSun"/>
          <w:sz w:val="24"/>
          <w:szCs w:val="24"/>
        </w:rPr>
        <w:t>, Stange DE, Kujala P, Begthel H, van den Born M, Korving J, Peters PJ, Clevers H. The ets-domain transcription factor Spdef promotes maturation of goblet and paneth cells in the intestinal epithelium. </w:t>
      </w:r>
      <w:r w:rsidRPr="00BB54D6">
        <w:rPr>
          <w:rFonts w:ascii="Book Antiqua" w:eastAsia="SimSun" w:hAnsi="Book Antiqua" w:cs="SimSun"/>
          <w:i/>
          <w:iCs/>
          <w:sz w:val="24"/>
          <w:szCs w:val="24"/>
        </w:rPr>
        <w:t>Gastroenterology</w:t>
      </w:r>
      <w:r w:rsidRPr="00BB54D6">
        <w:rPr>
          <w:rFonts w:ascii="Book Antiqua" w:eastAsia="SimSun" w:hAnsi="Book Antiqua" w:cs="SimSun"/>
          <w:sz w:val="24"/>
          <w:szCs w:val="24"/>
        </w:rPr>
        <w:t> 2009; </w:t>
      </w:r>
      <w:r w:rsidRPr="00BB54D6">
        <w:rPr>
          <w:rFonts w:ascii="Book Antiqua" w:eastAsia="SimSun" w:hAnsi="Book Antiqua" w:cs="SimSun"/>
          <w:b/>
          <w:bCs/>
          <w:sz w:val="24"/>
          <w:szCs w:val="24"/>
        </w:rPr>
        <w:t>137</w:t>
      </w:r>
      <w:r w:rsidRPr="00BB54D6">
        <w:rPr>
          <w:rFonts w:ascii="Book Antiqua" w:eastAsia="SimSun" w:hAnsi="Book Antiqua" w:cs="SimSun"/>
          <w:sz w:val="24"/>
          <w:szCs w:val="24"/>
        </w:rPr>
        <w:t>: 1333-</w:t>
      </w:r>
      <w:r w:rsidR="00142E61">
        <w:rPr>
          <w:rFonts w:ascii="Book Antiqua" w:eastAsia="SimSun" w:hAnsi="Book Antiqua" w:cs="SimSun" w:hint="eastAsia"/>
          <w:sz w:val="24"/>
          <w:szCs w:val="24"/>
          <w:lang w:eastAsia="zh-CN"/>
        </w:rPr>
        <w:t>13</w:t>
      </w:r>
      <w:r w:rsidRPr="00BB54D6">
        <w:rPr>
          <w:rFonts w:ascii="Book Antiqua" w:eastAsia="SimSun" w:hAnsi="Book Antiqua" w:cs="SimSun"/>
          <w:sz w:val="24"/>
          <w:szCs w:val="24"/>
        </w:rPr>
        <w:t>45.e1-3 [PMID: 19549527 DOI: 10.1053/j.gastro.2009.06.044]</w:t>
      </w:r>
    </w:p>
    <w:p w14:paraId="292624F0"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lastRenderedPageBreak/>
        <w:t>29 </w:t>
      </w:r>
      <w:r w:rsidRPr="00BB54D6">
        <w:rPr>
          <w:rFonts w:ascii="Book Antiqua" w:eastAsia="SimSun" w:hAnsi="Book Antiqua" w:cs="SimSun"/>
          <w:b/>
          <w:bCs/>
          <w:sz w:val="24"/>
          <w:szCs w:val="24"/>
        </w:rPr>
        <w:t>Laroui H</w:t>
      </w:r>
      <w:r w:rsidRPr="00BB54D6">
        <w:rPr>
          <w:rFonts w:ascii="Book Antiqua" w:eastAsia="SimSun" w:hAnsi="Book Antiqua" w:cs="SimSun"/>
          <w:sz w:val="24"/>
          <w:szCs w:val="24"/>
        </w:rPr>
        <w:t>, Ingersoll SA, Liu HC, Baker MT, Ayyadurai S, Charania MA, Laroui F, Yan Y, Sitaraman SV, Merlin D. Dextran sodium sulfate (DSS) induces colitis in mice by forming nano-lipocomplexes with medium-chain-length fatty acids in the colon. </w:t>
      </w:r>
      <w:r w:rsidRPr="00BB54D6">
        <w:rPr>
          <w:rFonts w:ascii="Book Antiqua" w:eastAsia="SimSun" w:hAnsi="Book Antiqua" w:cs="SimSun"/>
          <w:i/>
          <w:iCs/>
          <w:sz w:val="24"/>
          <w:szCs w:val="24"/>
        </w:rPr>
        <w:t>PLoS One</w:t>
      </w:r>
      <w:r w:rsidRPr="00BB54D6">
        <w:rPr>
          <w:rFonts w:ascii="Book Antiqua" w:eastAsia="SimSun" w:hAnsi="Book Antiqua" w:cs="SimSun"/>
          <w:sz w:val="24"/>
          <w:szCs w:val="24"/>
        </w:rPr>
        <w:t> 2012; </w:t>
      </w:r>
      <w:r w:rsidRPr="00BB54D6">
        <w:rPr>
          <w:rFonts w:ascii="Book Antiqua" w:eastAsia="SimSun" w:hAnsi="Book Antiqua" w:cs="SimSun"/>
          <w:b/>
          <w:bCs/>
          <w:sz w:val="24"/>
          <w:szCs w:val="24"/>
        </w:rPr>
        <w:t>7</w:t>
      </w:r>
      <w:r w:rsidRPr="00BB54D6">
        <w:rPr>
          <w:rFonts w:ascii="Book Antiqua" w:eastAsia="SimSun" w:hAnsi="Book Antiqua" w:cs="SimSun"/>
          <w:sz w:val="24"/>
          <w:szCs w:val="24"/>
        </w:rPr>
        <w:t>: e32084 [PMID: 22427817 DOI: 10.1371/journal.pone.0032084]</w:t>
      </w:r>
    </w:p>
    <w:p w14:paraId="3763E614"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30 </w:t>
      </w:r>
      <w:r w:rsidRPr="00BB54D6">
        <w:rPr>
          <w:rFonts w:ascii="Book Antiqua" w:eastAsia="SimSun" w:hAnsi="Book Antiqua" w:cs="SimSun"/>
          <w:b/>
          <w:bCs/>
          <w:sz w:val="24"/>
          <w:szCs w:val="24"/>
        </w:rPr>
        <w:t>Perše M</w:t>
      </w:r>
      <w:r w:rsidRPr="00BB54D6">
        <w:rPr>
          <w:rFonts w:ascii="Book Antiqua" w:eastAsia="SimSun" w:hAnsi="Book Antiqua" w:cs="SimSun"/>
          <w:sz w:val="24"/>
          <w:szCs w:val="24"/>
        </w:rPr>
        <w:t>, Cerar A. Dextran sodium sulphate colitis mouse model: traps and tricks. </w:t>
      </w:r>
      <w:r w:rsidRPr="00BB54D6">
        <w:rPr>
          <w:rFonts w:ascii="Book Antiqua" w:eastAsia="SimSun" w:hAnsi="Book Antiqua" w:cs="SimSun"/>
          <w:i/>
          <w:iCs/>
          <w:sz w:val="24"/>
          <w:szCs w:val="24"/>
        </w:rPr>
        <w:t>J Biomed Biotechnol</w:t>
      </w:r>
      <w:r w:rsidRPr="00BB54D6">
        <w:rPr>
          <w:rFonts w:ascii="Book Antiqua" w:eastAsia="SimSun" w:hAnsi="Book Antiqua" w:cs="SimSun"/>
          <w:sz w:val="24"/>
          <w:szCs w:val="24"/>
        </w:rPr>
        <w:t> 2012; </w:t>
      </w:r>
      <w:r w:rsidRPr="00BB54D6">
        <w:rPr>
          <w:rFonts w:ascii="Book Antiqua" w:eastAsia="SimSun" w:hAnsi="Book Antiqua" w:cs="SimSun"/>
          <w:b/>
          <w:bCs/>
          <w:sz w:val="24"/>
          <w:szCs w:val="24"/>
        </w:rPr>
        <w:t>2012</w:t>
      </w:r>
      <w:r w:rsidRPr="00BB54D6">
        <w:rPr>
          <w:rFonts w:ascii="Book Antiqua" w:eastAsia="SimSun" w:hAnsi="Book Antiqua" w:cs="SimSun"/>
          <w:sz w:val="24"/>
          <w:szCs w:val="24"/>
        </w:rPr>
        <w:t>: 718617 [PMID: 22665990 DOI: 10.1155/2012/718617]</w:t>
      </w:r>
    </w:p>
    <w:p w14:paraId="0E7E4D68"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31 </w:t>
      </w:r>
      <w:r w:rsidRPr="00BB54D6">
        <w:rPr>
          <w:rFonts w:ascii="Book Antiqua" w:eastAsia="SimSun" w:hAnsi="Book Antiqua" w:cs="SimSun"/>
          <w:b/>
          <w:bCs/>
          <w:sz w:val="24"/>
          <w:szCs w:val="24"/>
        </w:rPr>
        <w:t>Okayasu I</w:t>
      </w:r>
      <w:r w:rsidRPr="00BB54D6">
        <w:rPr>
          <w:rFonts w:ascii="Book Antiqua" w:eastAsia="SimSun" w:hAnsi="Book Antiqua" w:cs="SimSun"/>
          <w:sz w:val="24"/>
          <w:szCs w:val="24"/>
        </w:rPr>
        <w:t>, Yamada M, Mikami T, Yoshida T, Kanno J, Ohkusa T. Dysplasia and carcinoma development in a repeated dextran sulfate sodium-induced colitis model. </w:t>
      </w:r>
      <w:r w:rsidRPr="00BB54D6">
        <w:rPr>
          <w:rFonts w:ascii="Book Antiqua" w:eastAsia="SimSun" w:hAnsi="Book Antiqua" w:cs="SimSun"/>
          <w:i/>
          <w:iCs/>
          <w:sz w:val="24"/>
          <w:szCs w:val="24"/>
        </w:rPr>
        <w:t>J Gastroenterol Hepatol</w:t>
      </w:r>
      <w:r w:rsidRPr="00BB54D6">
        <w:rPr>
          <w:rFonts w:ascii="Book Antiqua" w:eastAsia="SimSun" w:hAnsi="Book Antiqua" w:cs="SimSun"/>
          <w:sz w:val="24"/>
          <w:szCs w:val="24"/>
        </w:rPr>
        <w:t> 2002; </w:t>
      </w:r>
      <w:r w:rsidRPr="00BB54D6">
        <w:rPr>
          <w:rFonts w:ascii="Book Antiqua" w:eastAsia="SimSun" w:hAnsi="Book Antiqua" w:cs="SimSun"/>
          <w:b/>
          <w:bCs/>
          <w:sz w:val="24"/>
          <w:szCs w:val="24"/>
        </w:rPr>
        <w:t>17</w:t>
      </w:r>
      <w:r w:rsidRPr="00BB54D6">
        <w:rPr>
          <w:rFonts w:ascii="Book Antiqua" w:eastAsia="SimSun" w:hAnsi="Book Antiqua" w:cs="SimSun"/>
          <w:sz w:val="24"/>
          <w:szCs w:val="24"/>
        </w:rPr>
        <w:t>: 1078-1083 [PMID: 12201867]</w:t>
      </w:r>
    </w:p>
    <w:p w14:paraId="1E6C54D7"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32 </w:t>
      </w:r>
      <w:r w:rsidRPr="00BB54D6">
        <w:rPr>
          <w:rFonts w:ascii="Book Antiqua" w:eastAsia="SimSun" w:hAnsi="Book Antiqua" w:cs="SimSun"/>
          <w:b/>
          <w:bCs/>
          <w:sz w:val="24"/>
          <w:szCs w:val="24"/>
        </w:rPr>
        <w:t>Aust DE</w:t>
      </w:r>
      <w:r w:rsidRPr="00BB54D6">
        <w:rPr>
          <w:rFonts w:ascii="Book Antiqua" w:eastAsia="SimSun" w:hAnsi="Book Antiqua" w:cs="SimSun"/>
          <w:sz w:val="24"/>
          <w:szCs w:val="24"/>
        </w:rPr>
        <w:t>, Terdiman JP, Willenbucher RF, Chang CG, Molinaro-Clark A, Baretton GB, Loehrs U, Waldman FM. The APC/beta-catenin pathway in ulcerative colitis-related colorectal carcinomas: a mutational analysis. </w:t>
      </w:r>
      <w:r w:rsidRPr="00BB54D6">
        <w:rPr>
          <w:rFonts w:ascii="Book Antiqua" w:eastAsia="SimSun" w:hAnsi="Book Antiqua" w:cs="SimSun"/>
          <w:i/>
          <w:iCs/>
          <w:sz w:val="24"/>
          <w:szCs w:val="24"/>
        </w:rPr>
        <w:t>Cancer</w:t>
      </w:r>
      <w:r w:rsidRPr="00BB54D6">
        <w:rPr>
          <w:rFonts w:ascii="Book Antiqua" w:eastAsia="SimSun" w:hAnsi="Book Antiqua" w:cs="SimSun"/>
          <w:sz w:val="24"/>
          <w:szCs w:val="24"/>
        </w:rPr>
        <w:t> 2002; </w:t>
      </w:r>
      <w:r w:rsidRPr="00BB54D6">
        <w:rPr>
          <w:rFonts w:ascii="Book Antiqua" w:eastAsia="SimSun" w:hAnsi="Book Antiqua" w:cs="SimSun"/>
          <w:b/>
          <w:bCs/>
          <w:sz w:val="24"/>
          <w:szCs w:val="24"/>
        </w:rPr>
        <w:t>94</w:t>
      </w:r>
      <w:r w:rsidRPr="00BB54D6">
        <w:rPr>
          <w:rFonts w:ascii="Book Antiqua" w:eastAsia="SimSun" w:hAnsi="Book Antiqua" w:cs="SimSun"/>
          <w:sz w:val="24"/>
          <w:szCs w:val="24"/>
        </w:rPr>
        <w:t>: 1421-1427 [PMID: 11920497]</w:t>
      </w:r>
    </w:p>
    <w:p w14:paraId="3CFF8F93"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33 </w:t>
      </w:r>
      <w:r w:rsidRPr="00BB54D6">
        <w:rPr>
          <w:rFonts w:ascii="Book Antiqua" w:eastAsia="SimSun" w:hAnsi="Book Antiqua" w:cs="SimSun"/>
          <w:b/>
          <w:bCs/>
          <w:sz w:val="24"/>
          <w:szCs w:val="24"/>
        </w:rPr>
        <w:t>Tetsu O</w:t>
      </w:r>
      <w:r w:rsidRPr="00BB54D6">
        <w:rPr>
          <w:rFonts w:ascii="Book Antiqua" w:eastAsia="SimSun" w:hAnsi="Book Antiqua" w:cs="SimSun"/>
          <w:sz w:val="24"/>
          <w:szCs w:val="24"/>
        </w:rPr>
        <w:t>, McCormick F. Beta-catenin regulates expression of cyclin D1 in colon carcinoma cells. </w:t>
      </w:r>
      <w:r w:rsidRPr="00BB54D6">
        <w:rPr>
          <w:rFonts w:ascii="Book Antiqua" w:eastAsia="SimSun" w:hAnsi="Book Antiqua" w:cs="SimSun"/>
          <w:i/>
          <w:iCs/>
          <w:sz w:val="24"/>
          <w:szCs w:val="24"/>
        </w:rPr>
        <w:t>Nature</w:t>
      </w:r>
      <w:r w:rsidRPr="00BB54D6">
        <w:rPr>
          <w:rFonts w:ascii="Book Antiqua" w:eastAsia="SimSun" w:hAnsi="Book Antiqua" w:cs="SimSun"/>
          <w:sz w:val="24"/>
          <w:szCs w:val="24"/>
        </w:rPr>
        <w:t> 1999; </w:t>
      </w:r>
      <w:r w:rsidRPr="00BB54D6">
        <w:rPr>
          <w:rFonts w:ascii="Book Antiqua" w:eastAsia="SimSun" w:hAnsi="Book Antiqua" w:cs="SimSun"/>
          <w:b/>
          <w:bCs/>
          <w:sz w:val="24"/>
          <w:szCs w:val="24"/>
        </w:rPr>
        <w:t>398</w:t>
      </w:r>
      <w:r w:rsidRPr="00BB54D6">
        <w:rPr>
          <w:rFonts w:ascii="Book Antiqua" w:eastAsia="SimSun" w:hAnsi="Book Antiqua" w:cs="SimSun"/>
          <w:sz w:val="24"/>
          <w:szCs w:val="24"/>
        </w:rPr>
        <w:t>: 422-426 [PMID: 10201372 DOI: 10.1038/18884]</w:t>
      </w:r>
    </w:p>
    <w:p w14:paraId="3333E194"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34 </w:t>
      </w:r>
      <w:r w:rsidRPr="00BB54D6">
        <w:rPr>
          <w:rFonts w:ascii="Book Antiqua" w:eastAsia="SimSun" w:hAnsi="Book Antiqua" w:cs="SimSun"/>
          <w:b/>
          <w:bCs/>
          <w:sz w:val="24"/>
          <w:szCs w:val="24"/>
        </w:rPr>
        <w:t>He TC</w:t>
      </w:r>
      <w:r w:rsidRPr="00BB54D6">
        <w:rPr>
          <w:rFonts w:ascii="Book Antiqua" w:eastAsia="SimSun" w:hAnsi="Book Antiqua" w:cs="SimSun"/>
          <w:sz w:val="24"/>
          <w:szCs w:val="24"/>
        </w:rPr>
        <w:t>, Sparks AB, Rago C, Hermeking H, Zawel L, da Costa LT, Morin PJ, Vogelstein B, Kinzler KW. Identification of c-MYC as a target of the APC pathway. </w:t>
      </w:r>
      <w:r w:rsidRPr="00BB54D6">
        <w:rPr>
          <w:rFonts w:ascii="Book Antiqua" w:eastAsia="SimSun" w:hAnsi="Book Antiqua" w:cs="SimSun"/>
          <w:i/>
          <w:iCs/>
          <w:sz w:val="24"/>
          <w:szCs w:val="24"/>
        </w:rPr>
        <w:t>Science</w:t>
      </w:r>
      <w:r w:rsidRPr="00BB54D6">
        <w:rPr>
          <w:rFonts w:ascii="Book Antiqua" w:eastAsia="SimSun" w:hAnsi="Book Antiqua" w:cs="SimSun"/>
          <w:sz w:val="24"/>
          <w:szCs w:val="24"/>
        </w:rPr>
        <w:t> 1998; </w:t>
      </w:r>
      <w:r w:rsidRPr="00BB54D6">
        <w:rPr>
          <w:rFonts w:ascii="Book Antiqua" w:eastAsia="SimSun" w:hAnsi="Book Antiqua" w:cs="SimSun"/>
          <w:b/>
          <w:bCs/>
          <w:sz w:val="24"/>
          <w:szCs w:val="24"/>
        </w:rPr>
        <w:t>281</w:t>
      </w:r>
      <w:r w:rsidRPr="00BB54D6">
        <w:rPr>
          <w:rFonts w:ascii="Book Antiqua" w:eastAsia="SimSun" w:hAnsi="Book Antiqua" w:cs="SimSun"/>
          <w:sz w:val="24"/>
          <w:szCs w:val="24"/>
        </w:rPr>
        <w:t>: 1509-1512 [PMID: 9727977]</w:t>
      </w:r>
    </w:p>
    <w:p w14:paraId="6861C92C"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35 </w:t>
      </w:r>
      <w:r w:rsidRPr="00BB54D6">
        <w:rPr>
          <w:rFonts w:ascii="Book Antiqua" w:eastAsia="SimSun" w:hAnsi="Book Antiqua" w:cs="SimSun"/>
          <w:b/>
          <w:bCs/>
          <w:sz w:val="24"/>
          <w:szCs w:val="24"/>
        </w:rPr>
        <w:t>Ikeda S</w:t>
      </w:r>
      <w:r w:rsidRPr="00BB54D6">
        <w:rPr>
          <w:rFonts w:ascii="Book Antiqua" w:eastAsia="SimSun" w:hAnsi="Book Antiqua" w:cs="SimSun"/>
          <w:sz w:val="24"/>
          <w:szCs w:val="24"/>
        </w:rPr>
        <w:t>, Kishida S, Yamamoto H, Murai H, Koyama S, Kikuchi A. Axin, a negative regulator of the Wnt signaling pathway, forms a complex with GSK-3beta and beta-catenin and promotes GSK-3beta-dependent phosphorylation of beta-catenin. </w:t>
      </w:r>
      <w:r w:rsidRPr="00BB54D6">
        <w:rPr>
          <w:rFonts w:ascii="Book Antiqua" w:eastAsia="SimSun" w:hAnsi="Book Antiqua" w:cs="SimSun"/>
          <w:i/>
          <w:iCs/>
          <w:sz w:val="24"/>
          <w:szCs w:val="24"/>
        </w:rPr>
        <w:t>EMBO J</w:t>
      </w:r>
      <w:r w:rsidRPr="00BB54D6">
        <w:rPr>
          <w:rFonts w:ascii="Book Antiqua" w:eastAsia="SimSun" w:hAnsi="Book Antiqua" w:cs="SimSun"/>
          <w:sz w:val="24"/>
          <w:szCs w:val="24"/>
        </w:rPr>
        <w:t> 1998; </w:t>
      </w:r>
      <w:r w:rsidRPr="00BB54D6">
        <w:rPr>
          <w:rFonts w:ascii="Book Antiqua" w:eastAsia="SimSun" w:hAnsi="Book Antiqua" w:cs="SimSun"/>
          <w:b/>
          <w:bCs/>
          <w:sz w:val="24"/>
          <w:szCs w:val="24"/>
        </w:rPr>
        <w:t>17</w:t>
      </w:r>
      <w:r w:rsidRPr="00BB54D6">
        <w:rPr>
          <w:rFonts w:ascii="Book Antiqua" w:eastAsia="SimSun" w:hAnsi="Book Antiqua" w:cs="SimSun"/>
          <w:sz w:val="24"/>
          <w:szCs w:val="24"/>
        </w:rPr>
        <w:t>: 1371-1384 [PMID: 9482734 DOI: 10.1093/emboj/17.5.1371]</w:t>
      </w:r>
    </w:p>
    <w:p w14:paraId="0A6F9818"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36 </w:t>
      </w:r>
      <w:r w:rsidRPr="00BB54D6">
        <w:rPr>
          <w:rFonts w:ascii="Book Antiqua" w:eastAsia="SimSun" w:hAnsi="Book Antiqua" w:cs="SimSun"/>
          <w:b/>
          <w:bCs/>
          <w:sz w:val="24"/>
          <w:szCs w:val="24"/>
        </w:rPr>
        <w:t>Sheng H</w:t>
      </w:r>
      <w:r w:rsidRPr="00BB54D6">
        <w:rPr>
          <w:rFonts w:ascii="Book Antiqua" w:eastAsia="SimSun" w:hAnsi="Book Antiqua" w:cs="SimSun"/>
          <w:sz w:val="24"/>
          <w:szCs w:val="24"/>
        </w:rPr>
        <w:t>, Shao J, Williams CS, Pereira MA, Taketo MM, Oshima M, Reynolds AB, Washington MK, DuBois RN, Beauchamp RD. Nuclear translocation of beta-catenin in hereditary and carcinogen-induced intestinal adenomas. </w:t>
      </w:r>
      <w:r w:rsidRPr="00BB54D6">
        <w:rPr>
          <w:rFonts w:ascii="Book Antiqua" w:eastAsia="SimSun" w:hAnsi="Book Antiqua" w:cs="SimSun"/>
          <w:i/>
          <w:iCs/>
          <w:sz w:val="24"/>
          <w:szCs w:val="24"/>
        </w:rPr>
        <w:t>Carcinogenesis</w:t>
      </w:r>
      <w:r w:rsidRPr="00BB54D6">
        <w:rPr>
          <w:rFonts w:ascii="Book Antiqua" w:eastAsia="SimSun" w:hAnsi="Book Antiqua" w:cs="SimSun"/>
          <w:sz w:val="24"/>
          <w:szCs w:val="24"/>
        </w:rPr>
        <w:t> 1998; </w:t>
      </w:r>
      <w:r w:rsidRPr="00BB54D6">
        <w:rPr>
          <w:rFonts w:ascii="Book Antiqua" w:eastAsia="SimSun" w:hAnsi="Book Antiqua" w:cs="SimSun"/>
          <w:b/>
          <w:bCs/>
          <w:sz w:val="24"/>
          <w:szCs w:val="24"/>
        </w:rPr>
        <w:t>19</w:t>
      </w:r>
      <w:r w:rsidRPr="00BB54D6">
        <w:rPr>
          <w:rFonts w:ascii="Book Antiqua" w:eastAsia="SimSun" w:hAnsi="Book Antiqua" w:cs="SimSun"/>
          <w:sz w:val="24"/>
          <w:szCs w:val="24"/>
        </w:rPr>
        <w:t>: 543-549 [PMID: 9600336]</w:t>
      </w:r>
    </w:p>
    <w:p w14:paraId="762A94E7"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37 </w:t>
      </w:r>
      <w:r w:rsidRPr="00BB54D6">
        <w:rPr>
          <w:rFonts w:ascii="Book Antiqua" w:eastAsia="SimSun" w:hAnsi="Book Antiqua" w:cs="SimSun"/>
          <w:b/>
          <w:bCs/>
          <w:sz w:val="24"/>
          <w:szCs w:val="24"/>
        </w:rPr>
        <w:t>Mikami T</w:t>
      </w:r>
      <w:r w:rsidRPr="00BB54D6">
        <w:rPr>
          <w:rFonts w:ascii="Book Antiqua" w:eastAsia="SimSun" w:hAnsi="Book Antiqua" w:cs="SimSun"/>
          <w:sz w:val="24"/>
          <w:szCs w:val="24"/>
        </w:rPr>
        <w:t xml:space="preserve">, Yoshida T, Numata Y, Kikuchi M, Araki K, Nakada N, Okayasu I. Invasive behavior of ulcerative colitis-associated carcinoma is related to reduced expression of </w:t>
      </w:r>
      <w:r w:rsidRPr="00BB54D6">
        <w:rPr>
          <w:rFonts w:ascii="Book Antiqua" w:eastAsia="SimSun" w:hAnsi="Book Antiqua" w:cs="SimSun"/>
          <w:sz w:val="24"/>
          <w:szCs w:val="24"/>
        </w:rPr>
        <w:lastRenderedPageBreak/>
        <w:t>CD44 extracellular domain: comparison with sporadic colon carcinoma. </w:t>
      </w:r>
      <w:r w:rsidRPr="00BB54D6">
        <w:rPr>
          <w:rFonts w:ascii="Book Antiqua" w:eastAsia="SimSun" w:hAnsi="Book Antiqua" w:cs="SimSun"/>
          <w:i/>
          <w:iCs/>
          <w:sz w:val="24"/>
          <w:szCs w:val="24"/>
        </w:rPr>
        <w:t>Diagn Pathol</w:t>
      </w:r>
      <w:r w:rsidRPr="00BB54D6">
        <w:rPr>
          <w:rFonts w:ascii="Book Antiqua" w:eastAsia="SimSun" w:hAnsi="Book Antiqua" w:cs="SimSun"/>
          <w:sz w:val="24"/>
          <w:szCs w:val="24"/>
        </w:rPr>
        <w:t> 2011; </w:t>
      </w:r>
      <w:r w:rsidRPr="00BB54D6">
        <w:rPr>
          <w:rFonts w:ascii="Book Antiqua" w:eastAsia="SimSun" w:hAnsi="Book Antiqua" w:cs="SimSun"/>
          <w:b/>
          <w:bCs/>
          <w:sz w:val="24"/>
          <w:szCs w:val="24"/>
        </w:rPr>
        <w:t>6</w:t>
      </w:r>
      <w:r w:rsidRPr="00BB54D6">
        <w:rPr>
          <w:rFonts w:ascii="Book Antiqua" w:eastAsia="SimSun" w:hAnsi="Book Antiqua" w:cs="SimSun"/>
          <w:sz w:val="24"/>
          <w:szCs w:val="24"/>
        </w:rPr>
        <w:t>: 30 [PMID: 21473743 DOI: 10.1186/1746-1596-6-30]</w:t>
      </w:r>
    </w:p>
    <w:p w14:paraId="5A9F46FF"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38 </w:t>
      </w:r>
      <w:r w:rsidRPr="00BB54D6">
        <w:rPr>
          <w:rFonts w:ascii="Book Antiqua" w:eastAsia="SimSun" w:hAnsi="Book Antiqua" w:cs="SimSun"/>
          <w:b/>
          <w:bCs/>
          <w:sz w:val="24"/>
          <w:szCs w:val="24"/>
        </w:rPr>
        <w:t>Hussain SP</w:t>
      </w:r>
      <w:r w:rsidRPr="00BB54D6">
        <w:rPr>
          <w:rFonts w:ascii="Book Antiqua" w:eastAsia="SimSun" w:hAnsi="Book Antiqua" w:cs="SimSun"/>
          <w:sz w:val="24"/>
          <w:szCs w:val="24"/>
        </w:rPr>
        <w:t>, Amstad P, Raja K, Ambs S, Nagashima M, Bennett WP, Shields PG, Ham AJ, Swenberg JA, Marrogi AJ, Harris CC. Increased p53 mutation load in noncancerous colon tissue from ulcerative colitis: a cancer-prone chronic inflammatory disease. </w:t>
      </w:r>
      <w:r w:rsidRPr="00BB54D6">
        <w:rPr>
          <w:rFonts w:ascii="Book Antiqua" w:eastAsia="SimSun" w:hAnsi="Book Antiqua" w:cs="SimSun"/>
          <w:i/>
          <w:iCs/>
          <w:sz w:val="24"/>
          <w:szCs w:val="24"/>
        </w:rPr>
        <w:t>Cancer Res</w:t>
      </w:r>
      <w:r w:rsidRPr="00BB54D6">
        <w:rPr>
          <w:rFonts w:ascii="Book Antiqua" w:eastAsia="SimSun" w:hAnsi="Book Antiqua" w:cs="SimSun"/>
          <w:sz w:val="24"/>
          <w:szCs w:val="24"/>
        </w:rPr>
        <w:t> 2000; </w:t>
      </w:r>
      <w:r w:rsidRPr="00BB54D6">
        <w:rPr>
          <w:rFonts w:ascii="Book Antiqua" w:eastAsia="SimSun" w:hAnsi="Book Antiqua" w:cs="SimSun"/>
          <w:b/>
          <w:bCs/>
          <w:sz w:val="24"/>
          <w:szCs w:val="24"/>
        </w:rPr>
        <w:t>60</w:t>
      </w:r>
      <w:r w:rsidRPr="00BB54D6">
        <w:rPr>
          <w:rFonts w:ascii="Book Antiqua" w:eastAsia="SimSun" w:hAnsi="Book Antiqua" w:cs="SimSun"/>
          <w:sz w:val="24"/>
          <w:szCs w:val="24"/>
        </w:rPr>
        <w:t>: 3333-3337 [PMID: 10910033]</w:t>
      </w:r>
    </w:p>
    <w:p w14:paraId="2B737FD3"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39 </w:t>
      </w:r>
      <w:r w:rsidRPr="00BB54D6">
        <w:rPr>
          <w:rFonts w:ascii="Book Antiqua" w:eastAsia="SimSun" w:hAnsi="Book Antiqua" w:cs="SimSun"/>
          <w:b/>
          <w:bCs/>
          <w:sz w:val="24"/>
          <w:szCs w:val="24"/>
        </w:rPr>
        <w:t>Thomas SE</w:t>
      </w:r>
      <w:r w:rsidRPr="00BB54D6">
        <w:rPr>
          <w:rFonts w:ascii="Book Antiqua" w:eastAsia="SimSun" w:hAnsi="Book Antiqua" w:cs="SimSun"/>
          <w:sz w:val="24"/>
          <w:szCs w:val="24"/>
        </w:rPr>
        <w:t>, Malzer E, Ordóñez A, Dalton LE, van 't Wout EF, Liniker E, Crowther DC, Lomas DA, Marciniak SJ. p53 and translation attenuation regulate distinct cell cycle checkpoints during endoplasmic reticulum (ER) stress. </w:t>
      </w:r>
      <w:r w:rsidRPr="00BB54D6">
        <w:rPr>
          <w:rFonts w:ascii="Book Antiqua" w:eastAsia="SimSun" w:hAnsi="Book Antiqua" w:cs="SimSun"/>
          <w:i/>
          <w:iCs/>
          <w:sz w:val="24"/>
          <w:szCs w:val="24"/>
        </w:rPr>
        <w:t>J Biol Chem</w:t>
      </w:r>
      <w:r w:rsidRPr="00BB54D6">
        <w:rPr>
          <w:rFonts w:ascii="Book Antiqua" w:eastAsia="SimSun" w:hAnsi="Book Antiqua" w:cs="SimSun"/>
          <w:sz w:val="24"/>
          <w:szCs w:val="24"/>
        </w:rPr>
        <w:t> 2013; </w:t>
      </w:r>
      <w:r w:rsidRPr="00BB54D6">
        <w:rPr>
          <w:rFonts w:ascii="Book Antiqua" w:eastAsia="SimSun" w:hAnsi="Book Antiqua" w:cs="SimSun"/>
          <w:b/>
          <w:bCs/>
          <w:sz w:val="24"/>
          <w:szCs w:val="24"/>
        </w:rPr>
        <w:t>288</w:t>
      </w:r>
      <w:r w:rsidRPr="00BB54D6">
        <w:rPr>
          <w:rFonts w:ascii="Book Antiqua" w:eastAsia="SimSun" w:hAnsi="Book Antiqua" w:cs="SimSun"/>
          <w:sz w:val="24"/>
          <w:szCs w:val="24"/>
        </w:rPr>
        <w:t>: 7606-7617 [PMID: 23341460 DOI: 10.1074/jbc.M112.424655]</w:t>
      </w:r>
    </w:p>
    <w:p w14:paraId="08FB9DAB"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40 </w:t>
      </w:r>
      <w:r w:rsidRPr="00BB54D6">
        <w:rPr>
          <w:rFonts w:ascii="Book Antiqua" w:eastAsia="SimSun" w:hAnsi="Book Antiqua" w:cs="SimSun"/>
          <w:b/>
          <w:bCs/>
          <w:sz w:val="24"/>
          <w:szCs w:val="24"/>
        </w:rPr>
        <w:t>Suzuki R</w:t>
      </w:r>
      <w:r w:rsidRPr="00BB54D6">
        <w:rPr>
          <w:rFonts w:ascii="Book Antiqua" w:eastAsia="SimSun" w:hAnsi="Book Antiqua" w:cs="SimSun"/>
          <w:sz w:val="24"/>
          <w:szCs w:val="24"/>
        </w:rPr>
        <w:t>, Miyamoto S, Yasui Y, Sugie S, Tanaka T. Global gene expression analysis of the mouse colonic mucosa treated with azoxymethane and dextran sodium sulfate. </w:t>
      </w:r>
      <w:r w:rsidRPr="00BB54D6">
        <w:rPr>
          <w:rFonts w:ascii="Book Antiqua" w:eastAsia="SimSun" w:hAnsi="Book Antiqua" w:cs="SimSun"/>
          <w:i/>
          <w:iCs/>
          <w:sz w:val="24"/>
          <w:szCs w:val="24"/>
        </w:rPr>
        <w:t>BMC Cancer</w:t>
      </w:r>
      <w:r w:rsidRPr="00BB54D6">
        <w:rPr>
          <w:rFonts w:ascii="Book Antiqua" w:eastAsia="SimSun" w:hAnsi="Book Antiqua" w:cs="SimSun"/>
          <w:sz w:val="24"/>
          <w:szCs w:val="24"/>
        </w:rPr>
        <w:t> 2007; </w:t>
      </w:r>
      <w:r w:rsidRPr="00BB54D6">
        <w:rPr>
          <w:rFonts w:ascii="Book Antiqua" w:eastAsia="SimSun" w:hAnsi="Book Antiqua" w:cs="SimSun"/>
          <w:b/>
          <w:bCs/>
          <w:sz w:val="24"/>
          <w:szCs w:val="24"/>
        </w:rPr>
        <w:t>7</w:t>
      </w:r>
      <w:r w:rsidRPr="00BB54D6">
        <w:rPr>
          <w:rFonts w:ascii="Book Antiqua" w:eastAsia="SimSun" w:hAnsi="Book Antiqua" w:cs="SimSun"/>
          <w:sz w:val="24"/>
          <w:szCs w:val="24"/>
        </w:rPr>
        <w:t>: 84 [PMID: 17506908 DOI: 10.1186/1471-2407-7-84]</w:t>
      </w:r>
    </w:p>
    <w:p w14:paraId="37DC5EB2"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41 </w:t>
      </w:r>
      <w:r w:rsidRPr="00BB54D6">
        <w:rPr>
          <w:rFonts w:ascii="Book Antiqua" w:eastAsia="SimSun" w:hAnsi="Book Antiqua" w:cs="SimSun"/>
          <w:b/>
          <w:bCs/>
          <w:sz w:val="24"/>
          <w:szCs w:val="24"/>
        </w:rPr>
        <w:t>Serafino A</w:t>
      </w:r>
      <w:r w:rsidRPr="00BB54D6">
        <w:rPr>
          <w:rFonts w:ascii="Book Antiqua" w:eastAsia="SimSun" w:hAnsi="Book Antiqua" w:cs="SimSun"/>
          <w:sz w:val="24"/>
          <w:szCs w:val="24"/>
        </w:rPr>
        <w:t>, Moroni N, Zonfrillo M, Andreola F, Mercuri L, Nicotera G, Nunziata J, Ricci R, Antinori A, Rasi G, Pierimarchi P. WNT-pathway components as predictive markers useful for diagnosis, prevention and therapy in inflammatory bowel disease and sporadic colorectal cancer. </w:t>
      </w:r>
      <w:r w:rsidRPr="00BB54D6">
        <w:rPr>
          <w:rFonts w:ascii="Book Antiqua" w:eastAsia="SimSun" w:hAnsi="Book Antiqua" w:cs="SimSun"/>
          <w:i/>
          <w:iCs/>
          <w:sz w:val="24"/>
          <w:szCs w:val="24"/>
        </w:rPr>
        <w:t>Oncotarget</w:t>
      </w:r>
      <w:r w:rsidRPr="00BB54D6">
        <w:rPr>
          <w:rFonts w:ascii="Book Antiqua" w:eastAsia="SimSun" w:hAnsi="Book Antiqua" w:cs="SimSun"/>
          <w:sz w:val="24"/>
          <w:szCs w:val="24"/>
        </w:rPr>
        <w:t> 2014; </w:t>
      </w:r>
      <w:r w:rsidRPr="00BB54D6">
        <w:rPr>
          <w:rFonts w:ascii="Book Antiqua" w:eastAsia="SimSun" w:hAnsi="Book Antiqua" w:cs="SimSun"/>
          <w:b/>
          <w:bCs/>
          <w:sz w:val="24"/>
          <w:szCs w:val="24"/>
        </w:rPr>
        <w:t>5</w:t>
      </w:r>
      <w:r w:rsidRPr="00BB54D6">
        <w:rPr>
          <w:rFonts w:ascii="Book Antiqua" w:eastAsia="SimSun" w:hAnsi="Book Antiqua" w:cs="SimSun"/>
          <w:sz w:val="24"/>
          <w:szCs w:val="24"/>
        </w:rPr>
        <w:t>: 978-992 [PMID: 24657851 DOI: 10.18632/oncotarget.1571]</w:t>
      </w:r>
    </w:p>
    <w:p w14:paraId="1C29A7A3"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42 </w:t>
      </w:r>
      <w:r w:rsidRPr="00BB54D6">
        <w:rPr>
          <w:rFonts w:ascii="Book Antiqua" w:eastAsia="SimSun" w:hAnsi="Book Antiqua" w:cs="SimSun"/>
          <w:b/>
          <w:bCs/>
          <w:sz w:val="24"/>
          <w:szCs w:val="24"/>
        </w:rPr>
        <w:t>Hart LS</w:t>
      </w:r>
      <w:r w:rsidRPr="00BB54D6">
        <w:rPr>
          <w:rFonts w:ascii="Book Antiqua" w:eastAsia="SimSun" w:hAnsi="Book Antiqua" w:cs="SimSun"/>
          <w:sz w:val="24"/>
          <w:szCs w:val="24"/>
        </w:rPr>
        <w:t>, Cunningham JT, Datta T, Dey S, Tameire F, Lehman SL, Qiu B, Zhang H, Cerniglia G, Bi M, Li Y, Gao Y, Liu H, Li C, Maity A, Thomas-Tikhonenko A, Perl AE, Koong A, Fuchs SY, Diehl JA, Mills IG, Ruggero D, Koumenis C. ER stress-mediated autophagy promotes Myc-dependent transformation and tumor growth. </w:t>
      </w:r>
      <w:r w:rsidRPr="00BB54D6">
        <w:rPr>
          <w:rFonts w:ascii="Book Antiqua" w:eastAsia="SimSun" w:hAnsi="Book Antiqua" w:cs="SimSun"/>
          <w:i/>
          <w:iCs/>
          <w:sz w:val="24"/>
          <w:szCs w:val="24"/>
        </w:rPr>
        <w:t>J Clin Invest</w:t>
      </w:r>
      <w:r w:rsidRPr="00BB54D6">
        <w:rPr>
          <w:rFonts w:ascii="Book Antiqua" w:eastAsia="SimSun" w:hAnsi="Book Antiqua" w:cs="SimSun"/>
          <w:sz w:val="24"/>
          <w:szCs w:val="24"/>
        </w:rPr>
        <w:t> 2012; </w:t>
      </w:r>
      <w:r w:rsidRPr="00BB54D6">
        <w:rPr>
          <w:rFonts w:ascii="Book Antiqua" w:eastAsia="SimSun" w:hAnsi="Book Antiqua" w:cs="SimSun"/>
          <w:b/>
          <w:bCs/>
          <w:sz w:val="24"/>
          <w:szCs w:val="24"/>
        </w:rPr>
        <w:t>122</w:t>
      </w:r>
      <w:r w:rsidRPr="00BB54D6">
        <w:rPr>
          <w:rFonts w:ascii="Book Antiqua" w:eastAsia="SimSun" w:hAnsi="Book Antiqua" w:cs="SimSun"/>
          <w:sz w:val="24"/>
          <w:szCs w:val="24"/>
        </w:rPr>
        <w:t>: 4621-4634 [PMID: 23143306 DOI: 10.1172/JCI62973]</w:t>
      </w:r>
    </w:p>
    <w:p w14:paraId="0510CAF2"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43 </w:t>
      </w:r>
      <w:r w:rsidRPr="00BB54D6">
        <w:rPr>
          <w:rFonts w:ascii="Book Antiqua" w:eastAsia="SimSun" w:hAnsi="Book Antiqua" w:cs="SimSun"/>
          <w:b/>
          <w:bCs/>
          <w:sz w:val="24"/>
          <w:szCs w:val="24"/>
        </w:rPr>
        <w:t>Bender FC</w:t>
      </w:r>
      <w:r w:rsidRPr="00BB54D6">
        <w:rPr>
          <w:rFonts w:ascii="Book Antiqua" w:eastAsia="SimSun" w:hAnsi="Book Antiqua" w:cs="SimSun"/>
          <w:sz w:val="24"/>
          <w:szCs w:val="24"/>
        </w:rPr>
        <w:t>, Reymond MA, Bron C, Quest AF. Caveolin-1 levels are down-regulated in human colon tumors, and ectopic expression of caveolin-1 in colon carcinoma cell lines reduces cell tumorigenicity. </w:t>
      </w:r>
      <w:r w:rsidRPr="00BB54D6">
        <w:rPr>
          <w:rFonts w:ascii="Book Antiqua" w:eastAsia="SimSun" w:hAnsi="Book Antiqua" w:cs="SimSun"/>
          <w:i/>
          <w:iCs/>
          <w:sz w:val="24"/>
          <w:szCs w:val="24"/>
        </w:rPr>
        <w:t>Cancer Res</w:t>
      </w:r>
      <w:r w:rsidRPr="00BB54D6">
        <w:rPr>
          <w:rFonts w:ascii="Book Antiqua" w:eastAsia="SimSun" w:hAnsi="Book Antiqua" w:cs="SimSun"/>
          <w:sz w:val="24"/>
          <w:szCs w:val="24"/>
        </w:rPr>
        <w:t> 2000; </w:t>
      </w:r>
      <w:r w:rsidRPr="00BB54D6">
        <w:rPr>
          <w:rFonts w:ascii="Book Antiqua" w:eastAsia="SimSun" w:hAnsi="Book Antiqua" w:cs="SimSun"/>
          <w:b/>
          <w:bCs/>
          <w:sz w:val="24"/>
          <w:szCs w:val="24"/>
        </w:rPr>
        <w:t>60</w:t>
      </w:r>
      <w:r w:rsidRPr="00BB54D6">
        <w:rPr>
          <w:rFonts w:ascii="Book Antiqua" w:eastAsia="SimSun" w:hAnsi="Book Antiqua" w:cs="SimSun"/>
          <w:sz w:val="24"/>
          <w:szCs w:val="24"/>
        </w:rPr>
        <w:t>: 5870-5878 [PMID: 11059785]</w:t>
      </w:r>
    </w:p>
    <w:p w14:paraId="70465843"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lastRenderedPageBreak/>
        <w:t>44 </w:t>
      </w:r>
      <w:r w:rsidRPr="00BB54D6">
        <w:rPr>
          <w:rFonts w:ascii="Book Antiqua" w:eastAsia="SimSun" w:hAnsi="Book Antiqua" w:cs="SimSun"/>
          <w:b/>
          <w:bCs/>
          <w:sz w:val="24"/>
          <w:szCs w:val="24"/>
        </w:rPr>
        <w:t>Fine SW</w:t>
      </w:r>
      <w:r w:rsidRPr="00BB54D6">
        <w:rPr>
          <w:rFonts w:ascii="Book Antiqua" w:eastAsia="SimSun" w:hAnsi="Book Antiqua" w:cs="SimSun"/>
          <w:sz w:val="24"/>
          <w:szCs w:val="24"/>
        </w:rPr>
        <w:t>, Lisanti MP, Galbiati F, Li M. Elevated expression of caveolin-1 in adenocarcinoma of the colon. </w:t>
      </w:r>
      <w:r w:rsidRPr="00BB54D6">
        <w:rPr>
          <w:rFonts w:ascii="Book Antiqua" w:eastAsia="SimSun" w:hAnsi="Book Antiqua" w:cs="SimSun"/>
          <w:i/>
          <w:iCs/>
          <w:sz w:val="24"/>
          <w:szCs w:val="24"/>
        </w:rPr>
        <w:t>Am J Clin Pathol</w:t>
      </w:r>
      <w:r w:rsidRPr="00BB54D6">
        <w:rPr>
          <w:rFonts w:ascii="Book Antiqua" w:eastAsia="SimSun" w:hAnsi="Book Antiqua" w:cs="SimSun"/>
          <w:sz w:val="24"/>
          <w:szCs w:val="24"/>
        </w:rPr>
        <w:t> 2001; </w:t>
      </w:r>
      <w:r w:rsidRPr="00BB54D6">
        <w:rPr>
          <w:rFonts w:ascii="Book Antiqua" w:eastAsia="SimSun" w:hAnsi="Book Antiqua" w:cs="SimSun"/>
          <w:b/>
          <w:bCs/>
          <w:sz w:val="24"/>
          <w:szCs w:val="24"/>
        </w:rPr>
        <w:t>115</w:t>
      </w:r>
      <w:r w:rsidRPr="00BB54D6">
        <w:rPr>
          <w:rFonts w:ascii="Book Antiqua" w:eastAsia="SimSun" w:hAnsi="Book Antiqua" w:cs="SimSun"/>
          <w:sz w:val="24"/>
          <w:szCs w:val="24"/>
        </w:rPr>
        <w:t>: 719-724 [PMID: 11345836 DOI: 10.1309/YL54-CCU7-4V0P-FDUT]</w:t>
      </w:r>
    </w:p>
    <w:p w14:paraId="55B504F0"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45 </w:t>
      </w:r>
      <w:r w:rsidRPr="00BB54D6">
        <w:rPr>
          <w:rFonts w:ascii="Book Antiqua" w:eastAsia="SimSun" w:hAnsi="Book Antiqua" w:cs="SimSun"/>
          <w:b/>
          <w:bCs/>
          <w:sz w:val="24"/>
          <w:szCs w:val="24"/>
        </w:rPr>
        <w:t>Roy UK</w:t>
      </w:r>
      <w:r w:rsidRPr="00BB54D6">
        <w:rPr>
          <w:rFonts w:ascii="Book Antiqua" w:eastAsia="SimSun" w:hAnsi="Book Antiqua" w:cs="SimSun"/>
          <w:sz w:val="24"/>
          <w:szCs w:val="24"/>
        </w:rPr>
        <w:t>, Henkhaus RS, Ignatenko NA, Mora J, Fultz KE, Gerner EW. Wild-type APC regulates caveolin-1 expression in human colon adenocarcinoma cell lines via FOXO1a and C-myc. </w:t>
      </w:r>
      <w:r w:rsidRPr="00BB54D6">
        <w:rPr>
          <w:rFonts w:ascii="Book Antiqua" w:eastAsia="SimSun" w:hAnsi="Book Antiqua" w:cs="SimSun"/>
          <w:i/>
          <w:iCs/>
          <w:sz w:val="24"/>
          <w:szCs w:val="24"/>
        </w:rPr>
        <w:t>Mol Carcinog</w:t>
      </w:r>
      <w:r w:rsidRPr="00BB54D6">
        <w:rPr>
          <w:rFonts w:ascii="Book Antiqua" w:eastAsia="SimSun" w:hAnsi="Book Antiqua" w:cs="SimSun"/>
          <w:sz w:val="24"/>
          <w:szCs w:val="24"/>
        </w:rPr>
        <w:t> 2008; </w:t>
      </w:r>
      <w:r w:rsidRPr="00BB54D6">
        <w:rPr>
          <w:rFonts w:ascii="Book Antiqua" w:eastAsia="SimSun" w:hAnsi="Book Antiqua" w:cs="SimSun"/>
          <w:b/>
          <w:bCs/>
          <w:sz w:val="24"/>
          <w:szCs w:val="24"/>
        </w:rPr>
        <w:t>47</w:t>
      </w:r>
      <w:r w:rsidRPr="00BB54D6">
        <w:rPr>
          <w:rFonts w:ascii="Book Antiqua" w:eastAsia="SimSun" w:hAnsi="Book Antiqua" w:cs="SimSun"/>
          <w:sz w:val="24"/>
          <w:szCs w:val="24"/>
        </w:rPr>
        <w:t>: 947-955 [PMID: 18444242 DOI: 10.1002/mc.20451]</w:t>
      </w:r>
    </w:p>
    <w:p w14:paraId="1C8B5C1B"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46 </w:t>
      </w:r>
      <w:r w:rsidRPr="00BB54D6">
        <w:rPr>
          <w:rFonts w:ascii="Book Antiqua" w:eastAsia="SimSun" w:hAnsi="Book Antiqua" w:cs="SimSun"/>
          <w:b/>
          <w:bCs/>
          <w:sz w:val="24"/>
          <w:szCs w:val="24"/>
        </w:rPr>
        <w:t>Basu Roy UK</w:t>
      </w:r>
      <w:r w:rsidRPr="00BB54D6">
        <w:rPr>
          <w:rFonts w:ascii="Book Antiqua" w:eastAsia="SimSun" w:hAnsi="Book Antiqua" w:cs="SimSun"/>
          <w:sz w:val="24"/>
          <w:szCs w:val="24"/>
        </w:rPr>
        <w:t>, Henkhaus RS, Loupakis F, Cremolini C, Gerner EW, Ignatenko NA. Caveolin-1 is a novel regulator of K-RAS-dependent migration in colon carcinogenesis. </w:t>
      </w:r>
      <w:r w:rsidRPr="00BB54D6">
        <w:rPr>
          <w:rFonts w:ascii="Book Antiqua" w:eastAsia="SimSun" w:hAnsi="Book Antiqua" w:cs="SimSun"/>
          <w:i/>
          <w:iCs/>
          <w:sz w:val="24"/>
          <w:szCs w:val="24"/>
        </w:rPr>
        <w:t>Int J Cancer</w:t>
      </w:r>
      <w:r w:rsidRPr="00BB54D6">
        <w:rPr>
          <w:rFonts w:ascii="Book Antiqua" w:eastAsia="SimSun" w:hAnsi="Book Antiqua" w:cs="SimSun"/>
          <w:sz w:val="24"/>
          <w:szCs w:val="24"/>
        </w:rPr>
        <w:t> 2013; </w:t>
      </w:r>
      <w:r w:rsidRPr="00BB54D6">
        <w:rPr>
          <w:rFonts w:ascii="Book Antiqua" w:eastAsia="SimSun" w:hAnsi="Book Antiqua" w:cs="SimSun"/>
          <w:b/>
          <w:bCs/>
          <w:sz w:val="24"/>
          <w:szCs w:val="24"/>
        </w:rPr>
        <w:t>133</w:t>
      </w:r>
      <w:r w:rsidRPr="00BB54D6">
        <w:rPr>
          <w:rFonts w:ascii="Book Antiqua" w:eastAsia="SimSun" w:hAnsi="Book Antiqua" w:cs="SimSun"/>
          <w:sz w:val="24"/>
          <w:szCs w:val="24"/>
        </w:rPr>
        <w:t>: 43-57 [PMID: 23280667 DOI: 10.1002/ijc.28001]</w:t>
      </w:r>
    </w:p>
    <w:p w14:paraId="29594762"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47 </w:t>
      </w:r>
      <w:r w:rsidRPr="00BB54D6">
        <w:rPr>
          <w:rFonts w:ascii="Book Antiqua" w:eastAsia="SimSun" w:hAnsi="Book Antiqua" w:cs="SimSun"/>
          <w:b/>
          <w:bCs/>
          <w:sz w:val="24"/>
          <w:szCs w:val="24"/>
        </w:rPr>
        <w:t>Chang LY</w:t>
      </w:r>
      <w:r w:rsidRPr="00BB54D6">
        <w:rPr>
          <w:rFonts w:ascii="Book Antiqua" w:eastAsia="SimSun" w:hAnsi="Book Antiqua" w:cs="SimSun"/>
          <w:sz w:val="24"/>
          <w:szCs w:val="24"/>
        </w:rPr>
        <w:t>, Lin YC, Mahalingam J, Huang CT, Chen TW, Kang CW, Peng HM, Chu YY, Chiang JM, Dutta A, Day YJ, Chen TC, Yeh CT, Lin CY. Tumor-derived chemokine CCL5 enhances TGF-β-mediated killing of CD8(+) T cells in colon cancer by T-regulatory cells. </w:t>
      </w:r>
      <w:r w:rsidRPr="00BB54D6">
        <w:rPr>
          <w:rFonts w:ascii="Book Antiqua" w:eastAsia="SimSun" w:hAnsi="Book Antiqua" w:cs="SimSun"/>
          <w:i/>
          <w:iCs/>
          <w:sz w:val="24"/>
          <w:szCs w:val="24"/>
        </w:rPr>
        <w:t>Cancer Res</w:t>
      </w:r>
      <w:r w:rsidRPr="00BB54D6">
        <w:rPr>
          <w:rFonts w:ascii="Book Antiqua" w:eastAsia="SimSun" w:hAnsi="Book Antiqua" w:cs="SimSun"/>
          <w:sz w:val="24"/>
          <w:szCs w:val="24"/>
        </w:rPr>
        <w:t> 2012; </w:t>
      </w:r>
      <w:r w:rsidRPr="00BB54D6">
        <w:rPr>
          <w:rFonts w:ascii="Book Antiqua" w:eastAsia="SimSun" w:hAnsi="Book Antiqua" w:cs="SimSun"/>
          <w:b/>
          <w:bCs/>
          <w:sz w:val="24"/>
          <w:szCs w:val="24"/>
        </w:rPr>
        <w:t>72</w:t>
      </w:r>
      <w:r w:rsidRPr="00BB54D6">
        <w:rPr>
          <w:rFonts w:ascii="Book Antiqua" w:eastAsia="SimSun" w:hAnsi="Book Antiqua" w:cs="SimSun"/>
          <w:sz w:val="24"/>
          <w:szCs w:val="24"/>
        </w:rPr>
        <w:t>: 1092-1102 [PMID: 22282655 DOI: 10.1158/0008-5472.CAN-11-2493]</w:t>
      </w:r>
    </w:p>
    <w:p w14:paraId="611450B1"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48 </w:t>
      </w:r>
      <w:r w:rsidRPr="00BB54D6">
        <w:rPr>
          <w:rFonts w:ascii="Book Antiqua" w:eastAsia="SimSun" w:hAnsi="Book Antiqua" w:cs="SimSun"/>
          <w:b/>
          <w:bCs/>
          <w:sz w:val="24"/>
          <w:szCs w:val="24"/>
        </w:rPr>
        <w:t>Götlind YY</w:t>
      </w:r>
      <w:r w:rsidRPr="00BB54D6">
        <w:rPr>
          <w:rFonts w:ascii="Book Antiqua" w:eastAsia="SimSun" w:hAnsi="Book Antiqua" w:cs="SimSun"/>
          <w:sz w:val="24"/>
          <w:szCs w:val="24"/>
        </w:rPr>
        <w:t>, Fritsch Fredin M, Kumawat AK, Strid H, Willén R, Rangel I, Bland PW, Hörnquist EH. Interplay between T(h)1 and T(h)17 effector T-cell pathways in the pathogenesis of spontaneous colitis and colon cancer in the Gαi2-deficient mouse. </w:t>
      </w:r>
      <w:r w:rsidRPr="00BB54D6">
        <w:rPr>
          <w:rFonts w:ascii="Book Antiqua" w:eastAsia="SimSun" w:hAnsi="Book Antiqua" w:cs="SimSun"/>
          <w:i/>
          <w:iCs/>
          <w:sz w:val="24"/>
          <w:szCs w:val="24"/>
        </w:rPr>
        <w:t>Int Immunol</w:t>
      </w:r>
      <w:r w:rsidRPr="00BB54D6">
        <w:rPr>
          <w:rFonts w:ascii="Book Antiqua" w:eastAsia="SimSun" w:hAnsi="Book Antiqua" w:cs="SimSun"/>
          <w:sz w:val="24"/>
          <w:szCs w:val="24"/>
        </w:rPr>
        <w:t> 2013; </w:t>
      </w:r>
      <w:r w:rsidRPr="00BB54D6">
        <w:rPr>
          <w:rFonts w:ascii="Book Antiqua" w:eastAsia="SimSun" w:hAnsi="Book Antiqua" w:cs="SimSun"/>
          <w:b/>
          <w:bCs/>
          <w:sz w:val="24"/>
          <w:szCs w:val="24"/>
        </w:rPr>
        <w:t>25</w:t>
      </w:r>
      <w:r w:rsidRPr="00BB54D6">
        <w:rPr>
          <w:rFonts w:ascii="Book Antiqua" w:eastAsia="SimSun" w:hAnsi="Book Antiqua" w:cs="SimSun"/>
          <w:sz w:val="24"/>
          <w:szCs w:val="24"/>
        </w:rPr>
        <w:t>: 35-44 [PMID: 22962436 DOI: 10.1093/intimm/dxs089]</w:t>
      </w:r>
    </w:p>
    <w:p w14:paraId="63688B30"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49 </w:t>
      </w:r>
      <w:r w:rsidRPr="00BB54D6">
        <w:rPr>
          <w:rFonts w:ascii="Book Antiqua" w:eastAsia="SimSun" w:hAnsi="Book Antiqua" w:cs="SimSun"/>
          <w:b/>
          <w:bCs/>
          <w:sz w:val="24"/>
          <w:szCs w:val="24"/>
        </w:rPr>
        <w:t>Walz A</w:t>
      </w:r>
      <w:r w:rsidRPr="00BB54D6">
        <w:rPr>
          <w:rFonts w:ascii="Book Antiqua" w:eastAsia="SimSun" w:hAnsi="Book Antiqua" w:cs="SimSun"/>
          <w:sz w:val="24"/>
          <w:szCs w:val="24"/>
        </w:rPr>
        <w:t>, Burgener R, Car B, Baggiolini M, Kunkel SL, Strieter RM. Structure and neutrophil-activating properties of a novel inflammatory peptide (ENA-78) with homology to interleukin 8. </w:t>
      </w:r>
      <w:r w:rsidRPr="00BB54D6">
        <w:rPr>
          <w:rFonts w:ascii="Book Antiqua" w:eastAsia="SimSun" w:hAnsi="Book Antiqua" w:cs="SimSun"/>
          <w:i/>
          <w:iCs/>
          <w:sz w:val="24"/>
          <w:szCs w:val="24"/>
        </w:rPr>
        <w:t>J Exp Med</w:t>
      </w:r>
      <w:r w:rsidRPr="00BB54D6">
        <w:rPr>
          <w:rFonts w:ascii="Book Antiqua" w:eastAsia="SimSun" w:hAnsi="Book Antiqua" w:cs="SimSun"/>
          <w:sz w:val="24"/>
          <w:szCs w:val="24"/>
        </w:rPr>
        <w:t> 1991; </w:t>
      </w:r>
      <w:r w:rsidRPr="00BB54D6">
        <w:rPr>
          <w:rFonts w:ascii="Book Antiqua" w:eastAsia="SimSun" w:hAnsi="Book Antiqua" w:cs="SimSun"/>
          <w:b/>
          <w:bCs/>
          <w:sz w:val="24"/>
          <w:szCs w:val="24"/>
        </w:rPr>
        <w:t>174</w:t>
      </w:r>
      <w:r w:rsidRPr="00BB54D6">
        <w:rPr>
          <w:rFonts w:ascii="Book Antiqua" w:eastAsia="SimSun" w:hAnsi="Book Antiqua" w:cs="SimSun"/>
          <w:sz w:val="24"/>
          <w:szCs w:val="24"/>
        </w:rPr>
        <w:t>: 1355-1362 [PMID: 1744577]</w:t>
      </w:r>
    </w:p>
    <w:p w14:paraId="3CB09810"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50 </w:t>
      </w:r>
      <w:r w:rsidRPr="00BB54D6">
        <w:rPr>
          <w:rFonts w:ascii="Book Antiqua" w:eastAsia="SimSun" w:hAnsi="Book Antiqua" w:cs="SimSun"/>
          <w:b/>
          <w:bCs/>
          <w:sz w:val="24"/>
          <w:szCs w:val="24"/>
        </w:rPr>
        <w:t>Keates S</w:t>
      </w:r>
      <w:r w:rsidRPr="00BB54D6">
        <w:rPr>
          <w:rFonts w:ascii="Book Antiqua" w:eastAsia="SimSun" w:hAnsi="Book Antiqua" w:cs="SimSun"/>
          <w:sz w:val="24"/>
          <w:szCs w:val="24"/>
        </w:rPr>
        <w:t>, Keates AC, Mizoguchi E, Bhan A, Kelly CP. Enterocytes are the primary source of the chemokine ENA-78 in normal colon and ulcerative colitis. </w:t>
      </w:r>
      <w:r w:rsidRPr="00BB54D6">
        <w:rPr>
          <w:rFonts w:ascii="Book Antiqua" w:eastAsia="SimSun" w:hAnsi="Book Antiqua" w:cs="SimSun"/>
          <w:i/>
          <w:iCs/>
          <w:sz w:val="24"/>
          <w:szCs w:val="24"/>
        </w:rPr>
        <w:t>Am J Physiol</w:t>
      </w:r>
      <w:r w:rsidRPr="00BB54D6">
        <w:rPr>
          <w:rFonts w:ascii="Book Antiqua" w:eastAsia="SimSun" w:hAnsi="Book Antiqua" w:cs="SimSun"/>
          <w:sz w:val="24"/>
          <w:szCs w:val="24"/>
        </w:rPr>
        <w:t> 1997; </w:t>
      </w:r>
      <w:r w:rsidRPr="00BB54D6">
        <w:rPr>
          <w:rFonts w:ascii="Book Antiqua" w:eastAsia="SimSun" w:hAnsi="Book Antiqua" w:cs="SimSun"/>
          <w:b/>
          <w:bCs/>
          <w:sz w:val="24"/>
          <w:szCs w:val="24"/>
        </w:rPr>
        <w:t>273</w:t>
      </w:r>
      <w:r w:rsidRPr="00BB54D6">
        <w:rPr>
          <w:rFonts w:ascii="Book Antiqua" w:eastAsia="SimSun" w:hAnsi="Book Antiqua" w:cs="SimSun"/>
          <w:sz w:val="24"/>
          <w:szCs w:val="24"/>
        </w:rPr>
        <w:t>: G75-G82 [PMID: 9252512]</w:t>
      </w:r>
    </w:p>
    <w:p w14:paraId="5DC67FAB"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51 </w:t>
      </w:r>
      <w:r w:rsidRPr="00BB54D6">
        <w:rPr>
          <w:rFonts w:ascii="Book Antiqua" w:eastAsia="SimSun" w:hAnsi="Book Antiqua" w:cs="SimSun"/>
          <w:b/>
          <w:bCs/>
          <w:sz w:val="24"/>
          <w:szCs w:val="24"/>
        </w:rPr>
        <w:t>Kawamura M</w:t>
      </w:r>
      <w:r w:rsidRPr="00BB54D6">
        <w:rPr>
          <w:rFonts w:ascii="Book Antiqua" w:eastAsia="SimSun" w:hAnsi="Book Antiqua" w:cs="SimSun"/>
          <w:sz w:val="24"/>
          <w:szCs w:val="24"/>
        </w:rPr>
        <w:t>, Toiyama Y, Tanaka K, Saigusa S, Okugawa Y, Hiro J, Uchida K, Mohri Y, Inoue Y, Kusunoki M. CXCL5, a promoter of cell proliferation, migration and invasion, is a novel serum prognostic marker in patients with colorectal cancer. </w:t>
      </w:r>
      <w:r w:rsidRPr="00BB54D6">
        <w:rPr>
          <w:rFonts w:ascii="Book Antiqua" w:eastAsia="SimSun" w:hAnsi="Book Antiqua" w:cs="SimSun"/>
          <w:i/>
          <w:iCs/>
          <w:sz w:val="24"/>
          <w:szCs w:val="24"/>
        </w:rPr>
        <w:t>Eur J Cancer</w:t>
      </w:r>
      <w:r w:rsidRPr="00BB54D6">
        <w:rPr>
          <w:rFonts w:ascii="Book Antiqua" w:eastAsia="SimSun" w:hAnsi="Book Antiqua" w:cs="SimSun"/>
          <w:sz w:val="24"/>
          <w:szCs w:val="24"/>
        </w:rPr>
        <w:t> 2012; </w:t>
      </w:r>
      <w:r w:rsidRPr="00BB54D6">
        <w:rPr>
          <w:rFonts w:ascii="Book Antiqua" w:eastAsia="SimSun" w:hAnsi="Book Antiqua" w:cs="SimSun"/>
          <w:b/>
          <w:bCs/>
          <w:sz w:val="24"/>
          <w:szCs w:val="24"/>
        </w:rPr>
        <w:t>48</w:t>
      </w:r>
      <w:r w:rsidRPr="00BB54D6">
        <w:rPr>
          <w:rFonts w:ascii="Book Antiqua" w:eastAsia="SimSun" w:hAnsi="Book Antiqua" w:cs="SimSun"/>
          <w:sz w:val="24"/>
          <w:szCs w:val="24"/>
        </w:rPr>
        <w:t>: 2244-2251 [PMID: 22197219 DOI: 10.1016/j.ejca.2011.11.032]</w:t>
      </w:r>
    </w:p>
    <w:p w14:paraId="231CA581"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lastRenderedPageBreak/>
        <w:t>52 </w:t>
      </w:r>
      <w:r w:rsidRPr="00BB54D6">
        <w:rPr>
          <w:rFonts w:ascii="Book Antiqua" w:eastAsia="SimSun" w:hAnsi="Book Antiqua" w:cs="SimSun"/>
          <w:b/>
          <w:bCs/>
          <w:sz w:val="24"/>
          <w:szCs w:val="24"/>
        </w:rPr>
        <w:t>Rubie C</w:t>
      </w:r>
      <w:r w:rsidRPr="00BB54D6">
        <w:rPr>
          <w:rFonts w:ascii="Book Antiqua" w:eastAsia="SimSun" w:hAnsi="Book Antiqua" w:cs="SimSun"/>
          <w:sz w:val="24"/>
          <w:szCs w:val="24"/>
        </w:rPr>
        <w:t>, Frick VO, Wagner M, Schuld J, Gräber S, Brittner B, Bohle RM, Schilling MK. ELR+ CXC chemokine expression in benign and malignant colorectal conditions. </w:t>
      </w:r>
      <w:r w:rsidRPr="00BB54D6">
        <w:rPr>
          <w:rFonts w:ascii="Book Antiqua" w:eastAsia="SimSun" w:hAnsi="Book Antiqua" w:cs="SimSun"/>
          <w:i/>
          <w:iCs/>
          <w:sz w:val="24"/>
          <w:szCs w:val="24"/>
        </w:rPr>
        <w:t>BMC Cancer</w:t>
      </w:r>
      <w:r w:rsidRPr="00BB54D6">
        <w:rPr>
          <w:rFonts w:ascii="Book Antiqua" w:eastAsia="SimSun" w:hAnsi="Book Antiqua" w:cs="SimSun"/>
          <w:sz w:val="24"/>
          <w:szCs w:val="24"/>
        </w:rPr>
        <w:t> 2008; </w:t>
      </w:r>
      <w:r w:rsidRPr="00BB54D6">
        <w:rPr>
          <w:rFonts w:ascii="Book Antiqua" w:eastAsia="SimSun" w:hAnsi="Book Antiqua" w:cs="SimSun"/>
          <w:b/>
          <w:bCs/>
          <w:sz w:val="24"/>
          <w:szCs w:val="24"/>
        </w:rPr>
        <w:t>8</w:t>
      </w:r>
      <w:r w:rsidRPr="00BB54D6">
        <w:rPr>
          <w:rFonts w:ascii="Book Antiqua" w:eastAsia="SimSun" w:hAnsi="Book Antiqua" w:cs="SimSun"/>
          <w:sz w:val="24"/>
          <w:szCs w:val="24"/>
        </w:rPr>
        <w:t>: 178 [PMID: 18578857 DOI: 10.1186/1471-2407-8-178]</w:t>
      </w:r>
    </w:p>
    <w:p w14:paraId="1D060C4C" w14:textId="77777777" w:rsidR="00D626E3" w:rsidRPr="00BB54D6" w:rsidRDefault="00D626E3" w:rsidP="00D626E3">
      <w:pPr>
        <w:spacing w:line="360" w:lineRule="auto"/>
        <w:jc w:val="both"/>
        <w:rPr>
          <w:rFonts w:ascii="Book Antiqua" w:eastAsia="SimSun" w:hAnsi="Book Antiqua" w:cs="SimSun"/>
          <w:sz w:val="24"/>
          <w:szCs w:val="24"/>
        </w:rPr>
      </w:pPr>
      <w:r>
        <w:rPr>
          <w:rFonts w:ascii="Book Antiqua" w:eastAsia="SimSun" w:hAnsi="Book Antiqua" w:cs="SimSun" w:hint="eastAsia"/>
          <w:sz w:val="24"/>
          <w:szCs w:val="24"/>
        </w:rPr>
        <w:t xml:space="preserve">53 </w:t>
      </w:r>
      <w:r w:rsidRPr="00BB54D6">
        <w:rPr>
          <w:rFonts w:ascii="Book Antiqua" w:eastAsia="SimSun" w:hAnsi="Book Antiqua" w:cs="SimSun"/>
          <w:b/>
          <w:sz w:val="24"/>
          <w:szCs w:val="24"/>
        </w:rPr>
        <w:t>Speetjens FM</w:t>
      </w:r>
      <w:r w:rsidRPr="00BB54D6">
        <w:rPr>
          <w:rFonts w:ascii="Book Antiqua" w:eastAsia="SimSun" w:hAnsi="Book Antiqua" w:cs="SimSun"/>
          <w:sz w:val="24"/>
          <w:szCs w:val="24"/>
        </w:rPr>
        <w:t xml:space="preserve">, Kuppen PJ, Sandel MH, Menon AG, Burg D, van de Velde CJ, Tollenaar RA, de Bont HJ, Nagelkerke JF. Disrupted expression of CXCL5 in colorectal cancer is associated with rapid tumor formation in rats and poor prognosis in patients. </w:t>
      </w:r>
      <w:r w:rsidRPr="00BB54D6">
        <w:rPr>
          <w:rFonts w:ascii="Book Antiqua" w:eastAsia="SimSun" w:hAnsi="Book Antiqua" w:cs="SimSun"/>
          <w:i/>
          <w:sz w:val="24"/>
          <w:szCs w:val="24"/>
        </w:rPr>
        <w:t xml:space="preserve">Clin Cancer Res </w:t>
      </w:r>
      <w:r w:rsidRPr="00BB54D6">
        <w:rPr>
          <w:rFonts w:ascii="Book Antiqua" w:eastAsia="SimSun" w:hAnsi="Book Antiqua" w:cs="SimSun"/>
          <w:sz w:val="24"/>
          <w:szCs w:val="24"/>
        </w:rPr>
        <w:t xml:space="preserve">2008; </w:t>
      </w:r>
      <w:r w:rsidRPr="00BB54D6">
        <w:rPr>
          <w:rFonts w:ascii="Book Antiqua" w:eastAsia="SimSun" w:hAnsi="Book Antiqua" w:cs="SimSun"/>
          <w:b/>
          <w:sz w:val="24"/>
          <w:szCs w:val="24"/>
        </w:rPr>
        <w:t>14</w:t>
      </w:r>
      <w:r>
        <w:rPr>
          <w:rFonts w:ascii="Book Antiqua" w:eastAsia="SimSun" w:hAnsi="Book Antiqua" w:cs="SimSun"/>
          <w:sz w:val="24"/>
          <w:szCs w:val="24"/>
        </w:rPr>
        <w:t>: 2276-2284 [PMID:</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18413816 </w:t>
      </w:r>
      <w:r w:rsidRPr="00BB54D6">
        <w:rPr>
          <w:rFonts w:ascii="Book Antiqua" w:eastAsia="SimSun" w:hAnsi="Book Antiqua" w:cs="SimSun"/>
          <w:sz w:val="24"/>
          <w:szCs w:val="24"/>
        </w:rPr>
        <w:t>DOI: 10.1158/1078-0432.ccr-07-4045]</w:t>
      </w:r>
    </w:p>
    <w:p w14:paraId="0C128F90" w14:textId="77777777" w:rsidR="00D626E3" w:rsidRPr="00BB54D6" w:rsidRDefault="00D626E3" w:rsidP="00D626E3">
      <w:pPr>
        <w:spacing w:line="360" w:lineRule="auto"/>
        <w:jc w:val="both"/>
        <w:rPr>
          <w:rFonts w:ascii="Book Antiqua" w:eastAsia="SimSun" w:hAnsi="Book Antiqua" w:cs="SimSun"/>
          <w:sz w:val="24"/>
          <w:szCs w:val="24"/>
        </w:rPr>
      </w:pPr>
      <w:r w:rsidRPr="00BB54D6">
        <w:rPr>
          <w:rFonts w:ascii="Book Antiqua" w:eastAsia="SimSun" w:hAnsi="Book Antiqua" w:cs="SimSun"/>
          <w:sz w:val="24"/>
          <w:szCs w:val="24"/>
        </w:rPr>
        <w:t>54 </w:t>
      </w:r>
      <w:r w:rsidRPr="00BB54D6">
        <w:rPr>
          <w:rFonts w:ascii="Book Antiqua" w:eastAsia="SimSun" w:hAnsi="Book Antiqua" w:cs="SimSun"/>
          <w:b/>
          <w:bCs/>
          <w:sz w:val="24"/>
          <w:szCs w:val="24"/>
        </w:rPr>
        <w:t>Dimberg J</w:t>
      </w:r>
      <w:r w:rsidRPr="00BB54D6">
        <w:rPr>
          <w:rFonts w:ascii="Book Antiqua" w:eastAsia="SimSun" w:hAnsi="Book Antiqua" w:cs="SimSun"/>
          <w:sz w:val="24"/>
          <w:szCs w:val="24"/>
        </w:rPr>
        <w:t>, Dienus O, Löfgren S, Hugander A, Wågsäter D. Expression and gene polymorphisms of the chemokine CXCL5 in colorectal cancer patients. </w:t>
      </w:r>
      <w:r w:rsidRPr="00BB54D6">
        <w:rPr>
          <w:rFonts w:ascii="Book Antiqua" w:eastAsia="SimSun" w:hAnsi="Book Antiqua" w:cs="SimSun"/>
          <w:i/>
          <w:iCs/>
          <w:sz w:val="24"/>
          <w:szCs w:val="24"/>
        </w:rPr>
        <w:t>Int J Oncol</w:t>
      </w:r>
      <w:r w:rsidRPr="00BB54D6">
        <w:rPr>
          <w:rFonts w:ascii="Book Antiqua" w:eastAsia="SimSun" w:hAnsi="Book Antiqua" w:cs="SimSun"/>
          <w:sz w:val="24"/>
          <w:szCs w:val="24"/>
        </w:rPr>
        <w:t> 2007; </w:t>
      </w:r>
      <w:r w:rsidRPr="00BB54D6">
        <w:rPr>
          <w:rFonts w:ascii="Book Antiqua" w:eastAsia="SimSun" w:hAnsi="Book Antiqua" w:cs="SimSun"/>
          <w:b/>
          <w:bCs/>
          <w:sz w:val="24"/>
          <w:szCs w:val="24"/>
        </w:rPr>
        <w:t>31</w:t>
      </w:r>
      <w:r w:rsidRPr="00BB54D6">
        <w:rPr>
          <w:rFonts w:ascii="Book Antiqua" w:eastAsia="SimSun" w:hAnsi="Book Antiqua" w:cs="SimSun"/>
          <w:sz w:val="24"/>
          <w:szCs w:val="24"/>
        </w:rPr>
        <w:t>: 97-102 [PMID: 17549409]</w:t>
      </w:r>
    </w:p>
    <w:p w14:paraId="21D74602" w14:textId="77777777" w:rsidR="00AF151B" w:rsidRPr="00AF151B" w:rsidRDefault="00AF151B" w:rsidP="00AF151B">
      <w:pPr>
        <w:pStyle w:val="EndNoteBibliography"/>
        <w:spacing w:after="0"/>
        <w:ind w:left="0"/>
        <w:rPr>
          <w:rFonts w:eastAsia="SimSun"/>
          <w:lang w:eastAsia="zh-CN"/>
        </w:rPr>
      </w:pPr>
    </w:p>
    <w:p w14:paraId="708888AF" w14:textId="77777777" w:rsidR="008010A6" w:rsidRDefault="00AF151B" w:rsidP="008010A6">
      <w:pPr>
        <w:pStyle w:val="ListParagraph"/>
        <w:spacing w:line="360" w:lineRule="auto"/>
        <w:ind w:right="120" w:firstLineChars="0" w:firstLine="0"/>
        <w:jc w:val="right"/>
        <w:rPr>
          <w:rFonts w:ascii="Book Antiqua" w:eastAsia="DengXian" w:hAnsi="Book Antiqua"/>
          <w:bCs/>
          <w:color w:val="000000"/>
          <w:lang w:eastAsia="zh-CN"/>
        </w:rPr>
      </w:pPr>
      <w:r>
        <w:rPr>
          <w:rFonts w:ascii="Book Antiqua" w:hAnsi="Book Antiqua"/>
          <w:szCs w:val="24"/>
        </w:rPr>
        <w:fldChar w:fldCharType="end"/>
      </w:r>
      <w:r w:rsidRPr="00AF151B">
        <w:rPr>
          <w:rStyle w:val="BalloonTextChar"/>
          <w:rFonts w:ascii="Book Antiqua" w:hAnsi="Book Antiqua" w:cs="Arial"/>
          <w:bCs/>
          <w:noProof/>
        </w:rPr>
        <w:t xml:space="preserve"> </w:t>
      </w:r>
      <w:r w:rsidRPr="00712F63">
        <w:rPr>
          <w:rStyle w:val="Strong"/>
          <w:rFonts w:ascii="Book Antiqua" w:hAnsi="Book Antiqua" w:cs="Arial"/>
          <w:bCs w:val="0"/>
          <w:noProof/>
        </w:rPr>
        <w:t>P-Reviewer</w:t>
      </w:r>
      <w:r w:rsidRPr="00712F63">
        <w:rPr>
          <w:rStyle w:val="Strong"/>
          <w:rFonts w:ascii="Book Antiqua" w:eastAsia="SimSun" w:hAnsi="Book Antiqua" w:cs="Arial"/>
          <w:bCs w:val="0"/>
          <w:noProof/>
          <w:lang w:eastAsia="zh-CN"/>
        </w:rPr>
        <w:t>:</w:t>
      </w:r>
      <w:r w:rsidRPr="00712F63">
        <w:rPr>
          <w:rFonts w:ascii="Book Antiqua" w:hAnsi="Book Antiqua"/>
          <w:bCs/>
          <w:color w:val="000000"/>
        </w:rPr>
        <w:t xml:space="preserve">  </w:t>
      </w:r>
      <w:r>
        <w:rPr>
          <w:rFonts w:ascii="Book Antiqua" w:hAnsi="Book Antiqua"/>
          <w:bCs/>
          <w:color w:val="000000"/>
        </w:rPr>
        <w:t>Keely</w:t>
      </w:r>
      <w:r w:rsidRPr="00AF151B">
        <w:rPr>
          <w:rFonts w:ascii="Book Antiqua" w:hAnsi="Book Antiqua"/>
          <w:bCs/>
          <w:color w:val="000000"/>
        </w:rPr>
        <w:t xml:space="preserve"> S</w:t>
      </w:r>
      <w:r>
        <w:rPr>
          <w:rFonts w:ascii="Book Antiqua" w:eastAsia="SimSun" w:hAnsi="Book Antiqua" w:hint="eastAsia"/>
          <w:bCs/>
          <w:color w:val="000000"/>
          <w:lang w:eastAsia="zh-CN"/>
        </w:rPr>
        <w:t>,</w:t>
      </w:r>
      <w:r w:rsidRPr="00AF151B">
        <w:t xml:space="preserve"> </w:t>
      </w:r>
      <w:r w:rsidR="006C53E1" w:rsidRPr="006C53E1">
        <w:rPr>
          <w:rFonts w:ascii="Book Antiqua" w:eastAsia="SimSun" w:hAnsi="Book Antiqua"/>
          <w:bCs/>
          <w:color w:val="000000"/>
          <w:lang w:eastAsia="zh-CN"/>
        </w:rPr>
        <w:t xml:space="preserve">Lakatos </w:t>
      </w:r>
      <w:r w:rsidR="006C53E1" w:rsidRPr="006C53E1">
        <w:rPr>
          <w:rFonts w:ascii="Book Antiqua" w:eastAsia="SimSun" w:hAnsi="Book Antiqua" w:hint="eastAsia"/>
          <w:bCs/>
          <w:color w:val="000000"/>
          <w:lang w:eastAsia="zh-CN"/>
        </w:rPr>
        <w:t xml:space="preserve"> PL, </w:t>
      </w:r>
      <w:r>
        <w:rPr>
          <w:rFonts w:ascii="Book Antiqua" w:eastAsia="SimSun" w:hAnsi="Book Antiqua"/>
          <w:bCs/>
          <w:color w:val="000000"/>
          <w:lang w:eastAsia="zh-CN"/>
        </w:rPr>
        <w:t>Toh</w:t>
      </w:r>
      <w:r w:rsidRPr="00AF151B">
        <w:rPr>
          <w:rFonts w:ascii="Book Antiqua" w:eastAsia="SimSun" w:hAnsi="Book Antiqua"/>
          <w:bCs/>
          <w:color w:val="000000"/>
          <w:lang w:eastAsia="zh-CN"/>
        </w:rPr>
        <w:t xml:space="preserve"> JWT</w:t>
      </w:r>
      <w:r>
        <w:rPr>
          <w:rFonts w:ascii="Book Antiqua" w:eastAsia="SimSun" w:hAnsi="Book Antiqua" w:hint="eastAsia"/>
          <w:bCs/>
          <w:color w:val="000000"/>
          <w:lang w:eastAsia="zh-CN"/>
        </w:rPr>
        <w:t>,</w:t>
      </w:r>
      <w:r w:rsidRPr="00712F63">
        <w:rPr>
          <w:rFonts w:ascii="Book Antiqua" w:hAnsi="Book Antiqua"/>
          <w:bCs/>
          <w:color w:val="000000"/>
        </w:rPr>
        <w:t xml:space="preserve"> </w:t>
      </w:r>
      <w:r>
        <w:rPr>
          <w:rFonts w:ascii="Book Antiqua" w:hAnsi="Book Antiqua"/>
          <w:bCs/>
          <w:color w:val="000000"/>
        </w:rPr>
        <w:t>Upala</w:t>
      </w:r>
      <w:r w:rsidRPr="00AF151B">
        <w:rPr>
          <w:rFonts w:ascii="Book Antiqua" w:hAnsi="Book Antiqua"/>
          <w:bCs/>
          <w:color w:val="000000"/>
        </w:rPr>
        <w:t xml:space="preserve"> S</w:t>
      </w:r>
    </w:p>
    <w:p w14:paraId="5B9297D2" w14:textId="40F084DB" w:rsidR="00AF151B" w:rsidRPr="004A5D45" w:rsidRDefault="00AF151B" w:rsidP="008010A6">
      <w:pPr>
        <w:pStyle w:val="ListParagraph"/>
        <w:spacing w:line="360" w:lineRule="auto"/>
        <w:ind w:right="120" w:firstLineChars="0" w:firstLine="0"/>
        <w:jc w:val="right"/>
        <w:rPr>
          <w:rFonts w:ascii="Book Antiqua" w:eastAsia="SimSun" w:hAnsi="Book Antiqua"/>
          <w:b/>
          <w:bCs/>
          <w:color w:val="000000"/>
          <w:lang w:eastAsia="zh-CN"/>
        </w:rPr>
      </w:pP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14:paraId="56D9A017" w14:textId="77777777" w:rsidR="00CD3B1F" w:rsidRDefault="00CD3B1F" w:rsidP="00AF151B">
      <w:pPr>
        <w:shd w:val="clear" w:color="auto" w:fill="FFFFFF"/>
        <w:snapToGrid w:val="0"/>
        <w:spacing w:line="360" w:lineRule="auto"/>
        <w:rPr>
          <w:rFonts w:ascii="Book Antiqua" w:eastAsia="DengXian" w:hAnsi="Book Antiqua" w:cs="Helvetica"/>
          <w:b/>
          <w:sz w:val="24"/>
          <w:lang w:eastAsia="zh-CN"/>
        </w:rPr>
      </w:pPr>
    </w:p>
    <w:p w14:paraId="5710E6F1" w14:textId="77777777" w:rsidR="00AF151B" w:rsidRPr="008F0DB6" w:rsidRDefault="00AF151B" w:rsidP="00AF151B">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14:paraId="3E789D5E" w14:textId="3317F1FB" w:rsidR="00AF151B" w:rsidRPr="004A5D45" w:rsidRDefault="00AF151B" w:rsidP="00AF151B">
      <w:pPr>
        <w:shd w:val="clear" w:color="auto" w:fill="FFFFFF"/>
        <w:snapToGrid w:val="0"/>
        <w:spacing w:line="360" w:lineRule="auto"/>
        <w:rPr>
          <w:rFonts w:ascii="Book Antiqua" w:hAnsi="Book Antiqua" w:cs="Helvetica"/>
          <w:sz w:val="24"/>
        </w:rPr>
      </w:pPr>
      <w:r w:rsidRPr="008F0DB6">
        <w:rPr>
          <w:rFonts w:ascii="Book Antiqua" w:hAnsi="Book Antiqua" w:cs="Helvetica"/>
          <w:b/>
          <w:sz w:val="24"/>
        </w:rPr>
        <w:t xml:space="preserve">Country of origin: </w:t>
      </w:r>
      <w:r w:rsidR="004A5D45" w:rsidRPr="004A5D45">
        <w:rPr>
          <w:rFonts w:ascii="Book Antiqua" w:hAnsi="Book Antiqua" w:cs="Helvetica"/>
          <w:sz w:val="24"/>
        </w:rPr>
        <w:t>Australia</w:t>
      </w:r>
    </w:p>
    <w:p w14:paraId="3439F59E" w14:textId="77777777" w:rsidR="00AF151B" w:rsidRPr="008F0DB6" w:rsidRDefault="00AF151B" w:rsidP="00AF151B">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14:paraId="2E907967" w14:textId="51FCDD59" w:rsidR="00AF151B" w:rsidRPr="00AF151B" w:rsidRDefault="00AF151B" w:rsidP="00AF151B">
      <w:pPr>
        <w:shd w:val="clear" w:color="auto" w:fill="FFFFFF"/>
        <w:snapToGrid w:val="0"/>
        <w:spacing w:line="360" w:lineRule="auto"/>
        <w:rPr>
          <w:rFonts w:ascii="Book Antiqua" w:eastAsia="SimSun" w:hAnsi="Book Antiqua" w:cs="Helvetica"/>
          <w:sz w:val="24"/>
          <w:lang w:eastAsia="zh-CN"/>
        </w:rPr>
      </w:pPr>
      <w:r w:rsidRPr="008F0DB6">
        <w:rPr>
          <w:rFonts w:ascii="Book Antiqua" w:hAnsi="Book Antiqua" w:cs="Helvetica"/>
          <w:sz w:val="24"/>
        </w:rPr>
        <w:t xml:space="preserve">Grade A (Excellent): </w:t>
      </w:r>
      <w:r>
        <w:rPr>
          <w:rFonts w:ascii="Book Antiqua" w:eastAsia="SimSun" w:hAnsi="Book Antiqua" w:cs="Helvetica" w:hint="eastAsia"/>
          <w:sz w:val="24"/>
          <w:lang w:eastAsia="zh-CN"/>
        </w:rPr>
        <w:t>A, A</w:t>
      </w:r>
    </w:p>
    <w:p w14:paraId="778E376F" w14:textId="77777777" w:rsidR="00AF151B" w:rsidRPr="008F0DB6" w:rsidRDefault="00AF151B" w:rsidP="00AF151B">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14:paraId="25F1A76B" w14:textId="19AAD04B" w:rsidR="00AF151B" w:rsidRPr="00AF151B" w:rsidRDefault="00AF151B" w:rsidP="00AF151B">
      <w:pPr>
        <w:shd w:val="clear" w:color="auto" w:fill="FFFFFF"/>
        <w:snapToGrid w:val="0"/>
        <w:spacing w:line="360" w:lineRule="auto"/>
        <w:rPr>
          <w:rFonts w:ascii="Book Antiqua" w:eastAsia="SimSun" w:hAnsi="Book Antiqua" w:cs="Helvetica"/>
          <w:sz w:val="24"/>
          <w:lang w:eastAsia="zh-CN"/>
        </w:rPr>
      </w:pPr>
      <w:r w:rsidRPr="008F0DB6">
        <w:rPr>
          <w:rFonts w:ascii="Book Antiqua" w:hAnsi="Book Antiqua" w:cs="Helvetica"/>
          <w:sz w:val="24"/>
        </w:rPr>
        <w:t xml:space="preserve">Grade C (Good): </w:t>
      </w:r>
      <w:r>
        <w:rPr>
          <w:rFonts w:ascii="Book Antiqua" w:eastAsia="SimSun" w:hAnsi="Book Antiqua" w:cs="Helvetica" w:hint="eastAsia"/>
          <w:sz w:val="24"/>
          <w:lang w:eastAsia="zh-CN"/>
        </w:rPr>
        <w:t>C</w:t>
      </w:r>
      <w:r w:rsidR="00CD3B1F">
        <w:rPr>
          <w:rFonts w:ascii="Book Antiqua" w:eastAsia="SimSun" w:hAnsi="Book Antiqua" w:cs="Helvetica" w:hint="eastAsia"/>
          <w:sz w:val="24"/>
          <w:lang w:eastAsia="zh-CN"/>
        </w:rPr>
        <w:t>, C</w:t>
      </w:r>
    </w:p>
    <w:p w14:paraId="42B084B8" w14:textId="77777777" w:rsidR="00AF151B" w:rsidRPr="008F0DB6" w:rsidRDefault="00AF151B" w:rsidP="00AF151B">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08E06050" w14:textId="77777777" w:rsidR="00AF151B" w:rsidRPr="008F0DB6" w:rsidRDefault="00AF151B" w:rsidP="00AF151B">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3138943B" w14:textId="4464776A" w:rsidR="008C227B" w:rsidRDefault="008C227B" w:rsidP="00AF151B">
      <w:pPr>
        <w:spacing w:after="0" w:line="360" w:lineRule="auto"/>
        <w:ind w:left="0"/>
        <w:jc w:val="both"/>
        <w:rPr>
          <w:rFonts w:ascii="Book Antiqua" w:hAnsi="Book Antiqua"/>
          <w:b/>
          <w:sz w:val="24"/>
          <w:szCs w:val="24"/>
        </w:rPr>
      </w:pPr>
      <w:r>
        <w:rPr>
          <w:rFonts w:ascii="Book Antiqua" w:hAnsi="Book Antiqua"/>
          <w:b/>
          <w:sz w:val="24"/>
          <w:szCs w:val="24"/>
        </w:rPr>
        <w:br w:type="page"/>
      </w:r>
    </w:p>
    <w:p w14:paraId="0A617A60" w14:textId="77777777" w:rsidR="00307388" w:rsidRDefault="00307388" w:rsidP="00D86FEB">
      <w:pPr>
        <w:spacing w:after="0" w:line="360" w:lineRule="auto"/>
        <w:ind w:left="15"/>
        <w:jc w:val="both"/>
        <w:rPr>
          <w:rFonts w:ascii="Book Antiqua" w:eastAsia="SimSun" w:hAnsi="Book Antiqua"/>
          <w:b/>
          <w:sz w:val="24"/>
          <w:szCs w:val="24"/>
          <w:lang w:eastAsia="zh-CN"/>
        </w:rPr>
      </w:pPr>
      <w:r>
        <w:rPr>
          <w:noProof/>
          <w:lang w:val="en-US" w:eastAsia="zh-CN"/>
        </w:rPr>
        <w:lastRenderedPageBreak/>
        <w:drawing>
          <wp:inline distT="0" distB="0" distL="0" distR="0" wp14:anchorId="0DD40DDB" wp14:editId="4468FA92">
            <wp:extent cx="3928776" cy="293339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28776" cy="2933395"/>
                    </a:xfrm>
                    <a:prstGeom prst="rect">
                      <a:avLst/>
                    </a:prstGeom>
                  </pic:spPr>
                </pic:pic>
              </a:graphicData>
            </a:graphic>
          </wp:inline>
        </w:drawing>
      </w:r>
    </w:p>
    <w:p w14:paraId="143A0808" w14:textId="77777777" w:rsidR="00307388" w:rsidRDefault="00307388" w:rsidP="00D86FEB">
      <w:pPr>
        <w:spacing w:after="0" w:line="360" w:lineRule="auto"/>
        <w:ind w:left="15"/>
        <w:jc w:val="both"/>
        <w:rPr>
          <w:rFonts w:ascii="Book Antiqua" w:eastAsia="SimSun" w:hAnsi="Book Antiqua"/>
          <w:b/>
          <w:sz w:val="24"/>
          <w:szCs w:val="24"/>
          <w:lang w:eastAsia="zh-CN"/>
        </w:rPr>
      </w:pPr>
      <w:r>
        <w:rPr>
          <w:noProof/>
          <w:lang w:val="en-US" w:eastAsia="zh-CN"/>
        </w:rPr>
        <w:drawing>
          <wp:inline distT="0" distB="0" distL="0" distR="0" wp14:anchorId="61BE6D1C" wp14:editId="61A86510">
            <wp:extent cx="3650285" cy="2740671"/>
            <wp:effectExtent l="0" t="0" r="762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0983" cy="2741195"/>
                    </a:xfrm>
                    <a:prstGeom prst="rect">
                      <a:avLst/>
                    </a:prstGeom>
                  </pic:spPr>
                </pic:pic>
              </a:graphicData>
            </a:graphic>
          </wp:inline>
        </w:drawing>
      </w:r>
    </w:p>
    <w:p w14:paraId="141A155E" w14:textId="77777777" w:rsidR="00307388" w:rsidRDefault="00307388" w:rsidP="00D86FEB">
      <w:pPr>
        <w:spacing w:after="0" w:line="360" w:lineRule="auto"/>
        <w:ind w:left="15"/>
        <w:jc w:val="both"/>
        <w:rPr>
          <w:rFonts w:ascii="Book Antiqua" w:eastAsia="SimSun" w:hAnsi="Book Antiqua"/>
          <w:b/>
          <w:sz w:val="24"/>
          <w:szCs w:val="24"/>
          <w:lang w:eastAsia="zh-CN"/>
        </w:rPr>
      </w:pPr>
      <w:r>
        <w:rPr>
          <w:noProof/>
          <w:lang w:val="en-US" w:eastAsia="zh-CN"/>
        </w:rPr>
        <w:lastRenderedPageBreak/>
        <w:drawing>
          <wp:inline distT="0" distB="0" distL="0" distR="0" wp14:anchorId="2C9A32A0" wp14:editId="3EE96370">
            <wp:extent cx="3825849" cy="2303923"/>
            <wp:effectExtent l="0" t="0" r="381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25849" cy="2303923"/>
                    </a:xfrm>
                    <a:prstGeom prst="rect">
                      <a:avLst/>
                    </a:prstGeom>
                  </pic:spPr>
                </pic:pic>
              </a:graphicData>
            </a:graphic>
          </wp:inline>
        </w:drawing>
      </w:r>
    </w:p>
    <w:p w14:paraId="1181DC68" w14:textId="47B28347" w:rsidR="0082659B" w:rsidRDefault="0082659B" w:rsidP="00D86FEB">
      <w:pPr>
        <w:spacing w:after="0" w:line="360" w:lineRule="auto"/>
        <w:ind w:left="15"/>
        <w:jc w:val="both"/>
        <w:rPr>
          <w:rFonts w:ascii="Book Antiqua" w:eastAsia="SimSun" w:hAnsi="Book Antiqua"/>
          <w:sz w:val="24"/>
          <w:szCs w:val="24"/>
          <w:lang w:eastAsia="zh-CN"/>
        </w:rPr>
      </w:pPr>
      <w:r w:rsidRPr="00D70793">
        <w:rPr>
          <w:rFonts w:ascii="Book Antiqua" w:hAnsi="Book Antiqua"/>
          <w:b/>
          <w:sz w:val="24"/>
          <w:szCs w:val="24"/>
        </w:rPr>
        <w:t>Fig</w:t>
      </w:r>
      <w:r w:rsidR="001B0606">
        <w:rPr>
          <w:rFonts w:ascii="Book Antiqua" w:eastAsia="SimSun" w:hAnsi="Book Antiqua" w:hint="eastAsia"/>
          <w:b/>
          <w:sz w:val="24"/>
          <w:szCs w:val="24"/>
          <w:lang w:eastAsia="zh-CN"/>
        </w:rPr>
        <w:t>ure</w:t>
      </w:r>
      <w:r w:rsidRPr="00D70793">
        <w:rPr>
          <w:rFonts w:ascii="Book Antiqua" w:hAnsi="Book Antiqua"/>
          <w:b/>
          <w:sz w:val="24"/>
          <w:szCs w:val="24"/>
        </w:rPr>
        <w:t xml:space="preserve"> </w:t>
      </w:r>
      <w:r w:rsidR="0066210E" w:rsidRPr="00D70793">
        <w:rPr>
          <w:rFonts w:ascii="Book Antiqua" w:hAnsi="Book Antiqua"/>
          <w:b/>
          <w:sz w:val="24"/>
          <w:szCs w:val="24"/>
        </w:rPr>
        <w:t>1</w:t>
      </w:r>
      <w:r w:rsidRPr="00D70793">
        <w:rPr>
          <w:rFonts w:ascii="Book Antiqua" w:hAnsi="Book Antiqua"/>
          <w:b/>
          <w:sz w:val="24"/>
          <w:szCs w:val="24"/>
        </w:rPr>
        <w:t xml:space="preserve"> Clinical features of </w:t>
      </w:r>
      <w:r w:rsidR="00AF151B" w:rsidRPr="00AF151B">
        <w:rPr>
          <w:rFonts w:ascii="Book Antiqua" w:hAnsi="Book Antiqua"/>
          <w:b/>
          <w:sz w:val="24"/>
          <w:szCs w:val="24"/>
        </w:rPr>
        <w:t>dextran sulphate sodium</w:t>
      </w:r>
      <w:r w:rsidRPr="00D70793">
        <w:rPr>
          <w:rFonts w:ascii="Book Antiqua" w:hAnsi="Book Antiqua"/>
          <w:b/>
          <w:sz w:val="24"/>
          <w:szCs w:val="24"/>
        </w:rPr>
        <w:t>-induced colitis in Winnie.</w:t>
      </w:r>
      <w:r w:rsidRPr="001B0606">
        <w:rPr>
          <w:rFonts w:ascii="Book Antiqua" w:hAnsi="Book Antiqua"/>
          <w:sz w:val="24"/>
          <w:szCs w:val="24"/>
        </w:rPr>
        <w:t xml:space="preserve"> A</w:t>
      </w:r>
      <w:r w:rsidR="001B0606" w:rsidRPr="001B0606">
        <w:rPr>
          <w:rFonts w:ascii="Book Antiqua" w:eastAsia="SimSun" w:hAnsi="Book Antiqua" w:hint="eastAsia"/>
          <w:sz w:val="24"/>
          <w:szCs w:val="24"/>
          <w:lang w:eastAsia="zh-CN"/>
        </w:rPr>
        <w:t>:</w:t>
      </w:r>
      <w:r w:rsidRPr="001B0606">
        <w:rPr>
          <w:rFonts w:ascii="Book Antiqua" w:hAnsi="Book Antiqua"/>
          <w:sz w:val="24"/>
          <w:szCs w:val="24"/>
        </w:rPr>
        <w:t xml:space="preserve"> Daily change in body weight of </w:t>
      </w:r>
      <w:r w:rsidR="005C6345" w:rsidRPr="001B0606">
        <w:rPr>
          <w:rFonts w:ascii="Book Antiqua" w:hAnsi="Book Antiqua"/>
          <w:sz w:val="24"/>
          <w:szCs w:val="24"/>
        </w:rPr>
        <w:t>wild-type</w:t>
      </w:r>
      <w:r w:rsidR="001B0606" w:rsidRPr="001B0606">
        <w:rPr>
          <w:rFonts w:ascii="Book Antiqua" w:eastAsia="SimSun" w:hAnsi="Book Antiqua" w:hint="eastAsia"/>
          <w:sz w:val="24"/>
          <w:szCs w:val="24"/>
          <w:lang w:eastAsia="zh-CN"/>
        </w:rPr>
        <w:t xml:space="preserve">; </w:t>
      </w:r>
      <w:r w:rsidR="005C6345" w:rsidRPr="001B0606">
        <w:rPr>
          <w:rFonts w:ascii="Book Antiqua" w:hAnsi="Book Antiqua"/>
          <w:sz w:val="24"/>
          <w:szCs w:val="24"/>
        </w:rPr>
        <w:t>B</w:t>
      </w:r>
      <w:r w:rsidR="001B0606" w:rsidRPr="001B0606">
        <w:rPr>
          <w:rFonts w:ascii="Book Antiqua" w:eastAsia="SimSun" w:hAnsi="Book Antiqua" w:hint="eastAsia"/>
          <w:sz w:val="24"/>
          <w:szCs w:val="24"/>
          <w:lang w:eastAsia="zh-CN"/>
        </w:rPr>
        <w:t>:</w:t>
      </w:r>
      <w:r w:rsidR="005C6345" w:rsidRPr="001B0606">
        <w:rPr>
          <w:rFonts w:ascii="Book Antiqua" w:hAnsi="Book Antiqua"/>
          <w:sz w:val="24"/>
          <w:szCs w:val="24"/>
        </w:rPr>
        <w:t xml:space="preserve"> </w:t>
      </w:r>
      <w:r w:rsidRPr="001B0606">
        <w:rPr>
          <w:rFonts w:ascii="Book Antiqua" w:hAnsi="Book Antiqua"/>
          <w:sz w:val="24"/>
          <w:szCs w:val="24"/>
        </w:rPr>
        <w:t xml:space="preserve">Winnie mice during the three cycle experimental </w:t>
      </w:r>
      <w:r w:rsidR="00AF151B" w:rsidRPr="00AF151B">
        <w:rPr>
          <w:rFonts w:ascii="Book Antiqua" w:hAnsi="Book Antiqua"/>
          <w:sz w:val="24"/>
          <w:szCs w:val="24"/>
        </w:rPr>
        <w:t xml:space="preserve">dextran sulphate sodium </w:t>
      </w:r>
      <w:r w:rsidR="00AF151B">
        <w:rPr>
          <w:rFonts w:ascii="Book Antiqua" w:eastAsia="SimSun" w:hAnsi="Book Antiqua" w:hint="eastAsia"/>
          <w:sz w:val="24"/>
          <w:szCs w:val="24"/>
          <w:lang w:eastAsia="zh-CN"/>
        </w:rPr>
        <w:t>(</w:t>
      </w:r>
      <w:r w:rsidRPr="001B0606">
        <w:rPr>
          <w:rFonts w:ascii="Book Antiqua" w:hAnsi="Book Antiqua"/>
          <w:sz w:val="24"/>
          <w:szCs w:val="24"/>
        </w:rPr>
        <w:t>DSS</w:t>
      </w:r>
      <w:r w:rsidR="00AF151B">
        <w:rPr>
          <w:rFonts w:ascii="Book Antiqua" w:eastAsia="SimSun" w:hAnsi="Book Antiqua" w:hint="eastAsia"/>
          <w:sz w:val="24"/>
          <w:szCs w:val="24"/>
          <w:lang w:eastAsia="zh-CN"/>
        </w:rPr>
        <w:t>)</w:t>
      </w:r>
      <w:r w:rsidRPr="001B0606">
        <w:rPr>
          <w:rFonts w:ascii="Book Antiqua" w:hAnsi="Book Antiqua"/>
          <w:sz w:val="24"/>
          <w:szCs w:val="24"/>
        </w:rPr>
        <w:t xml:space="preserve"> regimen. Body weight was recorded each day and recorded as percentage change from the starting body weight prior to commencement of the experiment (day 0). Each point represents the mean percentage change in body weight relative to the initial body weight (</w:t>
      </w:r>
      <w:r w:rsidRPr="001B0606">
        <w:rPr>
          <w:rFonts w:ascii="Book Antiqua" w:hAnsi="Book Antiqua"/>
          <w:i/>
          <w:sz w:val="24"/>
          <w:szCs w:val="24"/>
        </w:rPr>
        <w:t xml:space="preserve">n </w:t>
      </w:r>
      <w:r w:rsidRPr="001B0606">
        <w:rPr>
          <w:rFonts w:ascii="Book Antiqua" w:hAnsi="Book Antiqua"/>
          <w:sz w:val="24"/>
          <w:szCs w:val="24"/>
        </w:rPr>
        <w:t xml:space="preserve">= 4). Error bars depict standard deviation (SD) from the mean. </w:t>
      </w:r>
      <w:r w:rsidR="00094759" w:rsidRPr="001B0606">
        <w:rPr>
          <w:rFonts w:ascii="Book Antiqua" w:hAnsi="Book Antiqua"/>
          <w:sz w:val="24"/>
          <w:szCs w:val="24"/>
        </w:rPr>
        <w:t>Asterisk signifies difference (</w:t>
      </w:r>
      <w:r w:rsidR="00094759" w:rsidRPr="001B0606">
        <w:rPr>
          <w:rFonts w:ascii="Book Antiqua" w:hAnsi="Book Antiqua"/>
          <w:i/>
          <w:sz w:val="24"/>
          <w:szCs w:val="24"/>
        </w:rPr>
        <w:t>P</w:t>
      </w:r>
      <w:r w:rsidR="00094759" w:rsidRPr="001B0606">
        <w:rPr>
          <w:rFonts w:ascii="Book Antiqua" w:hAnsi="Book Antiqua"/>
          <w:sz w:val="24"/>
          <w:szCs w:val="24"/>
        </w:rPr>
        <w:t xml:space="preserve"> &lt; 0.05) between control </w:t>
      </w:r>
      <w:r w:rsidR="005C6345" w:rsidRPr="001B0606">
        <w:rPr>
          <w:rFonts w:ascii="Book Antiqua" w:hAnsi="Book Antiqua"/>
          <w:sz w:val="24"/>
          <w:szCs w:val="24"/>
        </w:rPr>
        <w:t xml:space="preserve">Winnie mice </w:t>
      </w:r>
      <w:r w:rsidR="00094759" w:rsidRPr="001B0606">
        <w:rPr>
          <w:rFonts w:ascii="Book Antiqua" w:hAnsi="Book Antiqua"/>
          <w:sz w:val="24"/>
          <w:szCs w:val="24"/>
        </w:rPr>
        <w:t>and Winnie mice exposed to DSS</w:t>
      </w:r>
      <w:r w:rsidR="001B0606" w:rsidRPr="001B0606">
        <w:rPr>
          <w:rFonts w:ascii="Book Antiqua" w:eastAsia="SimSun" w:hAnsi="Book Antiqua" w:hint="eastAsia"/>
          <w:sz w:val="24"/>
          <w:szCs w:val="24"/>
          <w:lang w:eastAsia="zh-CN"/>
        </w:rPr>
        <w:t>;</w:t>
      </w:r>
      <w:r w:rsidR="00094759" w:rsidRPr="001B0606">
        <w:rPr>
          <w:rFonts w:ascii="Book Antiqua" w:hAnsi="Book Antiqua"/>
          <w:sz w:val="24"/>
          <w:szCs w:val="24"/>
        </w:rPr>
        <w:t xml:space="preserve"> </w:t>
      </w:r>
      <w:r w:rsidR="005C6345" w:rsidRPr="001B0606">
        <w:rPr>
          <w:rFonts w:ascii="Book Antiqua" w:hAnsi="Book Antiqua"/>
          <w:sz w:val="24"/>
          <w:szCs w:val="24"/>
        </w:rPr>
        <w:t>C</w:t>
      </w:r>
      <w:r w:rsidR="001B0606" w:rsidRPr="001B0606">
        <w:rPr>
          <w:rFonts w:ascii="Book Antiqua" w:eastAsia="SimSun" w:hAnsi="Book Antiqua" w:hint="eastAsia"/>
          <w:sz w:val="24"/>
          <w:szCs w:val="24"/>
          <w:lang w:eastAsia="zh-CN"/>
        </w:rPr>
        <w:t xml:space="preserve">: </w:t>
      </w:r>
      <w:r w:rsidRPr="001B0606">
        <w:rPr>
          <w:rFonts w:ascii="Book Antiqua" w:hAnsi="Book Antiqua"/>
          <w:sz w:val="24"/>
          <w:szCs w:val="24"/>
        </w:rPr>
        <w:t>Mean colon length at termination. Error bars depict SD from the mean</w:t>
      </w:r>
      <w:r w:rsidR="001B0606" w:rsidRPr="001B0606">
        <w:rPr>
          <w:rFonts w:ascii="Book Antiqua" w:eastAsia="SimSun" w:hAnsi="Book Antiqua" w:hint="eastAsia"/>
          <w:sz w:val="24"/>
          <w:szCs w:val="24"/>
          <w:lang w:eastAsia="zh-CN"/>
        </w:rPr>
        <w:t>;</w:t>
      </w:r>
      <w:r w:rsidRPr="001B0606">
        <w:rPr>
          <w:rFonts w:ascii="Book Antiqua" w:hAnsi="Book Antiqua"/>
          <w:sz w:val="24"/>
          <w:szCs w:val="24"/>
        </w:rPr>
        <w:t xml:space="preserve"> D</w:t>
      </w:r>
      <w:r w:rsidR="001B0606" w:rsidRPr="001B0606">
        <w:rPr>
          <w:rFonts w:ascii="Book Antiqua" w:eastAsia="SimSun" w:hAnsi="Book Antiqua" w:hint="eastAsia"/>
          <w:sz w:val="24"/>
          <w:szCs w:val="24"/>
          <w:lang w:eastAsia="zh-CN"/>
        </w:rPr>
        <w:t>:</w:t>
      </w:r>
      <w:r w:rsidRPr="001B0606">
        <w:rPr>
          <w:rFonts w:ascii="Book Antiqua" w:hAnsi="Book Antiqua"/>
          <w:sz w:val="24"/>
          <w:szCs w:val="24"/>
        </w:rPr>
        <w:t xml:space="preserve"> Gross appearance of the Winnie colon at termination. Representative images of Winnie colon after receiving three cycles of water only (top) and the colon of Winnie receiving three cycles of DSS (bott</w:t>
      </w:r>
      <w:r w:rsidRPr="00D70793">
        <w:rPr>
          <w:rFonts w:ascii="Book Antiqua" w:hAnsi="Book Antiqua"/>
          <w:sz w:val="24"/>
          <w:szCs w:val="24"/>
        </w:rPr>
        <w:t>om).</w:t>
      </w:r>
    </w:p>
    <w:p w14:paraId="1D4A000B" w14:textId="77777777" w:rsidR="001B0606" w:rsidRPr="001B0606" w:rsidRDefault="001B0606" w:rsidP="00D86FEB">
      <w:pPr>
        <w:spacing w:after="0" w:line="360" w:lineRule="auto"/>
        <w:ind w:left="15"/>
        <w:jc w:val="both"/>
        <w:rPr>
          <w:rFonts w:ascii="Book Antiqua" w:eastAsia="SimSun" w:hAnsi="Book Antiqua"/>
          <w:sz w:val="24"/>
          <w:szCs w:val="24"/>
          <w:lang w:eastAsia="zh-CN"/>
        </w:rPr>
      </w:pPr>
    </w:p>
    <w:p w14:paraId="70E30328" w14:textId="60CF0A6D" w:rsidR="00307388" w:rsidRDefault="00307388" w:rsidP="00D86FEB">
      <w:pPr>
        <w:spacing w:after="0" w:line="360" w:lineRule="auto"/>
        <w:ind w:left="15" w:right="100"/>
        <w:jc w:val="both"/>
        <w:rPr>
          <w:rFonts w:ascii="Book Antiqua" w:eastAsia="SimSun" w:hAnsi="Book Antiqua"/>
          <w:b/>
          <w:sz w:val="24"/>
          <w:szCs w:val="24"/>
          <w:lang w:eastAsia="zh-CN"/>
        </w:rPr>
      </w:pPr>
      <w:r>
        <w:rPr>
          <w:rFonts w:ascii="Book Antiqua" w:eastAsia="SimSun" w:hAnsi="Book Antiqua" w:hint="eastAsia"/>
          <w:b/>
          <w:noProof/>
          <w:sz w:val="24"/>
          <w:szCs w:val="24"/>
          <w:lang w:val="en-US" w:eastAsia="zh-CN"/>
        </w:rPr>
        <w:lastRenderedPageBreak/>
        <w:drawing>
          <wp:inline distT="0" distB="0" distL="0" distR="0" wp14:anchorId="1FBB2C68" wp14:editId="6975A1DA">
            <wp:extent cx="4580255" cy="5279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255" cy="5279390"/>
                    </a:xfrm>
                    <a:prstGeom prst="rect">
                      <a:avLst/>
                    </a:prstGeom>
                    <a:noFill/>
                    <a:ln>
                      <a:noFill/>
                    </a:ln>
                  </pic:spPr>
                </pic:pic>
              </a:graphicData>
            </a:graphic>
          </wp:inline>
        </w:drawing>
      </w:r>
    </w:p>
    <w:p w14:paraId="3DF14B23" w14:textId="4FFD0540" w:rsidR="0082659B" w:rsidRPr="00D70793" w:rsidRDefault="0082659B" w:rsidP="00D86FEB">
      <w:pPr>
        <w:spacing w:after="0" w:line="360" w:lineRule="auto"/>
        <w:ind w:left="15" w:right="100"/>
        <w:jc w:val="both"/>
        <w:rPr>
          <w:rFonts w:ascii="Book Antiqua" w:hAnsi="Book Antiqua"/>
          <w:sz w:val="24"/>
          <w:szCs w:val="24"/>
        </w:rPr>
      </w:pPr>
      <w:r w:rsidRPr="00D70793">
        <w:rPr>
          <w:rFonts w:ascii="Book Antiqua" w:hAnsi="Book Antiqua"/>
          <w:b/>
          <w:sz w:val="24"/>
          <w:szCs w:val="24"/>
        </w:rPr>
        <w:t>Fig</w:t>
      </w:r>
      <w:r w:rsidR="001B0606">
        <w:rPr>
          <w:rFonts w:ascii="Book Antiqua" w:eastAsia="SimSun" w:hAnsi="Book Antiqua" w:hint="eastAsia"/>
          <w:b/>
          <w:sz w:val="24"/>
          <w:szCs w:val="24"/>
          <w:lang w:eastAsia="zh-CN"/>
        </w:rPr>
        <w:t>ure</w:t>
      </w:r>
      <w:r w:rsidR="0066210E" w:rsidRPr="00D70793">
        <w:rPr>
          <w:rFonts w:ascii="Book Antiqua" w:hAnsi="Book Antiqua"/>
          <w:b/>
          <w:sz w:val="24"/>
          <w:szCs w:val="24"/>
        </w:rPr>
        <w:t xml:space="preserve"> 2</w:t>
      </w:r>
      <w:r w:rsidRPr="00D70793">
        <w:rPr>
          <w:rFonts w:ascii="Book Antiqua" w:hAnsi="Book Antiqua"/>
          <w:b/>
          <w:sz w:val="24"/>
          <w:szCs w:val="24"/>
        </w:rPr>
        <w:t xml:space="preserve"> Three cycles of </w:t>
      </w:r>
      <w:r w:rsidR="00AF151B" w:rsidRPr="00AF151B">
        <w:rPr>
          <w:rFonts w:ascii="Book Antiqua" w:hAnsi="Book Antiqua"/>
          <w:b/>
          <w:sz w:val="24"/>
          <w:szCs w:val="24"/>
        </w:rPr>
        <w:t xml:space="preserve">dextran sulphate sodium </w:t>
      </w:r>
      <w:r w:rsidRPr="00D70793">
        <w:rPr>
          <w:rFonts w:ascii="Book Antiqua" w:hAnsi="Book Antiqua"/>
          <w:b/>
          <w:sz w:val="24"/>
          <w:szCs w:val="24"/>
        </w:rPr>
        <w:t xml:space="preserve">exacerbated Winnie colitis. </w:t>
      </w:r>
      <w:r w:rsidRPr="00D70793">
        <w:rPr>
          <w:rFonts w:ascii="Book Antiqua" w:hAnsi="Book Antiqua"/>
          <w:sz w:val="24"/>
          <w:szCs w:val="24"/>
        </w:rPr>
        <w:t xml:space="preserve">Comparison of summed inflammation scores between control Winnie mice and Winnie mice receiving </w:t>
      </w:r>
      <w:r w:rsidR="00AF151B" w:rsidRPr="00AF151B">
        <w:rPr>
          <w:rFonts w:ascii="Book Antiqua" w:hAnsi="Book Antiqua"/>
          <w:sz w:val="24"/>
          <w:szCs w:val="24"/>
        </w:rPr>
        <w:t xml:space="preserve">dextran sulphate sodium </w:t>
      </w:r>
      <w:r w:rsidR="00AF151B">
        <w:rPr>
          <w:rFonts w:ascii="Book Antiqua" w:eastAsia="SimSun" w:hAnsi="Book Antiqua" w:hint="eastAsia"/>
          <w:sz w:val="24"/>
          <w:szCs w:val="24"/>
          <w:lang w:eastAsia="zh-CN"/>
        </w:rPr>
        <w:t>(</w:t>
      </w:r>
      <w:r w:rsidR="00AF151B" w:rsidRPr="001B0606">
        <w:rPr>
          <w:rFonts w:ascii="Book Antiqua" w:hAnsi="Book Antiqua"/>
          <w:sz w:val="24"/>
          <w:szCs w:val="24"/>
        </w:rPr>
        <w:t>DSS</w:t>
      </w:r>
      <w:r w:rsidR="00AF151B">
        <w:rPr>
          <w:rFonts w:ascii="Book Antiqua" w:eastAsia="SimSun" w:hAnsi="Book Antiqua" w:hint="eastAsia"/>
          <w:sz w:val="24"/>
          <w:szCs w:val="24"/>
          <w:lang w:eastAsia="zh-CN"/>
        </w:rPr>
        <w:t>)</w:t>
      </w:r>
      <w:r w:rsidRPr="00D70793">
        <w:rPr>
          <w:rFonts w:ascii="Book Antiqua" w:hAnsi="Book Antiqua"/>
          <w:sz w:val="24"/>
          <w:szCs w:val="24"/>
        </w:rPr>
        <w:t xml:space="preserve">. </w:t>
      </w:r>
      <w:r w:rsidR="00B7568A">
        <w:rPr>
          <w:rFonts w:ascii="Book Antiqua" w:hAnsi="Book Antiqua"/>
          <w:sz w:val="24"/>
          <w:szCs w:val="24"/>
        </w:rPr>
        <w:t xml:space="preserve">PC, proximal colon, MC, middle colon, DC, distal colon. </w:t>
      </w:r>
      <w:r w:rsidR="00996C93">
        <w:rPr>
          <w:rFonts w:ascii="Book Antiqua" w:hAnsi="Book Antiqua"/>
          <w:sz w:val="24"/>
          <w:szCs w:val="24"/>
        </w:rPr>
        <w:t>Bars represent</w:t>
      </w:r>
      <w:r w:rsidR="00996C93" w:rsidRPr="00D70793">
        <w:rPr>
          <w:rFonts w:ascii="Book Antiqua" w:hAnsi="Book Antiqua"/>
          <w:sz w:val="24"/>
          <w:szCs w:val="24"/>
        </w:rPr>
        <w:t xml:space="preserve"> </w:t>
      </w:r>
      <w:r w:rsidRPr="00D70793">
        <w:rPr>
          <w:rFonts w:ascii="Book Antiqua" w:hAnsi="Book Antiqua"/>
          <w:sz w:val="24"/>
          <w:szCs w:val="24"/>
        </w:rPr>
        <w:t>median</w:t>
      </w:r>
      <w:r w:rsidR="00996C93">
        <w:rPr>
          <w:rFonts w:ascii="Book Antiqua" w:hAnsi="Book Antiqua"/>
          <w:sz w:val="24"/>
          <w:szCs w:val="24"/>
        </w:rPr>
        <w:t>s of each group</w:t>
      </w:r>
      <w:r w:rsidRPr="00D70793">
        <w:rPr>
          <w:rFonts w:ascii="Book Antiqua" w:hAnsi="Book Antiqua"/>
          <w:sz w:val="24"/>
          <w:szCs w:val="24"/>
        </w:rPr>
        <w:t xml:space="preserve">, </w:t>
      </w:r>
      <w:r w:rsidR="00996C93">
        <w:rPr>
          <w:rFonts w:ascii="Book Antiqua" w:hAnsi="Book Antiqua"/>
          <w:sz w:val="24"/>
          <w:szCs w:val="24"/>
        </w:rPr>
        <w:t>individual animals represented as single points</w:t>
      </w:r>
      <w:r w:rsidR="0066210E" w:rsidRPr="00D70793">
        <w:rPr>
          <w:rFonts w:ascii="Book Antiqua" w:hAnsi="Book Antiqua"/>
          <w:sz w:val="24"/>
          <w:szCs w:val="24"/>
        </w:rPr>
        <w:t xml:space="preserve">. </w:t>
      </w:r>
      <w:r w:rsidR="001B0606">
        <w:rPr>
          <w:rFonts w:ascii="Book Antiqua" w:eastAsia="SimSun" w:hAnsi="Book Antiqua" w:hint="eastAsia"/>
          <w:sz w:val="24"/>
          <w:szCs w:val="24"/>
          <w:vertAlign w:val="superscript"/>
          <w:lang w:eastAsia="zh-CN"/>
        </w:rPr>
        <w:t>a</w:t>
      </w:r>
      <w:r w:rsidR="0066210E" w:rsidRPr="00D70793">
        <w:rPr>
          <w:rFonts w:ascii="Book Antiqua" w:hAnsi="Book Antiqua"/>
          <w:i/>
          <w:sz w:val="24"/>
          <w:szCs w:val="24"/>
        </w:rPr>
        <w:t>P</w:t>
      </w:r>
      <w:r w:rsidR="0066210E" w:rsidRPr="00D70793">
        <w:rPr>
          <w:rFonts w:ascii="Book Antiqua" w:hAnsi="Book Antiqua"/>
          <w:sz w:val="24"/>
          <w:szCs w:val="24"/>
        </w:rPr>
        <w:t xml:space="preserve"> &lt; 0.05, </w:t>
      </w:r>
      <w:r w:rsidR="001B0606">
        <w:rPr>
          <w:rFonts w:ascii="Book Antiqua" w:eastAsia="SimSun" w:hAnsi="Book Antiqua" w:hint="eastAsia"/>
          <w:sz w:val="24"/>
          <w:szCs w:val="24"/>
          <w:vertAlign w:val="superscript"/>
          <w:lang w:eastAsia="zh-CN"/>
        </w:rPr>
        <w:t>b</w:t>
      </w:r>
      <w:r w:rsidR="0066210E" w:rsidRPr="00D70793">
        <w:rPr>
          <w:rFonts w:ascii="Book Antiqua" w:hAnsi="Book Antiqua"/>
          <w:i/>
          <w:sz w:val="24"/>
          <w:szCs w:val="24"/>
        </w:rPr>
        <w:t>P</w:t>
      </w:r>
      <w:r w:rsidR="0066210E" w:rsidRPr="00D70793">
        <w:rPr>
          <w:rFonts w:ascii="Book Antiqua" w:hAnsi="Book Antiqua"/>
          <w:sz w:val="24"/>
          <w:szCs w:val="24"/>
        </w:rPr>
        <w:t xml:space="preserve"> &lt; 0.01, </w:t>
      </w:r>
      <w:r w:rsidR="001B0606">
        <w:rPr>
          <w:rFonts w:ascii="Book Antiqua" w:eastAsia="SimSun" w:hAnsi="Book Antiqua" w:hint="eastAsia"/>
          <w:sz w:val="24"/>
          <w:szCs w:val="24"/>
          <w:vertAlign w:val="superscript"/>
          <w:lang w:eastAsia="zh-CN"/>
        </w:rPr>
        <w:t>c</w:t>
      </w:r>
      <w:r w:rsidR="0066210E" w:rsidRPr="00D70793">
        <w:rPr>
          <w:rFonts w:ascii="Book Antiqua" w:hAnsi="Book Antiqua"/>
          <w:i/>
          <w:sz w:val="24"/>
          <w:szCs w:val="24"/>
        </w:rPr>
        <w:t>P</w:t>
      </w:r>
      <w:r w:rsidR="0066210E" w:rsidRPr="00D70793">
        <w:rPr>
          <w:rFonts w:ascii="Book Antiqua" w:hAnsi="Book Antiqua"/>
          <w:sz w:val="24"/>
          <w:szCs w:val="24"/>
        </w:rPr>
        <w:t xml:space="preserve"> &lt; 0.001.</w:t>
      </w:r>
    </w:p>
    <w:p w14:paraId="224F94CC" w14:textId="77777777" w:rsidR="0066210E" w:rsidRPr="00D70793" w:rsidRDefault="0066210E" w:rsidP="00D86FEB">
      <w:pPr>
        <w:spacing w:after="0" w:line="360" w:lineRule="auto"/>
        <w:ind w:left="8"/>
        <w:jc w:val="both"/>
        <w:rPr>
          <w:rFonts w:ascii="Book Antiqua" w:hAnsi="Book Antiqua"/>
          <w:b/>
          <w:sz w:val="24"/>
          <w:szCs w:val="24"/>
        </w:rPr>
      </w:pPr>
    </w:p>
    <w:p w14:paraId="7BCEC2DF" w14:textId="77777777" w:rsidR="00307388" w:rsidRDefault="00307388" w:rsidP="00D86FEB">
      <w:pPr>
        <w:spacing w:after="0" w:line="360" w:lineRule="auto"/>
        <w:ind w:left="8"/>
        <w:jc w:val="both"/>
        <w:rPr>
          <w:rFonts w:ascii="Book Antiqua" w:eastAsia="SimSun" w:hAnsi="Book Antiqua"/>
          <w:b/>
          <w:sz w:val="24"/>
          <w:szCs w:val="24"/>
          <w:lang w:eastAsia="zh-CN"/>
        </w:rPr>
      </w:pPr>
      <w:r>
        <w:rPr>
          <w:noProof/>
          <w:lang w:val="en-US" w:eastAsia="zh-CN"/>
        </w:rPr>
        <w:lastRenderedPageBreak/>
        <w:drawing>
          <wp:inline distT="0" distB="0" distL="0" distR="0" wp14:anchorId="4FE0DD9D" wp14:editId="00A2ACE0">
            <wp:extent cx="5286375" cy="36576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86375" cy="3657600"/>
                    </a:xfrm>
                    <a:prstGeom prst="rect">
                      <a:avLst/>
                    </a:prstGeom>
                  </pic:spPr>
                </pic:pic>
              </a:graphicData>
            </a:graphic>
          </wp:inline>
        </w:drawing>
      </w:r>
    </w:p>
    <w:p w14:paraId="78DE3191" w14:textId="4616D960" w:rsidR="0066210E" w:rsidRDefault="0066210E" w:rsidP="00D86FEB">
      <w:pPr>
        <w:spacing w:after="0" w:line="360" w:lineRule="auto"/>
        <w:ind w:left="8"/>
        <w:jc w:val="both"/>
        <w:rPr>
          <w:rFonts w:ascii="Book Antiqua" w:eastAsia="SimSun" w:hAnsi="Book Antiqua"/>
          <w:sz w:val="24"/>
          <w:szCs w:val="24"/>
          <w:lang w:eastAsia="zh-CN"/>
        </w:rPr>
      </w:pPr>
      <w:r w:rsidRPr="00D70793">
        <w:rPr>
          <w:rFonts w:ascii="Book Antiqua" w:hAnsi="Book Antiqua"/>
          <w:b/>
          <w:sz w:val="24"/>
          <w:szCs w:val="24"/>
        </w:rPr>
        <w:t>Fig</w:t>
      </w:r>
      <w:r w:rsidR="001B0606">
        <w:rPr>
          <w:rFonts w:ascii="Book Antiqua" w:eastAsia="SimSun" w:hAnsi="Book Antiqua" w:hint="eastAsia"/>
          <w:b/>
          <w:sz w:val="24"/>
          <w:szCs w:val="24"/>
          <w:lang w:eastAsia="zh-CN"/>
        </w:rPr>
        <w:t>ure</w:t>
      </w:r>
      <w:r w:rsidR="001B0606">
        <w:rPr>
          <w:rFonts w:ascii="Book Antiqua" w:hAnsi="Book Antiqua"/>
          <w:b/>
          <w:sz w:val="24"/>
          <w:szCs w:val="24"/>
        </w:rPr>
        <w:t xml:space="preserve"> 3</w:t>
      </w:r>
      <w:r w:rsidRPr="00D70793">
        <w:rPr>
          <w:rFonts w:ascii="Book Antiqua" w:hAnsi="Book Antiqua"/>
          <w:b/>
          <w:sz w:val="24"/>
          <w:szCs w:val="24"/>
        </w:rPr>
        <w:t xml:space="preserve"> Distal colonic mucosal alterations induced by thre</w:t>
      </w:r>
      <w:r w:rsidR="00B61B89">
        <w:rPr>
          <w:rFonts w:ascii="Book Antiqua" w:hAnsi="Book Antiqua"/>
          <w:b/>
          <w:sz w:val="24"/>
          <w:szCs w:val="24"/>
        </w:rPr>
        <w:t>e cycles of dextran sulphate so</w:t>
      </w:r>
      <w:r w:rsidRPr="00D70793">
        <w:rPr>
          <w:rFonts w:ascii="Book Antiqua" w:hAnsi="Book Antiqua"/>
          <w:b/>
          <w:sz w:val="24"/>
          <w:szCs w:val="24"/>
        </w:rPr>
        <w:t>d</w:t>
      </w:r>
      <w:r w:rsidR="00B61B89">
        <w:rPr>
          <w:rFonts w:ascii="Book Antiqua" w:hAnsi="Book Antiqua"/>
          <w:b/>
          <w:sz w:val="24"/>
          <w:szCs w:val="24"/>
        </w:rPr>
        <w:t>i</w:t>
      </w:r>
      <w:r w:rsidRPr="00D70793">
        <w:rPr>
          <w:rFonts w:ascii="Book Antiqua" w:hAnsi="Book Antiqua"/>
          <w:b/>
          <w:sz w:val="24"/>
          <w:szCs w:val="24"/>
        </w:rPr>
        <w:t>um</w:t>
      </w:r>
      <w:r w:rsidR="00AF151B">
        <w:rPr>
          <w:rFonts w:ascii="Book Antiqua" w:eastAsia="SimSun" w:hAnsi="Book Antiqua" w:hint="eastAsia"/>
          <w:b/>
          <w:sz w:val="24"/>
          <w:szCs w:val="24"/>
          <w:lang w:eastAsia="zh-CN"/>
        </w:rPr>
        <w:t>.</w:t>
      </w:r>
      <w:r w:rsidRPr="00D70793">
        <w:rPr>
          <w:rFonts w:ascii="Book Antiqua" w:hAnsi="Book Antiqua"/>
          <w:b/>
          <w:sz w:val="24"/>
          <w:szCs w:val="24"/>
        </w:rPr>
        <w:t xml:space="preserve"> </w:t>
      </w:r>
      <w:r w:rsidRPr="00AF151B">
        <w:rPr>
          <w:rFonts w:ascii="Book Antiqua" w:hAnsi="Book Antiqua"/>
          <w:sz w:val="24"/>
          <w:szCs w:val="24"/>
        </w:rPr>
        <w:t>A</w:t>
      </w:r>
      <w:r w:rsidR="00AF151B" w:rsidRPr="00AF151B">
        <w:rPr>
          <w:rFonts w:ascii="Book Antiqua" w:eastAsia="SimSun" w:hAnsi="Book Antiqua" w:hint="eastAsia"/>
          <w:sz w:val="24"/>
          <w:szCs w:val="24"/>
          <w:lang w:eastAsia="zh-CN"/>
        </w:rPr>
        <w:t xml:space="preserve">: </w:t>
      </w:r>
      <w:r w:rsidRPr="00AF151B">
        <w:rPr>
          <w:rFonts w:ascii="Book Antiqua" w:hAnsi="Book Antiqua"/>
          <w:sz w:val="24"/>
          <w:szCs w:val="24"/>
        </w:rPr>
        <w:t>Representative image of the distal colon obtained from one of four untreated C57BL/6 mouse</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B</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C57BL/6 distal colon exposed to dextran sulphate sodium (DSS). Image representative of six eighteen week-old C57BL/6 mice exposed to three cycles of 1% DSS</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C</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Distal colon of Winnie mouse without exposure to DSS. Crypts are hyperplastic and the mucosa displays a marked leukocytic infiltration. Image representative of six untreated Winnie mice examined</w:t>
      </w:r>
      <w:r w:rsidR="00AF151B" w:rsidRPr="00AF151B">
        <w:rPr>
          <w:rFonts w:ascii="Book Antiqua" w:eastAsia="SimSun" w:hAnsi="Book Antiqua" w:hint="eastAsia"/>
          <w:sz w:val="24"/>
          <w:szCs w:val="24"/>
          <w:lang w:eastAsia="zh-CN"/>
        </w:rPr>
        <w:t xml:space="preserve">; </w:t>
      </w:r>
      <w:r w:rsidRPr="00AF151B">
        <w:rPr>
          <w:rFonts w:ascii="Book Antiqua" w:hAnsi="Book Antiqua"/>
          <w:sz w:val="24"/>
          <w:szCs w:val="24"/>
        </w:rPr>
        <w:t>D</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Distal colon of Winnie mouse displaying colonic hyperplasia and mild focal dysplasia following three cycles of 1% DSS. Mucosa displays features of an active chronic inflammation, with</w:t>
      </w:r>
      <w:r w:rsidRPr="00D70793">
        <w:rPr>
          <w:rFonts w:ascii="Book Antiqua" w:hAnsi="Book Antiqua"/>
          <w:sz w:val="24"/>
          <w:szCs w:val="24"/>
        </w:rPr>
        <w:t xml:space="preserve"> prominent submucosal leukocytic infiltrate. Extensive crypt hyperplasia is visible with a focus of atypical glandular architecture (asterisk). Note the loss of surface epithelium. Numerous mitotic figures are evident. Image representative of the hyperplasia and dysplastic foci total of eleven Winnie mice exposed to three cycles of 1% DSS. All sections stained with H&amp;E, scale bar is equivalent to 100 μm.</w:t>
      </w:r>
    </w:p>
    <w:p w14:paraId="42BA159D" w14:textId="77777777" w:rsidR="00AF151B" w:rsidRPr="00AF151B" w:rsidRDefault="00AF151B" w:rsidP="00D86FEB">
      <w:pPr>
        <w:spacing w:after="0" w:line="360" w:lineRule="auto"/>
        <w:ind w:left="8"/>
        <w:jc w:val="both"/>
        <w:rPr>
          <w:rFonts w:ascii="Book Antiqua" w:eastAsia="SimSun" w:hAnsi="Book Antiqua"/>
          <w:sz w:val="24"/>
          <w:szCs w:val="24"/>
          <w:lang w:eastAsia="zh-CN"/>
        </w:rPr>
      </w:pPr>
    </w:p>
    <w:p w14:paraId="6EDF0C7B" w14:textId="77777777" w:rsidR="00307388" w:rsidRDefault="00307388" w:rsidP="00AF151B">
      <w:pPr>
        <w:spacing w:after="0" w:line="360" w:lineRule="auto"/>
        <w:ind w:left="18" w:hanging="10"/>
        <w:jc w:val="both"/>
        <w:rPr>
          <w:rFonts w:ascii="Book Antiqua" w:eastAsia="SimSun" w:hAnsi="Book Antiqua"/>
          <w:b/>
          <w:sz w:val="24"/>
          <w:szCs w:val="24"/>
          <w:lang w:eastAsia="zh-CN"/>
        </w:rPr>
      </w:pPr>
      <w:r>
        <w:rPr>
          <w:noProof/>
          <w:lang w:val="en-US" w:eastAsia="zh-CN"/>
        </w:rPr>
        <w:lastRenderedPageBreak/>
        <w:drawing>
          <wp:inline distT="0" distB="0" distL="0" distR="0" wp14:anchorId="50C711B3" wp14:editId="7FFED930">
            <wp:extent cx="5391150" cy="4019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91150" cy="4019550"/>
                    </a:xfrm>
                    <a:prstGeom prst="rect">
                      <a:avLst/>
                    </a:prstGeom>
                  </pic:spPr>
                </pic:pic>
              </a:graphicData>
            </a:graphic>
          </wp:inline>
        </w:drawing>
      </w:r>
    </w:p>
    <w:p w14:paraId="69033705" w14:textId="7DEEC93C" w:rsidR="00956F99" w:rsidRPr="00AF151B" w:rsidRDefault="00956F99" w:rsidP="00AF151B">
      <w:pPr>
        <w:spacing w:after="0" w:line="360" w:lineRule="auto"/>
        <w:ind w:left="18" w:hanging="10"/>
        <w:jc w:val="both"/>
        <w:rPr>
          <w:rFonts w:ascii="Book Antiqua" w:hAnsi="Book Antiqua"/>
          <w:b/>
          <w:sz w:val="24"/>
          <w:szCs w:val="24"/>
        </w:rPr>
      </w:pPr>
      <w:r w:rsidRPr="00D70793">
        <w:rPr>
          <w:rFonts w:ascii="Book Antiqua" w:hAnsi="Book Antiqua"/>
          <w:b/>
          <w:sz w:val="24"/>
          <w:szCs w:val="24"/>
        </w:rPr>
        <w:t>Fig</w:t>
      </w:r>
      <w:r w:rsidR="00AF151B">
        <w:rPr>
          <w:rFonts w:ascii="Book Antiqua" w:eastAsia="SimSun" w:hAnsi="Book Antiqua" w:hint="eastAsia"/>
          <w:b/>
          <w:sz w:val="24"/>
          <w:szCs w:val="24"/>
          <w:lang w:eastAsia="zh-CN"/>
        </w:rPr>
        <w:t>ure</w:t>
      </w:r>
      <w:r w:rsidRPr="00D70793">
        <w:rPr>
          <w:rFonts w:ascii="Book Antiqua" w:hAnsi="Book Antiqua"/>
          <w:b/>
          <w:sz w:val="24"/>
          <w:szCs w:val="24"/>
        </w:rPr>
        <w:t xml:space="preserve"> </w:t>
      </w:r>
      <w:r w:rsidR="0066210E" w:rsidRPr="00D70793">
        <w:rPr>
          <w:rFonts w:ascii="Book Antiqua" w:hAnsi="Book Antiqua"/>
          <w:b/>
          <w:sz w:val="24"/>
          <w:szCs w:val="24"/>
        </w:rPr>
        <w:t>4</w:t>
      </w:r>
      <w:r w:rsidRPr="00D70793">
        <w:rPr>
          <w:rFonts w:ascii="Book Antiqua" w:hAnsi="Book Antiqua"/>
          <w:b/>
          <w:sz w:val="24"/>
          <w:szCs w:val="24"/>
        </w:rPr>
        <w:t xml:space="preserve"> High-grade dysplasia and sub</w:t>
      </w:r>
      <w:r w:rsidR="00AF151B">
        <w:rPr>
          <w:rFonts w:ascii="Book Antiqua" w:hAnsi="Book Antiqua"/>
          <w:b/>
          <w:sz w:val="24"/>
          <w:szCs w:val="24"/>
        </w:rPr>
        <w:t xml:space="preserve">mucosal penetration in Winnie. </w:t>
      </w:r>
      <w:r w:rsidRPr="00AF151B">
        <w:rPr>
          <w:rFonts w:ascii="Book Antiqua" w:hAnsi="Book Antiqua"/>
          <w:sz w:val="24"/>
          <w:szCs w:val="24"/>
        </w:rPr>
        <w:t>A</w:t>
      </w:r>
      <w:r w:rsidR="00AF151B" w:rsidRPr="00AF151B">
        <w:rPr>
          <w:rFonts w:ascii="Book Antiqua" w:hAnsi="Book Antiqua" w:hint="eastAsia"/>
          <w:sz w:val="24"/>
          <w:szCs w:val="24"/>
        </w:rPr>
        <w:t>:</w:t>
      </w:r>
      <w:r w:rsidR="00AF151B" w:rsidRPr="00AF151B">
        <w:rPr>
          <w:rFonts w:ascii="Book Antiqua" w:eastAsia="SimSun" w:hAnsi="Book Antiqua" w:hint="eastAsia"/>
          <w:sz w:val="24"/>
          <w:szCs w:val="24"/>
          <w:lang w:eastAsia="zh-CN"/>
        </w:rPr>
        <w:t xml:space="preserve"> </w:t>
      </w:r>
      <w:r w:rsidRPr="00AF151B">
        <w:rPr>
          <w:rFonts w:ascii="Book Antiqua" w:hAnsi="Book Antiqua"/>
          <w:sz w:val="24"/>
          <w:szCs w:val="24"/>
        </w:rPr>
        <w:t>Winnie distal colonic mucosa after DSS exposure. Distorted and atypical hyperplastic glands (asterisk), with focal infiltration into underlying submucosa through an otherwise intact muscularis mucosae (arrowhead)</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B</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Higher magnification of A. Atypical mucosal and submucosal glands display relatively bland cytology; nuclear polarity mostly intact, though nucleus</w:t>
      </w:r>
      <w:r w:rsidR="00BA0258" w:rsidRPr="00AF151B">
        <w:rPr>
          <w:rFonts w:ascii="Book Antiqua" w:hAnsi="Book Antiqua"/>
          <w:sz w:val="24"/>
          <w:szCs w:val="24"/>
        </w:rPr>
        <w:t xml:space="preserve"> </w:t>
      </w:r>
      <w:r w:rsidRPr="00AF151B">
        <w:rPr>
          <w:rFonts w:ascii="Book Antiqua" w:hAnsi="Book Antiqua"/>
          <w:sz w:val="24"/>
          <w:szCs w:val="24"/>
        </w:rPr>
        <w:t>:</w:t>
      </w:r>
      <w:r w:rsidR="00BA0258" w:rsidRPr="00AF151B">
        <w:rPr>
          <w:rFonts w:ascii="Book Antiqua" w:hAnsi="Book Antiqua"/>
          <w:sz w:val="24"/>
          <w:szCs w:val="24"/>
        </w:rPr>
        <w:t xml:space="preserve"> </w:t>
      </w:r>
      <w:r w:rsidRPr="00AF151B">
        <w:rPr>
          <w:rFonts w:ascii="Book Antiqua" w:hAnsi="Book Antiqua"/>
          <w:sz w:val="24"/>
          <w:szCs w:val="24"/>
        </w:rPr>
        <w:t>cytoplasm ratio is increased. Mitotic figures are common beyond the crypt base. Region of crypt epithelium displaying loss of nuclear polarity (arrowheads). Note the stroma surrounding submucosal glands</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C</w:t>
      </w:r>
      <w:r w:rsidR="00AF151B" w:rsidRPr="00AF151B">
        <w:rPr>
          <w:rFonts w:ascii="Book Antiqua" w:eastAsia="SimSun" w:hAnsi="Book Antiqua" w:hint="eastAsia"/>
          <w:sz w:val="24"/>
          <w:szCs w:val="24"/>
          <w:lang w:eastAsia="zh-CN"/>
        </w:rPr>
        <w:t xml:space="preserve">: </w:t>
      </w:r>
      <w:r w:rsidRPr="00AF151B">
        <w:rPr>
          <w:rFonts w:ascii="Book Antiqua" w:hAnsi="Book Antiqua"/>
          <w:sz w:val="24"/>
          <w:szCs w:val="24"/>
        </w:rPr>
        <w:t>Regenerative distal colonic mucosa featuring abnormal hyperplastic crypts. Multiple large mucus-containing cysts have formed, apparently formed by confluent dilated crypts lined with hyperplastic goblet cells. Crypts displayed back-to-back arrangement associated with high-grade dysplasia</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D</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Higher magnification of E. Focal penetration of the submucosa by atypical mucosal crypt. </w:t>
      </w:r>
      <w:r w:rsidRPr="00D70793">
        <w:rPr>
          <w:rFonts w:ascii="Book Antiqua" w:hAnsi="Book Antiqua"/>
          <w:sz w:val="24"/>
          <w:szCs w:val="24"/>
        </w:rPr>
        <w:t xml:space="preserve">Multifocal penetration of the muscularis mucosae by the overlying abnormal crypts </w:t>
      </w:r>
      <w:r w:rsidRPr="00D70793">
        <w:rPr>
          <w:rFonts w:ascii="Book Antiqua" w:hAnsi="Book Antiqua"/>
          <w:sz w:val="24"/>
          <w:szCs w:val="24"/>
        </w:rPr>
        <w:lastRenderedPageBreak/>
        <w:t>(arrowheads). Stained wit</w:t>
      </w:r>
      <w:r w:rsidR="0066210E" w:rsidRPr="00D70793">
        <w:rPr>
          <w:rFonts w:ascii="Book Antiqua" w:hAnsi="Book Antiqua"/>
          <w:sz w:val="24"/>
          <w:szCs w:val="24"/>
        </w:rPr>
        <w:t>h H&amp;E, scale bar represents 100 μ</w:t>
      </w:r>
      <w:r w:rsidRPr="00D70793">
        <w:rPr>
          <w:rFonts w:ascii="Book Antiqua" w:hAnsi="Book Antiqua"/>
          <w:sz w:val="24"/>
          <w:szCs w:val="24"/>
        </w:rPr>
        <w:t xml:space="preserve">m in </w:t>
      </w:r>
      <w:r w:rsidRPr="00D70793">
        <w:rPr>
          <w:rFonts w:ascii="Book Antiqua" w:hAnsi="Book Antiqua"/>
          <w:b/>
          <w:sz w:val="24"/>
          <w:szCs w:val="24"/>
        </w:rPr>
        <w:t xml:space="preserve">A </w:t>
      </w:r>
      <w:r w:rsidRPr="00D70793">
        <w:rPr>
          <w:rFonts w:ascii="Book Antiqua" w:hAnsi="Book Antiqua"/>
          <w:sz w:val="24"/>
          <w:szCs w:val="24"/>
        </w:rPr>
        <w:t xml:space="preserve">and </w:t>
      </w:r>
      <w:r w:rsidRPr="00D70793">
        <w:rPr>
          <w:rFonts w:ascii="Book Antiqua" w:hAnsi="Book Antiqua"/>
          <w:b/>
          <w:sz w:val="24"/>
          <w:szCs w:val="24"/>
        </w:rPr>
        <w:t>C</w:t>
      </w:r>
      <w:r w:rsidRPr="00D70793">
        <w:rPr>
          <w:rFonts w:ascii="Book Antiqua" w:hAnsi="Book Antiqua"/>
          <w:sz w:val="24"/>
          <w:szCs w:val="24"/>
        </w:rPr>
        <w:t>, 20</w:t>
      </w:r>
      <w:r w:rsidR="0066210E" w:rsidRPr="00D70793">
        <w:rPr>
          <w:rFonts w:ascii="Book Antiqua" w:hAnsi="Book Antiqua"/>
          <w:sz w:val="24"/>
          <w:szCs w:val="24"/>
        </w:rPr>
        <w:t xml:space="preserve"> μ</w:t>
      </w:r>
      <w:r w:rsidRPr="00D70793">
        <w:rPr>
          <w:rFonts w:ascii="Book Antiqua" w:hAnsi="Book Antiqua"/>
          <w:sz w:val="24"/>
          <w:szCs w:val="24"/>
        </w:rPr>
        <w:t xml:space="preserve">m in </w:t>
      </w:r>
      <w:r w:rsidRPr="00D70793">
        <w:rPr>
          <w:rFonts w:ascii="Book Antiqua" w:hAnsi="Book Antiqua"/>
          <w:b/>
          <w:sz w:val="24"/>
          <w:szCs w:val="24"/>
        </w:rPr>
        <w:t xml:space="preserve">B </w:t>
      </w:r>
      <w:r w:rsidRPr="00D70793">
        <w:rPr>
          <w:rFonts w:ascii="Book Antiqua" w:hAnsi="Book Antiqua"/>
          <w:sz w:val="24"/>
          <w:szCs w:val="24"/>
        </w:rPr>
        <w:t xml:space="preserve">and </w:t>
      </w:r>
      <w:r w:rsidRPr="00D70793">
        <w:rPr>
          <w:rFonts w:ascii="Book Antiqua" w:hAnsi="Book Antiqua"/>
          <w:b/>
          <w:sz w:val="24"/>
          <w:szCs w:val="24"/>
        </w:rPr>
        <w:t>D</w:t>
      </w:r>
      <w:r w:rsidRPr="00D70793">
        <w:rPr>
          <w:rFonts w:ascii="Book Antiqua" w:hAnsi="Book Antiqua"/>
          <w:sz w:val="24"/>
          <w:szCs w:val="24"/>
        </w:rPr>
        <w:t>.</w:t>
      </w:r>
    </w:p>
    <w:p w14:paraId="77E1C7C9" w14:textId="77777777" w:rsidR="00956F99" w:rsidRPr="00D70793" w:rsidRDefault="00956F99" w:rsidP="00D86FEB">
      <w:pPr>
        <w:spacing w:after="0" w:line="360" w:lineRule="auto"/>
        <w:ind w:left="18" w:hanging="10"/>
        <w:jc w:val="both"/>
        <w:rPr>
          <w:rFonts w:ascii="Book Antiqua" w:hAnsi="Book Antiqua"/>
          <w:sz w:val="24"/>
          <w:szCs w:val="24"/>
        </w:rPr>
      </w:pPr>
    </w:p>
    <w:p w14:paraId="47C3E6F3" w14:textId="77777777" w:rsidR="00307388" w:rsidRDefault="00307388" w:rsidP="00D86FEB">
      <w:pPr>
        <w:spacing w:after="0" w:line="360" w:lineRule="auto"/>
        <w:ind w:left="8"/>
        <w:jc w:val="both"/>
        <w:rPr>
          <w:rFonts w:ascii="Book Antiqua" w:eastAsia="SimSun" w:hAnsi="Book Antiqua"/>
          <w:b/>
          <w:sz w:val="24"/>
          <w:szCs w:val="24"/>
          <w:lang w:eastAsia="zh-CN"/>
        </w:rPr>
      </w:pPr>
      <w:r>
        <w:rPr>
          <w:noProof/>
          <w:lang w:val="en-US" w:eastAsia="zh-CN"/>
        </w:rPr>
        <w:drawing>
          <wp:inline distT="0" distB="0" distL="0" distR="0" wp14:anchorId="507B92B6" wp14:editId="2FB82DDB">
            <wp:extent cx="5295900" cy="3724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95900" cy="3724275"/>
                    </a:xfrm>
                    <a:prstGeom prst="rect">
                      <a:avLst/>
                    </a:prstGeom>
                  </pic:spPr>
                </pic:pic>
              </a:graphicData>
            </a:graphic>
          </wp:inline>
        </w:drawing>
      </w:r>
    </w:p>
    <w:p w14:paraId="6F69F9C0" w14:textId="417FE18D" w:rsidR="00956F99" w:rsidRPr="00D70793" w:rsidRDefault="00956F99" w:rsidP="00D86FEB">
      <w:pPr>
        <w:spacing w:after="0" w:line="360" w:lineRule="auto"/>
        <w:ind w:left="8"/>
        <w:jc w:val="both"/>
        <w:rPr>
          <w:rFonts w:ascii="Book Antiqua" w:hAnsi="Book Antiqua"/>
          <w:sz w:val="24"/>
          <w:szCs w:val="24"/>
        </w:rPr>
      </w:pPr>
      <w:r w:rsidRPr="00D70793">
        <w:rPr>
          <w:rFonts w:ascii="Book Antiqua" w:hAnsi="Book Antiqua"/>
          <w:b/>
          <w:sz w:val="24"/>
          <w:szCs w:val="24"/>
        </w:rPr>
        <w:t>Fig</w:t>
      </w:r>
      <w:r w:rsidR="00AF151B">
        <w:rPr>
          <w:rFonts w:ascii="Book Antiqua" w:eastAsia="SimSun" w:hAnsi="Book Antiqua" w:hint="eastAsia"/>
          <w:b/>
          <w:sz w:val="24"/>
          <w:szCs w:val="24"/>
          <w:lang w:eastAsia="zh-CN"/>
        </w:rPr>
        <w:t>ure</w:t>
      </w:r>
      <w:r w:rsidRPr="00D70793">
        <w:rPr>
          <w:rFonts w:ascii="Book Antiqua" w:hAnsi="Book Antiqua"/>
          <w:b/>
          <w:sz w:val="24"/>
          <w:szCs w:val="24"/>
        </w:rPr>
        <w:t xml:space="preserve"> </w:t>
      </w:r>
      <w:r w:rsidR="0066210E" w:rsidRPr="00D70793">
        <w:rPr>
          <w:rFonts w:ascii="Book Antiqua" w:hAnsi="Book Antiqua"/>
          <w:b/>
          <w:sz w:val="24"/>
          <w:szCs w:val="24"/>
        </w:rPr>
        <w:t>5</w:t>
      </w:r>
      <w:r w:rsidRPr="00D70793">
        <w:rPr>
          <w:rFonts w:ascii="Book Antiqua" w:hAnsi="Book Antiqua"/>
          <w:b/>
          <w:sz w:val="24"/>
          <w:szCs w:val="24"/>
        </w:rPr>
        <w:t xml:space="preserve"> Immunohistochemical detection of Ki67 in Winnie distal colonic mucosa</w:t>
      </w:r>
      <w:r w:rsidR="0066210E" w:rsidRPr="00D70793">
        <w:rPr>
          <w:rFonts w:ascii="Book Antiqua" w:hAnsi="Book Antiqua"/>
          <w:b/>
          <w:sz w:val="24"/>
          <w:szCs w:val="24"/>
        </w:rPr>
        <w:t>.</w:t>
      </w:r>
      <w:r w:rsidR="001C38AE" w:rsidRPr="00D70793">
        <w:rPr>
          <w:rFonts w:ascii="Book Antiqua" w:hAnsi="Book Antiqua"/>
          <w:b/>
          <w:sz w:val="24"/>
          <w:szCs w:val="24"/>
        </w:rPr>
        <w:t xml:space="preserve"> </w:t>
      </w:r>
      <w:r w:rsidRPr="00AF151B">
        <w:rPr>
          <w:rFonts w:ascii="Book Antiqua" w:hAnsi="Book Antiqua"/>
          <w:sz w:val="24"/>
          <w:szCs w:val="24"/>
        </w:rPr>
        <w:t>A</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Immunostaining of Ki67 in the distal colon of untreated C57BL6 mice. Image representative of Ki67 localisation in the distal colon of the four C57BL6 mice examined</w:t>
      </w:r>
      <w:r w:rsidR="00AF151B" w:rsidRPr="00AF151B">
        <w:rPr>
          <w:rFonts w:ascii="Book Antiqua" w:eastAsia="SimSun" w:hAnsi="Book Antiqua" w:hint="eastAsia"/>
          <w:sz w:val="24"/>
          <w:szCs w:val="24"/>
          <w:lang w:eastAsia="zh-CN"/>
        </w:rPr>
        <w:t xml:space="preserve">; </w:t>
      </w:r>
      <w:r w:rsidRPr="00AF151B">
        <w:rPr>
          <w:rFonts w:ascii="Book Antiqua" w:hAnsi="Book Antiqua"/>
          <w:sz w:val="24"/>
          <w:szCs w:val="24"/>
        </w:rPr>
        <w:t>B</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Distal colonic Ki67 localisation representative of six C57BL6 mice exposed to three cycles of 1% dextran sulphate sodium (DSS)</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C</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Distal colon of Winnie mouse without exposure to three cycles of DSS. Ki67-labelling in the epithelium is visible apically approximately half the crypt length</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D</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Ki67 immunolabelling of the Winnie distal colon exposed to thre</w:t>
      </w:r>
      <w:r w:rsidRPr="00D70793">
        <w:rPr>
          <w:rFonts w:ascii="Book Antiqua" w:hAnsi="Book Antiqua"/>
          <w:sz w:val="24"/>
          <w:szCs w:val="24"/>
        </w:rPr>
        <w:t>e cycles of DSS. Crypt base proliferative zone extends approximately two-thirds of the crypt length. Submucosal gland (arrowhead) displays few positive nuclei. Scale bar represents a distance of 50 μm.</w:t>
      </w:r>
    </w:p>
    <w:p w14:paraId="7B780F21" w14:textId="77777777" w:rsidR="00155453" w:rsidRPr="00D70793" w:rsidRDefault="00155453" w:rsidP="00D86FEB">
      <w:pPr>
        <w:spacing w:after="0" w:line="360" w:lineRule="auto"/>
        <w:ind w:left="11" w:right="24" w:hanging="3"/>
        <w:jc w:val="both"/>
        <w:rPr>
          <w:rFonts w:ascii="Book Antiqua" w:hAnsi="Book Antiqua"/>
          <w:b/>
          <w:sz w:val="24"/>
          <w:szCs w:val="24"/>
        </w:rPr>
      </w:pPr>
    </w:p>
    <w:p w14:paraId="4DA77247" w14:textId="77777777" w:rsidR="00307388" w:rsidRDefault="00307388" w:rsidP="00D86FEB">
      <w:pPr>
        <w:spacing w:after="0" w:line="360" w:lineRule="auto"/>
        <w:ind w:left="11" w:right="24" w:hanging="3"/>
        <w:jc w:val="both"/>
        <w:rPr>
          <w:rFonts w:ascii="Book Antiqua" w:eastAsia="SimSun" w:hAnsi="Book Antiqua"/>
          <w:b/>
          <w:sz w:val="24"/>
          <w:szCs w:val="24"/>
          <w:lang w:eastAsia="zh-CN"/>
        </w:rPr>
      </w:pPr>
      <w:r>
        <w:rPr>
          <w:noProof/>
          <w:lang w:val="en-US" w:eastAsia="zh-CN"/>
        </w:rPr>
        <w:lastRenderedPageBreak/>
        <w:drawing>
          <wp:inline distT="0" distB="0" distL="0" distR="0" wp14:anchorId="41E623A5" wp14:editId="34F24756">
            <wp:extent cx="5267325" cy="17907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7325" cy="1790700"/>
                    </a:xfrm>
                    <a:prstGeom prst="rect">
                      <a:avLst/>
                    </a:prstGeom>
                  </pic:spPr>
                </pic:pic>
              </a:graphicData>
            </a:graphic>
          </wp:inline>
        </w:drawing>
      </w:r>
    </w:p>
    <w:p w14:paraId="2B4A3BE1" w14:textId="2BD7E4F0" w:rsidR="0066210E" w:rsidRPr="00D70793" w:rsidRDefault="0066210E" w:rsidP="00D86FEB">
      <w:pPr>
        <w:spacing w:after="0" w:line="360" w:lineRule="auto"/>
        <w:ind w:left="11" w:right="24" w:hanging="3"/>
        <w:jc w:val="both"/>
        <w:rPr>
          <w:rFonts w:ascii="Book Antiqua" w:hAnsi="Book Antiqua"/>
          <w:sz w:val="24"/>
          <w:szCs w:val="24"/>
        </w:rPr>
      </w:pPr>
      <w:r w:rsidRPr="00D70793">
        <w:rPr>
          <w:rFonts w:ascii="Book Antiqua" w:hAnsi="Book Antiqua"/>
          <w:b/>
          <w:sz w:val="24"/>
          <w:szCs w:val="24"/>
        </w:rPr>
        <w:t>Fig</w:t>
      </w:r>
      <w:r w:rsidR="00AF151B">
        <w:rPr>
          <w:rFonts w:ascii="Book Antiqua" w:eastAsia="SimSun" w:hAnsi="Book Antiqua" w:hint="eastAsia"/>
          <w:b/>
          <w:sz w:val="24"/>
          <w:szCs w:val="24"/>
          <w:lang w:eastAsia="zh-CN"/>
        </w:rPr>
        <w:t>ure</w:t>
      </w:r>
      <w:r w:rsidR="00AF151B">
        <w:rPr>
          <w:rFonts w:ascii="Book Antiqua" w:hAnsi="Book Antiqua"/>
          <w:b/>
          <w:sz w:val="24"/>
          <w:szCs w:val="24"/>
        </w:rPr>
        <w:t xml:space="preserve"> 6</w:t>
      </w:r>
      <w:r w:rsidRPr="00D70793">
        <w:rPr>
          <w:rFonts w:ascii="Book Antiqua" w:hAnsi="Book Antiqua"/>
          <w:b/>
          <w:sz w:val="24"/>
          <w:szCs w:val="24"/>
        </w:rPr>
        <w:t xml:space="preserve"> Localisation of </w:t>
      </w:r>
      <w:r w:rsidRPr="00D70793">
        <w:rPr>
          <w:rFonts w:ascii="Book Antiqua" w:eastAsia="Calibri" w:hAnsi="Book Antiqua" w:cs="Calibri"/>
          <w:sz w:val="24"/>
          <w:szCs w:val="24"/>
        </w:rPr>
        <w:t>β</w:t>
      </w:r>
      <w:r w:rsidRPr="00D70793">
        <w:rPr>
          <w:rFonts w:ascii="Book Antiqua" w:hAnsi="Book Antiqua"/>
          <w:b/>
          <w:sz w:val="24"/>
          <w:szCs w:val="24"/>
        </w:rPr>
        <w:t xml:space="preserve">-catenin in Winnie distal colonic mucosa. </w:t>
      </w:r>
      <w:r w:rsidRPr="00AF151B">
        <w:rPr>
          <w:rFonts w:ascii="Book Antiqua" w:hAnsi="Book Antiqua"/>
          <w:sz w:val="24"/>
          <w:szCs w:val="24"/>
        </w:rPr>
        <w:t>A</w:t>
      </w:r>
      <w:r w:rsidR="00AF151B" w:rsidRPr="00AF151B">
        <w:rPr>
          <w:rFonts w:ascii="Book Antiqua" w:eastAsia="SimSun" w:hAnsi="Book Antiqua" w:hint="eastAsia"/>
          <w:sz w:val="24"/>
          <w:szCs w:val="24"/>
          <w:lang w:eastAsia="zh-CN"/>
        </w:rPr>
        <w:t>:</w:t>
      </w:r>
      <w:r w:rsidRPr="00AF151B">
        <w:rPr>
          <w:rFonts w:ascii="Book Antiqua" w:hAnsi="Book Antiqua"/>
          <w:sz w:val="24"/>
          <w:szCs w:val="24"/>
        </w:rPr>
        <w:t xml:space="preserve"> </w:t>
      </w:r>
      <w:r w:rsidRPr="00D70793">
        <w:rPr>
          <w:rFonts w:ascii="Book Antiqua" w:hAnsi="Book Antiqua"/>
          <w:sz w:val="24"/>
          <w:szCs w:val="24"/>
        </w:rPr>
        <w:t xml:space="preserve">Representative image of Winnie distal colon of the six animals without DSS exposure immunostained for </w:t>
      </w:r>
      <w:r w:rsidRPr="00D70793">
        <w:rPr>
          <w:rFonts w:ascii="Book Antiqua" w:eastAsia="Calibri" w:hAnsi="Book Antiqua" w:cs="Calibri"/>
          <w:sz w:val="24"/>
          <w:szCs w:val="24"/>
        </w:rPr>
        <w:t>β</w:t>
      </w:r>
      <w:r w:rsidRPr="00D70793">
        <w:rPr>
          <w:rFonts w:ascii="Book Antiqua" w:hAnsi="Book Antiqua"/>
          <w:sz w:val="24"/>
          <w:szCs w:val="24"/>
        </w:rPr>
        <w:t>-catenin. B-catenin in the colonic epithelium is primarily associated with the epithelial cell membrane</w:t>
      </w:r>
      <w:r w:rsidR="00AF151B">
        <w:rPr>
          <w:rFonts w:ascii="Book Antiqua" w:eastAsia="SimSun" w:hAnsi="Book Antiqua" w:hint="eastAsia"/>
          <w:sz w:val="24"/>
          <w:szCs w:val="24"/>
          <w:lang w:eastAsia="zh-CN"/>
        </w:rPr>
        <w:t>;</w:t>
      </w:r>
      <w:r w:rsidRPr="00D70793">
        <w:rPr>
          <w:rFonts w:ascii="Book Antiqua" w:hAnsi="Book Antiqua"/>
          <w:sz w:val="24"/>
          <w:szCs w:val="24"/>
        </w:rPr>
        <w:t xml:space="preserve"> </w:t>
      </w:r>
      <w:r w:rsidRPr="00AF151B">
        <w:rPr>
          <w:rFonts w:ascii="Book Antiqua" w:hAnsi="Book Antiqua"/>
          <w:sz w:val="24"/>
          <w:szCs w:val="24"/>
        </w:rPr>
        <w:t>B</w:t>
      </w:r>
      <w:r w:rsidR="00AF151B" w:rsidRPr="00AF151B">
        <w:rPr>
          <w:rFonts w:ascii="Book Antiqua" w:eastAsia="SimSun" w:hAnsi="Book Antiqua" w:hint="eastAsia"/>
          <w:sz w:val="24"/>
          <w:szCs w:val="24"/>
          <w:lang w:eastAsia="zh-CN"/>
        </w:rPr>
        <w:t>:</w:t>
      </w:r>
      <w:r w:rsidRPr="00D70793">
        <w:rPr>
          <w:rFonts w:ascii="Book Antiqua" w:hAnsi="Book Antiqua"/>
          <w:sz w:val="24"/>
          <w:szCs w:val="24"/>
        </w:rPr>
        <w:t xml:space="preserve"> Immunostained dysplastic distal colonic mucosa from a Winnie mouse exposed to three cycles of DSS (representative of </w:t>
      </w:r>
      <w:r w:rsidRPr="00AF151B">
        <w:rPr>
          <w:rFonts w:ascii="Book Antiqua" w:hAnsi="Book Antiqua"/>
          <w:i/>
          <w:sz w:val="24"/>
          <w:szCs w:val="24"/>
        </w:rPr>
        <w:t>n</w:t>
      </w:r>
      <w:r w:rsidRPr="00D70793">
        <w:rPr>
          <w:rFonts w:ascii="Book Antiqua" w:hAnsi="Book Antiqua"/>
          <w:sz w:val="24"/>
          <w:szCs w:val="24"/>
        </w:rPr>
        <w:t xml:space="preserve"> = 11). B-catenin localised t</w:t>
      </w:r>
      <w:r w:rsidR="00BA0258">
        <w:rPr>
          <w:rFonts w:ascii="Book Antiqua" w:hAnsi="Book Antiqua"/>
          <w:sz w:val="24"/>
          <w:szCs w:val="24"/>
        </w:rPr>
        <w:t>o the cell membrane of epitheli</w:t>
      </w:r>
      <w:r w:rsidRPr="00D70793">
        <w:rPr>
          <w:rFonts w:ascii="Book Antiqua" w:hAnsi="Book Antiqua"/>
          <w:sz w:val="24"/>
          <w:szCs w:val="24"/>
        </w:rPr>
        <w:t xml:space="preserve">al cells without any nuclear accumulation. Scale bar is equivalent to 100 </w:t>
      </w:r>
      <w:r w:rsidR="001C38AE" w:rsidRPr="00D70793">
        <w:rPr>
          <w:rFonts w:ascii="Book Antiqua" w:hAnsi="Book Antiqua"/>
          <w:sz w:val="24"/>
          <w:szCs w:val="24"/>
        </w:rPr>
        <w:t>μ</w:t>
      </w:r>
      <w:r w:rsidRPr="00D70793">
        <w:rPr>
          <w:rFonts w:ascii="Book Antiqua" w:hAnsi="Book Antiqua"/>
          <w:sz w:val="24"/>
          <w:szCs w:val="24"/>
        </w:rPr>
        <w:t>m.</w:t>
      </w:r>
    </w:p>
    <w:p w14:paraId="61E77C22" w14:textId="77777777" w:rsidR="00155453" w:rsidRPr="00D70793" w:rsidRDefault="00155453" w:rsidP="00D86FEB">
      <w:pPr>
        <w:spacing w:after="0" w:line="360" w:lineRule="auto"/>
        <w:ind w:left="15" w:right="35"/>
        <w:jc w:val="both"/>
        <w:rPr>
          <w:rFonts w:ascii="Book Antiqua" w:hAnsi="Book Antiqua"/>
          <w:b/>
          <w:sz w:val="24"/>
          <w:szCs w:val="24"/>
        </w:rPr>
      </w:pPr>
    </w:p>
    <w:p w14:paraId="7C9FEC0C" w14:textId="77777777" w:rsidR="00307388" w:rsidRDefault="00307388" w:rsidP="00D86FEB">
      <w:pPr>
        <w:spacing w:after="0" w:line="360" w:lineRule="auto"/>
        <w:ind w:left="15" w:right="35"/>
        <w:jc w:val="both"/>
        <w:rPr>
          <w:rFonts w:ascii="Book Antiqua" w:eastAsia="SimSun" w:hAnsi="Book Antiqua"/>
          <w:b/>
          <w:sz w:val="24"/>
          <w:szCs w:val="24"/>
          <w:lang w:eastAsia="zh-CN"/>
        </w:rPr>
      </w:pPr>
      <w:r>
        <w:rPr>
          <w:noProof/>
          <w:lang w:val="en-US" w:eastAsia="zh-CN"/>
        </w:rPr>
        <w:lastRenderedPageBreak/>
        <w:drawing>
          <wp:inline distT="0" distB="0" distL="0" distR="0" wp14:anchorId="47ECDA77" wp14:editId="6485D096">
            <wp:extent cx="3333750" cy="4400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33750" cy="4400550"/>
                    </a:xfrm>
                    <a:prstGeom prst="rect">
                      <a:avLst/>
                    </a:prstGeom>
                  </pic:spPr>
                </pic:pic>
              </a:graphicData>
            </a:graphic>
          </wp:inline>
        </w:drawing>
      </w:r>
    </w:p>
    <w:p w14:paraId="508D75AD" w14:textId="1E2F753C" w:rsidR="0082659B" w:rsidRPr="00D70793" w:rsidRDefault="0082659B" w:rsidP="00D86FEB">
      <w:pPr>
        <w:spacing w:after="0" w:line="360" w:lineRule="auto"/>
        <w:ind w:left="15" w:right="35"/>
        <w:jc w:val="both"/>
        <w:rPr>
          <w:rFonts w:ascii="Book Antiqua" w:hAnsi="Book Antiqua"/>
          <w:sz w:val="24"/>
          <w:szCs w:val="24"/>
        </w:rPr>
      </w:pPr>
      <w:r w:rsidRPr="00D70793">
        <w:rPr>
          <w:rFonts w:ascii="Book Antiqua" w:hAnsi="Book Antiqua"/>
          <w:b/>
          <w:sz w:val="24"/>
          <w:szCs w:val="24"/>
        </w:rPr>
        <w:t>Fig</w:t>
      </w:r>
      <w:r w:rsidR="00AF151B">
        <w:rPr>
          <w:rFonts w:ascii="Book Antiqua" w:eastAsia="SimSun" w:hAnsi="Book Antiqua" w:hint="eastAsia"/>
          <w:b/>
          <w:sz w:val="24"/>
          <w:szCs w:val="24"/>
          <w:lang w:eastAsia="zh-CN"/>
        </w:rPr>
        <w:t>ure</w:t>
      </w:r>
      <w:r w:rsidRPr="00D70793">
        <w:rPr>
          <w:rFonts w:ascii="Book Antiqua" w:hAnsi="Book Antiqua"/>
          <w:b/>
          <w:sz w:val="24"/>
          <w:szCs w:val="24"/>
        </w:rPr>
        <w:t xml:space="preserve"> </w:t>
      </w:r>
      <w:r w:rsidR="00155453" w:rsidRPr="00D70793">
        <w:rPr>
          <w:rFonts w:ascii="Book Antiqua" w:hAnsi="Book Antiqua"/>
          <w:b/>
          <w:sz w:val="24"/>
          <w:szCs w:val="24"/>
        </w:rPr>
        <w:t>7</w:t>
      </w:r>
      <w:r w:rsidR="00AF151B">
        <w:rPr>
          <w:rFonts w:ascii="Book Antiqua" w:eastAsia="SimSun" w:hAnsi="Book Antiqua" w:hint="eastAsia"/>
          <w:b/>
          <w:sz w:val="24"/>
          <w:szCs w:val="24"/>
          <w:lang w:eastAsia="zh-CN"/>
        </w:rPr>
        <w:t xml:space="preserve"> </w:t>
      </w:r>
      <w:r w:rsidRPr="00D70793">
        <w:rPr>
          <w:rFonts w:ascii="Book Antiqua" w:hAnsi="Book Antiqua"/>
          <w:b/>
          <w:sz w:val="24"/>
          <w:szCs w:val="24"/>
        </w:rPr>
        <w:t xml:space="preserve">Relative transcript abundance of genes regulating inflammation and cell proliferation. </w:t>
      </w:r>
      <w:r w:rsidR="001C38AE" w:rsidRPr="00D70793">
        <w:rPr>
          <w:rFonts w:ascii="Book Antiqua" w:hAnsi="Book Antiqua"/>
          <w:sz w:val="24"/>
          <w:szCs w:val="24"/>
        </w:rPr>
        <w:t>Transcript abundance measured from 25 ng of template based on the linearised 2</w:t>
      </w:r>
      <w:r w:rsidR="001C38AE" w:rsidRPr="00D70793">
        <w:rPr>
          <w:rFonts w:ascii="Book Antiqua" w:hAnsi="Book Antiqua"/>
          <w:sz w:val="24"/>
          <w:szCs w:val="24"/>
          <w:vertAlign w:val="superscript"/>
        </w:rPr>
        <w:t>-</w:t>
      </w:r>
      <w:r w:rsidR="001C38AE" w:rsidRPr="00D70793">
        <w:rPr>
          <w:rFonts w:ascii="Book Antiqua" w:eastAsia="Calibri" w:hAnsi="Book Antiqua" w:cs="Calibri"/>
          <w:sz w:val="24"/>
          <w:szCs w:val="24"/>
          <w:vertAlign w:val="superscript"/>
        </w:rPr>
        <w:t>Δ</w:t>
      </w:r>
      <w:r w:rsidR="001C38AE" w:rsidRPr="00D70793">
        <w:rPr>
          <w:rFonts w:ascii="Book Antiqua" w:hAnsi="Book Antiqua"/>
          <w:sz w:val="24"/>
          <w:szCs w:val="24"/>
          <w:vertAlign w:val="superscript"/>
        </w:rPr>
        <w:t xml:space="preserve">CT </w:t>
      </w:r>
      <w:r w:rsidR="001C38AE" w:rsidRPr="00D70793">
        <w:rPr>
          <w:rFonts w:ascii="Book Antiqua" w:hAnsi="Book Antiqua"/>
          <w:sz w:val="24"/>
          <w:szCs w:val="24"/>
        </w:rPr>
        <w:t>method, where each gene of interest was normalised to the relative abundance of a reference gene (</w:t>
      </w:r>
      <w:r w:rsidR="001C38AE" w:rsidRPr="00D70793">
        <w:rPr>
          <w:rFonts w:ascii="Book Antiqua" w:hAnsi="Book Antiqua"/>
          <w:i/>
          <w:sz w:val="24"/>
          <w:szCs w:val="24"/>
        </w:rPr>
        <w:t>Gapdh</w:t>
      </w:r>
      <w:r w:rsidR="001C38AE" w:rsidRPr="00D70793">
        <w:rPr>
          <w:rFonts w:ascii="Book Antiqua" w:hAnsi="Book Antiqua"/>
          <w:sz w:val="24"/>
          <w:szCs w:val="24"/>
        </w:rPr>
        <w:t xml:space="preserve">). Box plot depicts interquartile range (IQR) either side of the median for each combination of treatment and genotype (3-11 mice per group). Whiskers represent 1.5 IQR approximately equivalent to 5%-95% confidence intervals. </w:t>
      </w:r>
      <w:r w:rsidR="00AF151B">
        <w:rPr>
          <w:rFonts w:ascii="Book Antiqua" w:eastAsia="SimSun" w:hAnsi="Book Antiqua" w:hint="eastAsia"/>
          <w:sz w:val="24"/>
          <w:szCs w:val="24"/>
          <w:vertAlign w:val="superscript"/>
          <w:lang w:eastAsia="zh-CN"/>
        </w:rPr>
        <w:t>a</w:t>
      </w:r>
      <w:r w:rsidR="001C38AE" w:rsidRPr="00D70793">
        <w:rPr>
          <w:rFonts w:ascii="Book Antiqua" w:hAnsi="Book Antiqua"/>
          <w:i/>
          <w:sz w:val="24"/>
          <w:szCs w:val="24"/>
        </w:rPr>
        <w:t>P &lt;</w:t>
      </w:r>
      <w:r w:rsidR="00AF151B">
        <w:rPr>
          <w:rFonts w:ascii="Book Antiqua" w:eastAsia="SimSun" w:hAnsi="Book Antiqua" w:hint="eastAsia"/>
          <w:i/>
          <w:sz w:val="24"/>
          <w:szCs w:val="24"/>
          <w:lang w:eastAsia="zh-CN"/>
        </w:rPr>
        <w:t xml:space="preserve"> </w:t>
      </w:r>
      <w:r w:rsidR="001C38AE" w:rsidRPr="00D70793">
        <w:rPr>
          <w:rFonts w:ascii="Book Antiqua" w:hAnsi="Book Antiqua"/>
          <w:sz w:val="24"/>
          <w:szCs w:val="24"/>
        </w:rPr>
        <w:t>0.05</w:t>
      </w:r>
      <w:r w:rsidR="00AF151B">
        <w:rPr>
          <w:rFonts w:ascii="Book Antiqua" w:eastAsia="SimSun" w:hAnsi="Book Antiqua" w:hint="eastAsia"/>
          <w:sz w:val="24"/>
          <w:szCs w:val="24"/>
          <w:lang w:eastAsia="zh-CN"/>
        </w:rPr>
        <w:t>,</w:t>
      </w:r>
      <w:r w:rsidR="001C38AE" w:rsidRPr="00D70793">
        <w:rPr>
          <w:rFonts w:ascii="Book Antiqua" w:hAnsi="Book Antiqua"/>
          <w:sz w:val="24"/>
          <w:szCs w:val="24"/>
        </w:rPr>
        <w:t xml:space="preserve"> </w:t>
      </w:r>
      <w:r w:rsidR="00AF151B">
        <w:rPr>
          <w:rFonts w:ascii="Book Antiqua" w:eastAsia="SimSun" w:hAnsi="Book Antiqua" w:hint="eastAsia"/>
          <w:sz w:val="24"/>
          <w:szCs w:val="24"/>
          <w:vertAlign w:val="superscript"/>
          <w:lang w:eastAsia="zh-CN"/>
        </w:rPr>
        <w:t>b</w:t>
      </w:r>
      <w:r w:rsidR="001C38AE" w:rsidRPr="00D70793">
        <w:rPr>
          <w:rFonts w:ascii="Book Antiqua" w:hAnsi="Book Antiqua"/>
          <w:i/>
          <w:sz w:val="24"/>
          <w:szCs w:val="24"/>
        </w:rPr>
        <w:t>P &lt;</w:t>
      </w:r>
      <w:r w:rsidR="00AF151B">
        <w:rPr>
          <w:rFonts w:ascii="Book Antiqua" w:eastAsia="SimSun" w:hAnsi="Book Antiqua" w:hint="eastAsia"/>
          <w:i/>
          <w:sz w:val="24"/>
          <w:szCs w:val="24"/>
          <w:lang w:eastAsia="zh-CN"/>
        </w:rPr>
        <w:t xml:space="preserve"> </w:t>
      </w:r>
      <w:r w:rsidR="001C38AE" w:rsidRPr="00D70793">
        <w:rPr>
          <w:rFonts w:ascii="Book Antiqua" w:hAnsi="Book Antiqua"/>
          <w:sz w:val="24"/>
          <w:szCs w:val="24"/>
        </w:rPr>
        <w:t>0.01.</w:t>
      </w:r>
    </w:p>
    <w:p w14:paraId="3888F21C" w14:textId="4B5499EA" w:rsidR="00155453" w:rsidRPr="00D70793" w:rsidRDefault="00307388" w:rsidP="00D86FEB">
      <w:pPr>
        <w:spacing w:after="0" w:line="360" w:lineRule="auto"/>
        <w:ind w:left="15" w:right="35"/>
        <w:jc w:val="both"/>
        <w:rPr>
          <w:rFonts w:ascii="Book Antiqua" w:hAnsi="Book Antiqua"/>
          <w:sz w:val="24"/>
          <w:szCs w:val="24"/>
        </w:rPr>
      </w:pPr>
      <w:r>
        <w:rPr>
          <w:noProof/>
          <w:lang w:val="en-US" w:eastAsia="zh-CN"/>
        </w:rPr>
        <w:drawing>
          <wp:inline distT="0" distB="0" distL="0" distR="0" wp14:anchorId="2CA93C12" wp14:editId="07A18F49">
            <wp:extent cx="3733800" cy="12668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33800" cy="1266825"/>
                    </a:xfrm>
                    <a:prstGeom prst="rect">
                      <a:avLst/>
                    </a:prstGeom>
                  </pic:spPr>
                </pic:pic>
              </a:graphicData>
            </a:graphic>
          </wp:inline>
        </w:drawing>
      </w:r>
    </w:p>
    <w:p w14:paraId="73A480E0" w14:textId="131C35C6" w:rsidR="0082659B" w:rsidRPr="00D70793" w:rsidRDefault="0082659B" w:rsidP="00D86FEB">
      <w:pPr>
        <w:spacing w:after="0" w:line="360" w:lineRule="auto"/>
        <w:ind w:left="15" w:right="35"/>
        <w:jc w:val="both"/>
        <w:rPr>
          <w:rFonts w:ascii="Book Antiqua" w:hAnsi="Book Antiqua"/>
          <w:sz w:val="24"/>
          <w:szCs w:val="24"/>
        </w:rPr>
      </w:pPr>
      <w:r w:rsidRPr="00D70793">
        <w:rPr>
          <w:rFonts w:ascii="Book Antiqua" w:hAnsi="Book Antiqua"/>
          <w:b/>
          <w:sz w:val="24"/>
          <w:szCs w:val="24"/>
        </w:rPr>
        <w:lastRenderedPageBreak/>
        <w:t>Fig</w:t>
      </w:r>
      <w:r w:rsidR="00AF151B">
        <w:rPr>
          <w:rFonts w:ascii="Book Antiqua" w:eastAsia="SimSun" w:hAnsi="Book Antiqua" w:hint="eastAsia"/>
          <w:b/>
          <w:sz w:val="24"/>
          <w:szCs w:val="24"/>
          <w:lang w:eastAsia="zh-CN"/>
        </w:rPr>
        <w:t>ure</w:t>
      </w:r>
      <w:r w:rsidRPr="00D70793">
        <w:rPr>
          <w:rFonts w:ascii="Book Antiqua" w:hAnsi="Book Antiqua"/>
          <w:b/>
          <w:sz w:val="24"/>
          <w:szCs w:val="24"/>
        </w:rPr>
        <w:t xml:space="preserve"> </w:t>
      </w:r>
      <w:r w:rsidR="00155453" w:rsidRPr="00D70793">
        <w:rPr>
          <w:rFonts w:ascii="Book Antiqua" w:hAnsi="Book Antiqua"/>
          <w:b/>
          <w:sz w:val="24"/>
          <w:szCs w:val="24"/>
        </w:rPr>
        <w:t>8</w:t>
      </w:r>
      <w:r w:rsidR="00AF151B">
        <w:rPr>
          <w:rFonts w:ascii="Book Antiqua" w:eastAsia="SimSun" w:hAnsi="Book Antiqua" w:hint="eastAsia"/>
          <w:b/>
          <w:sz w:val="24"/>
          <w:szCs w:val="24"/>
          <w:lang w:eastAsia="zh-CN"/>
        </w:rPr>
        <w:t xml:space="preserve"> </w:t>
      </w:r>
      <w:r w:rsidRPr="00D70793">
        <w:rPr>
          <w:rFonts w:ascii="Book Antiqua" w:hAnsi="Book Antiqua"/>
          <w:b/>
          <w:sz w:val="24"/>
          <w:szCs w:val="24"/>
        </w:rPr>
        <w:t>Immunohistochemical detection of Cxcl5 in Winnie distal colonic mucosa A</w:t>
      </w:r>
      <w:r w:rsidRPr="00D70793">
        <w:rPr>
          <w:rFonts w:ascii="Book Antiqua" w:hAnsi="Book Antiqua"/>
          <w:sz w:val="24"/>
          <w:szCs w:val="24"/>
        </w:rPr>
        <w:t xml:space="preserve">. </w:t>
      </w:r>
      <w:r w:rsidR="004B4D4C" w:rsidRPr="00D70793">
        <w:rPr>
          <w:rFonts w:ascii="Book Antiqua" w:hAnsi="Book Antiqua"/>
          <w:sz w:val="24"/>
          <w:szCs w:val="24"/>
        </w:rPr>
        <w:t>Representative d</w:t>
      </w:r>
      <w:r w:rsidRPr="00D70793">
        <w:rPr>
          <w:rFonts w:ascii="Book Antiqua" w:hAnsi="Book Antiqua"/>
          <w:sz w:val="24"/>
          <w:szCs w:val="24"/>
        </w:rPr>
        <w:t>istal colon from Winnie without DSS exposure</w:t>
      </w:r>
      <w:r w:rsidR="004B4D4C" w:rsidRPr="00D70793">
        <w:rPr>
          <w:rFonts w:ascii="Book Antiqua" w:hAnsi="Book Antiqua"/>
          <w:sz w:val="24"/>
          <w:szCs w:val="24"/>
        </w:rPr>
        <w:t xml:space="preserve"> (</w:t>
      </w:r>
      <w:r w:rsidR="004B4D4C" w:rsidRPr="00AF151B">
        <w:rPr>
          <w:rFonts w:ascii="Book Antiqua" w:hAnsi="Book Antiqua"/>
          <w:i/>
          <w:sz w:val="24"/>
          <w:szCs w:val="24"/>
        </w:rPr>
        <w:t>n</w:t>
      </w:r>
      <w:r w:rsidR="00AF151B" w:rsidRPr="00AF151B">
        <w:rPr>
          <w:rFonts w:ascii="Book Antiqua" w:eastAsia="SimSun" w:hAnsi="Book Antiqua" w:hint="eastAsia"/>
          <w:i/>
          <w:sz w:val="24"/>
          <w:szCs w:val="24"/>
          <w:lang w:eastAsia="zh-CN"/>
        </w:rPr>
        <w:t xml:space="preserve"> </w:t>
      </w:r>
      <w:r w:rsidR="004B4D4C" w:rsidRPr="00D70793">
        <w:rPr>
          <w:rFonts w:ascii="Book Antiqua" w:hAnsi="Book Antiqua"/>
          <w:sz w:val="24"/>
          <w:szCs w:val="24"/>
        </w:rPr>
        <w:t>=</w:t>
      </w:r>
      <w:r w:rsidR="00AF151B">
        <w:rPr>
          <w:rFonts w:ascii="Book Antiqua" w:eastAsia="SimSun" w:hAnsi="Book Antiqua" w:hint="eastAsia"/>
          <w:sz w:val="24"/>
          <w:szCs w:val="24"/>
          <w:lang w:eastAsia="zh-CN"/>
        </w:rPr>
        <w:t xml:space="preserve"> </w:t>
      </w:r>
      <w:r w:rsidR="004B4D4C" w:rsidRPr="00D70793">
        <w:rPr>
          <w:rFonts w:ascii="Book Antiqua" w:hAnsi="Book Antiqua"/>
          <w:sz w:val="24"/>
          <w:szCs w:val="24"/>
        </w:rPr>
        <w:t>6)</w:t>
      </w:r>
      <w:r w:rsidRPr="00D70793">
        <w:rPr>
          <w:rFonts w:ascii="Book Antiqua" w:hAnsi="Book Antiqua"/>
          <w:sz w:val="24"/>
          <w:szCs w:val="24"/>
        </w:rPr>
        <w:t xml:space="preserve">. Cxcl5 labelling displayed a diffuse cytoplasmic pattern in the colonic epithelium. </w:t>
      </w:r>
      <w:r w:rsidR="004B4D4C" w:rsidRPr="00D70793">
        <w:rPr>
          <w:rFonts w:ascii="Book Antiqua" w:hAnsi="Book Antiqua"/>
          <w:b/>
          <w:sz w:val="24"/>
          <w:szCs w:val="24"/>
        </w:rPr>
        <w:t>B</w:t>
      </w:r>
      <w:r w:rsidRPr="00D70793">
        <w:rPr>
          <w:rFonts w:ascii="Book Antiqua" w:hAnsi="Book Antiqua"/>
          <w:sz w:val="24"/>
          <w:szCs w:val="24"/>
        </w:rPr>
        <w:t xml:space="preserve">. </w:t>
      </w:r>
      <w:r w:rsidR="004B4D4C" w:rsidRPr="00D70793">
        <w:rPr>
          <w:rFonts w:ascii="Book Antiqua" w:hAnsi="Book Antiqua"/>
          <w:sz w:val="24"/>
          <w:szCs w:val="24"/>
        </w:rPr>
        <w:t>Representative d</w:t>
      </w:r>
      <w:r w:rsidRPr="00D70793">
        <w:rPr>
          <w:rFonts w:ascii="Book Antiqua" w:hAnsi="Book Antiqua"/>
          <w:sz w:val="24"/>
          <w:szCs w:val="24"/>
        </w:rPr>
        <w:t>istal mucosa of Winnie exposed to DSS</w:t>
      </w:r>
      <w:r w:rsidR="004B4D4C" w:rsidRPr="00D70793">
        <w:rPr>
          <w:rFonts w:ascii="Book Antiqua" w:hAnsi="Book Antiqua"/>
          <w:sz w:val="24"/>
          <w:szCs w:val="24"/>
        </w:rPr>
        <w:t xml:space="preserve"> (</w:t>
      </w:r>
      <w:r w:rsidR="00AF151B" w:rsidRPr="00AF151B">
        <w:rPr>
          <w:rFonts w:ascii="Book Antiqua" w:hAnsi="Book Antiqua"/>
          <w:i/>
          <w:sz w:val="24"/>
          <w:szCs w:val="24"/>
        </w:rPr>
        <w:t>n</w:t>
      </w:r>
      <w:r w:rsidR="00AF151B" w:rsidRPr="00D70793">
        <w:rPr>
          <w:rFonts w:ascii="Book Antiqua" w:hAnsi="Book Antiqua"/>
          <w:sz w:val="24"/>
          <w:szCs w:val="24"/>
        </w:rPr>
        <w:t xml:space="preserve"> </w:t>
      </w:r>
      <w:r w:rsidR="004B4D4C" w:rsidRPr="00D70793">
        <w:rPr>
          <w:rFonts w:ascii="Book Antiqua" w:hAnsi="Book Antiqua"/>
          <w:sz w:val="24"/>
          <w:szCs w:val="24"/>
        </w:rPr>
        <w:t>=</w:t>
      </w:r>
      <w:r w:rsidR="00AF151B">
        <w:rPr>
          <w:rFonts w:ascii="Book Antiqua" w:eastAsia="SimSun" w:hAnsi="Book Antiqua" w:hint="eastAsia"/>
          <w:sz w:val="24"/>
          <w:szCs w:val="24"/>
          <w:lang w:eastAsia="zh-CN"/>
        </w:rPr>
        <w:t xml:space="preserve"> </w:t>
      </w:r>
      <w:r w:rsidR="004B4D4C" w:rsidRPr="00D70793">
        <w:rPr>
          <w:rFonts w:ascii="Book Antiqua" w:hAnsi="Book Antiqua"/>
          <w:sz w:val="24"/>
          <w:szCs w:val="24"/>
        </w:rPr>
        <w:t>11)</w:t>
      </w:r>
      <w:r w:rsidRPr="00D70793">
        <w:rPr>
          <w:rFonts w:ascii="Book Antiqua" w:hAnsi="Book Antiqua"/>
          <w:sz w:val="24"/>
          <w:szCs w:val="24"/>
        </w:rPr>
        <w:t>. Dysplastic glands displaying focal reduction in epithelial Cxcl5.</w:t>
      </w:r>
      <w:r w:rsidR="004B4D4C" w:rsidRPr="00D70793">
        <w:rPr>
          <w:rFonts w:ascii="Book Antiqua" w:hAnsi="Book Antiqua"/>
          <w:sz w:val="24"/>
          <w:szCs w:val="24"/>
        </w:rPr>
        <w:t xml:space="preserve"> Weak Cxcl5 immunolabelling is present within the cytoplasm of the epithelial cells lining dysplastic glands. </w:t>
      </w:r>
      <w:r w:rsidRPr="00D70793">
        <w:rPr>
          <w:rFonts w:ascii="Book Antiqua" w:hAnsi="Book Antiqua"/>
          <w:sz w:val="24"/>
          <w:szCs w:val="24"/>
        </w:rPr>
        <w:t xml:space="preserve"> Note that </w:t>
      </w:r>
      <w:r w:rsidR="004B4D4C" w:rsidRPr="00D70793">
        <w:rPr>
          <w:rFonts w:ascii="Book Antiqua" w:hAnsi="Book Antiqua"/>
          <w:sz w:val="24"/>
          <w:szCs w:val="24"/>
        </w:rPr>
        <w:t xml:space="preserve">submucosal </w:t>
      </w:r>
      <w:r w:rsidRPr="00D70793">
        <w:rPr>
          <w:rFonts w:ascii="Book Antiqua" w:hAnsi="Book Antiqua"/>
          <w:sz w:val="24"/>
          <w:szCs w:val="24"/>
        </w:rPr>
        <w:t xml:space="preserve">epithelium penetrating the muscularis mucosae retains Cxcl5 expression. </w:t>
      </w:r>
      <w:r w:rsidR="004B4D4C" w:rsidRPr="00D70793">
        <w:rPr>
          <w:rFonts w:ascii="Book Antiqua" w:hAnsi="Book Antiqua"/>
          <w:sz w:val="24"/>
          <w:szCs w:val="24"/>
        </w:rPr>
        <w:t>Scale bar represents 50 μm.</w:t>
      </w:r>
    </w:p>
    <w:p w14:paraId="104193D9" w14:textId="77777777" w:rsidR="00A33BFE" w:rsidRDefault="00A33BFE">
      <w:pPr>
        <w:spacing w:after="160" w:line="259" w:lineRule="auto"/>
        <w:ind w:left="0"/>
        <w:rPr>
          <w:rFonts w:ascii="Book Antiqua" w:hAnsi="Book Antiqua"/>
          <w:b/>
          <w:sz w:val="24"/>
          <w:szCs w:val="24"/>
        </w:rPr>
      </w:pPr>
      <w:r>
        <w:rPr>
          <w:rFonts w:ascii="Book Antiqua" w:hAnsi="Book Antiqua"/>
          <w:sz w:val="24"/>
          <w:szCs w:val="24"/>
        </w:rPr>
        <w:br w:type="page"/>
      </w:r>
    </w:p>
    <w:p w14:paraId="391D8C07" w14:textId="7285C0C7" w:rsidR="00CF1CF6" w:rsidRPr="00D70793" w:rsidRDefault="00A33BFE" w:rsidP="00D86FEB">
      <w:pPr>
        <w:pStyle w:val="Heading3"/>
        <w:spacing w:line="360" w:lineRule="auto"/>
        <w:jc w:val="both"/>
        <w:rPr>
          <w:rFonts w:ascii="Book Antiqua" w:hAnsi="Book Antiqua"/>
          <w:sz w:val="24"/>
          <w:szCs w:val="24"/>
        </w:rPr>
      </w:pPr>
      <w:r>
        <w:rPr>
          <w:rFonts w:ascii="Book Antiqua" w:hAnsi="Book Antiqua"/>
          <w:sz w:val="24"/>
          <w:szCs w:val="24"/>
        </w:rPr>
        <w:lastRenderedPageBreak/>
        <w:t>Table 1</w:t>
      </w:r>
      <w:r w:rsidR="00CF1CF6" w:rsidRPr="00D70793">
        <w:rPr>
          <w:rFonts w:ascii="Book Antiqua" w:hAnsi="Book Antiqua"/>
          <w:sz w:val="24"/>
          <w:szCs w:val="24"/>
        </w:rPr>
        <w:t xml:space="preserve"> Incidence and severity of dysplasia-like atypia</w:t>
      </w:r>
    </w:p>
    <w:tbl>
      <w:tblPr>
        <w:tblStyle w:val="TableGrid"/>
        <w:tblW w:w="7939" w:type="dxa"/>
        <w:tblInd w:w="-142" w:type="dxa"/>
        <w:tblCellMar>
          <w:top w:w="31" w:type="dxa"/>
          <w:right w:w="115" w:type="dxa"/>
        </w:tblCellMar>
        <w:tblLook w:val="04A0" w:firstRow="1" w:lastRow="0" w:firstColumn="1" w:lastColumn="0" w:noHBand="0" w:noVBand="1"/>
      </w:tblPr>
      <w:tblGrid>
        <w:gridCol w:w="2133"/>
        <w:gridCol w:w="1553"/>
        <w:gridCol w:w="1317"/>
        <w:gridCol w:w="1332"/>
        <w:gridCol w:w="1604"/>
      </w:tblGrid>
      <w:tr w:rsidR="00CF1CF6" w:rsidRPr="00D70793" w14:paraId="3A47791A" w14:textId="77777777" w:rsidTr="00AF151B">
        <w:trPr>
          <w:trHeight w:val="247"/>
        </w:trPr>
        <w:tc>
          <w:tcPr>
            <w:tcW w:w="2133" w:type="dxa"/>
            <w:tcBorders>
              <w:top w:val="single" w:sz="3" w:space="0" w:color="000000"/>
              <w:left w:val="nil"/>
              <w:bottom w:val="single" w:sz="3" w:space="0" w:color="000000"/>
              <w:right w:val="nil"/>
            </w:tcBorders>
          </w:tcPr>
          <w:p w14:paraId="3D91BFAF" w14:textId="77777777" w:rsidR="00CF1CF6" w:rsidRPr="00D70793" w:rsidRDefault="00CF1CF6" w:rsidP="00D86FEB">
            <w:pPr>
              <w:spacing w:after="0" w:line="360" w:lineRule="auto"/>
              <w:ind w:left="120"/>
              <w:jc w:val="both"/>
              <w:rPr>
                <w:rFonts w:ascii="Book Antiqua" w:hAnsi="Book Antiqua"/>
                <w:sz w:val="24"/>
                <w:szCs w:val="24"/>
              </w:rPr>
            </w:pPr>
            <w:r w:rsidRPr="00D70793">
              <w:rPr>
                <w:rFonts w:ascii="Book Antiqua" w:hAnsi="Book Antiqua"/>
                <w:b/>
                <w:sz w:val="24"/>
                <w:szCs w:val="24"/>
              </w:rPr>
              <w:t>Group</w:t>
            </w:r>
          </w:p>
        </w:tc>
        <w:tc>
          <w:tcPr>
            <w:tcW w:w="1553" w:type="dxa"/>
            <w:tcBorders>
              <w:top w:val="single" w:sz="3" w:space="0" w:color="000000"/>
              <w:left w:val="nil"/>
              <w:bottom w:val="single" w:sz="3" w:space="0" w:color="000000"/>
              <w:right w:val="nil"/>
            </w:tcBorders>
          </w:tcPr>
          <w:p w14:paraId="1B737FEF" w14:textId="77777777" w:rsidR="00CF1CF6" w:rsidRPr="00D70793" w:rsidRDefault="00CF1CF6" w:rsidP="00D86FEB">
            <w:pPr>
              <w:spacing w:after="0" w:line="360" w:lineRule="auto"/>
              <w:ind w:left="0"/>
              <w:jc w:val="both"/>
              <w:rPr>
                <w:rFonts w:ascii="Book Antiqua" w:hAnsi="Book Antiqua"/>
                <w:sz w:val="24"/>
                <w:szCs w:val="24"/>
              </w:rPr>
            </w:pPr>
            <w:r w:rsidRPr="00D70793">
              <w:rPr>
                <w:rFonts w:ascii="Book Antiqua" w:hAnsi="Book Antiqua"/>
                <w:b/>
                <w:sz w:val="24"/>
                <w:szCs w:val="24"/>
              </w:rPr>
              <w:t>Non-dysplastic</w:t>
            </w:r>
          </w:p>
        </w:tc>
        <w:tc>
          <w:tcPr>
            <w:tcW w:w="1317" w:type="dxa"/>
            <w:tcBorders>
              <w:top w:val="single" w:sz="3" w:space="0" w:color="000000"/>
              <w:left w:val="nil"/>
              <w:bottom w:val="single" w:sz="3" w:space="0" w:color="000000"/>
              <w:right w:val="nil"/>
            </w:tcBorders>
          </w:tcPr>
          <w:p w14:paraId="38FFA1C2" w14:textId="77777777" w:rsidR="00CF1CF6" w:rsidRPr="00D70793" w:rsidRDefault="00CF1CF6" w:rsidP="00D86FEB">
            <w:pPr>
              <w:spacing w:after="0" w:line="360" w:lineRule="auto"/>
              <w:ind w:left="0"/>
              <w:jc w:val="both"/>
              <w:rPr>
                <w:rFonts w:ascii="Book Antiqua" w:hAnsi="Book Antiqua"/>
                <w:sz w:val="24"/>
                <w:szCs w:val="24"/>
              </w:rPr>
            </w:pPr>
            <w:r w:rsidRPr="00D70793">
              <w:rPr>
                <w:rFonts w:ascii="Book Antiqua" w:hAnsi="Book Antiqua"/>
                <w:b/>
                <w:sz w:val="24"/>
                <w:szCs w:val="24"/>
              </w:rPr>
              <w:t>Low</w:t>
            </w:r>
          </w:p>
        </w:tc>
        <w:tc>
          <w:tcPr>
            <w:tcW w:w="1332" w:type="dxa"/>
            <w:tcBorders>
              <w:top w:val="single" w:sz="3" w:space="0" w:color="000000"/>
              <w:left w:val="nil"/>
              <w:bottom w:val="single" w:sz="3" w:space="0" w:color="000000"/>
              <w:right w:val="nil"/>
            </w:tcBorders>
          </w:tcPr>
          <w:p w14:paraId="41ED5037" w14:textId="77777777" w:rsidR="00CF1CF6" w:rsidRPr="00D70793" w:rsidRDefault="00CF1CF6" w:rsidP="00D86FEB">
            <w:pPr>
              <w:spacing w:after="0" w:line="360" w:lineRule="auto"/>
              <w:ind w:left="0"/>
              <w:jc w:val="both"/>
              <w:rPr>
                <w:rFonts w:ascii="Book Antiqua" w:hAnsi="Book Antiqua"/>
                <w:sz w:val="24"/>
                <w:szCs w:val="24"/>
              </w:rPr>
            </w:pPr>
            <w:r w:rsidRPr="00D70793">
              <w:rPr>
                <w:rFonts w:ascii="Book Antiqua" w:hAnsi="Book Antiqua"/>
                <w:b/>
                <w:sz w:val="24"/>
                <w:szCs w:val="24"/>
              </w:rPr>
              <w:t>High</w:t>
            </w:r>
          </w:p>
        </w:tc>
        <w:tc>
          <w:tcPr>
            <w:tcW w:w="1604" w:type="dxa"/>
            <w:tcBorders>
              <w:top w:val="single" w:sz="3" w:space="0" w:color="000000"/>
              <w:left w:val="nil"/>
              <w:bottom w:val="single" w:sz="3" w:space="0" w:color="000000"/>
              <w:right w:val="nil"/>
            </w:tcBorders>
          </w:tcPr>
          <w:p w14:paraId="482B256C" w14:textId="77777777" w:rsidR="00CF1CF6" w:rsidRPr="00D70793" w:rsidRDefault="00CF1CF6" w:rsidP="00D86FEB">
            <w:pPr>
              <w:spacing w:after="0" w:line="360" w:lineRule="auto"/>
              <w:ind w:left="0"/>
              <w:jc w:val="both"/>
              <w:rPr>
                <w:rFonts w:ascii="Book Antiqua" w:hAnsi="Book Antiqua"/>
                <w:sz w:val="24"/>
                <w:szCs w:val="24"/>
              </w:rPr>
            </w:pPr>
            <w:r w:rsidRPr="00D70793">
              <w:rPr>
                <w:rFonts w:ascii="Book Antiqua" w:hAnsi="Book Antiqua"/>
                <w:b/>
                <w:sz w:val="24"/>
                <w:szCs w:val="24"/>
              </w:rPr>
              <w:t>Submucosal</w:t>
            </w:r>
          </w:p>
        </w:tc>
      </w:tr>
      <w:tr w:rsidR="00CF1CF6" w:rsidRPr="00D70793" w14:paraId="3FCEA218" w14:textId="77777777" w:rsidTr="00AF151B">
        <w:trPr>
          <w:trHeight w:val="241"/>
        </w:trPr>
        <w:tc>
          <w:tcPr>
            <w:tcW w:w="2133" w:type="dxa"/>
            <w:tcBorders>
              <w:top w:val="single" w:sz="3" w:space="0" w:color="000000"/>
              <w:left w:val="nil"/>
              <w:bottom w:val="nil"/>
              <w:right w:val="nil"/>
            </w:tcBorders>
          </w:tcPr>
          <w:p w14:paraId="62FD9E41" w14:textId="77777777" w:rsidR="00CF1CF6" w:rsidRPr="00D70793" w:rsidRDefault="00CF1CF6" w:rsidP="00D86FEB">
            <w:pPr>
              <w:spacing w:after="0" w:line="360" w:lineRule="auto"/>
              <w:ind w:left="120"/>
              <w:jc w:val="both"/>
              <w:rPr>
                <w:rFonts w:ascii="Book Antiqua" w:hAnsi="Book Antiqua"/>
                <w:sz w:val="24"/>
                <w:szCs w:val="24"/>
              </w:rPr>
            </w:pPr>
            <w:r w:rsidRPr="00D70793">
              <w:rPr>
                <w:rFonts w:ascii="Book Antiqua" w:hAnsi="Book Antiqua"/>
                <w:sz w:val="24"/>
                <w:szCs w:val="24"/>
              </w:rPr>
              <w:t>C57BL/6J</w:t>
            </w:r>
          </w:p>
        </w:tc>
        <w:tc>
          <w:tcPr>
            <w:tcW w:w="1553" w:type="dxa"/>
            <w:tcBorders>
              <w:top w:val="single" w:sz="3" w:space="0" w:color="000000"/>
              <w:left w:val="nil"/>
              <w:bottom w:val="nil"/>
              <w:right w:val="nil"/>
            </w:tcBorders>
          </w:tcPr>
          <w:p w14:paraId="36AD0C37" w14:textId="77777777" w:rsidR="00CF1CF6" w:rsidRPr="000C29D6" w:rsidRDefault="00CF1CF6" w:rsidP="00D86FEB">
            <w:pPr>
              <w:spacing w:after="0" w:line="360" w:lineRule="auto"/>
              <w:ind w:left="0"/>
              <w:jc w:val="both"/>
              <w:rPr>
                <w:rFonts w:ascii="Book Antiqua" w:hAnsi="Book Antiqua"/>
                <w:sz w:val="24"/>
                <w:szCs w:val="24"/>
              </w:rPr>
            </w:pPr>
            <w:r w:rsidRPr="00D70793">
              <w:rPr>
                <w:rFonts w:ascii="Book Antiqua" w:hAnsi="Book Antiqua"/>
                <w:sz w:val="24"/>
                <w:szCs w:val="24"/>
              </w:rPr>
              <w:t>4/4 (100%)</w:t>
            </w:r>
          </w:p>
        </w:tc>
        <w:tc>
          <w:tcPr>
            <w:tcW w:w="1317" w:type="dxa"/>
            <w:tcBorders>
              <w:top w:val="single" w:sz="3" w:space="0" w:color="000000"/>
              <w:left w:val="nil"/>
              <w:bottom w:val="nil"/>
              <w:right w:val="nil"/>
            </w:tcBorders>
          </w:tcPr>
          <w:p w14:paraId="27BA6356" w14:textId="77777777" w:rsidR="00CF1CF6" w:rsidRPr="00021E05" w:rsidRDefault="00CF1CF6" w:rsidP="00D86FEB">
            <w:pPr>
              <w:spacing w:after="0" w:line="360" w:lineRule="auto"/>
              <w:ind w:left="0"/>
              <w:jc w:val="both"/>
              <w:rPr>
                <w:rFonts w:ascii="Book Antiqua" w:hAnsi="Book Antiqua"/>
                <w:sz w:val="24"/>
                <w:szCs w:val="24"/>
              </w:rPr>
            </w:pPr>
            <w:r w:rsidRPr="008A7B67">
              <w:rPr>
                <w:rFonts w:ascii="Book Antiqua" w:hAnsi="Book Antiqua"/>
                <w:sz w:val="24"/>
                <w:szCs w:val="24"/>
              </w:rPr>
              <w:t>0/4 (0%)</w:t>
            </w:r>
          </w:p>
        </w:tc>
        <w:tc>
          <w:tcPr>
            <w:tcW w:w="1332" w:type="dxa"/>
            <w:tcBorders>
              <w:top w:val="single" w:sz="3" w:space="0" w:color="000000"/>
              <w:left w:val="nil"/>
              <w:bottom w:val="nil"/>
              <w:right w:val="nil"/>
            </w:tcBorders>
          </w:tcPr>
          <w:p w14:paraId="3481AD6A" w14:textId="77777777" w:rsidR="00CF1CF6" w:rsidRPr="00A06A5E" w:rsidRDefault="00CF1CF6" w:rsidP="00D86FEB">
            <w:pPr>
              <w:spacing w:after="0" w:line="360" w:lineRule="auto"/>
              <w:ind w:left="0"/>
              <w:jc w:val="both"/>
              <w:rPr>
                <w:rFonts w:ascii="Book Antiqua" w:hAnsi="Book Antiqua"/>
                <w:sz w:val="24"/>
                <w:szCs w:val="24"/>
              </w:rPr>
            </w:pPr>
            <w:r w:rsidRPr="00A06A5E">
              <w:rPr>
                <w:rFonts w:ascii="Book Antiqua" w:hAnsi="Book Antiqua"/>
                <w:sz w:val="24"/>
                <w:szCs w:val="24"/>
              </w:rPr>
              <w:t>0/4 (0%)</w:t>
            </w:r>
          </w:p>
        </w:tc>
        <w:tc>
          <w:tcPr>
            <w:tcW w:w="1604" w:type="dxa"/>
            <w:tcBorders>
              <w:top w:val="single" w:sz="3" w:space="0" w:color="000000"/>
              <w:left w:val="nil"/>
              <w:bottom w:val="nil"/>
              <w:right w:val="nil"/>
            </w:tcBorders>
          </w:tcPr>
          <w:p w14:paraId="6DE686CF" w14:textId="77777777" w:rsidR="00CF1CF6" w:rsidRPr="00EC145B" w:rsidRDefault="00CF1CF6" w:rsidP="00D86FEB">
            <w:pPr>
              <w:spacing w:after="0" w:line="360" w:lineRule="auto"/>
              <w:ind w:left="0"/>
              <w:jc w:val="both"/>
              <w:rPr>
                <w:rFonts w:ascii="Book Antiqua" w:hAnsi="Book Antiqua"/>
                <w:sz w:val="24"/>
                <w:szCs w:val="24"/>
              </w:rPr>
            </w:pPr>
            <w:r w:rsidRPr="00A06A5E">
              <w:rPr>
                <w:rFonts w:ascii="Book Antiqua" w:hAnsi="Book Antiqua"/>
                <w:sz w:val="24"/>
                <w:szCs w:val="24"/>
              </w:rPr>
              <w:t>0/4 (0%)</w:t>
            </w:r>
          </w:p>
        </w:tc>
      </w:tr>
      <w:tr w:rsidR="00CF1CF6" w:rsidRPr="00D70793" w14:paraId="18287A08" w14:textId="77777777" w:rsidTr="00AF151B">
        <w:trPr>
          <w:trHeight w:val="239"/>
        </w:trPr>
        <w:tc>
          <w:tcPr>
            <w:tcW w:w="2133" w:type="dxa"/>
            <w:tcBorders>
              <w:top w:val="nil"/>
              <w:left w:val="nil"/>
              <w:bottom w:val="nil"/>
              <w:right w:val="nil"/>
            </w:tcBorders>
          </w:tcPr>
          <w:p w14:paraId="752D45F6" w14:textId="7456741B" w:rsidR="00CF1CF6" w:rsidRPr="00D70793" w:rsidRDefault="00CF1CF6" w:rsidP="00D86FEB">
            <w:pPr>
              <w:spacing w:after="0" w:line="360" w:lineRule="auto"/>
              <w:ind w:left="120"/>
              <w:jc w:val="both"/>
              <w:rPr>
                <w:rFonts w:ascii="Book Antiqua" w:hAnsi="Book Antiqua"/>
                <w:sz w:val="24"/>
                <w:szCs w:val="24"/>
              </w:rPr>
            </w:pPr>
            <w:r w:rsidRPr="00D70793">
              <w:rPr>
                <w:rFonts w:ascii="Book Antiqua" w:hAnsi="Book Antiqua"/>
                <w:sz w:val="24"/>
                <w:szCs w:val="24"/>
              </w:rPr>
              <w:t>C57BL/6J</w:t>
            </w:r>
            <w:r w:rsidR="003D7FCF">
              <w:rPr>
                <w:rFonts w:ascii="Book Antiqua" w:hAnsi="Book Antiqua"/>
                <w:sz w:val="24"/>
                <w:szCs w:val="24"/>
              </w:rPr>
              <w:t xml:space="preserve"> </w:t>
            </w:r>
            <w:r w:rsidRPr="00D70793">
              <w:rPr>
                <w:rFonts w:ascii="Book Antiqua" w:hAnsi="Book Antiqua"/>
                <w:sz w:val="24"/>
                <w:szCs w:val="24"/>
              </w:rPr>
              <w:t>+ DSS</w:t>
            </w:r>
          </w:p>
        </w:tc>
        <w:tc>
          <w:tcPr>
            <w:tcW w:w="1553" w:type="dxa"/>
            <w:tcBorders>
              <w:top w:val="nil"/>
              <w:left w:val="nil"/>
              <w:bottom w:val="nil"/>
              <w:right w:val="nil"/>
            </w:tcBorders>
          </w:tcPr>
          <w:p w14:paraId="64E1E700" w14:textId="77777777" w:rsidR="00CF1CF6" w:rsidRPr="00021E05" w:rsidRDefault="00CF1CF6" w:rsidP="00D86FEB">
            <w:pPr>
              <w:spacing w:after="0" w:line="360" w:lineRule="auto"/>
              <w:ind w:left="0"/>
              <w:jc w:val="both"/>
              <w:rPr>
                <w:rFonts w:ascii="Book Antiqua" w:hAnsi="Book Antiqua"/>
                <w:sz w:val="24"/>
                <w:szCs w:val="24"/>
              </w:rPr>
            </w:pPr>
            <w:r w:rsidRPr="008A7B67">
              <w:rPr>
                <w:rFonts w:ascii="Book Antiqua" w:hAnsi="Book Antiqua"/>
                <w:sz w:val="24"/>
                <w:szCs w:val="24"/>
              </w:rPr>
              <w:t>5/6 (83%)</w:t>
            </w:r>
          </w:p>
        </w:tc>
        <w:tc>
          <w:tcPr>
            <w:tcW w:w="1317" w:type="dxa"/>
            <w:tcBorders>
              <w:top w:val="nil"/>
              <w:left w:val="nil"/>
              <w:bottom w:val="nil"/>
              <w:right w:val="nil"/>
            </w:tcBorders>
          </w:tcPr>
          <w:p w14:paraId="4967D5EC" w14:textId="77777777" w:rsidR="00CF1CF6" w:rsidRPr="00A06A5E" w:rsidRDefault="00CF1CF6" w:rsidP="00D86FEB">
            <w:pPr>
              <w:spacing w:after="0" w:line="360" w:lineRule="auto"/>
              <w:ind w:left="0"/>
              <w:jc w:val="both"/>
              <w:rPr>
                <w:rFonts w:ascii="Book Antiqua" w:hAnsi="Book Antiqua"/>
                <w:sz w:val="24"/>
                <w:szCs w:val="24"/>
              </w:rPr>
            </w:pPr>
            <w:r w:rsidRPr="00A06A5E">
              <w:rPr>
                <w:rFonts w:ascii="Book Antiqua" w:hAnsi="Book Antiqua"/>
                <w:sz w:val="24"/>
                <w:szCs w:val="24"/>
              </w:rPr>
              <w:t>1/6 (17%)</w:t>
            </w:r>
          </w:p>
        </w:tc>
        <w:tc>
          <w:tcPr>
            <w:tcW w:w="1332" w:type="dxa"/>
            <w:tcBorders>
              <w:top w:val="nil"/>
              <w:left w:val="nil"/>
              <w:bottom w:val="nil"/>
              <w:right w:val="nil"/>
            </w:tcBorders>
          </w:tcPr>
          <w:p w14:paraId="2F86A04B" w14:textId="77777777" w:rsidR="00CF1CF6" w:rsidRPr="00EC145B" w:rsidRDefault="00CF1CF6" w:rsidP="00D86FEB">
            <w:pPr>
              <w:spacing w:after="0" w:line="360" w:lineRule="auto"/>
              <w:ind w:left="0"/>
              <w:jc w:val="both"/>
              <w:rPr>
                <w:rFonts w:ascii="Book Antiqua" w:hAnsi="Book Antiqua"/>
                <w:sz w:val="24"/>
                <w:szCs w:val="24"/>
              </w:rPr>
            </w:pPr>
            <w:r w:rsidRPr="00A06A5E">
              <w:rPr>
                <w:rFonts w:ascii="Book Antiqua" w:hAnsi="Book Antiqua"/>
                <w:sz w:val="24"/>
                <w:szCs w:val="24"/>
              </w:rPr>
              <w:t>0/6 (0%)</w:t>
            </w:r>
          </w:p>
        </w:tc>
        <w:tc>
          <w:tcPr>
            <w:tcW w:w="1604" w:type="dxa"/>
            <w:tcBorders>
              <w:top w:val="nil"/>
              <w:left w:val="nil"/>
              <w:bottom w:val="nil"/>
              <w:right w:val="nil"/>
            </w:tcBorders>
          </w:tcPr>
          <w:p w14:paraId="5AC023C1" w14:textId="77777777" w:rsidR="00CF1CF6" w:rsidRPr="00D70793" w:rsidRDefault="00CF1CF6" w:rsidP="00D86FEB">
            <w:pPr>
              <w:spacing w:after="0" w:line="360" w:lineRule="auto"/>
              <w:ind w:left="0"/>
              <w:jc w:val="both"/>
              <w:rPr>
                <w:rFonts w:ascii="Book Antiqua" w:hAnsi="Book Antiqua"/>
                <w:sz w:val="24"/>
                <w:szCs w:val="24"/>
              </w:rPr>
            </w:pPr>
            <w:r w:rsidRPr="00D70793">
              <w:rPr>
                <w:rFonts w:ascii="Book Antiqua" w:hAnsi="Book Antiqua"/>
                <w:sz w:val="24"/>
                <w:szCs w:val="24"/>
              </w:rPr>
              <w:t>0/6 (0%)</w:t>
            </w:r>
          </w:p>
        </w:tc>
      </w:tr>
      <w:tr w:rsidR="00CF1CF6" w:rsidRPr="00D70793" w14:paraId="07E8360E" w14:textId="77777777" w:rsidTr="00AF151B">
        <w:trPr>
          <w:trHeight w:val="239"/>
        </w:trPr>
        <w:tc>
          <w:tcPr>
            <w:tcW w:w="2133" w:type="dxa"/>
            <w:tcBorders>
              <w:top w:val="nil"/>
              <w:left w:val="nil"/>
              <w:bottom w:val="nil"/>
              <w:right w:val="nil"/>
            </w:tcBorders>
          </w:tcPr>
          <w:p w14:paraId="63DE535B" w14:textId="77777777" w:rsidR="00CF1CF6" w:rsidRPr="00D70793" w:rsidRDefault="00CF1CF6" w:rsidP="00D86FEB">
            <w:pPr>
              <w:spacing w:after="0" w:line="360" w:lineRule="auto"/>
              <w:ind w:left="120"/>
              <w:jc w:val="both"/>
              <w:rPr>
                <w:rFonts w:ascii="Book Antiqua" w:hAnsi="Book Antiqua"/>
                <w:sz w:val="24"/>
                <w:szCs w:val="24"/>
              </w:rPr>
            </w:pPr>
            <w:r w:rsidRPr="00D70793">
              <w:rPr>
                <w:rFonts w:ascii="Book Antiqua" w:hAnsi="Book Antiqua"/>
                <w:sz w:val="24"/>
                <w:szCs w:val="24"/>
              </w:rPr>
              <w:t>Winnie</w:t>
            </w:r>
          </w:p>
        </w:tc>
        <w:tc>
          <w:tcPr>
            <w:tcW w:w="1553" w:type="dxa"/>
            <w:tcBorders>
              <w:top w:val="nil"/>
              <w:left w:val="nil"/>
              <w:bottom w:val="nil"/>
              <w:right w:val="nil"/>
            </w:tcBorders>
          </w:tcPr>
          <w:p w14:paraId="6330AAB7" w14:textId="77777777" w:rsidR="00CF1CF6" w:rsidRPr="000C29D6" w:rsidRDefault="00CF1CF6" w:rsidP="00D86FEB">
            <w:pPr>
              <w:spacing w:after="0" w:line="360" w:lineRule="auto"/>
              <w:ind w:left="0"/>
              <w:jc w:val="both"/>
              <w:rPr>
                <w:rFonts w:ascii="Book Antiqua" w:hAnsi="Book Antiqua"/>
                <w:sz w:val="24"/>
                <w:szCs w:val="24"/>
              </w:rPr>
            </w:pPr>
            <w:r w:rsidRPr="00D70793">
              <w:rPr>
                <w:rFonts w:ascii="Book Antiqua" w:hAnsi="Book Antiqua"/>
                <w:sz w:val="24"/>
                <w:szCs w:val="24"/>
              </w:rPr>
              <w:t>5/6 (83%)</w:t>
            </w:r>
          </w:p>
        </w:tc>
        <w:tc>
          <w:tcPr>
            <w:tcW w:w="1317" w:type="dxa"/>
            <w:tcBorders>
              <w:top w:val="nil"/>
              <w:left w:val="nil"/>
              <w:bottom w:val="nil"/>
              <w:right w:val="nil"/>
            </w:tcBorders>
          </w:tcPr>
          <w:p w14:paraId="5D121475" w14:textId="77777777" w:rsidR="00CF1CF6" w:rsidRPr="00021E05" w:rsidRDefault="00CF1CF6" w:rsidP="00D86FEB">
            <w:pPr>
              <w:spacing w:after="0" w:line="360" w:lineRule="auto"/>
              <w:ind w:left="0"/>
              <w:jc w:val="both"/>
              <w:rPr>
                <w:rFonts w:ascii="Book Antiqua" w:hAnsi="Book Antiqua"/>
                <w:sz w:val="24"/>
                <w:szCs w:val="24"/>
              </w:rPr>
            </w:pPr>
            <w:r w:rsidRPr="008A7B67">
              <w:rPr>
                <w:rFonts w:ascii="Book Antiqua" w:hAnsi="Book Antiqua"/>
                <w:sz w:val="24"/>
                <w:szCs w:val="24"/>
              </w:rPr>
              <w:t>1/6 (17%)</w:t>
            </w:r>
          </w:p>
        </w:tc>
        <w:tc>
          <w:tcPr>
            <w:tcW w:w="1332" w:type="dxa"/>
            <w:tcBorders>
              <w:top w:val="nil"/>
              <w:left w:val="nil"/>
              <w:bottom w:val="nil"/>
              <w:right w:val="nil"/>
            </w:tcBorders>
          </w:tcPr>
          <w:p w14:paraId="19A7AE83" w14:textId="77777777" w:rsidR="00CF1CF6" w:rsidRPr="00A06A5E" w:rsidRDefault="00CF1CF6" w:rsidP="00D86FEB">
            <w:pPr>
              <w:spacing w:after="0" w:line="360" w:lineRule="auto"/>
              <w:ind w:left="0"/>
              <w:jc w:val="both"/>
              <w:rPr>
                <w:rFonts w:ascii="Book Antiqua" w:hAnsi="Book Antiqua"/>
                <w:sz w:val="24"/>
                <w:szCs w:val="24"/>
              </w:rPr>
            </w:pPr>
            <w:r w:rsidRPr="00A06A5E">
              <w:rPr>
                <w:rFonts w:ascii="Book Antiqua" w:hAnsi="Book Antiqua"/>
                <w:sz w:val="24"/>
                <w:szCs w:val="24"/>
              </w:rPr>
              <w:t>0/6 (0%)</w:t>
            </w:r>
          </w:p>
        </w:tc>
        <w:tc>
          <w:tcPr>
            <w:tcW w:w="1604" w:type="dxa"/>
            <w:tcBorders>
              <w:top w:val="nil"/>
              <w:left w:val="nil"/>
              <w:bottom w:val="nil"/>
              <w:right w:val="nil"/>
            </w:tcBorders>
          </w:tcPr>
          <w:p w14:paraId="50DEA18B" w14:textId="77777777" w:rsidR="00CF1CF6" w:rsidRPr="00EC145B" w:rsidRDefault="00CF1CF6" w:rsidP="00D86FEB">
            <w:pPr>
              <w:spacing w:after="0" w:line="360" w:lineRule="auto"/>
              <w:ind w:left="0"/>
              <w:jc w:val="both"/>
              <w:rPr>
                <w:rFonts w:ascii="Book Antiqua" w:hAnsi="Book Antiqua"/>
                <w:sz w:val="24"/>
                <w:szCs w:val="24"/>
              </w:rPr>
            </w:pPr>
            <w:r w:rsidRPr="00A06A5E">
              <w:rPr>
                <w:rFonts w:ascii="Book Antiqua" w:hAnsi="Book Antiqua"/>
                <w:sz w:val="24"/>
                <w:szCs w:val="24"/>
              </w:rPr>
              <w:t>1/6 (17%)</w:t>
            </w:r>
          </w:p>
        </w:tc>
      </w:tr>
      <w:tr w:rsidR="00CF1CF6" w:rsidRPr="00D70793" w14:paraId="61003979" w14:textId="77777777" w:rsidTr="00AF151B">
        <w:trPr>
          <w:trHeight w:val="245"/>
        </w:trPr>
        <w:tc>
          <w:tcPr>
            <w:tcW w:w="2133" w:type="dxa"/>
            <w:tcBorders>
              <w:top w:val="nil"/>
              <w:left w:val="nil"/>
              <w:bottom w:val="single" w:sz="3" w:space="0" w:color="000000"/>
              <w:right w:val="nil"/>
            </w:tcBorders>
          </w:tcPr>
          <w:p w14:paraId="726E616B" w14:textId="77777777" w:rsidR="00CF1CF6" w:rsidRPr="00D70793" w:rsidRDefault="00CF1CF6" w:rsidP="00D86FEB">
            <w:pPr>
              <w:spacing w:after="0" w:line="360" w:lineRule="auto"/>
              <w:ind w:left="120"/>
              <w:jc w:val="both"/>
              <w:rPr>
                <w:rFonts w:ascii="Book Antiqua" w:hAnsi="Book Antiqua"/>
                <w:sz w:val="24"/>
                <w:szCs w:val="24"/>
              </w:rPr>
            </w:pPr>
            <w:r w:rsidRPr="00D70793">
              <w:rPr>
                <w:rFonts w:ascii="Book Antiqua" w:hAnsi="Book Antiqua"/>
                <w:sz w:val="24"/>
                <w:szCs w:val="24"/>
              </w:rPr>
              <w:t>Winnie + DSS</w:t>
            </w:r>
          </w:p>
        </w:tc>
        <w:tc>
          <w:tcPr>
            <w:tcW w:w="1553" w:type="dxa"/>
            <w:tcBorders>
              <w:top w:val="nil"/>
              <w:left w:val="nil"/>
              <w:bottom w:val="single" w:sz="3" w:space="0" w:color="000000"/>
              <w:right w:val="nil"/>
            </w:tcBorders>
          </w:tcPr>
          <w:p w14:paraId="0F9C37C4" w14:textId="77777777" w:rsidR="00CF1CF6" w:rsidRPr="000C29D6" w:rsidRDefault="00CF1CF6" w:rsidP="00D86FEB">
            <w:pPr>
              <w:spacing w:after="0" w:line="360" w:lineRule="auto"/>
              <w:ind w:left="0"/>
              <w:jc w:val="both"/>
              <w:rPr>
                <w:rFonts w:ascii="Book Antiqua" w:hAnsi="Book Antiqua"/>
                <w:sz w:val="24"/>
                <w:szCs w:val="24"/>
              </w:rPr>
            </w:pPr>
            <w:r w:rsidRPr="00D70793">
              <w:rPr>
                <w:rFonts w:ascii="Book Antiqua" w:hAnsi="Book Antiqua"/>
                <w:sz w:val="24"/>
                <w:szCs w:val="24"/>
              </w:rPr>
              <w:t>0/11 (0%)</w:t>
            </w:r>
          </w:p>
        </w:tc>
        <w:tc>
          <w:tcPr>
            <w:tcW w:w="1317" w:type="dxa"/>
            <w:tcBorders>
              <w:top w:val="nil"/>
              <w:left w:val="nil"/>
              <w:bottom w:val="single" w:sz="3" w:space="0" w:color="000000"/>
              <w:right w:val="nil"/>
            </w:tcBorders>
          </w:tcPr>
          <w:p w14:paraId="77141146" w14:textId="77777777" w:rsidR="00CF1CF6" w:rsidRPr="00A06A5E" w:rsidRDefault="00CF1CF6" w:rsidP="00D86FEB">
            <w:pPr>
              <w:spacing w:after="0" w:line="360" w:lineRule="auto"/>
              <w:ind w:left="0"/>
              <w:jc w:val="both"/>
              <w:rPr>
                <w:rFonts w:ascii="Book Antiqua" w:hAnsi="Book Antiqua"/>
                <w:sz w:val="24"/>
                <w:szCs w:val="24"/>
              </w:rPr>
            </w:pPr>
            <w:r w:rsidRPr="008A7B67">
              <w:rPr>
                <w:rFonts w:ascii="Book Antiqua" w:hAnsi="Book Antiqua"/>
                <w:sz w:val="24"/>
                <w:szCs w:val="24"/>
              </w:rPr>
              <w:t>5/11 (45%)</w:t>
            </w:r>
          </w:p>
        </w:tc>
        <w:tc>
          <w:tcPr>
            <w:tcW w:w="1332" w:type="dxa"/>
            <w:tcBorders>
              <w:top w:val="nil"/>
              <w:left w:val="nil"/>
              <w:bottom w:val="single" w:sz="3" w:space="0" w:color="000000"/>
              <w:right w:val="nil"/>
            </w:tcBorders>
          </w:tcPr>
          <w:p w14:paraId="57E797AD" w14:textId="77777777" w:rsidR="00CF1CF6" w:rsidRPr="00EC145B" w:rsidRDefault="00CF1CF6" w:rsidP="00D86FEB">
            <w:pPr>
              <w:spacing w:after="0" w:line="360" w:lineRule="auto"/>
              <w:ind w:left="0"/>
              <w:jc w:val="both"/>
              <w:rPr>
                <w:rFonts w:ascii="Book Antiqua" w:hAnsi="Book Antiqua"/>
                <w:sz w:val="24"/>
                <w:szCs w:val="24"/>
              </w:rPr>
            </w:pPr>
            <w:r w:rsidRPr="00A06A5E">
              <w:rPr>
                <w:rFonts w:ascii="Book Antiqua" w:hAnsi="Book Antiqua"/>
                <w:sz w:val="24"/>
                <w:szCs w:val="24"/>
              </w:rPr>
              <w:t>6/11 (55%)</w:t>
            </w:r>
          </w:p>
        </w:tc>
        <w:tc>
          <w:tcPr>
            <w:tcW w:w="1604" w:type="dxa"/>
            <w:tcBorders>
              <w:top w:val="nil"/>
              <w:left w:val="nil"/>
              <w:bottom w:val="single" w:sz="3" w:space="0" w:color="000000"/>
              <w:right w:val="nil"/>
            </w:tcBorders>
          </w:tcPr>
          <w:p w14:paraId="6AB29B64" w14:textId="77777777" w:rsidR="00CF1CF6" w:rsidRPr="00D70793" w:rsidRDefault="00CF1CF6" w:rsidP="00D86FEB">
            <w:pPr>
              <w:spacing w:after="0" w:line="360" w:lineRule="auto"/>
              <w:ind w:left="0"/>
              <w:jc w:val="both"/>
              <w:rPr>
                <w:rFonts w:ascii="Book Antiqua" w:hAnsi="Book Antiqua"/>
                <w:sz w:val="24"/>
                <w:szCs w:val="24"/>
              </w:rPr>
            </w:pPr>
            <w:r w:rsidRPr="00D70793">
              <w:rPr>
                <w:rFonts w:ascii="Book Antiqua" w:hAnsi="Book Antiqua"/>
                <w:sz w:val="24"/>
                <w:szCs w:val="24"/>
              </w:rPr>
              <w:t>3/11 (27%)</w:t>
            </w:r>
          </w:p>
        </w:tc>
      </w:tr>
    </w:tbl>
    <w:p w14:paraId="60A9B13E" w14:textId="571C8553" w:rsidR="00CF1CF6" w:rsidRPr="000C29D6" w:rsidRDefault="009411A6" w:rsidP="00D86FEB">
      <w:pPr>
        <w:spacing w:after="0" w:line="360" w:lineRule="auto"/>
        <w:ind w:left="15"/>
        <w:jc w:val="both"/>
        <w:rPr>
          <w:rFonts w:ascii="Book Antiqua" w:hAnsi="Book Antiqua"/>
          <w:sz w:val="24"/>
          <w:szCs w:val="24"/>
        </w:rPr>
      </w:pPr>
      <w:r>
        <w:rPr>
          <w:rFonts w:ascii="Book Antiqua" w:hAnsi="Book Antiqua"/>
          <w:sz w:val="24"/>
          <w:szCs w:val="24"/>
        </w:rPr>
        <w:t>Incidence of graded h</w:t>
      </w:r>
      <w:r w:rsidRPr="00D70793">
        <w:rPr>
          <w:rFonts w:ascii="Book Antiqua" w:hAnsi="Book Antiqua"/>
          <w:sz w:val="24"/>
          <w:szCs w:val="24"/>
        </w:rPr>
        <w:t xml:space="preserve">istological </w:t>
      </w:r>
      <w:r w:rsidR="00CF1CF6" w:rsidRPr="00D70793">
        <w:rPr>
          <w:rFonts w:ascii="Book Antiqua" w:hAnsi="Book Antiqua"/>
          <w:sz w:val="24"/>
          <w:szCs w:val="24"/>
        </w:rPr>
        <w:t xml:space="preserve">lesions </w:t>
      </w:r>
      <w:r>
        <w:rPr>
          <w:rFonts w:ascii="Book Antiqua" w:hAnsi="Book Antiqua"/>
          <w:sz w:val="24"/>
          <w:szCs w:val="24"/>
        </w:rPr>
        <w:t xml:space="preserve">in the distal colon of wild-type C57BL/6 and Winnie mice administered three cycles of DSS. Crypt lesions </w:t>
      </w:r>
      <w:r w:rsidR="00CF1CF6" w:rsidRPr="00D70793">
        <w:rPr>
          <w:rFonts w:ascii="Book Antiqua" w:hAnsi="Book Antiqua"/>
          <w:sz w:val="24"/>
          <w:szCs w:val="24"/>
        </w:rPr>
        <w:t xml:space="preserve">were graded as either non-dysplastic, low-grade or high-grade dysplasia and dysplasia with submucosal extension. The maximum grade observed </w:t>
      </w:r>
      <w:r>
        <w:rPr>
          <w:rFonts w:ascii="Book Antiqua" w:hAnsi="Book Antiqua"/>
          <w:sz w:val="24"/>
          <w:szCs w:val="24"/>
        </w:rPr>
        <w:t>wa</w:t>
      </w:r>
      <w:r w:rsidRPr="00D70793">
        <w:rPr>
          <w:rFonts w:ascii="Book Antiqua" w:hAnsi="Book Antiqua"/>
          <w:sz w:val="24"/>
          <w:szCs w:val="24"/>
        </w:rPr>
        <w:t xml:space="preserve">s </w:t>
      </w:r>
      <w:r w:rsidR="00CF1CF6" w:rsidRPr="00D70793">
        <w:rPr>
          <w:rFonts w:ascii="Book Antiqua" w:hAnsi="Book Antiqua"/>
          <w:sz w:val="24"/>
          <w:szCs w:val="24"/>
        </w:rPr>
        <w:t>recorded for each animal.</w:t>
      </w:r>
      <w:r w:rsidR="00A301D1">
        <w:rPr>
          <w:rFonts w:ascii="Book Antiqua" w:hAnsi="Book Antiqua"/>
          <w:sz w:val="24"/>
          <w:szCs w:val="24"/>
        </w:rPr>
        <w:t xml:space="preserve"> The incidence of </w:t>
      </w:r>
      <w:r w:rsidR="00173BEE">
        <w:rPr>
          <w:rFonts w:ascii="Book Antiqua" w:hAnsi="Book Antiqua"/>
          <w:sz w:val="24"/>
          <w:szCs w:val="24"/>
        </w:rPr>
        <w:t xml:space="preserve">dysplasia-like lesions in Winnie mice was increased by administration of DSS (Mantel-Haenszel </w:t>
      </w:r>
      <w:r w:rsidR="00173BEE" w:rsidRPr="00AF151B">
        <w:rPr>
          <w:rFonts w:ascii="Book Antiqua" w:hAnsi="Book Antiqua"/>
          <w:i/>
          <w:sz w:val="24"/>
          <w:szCs w:val="24"/>
        </w:rPr>
        <w:t>χ</w:t>
      </w:r>
      <w:r w:rsidR="00173BEE" w:rsidRPr="00FB63F0">
        <w:rPr>
          <w:rFonts w:ascii="Book Antiqua" w:hAnsi="Book Antiqua"/>
          <w:sz w:val="24"/>
          <w:szCs w:val="24"/>
          <w:vertAlign w:val="superscript"/>
        </w:rPr>
        <w:t>2</w:t>
      </w:r>
      <w:r w:rsidR="00173BEE">
        <w:rPr>
          <w:rFonts w:ascii="Book Antiqua" w:hAnsi="Book Antiqua"/>
          <w:sz w:val="24"/>
          <w:szCs w:val="24"/>
          <w:vertAlign w:val="superscript"/>
        </w:rPr>
        <w:t xml:space="preserve"> </w:t>
      </w:r>
      <w:r w:rsidR="00173BEE">
        <w:rPr>
          <w:rFonts w:ascii="Book Antiqua" w:hAnsi="Book Antiqua"/>
          <w:sz w:val="24"/>
          <w:szCs w:val="24"/>
        </w:rPr>
        <w:t>= 6.667</w:t>
      </w:r>
      <w:r w:rsidR="008438C2">
        <w:rPr>
          <w:rFonts w:ascii="Book Antiqua" w:hAnsi="Book Antiqua"/>
          <w:sz w:val="24"/>
          <w:szCs w:val="24"/>
        </w:rPr>
        <w:t xml:space="preserve">, </w:t>
      </w:r>
      <w:r w:rsidR="008438C2" w:rsidRPr="00FB63F0">
        <w:rPr>
          <w:rFonts w:ascii="Book Antiqua" w:hAnsi="Book Antiqua"/>
          <w:i/>
          <w:sz w:val="24"/>
          <w:szCs w:val="24"/>
        </w:rPr>
        <w:t>P</w:t>
      </w:r>
      <w:r w:rsidR="008438C2">
        <w:rPr>
          <w:rFonts w:ascii="Book Antiqua" w:hAnsi="Book Antiqua"/>
          <w:sz w:val="24"/>
          <w:szCs w:val="24"/>
        </w:rPr>
        <w:t xml:space="preserve"> &lt; 0.01)</w:t>
      </w:r>
      <w:r w:rsidR="00173BEE">
        <w:rPr>
          <w:rFonts w:ascii="Book Antiqua" w:hAnsi="Book Antiqua"/>
          <w:sz w:val="24"/>
          <w:szCs w:val="24"/>
        </w:rPr>
        <w:t>.</w:t>
      </w:r>
    </w:p>
    <w:p w14:paraId="1769B1D7" w14:textId="77777777" w:rsidR="00166E2C" w:rsidRPr="008A7B67" w:rsidRDefault="00166E2C" w:rsidP="00D86FEB">
      <w:pPr>
        <w:spacing w:after="0" w:line="360" w:lineRule="auto"/>
        <w:ind w:left="15"/>
        <w:jc w:val="both"/>
        <w:rPr>
          <w:rFonts w:ascii="Book Antiqua" w:hAnsi="Book Antiqua"/>
          <w:sz w:val="24"/>
          <w:szCs w:val="24"/>
        </w:rPr>
      </w:pPr>
    </w:p>
    <w:p w14:paraId="08598CFE" w14:textId="2BA8C158" w:rsidR="00CF1CF6" w:rsidRPr="00AF151B" w:rsidRDefault="00AF151B" w:rsidP="00D86FEB">
      <w:pPr>
        <w:spacing w:after="0" w:line="360" w:lineRule="auto"/>
        <w:ind w:left="15"/>
        <w:jc w:val="both"/>
        <w:rPr>
          <w:rFonts w:ascii="Book Antiqua" w:eastAsia="SimSun" w:hAnsi="Book Antiqua"/>
          <w:sz w:val="24"/>
          <w:szCs w:val="24"/>
          <w:lang w:eastAsia="zh-CN"/>
        </w:rPr>
      </w:pPr>
      <w:r>
        <w:rPr>
          <w:rFonts w:ascii="Book Antiqua" w:hAnsi="Book Antiqua"/>
          <w:b/>
          <w:sz w:val="24"/>
          <w:szCs w:val="24"/>
        </w:rPr>
        <w:t>Table 2</w:t>
      </w:r>
      <w:r w:rsidR="00CF1CF6" w:rsidRPr="008A7B67">
        <w:rPr>
          <w:rFonts w:ascii="Book Antiqua" w:hAnsi="Book Antiqua"/>
          <w:b/>
          <w:sz w:val="24"/>
          <w:szCs w:val="24"/>
        </w:rPr>
        <w:t xml:space="preserve"> Spearman’s correlation between mRNA transcript a</w:t>
      </w:r>
      <w:r>
        <w:rPr>
          <w:rFonts w:ascii="Book Antiqua" w:hAnsi="Book Antiqua"/>
          <w:b/>
          <w:sz w:val="24"/>
          <w:szCs w:val="24"/>
        </w:rPr>
        <w:t>bundance and dysplasia severity</w:t>
      </w:r>
    </w:p>
    <w:tbl>
      <w:tblPr>
        <w:tblStyle w:val="TableGrid"/>
        <w:tblW w:w="4394" w:type="dxa"/>
        <w:tblInd w:w="1418" w:type="dxa"/>
        <w:tblCellMar>
          <w:top w:w="31" w:type="dxa"/>
          <w:right w:w="115" w:type="dxa"/>
        </w:tblCellMar>
        <w:tblLook w:val="04A0" w:firstRow="1" w:lastRow="0" w:firstColumn="1" w:lastColumn="0" w:noHBand="0" w:noVBand="1"/>
      </w:tblPr>
      <w:tblGrid>
        <w:gridCol w:w="1559"/>
        <w:gridCol w:w="1419"/>
        <w:gridCol w:w="1416"/>
      </w:tblGrid>
      <w:tr w:rsidR="00CF1CF6" w:rsidRPr="00D70793" w14:paraId="2A6569FC" w14:textId="77777777" w:rsidTr="00AF151B">
        <w:trPr>
          <w:trHeight w:val="247"/>
        </w:trPr>
        <w:tc>
          <w:tcPr>
            <w:tcW w:w="1559" w:type="dxa"/>
            <w:tcBorders>
              <w:top w:val="single" w:sz="3" w:space="0" w:color="000000"/>
              <w:left w:val="nil"/>
              <w:bottom w:val="single" w:sz="3" w:space="0" w:color="000000"/>
              <w:right w:val="nil"/>
            </w:tcBorders>
          </w:tcPr>
          <w:p w14:paraId="6E8293D5" w14:textId="77777777" w:rsidR="00CF1CF6" w:rsidRPr="00A06A5E" w:rsidRDefault="00CF1CF6" w:rsidP="00D86FEB">
            <w:pPr>
              <w:spacing w:after="0" w:line="360" w:lineRule="auto"/>
              <w:ind w:left="120"/>
              <w:jc w:val="both"/>
              <w:rPr>
                <w:rFonts w:ascii="Book Antiqua" w:hAnsi="Book Antiqua"/>
                <w:sz w:val="24"/>
                <w:szCs w:val="24"/>
              </w:rPr>
            </w:pPr>
            <w:r w:rsidRPr="00A06A5E">
              <w:rPr>
                <w:rFonts w:ascii="Book Antiqua" w:hAnsi="Book Antiqua"/>
                <w:sz w:val="24"/>
                <w:szCs w:val="24"/>
              </w:rPr>
              <w:t>Gene</w:t>
            </w:r>
          </w:p>
        </w:tc>
        <w:tc>
          <w:tcPr>
            <w:tcW w:w="1419" w:type="dxa"/>
            <w:tcBorders>
              <w:top w:val="single" w:sz="3" w:space="0" w:color="000000"/>
              <w:left w:val="nil"/>
              <w:bottom w:val="single" w:sz="3" w:space="0" w:color="000000"/>
              <w:right w:val="nil"/>
            </w:tcBorders>
          </w:tcPr>
          <w:p w14:paraId="226E4EFD" w14:textId="77777777" w:rsidR="00CF1CF6" w:rsidRPr="00EC145B" w:rsidRDefault="00CF1CF6" w:rsidP="00D86FEB">
            <w:pPr>
              <w:spacing w:after="0" w:line="360" w:lineRule="auto"/>
              <w:ind w:left="0"/>
              <w:jc w:val="both"/>
              <w:rPr>
                <w:rFonts w:ascii="Book Antiqua" w:hAnsi="Book Antiqua"/>
                <w:sz w:val="24"/>
                <w:szCs w:val="24"/>
              </w:rPr>
            </w:pPr>
            <w:r w:rsidRPr="00EC145B">
              <w:rPr>
                <w:rFonts w:ascii="Book Antiqua" w:hAnsi="Book Antiqua"/>
                <w:sz w:val="24"/>
                <w:szCs w:val="24"/>
              </w:rPr>
              <w:t>R-estimate</w:t>
            </w:r>
          </w:p>
        </w:tc>
        <w:tc>
          <w:tcPr>
            <w:tcW w:w="1416" w:type="dxa"/>
            <w:tcBorders>
              <w:top w:val="single" w:sz="3" w:space="0" w:color="000000"/>
              <w:left w:val="nil"/>
              <w:bottom w:val="single" w:sz="3" w:space="0" w:color="000000"/>
              <w:right w:val="nil"/>
            </w:tcBorders>
          </w:tcPr>
          <w:p w14:paraId="7CD8F614" w14:textId="374160E6" w:rsidR="00CF1CF6" w:rsidRPr="00D70793" w:rsidRDefault="00CF1CF6" w:rsidP="00AF151B">
            <w:pPr>
              <w:spacing w:after="0" w:line="360" w:lineRule="auto"/>
              <w:ind w:left="0"/>
              <w:jc w:val="both"/>
              <w:rPr>
                <w:rFonts w:ascii="Book Antiqua" w:hAnsi="Book Antiqua"/>
                <w:sz w:val="24"/>
                <w:szCs w:val="24"/>
              </w:rPr>
            </w:pPr>
            <w:r w:rsidRPr="00D70793">
              <w:rPr>
                <w:rFonts w:ascii="Book Antiqua" w:hAnsi="Book Antiqua"/>
                <w:i/>
                <w:sz w:val="24"/>
                <w:szCs w:val="24"/>
              </w:rPr>
              <w:t>P</w:t>
            </w:r>
            <w:r w:rsidR="00AF151B">
              <w:rPr>
                <w:rFonts w:ascii="Book Antiqua" w:eastAsia="SimSun" w:hAnsi="Book Antiqua" w:hint="eastAsia"/>
                <w:i/>
                <w:sz w:val="24"/>
                <w:szCs w:val="24"/>
                <w:lang w:eastAsia="zh-CN"/>
              </w:rPr>
              <w:t xml:space="preserve"> </w:t>
            </w:r>
            <w:r w:rsidRPr="00D70793">
              <w:rPr>
                <w:rFonts w:ascii="Book Antiqua" w:hAnsi="Book Antiqua"/>
                <w:sz w:val="24"/>
                <w:szCs w:val="24"/>
              </w:rPr>
              <w:t>value</w:t>
            </w:r>
          </w:p>
        </w:tc>
      </w:tr>
      <w:tr w:rsidR="00CF1CF6" w:rsidRPr="00D70793" w14:paraId="0A3604C6" w14:textId="77777777" w:rsidTr="00AF151B">
        <w:trPr>
          <w:trHeight w:val="241"/>
        </w:trPr>
        <w:tc>
          <w:tcPr>
            <w:tcW w:w="1559" w:type="dxa"/>
            <w:tcBorders>
              <w:top w:val="single" w:sz="3" w:space="0" w:color="000000"/>
              <w:left w:val="nil"/>
              <w:bottom w:val="nil"/>
              <w:right w:val="nil"/>
            </w:tcBorders>
          </w:tcPr>
          <w:p w14:paraId="0F9FA0D2"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Cav1</w:t>
            </w:r>
          </w:p>
        </w:tc>
        <w:tc>
          <w:tcPr>
            <w:tcW w:w="1419" w:type="dxa"/>
            <w:tcBorders>
              <w:top w:val="single" w:sz="3" w:space="0" w:color="000000"/>
              <w:left w:val="nil"/>
              <w:bottom w:val="nil"/>
              <w:right w:val="nil"/>
            </w:tcBorders>
          </w:tcPr>
          <w:p w14:paraId="79E95B92" w14:textId="77777777" w:rsidR="00CF1CF6" w:rsidRPr="000C29D6" w:rsidRDefault="00CF1CF6" w:rsidP="00D86FEB">
            <w:pPr>
              <w:spacing w:after="0" w:line="360" w:lineRule="auto"/>
              <w:ind w:left="400"/>
              <w:jc w:val="both"/>
              <w:rPr>
                <w:rFonts w:ascii="Book Antiqua" w:hAnsi="Book Antiqua"/>
                <w:sz w:val="24"/>
                <w:szCs w:val="24"/>
              </w:rPr>
            </w:pPr>
            <w:r w:rsidRPr="00D70793">
              <w:rPr>
                <w:rFonts w:ascii="Book Antiqua" w:hAnsi="Book Antiqua"/>
                <w:sz w:val="24"/>
                <w:szCs w:val="24"/>
              </w:rPr>
              <w:t>-0.19</w:t>
            </w:r>
          </w:p>
        </w:tc>
        <w:tc>
          <w:tcPr>
            <w:tcW w:w="1416" w:type="dxa"/>
            <w:tcBorders>
              <w:top w:val="single" w:sz="3" w:space="0" w:color="000000"/>
              <w:left w:val="nil"/>
              <w:bottom w:val="nil"/>
              <w:right w:val="nil"/>
            </w:tcBorders>
          </w:tcPr>
          <w:p w14:paraId="086AF497"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0.34</w:t>
            </w:r>
          </w:p>
        </w:tc>
      </w:tr>
      <w:tr w:rsidR="00CF1CF6" w:rsidRPr="00D70793" w14:paraId="26B9E659" w14:textId="77777777" w:rsidTr="00AF151B">
        <w:trPr>
          <w:trHeight w:val="239"/>
        </w:trPr>
        <w:tc>
          <w:tcPr>
            <w:tcW w:w="1559" w:type="dxa"/>
            <w:tcBorders>
              <w:top w:val="nil"/>
              <w:left w:val="nil"/>
              <w:bottom w:val="nil"/>
              <w:right w:val="nil"/>
            </w:tcBorders>
          </w:tcPr>
          <w:p w14:paraId="5561D115"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Ccl5</w:t>
            </w:r>
          </w:p>
        </w:tc>
        <w:tc>
          <w:tcPr>
            <w:tcW w:w="1419" w:type="dxa"/>
            <w:tcBorders>
              <w:top w:val="nil"/>
              <w:left w:val="nil"/>
              <w:bottom w:val="nil"/>
              <w:right w:val="nil"/>
            </w:tcBorders>
          </w:tcPr>
          <w:p w14:paraId="249EF277" w14:textId="77777777" w:rsidR="00CF1CF6" w:rsidRPr="000C29D6" w:rsidRDefault="00CF1CF6" w:rsidP="00D86FEB">
            <w:pPr>
              <w:spacing w:after="0" w:line="360" w:lineRule="auto"/>
              <w:ind w:left="467"/>
              <w:jc w:val="both"/>
              <w:rPr>
                <w:rFonts w:ascii="Book Antiqua" w:hAnsi="Book Antiqua"/>
                <w:sz w:val="24"/>
                <w:szCs w:val="24"/>
              </w:rPr>
            </w:pPr>
            <w:r w:rsidRPr="00D70793">
              <w:rPr>
                <w:rFonts w:ascii="Book Antiqua" w:hAnsi="Book Antiqua"/>
                <w:sz w:val="24"/>
                <w:szCs w:val="24"/>
              </w:rPr>
              <w:t>0.46</w:t>
            </w:r>
          </w:p>
        </w:tc>
        <w:tc>
          <w:tcPr>
            <w:tcW w:w="1416" w:type="dxa"/>
            <w:tcBorders>
              <w:top w:val="nil"/>
              <w:left w:val="nil"/>
              <w:bottom w:val="nil"/>
              <w:right w:val="nil"/>
            </w:tcBorders>
          </w:tcPr>
          <w:p w14:paraId="00C87EEC" w14:textId="03A0CA66" w:rsidR="00CF1CF6" w:rsidRPr="00021E05" w:rsidRDefault="00CF1CF6" w:rsidP="00D86FEB">
            <w:pPr>
              <w:spacing w:after="0" w:line="360" w:lineRule="auto"/>
              <w:ind w:left="212"/>
              <w:jc w:val="both"/>
              <w:rPr>
                <w:rFonts w:ascii="Book Antiqua" w:hAnsi="Book Antiqua"/>
                <w:sz w:val="24"/>
                <w:szCs w:val="24"/>
              </w:rPr>
            </w:pPr>
            <w:r w:rsidRPr="008A7B67">
              <w:rPr>
                <w:rFonts w:ascii="Book Antiqua" w:hAnsi="Book Antiqua"/>
                <w:sz w:val="24"/>
                <w:szCs w:val="24"/>
              </w:rPr>
              <w:t>0.017</w:t>
            </w:r>
            <w:r w:rsidR="00AF151B">
              <w:rPr>
                <w:rFonts w:ascii="Book Antiqua" w:eastAsia="SimSun" w:hAnsi="Book Antiqua" w:hint="eastAsia"/>
                <w:sz w:val="24"/>
                <w:szCs w:val="24"/>
                <w:vertAlign w:val="superscript"/>
                <w:lang w:eastAsia="zh-CN"/>
              </w:rPr>
              <w:t>a</w:t>
            </w:r>
          </w:p>
        </w:tc>
      </w:tr>
      <w:tr w:rsidR="00CF1CF6" w:rsidRPr="00D70793" w14:paraId="6F879A78" w14:textId="77777777" w:rsidTr="00AF151B">
        <w:trPr>
          <w:trHeight w:val="239"/>
        </w:trPr>
        <w:tc>
          <w:tcPr>
            <w:tcW w:w="1559" w:type="dxa"/>
            <w:tcBorders>
              <w:top w:val="nil"/>
              <w:left w:val="nil"/>
              <w:bottom w:val="nil"/>
              <w:right w:val="nil"/>
            </w:tcBorders>
          </w:tcPr>
          <w:p w14:paraId="44C6AA2B"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Cdkn2a</w:t>
            </w:r>
          </w:p>
        </w:tc>
        <w:tc>
          <w:tcPr>
            <w:tcW w:w="1419" w:type="dxa"/>
            <w:tcBorders>
              <w:top w:val="nil"/>
              <w:left w:val="nil"/>
              <w:bottom w:val="nil"/>
              <w:right w:val="nil"/>
            </w:tcBorders>
          </w:tcPr>
          <w:p w14:paraId="147AFDB1" w14:textId="77777777" w:rsidR="00CF1CF6" w:rsidRPr="000C29D6" w:rsidRDefault="00CF1CF6" w:rsidP="00D86FEB">
            <w:pPr>
              <w:spacing w:after="0" w:line="360" w:lineRule="auto"/>
              <w:ind w:left="467"/>
              <w:jc w:val="both"/>
              <w:rPr>
                <w:rFonts w:ascii="Book Antiqua" w:hAnsi="Book Antiqua"/>
                <w:sz w:val="24"/>
                <w:szCs w:val="24"/>
              </w:rPr>
            </w:pPr>
            <w:r w:rsidRPr="00D70793">
              <w:rPr>
                <w:rFonts w:ascii="Book Antiqua" w:hAnsi="Book Antiqua"/>
                <w:sz w:val="24"/>
                <w:szCs w:val="24"/>
              </w:rPr>
              <w:t>0.11</w:t>
            </w:r>
          </w:p>
        </w:tc>
        <w:tc>
          <w:tcPr>
            <w:tcW w:w="1416" w:type="dxa"/>
            <w:tcBorders>
              <w:top w:val="nil"/>
              <w:left w:val="nil"/>
              <w:bottom w:val="nil"/>
              <w:right w:val="nil"/>
            </w:tcBorders>
          </w:tcPr>
          <w:p w14:paraId="4D6324CD"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0.61</w:t>
            </w:r>
          </w:p>
        </w:tc>
      </w:tr>
      <w:tr w:rsidR="00CF1CF6" w:rsidRPr="00D70793" w14:paraId="1CB859B6" w14:textId="77777777" w:rsidTr="00AF151B">
        <w:trPr>
          <w:trHeight w:val="239"/>
        </w:trPr>
        <w:tc>
          <w:tcPr>
            <w:tcW w:w="1559" w:type="dxa"/>
            <w:tcBorders>
              <w:top w:val="nil"/>
              <w:left w:val="nil"/>
              <w:bottom w:val="nil"/>
              <w:right w:val="nil"/>
            </w:tcBorders>
          </w:tcPr>
          <w:p w14:paraId="403DF12B"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Cxcl5</w:t>
            </w:r>
          </w:p>
        </w:tc>
        <w:tc>
          <w:tcPr>
            <w:tcW w:w="1419" w:type="dxa"/>
            <w:tcBorders>
              <w:top w:val="nil"/>
              <w:left w:val="nil"/>
              <w:bottom w:val="nil"/>
              <w:right w:val="nil"/>
            </w:tcBorders>
          </w:tcPr>
          <w:p w14:paraId="2359D6F7" w14:textId="77777777" w:rsidR="00CF1CF6" w:rsidRPr="000C29D6" w:rsidRDefault="00CF1CF6" w:rsidP="00D86FEB">
            <w:pPr>
              <w:spacing w:after="0" w:line="360" w:lineRule="auto"/>
              <w:ind w:left="467"/>
              <w:jc w:val="both"/>
              <w:rPr>
                <w:rFonts w:ascii="Book Antiqua" w:hAnsi="Book Antiqua"/>
                <w:sz w:val="24"/>
                <w:szCs w:val="24"/>
              </w:rPr>
            </w:pPr>
            <w:r w:rsidRPr="00D70793">
              <w:rPr>
                <w:rFonts w:ascii="Book Antiqua" w:hAnsi="Book Antiqua"/>
                <w:sz w:val="24"/>
                <w:szCs w:val="24"/>
              </w:rPr>
              <w:t>0.29</w:t>
            </w:r>
          </w:p>
        </w:tc>
        <w:tc>
          <w:tcPr>
            <w:tcW w:w="1416" w:type="dxa"/>
            <w:tcBorders>
              <w:top w:val="nil"/>
              <w:left w:val="nil"/>
              <w:bottom w:val="nil"/>
              <w:right w:val="nil"/>
            </w:tcBorders>
          </w:tcPr>
          <w:p w14:paraId="48987B20" w14:textId="5E1A6FD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0.15</w:t>
            </w:r>
            <w:r w:rsidR="00AF151B">
              <w:rPr>
                <w:rFonts w:ascii="Book Antiqua" w:eastAsia="SimSun" w:hAnsi="Book Antiqua" w:hint="eastAsia"/>
                <w:sz w:val="24"/>
                <w:szCs w:val="24"/>
                <w:vertAlign w:val="superscript"/>
                <w:lang w:eastAsia="zh-CN"/>
              </w:rPr>
              <w:t>a</w:t>
            </w:r>
          </w:p>
        </w:tc>
      </w:tr>
      <w:tr w:rsidR="00CF1CF6" w:rsidRPr="00D70793" w14:paraId="7F2808D4" w14:textId="77777777" w:rsidTr="00AF151B">
        <w:trPr>
          <w:trHeight w:val="239"/>
        </w:trPr>
        <w:tc>
          <w:tcPr>
            <w:tcW w:w="1559" w:type="dxa"/>
            <w:tcBorders>
              <w:top w:val="nil"/>
              <w:left w:val="nil"/>
              <w:bottom w:val="nil"/>
              <w:right w:val="nil"/>
            </w:tcBorders>
          </w:tcPr>
          <w:p w14:paraId="675661D9"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Cxcl12</w:t>
            </w:r>
          </w:p>
        </w:tc>
        <w:tc>
          <w:tcPr>
            <w:tcW w:w="1419" w:type="dxa"/>
            <w:tcBorders>
              <w:top w:val="nil"/>
              <w:left w:val="nil"/>
              <w:bottom w:val="nil"/>
              <w:right w:val="nil"/>
            </w:tcBorders>
          </w:tcPr>
          <w:p w14:paraId="77F4ADA7" w14:textId="1CE1843A" w:rsidR="00CF1CF6" w:rsidRPr="000C29D6" w:rsidRDefault="00CF1CF6" w:rsidP="00D86FEB">
            <w:pPr>
              <w:spacing w:after="0" w:line="360" w:lineRule="auto"/>
              <w:ind w:left="367"/>
              <w:jc w:val="both"/>
              <w:rPr>
                <w:rFonts w:ascii="Book Antiqua" w:hAnsi="Book Antiqua"/>
                <w:sz w:val="24"/>
                <w:szCs w:val="24"/>
              </w:rPr>
            </w:pPr>
            <w:r w:rsidRPr="00D70793">
              <w:rPr>
                <w:rFonts w:ascii="Book Antiqua" w:hAnsi="Book Antiqua"/>
                <w:sz w:val="24"/>
                <w:szCs w:val="24"/>
              </w:rPr>
              <w:t>0.022</w:t>
            </w:r>
          </w:p>
        </w:tc>
        <w:tc>
          <w:tcPr>
            <w:tcW w:w="1416" w:type="dxa"/>
            <w:tcBorders>
              <w:top w:val="nil"/>
              <w:left w:val="nil"/>
              <w:bottom w:val="nil"/>
              <w:right w:val="nil"/>
            </w:tcBorders>
          </w:tcPr>
          <w:p w14:paraId="00B6C81F"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0.92</w:t>
            </w:r>
          </w:p>
        </w:tc>
      </w:tr>
      <w:tr w:rsidR="00CF1CF6" w:rsidRPr="00D70793" w14:paraId="589F8329" w14:textId="77777777" w:rsidTr="00AF151B">
        <w:trPr>
          <w:trHeight w:val="239"/>
        </w:trPr>
        <w:tc>
          <w:tcPr>
            <w:tcW w:w="1559" w:type="dxa"/>
            <w:tcBorders>
              <w:top w:val="nil"/>
              <w:left w:val="nil"/>
              <w:bottom w:val="nil"/>
              <w:right w:val="nil"/>
            </w:tcBorders>
          </w:tcPr>
          <w:p w14:paraId="3DE7965E"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Il6</w:t>
            </w:r>
          </w:p>
        </w:tc>
        <w:tc>
          <w:tcPr>
            <w:tcW w:w="1419" w:type="dxa"/>
            <w:tcBorders>
              <w:top w:val="nil"/>
              <w:left w:val="nil"/>
              <w:bottom w:val="nil"/>
              <w:right w:val="nil"/>
            </w:tcBorders>
          </w:tcPr>
          <w:p w14:paraId="788061FF" w14:textId="77777777" w:rsidR="00CF1CF6" w:rsidRPr="000C29D6" w:rsidRDefault="00CF1CF6" w:rsidP="00D86FEB">
            <w:pPr>
              <w:spacing w:after="0" w:line="360" w:lineRule="auto"/>
              <w:ind w:left="467"/>
              <w:jc w:val="both"/>
              <w:rPr>
                <w:rFonts w:ascii="Book Antiqua" w:hAnsi="Book Antiqua"/>
                <w:sz w:val="24"/>
                <w:szCs w:val="24"/>
              </w:rPr>
            </w:pPr>
            <w:r w:rsidRPr="00D70793">
              <w:rPr>
                <w:rFonts w:ascii="Book Antiqua" w:hAnsi="Book Antiqua"/>
                <w:sz w:val="24"/>
                <w:szCs w:val="24"/>
              </w:rPr>
              <w:t>0.27</w:t>
            </w:r>
          </w:p>
        </w:tc>
        <w:tc>
          <w:tcPr>
            <w:tcW w:w="1416" w:type="dxa"/>
            <w:tcBorders>
              <w:top w:val="nil"/>
              <w:left w:val="nil"/>
              <w:bottom w:val="nil"/>
              <w:right w:val="nil"/>
            </w:tcBorders>
          </w:tcPr>
          <w:p w14:paraId="703C6946"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0.20</w:t>
            </w:r>
          </w:p>
        </w:tc>
      </w:tr>
      <w:tr w:rsidR="00CF1CF6" w:rsidRPr="00D70793" w14:paraId="2DC7FBEC" w14:textId="77777777" w:rsidTr="00AF151B">
        <w:trPr>
          <w:trHeight w:val="239"/>
        </w:trPr>
        <w:tc>
          <w:tcPr>
            <w:tcW w:w="1559" w:type="dxa"/>
            <w:tcBorders>
              <w:top w:val="nil"/>
              <w:left w:val="nil"/>
              <w:bottom w:val="nil"/>
              <w:right w:val="nil"/>
            </w:tcBorders>
          </w:tcPr>
          <w:p w14:paraId="7A77A8E9"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Muc1</w:t>
            </w:r>
          </w:p>
        </w:tc>
        <w:tc>
          <w:tcPr>
            <w:tcW w:w="1419" w:type="dxa"/>
            <w:tcBorders>
              <w:top w:val="nil"/>
              <w:left w:val="nil"/>
              <w:bottom w:val="nil"/>
              <w:right w:val="nil"/>
            </w:tcBorders>
          </w:tcPr>
          <w:p w14:paraId="5B97FDDC" w14:textId="77777777" w:rsidR="00CF1CF6" w:rsidRPr="000C29D6" w:rsidRDefault="00CF1CF6" w:rsidP="00D86FEB">
            <w:pPr>
              <w:spacing w:after="0" w:line="360" w:lineRule="auto"/>
              <w:ind w:left="400"/>
              <w:jc w:val="both"/>
              <w:rPr>
                <w:rFonts w:ascii="Book Antiqua" w:hAnsi="Book Antiqua"/>
                <w:sz w:val="24"/>
                <w:szCs w:val="24"/>
              </w:rPr>
            </w:pPr>
            <w:r w:rsidRPr="00D70793">
              <w:rPr>
                <w:rFonts w:ascii="Book Antiqua" w:hAnsi="Book Antiqua"/>
                <w:sz w:val="24"/>
                <w:szCs w:val="24"/>
              </w:rPr>
              <w:t>-0.13</w:t>
            </w:r>
          </w:p>
        </w:tc>
        <w:tc>
          <w:tcPr>
            <w:tcW w:w="1416" w:type="dxa"/>
            <w:tcBorders>
              <w:top w:val="nil"/>
              <w:left w:val="nil"/>
              <w:bottom w:val="nil"/>
              <w:right w:val="nil"/>
            </w:tcBorders>
          </w:tcPr>
          <w:p w14:paraId="70F2CDA4"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0.52</w:t>
            </w:r>
          </w:p>
        </w:tc>
      </w:tr>
      <w:tr w:rsidR="00CF1CF6" w:rsidRPr="00D70793" w14:paraId="6E0C4C2D" w14:textId="77777777" w:rsidTr="00AF151B">
        <w:trPr>
          <w:trHeight w:val="35"/>
        </w:trPr>
        <w:tc>
          <w:tcPr>
            <w:tcW w:w="1559" w:type="dxa"/>
            <w:tcBorders>
              <w:top w:val="nil"/>
              <w:left w:val="nil"/>
              <w:bottom w:val="nil"/>
              <w:right w:val="nil"/>
            </w:tcBorders>
          </w:tcPr>
          <w:p w14:paraId="6C186393"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Myc</w:t>
            </w:r>
          </w:p>
        </w:tc>
        <w:tc>
          <w:tcPr>
            <w:tcW w:w="1419" w:type="dxa"/>
            <w:tcBorders>
              <w:top w:val="nil"/>
              <w:left w:val="nil"/>
              <w:bottom w:val="nil"/>
              <w:right w:val="nil"/>
            </w:tcBorders>
          </w:tcPr>
          <w:p w14:paraId="7EB0EC3E" w14:textId="77777777" w:rsidR="00CF1CF6" w:rsidRPr="000C29D6" w:rsidRDefault="00CF1CF6" w:rsidP="00D86FEB">
            <w:pPr>
              <w:spacing w:after="0" w:line="360" w:lineRule="auto"/>
              <w:ind w:left="400"/>
              <w:jc w:val="both"/>
              <w:rPr>
                <w:rFonts w:ascii="Book Antiqua" w:hAnsi="Book Antiqua"/>
                <w:sz w:val="24"/>
                <w:szCs w:val="24"/>
              </w:rPr>
            </w:pPr>
            <w:r w:rsidRPr="00D70793">
              <w:rPr>
                <w:rFonts w:ascii="Book Antiqua" w:hAnsi="Book Antiqua"/>
                <w:sz w:val="24"/>
                <w:szCs w:val="24"/>
              </w:rPr>
              <w:t>-0.26</w:t>
            </w:r>
          </w:p>
        </w:tc>
        <w:tc>
          <w:tcPr>
            <w:tcW w:w="1416" w:type="dxa"/>
            <w:tcBorders>
              <w:top w:val="nil"/>
              <w:left w:val="nil"/>
              <w:bottom w:val="nil"/>
              <w:right w:val="nil"/>
            </w:tcBorders>
          </w:tcPr>
          <w:p w14:paraId="646411D0"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0.20</w:t>
            </w:r>
          </w:p>
        </w:tc>
      </w:tr>
      <w:tr w:rsidR="00CF1CF6" w:rsidRPr="00D70793" w14:paraId="4D9F2081" w14:textId="77777777" w:rsidTr="00AF151B">
        <w:trPr>
          <w:trHeight w:val="239"/>
        </w:trPr>
        <w:tc>
          <w:tcPr>
            <w:tcW w:w="1559" w:type="dxa"/>
            <w:tcBorders>
              <w:top w:val="nil"/>
              <w:left w:val="nil"/>
              <w:bottom w:val="nil"/>
              <w:right w:val="nil"/>
            </w:tcBorders>
          </w:tcPr>
          <w:p w14:paraId="68D33E99"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Pparg</w:t>
            </w:r>
          </w:p>
        </w:tc>
        <w:tc>
          <w:tcPr>
            <w:tcW w:w="1419" w:type="dxa"/>
            <w:tcBorders>
              <w:top w:val="nil"/>
              <w:left w:val="nil"/>
              <w:bottom w:val="nil"/>
              <w:right w:val="nil"/>
            </w:tcBorders>
          </w:tcPr>
          <w:p w14:paraId="0B157549" w14:textId="77777777" w:rsidR="00CF1CF6" w:rsidRPr="000C29D6" w:rsidRDefault="00CF1CF6" w:rsidP="00D86FEB">
            <w:pPr>
              <w:spacing w:after="0" w:line="360" w:lineRule="auto"/>
              <w:ind w:left="467"/>
              <w:jc w:val="both"/>
              <w:rPr>
                <w:rFonts w:ascii="Book Antiqua" w:hAnsi="Book Antiqua"/>
                <w:sz w:val="24"/>
                <w:szCs w:val="24"/>
              </w:rPr>
            </w:pPr>
            <w:r w:rsidRPr="00D70793">
              <w:rPr>
                <w:rFonts w:ascii="Book Antiqua" w:hAnsi="Book Antiqua"/>
                <w:sz w:val="24"/>
                <w:szCs w:val="24"/>
              </w:rPr>
              <w:t>0.18</w:t>
            </w:r>
          </w:p>
        </w:tc>
        <w:tc>
          <w:tcPr>
            <w:tcW w:w="1416" w:type="dxa"/>
            <w:tcBorders>
              <w:top w:val="nil"/>
              <w:left w:val="nil"/>
              <w:bottom w:val="nil"/>
              <w:right w:val="nil"/>
            </w:tcBorders>
          </w:tcPr>
          <w:p w14:paraId="5141351B"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0.39</w:t>
            </w:r>
          </w:p>
        </w:tc>
      </w:tr>
      <w:tr w:rsidR="00CF1CF6" w:rsidRPr="00D70793" w14:paraId="200D89D6" w14:textId="77777777" w:rsidTr="00AF151B">
        <w:trPr>
          <w:trHeight w:val="239"/>
        </w:trPr>
        <w:tc>
          <w:tcPr>
            <w:tcW w:w="1559" w:type="dxa"/>
            <w:tcBorders>
              <w:top w:val="nil"/>
              <w:left w:val="nil"/>
              <w:bottom w:val="nil"/>
              <w:right w:val="nil"/>
            </w:tcBorders>
          </w:tcPr>
          <w:p w14:paraId="6CAECA94"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Prom1</w:t>
            </w:r>
          </w:p>
        </w:tc>
        <w:tc>
          <w:tcPr>
            <w:tcW w:w="1419" w:type="dxa"/>
            <w:tcBorders>
              <w:top w:val="nil"/>
              <w:left w:val="nil"/>
              <w:bottom w:val="nil"/>
              <w:right w:val="nil"/>
            </w:tcBorders>
          </w:tcPr>
          <w:p w14:paraId="089E882E" w14:textId="77777777" w:rsidR="00CF1CF6" w:rsidRPr="000C29D6" w:rsidRDefault="00CF1CF6" w:rsidP="00D86FEB">
            <w:pPr>
              <w:spacing w:after="0" w:line="360" w:lineRule="auto"/>
              <w:ind w:left="467"/>
              <w:jc w:val="both"/>
              <w:rPr>
                <w:rFonts w:ascii="Book Antiqua" w:hAnsi="Book Antiqua"/>
                <w:sz w:val="24"/>
                <w:szCs w:val="24"/>
              </w:rPr>
            </w:pPr>
            <w:r w:rsidRPr="00D70793">
              <w:rPr>
                <w:rFonts w:ascii="Book Antiqua" w:hAnsi="Book Antiqua"/>
                <w:sz w:val="24"/>
                <w:szCs w:val="24"/>
              </w:rPr>
              <w:t>0.18</w:t>
            </w:r>
          </w:p>
        </w:tc>
        <w:tc>
          <w:tcPr>
            <w:tcW w:w="1416" w:type="dxa"/>
            <w:tcBorders>
              <w:top w:val="nil"/>
              <w:left w:val="nil"/>
              <w:bottom w:val="nil"/>
              <w:right w:val="nil"/>
            </w:tcBorders>
          </w:tcPr>
          <w:p w14:paraId="44DAFC4A"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0.39</w:t>
            </w:r>
          </w:p>
        </w:tc>
      </w:tr>
      <w:tr w:rsidR="00CF1CF6" w:rsidRPr="00D70793" w14:paraId="0C18CA50" w14:textId="77777777" w:rsidTr="00AF151B">
        <w:trPr>
          <w:trHeight w:val="239"/>
        </w:trPr>
        <w:tc>
          <w:tcPr>
            <w:tcW w:w="1559" w:type="dxa"/>
            <w:tcBorders>
              <w:top w:val="nil"/>
              <w:left w:val="nil"/>
              <w:bottom w:val="nil"/>
              <w:right w:val="nil"/>
            </w:tcBorders>
          </w:tcPr>
          <w:p w14:paraId="426DA03F"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lastRenderedPageBreak/>
              <w:t>Ptgs2</w:t>
            </w:r>
          </w:p>
        </w:tc>
        <w:tc>
          <w:tcPr>
            <w:tcW w:w="1419" w:type="dxa"/>
            <w:tcBorders>
              <w:top w:val="nil"/>
              <w:left w:val="nil"/>
              <w:bottom w:val="nil"/>
              <w:right w:val="nil"/>
            </w:tcBorders>
          </w:tcPr>
          <w:p w14:paraId="02A971FF" w14:textId="77777777" w:rsidR="00CF1CF6" w:rsidRPr="000C29D6" w:rsidRDefault="00CF1CF6" w:rsidP="00D86FEB">
            <w:pPr>
              <w:spacing w:after="0" w:line="360" w:lineRule="auto"/>
              <w:ind w:left="467"/>
              <w:jc w:val="both"/>
              <w:rPr>
                <w:rFonts w:ascii="Book Antiqua" w:hAnsi="Book Antiqua"/>
                <w:sz w:val="24"/>
                <w:szCs w:val="24"/>
              </w:rPr>
            </w:pPr>
            <w:r w:rsidRPr="00D70793">
              <w:rPr>
                <w:rFonts w:ascii="Book Antiqua" w:hAnsi="Book Antiqua"/>
                <w:sz w:val="24"/>
                <w:szCs w:val="24"/>
              </w:rPr>
              <w:t>0.18</w:t>
            </w:r>
          </w:p>
        </w:tc>
        <w:tc>
          <w:tcPr>
            <w:tcW w:w="1416" w:type="dxa"/>
            <w:tcBorders>
              <w:top w:val="nil"/>
              <w:left w:val="nil"/>
              <w:bottom w:val="nil"/>
              <w:right w:val="nil"/>
            </w:tcBorders>
          </w:tcPr>
          <w:p w14:paraId="398706B3"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0.42</w:t>
            </w:r>
          </w:p>
        </w:tc>
      </w:tr>
      <w:tr w:rsidR="00CF1CF6" w:rsidRPr="00D70793" w14:paraId="571891A4" w14:textId="77777777" w:rsidTr="00AF151B">
        <w:trPr>
          <w:trHeight w:val="239"/>
        </w:trPr>
        <w:tc>
          <w:tcPr>
            <w:tcW w:w="1559" w:type="dxa"/>
            <w:tcBorders>
              <w:top w:val="nil"/>
              <w:left w:val="nil"/>
              <w:bottom w:val="nil"/>
              <w:right w:val="nil"/>
            </w:tcBorders>
          </w:tcPr>
          <w:p w14:paraId="2E161BE8"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Spp1</w:t>
            </w:r>
          </w:p>
        </w:tc>
        <w:tc>
          <w:tcPr>
            <w:tcW w:w="1419" w:type="dxa"/>
            <w:tcBorders>
              <w:top w:val="nil"/>
              <w:left w:val="nil"/>
              <w:bottom w:val="nil"/>
              <w:right w:val="nil"/>
            </w:tcBorders>
          </w:tcPr>
          <w:p w14:paraId="213959A4" w14:textId="77777777" w:rsidR="00CF1CF6" w:rsidRPr="000C29D6" w:rsidRDefault="00CF1CF6" w:rsidP="00D86FEB">
            <w:pPr>
              <w:spacing w:after="0" w:line="360" w:lineRule="auto"/>
              <w:ind w:left="467"/>
              <w:jc w:val="both"/>
              <w:rPr>
                <w:rFonts w:ascii="Book Antiqua" w:hAnsi="Book Antiqua"/>
                <w:sz w:val="24"/>
                <w:szCs w:val="24"/>
              </w:rPr>
            </w:pPr>
            <w:r w:rsidRPr="00D70793">
              <w:rPr>
                <w:rFonts w:ascii="Book Antiqua" w:hAnsi="Book Antiqua"/>
                <w:sz w:val="24"/>
                <w:szCs w:val="24"/>
              </w:rPr>
              <w:t>0.40</w:t>
            </w:r>
          </w:p>
        </w:tc>
        <w:tc>
          <w:tcPr>
            <w:tcW w:w="1416" w:type="dxa"/>
            <w:tcBorders>
              <w:top w:val="nil"/>
              <w:left w:val="nil"/>
              <w:bottom w:val="nil"/>
              <w:right w:val="nil"/>
            </w:tcBorders>
          </w:tcPr>
          <w:p w14:paraId="3030B18F" w14:textId="77777777" w:rsidR="00CF1CF6" w:rsidRPr="00021E05" w:rsidRDefault="00CF1CF6" w:rsidP="00D86FEB">
            <w:pPr>
              <w:spacing w:after="0" w:line="360" w:lineRule="auto"/>
              <w:ind w:left="212"/>
              <w:jc w:val="both"/>
              <w:rPr>
                <w:rFonts w:ascii="Book Antiqua" w:hAnsi="Book Antiqua"/>
                <w:sz w:val="24"/>
                <w:szCs w:val="24"/>
              </w:rPr>
            </w:pPr>
            <w:r w:rsidRPr="008A7B67">
              <w:rPr>
                <w:rFonts w:ascii="Book Antiqua" w:hAnsi="Book Antiqua"/>
                <w:sz w:val="24"/>
                <w:szCs w:val="24"/>
              </w:rPr>
              <w:t>0.049</w:t>
            </w:r>
          </w:p>
        </w:tc>
      </w:tr>
      <w:tr w:rsidR="00CF1CF6" w:rsidRPr="00D70793" w14:paraId="771FB81C" w14:textId="77777777" w:rsidTr="00AF151B">
        <w:trPr>
          <w:trHeight w:val="239"/>
        </w:trPr>
        <w:tc>
          <w:tcPr>
            <w:tcW w:w="1559" w:type="dxa"/>
            <w:tcBorders>
              <w:top w:val="nil"/>
              <w:left w:val="nil"/>
              <w:bottom w:val="nil"/>
              <w:right w:val="nil"/>
            </w:tcBorders>
          </w:tcPr>
          <w:p w14:paraId="6498207C"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Trp53</w:t>
            </w:r>
          </w:p>
        </w:tc>
        <w:tc>
          <w:tcPr>
            <w:tcW w:w="1419" w:type="dxa"/>
            <w:tcBorders>
              <w:top w:val="nil"/>
              <w:left w:val="nil"/>
              <w:bottom w:val="nil"/>
              <w:right w:val="nil"/>
            </w:tcBorders>
          </w:tcPr>
          <w:p w14:paraId="3B232211" w14:textId="77777777" w:rsidR="00CF1CF6" w:rsidRPr="000C29D6" w:rsidRDefault="00CF1CF6" w:rsidP="00D86FEB">
            <w:pPr>
              <w:spacing w:after="0" w:line="360" w:lineRule="auto"/>
              <w:ind w:left="467"/>
              <w:jc w:val="both"/>
              <w:rPr>
                <w:rFonts w:ascii="Book Antiqua" w:hAnsi="Book Antiqua"/>
                <w:sz w:val="24"/>
                <w:szCs w:val="24"/>
              </w:rPr>
            </w:pPr>
            <w:r w:rsidRPr="00D70793">
              <w:rPr>
                <w:rFonts w:ascii="Book Antiqua" w:hAnsi="Book Antiqua"/>
                <w:sz w:val="24"/>
                <w:szCs w:val="24"/>
              </w:rPr>
              <w:t>0.15</w:t>
            </w:r>
          </w:p>
        </w:tc>
        <w:tc>
          <w:tcPr>
            <w:tcW w:w="1416" w:type="dxa"/>
            <w:tcBorders>
              <w:top w:val="nil"/>
              <w:left w:val="nil"/>
              <w:bottom w:val="nil"/>
              <w:right w:val="nil"/>
            </w:tcBorders>
          </w:tcPr>
          <w:p w14:paraId="4DDECB07"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0.47</w:t>
            </w:r>
          </w:p>
        </w:tc>
      </w:tr>
      <w:tr w:rsidR="00CF1CF6" w:rsidRPr="00D70793" w14:paraId="230713F5" w14:textId="77777777" w:rsidTr="00AF151B">
        <w:trPr>
          <w:trHeight w:val="245"/>
        </w:trPr>
        <w:tc>
          <w:tcPr>
            <w:tcW w:w="1559" w:type="dxa"/>
            <w:tcBorders>
              <w:top w:val="nil"/>
              <w:left w:val="nil"/>
              <w:bottom w:val="single" w:sz="3" w:space="0" w:color="000000"/>
              <w:right w:val="nil"/>
            </w:tcBorders>
          </w:tcPr>
          <w:p w14:paraId="16E711F2" w14:textId="77777777" w:rsidR="00CF1CF6" w:rsidRPr="00AF151B" w:rsidRDefault="00CF1CF6" w:rsidP="00D86FEB">
            <w:pPr>
              <w:spacing w:after="0" w:line="360" w:lineRule="auto"/>
              <w:ind w:left="120"/>
              <w:jc w:val="both"/>
              <w:rPr>
                <w:rFonts w:ascii="Book Antiqua" w:hAnsi="Book Antiqua"/>
                <w:i/>
                <w:sz w:val="24"/>
                <w:szCs w:val="24"/>
              </w:rPr>
            </w:pPr>
            <w:r w:rsidRPr="00AF151B">
              <w:rPr>
                <w:rFonts w:ascii="Book Antiqua" w:hAnsi="Book Antiqua"/>
                <w:i/>
                <w:sz w:val="24"/>
                <w:szCs w:val="24"/>
              </w:rPr>
              <w:t>Vim</w:t>
            </w:r>
          </w:p>
        </w:tc>
        <w:tc>
          <w:tcPr>
            <w:tcW w:w="1419" w:type="dxa"/>
            <w:tcBorders>
              <w:top w:val="nil"/>
              <w:left w:val="nil"/>
              <w:bottom w:val="single" w:sz="3" w:space="0" w:color="000000"/>
              <w:right w:val="nil"/>
            </w:tcBorders>
          </w:tcPr>
          <w:p w14:paraId="39A8297C" w14:textId="77777777" w:rsidR="00CF1CF6" w:rsidRPr="000C29D6" w:rsidRDefault="00CF1CF6" w:rsidP="00D86FEB">
            <w:pPr>
              <w:spacing w:after="0" w:line="360" w:lineRule="auto"/>
              <w:ind w:left="400"/>
              <w:jc w:val="both"/>
              <w:rPr>
                <w:rFonts w:ascii="Book Antiqua" w:hAnsi="Book Antiqua"/>
                <w:sz w:val="24"/>
                <w:szCs w:val="24"/>
              </w:rPr>
            </w:pPr>
            <w:r w:rsidRPr="00D70793">
              <w:rPr>
                <w:rFonts w:ascii="Book Antiqua" w:hAnsi="Book Antiqua"/>
                <w:sz w:val="24"/>
                <w:szCs w:val="24"/>
              </w:rPr>
              <w:t>-0.14</w:t>
            </w:r>
          </w:p>
        </w:tc>
        <w:tc>
          <w:tcPr>
            <w:tcW w:w="1416" w:type="dxa"/>
            <w:tcBorders>
              <w:top w:val="nil"/>
              <w:left w:val="nil"/>
              <w:bottom w:val="single" w:sz="3" w:space="0" w:color="000000"/>
              <w:right w:val="nil"/>
            </w:tcBorders>
          </w:tcPr>
          <w:p w14:paraId="034C5936" w14:textId="77777777" w:rsidR="00CF1CF6" w:rsidRPr="00021E05" w:rsidRDefault="00CF1CF6" w:rsidP="00D86FEB">
            <w:pPr>
              <w:spacing w:after="0" w:line="360" w:lineRule="auto"/>
              <w:ind w:left="316"/>
              <w:jc w:val="both"/>
              <w:rPr>
                <w:rFonts w:ascii="Book Antiqua" w:hAnsi="Book Antiqua"/>
                <w:sz w:val="24"/>
                <w:szCs w:val="24"/>
              </w:rPr>
            </w:pPr>
            <w:r w:rsidRPr="008A7B67">
              <w:rPr>
                <w:rFonts w:ascii="Book Antiqua" w:hAnsi="Book Antiqua"/>
                <w:sz w:val="24"/>
                <w:szCs w:val="24"/>
              </w:rPr>
              <w:t>0.51</w:t>
            </w:r>
          </w:p>
        </w:tc>
      </w:tr>
    </w:tbl>
    <w:p w14:paraId="0A588A12" w14:textId="7EBAED4F" w:rsidR="00A432BD" w:rsidRPr="00D70793" w:rsidRDefault="00A432BD" w:rsidP="00D86FEB">
      <w:pPr>
        <w:spacing w:after="0" w:line="360" w:lineRule="auto"/>
        <w:ind w:left="15"/>
        <w:jc w:val="both"/>
        <w:rPr>
          <w:rFonts w:ascii="Book Antiqua" w:hAnsi="Book Antiqua"/>
          <w:sz w:val="24"/>
          <w:szCs w:val="24"/>
        </w:rPr>
      </w:pPr>
    </w:p>
    <w:p w14:paraId="4C9AA39C" w14:textId="7B914F2B" w:rsidR="00F65114" w:rsidRPr="00A06A5E" w:rsidRDefault="00F65114" w:rsidP="00D86FEB">
      <w:pPr>
        <w:spacing w:after="0" w:line="360" w:lineRule="auto"/>
        <w:ind w:left="0"/>
        <w:jc w:val="both"/>
        <w:rPr>
          <w:rFonts w:ascii="Book Antiqua" w:hAnsi="Book Antiqua"/>
          <w:sz w:val="24"/>
          <w:szCs w:val="24"/>
        </w:rPr>
      </w:pPr>
      <w:r w:rsidRPr="00D70793">
        <w:rPr>
          <w:rFonts w:ascii="Book Antiqua" w:hAnsi="Book Antiqua"/>
          <w:sz w:val="24"/>
          <w:szCs w:val="24"/>
        </w:rPr>
        <w:t>Relationship between relative mRNA abundance (</w:t>
      </w:r>
      <w:r w:rsidRPr="000C29D6">
        <w:rPr>
          <w:rFonts w:ascii="Book Antiqua" w:eastAsia="Calibri" w:hAnsi="Book Antiqua" w:cs="Calibri"/>
          <w:sz w:val="24"/>
          <w:szCs w:val="24"/>
          <w:vertAlign w:val="subscript"/>
        </w:rPr>
        <w:t>ΔΔ</w:t>
      </w:r>
      <w:r w:rsidRPr="000C29D6">
        <w:rPr>
          <w:rFonts w:ascii="Book Antiqua" w:hAnsi="Book Antiqua"/>
          <w:sz w:val="24"/>
          <w:szCs w:val="24"/>
        </w:rPr>
        <w:t>C</w:t>
      </w:r>
      <w:r w:rsidRPr="00A842FE">
        <w:rPr>
          <w:rFonts w:ascii="Book Antiqua" w:hAnsi="Book Antiqua"/>
          <w:sz w:val="24"/>
          <w:szCs w:val="24"/>
          <w:vertAlign w:val="subscript"/>
        </w:rPr>
        <w:t>T</w:t>
      </w:r>
      <w:r w:rsidRPr="00505A9F">
        <w:rPr>
          <w:rFonts w:ascii="Book Antiqua" w:hAnsi="Book Antiqua"/>
          <w:sz w:val="24"/>
          <w:szCs w:val="24"/>
        </w:rPr>
        <w:t>) and severity of dysplasia in the distal colon was tested using Spearman’s rank correlation. Estimate of Spearman’s co-efficient of correlation (</w:t>
      </w:r>
      <w:r w:rsidRPr="008A7B67">
        <w:rPr>
          <w:rFonts w:ascii="Book Antiqua" w:eastAsia="Calibri" w:hAnsi="Book Antiqua" w:cs="Calibri"/>
          <w:sz w:val="24"/>
          <w:szCs w:val="24"/>
          <w:vertAlign w:val="subscript"/>
        </w:rPr>
        <w:t>ρ</w:t>
      </w:r>
      <w:r w:rsidRPr="00021E05">
        <w:rPr>
          <w:rFonts w:ascii="Book Antiqua" w:hAnsi="Book Antiqua"/>
          <w:sz w:val="24"/>
          <w:szCs w:val="24"/>
        </w:rPr>
        <w:t xml:space="preserve">) and corresponding </w:t>
      </w:r>
      <w:r w:rsidRPr="00A06A5E">
        <w:rPr>
          <w:rFonts w:ascii="Book Antiqua" w:hAnsi="Book Antiqua"/>
          <w:i/>
          <w:sz w:val="24"/>
          <w:szCs w:val="24"/>
        </w:rPr>
        <w:t>P</w:t>
      </w:r>
      <w:r w:rsidRPr="00A06A5E">
        <w:rPr>
          <w:rFonts w:ascii="Book Antiqua" w:hAnsi="Book Antiqua"/>
          <w:sz w:val="24"/>
          <w:szCs w:val="24"/>
        </w:rPr>
        <w:t>-value for each gene are given</w:t>
      </w:r>
      <w:r w:rsidR="0012038F">
        <w:rPr>
          <w:rFonts w:ascii="Book Antiqua" w:hAnsi="Book Antiqua"/>
          <w:sz w:val="24"/>
          <w:szCs w:val="24"/>
        </w:rPr>
        <w:t xml:space="preserve">, </w:t>
      </w:r>
      <w:r w:rsidR="00AF151B">
        <w:rPr>
          <w:rFonts w:ascii="Book Antiqua" w:eastAsia="SimSun" w:hAnsi="Book Antiqua" w:hint="eastAsia"/>
          <w:sz w:val="24"/>
          <w:szCs w:val="24"/>
          <w:vertAlign w:val="superscript"/>
          <w:lang w:eastAsia="zh-CN"/>
        </w:rPr>
        <w:t>a</w:t>
      </w:r>
      <w:r w:rsidR="0012038F">
        <w:rPr>
          <w:rFonts w:ascii="Book Antiqua" w:hAnsi="Book Antiqua"/>
          <w:i/>
          <w:sz w:val="24"/>
          <w:szCs w:val="24"/>
        </w:rPr>
        <w:t>P</w:t>
      </w:r>
      <w:r w:rsidR="0012038F">
        <w:rPr>
          <w:rFonts w:ascii="Book Antiqua" w:hAnsi="Book Antiqua"/>
          <w:sz w:val="24"/>
          <w:szCs w:val="24"/>
        </w:rPr>
        <w:t xml:space="preserve"> &lt; 0.05</w:t>
      </w:r>
      <w:r w:rsidRPr="00A06A5E">
        <w:rPr>
          <w:rFonts w:ascii="Book Antiqua" w:hAnsi="Book Antiqua"/>
          <w:sz w:val="24"/>
          <w:szCs w:val="24"/>
        </w:rPr>
        <w:t>.</w:t>
      </w:r>
    </w:p>
    <w:p w14:paraId="318D2217" w14:textId="77777777" w:rsidR="00580A33" w:rsidRDefault="00580A33" w:rsidP="00D86FEB">
      <w:pPr>
        <w:spacing w:after="0" w:line="360" w:lineRule="auto"/>
        <w:jc w:val="both"/>
        <w:rPr>
          <w:rFonts w:ascii="Book Antiqua" w:hAnsi="Book Antiqua"/>
          <w:sz w:val="24"/>
          <w:szCs w:val="24"/>
        </w:rPr>
      </w:pPr>
    </w:p>
    <w:p w14:paraId="519F2FF1" w14:textId="77777777" w:rsidR="00580A33" w:rsidRDefault="00580A33" w:rsidP="00D86FEB">
      <w:pPr>
        <w:spacing w:after="0" w:line="360" w:lineRule="auto"/>
        <w:jc w:val="both"/>
        <w:rPr>
          <w:rFonts w:ascii="Book Antiqua" w:hAnsi="Book Antiqua"/>
          <w:sz w:val="24"/>
          <w:szCs w:val="24"/>
        </w:rPr>
      </w:pPr>
    </w:p>
    <w:p w14:paraId="487DA1D6" w14:textId="77777777" w:rsidR="00710EE6" w:rsidRDefault="00710EE6" w:rsidP="00D86FEB">
      <w:pPr>
        <w:spacing w:after="0" w:line="360" w:lineRule="auto"/>
        <w:jc w:val="both"/>
        <w:rPr>
          <w:rFonts w:ascii="Book Antiqua" w:hAnsi="Book Antiqua"/>
          <w:sz w:val="24"/>
          <w:szCs w:val="24"/>
        </w:rPr>
      </w:pPr>
    </w:p>
    <w:p w14:paraId="6C5E8A40" w14:textId="77777777" w:rsidR="00710EE6" w:rsidRDefault="00710EE6" w:rsidP="00D86FEB">
      <w:pPr>
        <w:spacing w:after="0" w:line="360" w:lineRule="auto"/>
        <w:jc w:val="both"/>
        <w:rPr>
          <w:rFonts w:ascii="Book Antiqua" w:hAnsi="Book Antiqua"/>
          <w:sz w:val="24"/>
          <w:szCs w:val="24"/>
        </w:rPr>
      </w:pPr>
    </w:p>
    <w:p w14:paraId="05EFE970" w14:textId="4103A571" w:rsidR="0007374D" w:rsidRDefault="0007374D" w:rsidP="00D86FEB">
      <w:pPr>
        <w:spacing w:after="0" w:line="360" w:lineRule="auto"/>
        <w:jc w:val="both"/>
        <w:rPr>
          <w:rFonts w:ascii="Book Antiqua" w:hAnsi="Book Antiqua"/>
          <w:sz w:val="24"/>
          <w:szCs w:val="24"/>
        </w:rPr>
      </w:pPr>
    </w:p>
    <w:sectPr w:rsidR="0007374D" w:rsidSect="0082659B">
      <w:footerReference w:type="even" r:id="rId18"/>
      <w:footerReference w:type="default" r:id="rId19"/>
      <w:footerReference w:type="first" r:id="rId20"/>
      <w:pgSz w:w="12240" w:h="15840"/>
      <w:pgMar w:top="1224" w:right="681" w:bottom="1977" w:left="1985" w:header="720" w:footer="8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5ACD9" w14:textId="77777777" w:rsidR="00207FE0" w:rsidRDefault="00207FE0">
      <w:pPr>
        <w:spacing w:after="0" w:line="240" w:lineRule="auto"/>
      </w:pPr>
      <w:r>
        <w:separator/>
      </w:r>
    </w:p>
  </w:endnote>
  <w:endnote w:type="continuationSeparator" w:id="0">
    <w:p w14:paraId="132BF179" w14:textId="77777777" w:rsidR="00207FE0" w:rsidRDefault="0020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游明朝">
    <w:panose1 w:val="00000000000000000000"/>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6CA32" w14:textId="77777777" w:rsidR="00142E61" w:rsidRDefault="00142E61">
    <w:pPr>
      <w:spacing w:after="0" w:line="259" w:lineRule="auto"/>
      <w:ind w:left="0" w:right="9"/>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F3709" w14:textId="2F72AF06" w:rsidR="00142E61" w:rsidRDefault="00142E61">
    <w:pPr>
      <w:spacing w:after="0" w:line="259" w:lineRule="auto"/>
      <w:ind w:left="0" w:right="9"/>
      <w:jc w:val="center"/>
    </w:pPr>
    <w:r>
      <w:fldChar w:fldCharType="begin"/>
    </w:r>
    <w:r>
      <w:instrText xml:space="preserve"> PAGE   \* MERGEFORMAT </w:instrText>
    </w:r>
    <w:r>
      <w:fldChar w:fldCharType="separate"/>
    </w:r>
    <w:r w:rsidR="00885222">
      <w:rPr>
        <w:noProof/>
      </w:rPr>
      <w:t>42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A9F21" w14:textId="77777777" w:rsidR="00142E61" w:rsidRDefault="00142E61">
    <w:pPr>
      <w:spacing w:after="0" w:line="259" w:lineRule="auto"/>
      <w:ind w:left="0" w:right="9"/>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2C5E8" w14:textId="77777777" w:rsidR="00207FE0" w:rsidRDefault="00207FE0">
      <w:pPr>
        <w:spacing w:after="0" w:line="240" w:lineRule="auto"/>
      </w:pPr>
      <w:r>
        <w:separator/>
      </w:r>
    </w:p>
  </w:footnote>
  <w:footnote w:type="continuationSeparator" w:id="0">
    <w:p w14:paraId="299A52E0" w14:textId="77777777" w:rsidR="00207FE0" w:rsidRDefault="00207F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00C57"/>
    <w:multiLevelType w:val="hybridMultilevel"/>
    <w:tmpl w:val="4A1A5AEC"/>
    <w:lvl w:ilvl="0" w:tplc="825C6BCA">
      <w:start w:val="1"/>
      <w:numFmt w:val="decimal"/>
      <w:lvlText w:val="%1."/>
      <w:lvlJc w:val="left"/>
      <w:pPr>
        <w:ind w:left="534"/>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BFD86CDA">
      <w:start w:val="1"/>
      <w:numFmt w:val="lowerLetter"/>
      <w:lvlText w:val="%2"/>
      <w:lvlJc w:val="left"/>
      <w:pPr>
        <w:ind w:left="1189"/>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599E679E">
      <w:start w:val="1"/>
      <w:numFmt w:val="lowerRoman"/>
      <w:lvlText w:val="%3"/>
      <w:lvlJc w:val="left"/>
      <w:pPr>
        <w:ind w:left="1909"/>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896C5544">
      <w:start w:val="1"/>
      <w:numFmt w:val="decimal"/>
      <w:lvlText w:val="%4"/>
      <w:lvlJc w:val="left"/>
      <w:pPr>
        <w:ind w:left="2629"/>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732E1EA2">
      <w:start w:val="1"/>
      <w:numFmt w:val="lowerLetter"/>
      <w:lvlText w:val="%5"/>
      <w:lvlJc w:val="left"/>
      <w:pPr>
        <w:ind w:left="3349"/>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9454D402">
      <w:start w:val="1"/>
      <w:numFmt w:val="lowerRoman"/>
      <w:lvlText w:val="%6"/>
      <w:lvlJc w:val="left"/>
      <w:pPr>
        <w:ind w:left="4069"/>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07D24E86">
      <w:start w:val="1"/>
      <w:numFmt w:val="decimal"/>
      <w:lvlText w:val="%7"/>
      <w:lvlJc w:val="left"/>
      <w:pPr>
        <w:ind w:left="4789"/>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E2461FC8">
      <w:start w:val="1"/>
      <w:numFmt w:val="lowerLetter"/>
      <w:lvlText w:val="%8"/>
      <w:lvlJc w:val="left"/>
      <w:pPr>
        <w:ind w:left="5509"/>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C79640EC">
      <w:start w:val="1"/>
      <w:numFmt w:val="lowerRoman"/>
      <w:lvlText w:val="%9"/>
      <w:lvlJc w:val="left"/>
      <w:pPr>
        <w:ind w:left="6229"/>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7E8921CF"/>
    <w:multiLevelType w:val="hybridMultilevel"/>
    <w:tmpl w:val="8F9015F0"/>
    <w:lvl w:ilvl="0" w:tplc="F3721106">
      <w:start w:val="1"/>
      <w:numFmt w:val="decimal"/>
      <w:lvlText w:val="%1"/>
      <w:lvlJc w:val="left"/>
      <w:pPr>
        <w:ind w:left="196"/>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57560AFE">
      <w:start w:val="1"/>
      <w:numFmt w:val="lowerLetter"/>
      <w:lvlText w:val="%2"/>
      <w:lvlJc w:val="left"/>
      <w:pPr>
        <w:ind w:left="1101"/>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164226C8">
      <w:start w:val="1"/>
      <w:numFmt w:val="lowerRoman"/>
      <w:lvlText w:val="%3"/>
      <w:lvlJc w:val="left"/>
      <w:pPr>
        <w:ind w:left="1821"/>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10D4DB76">
      <w:start w:val="1"/>
      <w:numFmt w:val="decimal"/>
      <w:lvlText w:val="%4"/>
      <w:lvlJc w:val="left"/>
      <w:pPr>
        <w:ind w:left="2541"/>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F38E17F6">
      <w:start w:val="1"/>
      <w:numFmt w:val="lowerLetter"/>
      <w:lvlText w:val="%5"/>
      <w:lvlJc w:val="left"/>
      <w:pPr>
        <w:ind w:left="3261"/>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A8CC0360">
      <w:start w:val="1"/>
      <w:numFmt w:val="lowerRoman"/>
      <w:lvlText w:val="%6"/>
      <w:lvlJc w:val="left"/>
      <w:pPr>
        <w:ind w:left="3981"/>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D106656C">
      <w:start w:val="1"/>
      <w:numFmt w:val="decimal"/>
      <w:lvlText w:val="%7"/>
      <w:lvlJc w:val="left"/>
      <w:pPr>
        <w:ind w:left="4701"/>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42D2F05C">
      <w:start w:val="1"/>
      <w:numFmt w:val="lowerLetter"/>
      <w:lvlText w:val="%8"/>
      <w:lvlJc w:val="left"/>
      <w:pPr>
        <w:ind w:left="5421"/>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A68AAA6A">
      <w:start w:val="1"/>
      <w:numFmt w:val="lowerRoman"/>
      <w:lvlText w:val="%9"/>
      <w:lvlJc w:val="left"/>
      <w:pPr>
        <w:ind w:left="6141"/>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References&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wsftrdppxsd5zcetsz4psp9je5stx9xxxaap&quot;&gt;My EndNote Library&lt;record-ids&gt;&lt;item&gt;64&lt;/item&gt;&lt;item&gt;74&lt;/item&gt;&lt;item&gt;83&lt;/item&gt;&lt;item&gt;87&lt;/item&gt;&lt;item&gt;95&lt;/item&gt;&lt;item&gt;101&lt;/item&gt;&lt;item&gt;118&lt;/item&gt;&lt;item&gt;154&lt;/item&gt;&lt;item&gt;185&lt;/item&gt;&lt;item&gt;199&lt;/item&gt;&lt;item&gt;215&lt;/item&gt;&lt;item&gt;249&lt;/item&gt;&lt;item&gt;272&lt;/item&gt;&lt;item&gt;395&lt;/item&gt;&lt;item&gt;430&lt;/item&gt;&lt;item&gt;465&lt;/item&gt;&lt;item&gt;468&lt;/item&gt;&lt;item&gt;470&lt;/item&gt;&lt;item&gt;489&lt;/item&gt;&lt;item&gt;533&lt;/item&gt;&lt;item&gt;574&lt;/item&gt;&lt;item&gt;591&lt;/item&gt;&lt;item&gt;607&lt;/item&gt;&lt;item&gt;647&lt;/item&gt;&lt;item&gt;656&lt;/item&gt;&lt;item&gt;671&lt;/item&gt;&lt;item&gt;689&lt;/item&gt;&lt;item&gt;690&lt;/item&gt;&lt;item&gt;691&lt;/item&gt;&lt;item&gt;692&lt;/item&gt;&lt;item&gt;693&lt;/item&gt;&lt;item&gt;695&lt;/item&gt;&lt;item&gt;696&lt;/item&gt;&lt;item&gt;697&lt;/item&gt;&lt;item&gt;698&lt;/item&gt;&lt;item&gt;699&lt;/item&gt;&lt;item&gt;700&lt;/item&gt;&lt;item&gt;701&lt;/item&gt;&lt;item&gt;702&lt;/item&gt;&lt;item&gt;703&lt;/item&gt;&lt;item&gt;704&lt;/item&gt;&lt;item&gt;705&lt;/item&gt;&lt;item&gt;707&lt;/item&gt;&lt;item&gt;708&lt;/item&gt;&lt;item&gt;709&lt;/item&gt;&lt;item&gt;710&lt;/item&gt;&lt;item&gt;711&lt;/item&gt;&lt;item&gt;712&lt;/item&gt;&lt;item&gt;713&lt;/item&gt;&lt;item&gt;715&lt;/item&gt;&lt;item&gt;716&lt;/item&gt;&lt;item&gt;717&lt;/item&gt;&lt;item&gt;719&lt;/item&gt;&lt;item&gt;720&lt;/item&gt;&lt;/record-ids&gt;&lt;/item&gt;&lt;/Libraries&gt;"/>
  </w:docVars>
  <w:rsids>
    <w:rsidRoot w:val="00397B4D"/>
    <w:rsid w:val="00001283"/>
    <w:rsid w:val="00007271"/>
    <w:rsid w:val="00015033"/>
    <w:rsid w:val="00021E05"/>
    <w:rsid w:val="00023AE0"/>
    <w:rsid w:val="00025E53"/>
    <w:rsid w:val="00034127"/>
    <w:rsid w:val="000413E4"/>
    <w:rsid w:val="00046F47"/>
    <w:rsid w:val="000507A5"/>
    <w:rsid w:val="000519D0"/>
    <w:rsid w:val="000657EA"/>
    <w:rsid w:val="00066154"/>
    <w:rsid w:val="00066951"/>
    <w:rsid w:val="0007374D"/>
    <w:rsid w:val="000824D0"/>
    <w:rsid w:val="00083E66"/>
    <w:rsid w:val="00085CB0"/>
    <w:rsid w:val="00094759"/>
    <w:rsid w:val="000977F2"/>
    <w:rsid w:val="000A742B"/>
    <w:rsid w:val="000C29D6"/>
    <w:rsid w:val="000C2D14"/>
    <w:rsid w:val="000D0A83"/>
    <w:rsid w:val="000E4E18"/>
    <w:rsid w:val="000E733F"/>
    <w:rsid w:val="000F0A07"/>
    <w:rsid w:val="000F60C3"/>
    <w:rsid w:val="00100022"/>
    <w:rsid w:val="00107CBB"/>
    <w:rsid w:val="001106AC"/>
    <w:rsid w:val="00110D02"/>
    <w:rsid w:val="00117E6B"/>
    <w:rsid w:val="0012038F"/>
    <w:rsid w:val="001424D8"/>
    <w:rsid w:val="00142E61"/>
    <w:rsid w:val="001511E3"/>
    <w:rsid w:val="00155453"/>
    <w:rsid w:val="00156342"/>
    <w:rsid w:val="0016595D"/>
    <w:rsid w:val="00166E2C"/>
    <w:rsid w:val="0016758D"/>
    <w:rsid w:val="00170315"/>
    <w:rsid w:val="001714EE"/>
    <w:rsid w:val="00173BEE"/>
    <w:rsid w:val="00182366"/>
    <w:rsid w:val="0018659F"/>
    <w:rsid w:val="00194FF2"/>
    <w:rsid w:val="001A0B25"/>
    <w:rsid w:val="001A10CD"/>
    <w:rsid w:val="001A44E5"/>
    <w:rsid w:val="001B0606"/>
    <w:rsid w:val="001B4F3C"/>
    <w:rsid w:val="001B572C"/>
    <w:rsid w:val="001B6866"/>
    <w:rsid w:val="001C38AE"/>
    <w:rsid w:val="001D1DC5"/>
    <w:rsid w:val="001D5355"/>
    <w:rsid w:val="001D6437"/>
    <w:rsid w:val="001E0911"/>
    <w:rsid w:val="001E2F9D"/>
    <w:rsid w:val="001F45B1"/>
    <w:rsid w:val="00203C4C"/>
    <w:rsid w:val="00207FE0"/>
    <w:rsid w:val="00210D29"/>
    <w:rsid w:val="00211D08"/>
    <w:rsid w:val="002130ED"/>
    <w:rsid w:val="00214955"/>
    <w:rsid w:val="00215175"/>
    <w:rsid w:val="00231F97"/>
    <w:rsid w:val="00232248"/>
    <w:rsid w:val="00237729"/>
    <w:rsid w:val="00247CE8"/>
    <w:rsid w:val="002533BC"/>
    <w:rsid w:val="00260708"/>
    <w:rsid w:val="0026113E"/>
    <w:rsid w:val="0026718B"/>
    <w:rsid w:val="00272E62"/>
    <w:rsid w:val="00280ED0"/>
    <w:rsid w:val="00286A62"/>
    <w:rsid w:val="00290D33"/>
    <w:rsid w:val="002A25CB"/>
    <w:rsid w:val="002B4BCC"/>
    <w:rsid w:val="002B7D06"/>
    <w:rsid w:val="002C06F1"/>
    <w:rsid w:val="002C45BC"/>
    <w:rsid w:val="002D4422"/>
    <w:rsid w:val="002D692D"/>
    <w:rsid w:val="002F2467"/>
    <w:rsid w:val="002F24C2"/>
    <w:rsid w:val="002F42C2"/>
    <w:rsid w:val="00307388"/>
    <w:rsid w:val="0032047D"/>
    <w:rsid w:val="003236B2"/>
    <w:rsid w:val="00324D62"/>
    <w:rsid w:val="00327884"/>
    <w:rsid w:val="00334ECD"/>
    <w:rsid w:val="003451C3"/>
    <w:rsid w:val="00345E97"/>
    <w:rsid w:val="00345EC6"/>
    <w:rsid w:val="003466ED"/>
    <w:rsid w:val="00360DD6"/>
    <w:rsid w:val="00373D53"/>
    <w:rsid w:val="00374349"/>
    <w:rsid w:val="003816B2"/>
    <w:rsid w:val="00394B65"/>
    <w:rsid w:val="00397B4D"/>
    <w:rsid w:val="00397BB8"/>
    <w:rsid w:val="003A098F"/>
    <w:rsid w:val="003B7D99"/>
    <w:rsid w:val="003C006E"/>
    <w:rsid w:val="003C012C"/>
    <w:rsid w:val="003C4202"/>
    <w:rsid w:val="003C4359"/>
    <w:rsid w:val="003C4FEC"/>
    <w:rsid w:val="003C717B"/>
    <w:rsid w:val="003C7BB2"/>
    <w:rsid w:val="003D7607"/>
    <w:rsid w:val="003D7FCF"/>
    <w:rsid w:val="003E213F"/>
    <w:rsid w:val="003E4423"/>
    <w:rsid w:val="00407E65"/>
    <w:rsid w:val="00412ABE"/>
    <w:rsid w:val="0041386C"/>
    <w:rsid w:val="00413E1C"/>
    <w:rsid w:val="004152F6"/>
    <w:rsid w:val="0042189F"/>
    <w:rsid w:val="00426014"/>
    <w:rsid w:val="00430BAC"/>
    <w:rsid w:val="00432BAC"/>
    <w:rsid w:val="0043537E"/>
    <w:rsid w:val="00454418"/>
    <w:rsid w:val="00454F44"/>
    <w:rsid w:val="0045794F"/>
    <w:rsid w:val="004634EA"/>
    <w:rsid w:val="00466155"/>
    <w:rsid w:val="0047678F"/>
    <w:rsid w:val="00480794"/>
    <w:rsid w:val="00492740"/>
    <w:rsid w:val="00492FD7"/>
    <w:rsid w:val="004A08B0"/>
    <w:rsid w:val="004A5CFF"/>
    <w:rsid w:val="004A5D45"/>
    <w:rsid w:val="004B4D4C"/>
    <w:rsid w:val="004C0C46"/>
    <w:rsid w:val="004D146B"/>
    <w:rsid w:val="004D1565"/>
    <w:rsid w:val="004D24C7"/>
    <w:rsid w:val="004D7579"/>
    <w:rsid w:val="004E2416"/>
    <w:rsid w:val="004E3288"/>
    <w:rsid w:val="004E3965"/>
    <w:rsid w:val="004E7AEA"/>
    <w:rsid w:val="005029CC"/>
    <w:rsid w:val="00505A9F"/>
    <w:rsid w:val="00515A90"/>
    <w:rsid w:val="00524801"/>
    <w:rsid w:val="00524E6B"/>
    <w:rsid w:val="00544116"/>
    <w:rsid w:val="005457D9"/>
    <w:rsid w:val="005567F3"/>
    <w:rsid w:val="00562DD6"/>
    <w:rsid w:val="005715DF"/>
    <w:rsid w:val="00580A33"/>
    <w:rsid w:val="0059200A"/>
    <w:rsid w:val="0059395B"/>
    <w:rsid w:val="00593CB8"/>
    <w:rsid w:val="005A2674"/>
    <w:rsid w:val="005A2FF0"/>
    <w:rsid w:val="005A50AD"/>
    <w:rsid w:val="005A6FDF"/>
    <w:rsid w:val="005B189E"/>
    <w:rsid w:val="005B6338"/>
    <w:rsid w:val="005B6FC8"/>
    <w:rsid w:val="005C6345"/>
    <w:rsid w:val="005E07FC"/>
    <w:rsid w:val="005E3F31"/>
    <w:rsid w:val="005F282F"/>
    <w:rsid w:val="005F3E3C"/>
    <w:rsid w:val="005F4196"/>
    <w:rsid w:val="00610F83"/>
    <w:rsid w:val="00615481"/>
    <w:rsid w:val="00615E9A"/>
    <w:rsid w:val="0063100A"/>
    <w:rsid w:val="0066210E"/>
    <w:rsid w:val="00664D1E"/>
    <w:rsid w:val="0067352F"/>
    <w:rsid w:val="006743C8"/>
    <w:rsid w:val="0069513C"/>
    <w:rsid w:val="006A0CFD"/>
    <w:rsid w:val="006A1248"/>
    <w:rsid w:val="006A3528"/>
    <w:rsid w:val="006A5CAA"/>
    <w:rsid w:val="006A5FC6"/>
    <w:rsid w:val="006A7540"/>
    <w:rsid w:val="006A76F8"/>
    <w:rsid w:val="006B0FCF"/>
    <w:rsid w:val="006B3150"/>
    <w:rsid w:val="006B6237"/>
    <w:rsid w:val="006B65B9"/>
    <w:rsid w:val="006C28F9"/>
    <w:rsid w:val="006C52E6"/>
    <w:rsid w:val="006C53E1"/>
    <w:rsid w:val="006D2412"/>
    <w:rsid w:val="006E1A89"/>
    <w:rsid w:val="006E227E"/>
    <w:rsid w:val="006E254A"/>
    <w:rsid w:val="006E30FB"/>
    <w:rsid w:val="006E66CD"/>
    <w:rsid w:val="006F2A80"/>
    <w:rsid w:val="00703365"/>
    <w:rsid w:val="00706C8F"/>
    <w:rsid w:val="007079E4"/>
    <w:rsid w:val="00710EE6"/>
    <w:rsid w:val="00716B71"/>
    <w:rsid w:val="00744A0D"/>
    <w:rsid w:val="007450A2"/>
    <w:rsid w:val="00747098"/>
    <w:rsid w:val="00750607"/>
    <w:rsid w:val="00750F3F"/>
    <w:rsid w:val="0075268F"/>
    <w:rsid w:val="00773016"/>
    <w:rsid w:val="00776EB5"/>
    <w:rsid w:val="00780E3E"/>
    <w:rsid w:val="0079680F"/>
    <w:rsid w:val="007974D9"/>
    <w:rsid w:val="007A71DE"/>
    <w:rsid w:val="007B7EBF"/>
    <w:rsid w:val="007C08C6"/>
    <w:rsid w:val="007C3972"/>
    <w:rsid w:val="007D000D"/>
    <w:rsid w:val="007D1424"/>
    <w:rsid w:val="007D3F1A"/>
    <w:rsid w:val="007D4A1D"/>
    <w:rsid w:val="007E5A2D"/>
    <w:rsid w:val="007F3B25"/>
    <w:rsid w:val="008010A6"/>
    <w:rsid w:val="0081078B"/>
    <w:rsid w:val="008176D9"/>
    <w:rsid w:val="00820842"/>
    <w:rsid w:val="00823D5A"/>
    <w:rsid w:val="0082659B"/>
    <w:rsid w:val="00836A53"/>
    <w:rsid w:val="00840528"/>
    <w:rsid w:val="008438C2"/>
    <w:rsid w:val="00846E1F"/>
    <w:rsid w:val="00853A63"/>
    <w:rsid w:val="00870EA9"/>
    <w:rsid w:val="00873451"/>
    <w:rsid w:val="00875A6F"/>
    <w:rsid w:val="00877D90"/>
    <w:rsid w:val="008809AF"/>
    <w:rsid w:val="00881BD1"/>
    <w:rsid w:val="00882405"/>
    <w:rsid w:val="00885222"/>
    <w:rsid w:val="00885D21"/>
    <w:rsid w:val="008904E8"/>
    <w:rsid w:val="00896D3B"/>
    <w:rsid w:val="008A3D9A"/>
    <w:rsid w:val="008A4849"/>
    <w:rsid w:val="008A7B67"/>
    <w:rsid w:val="008B34D9"/>
    <w:rsid w:val="008B5781"/>
    <w:rsid w:val="008C227B"/>
    <w:rsid w:val="008C6D6B"/>
    <w:rsid w:val="008D3300"/>
    <w:rsid w:val="008D3E7E"/>
    <w:rsid w:val="00901E98"/>
    <w:rsid w:val="00911AC8"/>
    <w:rsid w:val="00920B7B"/>
    <w:rsid w:val="00923008"/>
    <w:rsid w:val="00932825"/>
    <w:rsid w:val="00933D2E"/>
    <w:rsid w:val="00935CB6"/>
    <w:rsid w:val="00937A99"/>
    <w:rsid w:val="009411A6"/>
    <w:rsid w:val="00943BB4"/>
    <w:rsid w:val="0095221C"/>
    <w:rsid w:val="009532CC"/>
    <w:rsid w:val="00956F99"/>
    <w:rsid w:val="00972E25"/>
    <w:rsid w:val="009756A7"/>
    <w:rsid w:val="0098712B"/>
    <w:rsid w:val="0099564B"/>
    <w:rsid w:val="00995EB8"/>
    <w:rsid w:val="00996C93"/>
    <w:rsid w:val="009A10B3"/>
    <w:rsid w:val="009B11D4"/>
    <w:rsid w:val="009C51BC"/>
    <w:rsid w:val="009D0BF6"/>
    <w:rsid w:val="009E145B"/>
    <w:rsid w:val="009F33C8"/>
    <w:rsid w:val="00A06A5E"/>
    <w:rsid w:val="00A1366D"/>
    <w:rsid w:val="00A15A43"/>
    <w:rsid w:val="00A215B1"/>
    <w:rsid w:val="00A23CD9"/>
    <w:rsid w:val="00A25777"/>
    <w:rsid w:val="00A301D1"/>
    <w:rsid w:val="00A32C81"/>
    <w:rsid w:val="00A33BFE"/>
    <w:rsid w:val="00A37983"/>
    <w:rsid w:val="00A41A6B"/>
    <w:rsid w:val="00A432BD"/>
    <w:rsid w:val="00A55E67"/>
    <w:rsid w:val="00A57737"/>
    <w:rsid w:val="00A61147"/>
    <w:rsid w:val="00A7612B"/>
    <w:rsid w:val="00A77C5A"/>
    <w:rsid w:val="00A80B15"/>
    <w:rsid w:val="00A842FE"/>
    <w:rsid w:val="00A856A0"/>
    <w:rsid w:val="00A943DB"/>
    <w:rsid w:val="00A945E2"/>
    <w:rsid w:val="00A94DBF"/>
    <w:rsid w:val="00AA2815"/>
    <w:rsid w:val="00AA5C90"/>
    <w:rsid w:val="00AC4582"/>
    <w:rsid w:val="00AD349D"/>
    <w:rsid w:val="00AE4A0A"/>
    <w:rsid w:val="00AE582F"/>
    <w:rsid w:val="00AF07CB"/>
    <w:rsid w:val="00AF151B"/>
    <w:rsid w:val="00AF1D33"/>
    <w:rsid w:val="00AF6276"/>
    <w:rsid w:val="00B05F76"/>
    <w:rsid w:val="00B068D8"/>
    <w:rsid w:val="00B12464"/>
    <w:rsid w:val="00B269FD"/>
    <w:rsid w:val="00B3468E"/>
    <w:rsid w:val="00B35A6B"/>
    <w:rsid w:val="00B46C54"/>
    <w:rsid w:val="00B6095E"/>
    <w:rsid w:val="00B61B89"/>
    <w:rsid w:val="00B61D5D"/>
    <w:rsid w:val="00B62FD6"/>
    <w:rsid w:val="00B63A48"/>
    <w:rsid w:val="00B70CF8"/>
    <w:rsid w:val="00B7568A"/>
    <w:rsid w:val="00B901D6"/>
    <w:rsid w:val="00BA0258"/>
    <w:rsid w:val="00BA7F35"/>
    <w:rsid w:val="00BC47D2"/>
    <w:rsid w:val="00BC6D5E"/>
    <w:rsid w:val="00BD280C"/>
    <w:rsid w:val="00BE068E"/>
    <w:rsid w:val="00BE0D2D"/>
    <w:rsid w:val="00BE0D59"/>
    <w:rsid w:val="00BF58E3"/>
    <w:rsid w:val="00C01B83"/>
    <w:rsid w:val="00C07A40"/>
    <w:rsid w:val="00C11031"/>
    <w:rsid w:val="00C14B30"/>
    <w:rsid w:val="00C21EBE"/>
    <w:rsid w:val="00C340D9"/>
    <w:rsid w:val="00C35DA2"/>
    <w:rsid w:val="00C57C3D"/>
    <w:rsid w:val="00C617FA"/>
    <w:rsid w:val="00C649BC"/>
    <w:rsid w:val="00C66648"/>
    <w:rsid w:val="00C669F8"/>
    <w:rsid w:val="00C72D97"/>
    <w:rsid w:val="00C76A76"/>
    <w:rsid w:val="00C808FE"/>
    <w:rsid w:val="00C84C86"/>
    <w:rsid w:val="00C908B8"/>
    <w:rsid w:val="00C91B8B"/>
    <w:rsid w:val="00C93E58"/>
    <w:rsid w:val="00CA39A9"/>
    <w:rsid w:val="00CA7201"/>
    <w:rsid w:val="00CA7D0C"/>
    <w:rsid w:val="00CC2144"/>
    <w:rsid w:val="00CD1EB4"/>
    <w:rsid w:val="00CD3B1F"/>
    <w:rsid w:val="00CD7F01"/>
    <w:rsid w:val="00CE0581"/>
    <w:rsid w:val="00CE510B"/>
    <w:rsid w:val="00CF1CF6"/>
    <w:rsid w:val="00CF52B3"/>
    <w:rsid w:val="00D00F11"/>
    <w:rsid w:val="00D03DF1"/>
    <w:rsid w:val="00D1687A"/>
    <w:rsid w:val="00D221A2"/>
    <w:rsid w:val="00D221A8"/>
    <w:rsid w:val="00D403FB"/>
    <w:rsid w:val="00D4503D"/>
    <w:rsid w:val="00D5125C"/>
    <w:rsid w:val="00D516CA"/>
    <w:rsid w:val="00D52C23"/>
    <w:rsid w:val="00D57CCB"/>
    <w:rsid w:val="00D62103"/>
    <w:rsid w:val="00D626E3"/>
    <w:rsid w:val="00D62CD1"/>
    <w:rsid w:val="00D70793"/>
    <w:rsid w:val="00D75925"/>
    <w:rsid w:val="00D80FAE"/>
    <w:rsid w:val="00D86FEB"/>
    <w:rsid w:val="00D879E8"/>
    <w:rsid w:val="00D957C8"/>
    <w:rsid w:val="00DA001D"/>
    <w:rsid w:val="00DA41D4"/>
    <w:rsid w:val="00DB179A"/>
    <w:rsid w:val="00DB23A2"/>
    <w:rsid w:val="00DC62A7"/>
    <w:rsid w:val="00DD05A3"/>
    <w:rsid w:val="00DD24F2"/>
    <w:rsid w:val="00DE1940"/>
    <w:rsid w:val="00DF22A2"/>
    <w:rsid w:val="00DF4A0C"/>
    <w:rsid w:val="00DF6E81"/>
    <w:rsid w:val="00E30D76"/>
    <w:rsid w:val="00E32103"/>
    <w:rsid w:val="00E4542C"/>
    <w:rsid w:val="00E52910"/>
    <w:rsid w:val="00E5483F"/>
    <w:rsid w:val="00E71300"/>
    <w:rsid w:val="00E72457"/>
    <w:rsid w:val="00E74649"/>
    <w:rsid w:val="00E76E4F"/>
    <w:rsid w:val="00E821BA"/>
    <w:rsid w:val="00E856D9"/>
    <w:rsid w:val="00E91B98"/>
    <w:rsid w:val="00EA068A"/>
    <w:rsid w:val="00EA1E17"/>
    <w:rsid w:val="00EA1E55"/>
    <w:rsid w:val="00EA3293"/>
    <w:rsid w:val="00EA56AF"/>
    <w:rsid w:val="00EB5B6C"/>
    <w:rsid w:val="00EB7392"/>
    <w:rsid w:val="00EC145B"/>
    <w:rsid w:val="00EC7026"/>
    <w:rsid w:val="00EE22AB"/>
    <w:rsid w:val="00EE61EE"/>
    <w:rsid w:val="00EE67DA"/>
    <w:rsid w:val="00EE768E"/>
    <w:rsid w:val="00EF099A"/>
    <w:rsid w:val="00EF3570"/>
    <w:rsid w:val="00F010D1"/>
    <w:rsid w:val="00F2010E"/>
    <w:rsid w:val="00F2283C"/>
    <w:rsid w:val="00F25183"/>
    <w:rsid w:val="00F260DC"/>
    <w:rsid w:val="00F32797"/>
    <w:rsid w:val="00F34711"/>
    <w:rsid w:val="00F422E6"/>
    <w:rsid w:val="00F47E48"/>
    <w:rsid w:val="00F65114"/>
    <w:rsid w:val="00F70DCD"/>
    <w:rsid w:val="00F762A2"/>
    <w:rsid w:val="00F92690"/>
    <w:rsid w:val="00FA7666"/>
    <w:rsid w:val="00FB0680"/>
    <w:rsid w:val="00FB20E8"/>
    <w:rsid w:val="00FB40CA"/>
    <w:rsid w:val="00FB63F0"/>
    <w:rsid w:val="00FC64AA"/>
    <w:rsid w:val="00FD16F9"/>
    <w:rsid w:val="00FD56C5"/>
    <w:rsid w:val="00FD5EDE"/>
    <w:rsid w:val="00FE45AC"/>
    <w:rsid w:val="00FE683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EA849F"/>
  <w15:docId w15:val="{806EEC13-7C8D-4EAF-AEBC-38B4DB19D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30"/>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71"/>
      <w:ind w:left="40" w:hanging="10"/>
      <w:outlineLvl w:val="0"/>
    </w:pPr>
    <w:rPr>
      <w:rFonts w:ascii="Cambria" w:eastAsia="Cambria" w:hAnsi="Cambria" w:cs="Cambria"/>
      <w:b/>
      <w:color w:val="000000"/>
      <w:sz w:val="29"/>
    </w:rPr>
  </w:style>
  <w:style w:type="paragraph" w:styleId="Heading2">
    <w:name w:val="heading 2"/>
    <w:next w:val="Normal"/>
    <w:link w:val="Heading2Char"/>
    <w:uiPriority w:val="9"/>
    <w:unhideWhenUsed/>
    <w:qFormat/>
    <w:pPr>
      <w:keepNext/>
      <w:keepLines/>
      <w:spacing w:after="63"/>
      <w:ind w:left="40" w:hanging="10"/>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spacing w:after="0"/>
      <w:ind w:left="22"/>
      <w:outlineLvl w:val="2"/>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0"/>
    </w:rPr>
  </w:style>
  <w:style w:type="character" w:customStyle="1" w:styleId="Heading2Char">
    <w:name w:val="Heading 2 Char"/>
    <w:link w:val="Heading2"/>
    <w:rPr>
      <w:rFonts w:ascii="Cambria" w:eastAsia="Cambria" w:hAnsi="Cambria" w:cs="Cambria"/>
      <w:b/>
      <w:color w:val="000000"/>
      <w:sz w:val="24"/>
    </w:rPr>
  </w:style>
  <w:style w:type="character" w:customStyle="1" w:styleId="Heading1Char">
    <w:name w:val="Heading 1 Char"/>
    <w:link w:val="Heading1"/>
    <w:rPr>
      <w:rFonts w:ascii="Cambria" w:eastAsia="Cambria" w:hAnsi="Cambria" w:cs="Cambria"/>
      <w:b/>
      <w:color w:val="000000"/>
      <w:sz w:val="29"/>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xapple-style-span">
    <w:name w:val="x_apple-style-span"/>
    <w:basedOn w:val="DefaultParagraphFont"/>
    <w:rsid w:val="0041386C"/>
  </w:style>
  <w:style w:type="character" w:styleId="Hyperlink">
    <w:name w:val="Hyperlink"/>
    <w:basedOn w:val="DefaultParagraphFont"/>
    <w:uiPriority w:val="99"/>
    <w:unhideWhenUsed/>
    <w:rsid w:val="0041386C"/>
    <w:rPr>
      <w:color w:val="0563C1" w:themeColor="hyperlink"/>
      <w:u w:val="single"/>
    </w:rPr>
  </w:style>
  <w:style w:type="character" w:styleId="CommentReference">
    <w:name w:val="annotation reference"/>
    <w:basedOn w:val="DefaultParagraphFont"/>
    <w:unhideWhenUsed/>
    <w:rsid w:val="005F4196"/>
    <w:rPr>
      <w:sz w:val="18"/>
      <w:szCs w:val="18"/>
    </w:rPr>
  </w:style>
  <w:style w:type="paragraph" w:styleId="CommentText">
    <w:name w:val="annotation text"/>
    <w:basedOn w:val="Normal"/>
    <w:link w:val="CommentTextChar"/>
    <w:unhideWhenUsed/>
    <w:rsid w:val="005F4196"/>
    <w:pPr>
      <w:spacing w:line="240" w:lineRule="auto"/>
    </w:pPr>
    <w:rPr>
      <w:sz w:val="24"/>
      <w:szCs w:val="24"/>
    </w:rPr>
  </w:style>
  <w:style w:type="character" w:customStyle="1" w:styleId="CommentTextChar">
    <w:name w:val="Comment Text Char"/>
    <w:basedOn w:val="DefaultParagraphFont"/>
    <w:link w:val="CommentText"/>
    <w:rsid w:val="005F4196"/>
    <w:rPr>
      <w:rFonts w:ascii="Cambria" w:eastAsia="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5F4196"/>
    <w:rPr>
      <w:b/>
      <w:bCs/>
      <w:sz w:val="20"/>
      <w:szCs w:val="20"/>
    </w:rPr>
  </w:style>
  <w:style w:type="character" w:customStyle="1" w:styleId="CommentSubjectChar">
    <w:name w:val="Comment Subject Char"/>
    <w:basedOn w:val="CommentTextChar"/>
    <w:link w:val="CommentSubject"/>
    <w:uiPriority w:val="99"/>
    <w:semiHidden/>
    <w:rsid w:val="005F4196"/>
    <w:rPr>
      <w:rFonts w:ascii="Cambria" w:eastAsia="Cambria" w:hAnsi="Cambria" w:cs="Cambria"/>
      <w:b/>
      <w:bCs/>
      <w:color w:val="000000"/>
      <w:sz w:val="20"/>
      <w:szCs w:val="20"/>
    </w:rPr>
  </w:style>
  <w:style w:type="paragraph" w:styleId="Revision">
    <w:name w:val="Revision"/>
    <w:hidden/>
    <w:uiPriority w:val="99"/>
    <w:semiHidden/>
    <w:rsid w:val="005F4196"/>
    <w:pPr>
      <w:spacing w:after="0" w:line="240" w:lineRule="auto"/>
    </w:pPr>
    <w:rPr>
      <w:rFonts w:ascii="Cambria" w:eastAsia="Cambria" w:hAnsi="Cambria" w:cs="Cambria"/>
      <w:color w:val="000000"/>
      <w:sz w:val="20"/>
    </w:rPr>
  </w:style>
  <w:style w:type="paragraph" w:styleId="BalloonText">
    <w:name w:val="Balloon Text"/>
    <w:basedOn w:val="Normal"/>
    <w:link w:val="BalloonTextChar"/>
    <w:uiPriority w:val="99"/>
    <w:semiHidden/>
    <w:unhideWhenUsed/>
    <w:rsid w:val="005F419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F4196"/>
    <w:rPr>
      <w:rFonts w:ascii="Lucida Grande" w:eastAsia="Cambria" w:hAnsi="Lucida Grande" w:cs="Cambria"/>
      <w:color w:val="000000"/>
      <w:sz w:val="18"/>
      <w:szCs w:val="18"/>
    </w:rPr>
  </w:style>
  <w:style w:type="paragraph" w:customStyle="1" w:styleId="EndNoteBibliographyTitle">
    <w:name w:val="EndNote Bibliography Title"/>
    <w:basedOn w:val="Normal"/>
    <w:link w:val="EndNoteBibliographyTitleChar"/>
    <w:rsid w:val="00580A33"/>
    <w:pPr>
      <w:spacing w:after="0"/>
      <w:jc w:val="center"/>
    </w:pPr>
    <w:rPr>
      <w:rFonts w:ascii="Book Antiqua" w:hAnsi="Book Antiqua"/>
      <w:noProof/>
      <w:sz w:val="24"/>
    </w:rPr>
  </w:style>
  <w:style w:type="character" w:customStyle="1" w:styleId="EndNoteBibliographyTitleChar">
    <w:name w:val="EndNote Bibliography Title Char"/>
    <w:basedOn w:val="DefaultParagraphFont"/>
    <w:link w:val="EndNoteBibliographyTitle"/>
    <w:rsid w:val="00580A33"/>
    <w:rPr>
      <w:rFonts w:ascii="Book Antiqua" w:eastAsia="Cambria" w:hAnsi="Book Antiqua" w:cs="Cambria"/>
      <w:noProof/>
      <w:color w:val="000000"/>
      <w:sz w:val="24"/>
    </w:rPr>
  </w:style>
  <w:style w:type="paragraph" w:customStyle="1" w:styleId="EndNoteBibliography">
    <w:name w:val="EndNote Bibliography"/>
    <w:basedOn w:val="Normal"/>
    <w:link w:val="EndNoteBibliographyChar"/>
    <w:rsid w:val="00580A33"/>
    <w:pPr>
      <w:spacing w:line="360" w:lineRule="auto"/>
      <w:jc w:val="both"/>
    </w:pPr>
    <w:rPr>
      <w:rFonts w:ascii="Book Antiqua" w:hAnsi="Book Antiqua"/>
      <w:noProof/>
      <w:sz w:val="24"/>
    </w:rPr>
  </w:style>
  <w:style w:type="character" w:customStyle="1" w:styleId="EndNoteBibliographyChar">
    <w:name w:val="EndNote Bibliography Char"/>
    <w:basedOn w:val="DefaultParagraphFont"/>
    <w:link w:val="EndNoteBibliography"/>
    <w:rsid w:val="00580A33"/>
    <w:rPr>
      <w:rFonts w:ascii="Book Antiqua" w:eastAsia="Cambria" w:hAnsi="Book Antiqua" w:cs="Cambria"/>
      <w:noProof/>
      <w:color w:val="000000"/>
      <w:sz w:val="24"/>
    </w:rPr>
  </w:style>
  <w:style w:type="paragraph" w:styleId="Header">
    <w:name w:val="header"/>
    <w:basedOn w:val="Normal"/>
    <w:link w:val="HeaderChar"/>
    <w:uiPriority w:val="99"/>
    <w:unhideWhenUsed/>
    <w:rsid w:val="00FB63F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B63F0"/>
    <w:rPr>
      <w:rFonts w:ascii="Cambria" w:eastAsia="Cambria" w:hAnsi="Cambria" w:cs="Cambria"/>
      <w:color w:val="000000"/>
      <w:sz w:val="18"/>
      <w:szCs w:val="18"/>
    </w:rPr>
  </w:style>
  <w:style w:type="paragraph" w:styleId="NormalWeb">
    <w:name w:val="Normal (Web)"/>
    <w:basedOn w:val="Normal"/>
    <w:uiPriority w:val="99"/>
    <w:unhideWhenUsed/>
    <w:rsid w:val="00FB63F0"/>
    <w:pPr>
      <w:spacing w:before="100" w:beforeAutospacing="1" w:after="100" w:afterAutospacing="1" w:line="240" w:lineRule="auto"/>
      <w:ind w:left="0"/>
    </w:pPr>
    <w:rPr>
      <w:rFonts w:ascii="Times New Roman" w:eastAsia="Times New Roman" w:hAnsi="Times New Roman" w:cs="Times New Roman"/>
      <w:color w:val="auto"/>
      <w:sz w:val="24"/>
      <w:szCs w:val="24"/>
      <w:lang w:val="it-IT" w:eastAsia="it-IT"/>
    </w:rPr>
  </w:style>
  <w:style w:type="character" w:styleId="Strong">
    <w:name w:val="Strong"/>
    <w:uiPriority w:val="22"/>
    <w:qFormat/>
    <w:rsid w:val="00AF151B"/>
    <w:rPr>
      <w:b/>
      <w:bCs/>
    </w:rPr>
  </w:style>
  <w:style w:type="paragraph" w:styleId="ListParagraph">
    <w:name w:val="List Paragraph"/>
    <w:basedOn w:val="Normal"/>
    <w:uiPriority w:val="34"/>
    <w:qFormat/>
    <w:rsid w:val="00AF151B"/>
    <w:pPr>
      <w:suppressAutoHyphens/>
      <w:spacing w:after="0" w:line="240" w:lineRule="auto"/>
      <w:ind w:left="0" w:firstLineChars="200" w:firstLine="420"/>
    </w:pPr>
    <w:rPr>
      <w:rFonts w:ascii="Times New Roman" w:eastAsia="Lucida Sans Unicode" w:hAnsi="Times New Roman" w:cs="Mangal"/>
      <w:color w:val="auto"/>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D0551-5F54-45D3-8CA6-6FD77E488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12675</Words>
  <Characters>72252</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University of Tasmania</Company>
  <LinksUpToDate>false</LinksUpToDate>
  <CharactersWithSpaces>84758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Sarron Randall-Demllo</dc:creator>
  <cp:keywords/>
  <dc:description/>
  <cp:lastModifiedBy>LS Ma</cp:lastModifiedBy>
  <cp:revision>2</cp:revision>
  <cp:lastPrinted>2016-08-04T11:38:00Z</cp:lastPrinted>
  <dcterms:created xsi:type="dcterms:W3CDTF">2016-09-05T17:09:00Z</dcterms:created>
  <dcterms:modified xsi:type="dcterms:W3CDTF">2016-09-05T17:09:00Z</dcterms:modified>
</cp:coreProperties>
</file>