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F79C0" w14:textId="77777777" w:rsidR="00B613C5" w:rsidRPr="00B613C5" w:rsidRDefault="00B613C5" w:rsidP="00741783">
      <w:pPr>
        <w:adjustRightInd w:val="0"/>
        <w:snapToGrid w:val="0"/>
        <w:spacing w:before="0" w:after="0" w:line="360" w:lineRule="auto"/>
        <w:rPr>
          <w:rFonts w:ascii="Book Antiqua" w:eastAsia="Times New Roman" w:hAnsi="Book Antiqua" w:cs="SimSun"/>
          <w:b/>
          <w:i/>
          <w:sz w:val="24"/>
          <w:szCs w:val="24"/>
        </w:rPr>
      </w:pPr>
      <w:bookmarkStart w:id="0" w:name="OLE_LINK545"/>
      <w:bookmarkStart w:id="1" w:name="OLE_LINK546"/>
      <w:bookmarkStart w:id="2" w:name="OLE_LINK592"/>
      <w:r w:rsidRPr="00B613C5">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B613C5">
        <w:rPr>
          <w:rFonts w:ascii="Book Antiqua" w:eastAsia="Times New Roman" w:hAnsi="Book Antiqua" w:cs="SimSun"/>
          <w:b/>
          <w:i/>
          <w:sz w:val="24"/>
          <w:szCs w:val="24"/>
        </w:rPr>
        <w:t xml:space="preserve">World Journal of </w:t>
      </w:r>
      <w:bookmarkStart w:id="8" w:name="OLE_LINK1222"/>
      <w:bookmarkStart w:id="9" w:name="OLE_LINK1223"/>
      <w:r w:rsidRPr="00B613C5">
        <w:rPr>
          <w:rFonts w:ascii="Book Antiqua" w:eastAsia="Times New Roman" w:hAnsi="Book Antiqua" w:cs="SimSun"/>
          <w:b/>
          <w:i/>
          <w:sz w:val="24"/>
          <w:szCs w:val="24"/>
        </w:rPr>
        <w:t>Gastroenterology</w:t>
      </w:r>
      <w:bookmarkEnd w:id="3"/>
      <w:bookmarkEnd w:id="4"/>
      <w:bookmarkEnd w:id="5"/>
      <w:bookmarkEnd w:id="6"/>
      <w:bookmarkEnd w:id="7"/>
      <w:bookmarkEnd w:id="8"/>
      <w:bookmarkEnd w:id="9"/>
    </w:p>
    <w:p w14:paraId="147EA42D" w14:textId="77777777" w:rsidR="00B613C5" w:rsidRPr="00B613C5" w:rsidRDefault="00B613C5" w:rsidP="00741783">
      <w:pPr>
        <w:adjustRightInd w:val="0"/>
        <w:snapToGrid w:val="0"/>
        <w:spacing w:before="0" w:after="0" w:line="360" w:lineRule="auto"/>
        <w:rPr>
          <w:rFonts w:ascii="Book Antiqua" w:hAnsi="Book Antiqua" w:cs="Arial"/>
          <w:sz w:val="24"/>
          <w:szCs w:val="24"/>
          <w:lang w:val="en" w:eastAsia="zh-CN"/>
        </w:rPr>
      </w:pPr>
      <w:r w:rsidRPr="00B613C5">
        <w:rPr>
          <w:rFonts w:ascii="Book Antiqua" w:hAnsi="Book Antiqua" w:cs="Arial"/>
          <w:b/>
          <w:sz w:val="24"/>
          <w:szCs w:val="24"/>
          <w:lang w:val="en"/>
        </w:rPr>
        <w:t xml:space="preserve">ESPS Manuscript NO: </w:t>
      </w:r>
      <w:r w:rsidRPr="00B613C5">
        <w:rPr>
          <w:rFonts w:ascii="Book Antiqua" w:hAnsi="Book Antiqua" w:cs="Arial"/>
          <w:b/>
          <w:sz w:val="24"/>
          <w:szCs w:val="24"/>
          <w:lang w:val="en" w:eastAsia="zh-CN"/>
        </w:rPr>
        <w:t>28275</w:t>
      </w:r>
    </w:p>
    <w:p w14:paraId="49C9BBB1" w14:textId="5BCAF2DD" w:rsidR="00B613C5" w:rsidRDefault="00B613C5" w:rsidP="00741783">
      <w:pPr>
        <w:spacing w:before="0" w:after="0" w:line="360" w:lineRule="auto"/>
        <w:rPr>
          <w:rFonts w:ascii="Book Antiqua" w:hAnsi="Book Antiqua"/>
          <w:b/>
          <w:sz w:val="24"/>
          <w:szCs w:val="24"/>
          <w:lang w:eastAsia="zh-CN"/>
        </w:rPr>
      </w:pPr>
      <w:r w:rsidRPr="00B613C5">
        <w:rPr>
          <w:rFonts w:ascii="Book Antiqua" w:hAnsi="Book Antiqua"/>
          <w:b/>
          <w:sz w:val="24"/>
          <w:szCs w:val="24"/>
        </w:rPr>
        <w:t>Manuscript Type:</w:t>
      </w:r>
      <w:r w:rsidR="00434479" w:rsidRPr="00B613C5">
        <w:rPr>
          <w:rFonts w:ascii="Book Antiqua" w:hAnsi="Book Antiqua"/>
          <w:b/>
          <w:sz w:val="24"/>
          <w:szCs w:val="24"/>
        </w:rPr>
        <w:t xml:space="preserve"> </w:t>
      </w:r>
      <w:r w:rsidR="00434479" w:rsidRPr="00434479">
        <w:rPr>
          <w:rFonts w:ascii="Book Antiqua" w:hAnsi="Book Antiqua"/>
          <w:b/>
          <w:sz w:val="24"/>
          <w:szCs w:val="24"/>
        </w:rPr>
        <w:t>MINIREVIEWS</w:t>
      </w:r>
    </w:p>
    <w:p w14:paraId="66C80F57" w14:textId="77777777" w:rsidR="00434479" w:rsidRPr="00B613C5" w:rsidRDefault="00434479" w:rsidP="00741783">
      <w:pPr>
        <w:spacing w:before="0" w:after="0" w:line="360" w:lineRule="auto"/>
        <w:rPr>
          <w:rFonts w:ascii="Book Antiqua" w:hAnsi="Book Antiqua"/>
          <w:b/>
          <w:sz w:val="24"/>
          <w:szCs w:val="24"/>
          <w:lang w:eastAsia="zh-CN"/>
        </w:rPr>
      </w:pPr>
    </w:p>
    <w:bookmarkEnd w:id="0"/>
    <w:bookmarkEnd w:id="1"/>
    <w:bookmarkEnd w:id="2"/>
    <w:p w14:paraId="5B3244B9" w14:textId="77777777" w:rsidR="00AF4D95" w:rsidRDefault="00B613C5" w:rsidP="00741783">
      <w:pPr>
        <w:spacing w:before="0" w:after="0" w:line="360" w:lineRule="auto"/>
        <w:rPr>
          <w:rFonts w:ascii="Book Antiqua" w:eastAsiaTheme="majorEastAsia" w:hAnsi="Book Antiqua" w:cstheme="majorBidi"/>
          <w:b/>
          <w:bCs/>
          <w:sz w:val="24"/>
          <w:szCs w:val="24"/>
          <w:lang w:eastAsia="zh-CN"/>
        </w:rPr>
      </w:pPr>
      <w:r w:rsidRPr="00B613C5">
        <w:rPr>
          <w:rFonts w:ascii="Book Antiqua" w:eastAsiaTheme="majorEastAsia" w:hAnsi="Book Antiqua" w:cstheme="majorBidi"/>
          <w:b/>
          <w:bCs/>
          <w:sz w:val="24"/>
          <w:szCs w:val="24"/>
        </w:rPr>
        <w:t xml:space="preserve">Clinical </w:t>
      </w:r>
      <w:r w:rsidR="00E97ACC" w:rsidRPr="00B613C5">
        <w:rPr>
          <w:rFonts w:ascii="Book Antiqua" w:eastAsiaTheme="majorEastAsia" w:hAnsi="Book Antiqua" w:cstheme="majorBidi"/>
          <w:b/>
          <w:bCs/>
          <w:sz w:val="24"/>
          <w:szCs w:val="24"/>
        </w:rPr>
        <w:t>relevance of endoscopic assessment of inflammation in ulcerative colitis: Can endoscopic evaluation predict outcomes?</w:t>
      </w:r>
    </w:p>
    <w:p w14:paraId="32835BBA" w14:textId="77777777" w:rsidR="00B613C5" w:rsidRDefault="00B613C5" w:rsidP="00741783">
      <w:pPr>
        <w:spacing w:before="0" w:after="0" w:line="360" w:lineRule="auto"/>
        <w:rPr>
          <w:rFonts w:ascii="Book Antiqua" w:eastAsiaTheme="majorEastAsia" w:hAnsi="Book Antiqua" w:cstheme="majorBidi"/>
          <w:b/>
          <w:bCs/>
          <w:sz w:val="24"/>
          <w:szCs w:val="24"/>
          <w:lang w:eastAsia="zh-CN"/>
        </w:rPr>
      </w:pPr>
    </w:p>
    <w:p w14:paraId="7462C556" w14:textId="02E079C2" w:rsidR="00B613C5" w:rsidRPr="0001033A" w:rsidRDefault="00B613C5" w:rsidP="00741783">
      <w:pPr>
        <w:spacing w:before="0" w:after="0" w:line="360" w:lineRule="auto"/>
        <w:rPr>
          <w:rFonts w:ascii="Book Antiqua" w:hAnsi="Book Antiqua"/>
          <w:sz w:val="24"/>
          <w:szCs w:val="24"/>
          <w:lang w:eastAsia="zh-CN"/>
        </w:rPr>
      </w:pPr>
      <w:r w:rsidRPr="00B613C5">
        <w:rPr>
          <w:rFonts w:ascii="Book Antiqua" w:hAnsi="Book Antiqua"/>
          <w:sz w:val="24"/>
          <w:szCs w:val="24"/>
        </w:rPr>
        <w:t>Mohammed</w:t>
      </w:r>
      <w:r>
        <w:rPr>
          <w:rFonts w:ascii="Book Antiqua" w:hAnsi="Book Antiqua" w:hint="eastAsia"/>
          <w:sz w:val="24"/>
          <w:szCs w:val="24"/>
          <w:lang w:eastAsia="zh-CN"/>
        </w:rPr>
        <w:t xml:space="preserve"> N </w:t>
      </w:r>
      <w:r w:rsidRPr="00B613C5">
        <w:rPr>
          <w:rFonts w:ascii="Book Antiqua" w:hAnsi="Book Antiqua" w:hint="eastAsia"/>
          <w:i/>
          <w:sz w:val="24"/>
          <w:szCs w:val="24"/>
          <w:lang w:eastAsia="zh-CN"/>
        </w:rPr>
        <w:t>et al.</w:t>
      </w:r>
      <w:r w:rsidRPr="0001033A">
        <w:rPr>
          <w:rFonts w:ascii="Book Antiqua" w:hAnsi="Book Antiqua" w:hint="eastAsia"/>
          <w:sz w:val="24"/>
          <w:szCs w:val="24"/>
          <w:lang w:eastAsia="zh-CN"/>
        </w:rPr>
        <w:t xml:space="preserve"> </w:t>
      </w:r>
      <w:r w:rsidR="0001033A" w:rsidRPr="0001033A">
        <w:rPr>
          <w:rFonts w:ascii="Book Antiqua" w:hAnsi="Book Antiqua"/>
          <w:sz w:val="24"/>
          <w:szCs w:val="24"/>
          <w:lang w:eastAsia="zh-CN"/>
        </w:rPr>
        <w:t xml:space="preserve">Clinical relevance of endoscopic assessment of inflammation in </w:t>
      </w:r>
      <w:r w:rsidR="0001033A">
        <w:rPr>
          <w:rFonts w:ascii="Book Antiqua" w:hAnsi="Book Antiqua" w:hint="eastAsia"/>
          <w:sz w:val="24"/>
          <w:szCs w:val="24"/>
          <w:lang w:eastAsia="zh-CN"/>
        </w:rPr>
        <w:t>UC</w:t>
      </w:r>
    </w:p>
    <w:p w14:paraId="0C395B1F" w14:textId="77777777" w:rsidR="00B613C5" w:rsidRPr="00B613C5" w:rsidRDefault="00B613C5" w:rsidP="00741783">
      <w:pPr>
        <w:spacing w:before="0" w:after="0" w:line="360" w:lineRule="auto"/>
        <w:rPr>
          <w:rFonts w:ascii="Book Antiqua" w:hAnsi="Book Antiqua"/>
          <w:b/>
          <w:sz w:val="24"/>
          <w:szCs w:val="24"/>
          <w:lang w:eastAsia="zh-CN"/>
        </w:rPr>
      </w:pPr>
    </w:p>
    <w:p w14:paraId="0F6976E0" w14:textId="77777777" w:rsidR="00AF4D95" w:rsidRDefault="00AF4D95" w:rsidP="00741783">
      <w:pPr>
        <w:spacing w:before="0" w:after="0" w:line="360" w:lineRule="auto"/>
        <w:rPr>
          <w:rFonts w:ascii="Book Antiqua" w:hAnsi="Book Antiqua"/>
          <w:sz w:val="24"/>
          <w:szCs w:val="24"/>
          <w:lang w:eastAsia="zh-CN"/>
        </w:rPr>
      </w:pPr>
      <w:r w:rsidRPr="00B613C5">
        <w:rPr>
          <w:rFonts w:ascii="Book Antiqua" w:hAnsi="Book Antiqua"/>
          <w:sz w:val="24"/>
          <w:szCs w:val="24"/>
        </w:rPr>
        <w:t>N</w:t>
      </w:r>
      <w:r w:rsidR="004013D2" w:rsidRPr="00B613C5">
        <w:rPr>
          <w:rFonts w:ascii="Book Antiqua" w:hAnsi="Book Antiqua"/>
          <w:sz w:val="24"/>
          <w:szCs w:val="24"/>
        </w:rPr>
        <w:t>oor</w:t>
      </w:r>
      <w:r w:rsidRPr="00B613C5">
        <w:rPr>
          <w:rFonts w:ascii="Book Antiqua" w:hAnsi="Book Antiqua"/>
          <w:sz w:val="24"/>
          <w:szCs w:val="24"/>
        </w:rPr>
        <w:t xml:space="preserve"> Mohammed, V</w:t>
      </w:r>
      <w:r w:rsidR="004013D2" w:rsidRPr="00B613C5">
        <w:rPr>
          <w:rFonts w:ascii="Book Antiqua" w:hAnsi="Book Antiqua"/>
          <w:sz w:val="24"/>
          <w:szCs w:val="24"/>
        </w:rPr>
        <w:t>enkataraman</w:t>
      </w:r>
      <w:r w:rsidRPr="00B613C5">
        <w:rPr>
          <w:rFonts w:ascii="Book Antiqua" w:hAnsi="Book Antiqua"/>
          <w:sz w:val="24"/>
          <w:szCs w:val="24"/>
        </w:rPr>
        <w:t xml:space="preserve"> Subramanian</w:t>
      </w:r>
    </w:p>
    <w:p w14:paraId="5C023535" w14:textId="77777777" w:rsidR="00AF4D95" w:rsidRPr="00B613C5" w:rsidDel="00334A04" w:rsidRDefault="00AF4D95" w:rsidP="00741783">
      <w:pPr>
        <w:spacing w:before="0" w:after="0" w:line="360" w:lineRule="auto"/>
        <w:rPr>
          <w:rFonts w:ascii="Book Antiqua" w:hAnsi="Book Antiqua" w:cs="Arial"/>
          <w:sz w:val="24"/>
          <w:szCs w:val="24"/>
          <w:lang w:eastAsia="zh-CN"/>
        </w:rPr>
      </w:pPr>
    </w:p>
    <w:p w14:paraId="5BC0172E" w14:textId="77777777" w:rsidR="00AF4D95" w:rsidRDefault="00B613C5" w:rsidP="00741783">
      <w:pPr>
        <w:spacing w:before="0" w:after="0" w:line="360" w:lineRule="auto"/>
        <w:rPr>
          <w:rFonts w:ascii="Book Antiqua" w:hAnsi="Book Antiqua" w:cs="Arial"/>
          <w:sz w:val="24"/>
          <w:szCs w:val="24"/>
          <w:lang w:eastAsia="zh-CN"/>
        </w:rPr>
      </w:pPr>
      <w:r w:rsidRPr="00B613C5">
        <w:rPr>
          <w:rFonts w:ascii="Book Antiqua" w:hAnsi="Book Antiqua"/>
          <w:b/>
          <w:sz w:val="24"/>
          <w:szCs w:val="24"/>
        </w:rPr>
        <w:t>Noor Mohammed, Venkataraman Subramanian</w:t>
      </w:r>
      <w:r w:rsidRPr="00B613C5">
        <w:rPr>
          <w:rFonts w:ascii="Book Antiqua" w:hAnsi="Book Antiqua" w:hint="eastAsia"/>
          <w:b/>
          <w:sz w:val="24"/>
          <w:szCs w:val="24"/>
          <w:lang w:eastAsia="zh-CN"/>
        </w:rPr>
        <w:t xml:space="preserve">, </w:t>
      </w:r>
      <w:r w:rsidR="00AF4D95" w:rsidRPr="00B613C5">
        <w:rPr>
          <w:rFonts w:ascii="Book Antiqua" w:hAnsi="Book Antiqua" w:cs="Arial"/>
          <w:sz w:val="24"/>
          <w:szCs w:val="24"/>
        </w:rPr>
        <w:t xml:space="preserve">Leeds Institute of Biomedical and Clinical Sciences, St James University Hospital, University of Leeds, </w:t>
      </w:r>
      <w:r w:rsidRPr="00B613C5">
        <w:rPr>
          <w:rFonts w:ascii="Book Antiqua" w:hAnsi="Book Antiqua" w:cs="Arial"/>
          <w:sz w:val="24"/>
          <w:szCs w:val="24"/>
        </w:rPr>
        <w:t>Leeds LS2 9JT</w:t>
      </w:r>
      <w:r>
        <w:rPr>
          <w:rFonts w:ascii="Book Antiqua" w:hAnsi="Book Antiqua" w:cs="Arial" w:hint="eastAsia"/>
          <w:sz w:val="24"/>
          <w:szCs w:val="24"/>
          <w:lang w:eastAsia="zh-CN"/>
        </w:rPr>
        <w:t xml:space="preserve">, </w:t>
      </w:r>
      <w:r w:rsidRPr="00B613C5">
        <w:rPr>
          <w:rFonts w:ascii="Book Antiqua" w:hAnsi="Book Antiqua" w:cs="Arial"/>
          <w:sz w:val="24"/>
          <w:szCs w:val="24"/>
          <w:lang w:eastAsia="zh-CN"/>
        </w:rPr>
        <w:t>United Kingdom</w:t>
      </w:r>
    </w:p>
    <w:p w14:paraId="7346333F" w14:textId="77777777" w:rsidR="00B613C5" w:rsidRPr="00B613C5" w:rsidRDefault="00B613C5" w:rsidP="00741783">
      <w:pPr>
        <w:spacing w:before="0" w:after="0" w:line="360" w:lineRule="auto"/>
        <w:rPr>
          <w:rFonts w:ascii="Book Antiqua" w:hAnsi="Book Antiqua"/>
          <w:b/>
          <w:sz w:val="24"/>
          <w:szCs w:val="24"/>
          <w:lang w:eastAsia="zh-CN"/>
        </w:rPr>
      </w:pPr>
    </w:p>
    <w:p w14:paraId="6728FB89" w14:textId="77777777" w:rsidR="00AF4D95" w:rsidRPr="00B613C5" w:rsidRDefault="00B613C5" w:rsidP="00741783">
      <w:pPr>
        <w:spacing w:before="0" w:after="0" w:line="360" w:lineRule="auto"/>
        <w:rPr>
          <w:rFonts w:ascii="Book Antiqua" w:hAnsi="Book Antiqua" w:cs="Arial"/>
          <w:sz w:val="24"/>
          <w:szCs w:val="24"/>
        </w:rPr>
      </w:pPr>
      <w:r w:rsidRPr="00B613C5">
        <w:rPr>
          <w:rFonts w:ascii="Book Antiqua" w:hAnsi="Book Antiqua"/>
          <w:b/>
          <w:sz w:val="24"/>
          <w:szCs w:val="24"/>
        </w:rPr>
        <w:t>Noor Mohammed, Venkataraman Subramanian</w:t>
      </w:r>
      <w:r w:rsidRPr="00B613C5">
        <w:rPr>
          <w:rFonts w:ascii="Book Antiqua" w:hAnsi="Book Antiqua" w:hint="eastAsia"/>
          <w:b/>
          <w:sz w:val="24"/>
          <w:szCs w:val="24"/>
          <w:lang w:eastAsia="zh-CN"/>
        </w:rPr>
        <w:t xml:space="preserve">, </w:t>
      </w:r>
      <w:r w:rsidRPr="00B613C5">
        <w:rPr>
          <w:rFonts w:ascii="Book Antiqua" w:hAnsi="Book Antiqua" w:cs="Arial"/>
          <w:sz w:val="24"/>
          <w:szCs w:val="24"/>
        </w:rPr>
        <w:t>Department of Gastroenterology</w:t>
      </w:r>
      <w:r>
        <w:rPr>
          <w:rFonts w:ascii="Book Antiqua" w:hAnsi="Book Antiqua" w:cs="Arial" w:hint="eastAsia"/>
          <w:sz w:val="24"/>
          <w:szCs w:val="24"/>
          <w:lang w:eastAsia="zh-CN"/>
        </w:rPr>
        <w:t xml:space="preserve">, </w:t>
      </w:r>
      <w:r w:rsidR="00AF4D95" w:rsidRPr="00B613C5">
        <w:rPr>
          <w:rFonts w:ascii="Book Antiqua" w:hAnsi="Book Antiqua" w:cs="Arial"/>
          <w:sz w:val="24"/>
          <w:szCs w:val="24"/>
        </w:rPr>
        <w:t xml:space="preserve">Centre for Digestive Diseases, St James University Hospital, Leeds Teaching Hospital NHS Trust, </w:t>
      </w:r>
      <w:r w:rsidRPr="00B613C5">
        <w:rPr>
          <w:rFonts w:ascii="Book Antiqua" w:hAnsi="Book Antiqua" w:cs="Arial"/>
          <w:sz w:val="24"/>
          <w:szCs w:val="24"/>
        </w:rPr>
        <w:t>Leeds LS9 7TF</w:t>
      </w:r>
      <w:r>
        <w:rPr>
          <w:rFonts w:ascii="Book Antiqua" w:hAnsi="Book Antiqua" w:cs="Arial" w:hint="eastAsia"/>
          <w:sz w:val="24"/>
          <w:szCs w:val="24"/>
          <w:lang w:eastAsia="zh-CN"/>
        </w:rPr>
        <w:t xml:space="preserve">, </w:t>
      </w:r>
      <w:r w:rsidRPr="00B613C5">
        <w:rPr>
          <w:rFonts w:ascii="Book Antiqua" w:hAnsi="Book Antiqua" w:cs="Arial"/>
          <w:sz w:val="24"/>
          <w:szCs w:val="24"/>
          <w:lang w:eastAsia="zh-CN"/>
        </w:rPr>
        <w:t>United Kingdom</w:t>
      </w:r>
    </w:p>
    <w:p w14:paraId="2A469628" w14:textId="77777777" w:rsidR="00AF4D95" w:rsidRPr="00B613C5" w:rsidRDefault="00AF4D95" w:rsidP="00741783">
      <w:pPr>
        <w:spacing w:before="0" w:after="0" w:line="360" w:lineRule="auto"/>
        <w:rPr>
          <w:rFonts w:ascii="Book Antiqua" w:hAnsi="Book Antiqua" w:cs="Arial"/>
          <w:sz w:val="24"/>
          <w:szCs w:val="24"/>
        </w:rPr>
      </w:pPr>
    </w:p>
    <w:p w14:paraId="70FB38C5" w14:textId="77777777" w:rsidR="00B613C5" w:rsidRPr="00B613C5" w:rsidRDefault="00B613C5" w:rsidP="00741783">
      <w:pPr>
        <w:spacing w:before="0" w:after="0" w:line="360" w:lineRule="auto"/>
        <w:rPr>
          <w:rFonts w:ascii="Book Antiqua" w:hAnsi="Book Antiqua"/>
          <w:sz w:val="24"/>
          <w:szCs w:val="24"/>
        </w:rPr>
      </w:pPr>
      <w:r w:rsidRPr="00B613C5">
        <w:rPr>
          <w:rFonts w:ascii="Book Antiqua" w:hAnsi="Book Antiqua"/>
          <w:b/>
          <w:sz w:val="24"/>
          <w:szCs w:val="24"/>
        </w:rPr>
        <w:t xml:space="preserve">Author contributions: </w:t>
      </w:r>
      <w:r w:rsidRPr="00B613C5">
        <w:rPr>
          <w:rFonts w:ascii="Book Antiqua" w:hAnsi="Book Antiqua"/>
          <w:sz w:val="24"/>
          <w:szCs w:val="24"/>
        </w:rPr>
        <w:t xml:space="preserve"> Mohammed N wrote the first draft and edited the paper</w:t>
      </w:r>
      <w:r>
        <w:rPr>
          <w:rFonts w:ascii="Book Antiqua" w:hAnsi="Book Antiqua" w:hint="eastAsia"/>
          <w:sz w:val="24"/>
          <w:szCs w:val="24"/>
          <w:lang w:eastAsia="zh-CN"/>
        </w:rPr>
        <w:t>;</w:t>
      </w:r>
      <w:r w:rsidRPr="00B613C5">
        <w:rPr>
          <w:rFonts w:ascii="Book Antiqua" w:hAnsi="Book Antiqua"/>
          <w:b/>
          <w:sz w:val="24"/>
          <w:szCs w:val="24"/>
        </w:rPr>
        <w:t xml:space="preserve"> </w:t>
      </w:r>
      <w:r w:rsidRPr="00B613C5">
        <w:rPr>
          <w:rFonts w:ascii="Book Antiqua" w:hAnsi="Book Antiqua"/>
          <w:sz w:val="24"/>
          <w:szCs w:val="24"/>
        </w:rPr>
        <w:t>Subramanian V</w:t>
      </w:r>
      <w:r>
        <w:rPr>
          <w:rFonts w:ascii="Book Antiqua" w:hAnsi="Book Antiqua" w:hint="eastAsia"/>
          <w:sz w:val="24"/>
          <w:szCs w:val="24"/>
          <w:lang w:eastAsia="zh-CN"/>
        </w:rPr>
        <w:t xml:space="preserve"> </w:t>
      </w:r>
      <w:r w:rsidRPr="00B613C5">
        <w:rPr>
          <w:rFonts w:ascii="Book Antiqua" w:hAnsi="Book Antiqua"/>
          <w:sz w:val="24"/>
          <w:szCs w:val="24"/>
        </w:rPr>
        <w:t>conceived the idea, edited the paper.</w:t>
      </w:r>
    </w:p>
    <w:p w14:paraId="70BDDF44" w14:textId="77777777" w:rsidR="00B613C5" w:rsidRPr="00B613C5" w:rsidRDefault="00B613C5" w:rsidP="00741783">
      <w:pPr>
        <w:spacing w:before="0" w:after="0" w:line="360" w:lineRule="auto"/>
        <w:rPr>
          <w:rFonts w:ascii="Book Antiqua" w:hAnsi="Book Antiqua"/>
          <w:b/>
          <w:sz w:val="24"/>
          <w:lang w:eastAsia="zh-CN"/>
        </w:rPr>
      </w:pPr>
    </w:p>
    <w:p w14:paraId="3F2B1DBA" w14:textId="77777777" w:rsidR="00B613C5" w:rsidRPr="00620464" w:rsidRDefault="00B613C5" w:rsidP="00741783">
      <w:pPr>
        <w:autoSpaceDE w:val="0"/>
        <w:autoSpaceDN w:val="0"/>
        <w:adjustRightInd w:val="0"/>
        <w:spacing w:before="0" w:after="0" w:line="360" w:lineRule="auto"/>
        <w:rPr>
          <w:rFonts w:ascii="Book Antiqua" w:hAnsi="Book Antiqua" w:cs="TimesNewRomanPS-BoldItalicMT"/>
          <w:b/>
          <w:bCs/>
          <w:iCs/>
          <w:sz w:val="24"/>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Pr="00620464">
        <w:rPr>
          <w:rFonts w:ascii="Book Antiqua" w:hAnsi="Book Antiqua"/>
          <w:sz w:val="24"/>
        </w:rPr>
        <w:t>No potential conflicts of interest relevant to this article were reported.</w:t>
      </w:r>
    </w:p>
    <w:p w14:paraId="7420434E" w14:textId="77777777" w:rsidR="00B613C5" w:rsidRPr="00B613C5" w:rsidRDefault="00B613C5" w:rsidP="00741783">
      <w:pPr>
        <w:spacing w:before="0" w:after="0" w:line="360" w:lineRule="auto"/>
        <w:rPr>
          <w:rFonts w:ascii="Book Antiqua" w:eastAsia="SimSun" w:hAnsi="Book Antiqua"/>
          <w:sz w:val="24"/>
          <w:szCs w:val="24"/>
          <w:lang w:eastAsia="zh-CN"/>
        </w:rPr>
      </w:pPr>
    </w:p>
    <w:p w14:paraId="14C30644" w14:textId="77777777" w:rsidR="00B613C5" w:rsidRPr="00164EDB" w:rsidRDefault="00B613C5" w:rsidP="00741783">
      <w:pPr>
        <w:spacing w:before="0" w:after="0" w:line="360" w:lineRule="auto"/>
        <w:rPr>
          <w:rFonts w:ascii="Book Antiqua" w:hAnsi="Book Antiqua"/>
          <w:b/>
          <w:color w:val="000000"/>
          <w:sz w:val="24"/>
        </w:rPr>
      </w:pPr>
      <w:bookmarkStart w:id="10" w:name="OLE_LINK155"/>
      <w:bookmarkStart w:id="11" w:name="OLE_LINK183"/>
      <w:bookmarkStart w:id="12" w:name="OLE_LINK441"/>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64EDB">
        <w:rPr>
          <w:rFonts w:ascii="Book Antiqua" w:hAnsi="Book Antiqua"/>
          <w:color w:val="000000"/>
          <w:sz w:val="24"/>
        </w:rPr>
        <w:lastRenderedPageBreak/>
        <w:t>the original work is properly cited and the use is non-commercial. See: http://creativecommons.org/licenses/by-nc/4.0/</w:t>
      </w:r>
    </w:p>
    <w:bookmarkEnd w:id="10"/>
    <w:bookmarkEnd w:id="11"/>
    <w:bookmarkEnd w:id="12"/>
    <w:p w14:paraId="18D42D28" w14:textId="77777777" w:rsidR="00B613C5" w:rsidRPr="00712F63" w:rsidRDefault="00B613C5" w:rsidP="00741783">
      <w:pPr>
        <w:spacing w:before="0" w:after="0" w:line="360" w:lineRule="auto"/>
        <w:rPr>
          <w:rFonts w:ascii="Book Antiqua" w:hAnsi="Book Antiqua" w:cs="Arial Unicode MS"/>
          <w:color w:val="000000"/>
          <w:sz w:val="24"/>
          <w:lang w:eastAsia="zh-CN"/>
        </w:rPr>
      </w:pPr>
    </w:p>
    <w:p w14:paraId="1ED511D4" w14:textId="77777777" w:rsidR="00B613C5" w:rsidRPr="000D1F92" w:rsidRDefault="00B613C5" w:rsidP="00741783">
      <w:pPr>
        <w:spacing w:before="0" w:after="0"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6F19B1A1" w14:textId="77777777" w:rsidR="00AF4D95" w:rsidRPr="00B613C5" w:rsidRDefault="00AF4D95" w:rsidP="00741783">
      <w:pPr>
        <w:spacing w:before="0" w:after="0" w:line="360" w:lineRule="auto"/>
        <w:rPr>
          <w:rFonts w:ascii="Book Antiqua" w:hAnsi="Book Antiqua" w:cs="Arial"/>
          <w:sz w:val="24"/>
          <w:szCs w:val="24"/>
        </w:rPr>
      </w:pPr>
    </w:p>
    <w:p w14:paraId="47C04F7F" w14:textId="77777777" w:rsidR="00B81F84" w:rsidRPr="00B613C5" w:rsidRDefault="00B613C5" w:rsidP="00741783">
      <w:pPr>
        <w:spacing w:before="0" w:after="0" w:line="360" w:lineRule="auto"/>
        <w:rPr>
          <w:rFonts w:ascii="Book Antiqua" w:hAnsi="Book Antiqua" w:cs="Arial"/>
          <w:sz w:val="24"/>
          <w:szCs w:val="24"/>
        </w:rPr>
      </w:pPr>
      <w:bookmarkStart w:id="13" w:name="OLE_LINK535"/>
      <w:bookmarkStart w:id="14" w:name="OLE_LINK536"/>
      <w:r w:rsidRPr="00712F63">
        <w:rPr>
          <w:rFonts w:ascii="Book Antiqua" w:hAnsi="Book Antiqua"/>
          <w:b/>
          <w:color w:val="000000"/>
          <w:sz w:val="24"/>
        </w:rPr>
        <w:t>Correspondence to:</w:t>
      </w:r>
      <w:bookmarkEnd w:id="13"/>
      <w:bookmarkEnd w:id="14"/>
      <w:r>
        <w:rPr>
          <w:rFonts w:ascii="Book Antiqua" w:hAnsi="Book Antiqua" w:hint="eastAsia"/>
          <w:b/>
          <w:color w:val="000000"/>
          <w:sz w:val="24"/>
          <w:lang w:eastAsia="zh-CN"/>
        </w:rPr>
        <w:t xml:space="preserve"> </w:t>
      </w:r>
      <w:r w:rsidR="00AF4D95" w:rsidRPr="00B613C5">
        <w:rPr>
          <w:rFonts w:ascii="Book Antiqua" w:hAnsi="Book Antiqua" w:cs="Arial"/>
          <w:b/>
          <w:sz w:val="24"/>
          <w:szCs w:val="24"/>
        </w:rPr>
        <w:t>Dr</w:t>
      </w:r>
      <w:r w:rsidRPr="00B613C5">
        <w:rPr>
          <w:rFonts w:ascii="Book Antiqua" w:hAnsi="Book Antiqua" w:cs="Arial" w:hint="eastAsia"/>
          <w:b/>
          <w:sz w:val="24"/>
          <w:szCs w:val="24"/>
          <w:lang w:eastAsia="zh-CN"/>
        </w:rPr>
        <w:t>.</w:t>
      </w:r>
      <w:r w:rsidR="00AF4D95" w:rsidRPr="00B613C5">
        <w:rPr>
          <w:rFonts w:ascii="Book Antiqua" w:hAnsi="Book Antiqua" w:cs="Arial"/>
          <w:b/>
          <w:sz w:val="24"/>
          <w:szCs w:val="24"/>
        </w:rPr>
        <w:t xml:space="preserve"> Venkat</w:t>
      </w:r>
      <w:r w:rsidR="00262B89" w:rsidRPr="00B613C5">
        <w:rPr>
          <w:rFonts w:ascii="Book Antiqua" w:hAnsi="Book Antiqua" w:cs="Arial"/>
          <w:b/>
          <w:sz w:val="24"/>
          <w:szCs w:val="24"/>
        </w:rPr>
        <w:t>araman</w:t>
      </w:r>
      <w:r w:rsidR="00AF4D95" w:rsidRPr="00B613C5">
        <w:rPr>
          <w:rFonts w:ascii="Book Antiqua" w:hAnsi="Book Antiqua" w:cs="Arial"/>
          <w:b/>
          <w:sz w:val="24"/>
          <w:szCs w:val="24"/>
        </w:rPr>
        <w:t xml:space="preserve"> Subramanian</w:t>
      </w:r>
      <w:r w:rsidRPr="00B613C5">
        <w:rPr>
          <w:rFonts w:ascii="Book Antiqua" w:hAnsi="Book Antiqua" w:cs="Arial" w:hint="eastAsia"/>
          <w:b/>
          <w:sz w:val="24"/>
          <w:szCs w:val="24"/>
          <w:lang w:eastAsia="zh-CN"/>
        </w:rPr>
        <w:t>,</w:t>
      </w:r>
      <w:r w:rsidRPr="00B613C5">
        <w:rPr>
          <w:rFonts w:ascii="Book Antiqua" w:hAnsi="Book Antiqua" w:hint="eastAsia"/>
          <w:b/>
          <w:color w:val="000000"/>
          <w:sz w:val="24"/>
          <w:lang w:eastAsia="zh-CN"/>
        </w:rPr>
        <w:t xml:space="preserve"> </w:t>
      </w:r>
      <w:r w:rsidRPr="00B613C5">
        <w:rPr>
          <w:rFonts w:ascii="Book Antiqua" w:hAnsi="Book Antiqua" w:cs="Arial"/>
          <w:sz w:val="24"/>
          <w:szCs w:val="24"/>
        </w:rPr>
        <w:t>Department of Gastroenterology</w:t>
      </w:r>
      <w:r>
        <w:rPr>
          <w:rFonts w:ascii="Book Antiqua" w:hAnsi="Book Antiqua" w:cs="Arial" w:hint="eastAsia"/>
          <w:sz w:val="24"/>
          <w:szCs w:val="24"/>
          <w:lang w:eastAsia="zh-CN"/>
        </w:rPr>
        <w:t xml:space="preserve">, </w:t>
      </w:r>
      <w:r w:rsidRPr="00B613C5">
        <w:rPr>
          <w:rFonts w:ascii="Book Antiqua" w:hAnsi="Book Antiqua" w:cs="Arial"/>
          <w:sz w:val="24"/>
          <w:szCs w:val="24"/>
        </w:rPr>
        <w:t>Centre for Digestive Diseases, St James University Hospital, Leeds Teaching Hospital NHS Trust, Beckett St,</w:t>
      </w:r>
      <w:r>
        <w:rPr>
          <w:rFonts w:ascii="Book Antiqua" w:hAnsi="Book Antiqua" w:cs="Arial" w:hint="eastAsia"/>
          <w:sz w:val="24"/>
          <w:szCs w:val="24"/>
          <w:lang w:eastAsia="zh-CN"/>
        </w:rPr>
        <w:t xml:space="preserve"> </w:t>
      </w:r>
      <w:r w:rsidRPr="00B613C5">
        <w:rPr>
          <w:rFonts w:ascii="Book Antiqua" w:hAnsi="Book Antiqua" w:cs="Arial"/>
          <w:sz w:val="24"/>
          <w:szCs w:val="24"/>
        </w:rPr>
        <w:t>Leeds LS9 7TF</w:t>
      </w:r>
      <w:r>
        <w:rPr>
          <w:rFonts w:ascii="Book Antiqua" w:hAnsi="Book Antiqua" w:cs="Arial" w:hint="eastAsia"/>
          <w:sz w:val="24"/>
          <w:szCs w:val="24"/>
          <w:lang w:eastAsia="zh-CN"/>
        </w:rPr>
        <w:t xml:space="preserve">, </w:t>
      </w:r>
      <w:r w:rsidRPr="00B613C5">
        <w:rPr>
          <w:rFonts w:ascii="Book Antiqua" w:hAnsi="Book Antiqua" w:cs="Arial"/>
          <w:sz w:val="24"/>
          <w:szCs w:val="24"/>
          <w:lang w:eastAsia="zh-CN"/>
        </w:rPr>
        <w:t>United Kingdom</w:t>
      </w:r>
      <w:r>
        <w:rPr>
          <w:rFonts w:ascii="Book Antiqua" w:hAnsi="Book Antiqua" w:cs="Arial" w:hint="eastAsia"/>
          <w:sz w:val="24"/>
          <w:szCs w:val="24"/>
          <w:lang w:eastAsia="zh-CN"/>
        </w:rPr>
        <w:t xml:space="preserve">. </w:t>
      </w:r>
      <w:r>
        <w:rPr>
          <w:rFonts w:ascii="Book Antiqua" w:hAnsi="Book Antiqua" w:hint="eastAsia"/>
          <w:b/>
          <w:color w:val="000000"/>
          <w:sz w:val="24"/>
          <w:lang w:eastAsia="zh-CN"/>
        </w:rPr>
        <w:t xml:space="preserve"> </w:t>
      </w:r>
      <w:hyperlink r:id="rId8" w:history="1">
        <w:r w:rsidR="00AF4D95" w:rsidRPr="00B613C5">
          <w:rPr>
            <w:rStyle w:val="Hyperlink"/>
            <w:rFonts w:ascii="Book Antiqua" w:hAnsi="Book Antiqua" w:cs="Arial"/>
            <w:color w:val="auto"/>
            <w:sz w:val="24"/>
            <w:szCs w:val="24"/>
          </w:rPr>
          <w:t>v.subramanian@leeds.ac.uk</w:t>
        </w:r>
      </w:hyperlink>
    </w:p>
    <w:p w14:paraId="37B68517" w14:textId="77777777" w:rsidR="00715F7C" w:rsidRDefault="00B613C5" w:rsidP="00741783">
      <w:pPr>
        <w:spacing w:before="0" w:after="0" w:line="360" w:lineRule="auto"/>
        <w:rPr>
          <w:rFonts w:ascii="Book Antiqua" w:hAnsi="Book Antiqua"/>
          <w:sz w:val="24"/>
          <w:szCs w:val="24"/>
          <w:lang w:eastAsia="zh-CN"/>
        </w:rPr>
      </w:pPr>
      <w:r w:rsidRPr="00B613C5">
        <w:rPr>
          <w:rFonts w:ascii="Book Antiqua" w:hAnsi="Book Antiqua" w:hint="eastAsia"/>
          <w:b/>
          <w:sz w:val="24"/>
          <w:szCs w:val="24"/>
          <w:lang w:eastAsia="zh-CN"/>
        </w:rPr>
        <w:t>Telephone</w:t>
      </w:r>
      <w:r>
        <w:rPr>
          <w:rFonts w:ascii="Book Antiqua" w:hAnsi="Book Antiqua" w:hint="eastAsia"/>
          <w:sz w:val="24"/>
          <w:szCs w:val="24"/>
          <w:lang w:eastAsia="zh-CN"/>
        </w:rPr>
        <w:t>: +44-</w:t>
      </w:r>
      <w:r w:rsidRPr="00B613C5">
        <w:rPr>
          <w:rFonts w:ascii="Book Antiqua" w:hAnsi="Book Antiqua"/>
          <w:sz w:val="24"/>
          <w:szCs w:val="24"/>
        </w:rPr>
        <w:t>113</w:t>
      </w:r>
      <w:r>
        <w:rPr>
          <w:rFonts w:ascii="Book Antiqua" w:hAnsi="Book Antiqua" w:hint="eastAsia"/>
          <w:sz w:val="24"/>
          <w:szCs w:val="24"/>
          <w:lang w:eastAsia="zh-CN"/>
        </w:rPr>
        <w:t>-</w:t>
      </w:r>
      <w:r>
        <w:rPr>
          <w:rFonts w:ascii="Book Antiqua" w:hAnsi="Book Antiqua"/>
          <w:sz w:val="24"/>
          <w:szCs w:val="24"/>
        </w:rPr>
        <w:t>243</w:t>
      </w:r>
      <w:r w:rsidRPr="00B613C5">
        <w:rPr>
          <w:rFonts w:ascii="Book Antiqua" w:hAnsi="Book Antiqua"/>
          <w:sz w:val="24"/>
          <w:szCs w:val="24"/>
        </w:rPr>
        <w:t>3144</w:t>
      </w:r>
    </w:p>
    <w:p w14:paraId="701CA7E8" w14:textId="77777777" w:rsidR="00B613C5" w:rsidRPr="00B613C5" w:rsidRDefault="00B613C5" w:rsidP="00741783">
      <w:pPr>
        <w:spacing w:before="0" w:after="0" w:line="360" w:lineRule="auto"/>
        <w:rPr>
          <w:rFonts w:ascii="Book Antiqua" w:hAnsi="Book Antiqua"/>
          <w:sz w:val="24"/>
          <w:szCs w:val="24"/>
          <w:lang w:eastAsia="zh-CN"/>
        </w:rPr>
      </w:pPr>
      <w:r>
        <w:rPr>
          <w:rFonts w:ascii="Book Antiqua" w:hAnsi="Book Antiqua" w:hint="eastAsia"/>
          <w:sz w:val="24"/>
          <w:szCs w:val="24"/>
          <w:lang w:eastAsia="zh-CN"/>
        </w:rPr>
        <w:t xml:space="preserve"> </w:t>
      </w:r>
    </w:p>
    <w:p w14:paraId="16626658" w14:textId="77777777" w:rsidR="00B613C5" w:rsidRPr="00B613C5" w:rsidRDefault="00B613C5" w:rsidP="00741783">
      <w:pPr>
        <w:spacing w:before="0" w:after="0" w:line="360" w:lineRule="auto"/>
        <w:rPr>
          <w:rFonts w:ascii="Book Antiqua" w:hAnsi="Book Antiqua"/>
          <w:sz w:val="24"/>
          <w:lang w:eastAsia="zh-CN"/>
        </w:rPr>
      </w:pPr>
      <w:bookmarkStart w:id="15" w:name="OLE_LINK476"/>
      <w:bookmarkStart w:id="16" w:name="OLE_LINK477"/>
      <w:bookmarkStart w:id="17" w:name="OLE_LINK117"/>
      <w:bookmarkStart w:id="18" w:name="OLE_LINK528"/>
      <w:bookmarkStart w:id="19" w:name="OLE_LINK557"/>
      <w:r>
        <w:rPr>
          <w:rFonts w:ascii="Book Antiqua" w:hAnsi="Book Antiqua"/>
          <w:b/>
          <w:sz w:val="24"/>
        </w:rPr>
        <w:t>Received:</w:t>
      </w:r>
      <w:r>
        <w:rPr>
          <w:rFonts w:ascii="Book Antiqua" w:hAnsi="Book Antiqua" w:hint="eastAsia"/>
          <w:b/>
          <w:sz w:val="24"/>
          <w:lang w:eastAsia="zh-CN"/>
        </w:rPr>
        <w:t xml:space="preserve"> </w:t>
      </w:r>
      <w:r w:rsidRPr="00B613C5">
        <w:rPr>
          <w:rFonts w:ascii="Book Antiqua" w:hAnsi="Book Antiqua" w:hint="eastAsia"/>
          <w:sz w:val="24"/>
          <w:lang w:eastAsia="zh-CN"/>
        </w:rPr>
        <w:t>June 28, 2016</w:t>
      </w:r>
    </w:p>
    <w:p w14:paraId="57FD0992" w14:textId="77777777" w:rsidR="00B613C5" w:rsidRPr="00B613C5" w:rsidRDefault="00B613C5" w:rsidP="00741783">
      <w:pPr>
        <w:spacing w:before="0"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B613C5">
        <w:rPr>
          <w:rFonts w:ascii="Book Antiqua" w:hAnsi="Book Antiqua" w:hint="eastAsia"/>
          <w:sz w:val="24"/>
          <w:lang w:eastAsia="zh-CN"/>
        </w:rPr>
        <w:t xml:space="preserve">June </w:t>
      </w:r>
      <w:r>
        <w:rPr>
          <w:rFonts w:ascii="Book Antiqua" w:hAnsi="Book Antiqua" w:hint="eastAsia"/>
          <w:sz w:val="24"/>
          <w:lang w:eastAsia="zh-CN"/>
        </w:rPr>
        <w:t>29</w:t>
      </w:r>
      <w:r w:rsidRPr="00B613C5">
        <w:rPr>
          <w:rFonts w:ascii="Book Antiqua" w:hAnsi="Book Antiqua" w:hint="eastAsia"/>
          <w:sz w:val="24"/>
          <w:lang w:eastAsia="zh-CN"/>
        </w:rPr>
        <w:t>, 2016</w:t>
      </w:r>
    </w:p>
    <w:p w14:paraId="21650A72" w14:textId="77777777" w:rsidR="00B613C5" w:rsidRPr="00B613C5" w:rsidRDefault="00B613C5" w:rsidP="00741783">
      <w:pPr>
        <w:spacing w:before="0" w:after="0" w:line="360" w:lineRule="auto"/>
        <w:rPr>
          <w:rFonts w:ascii="Book Antiqua" w:hAnsi="Book Antiqua"/>
          <w:sz w:val="24"/>
          <w:lang w:eastAsia="zh-CN"/>
        </w:rPr>
      </w:pPr>
      <w:r w:rsidRPr="009659DA">
        <w:rPr>
          <w:rFonts w:ascii="Book Antiqua" w:hAnsi="Book Antiqua"/>
          <w:b/>
          <w:sz w:val="24"/>
        </w:rPr>
        <w:t>First decision:</w:t>
      </w:r>
      <w:r w:rsidRPr="00B613C5">
        <w:rPr>
          <w:rFonts w:ascii="Book Antiqua" w:hAnsi="Book Antiqua" w:hint="eastAsia"/>
          <w:sz w:val="24"/>
          <w:lang w:eastAsia="zh-CN"/>
        </w:rPr>
        <w:t xml:space="preserve"> July 29, 2016</w:t>
      </w:r>
    </w:p>
    <w:p w14:paraId="3C4E7A2D" w14:textId="77777777" w:rsidR="00B613C5" w:rsidRPr="00B613C5" w:rsidRDefault="00B613C5" w:rsidP="00741783">
      <w:pPr>
        <w:spacing w:before="0" w:after="0" w:line="360" w:lineRule="auto"/>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B613C5">
        <w:rPr>
          <w:rFonts w:ascii="Book Antiqua" w:hAnsi="Book Antiqua" w:hint="eastAsia"/>
          <w:sz w:val="24"/>
          <w:lang w:eastAsia="zh-CN"/>
        </w:rPr>
        <w:t>August 12, 2016</w:t>
      </w:r>
    </w:p>
    <w:p w14:paraId="29B1E41F" w14:textId="7033FFA0" w:rsidR="00B613C5" w:rsidRPr="005D0BDA" w:rsidRDefault="00B613C5" w:rsidP="005D0BDA">
      <w:pPr>
        <w:spacing w:line="360" w:lineRule="auto"/>
        <w:rPr>
          <w:rFonts w:ascii="Book Antiqua" w:hAnsi="Book Antiqua"/>
          <w:color w:val="000000"/>
          <w:sz w:val="24"/>
        </w:rPr>
      </w:pPr>
      <w:r>
        <w:rPr>
          <w:rFonts w:ascii="Book Antiqua" w:hAnsi="Book Antiqua"/>
          <w:b/>
          <w:sz w:val="24"/>
        </w:rPr>
        <w:t>Accepted:</w:t>
      </w:r>
      <w:r w:rsidR="005D0BDA" w:rsidRPr="005D0BDA">
        <w:rPr>
          <w:rFonts w:ascii="Book Antiqua" w:hAnsi="Book Antiqua"/>
          <w:color w:val="000000"/>
          <w:sz w:val="24"/>
        </w:rPr>
        <w:t xml:space="preserve"> </w:t>
      </w:r>
      <w:r w:rsidR="005D0BDA">
        <w:rPr>
          <w:rFonts w:ascii="Book Antiqua" w:hAnsi="Book Antiqua"/>
          <w:color w:val="000000"/>
          <w:sz w:val="24"/>
        </w:rPr>
        <w:t>September 6, 2016</w:t>
      </w:r>
      <w:bookmarkStart w:id="20" w:name="_GoBack"/>
      <w:bookmarkEnd w:id="20"/>
      <w:r>
        <w:rPr>
          <w:rFonts w:ascii="Book Antiqua" w:hAnsi="Book Antiqua" w:hint="eastAsia"/>
          <w:b/>
          <w:sz w:val="24"/>
        </w:rPr>
        <w:t xml:space="preserve">  </w:t>
      </w:r>
    </w:p>
    <w:p w14:paraId="28892F96" w14:textId="77777777" w:rsidR="00B613C5" w:rsidRDefault="00B613C5" w:rsidP="00741783">
      <w:pPr>
        <w:spacing w:before="0" w:after="0" w:line="360" w:lineRule="auto"/>
        <w:rPr>
          <w:rFonts w:ascii="Book Antiqua" w:hAnsi="Book Antiqua"/>
          <w:b/>
          <w:sz w:val="24"/>
        </w:rPr>
      </w:pPr>
      <w:r w:rsidRPr="009659DA">
        <w:rPr>
          <w:rFonts w:ascii="Book Antiqua" w:hAnsi="Book Antiqua"/>
          <w:b/>
          <w:sz w:val="24"/>
        </w:rPr>
        <w:t>Article in press:</w:t>
      </w:r>
    </w:p>
    <w:p w14:paraId="31F35B6B" w14:textId="77777777" w:rsidR="00B613C5" w:rsidRPr="00ED7CB9" w:rsidRDefault="00B613C5" w:rsidP="00741783">
      <w:pPr>
        <w:spacing w:before="0" w:after="0" w:line="360" w:lineRule="auto"/>
        <w:rPr>
          <w:rFonts w:ascii="Book Antiqua" w:hAnsi="Book Antiqua"/>
          <w:b/>
          <w:sz w:val="24"/>
        </w:rPr>
      </w:pPr>
      <w:r>
        <w:rPr>
          <w:rFonts w:ascii="Book Antiqua" w:hAnsi="Book Antiqua"/>
          <w:b/>
          <w:sz w:val="24"/>
        </w:rPr>
        <w:t>Published online:</w:t>
      </w:r>
    </w:p>
    <w:bookmarkEnd w:id="15"/>
    <w:bookmarkEnd w:id="16"/>
    <w:bookmarkEnd w:id="17"/>
    <w:bookmarkEnd w:id="18"/>
    <w:bookmarkEnd w:id="19"/>
    <w:p w14:paraId="6006EE1D" w14:textId="77777777" w:rsidR="00AF4D95" w:rsidRPr="00B613C5" w:rsidRDefault="00976D67" w:rsidP="00B613C5">
      <w:pPr>
        <w:spacing w:line="360" w:lineRule="auto"/>
        <w:rPr>
          <w:rFonts w:ascii="Book Antiqua" w:hAnsi="Book Antiqua"/>
          <w:b/>
          <w:sz w:val="24"/>
          <w:szCs w:val="24"/>
          <w:lang w:eastAsia="zh-CN"/>
        </w:rPr>
      </w:pPr>
      <w:r w:rsidRPr="00B613C5">
        <w:rPr>
          <w:rFonts w:ascii="Book Antiqua" w:hAnsi="Book Antiqua"/>
          <w:sz w:val="24"/>
          <w:szCs w:val="24"/>
        </w:rPr>
        <w:br w:type="page"/>
      </w:r>
      <w:r w:rsidR="00B613C5" w:rsidRPr="00B613C5">
        <w:rPr>
          <w:rFonts w:ascii="Book Antiqua" w:hAnsi="Book Antiqua"/>
          <w:b/>
          <w:sz w:val="24"/>
          <w:szCs w:val="24"/>
        </w:rPr>
        <w:lastRenderedPageBreak/>
        <w:t>Abstract</w:t>
      </w:r>
    </w:p>
    <w:p w14:paraId="04E9AB00" w14:textId="713B1CC6" w:rsidR="00AF4D95" w:rsidRDefault="00AF4D95" w:rsidP="00B613C5">
      <w:pPr>
        <w:spacing w:line="360" w:lineRule="auto"/>
        <w:rPr>
          <w:rFonts w:ascii="Book Antiqua" w:hAnsi="Book Antiqua"/>
          <w:sz w:val="24"/>
          <w:szCs w:val="24"/>
          <w:lang w:eastAsia="zh-CN"/>
        </w:rPr>
      </w:pPr>
      <w:r w:rsidRPr="00B613C5">
        <w:rPr>
          <w:rFonts w:ascii="Book Antiqua" w:hAnsi="Book Antiqua"/>
          <w:sz w:val="24"/>
          <w:szCs w:val="24"/>
        </w:rPr>
        <w:t xml:space="preserve">Ulcerative colitis (UC) is a chronic inflammatory bowel condition characterised by a relapsing and remitting course. Symptom control has been the traditional mainstay of medical treatment. It is well known that histological inflammatory activity persists despite adequate symptom control and absence of endoscopic inflammation. </w:t>
      </w:r>
      <w:r w:rsidR="002D0455" w:rsidRPr="00B613C5">
        <w:rPr>
          <w:rFonts w:ascii="Book Antiqua" w:hAnsi="Book Antiqua"/>
          <w:sz w:val="24"/>
          <w:szCs w:val="24"/>
        </w:rPr>
        <w:t>Current e</w:t>
      </w:r>
      <w:r w:rsidRPr="00B613C5">
        <w:rPr>
          <w:rFonts w:ascii="Book Antiqua" w:hAnsi="Book Antiqua"/>
          <w:sz w:val="24"/>
          <w:szCs w:val="24"/>
        </w:rPr>
        <w:t>vidence suggests that presence of histological inflammation poses a greater risk of disease relap</w:t>
      </w:r>
      <w:r w:rsidR="00BD1CB6" w:rsidRPr="00B613C5">
        <w:rPr>
          <w:rFonts w:ascii="Book Antiqua" w:hAnsi="Book Antiqua"/>
          <w:sz w:val="24"/>
          <w:szCs w:val="24"/>
        </w:rPr>
        <w:t xml:space="preserve">se and subsequent </w:t>
      </w:r>
      <w:r w:rsidR="002D0455" w:rsidRPr="00B613C5">
        <w:rPr>
          <w:rFonts w:ascii="Book Antiqua" w:hAnsi="Book Antiqua"/>
          <w:sz w:val="24"/>
          <w:szCs w:val="24"/>
        </w:rPr>
        <w:t xml:space="preserve">colorectal </w:t>
      </w:r>
      <w:r w:rsidR="00BD1CB6" w:rsidRPr="00B613C5">
        <w:rPr>
          <w:rFonts w:ascii="Book Antiqua" w:hAnsi="Book Antiqua"/>
          <w:sz w:val="24"/>
          <w:szCs w:val="24"/>
        </w:rPr>
        <w:t xml:space="preserve">cancer risk. </w:t>
      </w:r>
      <w:r w:rsidRPr="00B613C5">
        <w:rPr>
          <w:rFonts w:ascii="Book Antiqua" w:hAnsi="Book Antiqua"/>
          <w:sz w:val="24"/>
          <w:szCs w:val="24"/>
        </w:rPr>
        <w:t xml:space="preserve">New endoscopic technologies hold promise for developing endoscopic markers of mucosal </w:t>
      </w:r>
      <w:r w:rsidR="005F17D2" w:rsidRPr="00B613C5">
        <w:rPr>
          <w:rFonts w:ascii="Book Antiqua" w:hAnsi="Book Antiqua"/>
          <w:sz w:val="24"/>
          <w:szCs w:val="24"/>
        </w:rPr>
        <w:t>inflammation</w:t>
      </w:r>
      <w:r w:rsidR="0001033A">
        <w:rPr>
          <w:rFonts w:ascii="Book Antiqua" w:hAnsi="Book Antiqua"/>
          <w:sz w:val="24"/>
          <w:szCs w:val="24"/>
        </w:rPr>
        <w:t xml:space="preserve">. </w:t>
      </w:r>
      <w:r w:rsidRPr="00B613C5">
        <w:rPr>
          <w:rFonts w:ascii="Book Antiqua" w:hAnsi="Book Antiqua"/>
          <w:sz w:val="24"/>
          <w:szCs w:val="24"/>
        </w:rPr>
        <w:t xml:space="preserve">Achieving endoscopic and histological remission </w:t>
      </w:r>
      <w:r w:rsidR="002D0455" w:rsidRPr="00B613C5">
        <w:rPr>
          <w:rFonts w:ascii="Book Antiqua" w:hAnsi="Book Antiqua"/>
          <w:sz w:val="24"/>
          <w:szCs w:val="24"/>
        </w:rPr>
        <w:t>appears be the future aim of medical treatments</w:t>
      </w:r>
      <w:r w:rsidRPr="00B613C5">
        <w:rPr>
          <w:rFonts w:ascii="Book Antiqua" w:hAnsi="Book Antiqua"/>
          <w:sz w:val="24"/>
          <w:szCs w:val="24"/>
        </w:rPr>
        <w:t xml:space="preserve"> for UC</w:t>
      </w:r>
      <w:r w:rsidR="001102D6" w:rsidRPr="00B613C5">
        <w:rPr>
          <w:rFonts w:ascii="Book Antiqua" w:hAnsi="Book Antiqua"/>
          <w:sz w:val="24"/>
          <w:szCs w:val="24"/>
        </w:rPr>
        <w:t xml:space="preserve">. </w:t>
      </w:r>
      <w:r w:rsidRPr="00B613C5">
        <w:rPr>
          <w:rFonts w:ascii="Book Antiqua" w:hAnsi="Book Antiqua"/>
          <w:sz w:val="24"/>
          <w:szCs w:val="24"/>
        </w:rPr>
        <w:t xml:space="preserve">This review article aims to evaluate the use of endoscopy as a tool in assessment of </w:t>
      </w:r>
      <w:r w:rsidR="002D0455" w:rsidRPr="00B613C5">
        <w:rPr>
          <w:rFonts w:ascii="Book Antiqua" w:hAnsi="Book Antiqua"/>
          <w:sz w:val="24"/>
          <w:szCs w:val="24"/>
        </w:rPr>
        <w:t xml:space="preserve">mucosal inflammation </w:t>
      </w:r>
      <w:r w:rsidRPr="00B613C5">
        <w:rPr>
          <w:rFonts w:ascii="Book Antiqua" w:hAnsi="Book Antiqua"/>
          <w:sz w:val="24"/>
          <w:szCs w:val="24"/>
        </w:rPr>
        <w:t>UC and its correlation with disease outcomes.</w:t>
      </w:r>
    </w:p>
    <w:p w14:paraId="1351D806" w14:textId="77777777" w:rsidR="00B613C5" w:rsidRPr="00B613C5" w:rsidRDefault="00B613C5" w:rsidP="00B613C5">
      <w:pPr>
        <w:spacing w:line="360" w:lineRule="auto"/>
        <w:rPr>
          <w:rFonts w:ascii="Book Antiqua" w:hAnsi="Book Antiqua"/>
          <w:sz w:val="24"/>
          <w:szCs w:val="24"/>
          <w:lang w:eastAsia="zh-CN"/>
        </w:rPr>
      </w:pPr>
    </w:p>
    <w:p w14:paraId="45D91A6C" w14:textId="77777777" w:rsidR="00B613C5" w:rsidRDefault="00B613C5" w:rsidP="00B613C5">
      <w:pPr>
        <w:spacing w:line="360" w:lineRule="auto"/>
        <w:rPr>
          <w:rFonts w:ascii="Book Antiqua" w:hAnsi="Book Antiqua"/>
          <w:sz w:val="24"/>
          <w:szCs w:val="24"/>
          <w:lang w:eastAsia="zh-CN"/>
        </w:rPr>
      </w:pPr>
      <w:r w:rsidRPr="00B613C5">
        <w:rPr>
          <w:rFonts w:ascii="Book Antiqua" w:hAnsi="Book Antiqua"/>
          <w:b/>
          <w:sz w:val="24"/>
          <w:szCs w:val="24"/>
        </w:rPr>
        <w:t>Key</w:t>
      </w:r>
      <w:r w:rsidRPr="00B613C5">
        <w:rPr>
          <w:rFonts w:ascii="Book Antiqua" w:hAnsi="Book Antiqua" w:hint="eastAsia"/>
          <w:b/>
          <w:sz w:val="24"/>
          <w:szCs w:val="24"/>
          <w:lang w:eastAsia="zh-CN"/>
        </w:rPr>
        <w:t xml:space="preserve"> </w:t>
      </w:r>
      <w:r w:rsidRPr="00B613C5">
        <w:rPr>
          <w:rFonts w:ascii="Book Antiqua" w:hAnsi="Book Antiqua"/>
          <w:b/>
          <w:sz w:val="24"/>
          <w:szCs w:val="24"/>
        </w:rPr>
        <w:t>words</w:t>
      </w:r>
      <w:r w:rsidRPr="00B613C5">
        <w:rPr>
          <w:rFonts w:ascii="Book Antiqua" w:hAnsi="Book Antiqua" w:hint="eastAsia"/>
          <w:b/>
          <w:sz w:val="24"/>
          <w:szCs w:val="24"/>
          <w:lang w:eastAsia="zh-CN"/>
        </w:rPr>
        <w:t>:</w:t>
      </w:r>
      <w:r w:rsidRPr="00B613C5">
        <w:rPr>
          <w:rFonts w:ascii="Book Antiqua" w:hAnsi="Book Antiqua"/>
          <w:sz w:val="24"/>
          <w:szCs w:val="24"/>
        </w:rPr>
        <w:t xml:space="preserve"> Ulcerative colitis</w:t>
      </w:r>
      <w:r>
        <w:rPr>
          <w:rFonts w:ascii="Book Antiqua" w:hAnsi="Book Antiqua" w:hint="eastAsia"/>
          <w:sz w:val="24"/>
          <w:szCs w:val="24"/>
          <w:lang w:eastAsia="zh-CN"/>
        </w:rPr>
        <w:t>;</w:t>
      </w:r>
      <w:r w:rsidRPr="00B613C5">
        <w:rPr>
          <w:rFonts w:ascii="Book Antiqua" w:hAnsi="Book Antiqua"/>
          <w:sz w:val="24"/>
          <w:szCs w:val="24"/>
        </w:rPr>
        <w:t xml:space="preserve"> Inflammation</w:t>
      </w:r>
      <w:r>
        <w:rPr>
          <w:rFonts w:ascii="Book Antiqua" w:hAnsi="Book Antiqua" w:hint="eastAsia"/>
          <w:sz w:val="24"/>
          <w:szCs w:val="24"/>
          <w:lang w:eastAsia="zh-CN"/>
        </w:rPr>
        <w:t>;</w:t>
      </w:r>
      <w:r w:rsidRPr="00B613C5">
        <w:rPr>
          <w:rFonts w:ascii="Book Antiqua" w:hAnsi="Book Antiqua"/>
          <w:sz w:val="24"/>
          <w:szCs w:val="24"/>
        </w:rPr>
        <w:t xml:space="preserve"> Endoscopy</w:t>
      </w:r>
      <w:r>
        <w:rPr>
          <w:rFonts w:ascii="Book Antiqua" w:hAnsi="Book Antiqua" w:hint="eastAsia"/>
          <w:sz w:val="24"/>
          <w:szCs w:val="24"/>
          <w:lang w:eastAsia="zh-CN"/>
        </w:rPr>
        <w:t>;</w:t>
      </w:r>
      <w:r w:rsidRPr="00B613C5">
        <w:rPr>
          <w:rFonts w:ascii="Book Antiqua" w:hAnsi="Book Antiqua"/>
          <w:sz w:val="24"/>
          <w:szCs w:val="24"/>
        </w:rPr>
        <w:t xml:space="preserve"> Disease activity indices</w:t>
      </w:r>
      <w:r>
        <w:rPr>
          <w:rFonts w:ascii="Book Antiqua" w:hAnsi="Book Antiqua" w:hint="eastAsia"/>
          <w:sz w:val="24"/>
          <w:szCs w:val="24"/>
          <w:lang w:eastAsia="zh-CN"/>
        </w:rPr>
        <w:t xml:space="preserve">; </w:t>
      </w:r>
      <w:r w:rsidRPr="00B613C5">
        <w:rPr>
          <w:rFonts w:ascii="Book Antiqua" w:hAnsi="Book Antiqua"/>
          <w:sz w:val="24"/>
          <w:szCs w:val="24"/>
        </w:rPr>
        <w:t>Mucosal healing</w:t>
      </w:r>
    </w:p>
    <w:p w14:paraId="34D77C93" w14:textId="77777777" w:rsidR="00B613C5" w:rsidRDefault="00B613C5" w:rsidP="00B613C5">
      <w:pPr>
        <w:spacing w:line="360" w:lineRule="auto"/>
        <w:rPr>
          <w:rFonts w:ascii="Book Antiqua" w:hAnsi="Book Antiqua"/>
          <w:sz w:val="24"/>
          <w:szCs w:val="24"/>
          <w:lang w:eastAsia="zh-CN"/>
        </w:rPr>
      </w:pPr>
    </w:p>
    <w:p w14:paraId="49D2D6FD" w14:textId="77777777" w:rsidR="00B613C5" w:rsidRDefault="00B613C5" w:rsidP="00B613C5">
      <w:pPr>
        <w:spacing w:line="360" w:lineRule="auto"/>
        <w:rPr>
          <w:rFonts w:ascii="Book Antiqua" w:hAnsi="Book Antiqua" w:cs="Arial"/>
          <w:sz w:val="24"/>
          <w:lang w:eastAsia="zh-CN"/>
        </w:rPr>
      </w:pPr>
      <w:bookmarkStart w:id="21" w:name="OLE_LINK55"/>
      <w:bookmarkStart w:id="22" w:name="OLE_LINK56"/>
      <w:bookmarkStart w:id="23" w:name="OLE_LINK105"/>
      <w:bookmarkStart w:id="24" w:name="OLE_LINK116"/>
      <w:bookmarkStart w:id="25" w:name="OLE_LINK89"/>
      <w:r w:rsidRPr="0071780A">
        <w:rPr>
          <w:rFonts w:ascii="Book Antiqua" w:hAnsi="Book Antiqua"/>
          <w:b/>
          <w:sz w:val="24"/>
        </w:rPr>
        <w:t>©</w:t>
      </w:r>
      <w:bookmarkEnd w:id="21"/>
      <w:bookmarkEnd w:id="2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p w14:paraId="388E7B9B" w14:textId="77777777" w:rsidR="00B613C5" w:rsidRDefault="00B613C5" w:rsidP="00B613C5">
      <w:pPr>
        <w:spacing w:line="360" w:lineRule="auto"/>
        <w:rPr>
          <w:rFonts w:ascii="Book Antiqua" w:hAnsi="Book Antiqua" w:cs="Arial"/>
          <w:sz w:val="24"/>
          <w:lang w:eastAsia="zh-CN"/>
        </w:rPr>
      </w:pPr>
    </w:p>
    <w:p w14:paraId="4D28BF07" w14:textId="77777777" w:rsidR="00B613C5" w:rsidRPr="00B613C5" w:rsidRDefault="00B613C5" w:rsidP="00B613C5">
      <w:pPr>
        <w:spacing w:line="360" w:lineRule="auto"/>
        <w:rPr>
          <w:rFonts w:ascii="Book Antiqua" w:hAnsi="Book Antiqua" w:cs="Arial Unicode MS"/>
          <w:sz w:val="24"/>
          <w:lang w:eastAsia="zh-CN"/>
        </w:rPr>
      </w:pPr>
      <w:bookmarkStart w:id="26" w:name="OLE_LINK156"/>
      <w:bookmarkStart w:id="27" w:name="OLE_LINK158"/>
      <w:bookmarkStart w:id="28" w:name="OLE_LINK206"/>
      <w:bookmarkStart w:id="29" w:name="OLE_LINK210"/>
      <w:bookmarkStart w:id="30" w:name="OLE_LINK230"/>
      <w:bookmarkStart w:id="31" w:name="OLE_LINK522"/>
      <w:bookmarkEnd w:id="23"/>
      <w:bookmarkEnd w:id="24"/>
      <w:bookmarkEnd w:id="25"/>
      <w:r w:rsidRPr="00712F63">
        <w:rPr>
          <w:rFonts w:ascii="Book Antiqua" w:eastAsia="Times New Roman" w:hAnsi="Book Antiqua" w:cs="Arial Unicode MS"/>
          <w:b/>
          <w:sz w:val="24"/>
        </w:rPr>
        <w:t>Core tip:</w:t>
      </w:r>
      <w:r>
        <w:rPr>
          <w:rFonts w:ascii="Book Antiqua" w:hAnsi="Book Antiqua" w:cs="Arial Unicode MS" w:hint="eastAsia"/>
          <w:b/>
          <w:sz w:val="24"/>
          <w:lang w:eastAsia="zh-CN"/>
        </w:rPr>
        <w:t xml:space="preserve"> </w:t>
      </w:r>
      <w:r w:rsidRPr="00B613C5">
        <w:rPr>
          <w:rFonts w:ascii="Book Antiqua" w:hAnsi="Book Antiqua" w:cs="Arial Unicode MS"/>
          <w:sz w:val="24"/>
          <w:lang w:eastAsia="zh-CN"/>
        </w:rPr>
        <w:t>Endoscopy is the mainstay of assessing disease activity in ulcerative colitis. Mucosal healing is an accepted end point in clinical trials. Recent data suggest that complete mucosal healing is associated with lower relapse rates and better long term outcomes. Advanced imaging techniques like high definition endoscopy, marrow band imaging, magnification endoscopy, chromoendoscopy and endomicroscopy help in detailed assessment of mucosa and the submucosal vasculature. In this review article we aim to look at the correlation between these endoscopic assessment modalities and clinical outcomes.</w:t>
      </w:r>
    </w:p>
    <w:bookmarkEnd w:id="26"/>
    <w:bookmarkEnd w:id="27"/>
    <w:bookmarkEnd w:id="28"/>
    <w:bookmarkEnd w:id="29"/>
    <w:bookmarkEnd w:id="30"/>
    <w:bookmarkEnd w:id="31"/>
    <w:p w14:paraId="2F354197" w14:textId="77777777" w:rsidR="00B613C5" w:rsidRPr="00712F63" w:rsidRDefault="00B613C5" w:rsidP="00B613C5">
      <w:pPr>
        <w:adjustRightInd w:val="0"/>
        <w:snapToGrid w:val="0"/>
        <w:spacing w:line="360" w:lineRule="auto"/>
        <w:rPr>
          <w:rFonts w:ascii="Book Antiqua" w:hAnsi="Book Antiqua" w:cs="Tahoma"/>
          <w:sz w:val="24"/>
        </w:rPr>
      </w:pPr>
    </w:p>
    <w:p w14:paraId="292213BA" w14:textId="77777777" w:rsidR="00B613C5" w:rsidRPr="00B613C5" w:rsidRDefault="00B613C5" w:rsidP="00B613C5">
      <w:pPr>
        <w:spacing w:line="360" w:lineRule="auto"/>
        <w:rPr>
          <w:rFonts w:ascii="Book Antiqua" w:hAnsi="Book Antiqua"/>
          <w:sz w:val="24"/>
          <w:szCs w:val="24"/>
          <w:vertAlign w:val="superscript"/>
          <w:lang w:eastAsia="zh-CN"/>
        </w:rPr>
      </w:pPr>
      <w:bookmarkStart w:id="32" w:name="OLE_LINK130"/>
      <w:bookmarkStart w:id="33" w:name="OLE_LINK134"/>
      <w:bookmarkStart w:id="34" w:name="OLE_LINK455"/>
      <w:bookmarkStart w:id="35" w:name="OLE_LINK464"/>
      <w:bookmarkStart w:id="36" w:name="OLE_LINK73"/>
      <w:bookmarkStart w:id="37" w:name="OLE_LINK74"/>
      <w:bookmarkStart w:id="38" w:name="OLE_LINK424"/>
      <w:bookmarkStart w:id="39" w:name="OLE_LINK425"/>
      <w:r w:rsidRPr="00B613C5">
        <w:rPr>
          <w:rFonts w:ascii="Book Antiqua" w:hAnsi="Book Antiqua"/>
          <w:sz w:val="24"/>
          <w:szCs w:val="24"/>
        </w:rPr>
        <w:lastRenderedPageBreak/>
        <w:t>Mohammed</w:t>
      </w:r>
      <w:r>
        <w:rPr>
          <w:rFonts w:ascii="Book Antiqua" w:hAnsi="Book Antiqua" w:hint="eastAsia"/>
          <w:sz w:val="24"/>
          <w:szCs w:val="24"/>
          <w:lang w:eastAsia="zh-CN"/>
        </w:rPr>
        <w:t xml:space="preserve"> N, </w:t>
      </w:r>
      <w:r w:rsidRPr="00B613C5">
        <w:rPr>
          <w:rFonts w:ascii="Book Antiqua" w:hAnsi="Book Antiqua"/>
          <w:sz w:val="24"/>
          <w:szCs w:val="24"/>
        </w:rPr>
        <w:t>Subramanian</w:t>
      </w:r>
      <w:r>
        <w:rPr>
          <w:rFonts w:ascii="Book Antiqua" w:hAnsi="Book Antiqua" w:hint="eastAsia"/>
          <w:sz w:val="24"/>
          <w:szCs w:val="24"/>
          <w:lang w:eastAsia="zh-CN"/>
        </w:rPr>
        <w:t xml:space="preserve"> V. </w:t>
      </w:r>
      <w:r w:rsidRPr="00B613C5">
        <w:rPr>
          <w:rFonts w:ascii="Book Antiqua" w:hAnsi="Book Antiqua"/>
          <w:sz w:val="24"/>
          <w:szCs w:val="24"/>
          <w:lang w:eastAsia="zh-CN"/>
        </w:rPr>
        <w:t>Clinical relevance of endoscopic assessment of inflammation in ulcerative colitis: Can endoscopic evaluation predict outcomes?</w:t>
      </w:r>
      <w:r>
        <w:rPr>
          <w:rFonts w:ascii="Book Antiqua" w:hAnsi="Book Antiqua" w:hint="eastAsia"/>
          <w:sz w:val="24"/>
          <w:szCs w:val="24"/>
          <w:vertAlign w:val="superscript"/>
          <w:lang w:eastAsia="zh-CN"/>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40" w:name="OLE_LINK1689"/>
      <w:bookmarkStart w:id="41" w:name="OLE_LINK1298"/>
      <w:bookmarkStart w:id="42" w:name="OLE_LINK1297"/>
      <w:r w:rsidRPr="00712F63">
        <w:rPr>
          <w:rFonts w:ascii="Book Antiqua" w:hAnsi="Book Antiqua"/>
          <w:sz w:val="24"/>
        </w:rPr>
        <w:t>In press</w:t>
      </w:r>
      <w:bookmarkEnd w:id="40"/>
      <w:bookmarkEnd w:id="41"/>
      <w:bookmarkEnd w:id="42"/>
    </w:p>
    <w:bookmarkEnd w:id="32"/>
    <w:bookmarkEnd w:id="33"/>
    <w:bookmarkEnd w:id="34"/>
    <w:bookmarkEnd w:id="35"/>
    <w:bookmarkEnd w:id="36"/>
    <w:bookmarkEnd w:id="37"/>
    <w:bookmarkEnd w:id="38"/>
    <w:bookmarkEnd w:id="39"/>
    <w:p w14:paraId="1B5B8031" w14:textId="77777777" w:rsidR="00B613C5" w:rsidRPr="00B613C5" w:rsidRDefault="00B613C5" w:rsidP="00B613C5">
      <w:pPr>
        <w:spacing w:line="360" w:lineRule="auto"/>
        <w:rPr>
          <w:rFonts w:ascii="Book Antiqua" w:hAnsi="Book Antiqua"/>
          <w:sz w:val="24"/>
          <w:szCs w:val="24"/>
          <w:lang w:eastAsia="zh-CN"/>
        </w:rPr>
      </w:pPr>
    </w:p>
    <w:p w14:paraId="2051A56E" w14:textId="77777777" w:rsidR="00B613C5" w:rsidRDefault="00B613C5">
      <w:pPr>
        <w:rPr>
          <w:rFonts w:ascii="Book Antiqua" w:eastAsiaTheme="majorEastAsia" w:hAnsi="Book Antiqua" w:cstheme="majorBidi"/>
          <w:b/>
          <w:bCs/>
          <w:sz w:val="24"/>
          <w:szCs w:val="24"/>
        </w:rPr>
      </w:pPr>
      <w:r>
        <w:rPr>
          <w:rFonts w:ascii="Book Antiqua" w:hAnsi="Book Antiqua"/>
          <w:sz w:val="24"/>
          <w:szCs w:val="24"/>
        </w:rPr>
        <w:br w:type="page"/>
      </w:r>
    </w:p>
    <w:p w14:paraId="77442754" w14:textId="77777777" w:rsidR="00AF4D95" w:rsidRPr="00B613C5" w:rsidRDefault="00B613C5" w:rsidP="00B613C5">
      <w:pPr>
        <w:pStyle w:val="Heading1"/>
        <w:spacing w:line="360" w:lineRule="auto"/>
        <w:rPr>
          <w:rFonts w:ascii="Book Antiqua" w:hAnsi="Book Antiqua"/>
          <w:color w:val="auto"/>
          <w:sz w:val="24"/>
          <w:szCs w:val="24"/>
          <w:lang w:eastAsia="zh-CN"/>
        </w:rPr>
      </w:pPr>
      <w:r>
        <w:rPr>
          <w:rFonts w:ascii="Book Antiqua" w:hAnsi="Book Antiqua"/>
          <w:color w:val="auto"/>
          <w:sz w:val="24"/>
          <w:szCs w:val="24"/>
        </w:rPr>
        <w:lastRenderedPageBreak/>
        <w:t>INTRODUCTION</w:t>
      </w:r>
    </w:p>
    <w:p w14:paraId="0CA5AE77" w14:textId="77777777" w:rsidR="00AF4D95" w:rsidRPr="00B613C5" w:rsidRDefault="00AF4D95" w:rsidP="00B613C5">
      <w:pPr>
        <w:spacing w:line="360" w:lineRule="auto"/>
        <w:rPr>
          <w:rFonts w:ascii="Book Antiqua" w:hAnsi="Book Antiqua"/>
          <w:sz w:val="24"/>
          <w:szCs w:val="24"/>
        </w:rPr>
      </w:pPr>
      <w:r w:rsidRPr="00B613C5">
        <w:rPr>
          <w:rFonts w:ascii="Book Antiqua" w:hAnsi="Book Antiqua"/>
          <w:sz w:val="24"/>
          <w:szCs w:val="24"/>
        </w:rPr>
        <w:t xml:space="preserve">Ulcerative colitis (UC) is a chronic inflammatory bowel condition characterised by mucosal inflammation of the rectum and colon. </w:t>
      </w:r>
      <w:r w:rsidR="0055700E" w:rsidRPr="00B613C5">
        <w:rPr>
          <w:rFonts w:ascii="Book Antiqua" w:hAnsi="Book Antiqua"/>
          <w:sz w:val="24"/>
          <w:szCs w:val="24"/>
        </w:rPr>
        <w:t>It is associated with a relapsing and remitting disease course.</w:t>
      </w:r>
      <w:r w:rsidR="00536BD5" w:rsidRPr="00B613C5">
        <w:rPr>
          <w:rFonts w:ascii="Book Antiqua" w:hAnsi="Book Antiqua"/>
          <w:sz w:val="24"/>
          <w:szCs w:val="24"/>
        </w:rPr>
        <w:t xml:space="preserve"> </w:t>
      </w:r>
      <w:r w:rsidRPr="00B613C5">
        <w:rPr>
          <w:rFonts w:ascii="Book Antiqua" w:hAnsi="Book Antiqua"/>
          <w:sz w:val="24"/>
          <w:szCs w:val="24"/>
        </w:rPr>
        <w:t>The exact aetiology of the disease remains elusive although genetic linkage, auto immune causes and environmental influences have been postulated.  Approximately 25% of patients with UC experience acute exacerbation of their disease activity during the course of their disease</w:t>
      </w:r>
      <w:r w:rsidR="0014777A">
        <w:rPr>
          <w:rFonts w:ascii="Book Antiqua" w:hAnsi="Book Antiqua"/>
          <w:sz w:val="24"/>
          <w:szCs w:val="24"/>
        </w:rPr>
        <w:fldChar w:fldCharType="begin"/>
      </w:r>
      <w:r w:rsidR="0014777A">
        <w:rPr>
          <w:rFonts w:ascii="Book Antiqua" w:hAnsi="Book Antiqua"/>
          <w:sz w:val="24"/>
          <w:szCs w:val="24"/>
        </w:rPr>
        <w:instrText xml:space="preserve"> ADDIN EN.CITE &lt;EndNote&gt;&lt;Cite&gt;&lt;Author&gt;Dinesen LC&lt;/Author&gt;&lt;Year&gt;2010&lt;/Year&gt;&lt;RecNum&gt;2&lt;/RecNum&gt;&lt;DisplayText&gt;&lt;style face="superscript"&gt;[1]&lt;/style&gt;&lt;/DisplayText&gt;&lt;record&gt;&lt;rec-number&gt;2&lt;/rec-number&gt;&lt;foreign-keys&gt;&lt;key app="EN" db-id="p9fpszw2qxwed7epf9bx9etk5aw2terezzff" timestamp="0"&gt;2&lt;/key&gt;&lt;/foreign-keys&gt;&lt;ref-type name="Journal Article"&gt;17&lt;/ref-type&gt;&lt;contributors&gt;&lt;authors&gt;&lt;author&gt;Dinesen LC, Walsh AJ, Protic MN, Heap G, Cummings F, Warren BF, George B, Mortensen NJ, Travis SP.&lt;/author&gt;&lt;/authors&gt;&lt;/contributors&gt;&lt;titles&gt;&lt;title&gt;The pattern and outcome of acute severe colitis.&lt;/title&gt;&lt;secondary-title&gt;Journal of Crohn&amp;apos;s &amp;amp; colitis&lt;/secondary-title&gt;&lt;/titles&gt;&lt;pages&gt;431-7&lt;/pages&gt;&lt;volume&gt;4&lt;/volume&gt;&lt;number&gt;4&lt;/number&gt;&lt;dates&gt;&lt;year&gt;2010&lt;/year&gt;&lt;/dates&gt;&lt;urls&gt;&lt;/urls&gt;&lt;/record&gt;&lt;/Cite&gt;&lt;/EndNote&gt;</w:instrText>
      </w:r>
      <w:r w:rsidR="0014777A">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 w:tooltip="Dinesen LC, 2010 #2" w:history="1">
        <w:r w:rsidR="0014777A" w:rsidRPr="0014777A">
          <w:rPr>
            <w:rFonts w:ascii="Book Antiqua" w:hAnsi="Book Antiqua"/>
            <w:noProof/>
            <w:sz w:val="24"/>
            <w:szCs w:val="24"/>
            <w:vertAlign w:val="superscript"/>
          </w:rPr>
          <w:t>1</w:t>
        </w:r>
      </w:hyperlink>
      <w:r w:rsidR="0014777A" w:rsidRPr="0014777A">
        <w:rPr>
          <w:rFonts w:ascii="Book Antiqua" w:hAnsi="Book Antiqua"/>
          <w:noProof/>
          <w:sz w:val="24"/>
          <w:szCs w:val="24"/>
          <w:vertAlign w:val="superscript"/>
        </w:rPr>
        <w:t>]</w:t>
      </w:r>
      <w:r w:rsidR="0014777A">
        <w:rPr>
          <w:rFonts w:ascii="Book Antiqua" w:hAnsi="Book Antiqua"/>
          <w:sz w:val="24"/>
          <w:szCs w:val="24"/>
        </w:rPr>
        <w:fldChar w:fldCharType="end"/>
      </w:r>
      <w:r w:rsidRPr="00B613C5">
        <w:rPr>
          <w:rFonts w:ascii="Book Antiqua" w:hAnsi="Book Antiqua"/>
          <w:sz w:val="24"/>
          <w:szCs w:val="24"/>
        </w:rPr>
        <w:t>. Colectomy rate increases with more than one hospital admissions with acute severe UC, reaching up to 40% after two admission</w:t>
      </w:r>
      <w:r w:rsidR="0014777A">
        <w:rPr>
          <w:rFonts w:ascii="Book Antiqua" w:hAnsi="Book Antiqua"/>
          <w:sz w:val="24"/>
          <w:szCs w:val="24"/>
        </w:rPr>
        <w:fldChar w:fldCharType="begin"/>
      </w:r>
      <w:r w:rsidR="0014777A">
        <w:rPr>
          <w:rFonts w:ascii="Book Antiqua" w:hAnsi="Book Antiqua"/>
          <w:sz w:val="24"/>
          <w:szCs w:val="24"/>
        </w:rPr>
        <w:instrText xml:space="preserve"> ADDIN EN.CITE &lt;EndNote&gt;&lt;Cite&gt;&lt;Author&gt;Dinesen LC&lt;/Author&gt;&lt;Year&gt;2010&lt;/Year&gt;&lt;RecNum&gt;2&lt;/RecNum&gt;&lt;DisplayText&gt;&lt;style face="superscript"&gt;[1]&lt;/style&gt;&lt;/DisplayText&gt;&lt;record&gt;&lt;rec-number&gt;2&lt;/rec-number&gt;&lt;foreign-keys&gt;&lt;key app="EN" db-id="p9fpszw2qxwed7epf9bx9etk5aw2terezzff" timestamp="0"&gt;2&lt;/key&gt;&lt;/foreign-keys&gt;&lt;ref-type name="Journal Article"&gt;17&lt;/ref-type&gt;&lt;contributors&gt;&lt;authors&gt;&lt;author&gt;Dinesen LC, Walsh AJ, Protic MN, Heap G, Cummings F, Warren BF, George B, Mortensen NJ, Travis SP.&lt;/author&gt;&lt;/authors&gt;&lt;/contributors&gt;&lt;titles&gt;&lt;title&gt;The pattern and outcome of acute severe colitis.&lt;/title&gt;&lt;secondary-title&gt;Journal of Crohn&amp;apos;s &amp;amp; colitis&lt;/secondary-title&gt;&lt;/titles&gt;&lt;pages&gt;431-7&lt;/pages&gt;&lt;volume&gt;4&lt;/volume&gt;&lt;number&gt;4&lt;/number&gt;&lt;dates&gt;&lt;year&gt;2010&lt;/year&gt;&lt;/dates&gt;&lt;urls&gt;&lt;/urls&gt;&lt;/record&gt;&lt;/Cite&gt;&lt;/EndNote&gt;</w:instrText>
      </w:r>
      <w:r w:rsidR="0014777A">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 w:tooltip="Dinesen LC, 2010 #2" w:history="1">
        <w:r w:rsidR="0014777A" w:rsidRPr="0014777A">
          <w:rPr>
            <w:rFonts w:ascii="Book Antiqua" w:hAnsi="Book Antiqua"/>
            <w:noProof/>
            <w:sz w:val="24"/>
            <w:szCs w:val="24"/>
            <w:vertAlign w:val="superscript"/>
          </w:rPr>
          <w:t>1</w:t>
        </w:r>
      </w:hyperlink>
      <w:r w:rsidR="0014777A" w:rsidRPr="0014777A">
        <w:rPr>
          <w:rFonts w:ascii="Book Antiqua" w:hAnsi="Book Antiqua"/>
          <w:noProof/>
          <w:sz w:val="24"/>
          <w:szCs w:val="24"/>
          <w:vertAlign w:val="superscript"/>
        </w:rPr>
        <w:t>]</w:t>
      </w:r>
      <w:r w:rsidR="0014777A">
        <w:rPr>
          <w:rFonts w:ascii="Book Antiqua" w:hAnsi="Book Antiqua"/>
          <w:sz w:val="24"/>
          <w:szCs w:val="24"/>
        </w:rPr>
        <w:fldChar w:fldCharType="end"/>
      </w:r>
      <w:r w:rsidRPr="00B613C5">
        <w:rPr>
          <w:rFonts w:ascii="Book Antiqua" w:hAnsi="Book Antiqua"/>
          <w:sz w:val="24"/>
          <w:szCs w:val="24"/>
        </w:rPr>
        <w:t xml:space="preserve">. </w:t>
      </w:r>
      <w:r w:rsidR="00B1584F" w:rsidRPr="00B613C5">
        <w:rPr>
          <w:rFonts w:ascii="Book Antiqua" w:hAnsi="Book Antiqua"/>
          <w:sz w:val="24"/>
          <w:szCs w:val="24"/>
        </w:rPr>
        <w:t>Truelove and Witts</w:t>
      </w:r>
      <w:r w:rsidRPr="00B613C5">
        <w:rPr>
          <w:rFonts w:ascii="Book Antiqua" w:hAnsi="Book Antiqua"/>
          <w:sz w:val="24"/>
          <w:szCs w:val="24"/>
        </w:rPr>
        <w:t xml:space="preserve"> (TW) criteria</w:t>
      </w:r>
      <w:r w:rsidR="002D0455" w:rsidRPr="00B613C5">
        <w:rPr>
          <w:rFonts w:ascii="Book Antiqua" w:hAnsi="Book Antiqua"/>
          <w:sz w:val="24"/>
          <w:szCs w:val="24"/>
        </w:rPr>
        <w:t xml:space="preserve"> established over 60 years ago</w:t>
      </w:r>
      <w:r w:rsidRPr="00B613C5">
        <w:rPr>
          <w:rFonts w:ascii="Book Antiqua" w:hAnsi="Book Antiqua"/>
          <w:sz w:val="24"/>
          <w:szCs w:val="24"/>
        </w:rPr>
        <w:t>, estimate</w:t>
      </w:r>
      <w:r w:rsidR="002D0455" w:rsidRPr="00B613C5">
        <w:rPr>
          <w:rFonts w:ascii="Book Antiqua" w:hAnsi="Book Antiqua"/>
          <w:sz w:val="24"/>
          <w:szCs w:val="24"/>
        </w:rPr>
        <w:t>s</w:t>
      </w:r>
      <w:r w:rsidRPr="00B613C5">
        <w:rPr>
          <w:rFonts w:ascii="Book Antiqua" w:hAnsi="Book Antiqua"/>
          <w:sz w:val="24"/>
          <w:szCs w:val="24"/>
        </w:rPr>
        <w:t xml:space="preserve"> the severity of the disease and predict</w:t>
      </w:r>
      <w:r w:rsidR="002D0455" w:rsidRPr="00B613C5">
        <w:rPr>
          <w:rFonts w:ascii="Book Antiqua" w:hAnsi="Book Antiqua"/>
          <w:sz w:val="24"/>
          <w:szCs w:val="24"/>
        </w:rPr>
        <w:t>s</w:t>
      </w:r>
      <w:r w:rsidRPr="00B613C5">
        <w:rPr>
          <w:rFonts w:ascii="Book Antiqua" w:hAnsi="Book Antiqua"/>
          <w:sz w:val="24"/>
          <w:szCs w:val="24"/>
        </w:rPr>
        <w:t xml:space="preserve"> the need for colectomy using clinical and biochemical scores</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&lt;EndNote&gt;&lt;Cite&gt;&lt;Author&gt;Truelove S C&lt;/Author&gt;&lt;Year&gt;1955&lt;/Year&gt;&lt;RecNum&gt;3&lt;/RecNum&gt;&lt;DisplayText&gt;&lt;style face="superscript"&gt;[2]&lt;/style&gt;&lt;/DisplayText&gt;&lt;record&gt;&lt;rec-number&gt;3&lt;/rec-number&gt;&lt;foreign-keys&gt;&lt;key app="EN" db-id="p9fpszw2qxwed7epf9bx9etk5aw2terezzff" timestamp="0"&gt;3&lt;/key&gt;&lt;/foreign-keys&gt;&lt;ref-type name="Journal Article"&gt;17&lt;/ref-type&gt;&lt;contributors&gt;&lt;authors&gt;&lt;author&gt;Truelove S C, Witts L J&lt;/author&gt;&lt;/authors&gt;&lt;/contributors&gt;&lt;titles&gt;&lt;title&gt;Cortisone in Ulcerative colitis; final report on a therapeutic trial&lt;/title&gt;&lt;secondary-title&gt;British Medical Journal&lt;/secondary-title&gt;&lt;/titles&gt;&lt;pages&gt;1041-8&lt;/pages&gt;&lt;volume&gt;2&lt;/volume&gt;&lt;number&gt;4947&lt;/number&gt;&lt;dates&gt;&lt;year&gt;1955&lt;/year&gt;&lt;/dates&gt;&lt;urls&gt;&lt;/urls&gt;&lt;/record&gt;&lt;/Cite&gt;&lt;/EndNote&gt;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2" w:tooltip="Truelove S C, 1955 #3" w:history="1">
        <w:r w:rsidR="0014777A" w:rsidRPr="0014777A">
          <w:rPr>
            <w:rFonts w:ascii="Book Antiqua" w:hAnsi="Book Antiqua"/>
            <w:noProof/>
            <w:sz w:val="24"/>
            <w:szCs w:val="24"/>
            <w:vertAlign w:val="superscript"/>
          </w:rPr>
          <w:t>2</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w:t>
      </w:r>
      <w:r w:rsidR="002D0455" w:rsidRPr="00B613C5">
        <w:rPr>
          <w:rFonts w:ascii="Book Antiqua" w:hAnsi="Book Antiqua"/>
          <w:sz w:val="24"/>
          <w:szCs w:val="24"/>
        </w:rPr>
        <w:t xml:space="preserve">Current treatment goals in </w:t>
      </w:r>
      <w:r w:rsidR="00846DC0" w:rsidRPr="00B613C5">
        <w:rPr>
          <w:rFonts w:ascii="Book Antiqua" w:hAnsi="Book Antiqua"/>
          <w:sz w:val="24"/>
          <w:szCs w:val="24"/>
        </w:rPr>
        <w:t>UC focus</w:t>
      </w:r>
      <w:r w:rsidRPr="00B613C5">
        <w:rPr>
          <w:rFonts w:ascii="Book Antiqua" w:hAnsi="Book Antiqua"/>
          <w:sz w:val="24"/>
          <w:szCs w:val="24"/>
        </w:rPr>
        <w:t xml:space="preserve"> </w:t>
      </w:r>
      <w:r w:rsidR="00EC7CBA" w:rsidRPr="00B613C5">
        <w:rPr>
          <w:rFonts w:ascii="Book Antiqua" w:hAnsi="Book Antiqua"/>
          <w:sz w:val="24"/>
          <w:szCs w:val="24"/>
        </w:rPr>
        <w:t>on</w:t>
      </w:r>
      <w:r w:rsidR="002D0455" w:rsidRPr="00B613C5">
        <w:rPr>
          <w:rFonts w:ascii="Book Antiqua" w:hAnsi="Book Antiqua"/>
          <w:sz w:val="24"/>
          <w:szCs w:val="24"/>
        </w:rPr>
        <w:t xml:space="preserve"> </w:t>
      </w:r>
      <w:r w:rsidRPr="00B613C5">
        <w:rPr>
          <w:rFonts w:ascii="Book Antiqua" w:hAnsi="Book Antiqua"/>
          <w:sz w:val="24"/>
          <w:szCs w:val="24"/>
        </w:rPr>
        <w:t xml:space="preserve">keeping the disease in remission and a colectomy free survival. </w:t>
      </w:r>
    </w:p>
    <w:p w14:paraId="4B22C2E7" w14:textId="77777777" w:rsidR="00AF4D95" w:rsidRPr="00B613C5" w:rsidRDefault="00AF4D95" w:rsidP="00B613C5">
      <w:pPr>
        <w:spacing w:line="360" w:lineRule="auto"/>
        <w:ind w:firstLineChars="150" w:firstLine="360"/>
        <w:rPr>
          <w:rFonts w:ascii="Book Antiqua" w:hAnsi="Book Antiqua"/>
          <w:sz w:val="24"/>
          <w:szCs w:val="24"/>
        </w:rPr>
      </w:pPr>
      <w:r w:rsidRPr="00B613C5">
        <w:rPr>
          <w:rFonts w:ascii="Book Antiqua" w:hAnsi="Book Antiqua"/>
          <w:sz w:val="24"/>
          <w:szCs w:val="24"/>
        </w:rPr>
        <w:t xml:space="preserve">There have been significant scientific advances in both diagnosis and </w:t>
      </w:r>
      <w:r w:rsidR="0055700E" w:rsidRPr="00B613C5">
        <w:rPr>
          <w:rFonts w:ascii="Book Antiqua" w:hAnsi="Book Antiqua"/>
          <w:sz w:val="24"/>
          <w:szCs w:val="24"/>
        </w:rPr>
        <w:t xml:space="preserve">management </w:t>
      </w:r>
      <w:r w:rsidRPr="00B613C5">
        <w:rPr>
          <w:rFonts w:ascii="Book Antiqua" w:hAnsi="Book Antiqua"/>
          <w:sz w:val="24"/>
          <w:szCs w:val="24"/>
        </w:rPr>
        <w:t xml:space="preserve">of UC in the last two decades. The use of Immunomodulators like Azathioprine, Cyclosporine, and </w:t>
      </w:r>
      <w:r w:rsidR="002D0455" w:rsidRPr="00B613C5">
        <w:rPr>
          <w:rFonts w:ascii="Book Antiqua" w:hAnsi="Book Antiqua"/>
          <w:sz w:val="24"/>
          <w:szCs w:val="24"/>
        </w:rPr>
        <w:t xml:space="preserve">biologic agents like </w:t>
      </w:r>
      <w:r w:rsidRPr="00B613C5">
        <w:rPr>
          <w:rFonts w:ascii="Book Antiqua" w:hAnsi="Book Antiqua"/>
          <w:sz w:val="24"/>
          <w:szCs w:val="24"/>
        </w:rPr>
        <w:t>Anti-Tumour necrosis factors</w:t>
      </w:r>
      <w:r w:rsidR="002D0455" w:rsidRPr="00B613C5">
        <w:rPr>
          <w:rFonts w:ascii="Book Antiqua" w:hAnsi="Book Antiqua"/>
          <w:sz w:val="24"/>
          <w:szCs w:val="24"/>
        </w:rPr>
        <w:t xml:space="preserve"> alpha</w:t>
      </w:r>
      <w:r w:rsidRPr="00B613C5">
        <w:rPr>
          <w:rFonts w:ascii="Book Antiqua" w:hAnsi="Book Antiqua"/>
          <w:sz w:val="24"/>
          <w:szCs w:val="24"/>
        </w:rPr>
        <w:t xml:space="preserve"> (TNF</w:t>
      </w:r>
      <w:r w:rsidR="002D0455" w:rsidRPr="00B613C5">
        <w:rPr>
          <w:rFonts w:ascii="Book Antiqua" w:hAnsi="Book Antiqua"/>
          <w:sz w:val="24"/>
          <w:szCs w:val="24"/>
        </w:rPr>
        <w:t>-α</w:t>
      </w:r>
      <w:r w:rsidRPr="00B613C5">
        <w:rPr>
          <w:rFonts w:ascii="Book Antiqua" w:hAnsi="Book Antiqua"/>
          <w:sz w:val="24"/>
          <w:szCs w:val="24"/>
        </w:rPr>
        <w:t>) has changed the way patients with UC are managed in modern day practice. Advances in medical management of UC have seen a fall in colectomy rates</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&lt;EndNote&gt;&lt;Cite&gt;&lt;Author&gt;Targownik&lt;/Author&gt;&lt;RecNum&gt;4&lt;/RecNum&gt;&lt;DisplayText&gt;&lt;style face="superscript"&gt;[3]&lt;/style&gt;&lt;/DisplayText&gt;&lt;record&gt;&lt;rec-number&gt;4&lt;/rec-number&gt;&lt;foreign-keys&gt;&lt;key app="EN" db-id="p9fpszw2qxwed7epf9bx9etk5aw2terezzff" timestamp="0"&gt;4&lt;/key&gt;&lt;/foreign-keys&gt;&lt;ref-type name="Journal Article"&gt;17&lt;/ref-type&gt;&lt;contributors&gt;&lt;authors&gt;&lt;author&gt;Targownik, L. E.&lt;/author&gt;&lt;author&gt;Singh, H.&lt;/author&gt;&lt;author&gt;Nugent, Z.&lt;/author&gt;&lt;author&gt;Bernstein, C. N.&lt;/author&gt;&lt;/authors&gt;&lt;/contributors&gt;&lt;titles&gt;&lt;title&gt;The epidemiology of colectomy in ulcerative colitis: results from a population-based cohort&lt;/title&gt;&lt;secondary-title&gt;American Journal of Gastroenterology&lt;/secondary-title&gt;&lt;/titles&gt;&lt;pages&gt;1228-35&lt;/pages&gt;&lt;volume&gt;107&lt;/volume&gt;&lt;number&gt;8&lt;/number&gt;&lt;dates&gt;&lt;/dates&gt;&lt;accession-num&gt;22613902&lt;/accession-num&gt;&lt;work-type&gt;Research Support, Non-U.S. Gov&amp;apos;t&lt;/work-type&gt;&lt;urls&gt;&lt;related-urls&gt;&lt;url&gt;http://ovidsp.ovid.com/ovidweb.cgi?T=JS&amp;amp;CSC=Y&amp;amp;NEWS=N&amp;amp;PAGE=fulltext&amp;amp;D=medl&amp;amp;AN=22613902&lt;/url&gt;&lt;url&gt;http://openurl.ac.uk/athens:lee/?sid=OVID:medline&amp;amp;id=pmid:22613902&amp;amp;id=doi:10.1038%2Fajg.2012.127&amp;amp;issn=0002-9270&amp;amp;isbn=&amp;amp;volume=107&amp;amp;issue=8&amp;amp;spage=1228&amp;amp;pages=1228-35&amp;amp;date=2012&amp;amp;title=American+Journal+of+Gastroenterology&amp;amp;atitle=The+epidemiology+of+colectomy+in+ulcerative+colitis%3A+results+from+a+population-based+cohort.&amp;amp;aulast=Targownik&amp;amp;pid=%3Cauthor%3ETargownik+LE%3C%2Fauthor%3E%3CAN%3E22613902%3C%2FAN%3E%3CDT%3EJournal+Article%3C%2FDT%3E&lt;/url&gt;&lt;/related-urls&gt;&lt;/urls&gt;&lt;remote-database-name&gt;MEDLINE&lt;/remote-database-name&gt;&lt;remote-database-provider&gt;Ovid Technologies&lt;/remote-database-provider&gt;&lt;/record&gt;&lt;/Cite&gt;&lt;/EndNote&gt;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 w:tooltip="Targownik,  #4" w:history="1">
        <w:r w:rsidR="0014777A" w:rsidRPr="0014777A">
          <w:rPr>
            <w:rFonts w:ascii="Book Antiqua" w:hAnsi="Book Antiqua"/>
            <w:noProof/>
            <w:sz w:val="24"/>
            <w:szCs w:val="24"/>
            <w:vertAlign w:val="superscript"/>
          </w:rPr>
          <w:t>3</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w:t>
      </w:r>
    </w:p>
    <w:p w14:paraId="0F9BF030" w14:textId="19C2512E" w:rsidR="00AF4D95" w:rsidRPr="00B613C5" w:rsidRDefault="00AF4D95" w:rsidP="00B613C5">
      <w:pPr>
        <w:spacing w:line="360" w:lineRule="auto"/>
        <w:ind w:firstLineChars="150" w:firstLine="360"/>
        <w:rPr>
          <w:rFonts w:ascii="Book Antiqua" w:hAnsi="Book Antiqua"/>
          <w:sz w:val="24"/>
          <w:szCs w:val="24"/>
        </w:rPr>
      </w:pPr>
      <w:r w:rsidRPr="00B613C5">
        <w:rPr>
          <w:rFonts w:ascii="Book Antiqua" w:hAnsi="Book Antiqua"/>
          <w:sz w:val="24"/>
          <w:szCs w:val="24"/>
        </w:rPr>
        <w:t>A flare up in disease activity in UC is difficult to predict but a reliable biomarker would be important in guiding appropriate therapy.  Commercially available serum and faecal biomarkers have been ineffective in positively pr</w:t>
      </w:r>
      <w:r w:rsidR="00B1584F" w:rsidRPr="00B613C5">
        <w:rPr>
          <w:rFonts w:ascii="Book Antiqua" w:hAnsi="Book Antiqua"/>
          <w:sz w:val="24"/>
          <w:szCs w:val="24"/>
        </w:rPr>
        <w:t>edicting disease relapse in UC.</w:t>
      </w:r>
      <w:r w:rsidR="009F2C02" w:rsidRPr="00B613C5">
        <w:rPr>
          <w:rFonts w:ascii="Book Antiqua" w:hAnsi="Book Antiqua"/>
          <w:sz w:val="24"/>
          <w:szCs w:val="24"/>
        </w:rPr>
        <w:t xml:space="preserve"> </w:t>
      </w:r>
      <w:r w:rsidR="00935B4C" w:rsidRPr="00B613C5">
        <w:rPr>
          <w:rFonts w:ascii="Book Antiqua" w:hAnsi="Book Antiqua"/>
          <w:sz w:val="24"/>
          <w:szCs w:val="24"/>
        </w:rPr>
        <w:t xml:space="preserve">Serological markers available for clinical </w:t>
      </w:r>
      <w:r w:rsidR="002D0455" w:rsidRPr="00B613C5">
        <w:rPr>
          <w:rFonts w:ascii="Book Antiqua" w:hAnsi="Book Antiqua"/>
          <w:sz w:val="24"/>
          <w:szCs w:val="24"/>
        </w:rPr>
        <w:t xml:space="preserve">and research </w:t>
      </w:r>
      <w:r w:rsidR="00536BD5" w:rsidRPr="00B613C5">
        <w:rPr>
          <w:rFonts w:ascii="Book Antiqua" w:hAnsi="Book Antiqua"/>
          <w:sz w:val="24"/>
          <w:szCs w:val="24"/>
        </w:rPr>
        <w:t>use includes</w:t>
      </w:r>
      <w:r w:rsidR="00935B4C" w:rsidRPr="00B613C5">
        <w:rPr>
          <w:rFonts w:ascii="Book Antiqua" w:hAnsi="Book Antiqua"/>
          <w:sz w:val="24"/>
          <w:szCs w:val="24"/>
        </w:rPr>
        <w:t xml:space="preserve"> C-reactive protein (CRP), erythrocyte sedimentation rate (ESR), </w:t>
      </w:r>
      <w:r w:rsidR="00D16C0A" w:rsidRPr="00B613C5">
        <w:rPr>
          <w:rFonts w:ascii="Book Antiqua" w:hAnsi="Book Antiqua"/>
          <w:sz w:val="24"/>
          <w:szCs w:val="24"/>
        </w:rPr>
        <w:t>white blood cells (</w:t>
      </w:r>
      <w:r w:rsidR="00A10E29" w:rsidRPr="00B613C5">
        <w:rPr>
          <w:rFonts w:ascii="Book Antiqua" w:hAnsi="Book Antiqua"/>
          <w:sz w:val="24"/>
          <w:szCs w:val="24"/>
        </w:rPr>
        <w:t>WBC</w:t>
      </w:r>
      <w:r w:rsidR="00D16C0A" w:rsidRPr="00B613C5">
        <w:rPr>
          <w:rFonts w:ascii="Book Antiqua" w:hAnsi="Book Antiqua"/>
          <w:sz w:val="24"/>
          <w:szCs w:val="24"/>
        </w:rPr>
        <w:t>)</w:t>
      </w:r>
      <w:r w:rsidR="00A10E29" w:rsidRPr="00B613C5">
        <w:rPr>
          <w:rFonts w:ascii="Book Antiqua" w:hAnsi="Book Antiqua"/>
          <w:sz w:val="24"/>
          <w:szCs w:val="24"/>
        </w:rPr>
        <w:t>, Platelets, 1-acid glycoprotein, serum amyloid A-protein, 2-globulin, lactoferrin, orosomucoid and thrombopoietin</w:t>
      </w:r>
      <w:r w:rsidR="00935B4C" w:rsidRPr="00B613C5">
        <w:rPr>
          <w:rFonts w:ascii="Book Antiqua" w:hAnsi="Book Antiqua"/>
          <w:sz w:val="24"/>
          <w:szCs w:val="24"/>
        </w:rPr>
        <w:t>. Fae</w:t>
      </w:r>
      <w:r w:rsidR="002D0455" w:rsidRPr="00B613C5">
        <w:rPr>
          <w:rFonts w:ascii="Book Antiqua" w:hAnsi="Book Antiqua"/>
          <w:sz w:val="24"/>
          <w:szCs w:val="24"/>
        </w:rPr>
        <w:t>cal biomarkers are thought to be non-invasive</w:t>
      </w:r>
      <w:r w:rsidR="00935B4C" w:rsidRPr="00B613C5">
        <w:rPr>
          <w:rFonts w:ascii="Book Antiqua" w:hAnsi="Book Antiqua"/>
          <w:sz w:val="24"/>
          <w:szCs w:val="24"/>
        </w:rPr>
        <w:t xml:space="preserve"> and</w:t>
      </w:r>
      <w:r w:rsidR="00FE0763" w:rsidRPr="00B613C5">
        <w:rPr>
          <w:rFonts w:ascii="Book Antiqua" w:hAnsi="Book Antiqua"/>
          <w:sz w:val="24"/>
          <w:szCs w:val="24"/>
        </w:rPr>
        <w:t xml:space="preserve"> are relatively</w:t>
      </w:r>
      <w:r w:rsidR="00935B4C" w:rsidRPr="00B613C5">
        <w:rPr>
          <w:rFonts w:ascii="Book Antiqua" w:hAnsi="Book Antiqua"/>
          <w:sz w:val="24"/>
          <w:szCs w:val="24"/>
        </w:rPr>
        <w:t xml:space="preserve"> inexpensive.</w:t>
      </w:r>
      <w:r w:rsidR="00FE0763" w:rsidRPr="00B613C5">
        <w:rPr>
          <w:rFonts w:ascii="Book Antiqua" w:hAnsi="Book Antiqua"/>
          <w:sz w:val="24"/>
          <w:szCs w:val="24"/>
        </w:rPr>
        <w:t xml:space="preserve"> Available faecal biomarkers include </w:t>
      </w:r>
      <w:r w:rsidR="00FE0763" w:rsidRPr="00B613C5">
        <w:rPr>
          <w:rFonts w:ascii="Book Antiqua" w:hAnsi="Book Antiqua" w:cs="AdvPSMP10"/>
          <w:sz w:val="24"/>
          <w:szCs w:val="24"/>
          <w:lang w:eastAsia="en-GB"/>
        </w:rPr>
        <w:t>a</w:t>
      </w:r>
      <w:r w:rsidR="00FE0763" w:rsidRPr="00B613C5">
        <w:rPr>
          <w:rFonts w:ascii="Book Antiqua" w:hAnsi="Book Antiqua" w:cs="AdvROTIS-S"/>
          <w:sz w:val="24"/>
          <w:szCs w:val="24"/>
          <w:lang w:eastAsia="en-GB"/>
        </w:rPr>
        <w:t>1-antitrypsin excretion, lysozyme excretion,</w:t>
      </w:r>
      <w:r w:rsidR="00FE0763" w:rsidRPr="00B613C5">
        <w:rPr>
          <w:rFonts w:ascii="Book Antiqua" w:hAnsi="Book Antiqua"/>
          <w:sz w:val="24"/>
          <w:szCs w:val="24"/>
        </w:rPr>
        <w:t xml:space="preserve"> calprotectin, lactoferrin, Myeloperoxidase. Faecal calprotectin has generated</w:t>
      </w:r>
      <w:r w:rsidR="002D0455" w:rsidRPr="00B613C5">
        <w:rPr>
          <w:rFonts w:ascii="Book Antiqua" w:hAnsi="Book Antiqua"/>
          <w:sz w:val="24"/>
          <w:szCs w:val="24"/>
        </w:rPr>
        <w:t xml:space="preserve"> the most</w:t>
      </w:r>
      <w:r w:rsidR="00FE0763" w:rsidRPr="00B613C5">
        <w:rPr>
          <w:rFonts w:ascii="Book Antiqua" w:hAnsi="Book Antiqua"/>
          <w:sz w:val="24"/>
          <w:szCs w:val="24"/>
        </w:rPr>
        <w:t xml:space="preserve"> interest among researchers</w:t>
      </w:r>
      <w:r w:rsidR="00D16C0A" w:rsidRPr="00B613C5">
        <w:rPr>
          <w:rFonts w:ascii="Book Antiqua" w:hAnsi="Book Antiqua"/>
          <w:sz w:val="24"/>
          <w:szCs w:val="24"/>
        </w:rPr>
        <w:t xml:space="preserve"> </w:t>
      </w:r>
      <w:r w:rsidR="002D0455" w:rsidRPr="00B613C5">
        <w:rPr>
          <w:rFonts w:ascii="Book Antiqua" w:hAnsi="Book Antiqua"/>
          <w:sz w:val="24"/>
          <w:szCs w:val="24"/>
        </w:rPr>
        <w:t>and clinicians</w:t>
      </w:r>
      <w:r w:rsidR="00FE0763" w:rsidRPr="00B613C5">
        <w:rPr>
          <w:rFonts w:ascii="Book Antiqua" w:hAnsi="Book Antiqua"/>
          <w:sz w:val="24"/>
          <w:szCs w:val="24"/>
        </w:rPr>
        <w:t>. However, i</w:t>
      </w:r>
      <w:r w:rsidR="0055700E" w:rsidRPr="00B613C5">
        <w:rPr>
          <w:rFonts w:ascii="Book Antiqua" w:hAnsi="Book Antiqua"/>
          <w:sz w:val="24"/>
          <w:szCs w:val="24"/>
        </w:rPr>
        <w:t xml:space="preserve">n a </w:t>
      </w:r>
      <w:r w:rsidR="009F2C02" w:rsidRPr="00B613C5">
        <w:rPr>
          <w:rFonts w:ascii="Book Antiqua" w:hAnsi="Book Antiqua"/>
          <w:sz w:val="24"/>
          <w:szCs w:val="24"/>
        </w:rPr>
        <w:t xml:space="preserve">meta-analysis </w:t>
      </w:r>
      <w:r w:rsidR="00D16C0A" w:rsidRPr="00B613C5">
        <w:rPr>
          <w:rFonts w:ascii="Book Antiqua" w:hAnsi="Book Antiqua"/>
          <w:sz w:val="24"/>
          <w:szCs w:val="24"/>
        </w:rPr>
        <w:t xml:space="preserve">consisting </w:t>
      </w:r>
      <w:r w:rsidR="009F2C02" w:rsidRPr="00B613C5">
        <w:rPr>
          <w:rFonts w:ascii="Book Antiqua" w:hAnsi="Book Antiqua"/>
          <w:sz w:val="24"/>
          <w:szCs w:val="24"/>
        </w:rPr>
        <w:t>of 6 prospective</w:t>
      </w:r>
      <w:r w:rsidR="002D0455" w:rsidRPr="00B613C5">
        <w:rPr>
          <w:rFonts w:ascii="Book Antiqua" w:hAnsi="Book Antiqua"/>
          <w:sz w:val="24"/>
          <w:szCs w:val="24"/>
        </w:rPr>
        <w:t xml:space="preserve"> studies looking at the use of faecal c</w:t>
      </w:r>
      <w:r w:rsidR="009F2C02" w:rsidRPr="00B613C5">
        <w:rPr>
          <w:rFonts w:ascii="Book Antiqua" w:hAnsi="Book Antiqua"/>
          <w:sz w:val="24"/>
          <w:szCs w:val="24"/>
        </w:rPr>
        <w:t xml:space="preserve">alprotectin in predicting </w:t>
      </w:r>
      <w:r w:rsidR="002D0455" w:rsidRPr="00B613C5">
        <w:rPr>
          <w:rFonts w:ascii="Book Antiqua" w:hAnsi="Book Antiqua"/>
          <w:sz w:val="24"/>
          <w:szCs w:val="24"/>
        </w:rPr>
        <w:t xml:space="preserve">clinical </w:t>
      </w:r>
      <w:r w:rsidR="009F2C02" w:rsidRPr="00B613C5">
        <w:rPr>
          <w:rFonts w:ascii="Book Antiqua" w:hAnsi="Book Antiqua"/>
          <w:sz w:val="24"/>
          <w:szCs w:val="24"/>
        </w:rPr>
        <w:t>flare</w:t>
      </w:r>
      <w:r w:rsidR="002D0455" w:rsidRPr="00B613C5">
        <w:rPr>
          <w:rFonts w:ascii="Book Antiqua" w:hAnsi="Book Antiqua"/>
          <w:sz w:val="24"/>
          <w:szCs w:val="24"/>
        </w:rPr>
        <w:t xml:space="preserve">s in IBD, Mao </w:t>
      </w:r>
      <w:r w:rsidR="002D0455" w:rsidRPr="00B613C5">
        <w:rPr>
          <w:rFonts w:ascii="Book Antiqua" w:hAnsi="Book Antiqua"/>
          <w:i/>
          <w:sz w:val="24"/>
          <w:szCs w:val="24"/>
        </w:rPr>
        <w:t>et al</w:t>
      </w:r>
      <w:r w:rsidR="00B613C5"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&lt;EndNote&gt;&lt;Cite&gt;&lt;Author&gt;Mao R&lt;/Author&gt;&lt;Year&gt;2012&lt;/Year&gt;&lt;RecNum&gt;5&lt;/RecNum&gt;&lt;DisplayText&gt;&lt;style face="superscript"&gt;[4]&lt;/style&gt;&lt;/DisplayText&gt;&lt;record&gt;&lt;rec-number&gt;5&lt;/rec-number&gt;&lt;foreign-keys&gt;&lt;key app="EN" db-id="p9fpszw2qxwed7epf9bx9etk5aw2terezzff" timestamp="0"&gt;5&lt;/key&gt;&lt;/foreign-keys&gt;&lt;ref-type name="Journal Article"&gt;17&lt;/ref-type&gt;&lt;contributors&gt;&lt;authors&gt;&lt;author&gt;Mao R, Xiao YL, Gao X, Chen BL, He Y, Yang L, Hu PJ, Chen MH.&lt;/author&gt;&lt;/authors&gt;&lt;/contributors&gt;&lt;titles&gt;&lt;title&gt;Fecal calprotectin in predicting relapse of inflammatory bowel diseases: a meta-analysis of prospective studies.&lt;/title&gt;&lt;secondary-title&gt;Inflammatory Bowel Diseases&lt;/secondary-title&gt;&lt;/titles&gt;&lt;pages&gt;1894-9&lt;/pages&gt;&lt;volume&gt;18&lt;/volume&gt;&lt;number&gt;10&lt;/number&gt;&lt;dates&gt;&lt;year&gt;2012&lt;/year&gt;&lt;/dates&gt;&lt;urls&gt;&lt;/urls&gt;&lt;/record&gt;&lt;/Cite&gt;&lt;/EndNote&gt;</w:instrText>
      </w:r>
      <w:r w:rsidR="00B613C5"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4" w:tooltip="Mao R, 2012 #5" w:history="1">
        <w:r w:rsidR="0014777A" w:rsidRPr="0014777A">
          <w:rPr>
            <w:rFonts w:ascii="Book Antiqua" w:hAnsi="Book Antiqua"/>
            <w:noProof/>
            <w:sz w:val="24"/>
            <w:szCs w:val="24"/>
            <w:vertAlign w:val="superscript"/>
          </w:rPr>
          <w:t>4</w:t>
        </w:r>
      </w:hyperlink>
      <w:r w:rsidR="0014777A" w:rsidRPr="0014777A">
        <w:rPr>
          <w:rFonts w:ascii="Book Antiqua" w:hAnsi="Book Antiqua"/>
          <w:noProof/>
          <w:sz w:val="24"/>
          <w:szCs w:val="24"/>
          <w:vertAlign w:val="superscript"/>
        </w:rPr>
        <w:t>]</w:t>
      </w:r>
      <w:r w:rsidR="00B613C5" w:rsidRPr="00B613C5">
        <w:rPr>
          <w:rFonts w:ascii="Book Antiqua" w:hAnsi="Book Antiqua"/>
          <w:sz w:val="24"/>
          <w:szCs w:val="24"/>
        </w:rPr>
        <w:fldChar w:fldCharType="end"/>
      </w:r>
      <w:r w:rsidR="002D0455" w:rsidRPr="00B613C5">
        <w:rPr>
          <w:rFonts w:ascii="Book Antiqua" w:hAnsi="Book Antiqua"/>
          <w:sz w:val="24"/>
          <w:szCs w:val="24"/>
        </w:rPr>
        <w:t xml:space="preserve"> report</w:t>
      </w:r>
      <w:r w:rsidR="009F2C02" w:rsidRPr="00B613C5">
        <w:rPr>
          <w:rFonts w:ascii="Book Antiqua" w:hAnsi="Book Antiqua"/>
          <w:sz w:val="24"/>
          <w:szCs w:val="24"/>
        </w:rPr>
        <w:t xml:space="preserve"> a </w:t>
      </w:r>
      <w:r w:rsidR="0055700E" w:rsidRPr="00B613C5">
        <w:rPr>
          <w:rFonts w:ascii="Book Antiqua" w:hAnsi="Book Antiqua"/>
          <w:sz w:val="24"/>
          <w:szCs w:val="24"/>
        </w:rPr>
        <w:t xml:space="preserve">pooled </w:t>
      </w:r>
      <w:r w:rsidR="009F2C02" w:rsidRPr="00B613C5">
        <w:rPr>
          <w:rFonts w:ascii="Book Antiqua" w:hAnsi="Book Antiqua"/>
          <w:sz w:val="24"/>
          <w:szCs w:val="24"/>
        </w:rPr>
        <w:lastRenderedPageBreak/>
        <w:t xml:space="preserve">sensitivity of </w:t>
      </w:r>
      <w:r w:rsidR="0055700E" w:rsidRPr="00B613C5">
        <w:rPr>
          <w:rFonts w:ascii="Book Antiqua" w:hAnsi="Book Antiqua"/>
          <w:sz w:val="24"/>
          <w:szCs w:val="24"/>
        </w:rPr>
        <w:t xml:space="preserve">only </w:t>
      </w:r>
      <w:r w:rsidR="009F2C02" w:rsidRPr="00B613C5">
        <w:rPr>
          <w:rFonts w:ascii="Book Antiqua" w:hAnsi="Book Antiqua"/>
          <w:sz w:val="24"/>
          <w:szCs w:val="24"/>
        </w:rPr>
        <w:t>78% and specificity of 73%.</w:t>
      </w:r>
      <w:r w:rsidR="00FE0763" w:rsidRPr="00B613C5" w:rsidDel="00FE0763">
        <w:rPr>
          <w:rFonts w:ascii="Book Antiqua" w:hAnsi="Book Antiqua"/>
          <w:sz w:val="24"/>
          <w:szCs w:val="24"/>
        </w:rPr>
        <w:t xml:space="preserve"> </w:t>
      </w:r>
      <w:r w:rsidRPr="00B613C5">
        <w:rPr>
          <w:rFonts w:ascii="Book Antiqua" w:hAnsi="Book Antiqua"/>
          <w:sz w:val="24"/>
          <w:szCs w:val="24"/>
        </w:rPr>
        <w:t xml:space="preserve">Endoscopy is the main tool used by physicians </w:t>
      </w:r>
      <w:r w:rsidR="002C13F2" w:rsidRPr="00B613C5">
        <w:rPr>
          <w:rFonts w:ascii="Book Antiqua" w:hAnsi="Book Antiqua"/>
          <w:sz w:val="24"/>
          <w:szCs w:val="24"/>
        </w:rPr>
        <w:t>in assessing</w:t>
      </w:r>
      <w:r w:rsidRPr="00B613C5">
        <w:rPr>
          <w:rFonts w:ascii="Book Antiqua" w:hAnsi="Book Antiqua"/>
          <w:sz w:val="24"/>
          <w:szCs w:val="24"/>
        </w:rPr>
        <w:t xml:space="preserve"> severity and extent of the disease in UC</w:t>
      </w:r>
      <w:r w:rsidR="002D0455" w:rsidRPr="00B613C5">
        <w:rPr>
          <w:rFonts w:ascii="Book Antiqua" w:hAnsi="Book Antiqua"/>
          <w:sz w:val="24"/>
          <w:szCs w:val="24"/>
        </w:rPr>
        <w:t xml:space="preserve"> in clinical practice</w:t>
      </w:r>
      <w:r w:rsidRPr="00B613C5">
        <w:rPr>
          <w:rFonts w:ascii="Book Antiqua" w:hAnsi="Book Antiqua"/>
          <w:sz w:val="24"/>
          <w:szCs w:val="24"/>
        </w:rPr>
        <w:t xml:space="preserve">. It is a reliable tool in assessment of disease activity during flare up of symptoms. But in inactive disease persistent microscopic inflammation is </w:t>
      </w:r>
      <w:r w:rsidR="002D0455" w:rsidRPr="00B613C5">
        <w:rPr>
          <w:rFonts w:ascii="Book Antiqua" w:hAnsi="Book Antiqua"/>
          <w:sz w:val="24"/>
          <w:szCs w:val="24"/>
        </w:rPr>
        <w:t>often</w:t>
      </w:r>
      <w:r w:rsidRPr="00B613C5">
        <w:rPr>
          <w:rFonts w:ascii="Book Antiqua" w:hAnsi="Book Antiqua"/>
          <w:sz w:val="24"/>
          <w:szCs w:val="24"/>
        </w:rPr>
        <w:t xml:space="preserve"> seen despite the normal appearance of colonic mucosa on standard white light endoscopy</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&lt;EndNote&gt;&lt;Cite&gt;&lt;Author&gt;Rosenberg L&lt;/Author&gt;&lt;Year&gt;2013&lt;/Year&gt;&lt;RecNum&gt;6&lt;/RecNum&gt;&lt;DisplayText&gt;&lt;style face="superscript"&gt;[5]&lt;/style&gt;&lt;/DisplayText&gt;&lt;record&gt;&lt;rec-number&gt;6&lt;/rec-number&gt;&lt;foreign-keys&gt;&lt;key app="EN" db-id="p9fpszw2qxwed7epf9bx9etk5aw2terezzff" timestamp="0"&gt;6&lt;/key&gt;&lt;/foreign-keys&gt;&lt;ref-type name="Journal Article"&gt;17&lt;/ref-type&gt;&lt;contributors&gt;&lt;authors&gt;&lt;author&gt;Rosenberg L, Nanda KS, Zenlea T, Gifford A, Lawlor GO, Falchuk KR, Wolf JL, Cheifetz AS, Goldsmith JD, Moss AC.&lt;/author&gt;&lt;/authors&gt;&lt;/contributors&gt;&lt;titles&gt;&lt;title&gt;Histologic markers of inflammation in patients with ulcerative colitis in clinical remission.&lt;/title&gt;&lt;secondary-title&gt;clinical gastroenterology and hepatology&lt;/secondary-title&gt;&lt;/titles&gt;&lt;pages&gt;991-6&lt;/pages&gt;&lt;volume&gt;11&lt;/volume&gt;&lt;number&gt;8&lt;/number&gt;&lt;dates&gt;&lt;year&gt;2013&lt;/year&gt;&lt;/dates&gt;&lt;urls&gt;&lt;/urls&gt;&lt;/record&gt;&lt;/Cite&gt;&lt;/EndNote&gt;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5" w:tooltip="Rosenberg L, 2013 #6" w:history="1">
        <w:r w:rsidR="0014777A" w:rsidRPr="0014777A">
          <w:rPr>
            <w:rFonts w:ascii="Book Antiqua" w:hAnsi="Book Antiqua"/>
            <w:noProof/>
            <w:sz w:val="24"/>
            <w:szCs w:val="24"/>
            <w:vertAlign w:val="superscript"/>
          </w:rPr>
          <w:t>5</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00550F81" w:rsidRPr="00B613C5">
        <w:rPr>
          <w:rFonts w:ascii="Book Antiqua" w:hAnsi="Book Antiqua"/>
          <w:sz w:val="24"/>
          <w:szCs w:val="24"/>
        </w:rPr>
        <w:t>.</w:t>
      </w:r>
      <w:r w:rsidRPr="00B613C5">
        <w:rPr>
          <w:rFonts w:ascii="Book Antiqua" w:hAnsi="Book Antiqua"/>
          <w:sz w:val="24"/>
          <w:szCs w:val="24"/>
        </w:rPr>
        <w:t xml:space="preserve"> Histologically active disease is associated with gre</w:t>
      </w:r>
      <w:r w:rsidR="00B613C5">
        <w:rPr>
          <w:rFonts w:ascii="Book Antiqua" w:hAnsi="Book Antiqua"/>
          <w:sz w:val="24"/>
          <w:szCs w:val="24"/>
        </w:rPr>
        <w:t>ater risk of subsequent relapse</w:t>
      </w:r>
      <w:r w:rsidR="008F3412" w:rsidRPr="00B613C5">
        <w:rPr>
          <w:rFonts w:ascii="Book Antiqua" w:hAnsi="Book Antiqua"/>
          <w:sz w:val="24"/>
          <w:szCs w:val="24"/>
        </w:rPr>
        <w:fldChar w:fldCharType="begin">
          <w:fldData xml:space="preserve">PEVuZE5vdGU+PENpdGU+PEF1dGhvcj5GZWFnaW5zPC9BdXRob3I+PFllYXI+MjAxMzwvWWVhcj48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PEVuZE5vdGU+PENpdGU+PEF1dGhvcj5GZWFnaW5zPC9BdXRob3I+PFllYXI+MjAxMzwvWWVhcj48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F3412" w:rsidRPr="00B613C5">
        <w:rPr>
          <w:rFonts w:ascii="Book Antiqua" w:hAnsi="Book Antiqua"/>
          <w:sz w:val="24"/>
          <w:szCs w:val="24"/>
        </w:rPr>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6" w:tooltip="Feagins, 2013 #7" w:history="1">
        <w:r w:rsidR="0014777A" w:rsidRPr="0014777A">
          <w:rPr>
            <w:rFonts w:ascii="Book Antiqua" w:hAnsi="Book Antiqua"/>
            <w:noProof/>
            <w:sz w:val="24"/>
            <w:szCs w:val="24"/>
            <w:vertAlign w:val="superscript"/>
          </w:rPr>
          <w:t>6-8</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Studies using standard white light endoscopy (WLE) fail to </w:t>
      </w:r>
      <w:r w:rsidR="00B613C5">
        <w:rPr>
          <w:rFonts w:ascii="Book Antiqua" w:hAnsi="Book Antiqua"/>
          <w:sz w:val="24"/>
          <w:szCs w:val="24"/>
        </w:rPr>
        <w:t>predict relapse in quiescent UC</w:t>
      </w:r>
      <w:r w:rsidRPr="00B613C5">
        <w:rPr>
          <w:rFonts w:ascii="Book Antiqua" w:hAnsi="Book Antiqua"/>
          <w:sz w:val="24"/>
          <w:szCs w:val="24"/>
        </w:rPr>
        <w:fldChar w:fldCharType="begin">
          <w:fldData xml:space="preserve">PEVuZE5vdGU+PENpdGU+PEF1dGhvcj5BbGFpbiBCaXR0b248L0F1dGhvcj48WWVhcj4yMDAxPC9Z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PEVuZE5vdGU+PENpdGU+PEF1dGhvcj5BbGFpbiBCaXR0b248L0F1dGhvcj48WWVhcj4yMDAxPC9Z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Pr="00B613C5">
        <w:rPr>
          <w:rFonts w:ascii="Book Antiqua" w:hAnsi="Book Antiqua"/>
          <w:sz w:val="24"/>
          <w:szCs w:val="24"/>
        </w:rPr>
      </w:r>
      <w:r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5" w:tooltip="Rosenberg L, 2013 #6" w:history="1">
        <w:r w:rsidR="0014777A" w:rsidRPr="0014777A">
          <w:rPr>
            <w:rFonts w:ascii="Book Antiqua" w:hAnsi="Book Antiqua"/>
            <w:noProof/>
            <w:sz w:val="24"/>
            <w:szCs w:val="24"/>
            <w:vertAlign w:val="superscript"/>
          </w:rPr>
          <w:t>5</w:t>
        </w:r>
      </w:hyperlink>
      <w:r w:rsidR="00434479">
        <w:rPr>
          <w:rFonts w:ascii="Book Antiqua" w:hAnsi="Book Antiqua"/>
          <w:noProof/>
          <w:sz w:val="24"/>
          <w:szCs w:val="24"/>
          <w:vertAlign w:val="superscript"/>
        </w:rPr>
        <w:t>,</w:t>
      </w:r>
      <w:hyperlink w:anchor="_ENREF_7" w:tooltip="Talat Bessissow , 2012 #8" w:history="1">
        <w:r w:rsidR="0014777A" w:rsidRPr="0014777A">
          <w:rPr>
            <w:rFonts w:ascii="Book Antiqua" w:hAnsi="Book Antiqua"/>
            <w:noProof/>
            <w:sz w:val="24"/>
            <w:szCs w:val="24"/>
            <w:vertAlign w:val="superscript"/>
          </w:rPr>
          <w:t>7</w:t>
        </w:r>
      </w:hyperlink>
      <w:r w:rsidR="00434479">
        <w:rPr>
          <w:rFonts w:ascii="Book Antiqua" w:hAnsi="Book Antiqua"/>
          <w:noProof/>
          <w:sz w:val="24"/>
          <w:szCs w:val="24"/>
          <w:vertAlign w:val="superscript"/>
        </w:rPr>
        <w:t>,</w:t>
      </w:r>
      <w:hyperlink w:anchor="_ENREF_8" w:tooltip="Alain Bitton, 2001 #9" w:history="1">
        <w:r w:rsidR="0014777A" w:rsidRPr="0014777A">
          <w:rPr>
            <w:rFonts w:ascii="Book Antiqua" w:hAnsi="Book Antiqua"/>
            <w:noProof/>
            <w:sz w:val="24"/>
            <w:szCs w:val="24"/>
            <w:vertAlign w:val="superscript"/>
          </w:rPr>
          <w:t>8</w:t>
        </w:r>
      </w:hyperlink>
      <w:r w:rsidR="0014777A" w:rsidRPr="0014777A">
        <w:rPr>
          <w:rFonts w:ascii="Book Antiqua" w:hAnsi="Book Antiqua"/>
          <w:noProof/>
          <w:sz w:val="24"/>
          <w:szCs w:val="24"/>
          <w:vertAlign w:val="superscript"/>
        </w:rPr>
        <w:t>]</w:t>
      </w:r>
      <w:r w:rsidRPr="00B613C5">
        <w:rPr>
          <w:rFonts w:ascii="Book Antiqua" w:hAnsi="Book Antiqua"/>
          <w:sz w:val="24"/>
          <w:szCs w:val="24"/>
        </w:rPr>
        <w:fldChar w:fldCharType="end"/>
      </w:r>
      <w:r w:rsidRPr="00B613C5">
        <w:rPr>
          <w:rFonts w:ascii="Book Antiqua" w:hAnsi="Book Antiqua"/>
          <w:sz w:val="24"/>
          <w:szCs w:val="24"/>
        </w:rPr>
        <w:t xml:space="preserve">, whereas studies using advanced endoscopic imaging modalities </w:t>
      </w:r>
      <w:r w:rsidR="00217AE0" w:rsidRPr="00B613C5">
        <w:rPr>
          <w:rFonts w:ascii="Book Antiqua" w:hAnsi="Book Antiqua"/>
          <w:sz w:val="24"/>
          <w:szCs w:val="24"/>
        </w:rPr>
        <w:t xml:space="preserve">seem to </w:t>
      </w:r>
      <w:r w:rsidR="00706D0D" w:rsidRPr="00B613C5">
        <w:rPr>
          <w:rFonts w:ascii="Book Antiqua" w:hAnsi="Book Antiqua"/>
          <w:sz w:val="24"/>
          <w:szCs w:val="24"/>
        </w:rPr>
        <w:t>h</w:t>
      </w:r>
      <w:r w:rsidR="00B613C5">
        <w:rPr>
          <w:rFonts w:ascii="Book Antiqua" w:hAnsi="Book Antiqua"/>
          <w:sz w:val="24"/>
          <w:szCs w:val="24"/>
        </w:rPr>
        <w:t>old promise</w:t>
      </w:r>
      <w:r w:rsidR="008F3412" w:rsidRPr="00B613C5">
        <w:rPr>
          <w:rFonts w:ascii="Book Antiqua" w:hAnsi="Book Antiqua"/>
          <w:sz w:val="24"/>
          <w:szCs w:val="24"/>
        </w:rPr>
        <w:fldChar w:fldCharType="begin">
          <w:fldData xml:space="preserve">PEVuZE5vdGU+PENpdGU+PEF1dGhvcj5XYXRhbmFiZSBDPC9BdXRob3I+PFllYXI+MjAwOTwvWWVh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PEVuZE5vdGU+PENpdGU+PEF1dGhvcj5XYXRhbmFiZSBDPC9BdXRob3I+PFllYXI+MjAwOTwvWWVh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F3412" w:rsidRPr="00B613C5">
        <w:rPr>
          <w:rFonts w:ascii="Book Antiqua" w:hAnsi="Book Antiqua"/>
          <w:sz w:val="24"/>
          <w:szCs w:val="24"/>
        </w:rPr>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9" w:tooltip="Watanabe C, 2009 #10" w:history="1">
        <w:r w:rsidR="0014777A" w:rsidRPr="0014777A">
          <w:rPr>
            <w:rFonts w:ascii="Book Antiqua" w:hAnsi="Book Antiqua"/>
            <w:noProof/>
            <w:sz w:val="24"/>
            <w:szCs w:val="24"/>
            <w:vertAlign w:val="superscript"/>
          </w:rPr>
          <w:t>9-11</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w:t>
      </w:r>
    </w:p>
    <w:p w14:paraId="6C5A13DD" w14:textId="77777777" w:rsidR="00EC7CBA" w:rsidRDefault="00AF4D95" w:rsidP="00B613C5">
      <w:pPr>
        <w:spacing w:line="360" w:lineRule="auto"/>
        <w:ind w:firstLineChars="150" w:firstLine="360"/>
        <w:rPr>
          <w:rFonts w:ascii="Book Antiqua" w:hAnsi="Book Antiqua"/>
          <w:b/>
          <w:sz w:val="24"/>
          <w:szCs w:val="24"/>
          <w:lang w:eastAsia="zh-CN"/>
        </w:rPr>
      </w:pPr>
      <w:r w:rsidRPr="00B613C5">
        <w:rPr>
          <w:rFonts w:ascii="Book Antiqua" w:hAnsi="Book Antiqua"/>
          <w:sz w:val="24"/>
          <w:szCs w:val="24"/>
        </w:rPr>
        <w:t>In this review article we aim to discuss the use of endoscopic modalities in assessment of disease activity in UC, its correlation with clinical outcomes, and en</w:t>
      </w:r>
      <w:r w:rsidR="008141C9" w:rsidRPr="00B613C5">
        <w:rPr>
          <w:rFonts w:ascii="Book Antiqua" w:hAnsi="Book Antiqua"/>
          <w:sz w:val="24"/>
          <w:szCs w:val="24"/>
        </w:rPr>
        <w:t xml:space="preserve">doscopic predictors of </w:t>
      </w:r>
      <w:r w:rsidR="00EC7CBA" w:rsidRPr="00B613C5">
        <w:rPr>
          <w:rFonts w:ascii="Book Antiqua" w:hAnsi="Book Antiqua"/>
          <w:sz w:val="24"/>
          <w:szCs w:val="24"/>
        </w:rPr>
        <w:t>relapse.</w:t>
      </w:r>
      <w:r w:rsidR="00EC7CBA" w:rsidRPr="00B613C5">
        <w:rPr>
          <w:rFonts w:ascii="Book Antiqua" w:hAnsi="Book Antiqua"/>
          <w:b/>
          <w:sz w:val="24"/>
          <w:szCs w:val="24"/>
        </w:rPr>
        <w:t xml:space="preserve"> </w:t>
      </w:r>
    </w:p>
    <w:p w14:paraId="56B8E87D" w14:textId="77777777" w:rsidR="00B613C5" w:rsidRPr="00B613C5" w:rsidRDefault="00B613C5" w:rsidP="00B613C5">
      <w:pPr>
        <w:spacing w:line="360" w:lineRule="auto"/>
        <w:ind w:firstLineChars="150" w:firstLine="361"/>
        <w:rPr>
          <w:rFonts w:ascii="Book Antiqua" w:hAnsi="Book Antiqua"/>
          <w:b/>
          <w:sz w:val="24"/>
          <w:szCs w:val="24"/>
          <w:lang w:eastAsia="zh-CN"/>
        </w:rPr>
      </w:pPr>
    </w:p>
    <w:p w14:paraId="0EBBF022" w14:textId="77777777" w:rsidR="00AF4D95" w:rsidRPr="00B613C5" w:rsidRDefault="00B613C5" w:rsidP="00B613C5">
      <w:pPr>
        <w:pStyle w:val="Heading2"/>
        <w:spacing w:after="120" w:line="360" w:lineRule="auto"/>
        <w:rPr>
          <w:rFonts w:ascii="Book Antiqua" w:hAnsi="Book Antiqua"/>
          <w:color w:val="auto"/>
          <w:sz w:val="24"/>
          <w:szCs w:val="24"/>
          <w:lang w:eastAsia="zh-CN"/>
        </w:rPr>
      </w:pPr>
      <w:r w:rsidRPr="00B613C5">
        <w:rPr>
          <w:rFonts w:ascii="Book Antiqua" w:hAnsi="Book Antiqua"/>
          <w:color w:val="auto"/>
          <w:sz w:val="24"/>
          <w:szCs w:val="24"/>
        </w:rPr>
        <w:t>ENDOSCOPY</w:t>
      </w:r>
      <w:r>
        <w:rPr>
          <w:rFonts w:ascii="Book Antiqua" w:hAnsi="Book Antiqua"/>
          <w:color w:val="auto"/>
          <w:sz w:val="24"/>
          <w:szCs w:val="24"/>
        </w:rPr>
        <w:t xml:space="preserve"> IN UC</w:t>
      </w:r>
    </w:p>
    <w:p w14:paraId="5AF81155" w14:textId="77777777" w:rsidR="00AF4D95" w:rsidRPr="00B613C5" w:rsidRDefault="00AF4D95" w:rsidP="00B613C5">
      <w:pPr>
        <w:spacing w:line="360" w:lineRule="auto"/>
        <w:rPr>
          <w:rFonts w:ascii="Book Antiqua" w:hAnsi="Book Antiqua"/>
          <w:sz w:val="24"/>
          <w:szCs w:val="24"/>
        </w:rPr>
      </w:pPr>
      <w:r w:rsidRPr="00B613C5">
        <w:rPr>
          <w:rFonts w:ascii="Book Antiqua" w:hAnsi="Book Antiqua"/>
          <w:sz w:val="24"/>
          <w:szCs w:val="24"/>
        </w:rPr>
        <w:t xml:space="preserve">Endoscopy is essential </w:t>
      </w:r>
      <w:r w:rsidR="00D16C0A" w:rsidRPr="00B613C5">
        <w:rPr>
          <w:rFonts w:ascii="Book Antiqua" w:hAnsi="Book Antiqua"/>
          <w:sz w:val="24"/>
          <w:szCs w:val="24"/>
        </w:rPr>
        <w:t xml:space="preserve">in </w:t>
      </w:r>
      <w:r w:rsidRPr="00B613C5">
        <w:rPr>
          <w:rFonts w:ascii="Book Antiqua" w:hAnsi="Book Antiqua"/>
          <w:sz w:val="24"/>
          <w:szCs w:val="24"/>
        </w:rPr>
        <w:t>diagnos</w:t>
      </w:r>
      <w:r w:rsidR="00D16C0A" w:rsidRPr="00B613C5">
        <w:rPr>
          <w:rFonts w:ascii="Book Antiqua" w:hAnsi="Book Antiqua"/>
          <w:sz w:val="24"/>
          <w:szCs w:val="24"/>
        </w:rPr>
        <w:t>ing</w:t>
      </w:r>
      <w:r w:rsidRPr="00B613C5">
        <w:rPr>
          <w:rFonts w:ascii="Book Antiqua" w:hAnsi="Book Antiqua"/>
          <w:sz w:val="24"/>
          <w:szCs w:val="24"/>
        </w:rPr>
        <w:t xml:space="preserve"> UC, obtain biopsies and </w:t>
      </w:r>
      <w:r w:rsidR="00535250" w:rsidRPr="00B613C5">
        <w:rPr>
          <w:rFonts w:ascii="Book Antiqua" w:hAnsi="Book Antiqua"/>
          <w:sz w:val="24"/>
          <w:szCs w:val="24"/>
        </w:rPr>
        <w:t>distinguishing from</w:t>
      </w:r>
      <w:r w:rsidRPr="00B613C5">
        <w:rPr>
          <w:rFonts w:ascii="Book Antiqua" w:hAnsi="Book Antiqua"/>
          <w:sz w:val="24"/>
          <w:szCs w:val="24"/>
        </w:rPr>
        <w:t xml:space="preserve"> Crohn’s disease. Direct mucosal visualisation allows physicians to assess extent </w:t>
      </w:r>
      <w:r w:rsidR="00B613C5">
        <w:rPr>
          <w:rFonts w:ascii="Book Antiqua" w:hAnsi="Book Antiqua" w:hint="eastAsia"/>
          <w:sz w:val="24"/>
          <w:szCs w:val="24"/>
          <w:lang w:eastAsia="zh-CN"/>
        </w:rPr>
        <w:t>and</w:t>
      </w:r>
      <w:r w:rsidRPr="00B613C5">
        <w:rPr>
          <w:rFonts w:ascii="Book Antiqua" w:hAnsi="Book Antiqua"/>
          <w:sz w:val="24"/>
          <w:szCs w:val="24"/>
        </w:rPr>
        <w:t xml:space="preserve"> severity of the disease duri</w:t>
      </w:r>
      <w:r w:rsidR="00217AE0" w:rsidRPr="00B613C5">
        <w:rPr>
          <w:rFonts w:ascii="Book Antiqua" w:hAnsi="Book Antiqua"/>
          <w:sz w:val="24"/>
          <w:szCs w:val="24"/>
        </w:rPr>
        <w:t>ng flare ups and observe effectiveness</w:t>
      </w:r>
      <w:r w:rsidRPr="00B613C5">
        <w:rPr>
          <w:rFonts w:ascii="Book Antiqua" w:hAnsi="Book Antiqua"/>
          <w:sz w:val="24"/>
          <w:szCs w:val="24"/>
        </w:rPr>
        <w:t xml:space="preserve"> of t</w:t>
      </w:r>
      <w:r w:rsidR="00217AE0" w:rsidRPr="00B613C5">
        <w:rPr>
          <w:rFonts w:ascii="Book Antiqua" w:hAnsi="Book Antiqua"/>
          <w:sz w:val="24"/>
          <w:szCs w:val="24"/>
        </w:rPr>
        <w:t xml:space="preserve">reatment during follow up. In addition to this it is the only available test </w:t>
      </w:r>
      <w:r w:rsidRPr="00B613C5">
        <w:rPr>
          <w:rFonts w:ascii="Book Antiqua" w:hAnsi="Book Antiqua"/>
          <w:sz w:val="24"/>
          <w:szCs w:val="24"/>
        </w:rPr>
        <w:t xml:space="preserve">to identify </w:t>
      </w:r>
      <w:r w:rsidR="00B613C5">
        <w:rPr>
          <w:rFonts w:ascii="Book Antiqua" w:hAnsi="Book Antiqua" w:hint="eastAsia"/>
          <w:sz w:val="24"/>
          <w:szCs w:val="24"/>
          <w:lang w:eastAsia="zh-CN"/>
        </w:rPr>
        <w:t>and</w:t>
      </w:r>
      <w:r w:rsidRPr="00B613C5">
        <w:rPr>
          <w:rFonts w:ascii="Book Antiqua" w:hAnsi="Book Antiqua"/>
          <w:sz w:val="24"/>
          <w:szCs w:val="24"/>
        </w:rPr>
        <w:t xml:space="preserve"> resect dysplastic lesions during surveillance for</w:t>
      </w:r>
      <w:r w:rsidR="00217AE0" w:rsidRPr="00B613C5">
        <w:rPr>
          <w:rFonts w:ascii="Book Antiqua" w:hAnsi="Book Antiqua"/>
          <w:sz w:val="24"/>
          <w:szCs w:val="24"/>
        </w:rPr>
        <w:t xml:space="preserve"> colorectal cancer in patients with long standing colitis</w:t>
      </w:r>
      <w:r w:rsidRPr="00B613C5">
        <w:rPr>
          <w:rFonts w:ascii="Book Antiqua" w:hAnsi="Book Antiqua"/>
          <w:sz w:val="24"/>
          <w:szCs w:val="24"/>
        </w:rPr>
        <w:t xml:space="preserve">. </w:t>
      </w:r>
    </w:p>
    <w:p w14:paraId="79BDC091" w14:textId="793A876F" w:rsidR="00AF4D95" w:rsidRPr="00B613C5" w:rsidRDefault="00AF4D95" w:rsidP="00B613C5">
      <w:pPr>
        <w:spacing w:line="360" w:lineRule="auto"/>
        <w:ind w:firstLineChars="150" w:firstLine="360"/>
        <w:rPr>
          <w:rFonts w:ascii="Book Antiqua" w:hAnsi="Book Antiqua"/>
          <w:sz w:val="24"/>
          <w:szCs w:val="24"/>
        </w:rPr>
      </w:pPr>
      <w:r w:rsidRPr="00B613C5">
        <w:rPr>
          <w:rFonts w:ascii="Book Antiqua" w:hAnsi="Book Antiqua"/>
          <w:sz w:val="24"/>
          <w:szCs w:val="24"/>
        </w:rPr>
        <w:t xml:space="preserve">Endoscopic assessment of the mucosa for pathological diagnosis is largely operator dependant.  Although agreement among beginners was good at the extremes of the disease, concordance for certain </w:t>
      </w:r>
      <w:r w:rsidR="00217AE0" w:rsidRPr="00B613C5">
        <w:rPr>
          <w:rFonts w:ascii="Book Antiqua" w:hAnsi="Book Antiqua"/>
          <w:sz w:val="24"/>
          <w:szCs w:val="24"/>
        </w:rPr>
        <w:t xml:space="preserve">endoscopic </w:t>
      </w:r>
      <w:r w:rsidRPr="00B613C5">
        <w:rPr>
          <w:rFonts w:ascii="Book Antiqua" w:hAnsi="Book Antiqua"/>
          <w:sz w:val="24"/>
          <w:szCs w:val="24"/>
        </w:rPr>
        <w:t>features</w:t>
      </w:r>
      <w:r w:rsidR="00217AE0" w:rsidRPr="00B613C5">
        <w:rPr>
          <w:rFonts w:ascii="Book Antiqua" w:hAnsi="Book Antiqua"/>
          <w:sz w:val="24"/>
          <w:szCs w:val="24"/>
        </w:rPr>
        <w:t xml:space="preserve"> like granularity, erosions and friability </w:t>
      </w:r>
      <w:r w:rsidRPr="00B613C5">
        <w:rPr>
          <w:rFonts w:ascii="Book Antiqua" w:hAnsi="Book Antiqua"/>
          <w:sz w:val="24"/>
          <w:szCs w:val="24"/>
        </w:rPr>
        <w:t xml:space="preserve">was still poor and identified the need for training </w:t>
      </w:r>
      <w:r w:rsidR="00B613C5">
        <w:rPr>
          <w:rFonts w:ascii="Book Antiqua" w:hAnsi="Book Antiqua"/>
          <w:sz w:val="24"/>
          <w:szCs w:val="24"/>
        </w:rPr>
        <w:t>to improve endoscopic diagnosis</w:t>
      </w:r>
      <w:r w:rsidRPr="00B613C5">
        <w:rPr>
          <w:rFonts w:ascii="Book Antiqua" w:hAnsi="Book Antiqua"/>
          <w:sz w:val="24"/>
          <w:szCs w:val="24"/>
        </w:rPr>
        <w:fldChar w:fldCharType="begin">
          <w:fldData xml:space="preserve">PEVuZE5vdGU+PENpdGU+PEF1dGhvcj5kZSBMYW5nZSBUPC9BdXRob3I+PFllYXI+MjAwNDwvWWVh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PEVuZE5vdGU+PENpdGU+PEF1dGhvcj5kZSBMYW5nZSBUPC9BdXRob3I+PFllYXI+MjAwNDwvWWVh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Pr="00B613C5">
        <w:rPr>
          <w:rFonts w:ascii="Book Antiqua" w:hAnsi="Book Antiqua"/>
          <w:sz w:val="24"/>
          <w:szCs w:val="24"/>
        </w:rPr>
      </w:r>
      <w:r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2" w:tooltip="de Lange T, 2004 #13" w:history="1">
        <w:r w:rsidR="0014777A" w:rsidRPr="0014777A">
          <w:rPr>
            <w:rFonts w:ascii="Book Antiqua" w:hAnsi="Book Antiqua"/>
            <w:noProof/>
            <w:sz w:val="24"/>
            <w:szCs w:val="24"/>
            <w:vertAlign w:val="superscript"/>
          </w:rPr>
          <w:t>12</w:t>
        </w:r>
      </w:hyperlink>
      <w:r w:rsidR="00434479">
        <w:rPr>
          <w:rFonts w:ascii="Book Antiqua" w:hAnsi="Book Antiqua"/>
          <w:noProof/>
          <w:sz w:val="24"/>
          <w:szCs w:val="24"/>
          <w:vertAlign w:val="superscript"/>
        </w:rPr>
        <w:t>,</w:t>
      </w:r>
      <w:hyperlink w:anchor="_ENREF_13" w:tooltip="Travis, 2013 #14" w:history="1">
        <w:r w:rsidR="0014777A" w:rsidRPr="0014777A">
          <w:rPr>
            <w:rFonts w:ascii="Book Antiqua" w:hAnsi="Book Antiqua"/>
            <w:noProof/>
            <w:sz w:val="24"/>
            <w:szCs w:val="24"/>
            <w:vertAlign w:val="superscript"/>
          </w:rPr>
          <w:t>13</w:t>
        </w:r>
      </w:hyperlink>
      <w:r w:rsidR="0014777A" w:rsidRPr="0014777A">
        <w:rPr>
          <w:rFonts w:ascii="Book Antiqua" w:hAnsi="Book Antiqua"/>
          <w:noProof/>
          <w:sz w:val="24"/>
          <w:szCs w:val="24"/>
          <w:vertAlign w:val="superscript"/>
        </w:rPr>
        <w:t>]</w:t>
      </w:r>
      <w:r w:rsidRPr="00B613C5">
        <w:rPr>
          <w:rFonts w:ascii="Book Antiqua" w:hAnsi="Book Antiqua"/>
          <w:sz w:val="24"/>
          <w:szCs w:val="24"/>
        </w:rPr>
        <w:fldChar w:fldCharType="end"/>
      </w:r>
      <w:r w:rsidRPr="00B613C5">
        <w:rPr>
          <w:rFonts w:ascii="Book Antiqua" w:hAnsi="Book Antiqua"/>
          <w:sz w:val="24"/>
          <w:szCs w:val="24"/>
        </w:rPr>
        <w:t xml:space="preserve">. </w:t>
      </w:r>
      <w:r w:rsidR="00D16C0A" w:rsidRPr="00B613C5">
        <w:rPr>
          <w:rFonts w:ascii="Book Antiqua" w:hAnsi="Book Antiqua"/>
          <w:sz w:val="24"/>
          <w:szCs w:val="24"/>
        </w:rPr>
        <w:t>Training has shown to improve d</w:t>
      </w:r>
      <w:r w:rsidR="00217AE0" w:rsidRPr="00B613C5">
        <w:rPr>
          <w:rFonts w:ascii="Book Antiqua" w:hAnsi="Book Antiqua"/>
          <w:sz w:val="24"/>
          <w:szCs w:val="24"/>
        </w:rPr>
        <w:t>iagnostic yield in endoscopy in trainee endoscopists</w:t>
      </w:r>
      <w:r w:rsidR="00D16C0A" w:rsidRPr="00B613C5">
        <w:rPr>
          <w:rFonts w:ascii="Book Antiqua" w:hAnsi="Book Antiqua"/>
          <w:sz w:val="24"/>
          <w:szCs w:val="24"/>
        </w:rPr>
        <w:t>. Studies suggest that among experienced endoscopists there is a good inter-observer agreement in UC related endoscopic findings</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&lt;EndNote&gt;&lt;Cite&gt;&lt;Author&gt;Travis&lt;/Author&gt;&lt;Year&gt;2013&lt;/Year&gt;&lt;RecNum&gt;14&lt;/RecNum&gt;&lt;DisplayText&gt;&lt;style face="superscript"&gt;[13]&lt;/style&gt;&lt;/DisplayText&gt;&lt;record&gt;&lt;rec-number&gt;14&lt;/rec-number&gt;&lt;foreign-keys&gt;&lt;key app="EN" db-id="p9fpszw2qxwed7epf9bx9etk5aw2terezzff" timestamp="0"&gt;14&lt;/key&gt;&lt;/foreign-keys&gt;&lt;ref-type name="Journal Article"&gt;17&lt;/ref-type&gt;&lt;contributors&gt;&lt;authors&gt;&lt;author&gt;Travis, S. P.&lt;/author&gt;&lt;author&gt;Schnell, D.&lt;/author&gt;&lt;author&gt;Krzeski, P.&lt;/author&gt;&lt;author&gt;Abreu, M. T.&lt;/author&gt;&lt;author&gt;Altman, D. G.&lt;/author&gt;&lt;author&gt;Colombel, J. F.&lt;/author&gt;&lt;author&gt;Feagan, B. G.&lt;/author&gt;&lt;author&gt;Hanauer, S. B.&lt;/author&gt;&lt;author&gt;Lichtenstein, G. R.&lt;/author&gt;&lt;author&gt;Marteau, P. R.&lt;/author&gt;&lt;author&gt;Reinisch, W.&lt;/author&gt;&lt;author&gt;Sands, B. E.&lt;/author&gt;&lt;author&gt;Yacyshyn, B. R.&lt;/author&gt;&lt;author&gt;Schnell, P.&lt;/author&gt;&lt;author&gt;Bernhardt, C. A.&lt;/author&gt;&lt;author&gt;Mary, J. Y.&lt;/author&gt;&lt;author&gt;Sandborn, W. J.&lt;/author&gt;&lt;/authors&gt;&lt;/contributors&gt;&lt;auth-address&gt;Translational Gastroenterology Unit, John Radcliffe Hospital, Oxford, England. Electronic address: simon.travis@ndm.ox.ac.uk.&lt;/auth-address&gt;&lt;titles&gt;&lt;title&gt;Reliability and Initial Validation of the Ulcerative Colitis Endoscopic Index of Severity&lt;/title&gt;&lt;secondary-title&gt;Gastroenterology&lt;/secondary-title&gt;&lt;alt-title&gt;Gastroenterology&lt;/alt-title&gt;&lt;/titles&gt;&lt;edition&gt;2013/07/31&lt;/edition&gt;&lt;dates&gt;&lt;year&gt;2013&lt;/year&gt;&lt;pub-dates&gt;&lt;date&gt;Jul 25&lt;/date&gt;&lt;/pub-dates&gt;&lt;/dates&gt;&lt;isbn&gt;1528-0012 (Electronic)&amp;#xD;0016-5085 (Linking)&lt;/isbn&gt;&lt;accession-num&gt;23891974&lt;/accession-num&gt;&lt;urls&gt;&lt;/urls&gt;&lt;electronic-resource-num&gt;10.1053/j.gastro.2013.07.024&lt;/electronic-resource-num&gt;&lt;remote-database-provider&gt;NLM&lt;/remote-database-provider&gt;&lt;language&gt;Eng&lt;/language&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3" w:tooltip="Travis, 2013 #14" w:history="1">
        <w:r w:rsidR="0014777A" w:rsidRPr="0014777A">
          <w:rPr>
            <w:rFonts w:ascii="Book Antiqua" w:hAnsi="Book Antiqua"/>
            <w:noProof/>
            <w:sz w:val="24"/>
            <w:szCs w:val="24"/>
            <w:vertAlign w:val="superscript"/>
          </w:rPr>
          <w:t>13</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00D16C0A" w:rsidRPr="00B613C5">
        <w:rPr>
          <w:rFonts w:ascii="Book Antiqua" w:hAnsi="Book Antiqua"/>
          <w:sz w:val="24"/>
          <w:szCs w:val="24"/>
        </w:rPr>
        <w:t>.</w:t>
      </w:r>
    </w:p>
    <w:p w14:paraId="7F9180F2" w14:textId="6C289689" w:rsidR="00DE48EC" w:rsidRDefault="00AF4D95" w:rsidP="00663841">
      <w:pPr>
        <w:spacing w:line="360" w:lineRule="auto"/>
        <w:ind w:firstLineChars="150" w:firstLine="360"/>
        <w:rPr>
          <w:rFonts w:ascii="Book Antiqua" w:hAnsi="Book Antiqua"/>
          <w:sz w:val="24"/>
          <w:szCs w:val="24"/>
          <w:lang w:eastAsia="zh-CN"/>
        </w:rPr>
      </w:pPr>
      <w:r w:rsidRPr="00B613C5">
        <w:rPr>
          <w:rFonts w:ascii="Book Antiqua" w:hAnsi="Book Antiqua"/>
          <w:sz w:val="24"/>
          <w:szCs w:val="24"/>
        </w:rPr>
        <w:lastRenderedPageBreak/>
        <w:t xml:space="preserve">There are at least ten scoring systems designed to assess the disease activity in UC since the development of first such score by Baron </w:t>
      </w:r>
      <w:r w:rsidRPr="0001033A">
        <w:rPr>
          <w:rFonts w:ascii="Book Antiqua" w:hAnsi="Book Antiqua"/>
          <w:i/>
          <w:sz w:val="24"/>
          <w:szCs w:val="24"/>
        </w:rPr>
        <w:t>et al</w:t>
      </w:r>
      <w:r w:rsidR="0001033A" w:rsidRPr="00B613C5">
        <w:rPr>
          <w:rFonts w:ascii="Book Antiqua" w:hAnsi="Book Antiqua"/>
          <w:sz w:val="24"/>
          <w:szCs w:val="24"/>
        </w:rPr>
        <w:fldChar w:fldCharType="begin"/>
      </w:r>
      <w:r w:rsidR="0001033A">
        <w:rPr>
          <w:rFonts w:ascii="Book Antiqua" w:hAnsi="Book Antiqua"/>
          <w:sz w:val="24"/>
          <w:szCs w:val="24"/>
        </w:rPr>
        <w:instrText xml:space="preserve"> ADDIN EN.CITE &lt;EndNote&gt;&lt;Cite&gt;&lt;Author&gt;Baron JH&lt;/Author&gt;&lt;Year&gt;1964&lt;/Year&gt;&lt;RecNum&gt;15&lt;/RecNum&gt;&lt;DisplayText&gt;&lt;style face="superscript"&gt;[14]&lt;/style&gt;&lt;/DisplayText&gt;&lt;record&gt;&lt;rec-number&gt;15&lt;/rec-number&gt;&lt;foreign-keys&gt;&lt;key app="EN" db-id="p9fpszw2qxwed7epf9bx9etk5aw2terezzff" timestamp="0"&gt;15&lt;/key&gt;&lt;/foreign-keys&gt;&lt;ref-type name="Journal Article"&gt;17&lt;/ref-type&gt;&lt;contributors&gt;&lt;authors&gt;&lt;author&gt;Baron JH, Connell AM, Lennard-Jones JE.&lt;/author&gt;&lt;/authors&gt;&lt;/contributors&gt;&lt;titles&gt;&lt;title&gt;Variation between observers in describing mucosal appearances in proctocolitis. &lt;/title&gt;&lt;secondary-title&gt;British Medical Journal&lt;/secondary-title&gt;&lt;/titles&gt;&lt;pages&gt;89-92&lt;/pages&gt;&lt;volume&gt;1&lt;/volume&gt;&lt;number&gt;5375&lt;/number&gt;&lt;dates&gt;&lt;year&gt;1964&lt;/year&gt;&lt;/dates&gt;&lt;urls&gt;&lt;/urls&gt;&lt;/record&gt;&lt;/Cite&gt;&lt;Cite&gt;&lt;Author&gt;Baron JH&lt;/Author&gt;&lt;Year&gt;1964&lt;/Year&gt;&lt;RecNum&gt;15&lt;/RecNum&gt;&lt;record&gt;&lt;rec-number&gt;15&lt;/rec-number&gt;&lt;foreign-keys&gt;&lt;key app="EN" db-id="p9fpszw2qxwed7epf9bx9etk5aw2terezzff" timestamp="0"&gt;15&lt;/key&gt;&lt;/foreign-keys&gt;&lt;ref-type name="Journal Article"&gt;17&lt;/ref-type&gt;&lt;contributors&gt;&lt;authors&gt;&lt;author&gt;Baron JH, Connell AM, Lennard-Jones JE.&lt;/author&gt;&lt;/authors&gt;&lt;/contributors&gt;&lt;titles&gt;&lt;title&gt;Variation between observers in describing mucosal appearances in proctocolitis. &lt;/title&gt;&lt;secondary-title&gt;British Medical Journal&lt;/secondary-title&gt;&lt;/titles&gt;&lt;pages&gt;89-92&lt;/pages&gt;&lt;volume&gt;1&lt;/volume&gt;&lt;number&gt;5375&lt;/number&gt;&lt;dates&gt;&lt;year&gt;1964&lt;/year&gt;&lt;/dates&gt;&lt;urls&gt;&lt;/urls&gt;&lt;/record&gt;&lt;/Cite&gt;&lt;Cite&gt;&lt;Author&gt;Baron JH&lt;/Author&gt;&lt;Year&gt;1964&lt;/Year&gt;&lt;RecNum&gt;15&lt;/RecNum&gt;&lt;record&gt;&lt;rec-number&gt;15&lt;/rec-number&gt;&lt;foreign-keys&gt;&lt;key app="EN" db-id="p9fpszw2qxwed7epf9bx9etk5aw2terezzff" timestamp="0"&gt;15&lt;/key&gt;&lt;/foreign-keys&gt;&lt;ref-type name="Journal Article"&gt;17&lt;/ref-type&gt;&lt;contributors&gt;&lt;authors&gt;&lt;author&gt;Baron JH, Connell AM, Lennard-Jones JE.&lt;/author&gt;&lt;/authors&gt;&lt;/contributors&gt;&lt;titles&gt;&lt;title&gt;Variation between observers in describing mucosal appearances in proctocolitis. &lt;/title&gt;&lt;secondary-title&gt;British Medical Journal&lt;/secondary-title&gt;&lt;/titles&gt;&lt;pages&gt;89-92&lt;/pages&gt;&lt;volume&gt;1&lt;/volume&gt;&lt;number&gt;5375&lt;/number&gt;&lt;dates&gt;&lt;year&gt;1964&lt;/year&gt;&lt;/dates&gt;&lt;urls&gt;&lt;/urls&gt;&lt;/record&gt;&lt;/Cite&gt;&lt;/EndNote&gt;</w:instrText>
      </w:r>
      <w:r w:rsidR="0001033A" w:rsidRPr="00B613C5">
        <w:rPr>
          <w:rFonts w:ascii="Book Antiqua" w:hAnsi="Book Antiqua"/>
          <w:sz w:val="24"/>
          <w:szCs w:val="24"/>
        </w:rPr>
        <w:fldChar w:fldCharType="separate"/>
      </w:r>
      <w:r w:rsidR="0001033A" w:rsidRPr="0014777A">
        <w:rPr>
          <w:rFonts w:ascii="Book Antiqua" w:hAnsi="Book Antiqua"/>
          <w:noProof/>
          <w:sz w:val="24"/>
          <w:szCs w:val="24"/>
          <w:vertAlign w:val="superscript"/>
        </w:rPr>
        <w:t>[</w:t>
      </w:r>
      <w:hyperlink w:anchor="_ENREF_14" w:tooltip="Baron JH, 1964 #15" w:history="1">
        <w:r w:rsidR="0001033A" w:rsidRPr="0014777A">
          <w:rPr>
            <w:rFonts w:ascii="Book Antiqua" w:hAnsi="Book Antiqua"/>
            <w:noProof/>
            <w:sz w:val="24"/>
            <w:szCs w:val="24"/>
            <w:vertAlign w:val="superscript"/>
          </w:rPr>
          <w:t>14</w:t>
        </w:r>
      </w:hyperlink>
      <w:r w:rsidR="0001033A" w:rsidRPr="0014777A">
        <w:rPr>
          <w:rFonts w:ascii="Book Antiqua" w:hAnsi="Book Antiqua"/>
          <w:noProof/>
          <w:sz w:val="24"/>
          <w:szCs w:val="24"/>
          <w:vertAlign w:val="superscript"/>
        </w:rPr>
        <w:t>]</w:t>
      </w:r>
      <w:r w:rsidR="0001033A" w:rsidRPr="00B613C5">
        <w:rPr>
          <w:rFonts w:ascii="Book Antiqua" w:hAnsi="Book Antiqua"/>
          <w:sz w:val="24"/>
          <w:szCs w:val="24"/>
        </w:rPr>
        <w:fldChar w:fldCharType="end"/>
      </w:r>
      <w:r w:rsidRPr="00B613C5">
        <w:rPr>
          <w:rFonts w:ascii="Book Antiqua" w:hAnsi="Book Antiqua"/>
          <w:sz w:val="24"/>
          <w:szCs w:val="24"/>
        </w:rPr>
        <w:t xml:space="preserve"> in 1964. </w:t>
      </w:r>
      <w:r w:rsidR="00217AE0" w:rsidRPr="00B613C5">
        <w:rPr>
          <w:rFonts w:ascii="Book Antiqua" w:hAnsi="Book Antiqua"/>
          <w:sz w:val="24"/>
          <w:szCs w:val="24"/>
        </w:rPr>
        <w:t xml:space="preserve">Table 1 provides details of scores using endoscopic activity alone and Table 2 details of scores with </w:t>
      </w:r>
      <w:r w:rsidR="003E0690" w:rsidRPr="00B613C5">
        <w:rPr>
          <w:rFonts w:ascii="Book Antiqua" w:hAnsi="Book Antiqua"/>
          <w:sz w:val="24"/>
          <w:szCs w:val="24"/>
        </w:rPr>
        <w:t>mainly clinical and biochemical parameters with or without endoscopic features. Many of these scoring systems</w:t>
      </w:r>
      <w:r w:rsidRPr="00B613C5">
        <w:rPr>
          <w:rFonts w:ascii="Book Antiqua" w:hAnsi="Book Antiqua"/>
          <w:sz w:val="24"/>
          <w:szCs w:val="24"/>
        </w:rPr>
        <w:t xml:space="preserve"> use clinical, biochemical and endoscopic components in an attempt to grade the disease activity </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&lt;EndNote&gt;&lt;Cite&gt;&lt;Author&gt;D&amp;apos;Haens G&lt;/Author&gt;&lt;Year&gt;2007&lt;/Year&gt;&lt;RecNum&gt;16&lt;/RecNum&gt;&lt;DisplayText&gt;&lt;style face="superscript"&gt;[15]&lt;/style&gt;&lt;/DisplayText&gt;&lt;record&gt;&lt;rec-number&gt;16&lt;/rec-number&gt;&lt;foreign-keys&gt;&lt;key app="EN" db-id="p9fpszw2qxwed7epf9bx9etk5aw2terezzff" timestamp="0"&gt;16&lt;/key&gt;&lt;/foreign-keys&gt;&lt;ref-type name="Journal Article"&gt;17&lt;/ref-type&gt;&lt;contributors&gt;&lt;authors&gt;&lt;author&gt;D&amp;apos;Haens G, Sandborn WJ, Feagan BG, Geboes K, Hanauer SB, Irvine EJ, Lémann M, Marteau P, Rutgeerts P, Schölmerich J, Sutherland LR.&lt;/author&gt;&lt;/authors&gt;&lt;/contributors&gt;&lt;titles&gt;&lt;title&gt;A review of activity indices and efficacy end points for clinical trials of medical therapy in adults with ulcerative colitis.&lt;/title&gt;&lt;secondary-title&gt;Gastroenterology&lt;/secondary-title&gt;&lt;/titles&gt;&lt;pages&gt;763-86&lt;/pages&gt;&lt;volume&gt;132&lt;/volume&gt;&lt;number&gt;2&lt;/number&gt;&lt;dates&gt;&lt;year&gt;2007&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5" w:tooltip="D'Haens G, 2007 #16" w:history="1">
        <w:r w:rsidR="0014777A" w:rsidRPr="0014777A">
          <w:rPr>
            <w:rFonts w:ascii="Book Antiqua" w:hAnsi="Book Antiqua"/>
            <w:noProof/>
            <w:sz w:val="24"/>
            <w:szCs w:val="24"/>
            <w:vertAlign w:val="superscript"/>
          </w:rPr>
          <w:t>15</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Endoscopic parameters of assessment include mucosal vascular pattern (MVP), </w:t>
      </w:r>
      <w:r w:rsidR="00EC7CBA" w:rsidRPr="00B613C5">
        <w:rPr>
          <w:rFonts w:ascii="Book Antiqua" w:hAnsi="Book Antiqua"/>
          <w:sz w:val="24"/>
          <w:szCs w:val="24"/>
        </w:rPr>
        <w:t>friability</w:t>
      </w:r>
      <w:r w:rsidRPr="00B613C5">
        <w:rPr>
          <w:rFonts w:ascii="Book Antiqua" w:hAnsi="Book Antiqua"/>
          <w:sz w:val="24"/>
          <w:szCs w:val="24"/>
        </w:rPr>
        <w:t xml:space="preserve"> and mucosal damage. Mayo endoscopic sub score </w:t>
      </w:r>
      <w:r w:rsidR="00DA5CAE" w:rsidRPr="00B613C5">
        <w:rPr>
          <w:rFonts w:ascii="Book Antiqua" w:hAnsi="Book Antiqua"/>
          <w:sz w:val="24"/>
          <w:szCs w:val="24"/>
        </w:rPr>
        <w:t>is</w:t>
      </w:r>
      <w:r w:rsidR="00720854" w:rsidRPr="00B613C5">
        <w:rPr>
          <w:rFonts w:ascii="Book Antiqua" w:hAnsi="Book Antiqua"/>
          <w:sz w:val="24"/>
          <w:szCs w:val="24"/>
        </w:rPr>
        <w:t xml:space="preserve"> an</w:t>
      </w:r>
      <w:r w:rsidR="00DA5CAE" w:rsidRPr="00B613C5">
        <w:rPr>
          <w:rFonts w:ascii="Book Antiqua" w:hAnsi="Book Antiqua"/>
          <w:sz w:val="24"/>
          <w:szCs w:val="24"/>
        </w:rPr>
        <w:t xml:space="preserve"> endoscopic component of full Mayo score</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&lt;EndNote&gt;&lt;Cite&gt;&lt;Author&gt;Schroeder&lt;/Author&gt;&lt;Year&gt;1987&lt;/Year&gt;&lt;RecNum&gt;17&lt;/RecNum&gt;&lt;DisplayText&gt;&lt;style face="superscript"&gt;[16]&lt;/style&gt;&lt;/DisplayText&gt;&lt;record&gt;&lt;rec-number&gt;17&lt;/rec-number&gt;&lt;foreign-keys&gt;&lt;key app="EN" db-id="p9fpszw2qxwed7epf9bx9etk5aw2terezzff" timestamp="0"&gt;17&lt;/key&gt;&lt;/foreign-keys&gt;&lt;ref-type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Med&lt;/secondary-title&gt;&lt;alt-title&gt;The New England journal of medicine&lt;/alt-title&gt;&lt;/titles&gt;&lt;pages&gt;1625-9&lt;/pages&gt;&lt;volume&gt;317&lt;/volume&gt;&lt;number&gt;26&lt;/number&gt;&lt;edition&gt;1987/12/24&lt;/edition&gt;&lt;keywords&gt;&lt;keyword&gt;Acute Disease&lt;/keyword&gt;&lt;keyword&gt;Administration, Oral&lt;/keyword&gt;&lt;keyword&gt;Adult&lt;/keyword&gt;&lt;keyword&gt;Aged&lt;/keyword&gt;&lt;keyword&gt;Aminosalicylic Acids/ administration &amp;amp; dosage/adverse effects&lt;/keyword&gt;&lt;keyword&gt;Clinical Trials as Topic&lt;/keyword&gt;&lt;keyword&gt;Colitis, Ulcerative/ drug therapy&lt;/keyword&gt;&lt;keyword&gt;Female&lt;/keyword&gt;&lt;keyword&gt;Humans&lt;/keyword&gt;&lt;keyword&gt;Male&lt;/keyword&gt;&lt;keyword&gt;Mesalamine&lt;/keyword&gt;&lt;keyword&gt;Middle Aged&lt;/keyword&gt;&lt;keyword&gt;Random Allocation&lt;/keyword&gt;&lt;keyword&gt;Tablets, Enteric-Coated&lt;/keyword&gt;&lt;/keywords&gt;&lt;dates&gt;&lt;year&gt;1987&lt;/year&gt;&lt;pub-dates&gt;&lt;date&gt;Dec 24&lt;/date&gt;&lt;/pub-dates&gt;&lt;/dates&gt;&lt;isbn&gt;0028-4793 (Print)&amp;#xD;0028-4793 (Linking)&lt;/isbn&gt;&lt;accession-num&gt;3317057&lt;/accession-num&gt;&lt;urls&gt;&lt;/urls&gt;&lt;electronic-resource-num&gt;10.1056/nejm198712243172603&lt;/electronic-resource-num&gt;&lt;remote-database-provider&gt;NLM&lt;/remote-database-provider&gt;&lt;language&gt;eng&lt;/language&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6" w:tooltip="Schroeder, 1987 #17" w:history="1">
        <w:r w:rsidR="0014777A" w:rsidRPr="0014777A">
          <w:rPr>
            <w:rFonts w:ascii="Book Antiqua" w:hAnsi="Book Antiqua"/>
            <w:noProof/>
            <w:sz w:val="24"/>
            <w:szCs w:val="24"/>
            <w:vertAlign w:val="superscript"/>
          </w:rPr>
          <w:t>16</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Both Baron score and Mayo endoscopic sub score have been used in clinical trials; however these scores hav</w:t>
      </w:r>
      <w:r w:rsidR="00B613C5">
        <w:rPr>
          <w:rFonts w:ascii="Book Antiqua" w:hAnsi="Book Antiqua"/>
          <w:sz w:val="24"/>
          <w:szCs w:val="24"/>
        </w:rPr>
        <w:t>e not been validated rigorously</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&lt;EndNote&gt;&lt;Cite&gt;&lt;Author&gt;D&amp;apos;Haens G&lt;/Author&gt;&lt;Year&gt;2007&lt;/Year&gt;&lt;RecNum&gt;16&lt;/RecNum&gt;&lt;DisplayText&gt;&lt;style face="superscript"&gt;[15]&lt;/style&gt;&lt;/DisplayText&gt;&lt;record&gt;&lt;rec-number&gt;16&lt;/rec-number&gt;&lt;foreign-keys&gt;&lt;key app="EN" db-id="p9fpszw2qxwed7epf9bx9etk5aw2terezzff" timestamp="0"&gt;16&lt;/key&gt;&lt;/foreign-keys&gt;&lt;ref-type name="Journal Article"&gt;17&lt;/ref-type&gt;&lt;contributors&gt;&lt;authors&gt;&lt;author&gt;D&amp;apos;Haens G, Sandborn WJ, Feagan BG, Geboes K, Hanauer SB, Irvine EJ, Lémann M, Marteau P, Rutgeerts P, Schölmerich J, Sutherland LR.&lt;/author&gt;&lt;/authors&gt;&lt;/contributors&gt;&lt;titles&gt;&lt;title&gt;A review of activity indices and efficacy end points for clinical trials of medical therapy in adults with ulcerative colitis.&lt;/title&gt;&lt;secondary-title&gt;Gastroenterology&lt;/secondary-title&gt;&lt;/titles&gt;&lt;pages&gt;763-86&lt;/pages&gt;&lt;volume&gt;132&lt;/volume&gt;&lt;number&gt;2&lt;/number&gt;&lt;dates&gt;&lt;year&gt;2007&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5" w:tooltip="D'Haens G, 2007 #16" w:history="1">
        <w:r w:rsidR="0014777A" w:rsidRPr="0014777A">
          <w:rPr>
            <w:rFonts w:ascii="Book Antiqua" w:hAnsi="Book Antiqua"/>
            <w:noProof/>
            <w:sz w:val="24"/>
            <w:szCs w:val="24"/>
            <w:vertAlign w:val="superscript"/>
          </w:rPr>
          <w:t>15</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Recently Travis</w:t>
      </w:r>
      <w:r w:rsidRPr="00B613C5">
        <w:rPr>
          <w:rFonts w:ascii="Book Antiqua" w:hAnsi="Book Antiqua"/>
          <w:i/>
          <w:sz w:val="24"/>
          <w:szCs w:val="24"/>
        </w:rPr>
        <w:t xml:space="preserve"> et al</w:t>
      </w:r>
      <w:r w:rsidR="00B613C5" w:rsidRPr="00B613C5">
        <w:rPr>
          <w:rFonts w:ascii="Book Antiqua" w:hAnsi="Book Antiqua"/>
          <w:sz w:val="24"/>
          <w:szCs w:val="24"/>
        </w:rPr>
        <w:fldChar w:fldCharType="begin">
          <w:fldData xml:space="preserve">PEVuZE5vdGU+PENpdGU+PEF1dGhvcj5UcmF2aXM8L0F1dGhvcj48WWVhcj4yMDEyPC9ZZWFyPjxS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==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PEVuZE5vdGU+PENpdGU+PEF1dGhvcj5UcmF2aXM8L0F1dGhvcj48WWVhcj4yMDEyPC9ZZWFyPjxS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==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B613C5" w:rsidRPr="00B613C5">
        <w:rPr>
          <w:rFonts w:ascii="Book Antiqua" w:hAnsi="Book Antiqua"/>
          <w:sz w:val="24"/>
          <w:szCs w:val="24"/>
        </w:rPr>
      </w:r>
      <w:r w:rsidR="00B613C5"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3" w:tooltip="Travis, 2013 #14" w:history="1">
        <w:r w:rsidR="0014777A" w:rsidRPr="0014777A">
          <w:rPr>
            <w:rFonts w:ascii="Book Antiqua" w:hAnsi="Book Antiqua"/>
            <w:noProof/>
            <w:sz w:val="24"/>
            <w:szCs w:val="24"/>
            <w:vertAlign w:val="superscript"/>
          </w:rPr>
          <w:t>13</w:t>
        </w:r>
      </w:hyperlink>
      <w:r w:rsidR="0001033A">
        <w:rPr>
          <w:rFonts w:ascii="Book Antiqua" w:hAnsi="Book Antiqua"/>
          <w:noProof/>
          <w:sz w:val="24"/>
          <w:szCs w:val="24"/>
          <w:vertAlign w:val="superscript"/>
        </w:rPr>
        <w:t>,</w:t>
      </w:r>
      <w:hyperlink w:anchor="_ENREF_17" w:tooltip="Travis, 2012 #18" w:history="1">
        <w:r w:rsidR="0014777A" w:rsidRPr="0014777A">
          <w:rPr>
            <w:rFonts w:ascii="Book Antiqua" w:hAnsi="Book Antiqua"/>
            <w:noProof/>
            <w:sz w:val="24"/>
            <w:szCs w:val="24"/>
            <w:vertAlign w:val="superscript"/>
          </w:rPr>
          <w:t>17</w:t>
        </w:r>
      </w:hyperlink>
      <w:r w:rsidR="0014777A" w:rsidRPr="0014777A">
        <w:rPr>
          <w:rFonts w:ascii="Book Antiqua" w:hAnsi="Book Antiqua"/>
          <w:noProof/>
          <w:sz w:val="24"/>
          <w:szCs w:val="24"/>
          <w:vertAlign w:val="superscript"/>
        </w:rPr>
        <w:t>]</w:t>
      </w:r>
      <w:r w:rsidR="00B613C5" w:rsidRPr="00B613C5">
        <w:rPr>
          <w:rFonts w:ascii="Book Antiqua" w:hAnsi="Book Antiqua"/>
          <w:sz w:val="24"/>
          <w:szCs w:val="24"/>
        </w:rPr>
        <w:fldChar w:fldCharType="end"/>
      </w:r>
      <w:r w:rsidRPr="00B613C5">
        <w:rPr>
          <w:rFonts w:ascii="Book Antiqua" w:hAnsi="Book Antiqua"/>
          <w:sz w:val="24"/>
          <w:szCs w:val="24"/>
        </w:rPr>
        <w:t xml:space="preserve"> have designed and validated a new scoring system using endoscopic ‘descriptors’ called ulcerative colitis endos</w:t>
      </w:r>
      <w:r w:rsidR="00B613C5">
        <w:rPr>
          <w:rFonts w:ascii="Book Antiqua" w:hAnsi="Book Antiqua"/>
          <w:sz w:val="24"/>
          <w:szCs w:val="24"/>
        </w:rPr>
        <w:t>copic index of severity (UCEIS)</w:t>
      </w:r>
      <w:r w:rsidRPr="00B613C5">
        <w:rPr>
          <w:rFonts w:ascii="Book Antiqua" w:hAnsi="Book Antiqua"/>
          <w:sz w:val="24"/>
          <w:szCs w:val="24"/>
        </w:rPr>
        <w:t xml:space="preserve">. Ten Inflammatory bowel disease (IBD) experts evaluated sigmoidoscopic videos of varying degree of endoscopic inflammation seen in UC. Inter and intra-investigator reliability was tested using Kappa statistics. In the validation phase they report a satisfactory intra </w:t>
      </w:r>
      <w:r w:rsidR="00663841">
        <w:rPr>
          <w:rFonts w:ascii="Book Antiqua" w:hAnsi="Book Antiqua" w:hint="eastAsia"/>
          <w:sz w:val="24"/>
          <w:szCs w:val="24"/>
          <w:lang w:eastAsia="zh-CN"/>
        </w:rPr>
        <w:t>and</w:t>
      </w:r>
      <w:r w:rsidRPr="00B613C5">
        <w:rPr>
          <w:rFonts w:ascii="Book Antiqua" w:hAnsi="Book Antiqua"/>
          <w:sz w:val="24"/>
          <w:szCs w:val="24"/>
        </w:rPr>
        <w:t xml:space="preserve"> inter-investigator reliability using this score. No significant difference was observed when investigators were tested with or without the knowledge of clinical details of </w:t>
      </w:r>
      <w:r w:rsidR="00217AE0" w:rsidRPr="00B613C5">
        <w:rPr>
          <w:rFonts w:ascii="Book Antiqua" w:hAnsi="Book Antiqua"/>
          <w:sz w:val="24"/>
          <w:szCs w:val="24"/>
        </w:rPr>
        <w:t xml:space="preserve">the </w:t>
      </w:r>
      <w:r w:rsidR="00663841">
        <w:rPr>
          <w:rFonts w:ascii="Book Antiqua" w:hAnsi="Book Antiqua"/>
          <w:sz w:val="24"/>
          <w:szCs w:val="24"/>
        </w:rPr>
        <w:t xml:space="preserve">subjects. </w:t>
      </w:r>
    </w:p>
    <w:p w14:paraId="0C0CB0F0" w14:textId="77777777" w:rsidR="00663841" w:rsidRPr="00663841" w:rsidRDefault="00663841" w:rsidP="00663841">
      <w:pPr>
        <w:spacing w:line="360" w:lineRule="auto"/>
        <w:ind w:firstLineChars="150" w:firstLine="360"/>
        <w:rPr>
          <w:rFonts w:ascii="Book Antiqua" w:hAnsi="Book Antiqua"/>
          <w:sz w:val="24"/>
          <w:szCs w:val="24"/>
          <w:lang w:eastAsia="zh-CN"/>
        </w:rPr>
      </w:pPr>
    </w:p>
    <w:p w14:paraId="5DECA5C0" w14:textId="77777777" w:rsidR="00AF4D95" w:rsidRPr="00B613C5" w:rsidRDefault="00B613C5" w:rsidP="00B613C5">
      <w:pPr>
        <w:pStyle w:val="Heading3"/>
        <w:spacing w:line="360" w:lineRule="auto"/>
        <w:rPr>
          <w:rFonts w:ascii="Book Antiqua" w:hAnsi="Book Antiqua"/>
          <w:color w:val="auto"/>
          <w:sz w:val="24"/>
          <w:szCs w:val="24"/>
          <w:lang w:eastAsia="zh-CN"/>
        </w:rPr>
      </w:pPr>
      <w:r w:rsidRPr="00B613C5">
        <w:rPr>
          <w:rFonts w:ascii="Book Antiqua" w:hAnsi="Book Antiqua"/>
          <w:color w:val="auto"/>
          <w:sz w:val="24"/>
          <w:szCs w:val="24"/>
        </w:rPr>
        <w:t>END</w:t>
      </w:r>
      <w:r>
        <w:rPr>
          <w:rFonts w:ascii="Book Antiqua" w:hAnsi="Book Antiqua"/>
          <w:color w:val="auto"/>
          <w:sz w:val="24"/>
          <w:szCs w:val="24"/>
        </w:rPr>
        <w:t>OSCOPY IN ACUTE SEVERE COLITIS</w:t>
      </w:r>
    </w:p>
    <w:p w14:paraId="5A9FAA4A" w14:textId="77777777" w:rsidR="00AF4D95" w:rsidRPr="00B613C5" w:rsidRDefault="00AF4D95" w:rsidP="00B613C5">
      <w:pPr>
        <w:spacing w:line="360" w:lineRule="auto"/>
        <w:rPr>
          <w:rFonts w:ascii="Book Antiqua" w:hAnsi="Book Antiqua"/>
          <w:sz w:val="24"/>
          <w:szCs w:val="24"/>
        </w:rPr>
      </w:pPr>
      <w:r w:rsidRPr="00B613C5">
        <w:rPr>
          <w:rFonts w:ascii="Book Antiqua" w:hAnsi="Book Antiqua"/>
          <w:sz w:val="24"/>
          <w:szCs w:val="24"/>
        </w:rPr>
        <w:t>Endoscopy plays a vital role is disea</w:t>
      </w:r>
      <w:r w:rsidR="003E0690" w:rsidRPr="00B613C5">
        <w:rPr>
          <w:rFonts w:ascii="Book Antiqua" w:hAnsi="Book Antiqua"/>
          <w:sz w:val="24"/>
          <w:szCs w:val="24"/>
        </w:rPr>
        <w:t>se assessment in acute flares</w:t>
      </w:r>
      <w:r w:rsidRPr="00B613C5">
        <w:rPr>
          <w:rFonts w:ascii="Book Antiqua" w:hAnsi="Book Antiqua"/>
          <w:sz w:val="24"/>
          <w:szCs w:val="24"/>
        </w:rPr>
        <w:t xml:space="preserve"> of UC. Limited examination of the colon by flexible sigmoidoscopy is enough to establish the diagnosis and obtain biopsies.  Radiological examinations like abdominal X-rays and sometimes computed tomography (CT) scans are carried out prior to endoscopic examinations. Minimal air insufflation is used during endoscopic procedure to avoid misinterpretation of </w:t>
      </w:r>
      <w:r w:rsidR="003E0690" w:rsidRPr="00B613C5">
        <w:rPr>
          <w:rFonts w:ascii="Book Antiqua" w:hAnsi="Book Antiqua"/>
          <w:sz w:val="24"/>
          <w:szCs w:val="24"/>
        </w:rPr>
        <w:t xml:space="preserve">subsequent x-ray </w:t>
      </w:r>
      <w:r w:rsidRPr="00B613C5">
        <w:rPr>
          <w:rFonts w:ascii="Book Antiqua" w:hAnsi="Book Antiqua"/>
          <w:sz w:val="24"/>
          <w:szCs w:val="24"/>
        </w:rPr>
        <w:t>images as toxic megacolon.</w:t>
      </w:r>
    </w:p>
    <w:p w14:paraId="3A54B62B" w14:textId="77777777" w:rsidR="00AF4D95" w:rsidRDefault="00AF4D95" w:rsidP="00B613C5">
      <w:pPr>
        <w:spacing w:line="360" w:lineRule="auto"/>
        <w:ind w:firstLineChars="150" w:firstLine="360"/>
        <w:rPr>
          <w:rFonts w:ascii="Book Antiqua" w:hAnsi="Book Antiqua"/>
          <w:sz w:val="24"/>
          <w:szCs w:val="24"/>
          <w:lang w:eastAsia="zh-CN"/>
        </w:rPr>
      </w:pPr>
      <w:r w:rsidRPr="00B613C5">
        <w:rPr>
          <w:rFonts w:ascii="Book Antiqua" w:hAnsi="Book Antiqua"/>
          <w:sz w:val="24"/>
          <w:szCs w:val="24"/>
        </w:rPr>
        <w:t xml:space="preserve"> Sigmoidoscopy is commonly performed during UC flare ups and it is thought to be sufficient for assessing disease severity.  Colonoscopy is avoided until the disease is settled, mainly due to fear of complications such as perforation during severe flare. However there are </w:t>
      </w:r>
      <w:r w:rsidR="000358AF" w:rsidRPr="00B613C5">
        <w:rPr>
          <w:rFonts w:ascii="Book Antiqua" w:hAnsi="Book Antiqua"/>
          <w:sz w:val="24"/>
          <w:szCs w:val="24"/>
        </w:rPr>
        <w:t>few</w:t>
      </w:r>
      <w:r w:rsidRPr="00B613C5">
        <w:rPr>
          <w:rFonts w:ascii="Book Antiqua" w:hAnsi="Book Antiqua"/>
          <w:sz w:val="24"/>
          <w:szCs w:val="24"/>
        </w:rPr>
        <w:t xml:space="preserve"> </w:t>
      </w:r>
      <w:r w:rsidR="000358AF" w:rsidRPr="00B613C5">
        <w:rPr>
          <w:rFonts w:ascii="Book Antiqua" w:hAnsi="Book Antiqua"/>
          <w:sz w:val="24"/>
          <w:szCs w:val="24"/>
        </w:rPr>
        <w:t xml:space="preserve">prospective </w:t>
      </w:r>
      <w:r w:rsidRPr="00B613C5">
        <w:rPr>
          <w:rFonts w:ascii="Book Antiqua" w:hAnsi="Book Antiqua"/>
          <w:sz w:val="24"/>
          <w:szCs w:val="24"/>
        </w:rPr>
        <w:t xml:space="preserve">studies to validate this widely used </w:t>
      </w:r>
      <w:r w:rsidRPr="00B613C5">
        <w:rPr>
          <w:rFonts w:ascii="Book Antiqua" w:hAnsi="Book Antiqua"/>
          <w:sz w:val="24"/>
          <w:szCs w:val="24"/>
        </w:rPr>
        <w:lastRenderedPageBreak/>
        <w:t xml:space="preserve">practice. In </w:t>
      </w:r>
      <w:r w:rsidR="000358AF" w:rsidRPr="00B613C5">
        <w:rPr>
          <w:rFonts w:ascii="Book Antiqua" w:hAnsi="Book Antiqua"/>
          <w:sz w:val="24"/>
          <w:szCs w:val="24"/>
        </w:rPr>
        <w:t xml:space="preserve">the only published </w:t>
      </w:r>
      <w:r w:rsidRPr="00B613C5">
        <w:rPr>
          <w:rFonts w:ascii="Book Antiqua" w:hAnsi="Book Antiqua"/>
          <w:sz w:val="24"/>
          <w:szCs w:val="24"/>
        </w:rPr>
        <w:t>study</w:t>
      </w:r>
      <w:r w:rsidR="000358AF" w:rsidRPr="00B613C5">
        <w:rPr>
          <w:rFonts w:ascii="Book Antiqua" w:hAnsi="Book Antiqua"/>
          <w:sz w:val="24"/>
          <w:szCs w:val="24"/>
        </w:rPr>
        <w:t xml:space="preserve"> to date</w:t>
      </w:r>
      <w:r w:rsidR="00B613C5">
        <w:rPr>
          <w:rFonts w:ascii="Book Antiqua" w:hAnsi="Book Antiqua"/>
          <w:sz w:val="24"/>
          <w:szCs w:val="24"/>
        </w:rPr>
        <w:t xml:space="preserve">, Carbonnel </w:t>
      </w:r>
      <w:r w:rsidR="00B613C5" w:rsidRPr="00B613C5">
        <w:rPr>
          <w:rFonts w:ascii="Book Antiqua" w:hAnsi="Book Antiqua"/>
          <w:i/>
          <w:sz w:val="24"/>
          <w:szCs w:val="24"/>
        </w:rPr>
        <w:t>et al</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&lt;EndNote&gt;&lt;Cite&gt;&lt;Author&gt;Carbonnel&lt;/Author&gt;&lt;Year&gt;1994&lt;/Year&gt;&lt;RecNum&gt;24&lt;/RecNum&gt;&lt;DisplayText&gt;&lt;style face="superscript"&gt;[18]&lt;/style&gt;&lt;/DisplayText&gt;&lt;record&gt;&lt;rec-number&gt;24&lt;/rec-number&gt;&lt;foreign-keys&gt;&lt;key app="EN" db-id="p9fpszw2qxwed7epf9bx9etk5aw2terezzff" timestamp="0"&gt;24&lt;/key&gt;&lt;/foreign-keys&gt;&lt;ref-type name="Journal Article"&gt;17&lt;/ref-type&gt;&lt;contributors&gt;&lt;authors&gt;&lt;author&gt;Carbonnel, F.&lt;/author&gt;&lt;author&gt;Lavergne, A.&lt;/author&gt;&lt;author&gt;Lemann, M.&lt;/author&gt;&lt;author&gt;Bitoun, A.&lt;/author&gt;&lt;author&gt;Valleur, P.&lt;/author&gt;&lt;author&gt;Hautefeuille, P.&lt;/author&gt;&lt;author&gt;Galian, A.&lt;/author&gt;&lt;author&gt;Modigliani, R.&lt;/author&gt;&lt;author&gt;Rambaud, J. C.&lt;/author&gt;&lt;/authors&gt;&lt;/contributors&gt;&lt;auth-address&gt;Department of Gastroenterology, Hopital Saint-Lazare, Paris, France.&lt;/auth-address&gt;&lt;titles&gt;&lt;title&gt;Colonoscopy of acute colitis. A safe and reliable tool for assessment of severity&lt;/title&gt;&lt;secondary-title&gt;Dig Dis Sci&lt;/secondary-title&gt;&lt;alt-title&gt;Digestive diseases and sciences&lt;/alt-title&gt;&lt;/titles&gt;&lt;pages&gt;1550-7&lt;/pages&gt;&lt;volume&gt;39&lt;/volume&gt;&lt;number&gt;7&lt;/number&gt;&lt;edition&gt;1994/07/01&lt;/edition&gt;&lt;keywords&gt;&lt;keyword&gt;Acute Disease&lt;/keyword&gt;&lt;keyword&gt;Adult&lt;/keyword&gt;&lt;keyword&gt;Colitis, Ulcerative/classification/ pathology&lt;/keyword&gt;&lt;keyword&gt;Colon/pathology&lt;/keyword&gt;&lt;keyword&gt;Colonoscopy&lt;/keyword&gt;&lt;keyword&gt;Female&lt;/keyword&gt;&lt;keyword&gt;Humans&lt;/keyword&gt;&lt;keyword&gt;Male&lt;/keyword&gt;&lt;/keywords&gt;&lt;dates&gt;&lt;year&gt;1994&lt;/year&gt;&lt;pub-dates&gt;&lt;date&gt;Jul&lt;/date&gt;&lt;/pub-dates&gt;&lt;/dates&gt;&lt;isbn&gt;0163-2116 (Print)&amp;#xD;0163-2116 (Linking)&lt;/isbn&gt;&lt;accession-num&gt;8026269&lt;/accession-num&gt;&lt;urls&gt;&lt;/urls&gt;&lt;remote-database-provider&gt;NLM&lt;/remote-database-provider&gt;&lt;language&gt;eng&lt;/language&gt;&lt;/record&gt;&lt;/Cite&gt;&lt;/EndNote&gt;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8" w:tooltip="Carbonnel, 1994 #24" w:history="1">
        <w:r w:rsidR="0014777A" w:rsidRPr="0014777A">
          <w:rPr>
            <w:rFonts w:ascii="Book Antiqua" w:hAnsi="Book Antiqua"/>
            <w:noProof/>
            <w:sz w:val="24"/>
            <w:szCs w:val="24"/>
            <w:vertAlign w:val="superscript"/>
          </w:rPr>
          <w:t>18</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000358AF" w:rsidRPr="00B613C5">
        <w:rPr>
          <w:rFonts w:ascii="Book Antiqua" w:hAnsi="Book Antiqua"/>
          <w:sz w:val="24"/>
          <w:szCs w:val="24"/>
        </w:rPr>
        <w:t xml:space="preserve">  demonstrated</w:t>
      </w:r>
      <w:r w:rsidRPr="00B613C5">
        <w:rPr>
          <w:rFonts w:ascii="Book Antiqua" w:hAnsi="Book Antiqua"/>
          <w:sz w:val="24"/>
          <w:szCs w:val="24"/>
        </w:rPr>
        <w:t xml:space="preserve"> that colonoscopic examination is safe in acute flare up of UC,  and helps in identifying patients at high risk of colectomy. In their cohort of 85 consecutive patients with acute sever colitis, extensive deep ulcerations were found in 46 patients.  43/46 patients</w:t>
      </w:r>
      <w:r w:rsidR="000358AF" w:rsidRPr="00B613C5">
        <w:rPr>
          <w:rFonts w:ascii="Book Antiqua" w:hAnsi="Book Antiqua"/>
          <w:sz w:val="24"/>
          <w:szCs w:val="24"/>
        </w:rPr>
        <w:t xml:space="preserve"> with deep ulceration</w:t>
      </w:r>
      <w:r w:rsidRPr="00B613C5">
        <w:rPr>
          <w:rFonts w:ascii="Book Antiqua" w:hAnsi="Book Antiqua"/>
          <w:sz w:val="24"/>
          <w:szCs w:val="24"/>
        </w:rPr>
        <w:t xml:space="preserve"> underwent colectomy and histology in 42/43 patients showed deep ulcerations extending up to muscular layer. 30 of 39 patients with moderate colitis responded to medical therapy. They did not report any major complications apart from one dilated colon in their cohort. The authors conclude that a full colono</w:t>
      </w:r>
      <w:r w:rsidR="000358AF" w:rsidRPr="00B613C5">
        <w:rPr>
          <w:rFonts w:ascii="Book Antiqua" w:hAnsi="Book Antiqua"/>
          <w:sz w:val="24"/>
          <w:szCs w:val="24"/>
        </w:rPr>
        <w:t>scopy was safe in acute severe flare of colitis</w:t>
      </w:r>
      <w:r w:rsidRPr="00B613C5">
        <w:rPr>
          <w:rFonts w:ascii="Book Antiqua" w:hAnsi="Book Antiqua"/>
          <w:sz w:val="24"/>
          <w:szCs w:val="24"/>
        </w:rPr>
        <w:t xml:space="preserve"> and also helped in predicting course of the disease</w:t>
      </w:r>
      <w:r w:rsidR="000358AF" w:rsidRPr="00B613C5">
        <w:rPr>
          <w:rFonts w:ascii="Book Antiqua" w:hAnsi="Book Antiqua"/>
          <w:sz w:val="24"/>
          <w:szCs w:val="24"/>
        </w:rPr>
        <w:t xml:space="preserve"> and short term outcome</w:t>
      </w:r>
      <w:r w:rsidRPr="00B613C5">
        <w:rPr>
          <w:rFonts w:ascii="Book Antiqua" w:hAnsi="Book Antiqua"/>
          <w:sz w:val="24"/>
          <w:szCs w:val="24"/>
        </w:rPr>
        <w:t xml:space="preserve">. It is important to know that all endoscopic procedures in this study group were performed by an experienced colonoscopist; hence care must be taken in generalising these findings to all endoscopists. Secondly this study was conducted in </w:t>
      </w:r>
      <w:r w:rsidR="000358AF" w:rsidRPr="00B613C5">
        <w:rPr>
          <w:rFonts w:ascii="Book Antiqua" w:hAnsi="Book Antiqua"/>
          <w:sz w:val="24"/>
          <w:szCs w:val="24"/>
        </w:rPr>
        <w:t>the pre-biological treatment</w:t>
      </w:r>
      <w:r w:rsidRPr="00B613C5">
        <w:rPr>
          <w:rFonts w:ascii="Book Antiqua" w:hAnsi="Book Antiqua"/>
          <w:sz w:val="24"/>
          <w:szCs w:val="24"/>
        </w:rPr>
        <w:t xml:space="preserve"> era which could account for the high rates of colectomy. </w:t>
      </w:r>
    </w:p>
    <w:p w14:paraId="5EDD6EEE" w14:textId="77777777" w:rsidR="00B613C5" w:rsidRPr="00B613C5" w:rsidRDefault="00B613C5" w:rsidP="00B613C5">
      <w:pPr>
        <w:spacing w:line="360" w:lineRule="auto"/>
        <w:ind w:firstLineChars="150" w:firstLine="360"/>
        <w:rPr>
          <w:rFonts w:ascii="Book Antiqua" w:hAnsi="Book Antiqua"/>
          <w:sz w:val="24"/>
          <w:szCs w:val="24"/>
          <w:lang w:eastAsia="zh-CN"/>
        </w:rPr>
      </w:pPr>
    </w:p>
    <w:p w14:paraId="6FF57C18" w14:textId="77777777" w:rsidR="00AF4D95" w:rsidRPr="00B613C5" w:rsidRDefault="00B613C5" w:rsidP="00B613C5">
      <w:pPr>
        <w:pStyle w:val="Heading3"/>
        <w:spacing w:line="360" w:lineRule="auto"/>
        <w:rPr>
          <w:rFonts w:ascii="Book Antiqua" w:hAnsi="Book Antiqua"/>
          <w:color w:val="auto"/>
          <w:sz w:val="24"/>
          <w:szCs w:val="24"/>
          <w:lang w:eastAsia="zh-CN"/>
        </w:rPr>
      </w:pPr>
      <w:r w:rsidRPr="00B613C5">
        <w:rPr>
          <w:rFonts w:ascii="Book Antiqua" w:hAnsi="Book Antiqua"/>
          <w:color w:val="auto"/>
          <w:sz w:val="24"/>
          <w:szCs w:val="24"/>
        </w:rPr>
        <w:t xml:space="preserve">ENDOSCOPY IN DISEASE </w:t>
      </w:r>
      <w:r>
        <w:rPr>
          <w:rFonts w:ascii="Book Antiqua" w:hAnsi="Book Antiqua"/>
          <w:color w:val="auto"/>
          <w:sz w:val="24"/>
          <w:szCs w:val="24"/>
        </w:rPr>
        <w:t>REMISSION</w:t>
      </w:r>
    </w:p>
    <w:p w14:paraId="37A6AA8B" w14:textId="77777777" w:rsidR="00AF4D95" w:rsidRPr="00B613C5" w:rsidRDefault="000358AF" w:rsidP="00B613C5">
      <w:pPr>
        <w:spacing w:line="360" w:lineRule="auto"/>
        <w:rPr>
          <w:rFonts w:ascii="Book Antiqua" w:hAnsi="Book Antiqua"/>
          <w:sz w:val="24"/>
          <w:szCs w:val="24"/>
        </w:rPr>
      </w:pPr>
      <w:r w:rsidRPr="00B613C5">
        <w:rPr>
          <w:rFonts w:ascii="Book Antiqua" w:hAnsi="Book Antiqua"/>
          <w:sz w:val="24"/>
          <w:szCs w:val="24"/>
        </w:rPr>
        <w:t>The a</w:t>
      </w:r>
      <w:r w:rsidR="00AF4D95" w:rsidRPr="00B613C5">
        <w:rPr>
          <w:rFonts w:ascii="Book Antiqua" w:hAnsi="Book Antiqua"/>
          <w:sz w:val="24"/>
          <w:szCs w:val="24"/>
        </w:rPr>
        <w:t xml:space="preserve">ims of endoscopy performed during </w:t>
      </w:r>
      <w:r w:rsidRPr="00B613C5">
        <w:rPr>
          <w:rFonts w:ascii="Book Antiqua" w:hAnsi="Book Antiqua"/>
          <w:sz w:val="24"/>
          <w:szCs w:val="24"/>
        </w:rPr>
        <w:t xml:space="preserve">clinical disease </w:t>
      </w:r>
      <w:r w:rsidR="00AF4D95" w:rsidRPr="00B613C5">
        <w:rPr>
          <w:rFonts w:ascii="Book Antiqua" w:hAnsi="Book Antiqua"/>
          <w:sz w:val="24"/>
          <w:szCs w:val="24"/>
        </w:rPr>
        <w:t>remission are to assess if there is reduction of endoscopic activity after a flare, ascertain if mucosal healing is achieved, to obtain biopsies and screen for dysplastic lesions.</w:t>
      </w:r>
    </w:p>
    <w:p w14:paraId="0FE959DC" w14:textId="77777777" w:rsidR="00AF4D95" w:rsidRDefault="00AF4D95" w:rsidP="00B613C5">
      <w:pPr>
        <w:spacing w:line="360" w:lineRule="auto"/>
        <w:ind w:firstLineChars="100" w:firstLine="240"/>
        <w:rPr>
          <w:rFonts w:ascii="Book Antiqua" w:hAnsi="Book Antiqua"/>
          <w:sz w:val="24"/>
          <w:szCs w:val="24"/>
          <w:lang w:eastAsia="zh-CN"/>
        </w:rPr>
      </w:pPr>
      <w:r w:rsidRPr="00B613C5">
        <w:rPr>
          <w:rFonts w:ascii="Book Antiqua" w:hAnsi="Book Antiqua"/>
          <w:sz w:val="24"/>
          <w:szCs w:val="24"/>
        </w:rPr>
        <w:t>Mucosal healing</w:t>
      </w:r>
      <w:r w:rsidR="00646602" w:rsidRPr="00B613C5">
        <w:rPr>
          <w:rFonts w:ascii="Book Antiqua" w:hAnsi="Book Antiqua"/>
          <w:sz w:val="24"/>
          <w:szCs w:val="24"/>
        </w:rPr>
        <w:t xml:space="preserve"> (MH)</w:t>
      </w:r>
      <w:r w:rsidRPr="00B613C5">
        <w:rPr>
          <w:rFonts w:ascii="Book Antiqua" w:hAnsi="Book Antiqua"/>
          <w:sz w:val="24"/>
          <w:szCs w:val="24"/>
        </w:rPr>
        <w:t xml:space="preserve"> is increasingly recognised as a therapeutic endpoint in clinical trials. Although there is no consensus definition of mucosal healing, </w:t>
      </w:r>
      <w:r w:rsidR="000358AF" w:rsidRPr="00B613C5">
        <w:rPr>
          <w:rFonts w:ascii="Book Antiqua" w:hAnsi="Book Antiqua"/>
          <w:sz w:val="24"/>
          <w:szCs w:val="24"/>
        </w:rPr>
        <w:t xml:space="preserve">the </w:t>
      </w:r>
      <w:r w:rsidRPr="00B613C5">
        <w:rPr>
          <w:rFonts w:ascii="Book Antiqua" w:hAnsi="Book Antiqua"/>
          <w:sz w:val="24"/>
          <w:szCs w:val="24"/>
        </w:rPr>
        <w:t>International organisation of IBD</w:t>
      </w:r>
      <w:r w:rsidR="000358AF" w:rsidRPr="00B613C5">
        <w:rPr>
          <w:rFonts w:ascii="Book Antiqua" w:hAnsi="Book Antiqua"/>
          <w:sz w:val="24"/>
          <w:szCs w:val="24"/>
        </w:rPr>
        <w:t xml:space="preserve"> (IOIBD)</w:t>
      </w:r>
      <w:r w:rsidRPr="00B613C5">
        <w:rPr>
          <w:rFonts w:ascii="Book Antiqua" w:hAnsi="Book Antiqua"/>
          <w:sz w:val="24"/>
          <w:szCs w:val="24"/>
        </w:rPr>
        <w:t xml:space="preserve"> proposed the following criteria to define mucosal healing: absence of friability, blood, erosions and ulcers in all visualised segments of the </w:t>
      </w:r>
      <w:r w:rsidR="000358AF" w:rsidRPr="00B613C5">
        <w:rPr>
          <w:rFonts w:ascii="Book Antiqua" w:hAnsi="Book Antiqua"/>
          <w:sz w:val="24"/>
          <w:szCs w:val="24"/>
        </w:rPr>
        <w:t>colonic</w:t>
      </w:r>
      <w:r w:rsidRPr="00B613C5">
        <w:rPr>
          <w:rFonts w:ascii="Book Antiqua" w:hAnsi="Book Antiqua"/>
          <w:sz w:val="24"/>
          <w:szCs w:val="24"/>
        </w:rPr>
        <w:t xml:space="preserve"> mucosa</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&lt;EndNote&gt;&lt;Cite&gt;&lt;Author&gt;D&amp;apos;Haens G&lt;/Author&gt;&lt;Year&gt;2007&lt;/Year&gt;&lt;RecNum&gt;16&lt;/RecNum&gt;&lt;DisplayText&gt;&lt;style face="superscript"&gt;[15]&lt;/style&gt;&lt;/DisplayText&gt;&lt;record&gt;&lt;rec-number&gt;16&lt;/rec-number&gt;&lt;foreign-keys&gt;&lt;key app="EN" db-id="p9fpszw2qxwed7epf9bx9etk5aw2terezzff" timestamp="0"&gt;16&lt;/key&gt;&lt;/foreign-keys&gt;&lt;ref-type name="Journal Article"&gt;17&lt;/ref-type&gt;&lt;contributors&gt;&lt;authors&gt;&lt;author&gt;D&amp;apos;Haens G, Sandborn WJ, Feagan BG, Geboes K, Hanauer SB, Irvine EJ, Lémann M, Marteau P, Rutgeerts P, Schölmerich J, Sutherland LR.&lt;/author&gt;&lt;/authors&gt;&lt;/contributors&gt;&lt;titles&gt;&lt;title&gt;A review of activity indices and efficacy end points for clinical trials of medical therapy in adults with ulcerative colitis.&lt;/title&gt;&lt;secondary-title&gt;Gastroenterology&lt;/secondary-title&gt;&lt;/titles&gt;&lt;pages&gt;763-86&lt;/pages&gt;&lt;volume&gt;132&lt;/volume&gt;&lt;number&gt;2&lt;/number&gt;&lt;dates&gt;&lt;year&gt;2007&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5" w:tooltip="D'Haens G, 2007 #16" w:history="1">
        <w:r w:rsidR="0014777A" w:rsidRPr="0014777A">
          <w:rPr>
            <w:rFonts w:ascii="Book Antiqua" w:hAnsi="Book Antiqua"/>
            <w:noProof/>
            <w:sz w:val="24"/>
            <w:szCs w:val="24"/>
            <w:vertAlign w:val="superscript"/>
          </w:rPr>
          <w:t>15</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Essentially disappearance of endoscopic lesions such as erosions and ulcers is called as mucosal healing. Drugs such as 5-aminosalicylates (5 ASA)</w:t>
      </w:r>
      <w:r w:rsidR="000358AF" w:rsidRPr="00B613C5">
        <w:rPr>
          <w:rFonts w:ascii="Book Antiqua" w:hAnsi="Book Antiqua"/>
          <w:sz w:val="24"/>
          <w:szCs w:val="24"/>
        </w:rPr>
        <w:t>, i</w:t>
      </w:r>
      <w:r w:rsidRPr="00B613C5">
        <w:rPr>
          <w:rFonts w:ascii="Book Antiqua" w:hAnsi="Book Antiqua"/>
          <w:sz w:val="24"/>
          <w:szCs w:val="24"/>
        </w:rPr>
        <w:t xml:space="preserve">mmunomodulators like azathioprine, methotrexate and </w:t>
      </w:r>
      <w:r w:rsidR="000358AF" w:rsidRPr="00B613C5">
        <w:rPr>
          <w:rFonts w:ascii="Book Antiqua" w:hAnsi="Book Antiqua"/>
          <w:sz w:val="24"/>
          <w:szCs w:val="24"/>
        </w:rPr>
        <w:t>biological agents (</w:t>
      </w:r>
      <w:r w:rsidRPr="00B613C5">
        <w:rPr>
          <w:rFonts w:ascii="Book Antiqua" w:hAnsi="Book Antiqua"/>
          <w:sz w:val="24"/>
          <w:szCs w:val="24"/>
        </w:rPr>
        <w:t>infliximab</w:t>
      </w:r>
      <w:r w:rsidR="000358AF" w:rsidRPr="00B613C5">
        <w:rPr>
          <w:rFonts w:ascii="Book Antiqua" w:hAnsi="Book Antiqua"/>
          <w:sz w:val="24"/>
          <w:szCs w:val="24"/>
        </w:rPr>
        <w:t>, adalimumab, golilumab, vedolizumab</w:t>
      </w:r>
      <w:r w:rsidR="00B613C5">
        <w:rPr>
          <w:rFonts w:ascii="Book Antiqua" w:hAnsi="Book Antiqua" w:hint="eastAsia"/>
          <w:sz w:val="24"/>
          <w:szCs w:val="24"/>
          <w:lang w:eastAsia="zh-CN"/>
        </w:rPr>
        <w:t>,</w:t>
      </w:r>
      <w:r w:rsidR="000358AF" w:rsidRPr="00B613C5">
        <w:rPr>
          <w:rFonts w:ascii="Book Antiqua" w:hAnsi="Book Antiqua"/>
          <w:i/>
          <w:sz w:val="24"/>
          <w:szCs w:val="24"/>
        </w:rPr>
        <w:t xml:space="preserve"> etc</w:t>
      </w:r>
      <w:r w:rsidR="000358AF" w:rsidRPr="00B613C5">
        <w:rPr>
          <w:rFonts w:ascii="Book Antiqua" w:hAnsi="Book Antiqua"/>
          <w:sz w:val="24"/>
          <w:szCs w:val="24"/>
        </w:rPr>
        <w:t>)</w:t>
      </w:r>
      <w:r w:rsidRPr="00B613C5">
        <w:rPr>
          <w:rFonts w:ascii="Book Antiqua" w:hAnsi="Book Antiqua"/>
          <w:sz w:val="24"/>
          <w:szCs w:val="24"/>
        </w:rPr>
        <w:t xml:space="preserve"> are used in </w:t>
      </w:r>
      <w:r w:rsidR="000358AF" w:rsidRPr="00B613C5">
        <w:rPr>
          <w:rFonts w:ascii="Book Antiqua" w:hAnsi="Book Antiqua"/>
          <w:sz w:val="24"/>
          <w:szCs w:val="24"/>
        </w:rPr>
        <w:t xml:space="preserve">the </w:t>
      </w:r>
      <w:r w:rsidRPr="00B613C5">
        <w:rPr>
          <w:rFonts w:ascii="Book Antiqua" w:hAnsi="Book Antiqua"/>
          <w:sz w:val="24"/>
          <w:szCs w:val="24"/>
        </w:rPr>
        <w:t xml:space="preserve">induction </w:t>
      </w:r>
      <w:r w:rsidR="000358AF" w:rsidRPr="00B613C5">
        <w:rPr>
          <w:rFonts w:ascii="Book Antiqua" w:hAnsi="Book Antiqua"/>
          <w:sz w:val="24"/>
          <w:szCs w:val="24"/>
        </w:rPr>
        <w:t xml:space="preserve">of remission </w:t>
      </w:r>
      <w:r w:rsidRPr="00B613C5">
        <w:rPr>
          <w:rFonts w:ascii="Book Antiqua" w:hAnsi="Book Antiqua"/>
          <w:sz w:val="24"/>
          <w:szCs w:val="24"/>
        </w:rPr>
        <w:t>and maintenance of MH in UC</w:t>
      </w:r>
      <w:r w:rsidR="008F3412" w:rsidRPr="00B613C5">
        <w:rPr>
          <w:rFonts w:ascii="Book Antiqua" w:hAnsi="Book Antiqua"/>
          <w:sz w:val="24"/>
          <w:szCs w:val="24"/>
        </w:rPr>
        <w:fldChar w:fldCharType="begin">
          <w:fldData xml:space="preserve">PEVuZE5vdGU+PENpdGU+PEF1dGhvcj5QYW9sdXppPC9BdXRob3I+PFllYXI+MjAwMjwvWWVhcj48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b2VudGVyb2xvZ2ljYWwgQXNzb2NpYXRpb248L2FsdC10aXRsZT48L3RpdGxlcz48cGFnZXM+OTUt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==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PEVuZE5vdGU+PENpdGU+PEF1dGhvcj5QYW9sdXppPC9BdXRob3I+PFllYXI+MjAwMjwvWWVhcj48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b2VudGVyb2xvZ2ljYWwgQXNzb2NpYXRpb248L2FsdC10aXRsZT48L3RpdGxlcz48cGFnZXM+OTUt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==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F3412" w:rsidRPr="00B613C5">
        <w:rPr>
          <w:rFonts w:ascii="Book Antiqua" w:hAnsi="Book Antiqua"/>
          <w:sz w:val="24"/>
          <w:szCs w:val="24"/>
        </w:rPr>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9" w:tooltip="Paoluzi, 2002 #25" w:history="1">
        <w:r w:rsidR="0014777A" w:rsidRPr="0014777A">
          <w:rPr>
            <w:rFonts w:ascii="Book Antiqua" w:hAnsi="Book Antiqua"/>
            <w:noProof/>
            <w:sz w:val="24"/>
            <w:szCs w:val="24"/>
            <w:vertAlign w:val="superscript"/>
          </w:rPr>
          <w:t>19-25</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MH is associated with favourable short and long term clinical outcomes like reduced </w:t>
      </w:r>
      <w:r w:rsidR="000358AF" w:rsidRPr="00B613C5">
        <w:rPr>
          <w:rFonts w:ascii="Book Antiqua" w:hAnsi="Book Antiqua"/>
          <w:sz w:val="24"/>
          <w:szCs w:val="24"/>
        </w:rPr>
        <w:t xml:space="preserve">hospitalisation </w:t>
      </w:r>
      <w:r w:rsidR="000358AF" w:rsidRPr="00B613C5">
        <w:rPr>
          <w:rFonts w:ascii="Book Antiqua" w:hAnsi="Book Antiqua"/>
          <w:sz w:val="24"/>
          <w:szCs w:val="24"/>
        </w:rPr>
        <w:lastRenderedPageBreak/>
        <w:t>due to flares of disease</w:t>
      </w:r>
      <w:r w:rsidRPr="00B613C5">
        <w:rPr>
          <w:rFonts w:ascii="Book Antiqua" w:hAnsi="Book Antiqua"/>
          <w:sz w:val="24"/>
          <w:szCs w:val="24"/>
        </w:rPr>
        <w:t xml:space="preserve">, decreased colectomy rates and lower incidence of </w:t>
      </w:r>
      <w:r w:rsidR="000358AF" w:rsidRPr="00B613C5">
        <w:rPr>
          <w:rFonts w:ascii="Book Antiqua" w:hAnsi="Book Antiqua"/>
          <w:sz w:val="24"/>
          <w:szCs w:val="24"/>
        </w:rPr>
        <w:t xml:space="preserve">subsequent </w:t>
      </w:r>
      <w:r w:rsidR="00B613C5">
        <w:rPr>
          <w:rFonts w:ascii="Book Antiqua" w:hAnsi="Book Antiqua"/>
          <w:sz w:val="24"/>
          <w:szCs w:val="24"/>
        </w:rPr>
        <w:t>colorectal cancers</w:t>
      </w:r>
      <w:r w:rsidRPr="00B613C5">
        <w:rPr>
          <w:rFonts w:ascii="Book Antiqua" w:hAnsi="Book Antiqua"/>
          <w:sz w:val="24"/>
          <w:szCs w:val="24"/>
        </w:rPr>
        <w:fldChar w:fldCharType="begin">
          <w:fldData xml:space="preserve">PEVuZE5vdGU+PENpdGU+PEF1dGhvcj5GZWFnaW5zPC9BdXRob3I+PFllYXI+MjAxMzwvWWVhcj48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PEVuZE5vdGU+PENpdGU+PEF1dGhvcj5GZWFnaW5zPC9BdXRob3I+PFllYXI+MjAxMzwvWWVhcj48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Pr="00B613C5">
        <w:rPr>
          <w:rFonts w:ascii="Book Antiqua" w:hAnsi="Book Antiqua"/>
          <w:sz w:val="24"/>
          <w:szCs w:val="24"/>
        </w:rPr>
      </w:r>
      <w:r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6" w:tooltip="Feagins, 2013 #7" w:history="1">
        <w:r w:rsidR="0014777A" w:rsidRPr="0014777A">
          <w:rPr>
            <w:rFonts w:ascii="Book Antiqua" w:hAnsi="Book Antiqua"/>
            <w:noProof/>
            <w:sz w:val="24"/>
            <w:szCs w:val="24"/>
            <w:vertAlign w:val="superscript"/>
          </w:rPr>
          <w:t>6</w:t>
        </w:r>
      </w:hyperlink>
      <w:r w:rsidR="0014777A" w:rsidRPr="0014777A">
        <w:rPr>
          <w:rFonts w:ascii="Book Antiqua" w:hAnsi="Book Antiqua"/>
          <w:noProof/>
          <w:sz w:val="24"/>
          <w:szCs w:val="24"/>
          <w:vertAlign w:val="superscript"/>
        </w:rPr>
        <w:t xml:space="preserve">, </w:t>
      </w:r>
      <w:hyperlink w:anchor="_ENREF_26" w:tooltip="Colombel, 2011 #32" w:history="1">
        <w:r w:rsidR="0014777A" w:rsidRPr="0014777A">
          <w:rPr>
            <w:rFonts w:ascii="Book Antiqua" w:hAnsi="Book Antiqua"/>
            <w:noProof/>
            <w:sz w:val="24"/>
            <w:szCs w:val="24"/>
            <w:vertAlign w:val="superscript"/>
          </w:rPr>
          <w:t>26-29</w:t>
        </w:r>
      </w:hyperlink>
      <w:r w:rsidR="0014777A" w:rsidRPr="0014777A">
        <w:rPr>
          <w:rFonts w:ascii="Book Antiqua" w:hAnsi="Book Antiqua"/>
          <w:noProof/>
          <w:sz w:val="24"/>
          <w:szCs w:val="24"/>
          <w:vertAlign w:val="superscript"/>
        </w:rPr>
        <w:t>]</w:t>
      </w:r>
      <w:r w:rsidRPr="00B613C5">
        <w:rPr>
          <w:rFonts w:ascii="Book Antiqua" w:hAnsi="Book Antiqua"/>
          <w:sz w:val="24"/>
          <w:szCs w:val="24"/>
        </w:rPr>
        <w:fldChar w:fldCharType="end"/>
      </w:r>
      <w:r w:rsidRPr="00B613C5">
        <w:rPr>
          <w:rFonts w:ascii="Book Antiqua" w:hAnsi="Book Antiqua"/>
          <w:sz w:val="24"/>
          <w:szCs w:val="24"/>
        </w:rPr>
        <w:t xml:space="preserve">. </w:t>
      </w:r>
    </w:p>
    <w:p w14:paraId="06290BB7" w14:textId="77777777" w:rsidR="00B613C5" w:rsidRPr="00B613C5" w:rsidRDefault="00B613C5" w:rsidP="00B613C5">
      <w:pPr>
        <w:spacing w:line="360" w:lineRule="auto"/>
        <w:ind w:firstLineChars="100" w:firstLine="240"/>
        <w:rPr>
          <w:rFonts w:ascii="Book Antiqua" w:hAnsi="Book Antiqua"/>
          <w:sz w:val="24"/>
          <w:szCs w:val="24"/>
          <w:lang w:eastAsia="zh-CN"/>
        </w:rPr>
      </w:pPr>
    </w:p>
    <w:p w14:paraId="6FB32732" w14:textId="77777777" w:rsidR="00AF4D95" w:rsidRPr="00B613C5" w:rsidRDefault="00B613C5" w:rsidP="00B613C5">
      <w:pPr>
        <w:pStyle w:val="Heading3"/>
        <w:spacing w:line="360" w:lineRule="auto"/>
        <w:rPr>
          <w:rFonts w:ascii="Book Antiqua" w:hAnsi="Book Antiqua"/>
          <w:color w:val="auto"/>
          <w:sz w:val="24"/>
          <w:szCs w:val="24"/>
        </w:rPr>
      </w:pPr>
      <w:r w:rsidRPr="00B613C5">
        <w:rPr>
          <w:rFonts w:ascii="Book Antiqua" w:hAnsi="Book Antiqua"/>
          <w:color w:val="auto"/>
          <w:sz w:val="24"/>
          <w:szCs w:val="24"/>
        </w:rPr>
        <w:t>DOES ENDOSCOPY CORRELATE WITH CLINICAL SYMPTOMS?</w:t>
      </w:r>
    </w:p>
    <w:p w14:paraId="46F3A073" w14:textId="77777777" w:rsidR="00AF4D95" w:rsidRPr="00B613C5" w:rsidRDefault="00AF4D95" w:rsidP="00B613C5">
      <w:pPr>
        <w:spacing w:line="360" w:lineRule="auto"/>
        <w:rPr>
          <w:rFonts w:ascii="Book Antiqua" w:hAnsi="Book Antiqua"/>
          <w:sz w:val="24"/>
          <w:szCs w:val="24"/>
        </w:rPr>
      </w:pPr>
      <w:r w:rsidRPr="00B613C5">
        <w:rPr>
          <w:rFonts w:ascii="Book Antiqua" w:hAnsi="Book Antiqua"/>
          <w:sz w:val="24"/>
          <w:szCs w:val="24"/>
        </w:rPr>
        <w:t>Genera</w:t>
      </w:r>
      <w:r w:rsidR="000358AF" w:rsidRPr="00B613C5">
        <w:rPr>
          <w:rFonts w:ascii="Book Antiqua" w:hAnsi="Book Antiqua"/>
          <w:sz w:val="24"/>
          <w:szCs w:val="24"/>
        </w:rPr>
        <w:t xml:space="preserve">lly it is considered that </w:t>
      </w:r>
      <w:r w:rsidRPr="00B613C5">
        <w:rPr>
          <w:rFonts w:ascii="Book Antiqua" w:hAnsi="Book Antiqua"/>
          <w:sz w:val="24"/>
          <w:szCs w:val="24"/>
        </w:rPr>
        <w:t>clinical symptoms, biochemical markers of inflammation, endoscopic findings and histological grading help in assessing the severity of the disease in UC. It is not uncommon to find that clinical symptoms and endoscopic fi</w:t>
      </w:r>
      <w:r w:rsidR="0061673E" w:rsidRPr="00B613C5">
        <w:rPr>
          <w:rFonts w:ascii="Book Antiqua" w:hAnsi="Book Antiqua"/>
          <w:sz w:val="24"/>
          <w:szCs w:val="24"/>
        </w:rPr>
        <w:t>ndings do not correlate. Table 3</w:t>
      </w:r>
      <w:r w:rsidRPr="00B613C5">
        <w:rPr>
          <w:rFonts w:ascii="Book Antiqua" w:hAnsi="Book Antiqua"/>
          <w:sz w:val="24"/>
          <w:szCs w:val="24"/>
        </w:rPr>
        <w:t xml:space="preserve"> con</w:t>
      </w:r>
      <w:r w:rsidR="000358AF" w:rsidRPr="00B613C5">
        <w:rPr>
          <w:rFonts w:ascii="Book Antiqua" w:hAnsi="Book Antiqua"/>
          <w:sz w:val="24"/>
          <w:szCs w:val="24"/>
        </w:rPr>
        <w:t xml:space="preserve">tains the studies comparing </w:t>
      </w:r>
      <w:r w:rsidR="0011765C" w:rsidRPr="00B613C5">
        <w:rPr>
          <w:rFonts w:ascii="Book Antiqua" w:hAnsi="Book Antiqua"/>
          <w:sz w:val="24"/>
          <w:szCs w:val="24"/>
        </w:rPr>
        <w:t>endoscopic activity with clinical symptoms</w:t>
      </w:r>
      <w:r w:rsidRPr="00B613C5">
        <w:rPr>
          <w:rFonts w:ascii="Book Antiqua" w:hAnsi="Book Antiqua"/>
          <w:sz w:val="24"/>
          <w:szCs w:val="24"/>
        </w:rPr>
        <w:t>. Karoui</w:t>
      </w:r>
      <w:r w:rsidR="00B613C5" w:rsidRPr="00B613C5">
        <w:rPr>
          <w:rFonts w:ascii="Book Antiqua" w:hAnsi="Book Antiqua"/>
          <w:i/>
          <w:sz w:val="24"/>
          <w:szCs w:val="24"/>
        </w:rPr>
        <w:t xml:space="preserve"> et al</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&lt;EndNote&gt;&lt;Cite&gt;&lt;Author&gt;Karoui S&lt;/Author&gt;&lt;Year&gt;2011&lt;/Year&gt;&lt;RecNum&gt;36&lt;/RecNum&gt;&lt;DisplayText&gt;&lt;style face="superscript"&gt;[30]&lt;/style&gt;&lt;/DisplayText&gt;&lt;record&gt;&lt;rec-number&gt;36&lt;/rec-number&gt;&lt;foreign-keys&gt;&lt;key app="EN" db-id="p9fpszw2qxwed7epf9bx9etk5aw2terezzff" timestamp="0"&gt;36&lt;/key&gt;&lt;/foreign-keys&gt;&lt;ref-type name="Journal Article"&gt;17&lt;/ref-type&gt;&lt;contributors&gt;&lt;authors&gt;&lt;author&gt;Karoui S, Laz S, Serghini M, Bibani N, Boubaker J, Filali A.&lt;/author&gt;&lt;/authors&gt;&lt;/contributors&gt;&lt;titles&gt;&lt;title&gt;Correlation of C-reactive protein with clinical and endoscopic activity in patients with ulcerative colitis.&lt;/title&gt;&lt;secondary-title&gt;Digestive diseases and sciences&lt;/secondary-title&gt;&lt;/titles&gt;&lt;pages&gt;1801-5&lt;/pages&gt;&lt;volume&gt;56&lt;/volume&gt;&lt;number&gt;6&lt;/number&gt;&lt;dates&gt;&lt;year&gt;2011&lt;/year&gt;&lt;/dates&gt;&lt;urls&gt;&lt;/urls&gt;&lt;/record&gt;&lt;/Cite&gt;&lt;/EndNote&gt;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0" w:tooltip="Karoui S, 2011 #36" w:history="1">
        <w:r w:rsidR="0014777A" w:rsidRPr="0014777A">
          <w:rPr>
            <w:rFonts w:ascii="Book Antiqua" w:hAnsi="Book Antiqua"/>
            <w:noProof/>
            <w:sz w:val="24"/>
            <w:szCs w:val="24"/>
            <w:vertAlign w:val="superscript"/>
          </w:rPr>
          <w:t>30</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compared the endoscopic findings of patients i</w:t>
      </w:r>
      <w:r w:rsidR="00B613C5">
        <w:rPr>
          <w:rFonts w:ascii="Book Antiqua" w:hAnsi="Book Antiqua"/>
          <w:sz w:val="24"/>
          <w:szCs w:val="24"/>
        </w:rPr>
        <w:t xml:space="preserve">n remission whereas Osada </w:t>
      </w:r>
      <w:r w:rsidR="00B613C5" w:rsidRPr="00B613C5">
        <w:rPr>
          <w:rFonts w:ascii="Book Antiqua" w:hAnsi="Book Antiqua"/>
          <w:i/>
          <w:sz w:val="24"/>
          <w:szCs w:val="24"/>
        </w:rPr>
        <w:t>et al</w:t>
      </w:r>
      <w:r w:rsidR="008F3412" w:rsidRPr="00B613C5">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F3412" w:rsidRPr="00B613C5">
        <w:rPr>
          <w:rFonts w:ascii="Book Antiqua" w:hAnsi="Book Antiqua"/>
          <w:sz w:val="24"/>
          <w:szCs w:val="24"/>
        </w:rPr>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1" w:tooltip="Osada, 2008 #37" w:history="1">
        <w:r w:rsidR="0014777A" w:rsidRPr="0014777A">
          <w:rPr>
            <w:rFonts w:ascii="Book Antiqua" w:hAnsi="Book Antiqua"/>
            <w:noProof/>
            <w:sz w:val="24"/>
            <w:szCs w:val="24"/>
            <w:vertAlign w:val="superscript"/>
          </w:rPr>
          <w:t>31</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0011765C" w:rsidRPr="00B613C5">
        <w:rPr>
          <w:rFonts w:ascii="Book Antiqua" w:hAnsi="Book Antiqua"/>
          <w:sz w:val="24"/>
          <w:szCs w:val="24"/>
        </w:rPr>
        <w:t xml:space="preserve"> examined </w:t>
      </w:r>
      <w:r w:rsidR="000358AF" w:rsidRPr="00B613C5">
        <w:rPr>
          <w:rFonts w:ascii="Book Antiqua" w:hAnsi="Book Antiqua"/>
          <w:sz w:val="24"/>
          <w:szCs w:val="24"/>
        </w:rPr>
        <w:t>patients with varying grades of severity.</w:t>
      </w:r>
      <w:r w:rsidR="00796772" w:rsidRPr="00B613C5">
        <w:rPr>
          <w:rFonts w:ascii="Book Antiqua" w:hAnsi="Book Antiqua"/>
          <w:sz w:val="24"/>
          <w:szCs w:val="24"/>
        </w:rPr>
        <w:t xml:space="preserve"> </w:t>
      </w:r>
      <w:r w:rsidRPr="00B613C5">
        <w:rPr>
          <w:rFonts w:ascii="Book Antiqua" w:hAnsi="Book Antiqua"/>
          <w:sz w:val="24"/>
          <w:szCs w:val="24"/>
        </w:rPr>
        <w:t xml:space="preserve">In both the studies serological markers (CRP </w:t>
      </w:r>
      <w:r w:rsidR="00B613C5">
        <w:rPr>
          <w:rFonts w:ascii="Book Antiqua" w:hAnsi="Book Antiqua" w:hint="eastAsia"/>
          <w:sz w:val="24"/>
          <w:szCs w:val="24"/>
          <w:lang w:eastAsia="zh-CN"/>
        </w:rPr>
        <w:t>and</w:t>
      </w:r>
      <w:r w:rsidRPr="00B613C5">
        <w:rPr>
          <w:rFonts w:ascii="Book Antiqua" w:hAnsi="Book Antiqua"/>
          <w:sz w:val="24"/>
          <w:szCs w:val="24"/>
        </w:rPr>
        <w:t xml:space="preserve"> ESR) correlated well with the disease activity. However conflicting results were noted when comparing clinical symptoms with</w:t>
      </w:r>
      <w:r w:rsidR="009248D8" w:rsidRPr="00B613C5">
        <w:rPr>
          <w:rFonts w:ascii="Book Antiqua" w:hAnsi="Book Antiqua"/>
          <w:sz w:val="24"/>
          <w:szCs w:val="24"/>
        </w:rPr>
        <w:t xml:space="preserve"> endoscopic findings</w:t>
      </w:r>
      <w:r w:rsidR="00582AE7" w:rsidRPr="00B613C5">
        <w:rPr>
          <w:rFonts w:ascii="Book Antiqua" w:hAnsi="Book Antiqua"/>
          <w:sz w:val="24"/>
          <w:szCs w:val="24"/>
        </w:rPr>
        <w:t xml:space="preserve"> (Table 3)</w:t>
      </w:r>
      <w:r w:rsidR="009248D8" w:rsidRPr="00B613C5">
        <w:rPr>
          <w:rFonts w:ascii="Book Antiqua" w:hAnsi="Book Antiqua"/>
          <w:sz w:val="24"/>
          <w:szCs w:val="24"/>
        </w:rPr>
        <w:t xml:space="preserve">. Osada </w:t>
      </w:r>
      <w:r w:rsidR="00B613C5" w:rsidRPr="00B613C5">
        <w:rPr>
          <w:rFonts w:ascii="Book Antiqua" w:hAnsi="Book Antiqua"/>
          <w:i/>
          <w:sz w:val="24"/>
          <w:szCs w:val="24"/>
        </w:rPr>
        <w:t>et al</w:t>
      </w:r>
      <w:r w:rsidR="008F3412" w:rsidRPr="00B613C5">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F3412" w:rsidRPr="00B613C5">
        <w:rPr>
          <w:rFonts w:ascii="Book Antiqua" w:hAnsi="Book Antiqua"/>
          <w:sz w:val="24"/>
          <w:szCs w:val="24"/>
        </w:rPr>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1" w:tooltip="Osada, 2008 #37" w:history="1">
        <w:r w:rsidR="0014777A" w:rsidRPr="0014777A">
          <w:rPr>
            <w:rFonts w:ascii="Book Antiqua" w:hAnsi="Book Antiqua"/>
            <w:noProof/>
            <w:sz w:val="24"/>
            <w:szCs w:val="24"/>
            <w:vertAlign w:val="superscript"/>
          </w:rPr>
          <w:t>31</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reported that clinical symptoms correlated well with the disease of left colon </w:t>
      </w:r>
      <w:r w:rsidR="0011765C" w:rsidRPr="00B613C5">
        <w:rPr>
          <w:rFonts w:ascii="Book Antiqua" w:hAnsi="Book Antiqua"/>
          <w:sz w:val="24"/>
          <w:szCs w:val="24"/>
        </w:rPr>
        <w:t>whereas</w:t>
      </w:r>
      <w:r w:rsidRPr="00B613C5">
        <w:rPr>
          <w:rFonts w:ascii="Book Antiqua" w:hAnsi="Book Antiqua"/>
          <w:sz w:val="24"/>
          <w:szCs w:val="24"/>
        </w:rPr>
        <w:t xml:space="preserve"> CRP&amp; ESR reflected well with right sided disease</w:t>
      </w:r>
      <w:r w:rsidR="0011765C" w:rsidRPr="00B613C5">
        <w:rPr>
          <w:rFonts w:ascii="Book Antiqua" w:hAnsi="Book Antiqua"/>
          <w:sz w:val="24"/>
          <w:szCs w:val="24"/>
        </w:rPr>
        <w:t>.</w:t>
      </w:r>
      <w:r w:rsidR="00A56FF8" w:rsidRPr="00B613C5">
        <w:rPr>
          <w:rFonts w:ascii="Book Antiqua" w:hAnsi="Book Antiqua"/>
          <w:sz w:val="24"/>
          <w:szCs w:val="24"/>
        </w:rPr>
        <w:t xml:space="preserve"> </w:t>
      </w:r>
      <w:r w:rsidR="0011765C" w:rsidRPr="00B613C5">
        <w:rPr>
          <w:rFonts w:ascii="Book Antiqua" w:hAnsi="Book Antiqua"/>
          <w:sz w:val="24"/>
          <w:szCs w:val="24"/>
        </w:rPr>
        <w:t>N</w:t>
      </w:r>
      <w:r w:rsidRPr="00B613C5">
        <w:rPr>
          <w:rFonts w:ascii="Book Antiqua" w:hAnsi="Book Antiqua"/>
          <w:sz w:val="24"/>
          <w:szCs w:val="24"/>
        </w:rPr>
        <w:t>o significant asso</w:t>
      </w:r>
      <w:r w:rsidR="009248D8" w:rsidRPr="00B613C5">
        <w:rPr>
          <w:rFonts w:ascii="Book Antiqua" w:hAnsi="Book Antiqua"/>
          <w:sz w:val="24"/>
          <w:szCs w:val="24"/>
        </w:rPr>
        <w:t xml:space="preserve">ciation was noted by Karoui </w:t>
      </w:r>
      <w:r w:rsidR="009248D8" w:rsidRPr="00B613C5">
        <w:rPr>
          <w:rFonts w:ascii="Book Antiqua" w:hAnsi="Book Antiqua"/>
          <w:i/>
          <w:sz w:val="24"/>
          <w:szCs w:val="24"/>
        </w:rPr>
        <w:t>et al</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&lt;EndNote&gt;&lt;Cite&gt;&lt;Author&gt;Karoui S&lt;/Author&gt;&lt;Year&gt;2011&lt;/Year&gt;&lt;RecNum&gt;36&lt;/RecNum&gt;&lt;DisplayText&gt;&lt;style face="superscript"&gt;[30]&lt;/style&gt;&lt;/DisplayText&gt;&lt;record&gt;&lt;rec-number&gt;36&lt;/rec-number&gt;&lt;foreign-keys&gt;&lt;key app="EN" db-id="p9fpszw2qxwed7epf9bx9etk5aw2terezzff" timestamp="0"&gt;36&lt;/key&gt;&lt;/foreign-keys&gt;&lt;ref-type name="Journal Article"&gt;17&lt;/ref-type&gt;&lt;contributors&gt;&lt;authors&gt;&lt;author&gt;Karoui S, Laz S, Serghini M, Bibani N, Boubaker J, Filali A.&lt;/author&gt;&lt;/authors&gt;&lt;/contributors&gt;&lt;titles&gt;&lt;title&gt;Correlation of C-reactive protein with clinical and endoscopic activity in patients with ulcerative colitis.&lt;/title&gt;&lt;secondary-title&gt;Digestive diseases and sciences&lt;/secondary-title&gt;&lt;/titles&gt;&lt;pages&gt;1801-5&lt;/pages&gt;&lt;volume&gt;56&lt;/volume&gt;&lt;number&gt;6&lt;/number&gt;&lt;dates&gt;&lt;year&gt;2011&lt;/year&gt;&lt;/dates&gt;&lt;urls&gt;&lt;/urls&gt;&lt;/record&gt;&lt;/Cite&gt;&lt;/EndNote&gt;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0" w:tooltip="Karoui S, 2011 #36" w:history="1">
        <w:r w:rsidR="0014777A" w:rsidRPr="0014777A">
          <w:rPr>
            <w:rFonts w:ascii="Book Antiqua" w:hAnsi="Book Antiqua"/>
            <w:noProof/>
            <w:sz w:val="24"/>
            <w:szCs w:val="24"/>
            <w:vertAlign w:val="superscript"/>
          </w:rPr>
          <w:t>30</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Different clinical activity indices used in the above two studies (Rachmilewitz score and Lichtiger index res</w:t>
      </w:r>
      <w:r w:rsidR="000358AF" w:rsidRPr="00B613C5">
        <w:rPr>
          <w:rFonts w:ascii="Book Antiqua" w:hAnsi="Book Antiqua"/>
          <w:sz w:val="24"/>
          <w:szCs w:val="24"/>
        </w:rPr>
        <w:t xml:space="preserve">pectively) may </w:t>
      </w:r>
      <w:r w:rsidRPr="00B613C5">
        <w:rPr>
          <w:rFonts w:ascii="Book Antiqua" w:hAnsi="Book Antiqua"/>
          <w:sz w:val="24"/>
          <w:szCs w:val="24"/>
        </w:rPr>
        <w:t xml:space="preserve">have </w:t>
      </w:r>
      <w:r w:rsidR="000358AF" w:rsidRPr="00B613C5">
        <w:rPr>
          <w:rFonts w:ascii="Book Antiqua" w:hAnsi="Book Antiqua"/>
          <w:sz w:val="24"/>
          <w:szCs w:val="24"/>
        </w:rPr>
        <w:t>contributed to the differences</w:t>
      </w:r>
      <w:r w:rsidRPr="00B613C5">
        <w:rPr>
          <w:rFonts w:ascii="Book Antiqua" w:hAnsi="Book Antiqua"/>
          <w:sz w:val="24"/>
          <w:szCs w:val="24"/>
        </w:rPr>
        <w:t xml:space="preserve">. </w:t>
      </w:r>
      <w:r w:rsidR="000358AF" w:rsidRPr="00B613C5">
        <w:rPr>
          <w:rFonts w:ascii="Book Antiqua" w:hAnsi="Book Antiqua"/>
          <w:sz w:val="24"/>
          <w:szCs w:val="24"/>
        </w:rPr>
        <w:t>However, in a</w:t>
      </w:r>
      <w:r w:rsidR="009248D8" w:rsidRPr="00B613C5">
        <w:rPr>
          <w:rFonts w:ascii="Book Antiqua" w:hAnsi="Book Antiqua"/>
          <w:sz w:val="24"/>
          <w:szCs w:val="24"/>
        </w:rPr>
        <w:t xml:space="preserve"> prospective study Turner </w:t>
      </w:r>
      <w:r w:rsidR="009248D8" w:rsidRPr="00B613C5">
        <w:rPr>
          <w:rFonts w:ascii="Book Antiqua" w:hAnsi="Book Antiqua"/>
          <w:i/>
          <w:sz w:val="24"/>
          <w:szCs w:val="24"/>
        </w:rPr>
        <w:t>et al</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&lt;EndNote&gt;&lt;Cite&gt;&lt;Author&gt;Turner D&lt;/Author&gt;&lt;Year&gt;2009&lt;/Year&gt;&lt;RecNum&gt;38&lt;/RecNum&gt;&lt;DisplayText&gt;&lt;style face="superscript"&gt;[32]&lt;/style&gt;&lt;/DisplayText&gt;&lt;record&gt;&lt;rec-number&gt;38&lt;/rec-number&gt;&lt;foreign-keys&gt;&lt;key app="EN" db-id="p9fpszw2qxwed7epf9bx9etk5aw2terezzff" timestamp="0"&gt;38&lt;/key&gt;&lt;/foreign-keys&gt;&lt;ref-type name="Journal Article"&gt;17&lt;/ref-type&gt;&lt;contributors&gt;&lt;authors&gt;&lt;author&gt;Turner D, Seow CH, Greenberg GR, Griffiths AM, Silverberg MS, Steinhart AH.&lt;/author&gt;&lt;/authors&gt;&lt;/contributors&gt;&lt;titles&gt;&lt;title&gt;A systematic prospective comparison of noninvasive disease activity indices in ulcerative colitis.&lt;/title&gt;&lt;secondary-title&gt;Clinical gastroenterology and hepatology&lt;/secondary-title&gt;&lt;/titles&gt;&lt;pages&gt;1081-8&lt;/pages&gt;&lt;volume&gt;7&lt;/volume&gt;&lt;number&gt;10&lt;/number&gt;&lt;dates&gt;&lt;year&gt;2009&lt;/year&gt;&lt;/dates&gt;&lt;urls&gt;&lt;/urls&gt;&lt;/record&gt;&lt;/Cite&gt;&lt;/EndNote&gt;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2" w:tooltip="Turner D, 2009 #38" w:history="1">
        <w:r w:rsidR="0014777A" w:rsidRPr="0014777A">
          <w:rPr>
            <w:rFonts w:ascii="Book Antiqua" w:hAnsi="Book Antiqua"/>
            <w:noProof/>
            <w:sz w:val="24"/>
            <w:szCs w:val="24"/>
            <w:vertAlign w:val="superscript"/>
          </w:rPr>
          <w:t>32</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Pr="00B613C5">
        <w:rPr>
          <w:rFonts w:ascii="Book Antiqua" w:hAnsi="Book Antiqua"/>
          <w:sz w:val="24"/>
          <w:szCs w:val="24"/>
        </w:rPr>
        <w:t xml:space="preserve"> compared different clinical activity indices and their respective abilities to as</w:t>
      </w:r>
      <w:r w:rsidR="000358AF" w:rsidRPr="00B613C5">
        <w:rPr>
          <w:rFonts w:ascii="Book Antiqua" w:hAnsi="Book Antiqua"/>
          <w:sz w:val="24"/>
          <w:szCs w:val="24"/>
        </w:rPr>
        <w:t>sess disease activity</w:t>
      </w:r>
      <w:r w:rsidRPr="00B613C5">
        <w:rPr>
          <w:rFonts w:ascii="Book Antiqua" w:hAnsi="Book Antiqua"/>
          <w:sz w:val="24"/>
          <w:szCs w:val="24"/>
        </w:rPr>
        <w:t xml:space="preserve">. </w:t>
      </w:r>
      <w:r w:rsidR="000358AF" w:rsidRPr="00B613C5">
        <w:rPr>
          <w:rFonts w:ascii="Book Antiqua" w:hAnsi="Book Antiqua"/>
          <w:sz w:val="24"/>
          <w:szCs w:val="24"/>
        </w:rPr>
        <w:t>They</w:t>
      </w:r>
      <w:r w:rsidRPr="00B613C5">
        <w:rPr>
          <w:rFonts w:ascii="Book Antiqua" w:hAnsi="Book Antiqua"/>
          <w:sz w:val="24"/>
          <w:szCs w:val="24"/>
        </w:rPr>
        <w:t xml:space="preserve"> noted that the</w:t>
      </w:r>
      <w:r w:rsidR="000358AF" w:rsidRPr="00B613C5">
        <w:rPr>
          <w:rFonts w:ascii="Book Antiqua" w:hAnsi="Book Antiqua"/>
          <w:sz w:val="24"/>
          <w:szCs w:val="24"/>
        </w:rPr>
        <w:t xml:space="preserve"> Rachmilewitz score and Lichtiger index</w:t>
      </w:r>
      <w:r w:rsidRPr="00B613C5">
        <w:rPr>
          <w:rFonts w:ascii="Book Antiqua" w:hAnsi="Book Antiqua"/>
          <w:sz w:val="24"/>
          <w:szCs w:val="24"/>
        </w:rPr>
        <w:t xml:space="preserve"> had comparable ‘discriminative average’ which is the ability to differentiate patients in clinical remission with those patients with active disease [Rachmilewitz score- </w:t>
      </w:r>
      <w:r w:rsidRPr="00B613C5">
        <w:rPr>
          <w:rFonts w:ascii="Book Antiqua" w:hAnsi="Book Antiqua" w:cs="FranklinGothic-Book"/>
          <w:sz w:val="24"/>
          <w:szCs w:val="24"/>
        </w:rPr>
        <w:t>0.92 (95%CI</w:t>
      </w:r>
      <w:r w:rsidR="00B613C5">
        <w:rPr>
          <w:rFonts w:ascii="Book Antiqua" w:hAnsi="Book Antiqua" w:cs="FranklinGothic-Book" w:hint="eastAsia"/>
          <w:sz w:val="24"/>
          <w:szCs w:val="24"/>
          <w:lang w:eastAsia="zh-CN"/>
        </w:rPr>
        <w:t>:</w:t>
      </w:r>
      <w:r w:rsidRPr="00B613C5">
        <w:rPr>
          <w:rFonts w:ascii="Book Antiqua" w:hAnsi="Book Antiqua" w:cs="FranklinGothic-Book"/>
          <w:sz w:val="24"/>
          <w:szCs w:val="24"/>
        </w:rPr>
        <w:t xml:space="preserve"> 0.87–0.98) and Lichtiger index- 0.90 (</w:t>
      </w:r>
      <w:r w:rsidR="00B613C5">
        <w:rPr>
          <w:rFonts w:ascii="Book Antiqua" w:hAnsi="Book Antiqua" w:cs="FranklinGothic-Book"/>
          <w:sz w:val="24"/>
          <w:szCs w:val="24"/>
        </w:rPr>
        <w:t>95%</w:t>
      </w:r>
      <w:r w:rsidRPr="00B613C5">
        <w:rPr>
          <w:rFonts w:ascii="Book Antiqua" w:hAnsi="Book Antiqua" w:cs="FranklinGothic-Book"/>
          <w:sz w:val="24"/>
          <w:szCs w:val="24"/>
        </w:rPr>
        <w:t>CI</w:t>
      </w:r>
      <w:r w:rsidR="00B613C5">
        <w:rPr>
          <w:rFonts w:ascii="Book Antiqua" w:hAnsi="Book Antiqua" w:cs="FranklinGothic-Book" w:hint="eastAsia"/>
          <w:sz w:val="24"/>
          <w:szCs w:val="24"/>
          <w:lang w:eastAsia="zh-CN"/>
        </w:rPr>
        <w:t>:</w:t>
      </w:r>
      <w:r w:rsidRPr="00B613C5">
        <w:rPr>
          <w:rFonts w:ascii="Book Antiqua" w:hAnsi="Book Antiqua" w:cs="FranklinGothic-Book"/>
          <w:sz w:val="24"/>
          <w:szCs w:val="24"/>
        </w:rPr>
        <w:t xml:space="preserve"> 0.84–0.97)]</w:t>
      </w:r>
      <w:r w:rsidRPr="00B613C5">
        <w:rPr>
          <w:rFonts w:ascii="Book Antiqua" w:hAnsi="Book Antiqua"/>
          <w:sz w:val="24"/>
          <w:szCs w:val="24"/>
        </w:rPr>
        <w:t>.</w:t>
      </w:r>
      <w:r w:rsidR="000358AF" w:rsidRPr="00B613C5">
        <w:rPr>
          <w:rFonts w:ascii="Book Antiqua" w:hAnsi="Book Antiqua"/>
          <w:sz w:val="24"/>
          <w:szCs w:val="24"/>
        </w:rPr>
        <w:t xml:space="preserve"> </w:t>
      </w:r>
    </w:p>
    <w:p w14:paraId="0B5F3C37" w14:textId="77777777" w:rsidR="00265531" w:rsidRPr="00B613C5" w:rsidRDefault="00265531" w:rsidP="00B613C5">
      <w:pPr>
        <w:spacing w:line="360" w:lineRule="auto"/>
        <w:rPr>
          <w:rFonts w:ascii="Book Antiqua" w:hAnsi="Book Antiqua"/>
          <w:sz w:val="24"/>
          <w:szCs w:val="24"/>
        </w:rPr>
      </w:pPr>
    </w:p>
    <w:p w14:paraId="5F95B4B0" w14:textId="77777777" w:rsidR="00AF4D95" w:rsidRPr="00B613C5" w:rsidRDefault="00B613C5" w:rsidP="00B613C5">
      <w:pPr>
        <w:pStyle w:val="Heading3"/>
        <w:spacing w:line="360" w:lineRule="auto"/>
        <w:rPr>
          <w:rFonts w:ascii="Book Antiqua" w:hAnsi="Book Antiqua"/>
          <w:color w:val="auto"/>
          <w:sz w:val="24"/>
          <w:szCs w:val="24"/>
        </w:rPr>
      </w:pPr>
      <w:r w:rsidRPr="00B613C5">
        <w:rPr>
          <w:rFonts w:ascii="Book Antiqua" w:hAnsi="Book Antiqua"/>
          <w:color w:val="auto"/>
          <w:sz w:val="24"/>
          <w:szCs w:val="24"/>
        </w:rPr>
        <w:t>DOES STANDARD WHITE LIGHT ENDOSCOPY CORRELATE WITH HISTOLOGICAL ACTIVITY?</w:t>
      </w:r>
    </w:p>
    <w:p w14:paraId="0D41B24F" w14:textId="52AEB5A4" w:rsidR="004013D2" w:rsidRPr="00B613C5" w:rsidRDefault="005B39C3" w:rsidP="00B613C5">
      <w:pPr>
        <w:spacing w:line="360" w:lineRule="auto"/>
        <w:rPr>
          <w:rFonts w:ascii="Book Antiqua" w:hAnsi="Book Antiqua"/>
          <w:sz w:val="24"/>
          <w:szCs w:val="24"/>
        </w:rPr>
      </w:pPr>
      <w:r w:rsidRPr="00B613C5">
        <w:rPr>
          <w:rFonts w:ascii="Book Antiqua" w:hAnsi="Book Antiqua"/>
          <w:sz w:val="24"/>
          <w:szCs w:val="24"/>
        </w:rPr>
        <w:t>The presence of deep ulcerations, extensive disease, higher median inflammation seen on WLE corresponds to more severe disease and are associated with higher colectomy rates</w:t>
      </w:r>
      <w:r w:rsidR="008509A6" w:rsidRPr="00B613C5">
        <w:rPr>
          <w:rFonts w:ascii="Book Antiqua" w:hAnsi="Book Antiqua"/>
          <w:sz w:val="24"/>
          <w:szCs w:val="24"/>
        </w:rPr>
        <w:fldChar w:fldCharType="begin">
          <w:fldData xml:space="preserve">PEVuZE5vdGU+PENpdGU+PEF1dGhvcj5DYXJib25uZWw8L0F1dGhvcj48WWVhcj4xOTk0PC9ZZWFy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PEVuZE5vdGU+PENpdGU+PEF1dGhvcj5DYXJib25uZWw8L0F1dGhvcj48WWVhcj4xOTk0PC9ZZWFy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8509A6" w:rsidRPr="00B613C5">
        <w:rPr>
          <w:rFonts w:ascii="Book Antiqua" w:hAnsi="Book Antiqua"/>
          <w:sz w:val="24"/>
          <w:szCs w:val="24"/>
        </w:rPr>
      </w:r>
      <w:r w:rsidR="008509A6"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18" w:tooltip="Carbonnel, 1994 #24" w:history="1">
        <w:r w:rsidR="0014777A" w:rsidRPr="0014777A">
          <w:rPr>
            <w:rFonts w:ascii="Book Antiqua" w:hAnsi="Book Antiqua"/>
            <w:noProof/>
            <w:sz w:val="24"/>
            <w:szCs w:val="24"/>
            <w:vertAlign w:val="superscript"/>
          </w:rPr>
          <w:t>18</w:t>
        </w:r>
      </w:hyperlink>
      <w:r w:rsidR="00434479">
        <w:rPr>
          <w:rFonts w:ascii="Book Antiqua" w:hAnsi="Book Antiqua"/>
          <w:noProof/>
          <w:sz w:val="24"/>
          <w:szCs w:val="24"/>
          <w:vertAlign w:val="superscript"/>
        </w:rPr>
        <w:t>,</w:t>
      </w:r>
      <w:hyperlink w:anchor="_ENREF_33" w:tooltip="Hefti MM, 2009 #39" w:history="1">
        <w:r w:rsidR="0014777A" w:rsidRPr="0014777A">
          <w:rPr>
            <w:rFonts w:ascii="Book Antiqua" w:hAnsi="Book Antiqua"/>
            <w:noProof/>
            <w:sz w:val="24"/>
            <w:szCs w:val="24"/>
            <w:vertAlign w:val="superscript"/>
          </w:rPr>
          <w:t>33</w:t>
        </w:r>
      </w:hyperlink>
      <w:r w:rsidR="0014777A" w:rsidRPr="0014777A">
        <w:rPr>
          <w:rFonts w:ascii="Book Antiqua" w:hAnsi="Book Antiqua"/>
          <w:noProof/>
          <w:sz w:val="24"/>
          <w:szCs w:val="24"/>
          <w:vertAlign w:val="superscript"/>
        </w:rPr>
        <w:t>]</w:t>
      </w:r>
      <w:r w:rsidR="008509A6" w:rsidRPr="00B613C5">
        <w:rPr>
          <w:rFonts w:ascii="Book Antiqua" w:hAnsi="Book Antiqua"/>
          <w:sz w:val="24"/>
          <w:szCs w:val="24"/>
        </w:rPr>
        <w:fldChar w:fldCharType="end"/>
      </w:r>
      <w:r w:rsidRPr="00B613C5">
        <w:rPr>
          <w:rFonts w:ascii="Book Antiqua" w:hAnsi="Book Antiqua"/>
          <w:sz w:val="24"/>
          <w:szCs w:val="24"/>
        </w:rPr>
        <w:t>.</w:t>
      </w:r>
      <w:r w:rsidR="008509A6" w:rsidRPr="00B613C5">
        <w:rPr>
          <w:rFonts w:ascii="Book Antiqua" w:hAnsi="Book Antiqua"/>
          <w:sz w:val="24"/>
          <w:szCs w:val="24"/>
        </w:rPr>
        <w:t xml:space="preserve"> </w:t>
      </w:r>
      <w:r w:rsidR="00725ADD" w:rsidRPr="00B613C5">
        <w:rPr>
          <w:rFonts w:ascii="Book Antiqua" w:hAnsi="Book Antiqua"/>
          <w:sz w:val="24"/>
          <w:szCs w:val="24"/>
        </w:rPr>
        <w:t xml:space="preserve">Mucosal healing is associated with better outcomes such as </w:t>
      </w:r>
      <w:r w:rsidR="00725ADD" w:rsidRPr="00B613C5">
        <w:rPr>
          <w:rFonts w:ascii="Book Antiqua" w:hAnsi="Book Antiqua"/>
          <w:sz w:val="24"/>
          <w:szCs w:val="24"/>
        </w:rPr>
        <w:lastRenderedPageBreak/>
        <w:t xml:space="preserve">decreased relapse rates and the </w:t>
      </w:r>
      <w:r w:rsidR="00B613C5">
        <w:rPr>
          <w:rFonts w:ascii="Book Antiqua" w:hAnsi="Book Antiqua"/>
          <w:sz w:val="24"/>
          <w:szCs w:val="24"/>
        </w:rPr>
        <w:t>need for surgical interventions</w:t>
      </w:r>
      <w:r w:rsidR="00725ADD" w:rsidRPr="00B613C5">
        <w:rPr>
          <w:rFonts w:ascii="Book Antiqua" w:hAnsi="Book Antiqua"/>
          <w:sz w:val="24"/>
          <w:szCs w:val="24"/>
        </w:rPr>
        <w:fldChar w:fldCharType="begin">
          <w:fldData xml:space="preserve">PEVuZE5vdGU+PENpdGU+PEF1dGhvcj5BcmRpenpvbmUgUzwvQXV0aG9yPjxZZWFyPjIwMDY8L1ll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PEVuZE5vdGU+PENpdGU+PEF1dGhvcj5BcmRpenpvbmUgUzwvQXV0aG9yPjxZZWFyPjIwMDY8L1ll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725ADD" w:rsidRPr="00B613C5">
        <w:rPr>
          <w:rFonts w:ascii="Book Antiqua" w:hAnsi="Book Antiqua"/>
          <w:sz w:val="24"/>
          <w:szCs w:val="24"/>
        </w:rPr>
      </w:r>
      <w:r w:rsidR="00725ADD"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6" w:tooltip="Feagins, 2013 #7" w:history="1">
        <w:r w:rsidR="0014777A" w:rsidRPr="0014777A">
          <w:rPr>
            <w:rFonts w:ascii="Book Antiqua" w:hAnsi="Book Antiqua"/>
            <w:noProof/>
            <w:sz w:val="24"/>
            <w:szCs w:val="24"/>
            <w:vertAlign w:val="superscript"/>
          </w:rPr>
          <w:t>6</w:t>
        </w:r>
      </w:hyperlink>
      <w:r w:rsidR="00434479">
        <w:rPr>
          <w:rFonts w:ascii="Book Antiqua" w:hAnsi="Book Antiqua"/>
          <w:noProof/>
          <w:sz w:val="24"/>
          <w:szCs w:val="24"/>
          <w:vertAlign w:val="superscript"/>
        </w:rPr>
        <w:t>,</w:t>
      </w:r>
      <w:hyperlink w:anchor="_ENREF_25" w:tooltip="Ardizzone S, 2006 #31" w:history="1">
        <w:r w:rsidR="0014777A" w:rsidRPr="0014777A">
          <w:rPr>
            <w:rFonts w:ascii="Book Antiqua" w:hAnsi="Book Antiqua"/>
            <w:noProof/>
            <w:sz w:val="24"/>
            <w:szCs w:val="24"/>
            <w:vertAlign w:val="superscript"/>
          </w:rPr>
          <w:t>25</w:t>
        </w:r>
      </w:hyperlink>
      <w:r w:rsidR="00434479">
        <w:rPr>
          <w:rFonts w:ascii="Book Antiqua" w:hAnsi="Book Antiqua"/>
          <w:noProof/>
          <w:sz w:val="24"/>
          <w:szCs w:val="24"/>
          <w:vertAlign w:val="superscript"/>
        </w:rPr>
        <w:t>,</w:t>
      </w:r>
      <w:hyperlink w:anchor="_ENREF_26" w:tooltip="Colombel, 2011 #32" w:history="1">
        <w:r w:rsidR="0014777A" w:rsidRPr="0014777A">
          <w:rPr>
            <w:rFonts w:ascii="Book Antiqua" w:hAnsi="Book Antiqua"/>
            <w:noProof/>
            <w:sz w:val="24"/>
            <w:szCs w:val="24"/>
            <w:vertAlign w:val="superscript"/>
          </w:rPr>
          <w:t>26</w:t>
        </w:r>
      </w:hyperlink>
      <w:r w:rsidR="00434479">
        <w:rPr>
          <w:rFonts w:ascii="Book Antiqua" w:hAnsi="Book Antiqua"/>
          <w:noProof/>
          <w:sz w:val="24"/>
          <w:szCs w:val="24"/>
          <w:vertAlign w:val="superscript"/>
        </w:rPr>
        <w:t>,</w:t>
      </w:r>
      <w:hyperlink w:anchor="_ENREF_28" w:tooltip="Froslie, 2007 #34" w:history="1">
        <w:r w:rsidR="0014777A" w:rsidRPr="0014777A">
          <w:rPr>
            <w:rFonts w:ascii="Book Antiqua" w:hAnsi="Book Antiqua"/>
            <w:noProof/>
            <w:sz w:val="24"/>
            <w:szCs w:val="24"/>
            <w:vertAlign w:val="superscript"/>
          </w:rPr>
          <w:t>28</w:t>
        </w:r>
      </w:hyperlink>
      <w:r w:rsidR="00434479">
        <w:rPr>
          <w:rFonts w:ascii="Book Antiqua" w:hAnsi="Book Antiqua"/>
          <w:noProof/>
          <w:sz w:val="24"/>
          <w:szCs w:val="24"/>
          <w:vertAlign w:val="superscript"/>
        </w:rPr>
        <w:t>,</w:t>
      </w:r>
      <w:hyperlink w:anchor="_ENREF_34" w:tooltip="Shah SC, 2016 #40" w:history="1">
        <w:r w:rsidR="0014777A" w:rsidRPr="0014777A">
          <w:rPr>
            <w:rFonts w:ascii="Book Antiqua" w:hAnsi="Book Antiqua"/>
            <w:noProof/>
            <w:sz w:val="24"/>
            <w:szCs w:val="24"/>
            <w:vertAlign w:val="superscript"/>
          </w:rPr>
          <w:t>34</w:t>
        </w:r>
      </w:hyperlink>
      <w:r w:rsidR="0014777A" w:rsidRPr="0014777A">
        <w:rPr>
          <w:rFonts w:ascii="Book Antiqua" w:hAnsi="Book Antiqua"/>
          <w:noProof/>
          <w:sz w:val="24"/>
          <w:szCs w:val="24"/>
          <w:vertAlign w:val="superscript"/>
        </w:rPr>
        <w:t>]</w:t>
      </w:r>
      <w:r w:rsidR="00725ADD" w:rsidRPr="00B613C5">
        <w:rPr>
          <w:rFonts w:ascii="Book Antiqua" w:hAnsi="Book Antiqua"/>
          <w:sz w:val="24"/>
          <w:szCs w:val="24"/>
        </w:rPr>
        <w:fldChar w:fldCharType="end"/>
      </w:r>
      <w:r w:rsidR="00725ADD" w:rsidRPr="00B613C5">
        <w:rPr>
          <w:rFonts w:ascii="Book Antiqua" w:hAnsi="Book Antiqua"/>
          <w:sz w:val="24"/>
          <w:szCs w:val="24"/>
        </w:rPr>
        <w:t xml:space="preserve">. </w:t>
      </w:r>
      <w:r w:rsidR="008509A6" w:rsidRPr="00B613C5">
        <w:rPr>
          <w:rFonts w:ascii="Book Antiqua" w:hAnsi="Book Antiqua"/>
          <w:sz w:val="24"/>
          <w:szCs w:val="24"/>
        </w:rPr>
        <w:t>Use of conventional colonoscopy is restricted to assessment of disease activity and extent</w:t>
      </w:r>
      <w:r w:rsidR="000358AF" w:rsidRPr="00B613C5">
        <w:rPr>
          <w:rFonts w:ascii="Book Antiqua" w:hAnsi="Book Antiqua"/>
          <w:sz w:val="24"/>
          <w:szCs w:val="24"/>
        </w:rPr>
        <w:t xml:space="preserve"> of the disease during disease flare</w:t>
      </w:r>
      <w:r w:rsidR="008509A6" w:rsidRPr="00B613C5">
        <w:rPr>
          <w:rFonts w:ascii="Book Antiqua" w:hAnsi="Book Antiqua"/>
          <w:sz w:val="24"/>
          <w:szCs w:val="24"/>
        </w:rPr>
        <w:t>; however colonoscopic findings in remission does not correlate well with the histological activity nor are they predictive of relapses.</w:t>
      </w:r>
      <w:r w:rsidR="00AF4D95" w:rsidRPr="00B613C5">
        <w:rPr>
          <w:rFonts w:ascii="Book Antiqua" w:hAnsi="Book Antiqua"/>
          <w:sz w:val="24"/>
          <w:szCs w:val="24"/>
        </w:rPr>
        <w:t xml:space="preserve"> </w:t>
      </w:r>
      <w:r w:rsidR="004013D2" w:rsidRPr="00B613C5">
        <w:rPr>
          <w:rFonts w:ascii="Book Antiqua" w:hAnsi="Book Antiqua"/>
          <w:sz w:val="24"/>
          <w:szCs w:val="24"/>
        </w:rPr>
        <w:t>Table 4 provides details of studies comparing white light endoscopic activity and histological activity and their potential in predicting disease outcomes in ulcerative colitis,</w:t>
      </w:r>
    </w:p>
    <w:p w14:paraId="2C624988" w14:textId="1CCFE930" w:rsidR="00AF4D95" w:rsidRPr="00B613C5" w:rsidRDefault="00E268D6" w:rsidP="00B613C5">
      <w:pPr>
        <w:spacing w:line="360" w:lineRule="auto"/>
        <w:ind w:firstLineChars="100" w:firstLine="240"/>
        <w:rPr>
          <w:rFonts w:ascii="Book Antiqua" w:hAnsi="Book Antiqua"/>
          <w:sz w:val="24"/>
          <w:szCs w:val="24"/>
        </w:rPr>
      </w:pPr>
      <w:r w:rsidRPr="00B613C5">
        <w:rPr>
          <w:rFonts w:ascii="Book Antiqua" w:hAnsi="Book Antiqua"/>
          <w:sz w:val="24"/>
          <w:szCs w:val="24"/>
        </w:rPr>
        <w:t>H</w:t>
      </w:r>
      <w:r w:rsidR="00AF4D95" w:rsidRPr="00B613C5">
        <w:rPr>
          <w:rFonts w:ascii="Book Antiqua" w:hAnsi="Book Antiqua"/>
          <w:sz w:val="24"/>
          <w:szCs w:val="24"/>
        </w:rPr>
        <w:t>istological inflammation</w:t>
      </w:r>
      <w:r w:rsidRPr="00B613C5">
        <w:rPr>
          <w:rFonts w:ascii="Book Antiqua" w:hAnsi="Book Antiqua"/>
          <w:sz w:val="24"/>
          <w:szCs w:val="24"/>
        </w:rPr>
        <w:t xml:space="preserve"> has been shown to</w:t>
      </w:r>
      <w:r w:rsidR="00AF4D95" w:rsidRPr="00B613C5">
        <w:rPr>
          <w:rFonts w:ascii="Book Antiqua" w:hAnsi="Book Antiqua"/>
          <w:sz w:val="24"/>
          <w:szCs w:val="24"/>
        </w:rPr>
        <w:t xml:space="preserve"> persist despite normal endoscopic findings</w:t>
      </w:r>
      <w:r w:rsidRPr="00B613C5">
        <w:rPr>
          <w:rFonts w:ascii="Book Antiqua" w:hAnsi="Book Antiqua"/>
          <w:sz w:val="24"/>
          <w:szCs w:val="24"/>
        </w:rPr>
        <w:t xml:space="preserve"> in both prospective and retrospective studies</w:t>
      </w:r>
      <w:r w:rsidR="00AF4D95" w:rsidRPr="00B613C5">
        <w:rPr>
          <w:rFonts w:ascii="Book Antiqua" w:hAnsi="Book Antiqua"/>
          <w:sz w:val="24"/>
          <w:szCs w:val="24"/>
        </w:rPr>
        <w:fldChar w:fldCharType="begin">
          <w:fldData xml:space="preserve">PEVuZE5vdGU+PENpdGU+PEF1dGhvcj5Sb3NlbmJlcmcgTDwvQXV0aG9yPjxZZWFyPjIwMTM8L1ll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PEVuZE5vdGU+PENpdGU+PEF1dGhvcj5Sb3NlbmJlcmcgTDwvQXV0aG9yPjxZZWFyPjIwMTM8L1ll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00AF4D95" w:rsidRPr="00B613C5">
        <w:rPr>
          <w:rFonts w:ascii="Book Antiqua" w:hAnsi="Book Antiqua"/>
          <w:sz w:val="24"/>
          <w:szCs w:val="24"/>
        </w:rPr>
      </w:r>
      <w:r w:rsidR="00AF4D95"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5" w:tooltip="Rosenberg L, 2013 #6" w:history="1">
        <w:r w:rsidR="0014777A" w:rsidRPr="0014777A">
          <w:rPr>
            <w:rFonts w:ascii="Book Antiqua" w:hAnsi="Book Antiqua"/>
            <w:noProof/>
            <w:sz w:val="24"/>
            <w:szCs w:val="24"/>
            <w:vertAlign w:val="superscript"/>
          </w:rPr>
          <w:t>5-8</w:t>
        </w:r>
      </w:hyperlink>
      <w:r w:rsidR="00434479">
        <w:rPr>
          <w:rFonts w:ascii="Book Antiqua" w:hAnsi="Book Antiqua"/>
          <w:noProof/>
          <w:sz w:val="24"/>
          <w:szCs w:val="24"/>
          <w:vertAlign w:val="superscript"/>
        </w:rPr>
        <w:t>,</w:t>
      </w:r>
      <w:hyperlink w:anchor="_ENREF_35" w:tooltip="Bart Lemmens, 2013 #41" w:history="1">
        <w:r w:rsidR="0014777A" w:rsidRPr="0014777A">
          <w:rPr>
            <w:rFonts w:ascii="Book Antiqua" w:hAnsi="Book Antiqua"/>
            <w:noProof/>
            <w:sz w:val="24"/>
            <w:szCs w:val="24"/>
            <w:vertAlign w:val="superscript"/>
          </w:rPr>
          <w:t>35</w:t>
        </w:r>
      </w:hyperlink>
      <w:r w:rsidR="00434479">
        <w:rPr>
          <w:rFonts w:ascii="Book Antiqua" w:hAnsi="Book Antiqua"/>
          <w:noProof/>
          <w:sz w:val="24"/>
          <w:szCs w:val="24"/>
          <w:vertAlign w:val="superscript"/>
        </w:rPr>
        <w:t>,</w:t>
      </w:r>
      <w:hyperlink w:anchor="_ENREF_36" w:tooltip="Azad S, 2011 #42" w:history="1">
        <w:r w:rsidR="0014777A" w:rsidRPr="0014777A">
          <w:rPr>
            <w:rFonts w:ascii="Book Antiqua" w:hAnsi="Book Antiqua"/>
            <w:noProof/>
            <w:sz w:val="24"/>
            <w:szCs w:val="24"/>
            <w:vertAlign w:val="superscript"/>
          </w:rPr>
          <w:t>36</w:t>
        </w:r>
      </w:hyperlink>
      <w:r w:rsidR="0014777A" w:rsidRPr="0014777A">
        <w:rPr>
          <w:rFonts w:ascii="Book Antiqua" w:hAnsi="Book Antiqua"/>
          <w:noProof/>
          <w:sz w:val="24"/>
          <w:szCs w:val="24"/>
          <w:vertAlign w:val="superscript"/>
        </w:rPr>
        <w:t>]</w:t>
      </w:r>
      <w:r w:rsidR="00AF4D95" w:rsidRPr="00B613C5">
        <w:rPr>
          <w:rFonts w:ascii="Book Antiqua" w:hAnsi="Book Antiqua"/>
          <w:sz w:val="24"/>
          <w:szCs w:val="24"/>
        </w:rPr>
        <w:fldChar w:fldCharType="end"/>
      </w:r>
      <w:r w:rsidR="00AF4D95" w:rsidRPr="00B613C5">
        <w:rPr>
          <w:rFonts w:ascii="Book Antiqua" w:hAnsi="Book Antiqua"/>
          <w:sz w:val="24"/>
          <w:szCs w:val="24"/>
        </w:rPr>
        <w:t xml:space="preserve">. Histological markers of inflammation such as basal plasmacytosis, basal lymphocytosis and chronic inflammatory infiltrates were found in biopsies from </w:t>
      </w:r>
      <w:r w:rsidRPr="00B613C5">
        <w:rPr>
          <w:rFonts w:ascii="Book Antiqua" w:hAnsi="Book Antiqua"/>
          <w:sz w:val="24"/>
          <w:szCs w:val="24"/>
        </w:rPr>
        <w:t xml:space="preserve">endoscopically </w:t>
      </w:r>
      <w:r w:rsidR="00AF4D95" w:rsidRPr="00B613C5">
        <w:rPr>
          <w:rFonts w:ascii="Book Antiqua" w:hAnsi="Book Antiqua"/>
          <w:sz w:val="24"/>
          <w:szCs w:val="24"/>
        </w:rPr>
        <w:t xml:space="preserve">normal </w:t>
      </w:r>
      <w:r w:rsidRPr="00B613C5">
        <w:rPr>
          <w:rFonts w:ascii="Book Antiqua" w:hAnsi="Book Antiqua"/>
          <w:sz w:val="24"/>
          <w:szCs w:val="24"/>
        </w:rPr>
        <w:t xml:space="preserve">looking </w:t>
      </w:r>
      <w:r w:rsidR="00AF4D95" w:rsidRPr="00B613C5">
        <w:rPr>
          <w:rFonts w:ascii="Book Antiqua" w:hAnsi="Book Antiqua"/>
          <w:sz w:val="24"/>
          <w:szCs w:val="24"/>
        </w:rPr>
        <w:t xml:space="preserve">mucosa. These </w:t>
      </w:r>
      <w:r w:rsidR="00DD7AB0" w:rsidRPr="00B613C5">
        <w:rPr>
          <w:rFonts w:ascii="Book Antiqua" w:hAnsi="Book Antiqua"/>
          <w:sz w:val="24"/>
          <w:szCs w:val="24"/>
        </w:rPr>
        <w:t xml:space="preserve">histological markers </w:t>
      </w:r>
      <w:r w:rsidR="00AF4D95" w:rsidRPr="00B613C5">
        <w:rPr>
          <w:rFonts w:ascii="Book Antiqua" w:hAnsi="Book Antiqua"/>
          <w:sz w:val="24"/>
          <w:szCs w:val="24"/>
        </w:rPr>
        <w:t xml:space="preserve">were </w:t>
      </w:r>
      <w:r w:rsidR="00DD7AB0" w:rsidRPr="00B613C5">
        <w:rPr>
          <w:rFonts w:ascii="Book Antiqua" w:hAnsi="Book Antiqua"/>
          <w:sz w:val="24"/>
          <w:szCs w:val="24"/>
        </w:rPr>
        <w:t xml:space="preserve">associated with </w:t>
      </w:r>
      <w:r w:rsidR="00AF4D95" w:rsidRPr="00B613C5">
        <w:rPr>
          <w:rFonts w:ascii="Book Antiqua" w:hAnsi="Book Antiqua"/>
          <w:sz w:val="24"/>
          <w:szCs w:val="24"/>
        </w:rPr>
        <w:t>in</w:t>
      </w:r>
      <w:r w:rsidR="00DD7AB0" w:rsidRPr="00B613C5">
        <w:rPr>
          <w:rFonts w:ascii="Book Antiqua" w:hAnsi="Book Antiqua"/>
          <w:sz w:val="24"/>
          <w:szCs w:val="24"/>
        </w:rPr>
        <w:t>creased risk of subsequent</w:t>
      </w:r>
      <w:r w:rsidR="00AF4D95" w:rsidRPr="00B613C5">
        <w:rPr>
          <w:rFonts w:ascii="Book Antiqua" w:hAnsi="Book Antiqua"/>
          <w:sz w:val="24"/>
          <w:szCs w:val="24"/>
        </w:rPr>
        <w:t xml:space="preserve"> relapse</w:t>
      </w:r>
      <w:r w:rsidR="00A33FD0" w:rsidRPr="00B613C5">
        <w:rPr>
          <w:rFonts w:ascii="Book Antiqua" w:hAnsi="Book Antiqua"/>
          <w:sz w:val="24"/>
          <w:szCs w:val="24"/>
        </w:rPr>
        <w:t>.</w:t>
      </w:r>
      <w:r w:rsidR="00AF4D95" w:rsidRPr="00B613C5">
        <w:rPr>
          <w:rFonts w:ascii="Book Antiqua" w:hAnsi="Book Antiqua"/>
          <w:sz w:val="24"/>
          <w:szCs w:val="24"/>
        </w:rPr>
        <w:t xml:space="preserve"> The rate of relapse was reported to be between 20</w:t>
      </w:r>
      <w:r w:rsidR="00B613C5">
        <w:rPr>
          <w:rFonts w:ascii="Book Antiqua" w:hAnsi="Book Antiqua" w:hint="eastAsia"/>
          <w:sz w:val="24"/>
          <w:szCs w:val="24"/>
          <w:lang w:eastAsia="zh-CN"/>
        </w:rPr>
        <w:t>%</w:t>
      </w:r>
      <w:r w:rsidR="00AF4D95" w:rsidRPr="00B613C5">
        <w:rPr>
          <w:rFonts w:ascii="Book Antiqua" w:hAnsi="Book Antiqua"/>
          <w:sz w:val="24"/>
          <w:szCs w:val="24"/>
        </w:rPr>
        <w:t>-5</w:t>
      </w:r>
      <w:r w:rsidR="00A33FD0" w:rsidRPr="00B613C5">
        <w:rPr>
          <w:rFonts w:ascii="Book Antiqua" w:hAnsi="Book Antiqua"/>
          <w:sz w:val="24"/>
          <w:szCs w:val="24"/>
        </w:rPr>
        <w:t>7.7</w:t>
      </w:r>
      <w:r w:rsidR="00AF4D95" w:rsidRPr="00B613C5">
        <w:rPr>
          <w:rFonts w:ascii="Book Antiqua" w:hAnsi="Book Antiqua"/>
          <w:sz w:val="24"/>
          <w:szCs w:val="24"/>
        </w:rPr>
        <w:t>% among UC patients</w:t>
      </w:r>
      <w:r w:rsidR="00CD52C6" w:rsidRPr="00B613C5">
        <w:rPr>
          <w:rFonts w:ascii="Book Antiqua" w:hAnsi="Book Antiqua"/>
          <w:sz w:val="24"/>
          <w:szCs w:val="24"/>
        </w:rPr>
        <w:t xml:space="preserve"> with quiescent disease (Table 4</w:t>
      </w:r>
      <w:r w:rsidR="00AF4D95" w:rsidRPr="00B613C5">
        <w:rPr>
          <w:rFonts w:ascii="Book Antiqua" w:hAnsi="Book Antiqua"/>
          <w:sz w:val="24"/>
          <w:szCs w:val="24"/>
        </w:rPr>
        <w:t>).</w:t>
      </w:r>
      <w:r w:rsidR="0023546B" w:rsidRPr="00B613C5">
        <w:rPr>
          <w:rFonts w:ascii="Book Antiqua" w:hAnsi="Book Antiqua"/>
          <w:sz w:val="24"/>
          <w:szCs w:val="24"/>
        </w:rPr>
        <w:t xml:space="preserve"> </w:t>
      </w:r>
    </w:p>
    <w:p w14:paraId="51ABAF29" w14:textId="77777777" w:rsidR="00B613C5" w:rsidRPr="00B613C5" w:rsidRDefault="00B613C5" w:rsidP="00B613C5">
      <w:pPr>
        <w:spacing w:line="360" w:lineRule="auto"/>
        <w:rPr>
          <w:rFonts w:ascii="Book Antiqua" w:hAnsi="Book Antiqua"/>
          <w:i/>
          <w:sz w:val="24"/>
          <w:szCs w:val="24"/>
          <w:lang w:eastAsia="zh-CN"/>
        </w:rPr>
      </w:pPr>
    </w:p>
    <w:p w14:paraId="426BA00C" w14:textId="77777777" w:rsidR="00AF4D95" w:rsidRPr="00B613C5" w:rsidRDefault="00B613C5" w:rsidP="00B613C5">
      <w:pPr>
        <w:pStyle w:val="Heading3"/>
        <w:spacing w:line="360" w:lineRule="auto"/>
        <w:rPr>
          <w:rFonts w:ascii="Book Antiqua" w:hAnsi="Book Antiqua"/>
          <w:color w:val="auto"/>
          <w:sz w:val="24"/>
          <w:szCs w:val="24"/>
        </w:rPr>
      </w:pPr>
      <w:r w:rsidRPr="00B613C5">
        <w:rPr>
          <w:rFonts w:ascii="Book Antiqua" w:hAnsi="Book Antiqua"/>
          <w:color w:val="auto"/>
          <w:sz w:val="24"/>
          <w:szCs w:val="24"/>
        </w:rPr>
        <w:t>DOES ENDOSCOPY PREDICT DISEASE RELAPSE?</w:t>
      </w:r>
    </w:p>
    <w:p w14:paraId="35E7B245" w14:textId="77777777" w:rsidR="00450B58" w:rsidRDefault="00925C95" w:rsidP="00B613C5">
      <w:pPr>
        <w:spacing w:line="360" w:lineRule="auto"/>
        <w:rPr>
          <w:rFonts w:ascii="Book Antiqua" w:hAnsi="Book Antiqua"/>
          <w:sz w:val="24"/>
          <w:szCs w:val="24"/>
          <w:lang w:eastAsia="zh-CN"/>
        </w:rPr>
      </w:pPr>
      <w:r w:rsidRPr="00B613C5">
        <w:rPr>
          <w:rFonts w:ascii="Book Antiqua" w:hAnsi="Book Antiqua"/>
          <w:sz w:val="24"/>
          <w:szCs w:val="24"/>
        </w:rPr>
        <w:t>In a recent</w:t>
      </w:r>
      <w:r w:rsidR="00450B58" w:rsidRPr="00B613C5">
        <w:rPr>
          <w:rFonts w:ascii="Book Antiqua" w:hAnsi="Book Antiqua"/>
          <w:sz w:val="24"/>
          <w:szCs w:val="24"/>
        </w:rPr>
        <w:t xml:space="preserve"> prospective</w:t>
      </w:r>
      <w:r w:rsidRPr="00B613C5">
        <w:rPr>
          <w:rFonts w:ascii="Book Antiqua" w:hAnsi="Book Antiqua"/>
          <w:sz w:val="24"/>
          <w:szCs w:val="24"/>
        </w:rPr>
        <w:t xml:space="preserve"> study</w:t>
      </w:r>
      <w:r w:rsidR="00450B58" w:rsidRPr="00B613C5">
        <w:rPr>
          <w:rFonts w:ascii="Book Antiqua" w:hAnsi="Book Antiqua"/>
          <w:sz w:val="24"/>
          <w:szCs w:val="24"/>
        </w:rPr>
        <w:t xml:space="preserve"> involving 41 patients with UC who had undergone colonoscopy before and after receiving Tacrolimus,</w:t>
      </w:r>
      <w:r w:rsidRPr="00B613C5">
        <w:rPr>
          <w:rFonts w:ascii="Book Antiqua" w:hAnsi="Book Antiqua"/>
          <w:sz w:val="24"/>
          <w:szCs w:val="24"/>
        </w:rPr>
        <w:t xml:space="preserve"> Ikeya et al</w:t>
      </w:r>
      <w:r w:rsidR="00663841"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&lt;EndNote&gt;&lt;Cite&gt;&lt;Author&gt;Ikeya K&lt;/Author&gt;&lt;Year&gt;2016&lt;/Year&gt;&lt;RecNum&gt;44&lt;/RecNum&gt;&lt;DisplayText&gt;&lt;style face="superscript"&gt;[37]&lt;/style&gt;&lt;/DisplayText&gt;&lt;record&gt;&lt;rec-number&gt;44&lt;/rec-number&gt;&lt;foreign-keys&gt;&lt;key app="EN" db-id="p9fpszw2qxwed7epf9bx9etk5aw2terezzff" timestamp="0"&gt;44&lt;/key&gt;&lt;/foreign-keys&gt;&lt;ref-type name="Journal Article"&gt;17&lt;/ref-type&gt;&lt;contributors&gt;&lt;authors&gt;&lt;author&gt;Ikeya K, Hanai H, Sugimoto K, Osawa S, Kawasaki S, Iida T, Maruyama Y, Watanabe F.&lt;/author&gt;&lt;/authors&gt;&lt;/contributors&gt;&lt;titles&gt;&lt;title&gt;The Ulcerative Colitis Endoscopic Index of Severity More Accurately Reflects Clinical Outcomes and Long-term Prognosis than the Mayo Endoscopic Score.&lt;/title&gt;&lt;secondary-title&gt;journal of Crohn&amp;apos;s &amp;amp; colitis&lt;/secondary-title&gt;&lt;/titles&gt;&lt;pages&gt;286-95&lt;/pages&gt;&lt;volume&gt;10&lt;/volume&gt;&lt;number&gt;3&lt;/number&gt;&lt;dates&gt;&lt;year&gt;2016&lt;/year&gt;&lt;/dates&gt;&lt;urls&gt;&lt;/urls&gt;&lt;/record&gt;&lt;/Cite&gt;&lt;/EndNote&gt;</w:instrText>
      </w:r>
      <w:r w:rsidR="00663841"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7" w:tooltip="Ikeya K, 2016 #44" w:history="1">
        <w:r w:rsidR="0014777A" w:rsidRPr="0014777A">
          <w:rPr>
            <w:rFonts w:ascii="Book Antiqua" w:hAnsi="Book Antiqua"/>
            <w:noProof/>
            <w:sz w:val="24"/>
            <w:szCs w:val="24"/>
            <w:vertAlign w:val="superscript"/>
          </w:rPr>
          <w:t>37</w:t>
        </w:r>
      </w:hyperlink>
      <w:r w:rsidR="0014777A" w:rsidRPr="0014777A">
        <w:rPr>
          <w:rFonts w:ascii="Book Antiqua" w:hAnsi="Book Antiqua"/>
          <w:noProof/>
          <w:sz w:val="24"/>
          <w:szCs w:val="24"/>
          <w:vertAlign w:val="superscript"/>
        </w:rPr>
        <w:t>]</w:t>
      </w:r>
      <w:r w:rsidR="00663841" w:rsidRPr="00B613C5">
        <w:rPr>
          <w:rFonts w:ascii="Book Antiqua" w:hAnsi="Book Antiqua"/>
          <w:sz w:val="24"/>
          <w:szCs w:val="24"/>
        </w:rPr>
        <w:fldChar w:fldCharType="end"/>
      </w:r>
      <w:r w:rsidRPr="00B613C5">
        <w:rPr>
          <w:rFonts w:ascii="Book Antiqua" w:hAnsi="Book Antiqua"/>
          <w:sz w:val="24"/>
          <w:szCs w:val="24"/>
        </w:rPr>
        <w:t xml:space="preserve"> </w:t>
      </w:r>
      <w:r w:rsidR="00450B58" w:rsidRPr="00B613C5">
        <w:rPr>
          <w:rFonts w:ascii="Book Antiqua" w:hAnsi="Book Antiqua"/>
          <w:sz w:val="24"/>
          <w:szCs w:val="24"/>
        </w:rPr>
        <w:t xml:space="preserve">studied the outcomes of patients assessed by two of the disease activity score; the Mayo endoscopic subscore (MES) and the Ulcerative colitis endoscopic index of severity (UCEIS). They reported better correlation of endoscopic assessment of disease activity using UCEIS and also in predicting relapse free survival. In another </w:t>
      </w:r>
      <w:r w:rsidR="00BB7420" w:rsidRPr="00B613C5">
        <w:rPr>
          <w:rFonts w:ascii="Book Antiqua" w:hAnsi="Book Antiqua"/>
          <w:sz w:val="24"/>
          <w:szCs w:val="24"/>
        </w:rPr>
        <w:t>prospective study of 82 patients with UC</w:t>
      </w:r>
      <w:r w:rsidR="00450B58" w:rsidRPr="00B613C5">
        <w:rPr>
          <w:rFonts w:ascii="Book Antiqua" w:hAnsi="Book Antiqua"/>
          <w:sz w:val="24"/>
          <w:szCs w:val="24"/>
        </w:rPr>
        <w:t xml:space="preserve">, </w:t>
      </w:r>
      <w:r w:rsidR="00BB7420" w:rsidRPr="00B613C5">
        <w:rPr>
          <w:rFonts w:ascii="Book Antiqua" w:hAnsi="Book Antiqua"/>
          <w:sz w:val="24"/>
          <w:szCs w:val="24"/>
        </w:rPr>
        <w:t xml:space="preserve">a score of 0-1 on </w:t>
      </w:r>
      <w:r w:rsidR="00450B58" w:rsidRPr="00B613C5">
        <w:rPr>
          <w:rFonts w:ascii="Book Antiqua" w:hAnsi="Book Antiqua"/>
          <w:sz w:val="24"/>
          <w:szCs w:val="24"/>
        </w:rPr>
        <w:t xml:space="preserve">UCEIS </w:t>
      </w:r>
      <w:r w:rsidR="00BB7420" w:rsidRPr="00B613C5">
        <w:rPr>
          <w:rFonts w:ascii="Book Antiqua" w:hAnsi="Book Antiqua"/>
          <w:sz w:val="24"/>
          <w:szCs w:val="24"/>
        </w:rPr>
        <w:t>after treatment with Infliximab had favourable long term outcomes</w:t>
      </w:r>
      <w:r w:rsidR="008F3412" w:rsidRPr="00B613C5">
        <w:rPr>
          <w:rFonts w:ascii="Book Antiqua" w:hAnsi="Book Antiqua"/>
          <w:sz w:val="24"/>
          <w:szCs w:val="24"/>
        </w:rPr>
        <w:fldChar w:fldCharType="begin"/>
      </w:r>
      <w:r w:rsidR="0014777A">
        <w:rPr>
          <w:rFonts w:ascii="Book Antiqua" w:hAnsi="Book Antiqua"/>
          <w:sz w:val="24"/>
          <w:szCs w:val="24"/>
        </w:rPr>
        <w:instrText xml:space="preserve"> ADDIN EN.CITE &lt;EndNote&gt;&lt;Cite&gt;&lt;Author&gt;Saigusa K&lt;/Author&gt;&lt;Year&gt;2016&lt;/Year&gt;&lt;RecNum&gt;45&lt;/RecNum&gt;&lt;DisplayText&gt;&lt;style face="superscript"&gt;[38]&lt;/style&gt;&lt;/DisplayText&gt;&lt;record&gt;&lt;rec-number&gt;45&lt;/rec-number&gt;&lt;foreign-keys&gt;&lt;key app="EN" db-id="p9fpszw2qxwed7epf9bx9etk5aw2terezzff" timestamp="0"&gt;45&lt;/key&gt;&lt;/foreign-keys&gt;&lt;ref-type name="Journal Article"&gt;17&lt;/ref-type&gt;&lt;contributors&gt;&lt;authors&gt;&lt;author&gt;Saigusa K, Matsuoka K, Sugimoto S, Arai M, Kiyohara H, Takeshita K, Mizuno S, Mori K, Nanki K, Takeshita T, Nakazato Y, Yajima T, Naganuma M, Hisamatsu T, Ogata H, Iwao Y, Kanai T.&lt;/author&gt;&lt;/authors&gt;&lt;/contributors&gt;&lt;titles&gt;&lt;title&gt;Ulcerative colitis endoscopic index of severity is associated with long-term prognosis in ulcerative colitis patients treated with infliximab.&lt;/title&gt;&lt;secondary-title&gt;Digestive Endoscopy&lt;/secondary-title&gt;&lt;/titles&gt;&lt;dates&gt;&lt;year&gt;2016&lt;/year&gt;&lt;/dates&gt;&lt;urls&gt;&lt;/urls&gt;&lt;electronic-resource-num&gt;10.1111/den.12655.&lt;/electronic-resource-num&gt;&lt;/record&gt;&lt;/Cite&gt;&lt;/EndNote&gt;</w:instrText>
      </w:r>
      <w:r w:rsidR="008F3412" w:rsidRPr="00B613C5">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8" w:tooltip="Saigusa K, 2016 #45" w:history="1">
        <w:r w:rsidR="0014777A" w:rsidRPr="0014777A">
          <w:rPr>
            <w:rFonts w:ascii="Book Antiqua" w:hAnsi="Book Antiqua"/>
            <w:noProof/>
            <w:sz w:val="24"/>
            <w:szCs w:val="24"/>
            <w:vertAlign w:val="superscript"/>
          </w:rPr>
          <w:t>38</w:t>
        </w:r>
      </w:hyperlink>
      <w:r w:rsidR="0014777A" w:rsidRPr="0014777A">
        <w:rPr>
          <w:rFonts w:ascii="Book Antiqua" w:hAnsi="Book Antiqua"/>
          <w:noProof/>
          <w:sz w:val="24"/>
          <w:szCs w:val="24"/>
          <w:vertAlign w:val="superscript"/>
        </w:rPr>
        <w:t>]</w:t>
      </w:r>
      <w:r w:rsidR="008F3412" w:rsidRPr="00B613C5">
        <w:rPr>
          <w:rFonts w:ascii="Book Antiqua" w:hAnsi="Book Antiqua"/>
          <w:sz w:val="24"/>
          <w:szCs w:val="24"/>
        </w:rPr>
        <w:fldChar w:fldCharType="end"/>
      </w:r>
      <w:r w:rsidR="00BB7420" w:rsidRPr="00B613C5">
        <w:rPr>
          <w:rFonts w:ascii="Book Antiqua" w:hAnsi="Book Antiqua"/>
          <w:sz w:val="24"/>
          <w:szCs w:val="24"/>
        </w:rPr>
        <w:t xml:space="preserve">. </w:t>
      </w:r>
    </w:p>
    <w:p w14:paraId="14AEC69A" w14:textId="77777777" w:rsidR="00663841" w:rsidRPr="00B613C5" w:rsidRDefault="00663841" w:rsidP="00B613C5">
      <w:pPr>
        <w:spacing w:line="360" w:lineRule="auto"/>
        <w:rPr>
          <w:rFonts w:ascii="Book Antiqua" w:hAnsi="Book Antiqua"/>
          <w:sz w:val="24"/>
          <w:szCs w:val="24"/>
          <w:lang w:eastAsia="zh-CN"/>
        </w:rPr>
      </w:pPr>
    </w:p>
    <w:p w14:paraId="1005CB01" w14:textId="77777777" w:rsidR="003C32B0" w:rsidRPr="00B613C5" w:rsidRDefault="003C32B0" w:rsidP="00B613C5">
      <w:pPr>
        <w:pStyle w:val="Heading4"/>
        <w:spacing w:line="360" w:lineRule="auto"/>
        <w:rPr>
          <w:rFonts w:ascii="Book Antiqua" w:hAnsi="Book Antiqua"/>
          <w:color w:val="auto"/>
          <w:sz w:val="24"/>
          <w:szCs w:val="24"/>
          <w:lang w:eastAsia="zh-CN"/>
        </w:rPr>
      </w:pPr>
      <w:r w:rsidRPr="00B613C5">
        <w:rPr>
          <w:rFonts w:ascii="Book Antiqua" w:hAnsi="Book Antiqua"/>
          <w:color w:val="auto"/>
          <w:sz w:val="24"/>
          <w:szCs w:val="24"/>
        </w:rPr>
        <w:t>Does advanced ima</w:t>
      </w:r>
      <w:r w:rsidR="00663841">
        <w:rPr>
          <w:rFonts w:ascii="Book Antiqua" w:hAnsi="Book Antiqua"/>
          <w:color w:val="auto"/>
          <w:sz w:val="24"/>
          <w:szCs w:val="24"/>
        </w:rPr>
        <w:t>ging modalities predict relapse</w:t>
      </w:r>
    </w:p>
    <w:p w14:paraId="49499CA9" w14:textId="6F319394" w:rsidR="0015121D" w:rsidRDefault="00AF4D95" w:rsidP="00B613C5">
      <w:pPr>
        <w:spacing w:line="360" w:lineRule="auto"/>
        <w:rPr>
          <w:rFonts w:ascii="Book Antiqua" w:hAnsi="Book Antiqua" w:cs="Calibri"/>
          <w:sz w:val="24"/>
          <w:szCs w:val="24"/>
          <w:lang w:eastAsia="zh-CN"/>
        </w:rPr>
      </w:pPr>
      <w:r w:rsidRPr="00B613C5">
        <w:rPr>
          <w:rFonts w:ascii="Book Antiqua" w:hAnsi="Book Antiqua"/>
          <w:sz w:val="24"/>
          <w:szCs w:val="24"/>
        </w:rPr>
        <w:t>Advanced imaging modalities such as m</w:t>
      </w:r>
      <w:r w:rsidRPr="0001033A">
        <w:rPr>
          <w:rFonts w:ascii="Book Antiqua" w:hAnsi="Book Antiqua"/>
          <w:sz w:val="24"/>
          <w:szCs w:val="24"/>
        </w:rPr>
        <w:t xml:space="preserve">agnification colonoscopy (MC), </w:t>
      </w:r>
      <w:r w:rsidR="00565E69" w:rsidRPr="0001033A">
        <w:rPr>
          <w:rFonts w:ascii="Book Antiqua" w:hAnsi="Book Antiqua"/>
          <w:sz w:val="24"/>
          <w:szCs w:val="24"/>
        </w:rPr>
        <w:t xml:space="preserve">narrow </w:t>
      </w:r>
      <w:r w:rsidRPr="0001033A">
        <w:rPr>
          <w:rFonts w:ascii="Book Antiqua" w:hAnsi="Book Antiqua"/>
          <w:sz w:val="24"/>
          <w:szCs w:val="24"/>
        </w:rPr>
        <w:t xml:space="preserve">band imaging (NBI), </w:t>
      </w:r>
      <w:r w:rsidR="002747B8" w:rsidRPr="0001033A">
        <w:rPr>
          <w:rFonts w:ascii="Book Antiqua" w:hAnsi="Book Antiqua"/>
          <w:sz w:val="24"/>
          <w:szCs w:val="24"/>
        </w:rPr>
        <w:t xml:space="preserve">iScan, FICE, </w:t>
      </w:r>
      <w:r w:rsidRPr="0001033A">
        <w:rPr>
          <w:rFonts w:ascii="Book Antiqua" w:hAnsi="Book Antiqua"/>
          <w:sz w:val="24"/>
          <w:szCs w:val="24"/>
        </w:rPr>
        <w:t>autofluorescence imaging (AFI)</w:t>
      </w:r>
      <w:r w:rsidR="0023546B" w:rsidRPr="0001033A">
        <w:rPr>
          <w:rFonts w:ascii="Book Antiqua" w:hAnsi="Book Antiqua"/>
          <w:sz w:val="24"/>
          <w:szCs w:val="24"/>
        </w:rPr>
        <w:t xml:space="preserve">, </w:t>
      </w:r>
      <w:r w:rsidR="002747B8" w:rsidRPr="0001033A">
        <w:rPr>
          <w:rFonts w:ascii="Book Antiqua" w:hAnsi="Book Antiqua"/>
          <w:sz w:val="24"/>
          <w:szCs w:val="24"/>
        </w:rPr>
        <w:t xml:space="preserve">chromoendoscopy, </w:t>
      </w:r>
      <w:r w:rsidR="0023546B" w:rsidRPr="0001033A">
        <w:rPr>
          <w:rFonts w:ascii="Book Antiqua" w:hAnsi="Book Antiqua"/>
          <w:sz w:val="24"/>
          <w:szCs w:val="24"/>
        </w:rPr>
        <w:t>confocal laser endomicroscopy (CLE)</w:t>
      </w:r>
      <w:r w:rsidRPr="0001033A">
        <w:rPr>
          <w:rFonts w:ascii="Book Antiqua" w:hAnsi="Book Antiqua"/>
          <w:sz w:val="24"/>
          <w:szCs w:val="24"/>
        </w:rPr>
        <w:t xml:space="preserve"> and endocytology</w:t>
      </w:r>
      <w:r w:rsidR="00434479" w:rsidRPr="0001033A">
        <w:rPr>
          <w:rFonts w:ascii="Book Antiqua" w:hAnsi="Book Antiqua" w:hint="eastAsia"/>
          <w:sz w:val="24"/>
          <w:szCs w:val="24"/>
          <w:lang w:eastAsia="zh-CN"/>
        </w:rPr>
        <w:t>,</w:t>
      </w:r>
      <w:r w:rsidRPr="0001033A">
        <w:rPr>
          <w:rFonts w:ascii="Book Antiqua" w:hAnsi="Book Antiqua"/>
          <w:sz w:val="24"/>
          <w:szCs w:val="24"/>
        </w:rPr>
        <w:t xml:space="preserve"> </w:t>
      </w:r>
      <w:r w:rsidR="00D03F87" w:rsidRPr="0001033A">
        <w:rPr>
          <w:rFonts w:ascii="Book Antiqua" w:hAnsi="Book Antiqua"/>
          <w:i/>
          <w:sz w:val="24"/>
          <w:szCs w:val="24"/>
        </w:rPr>
        <w:t>etc.</w:t>
      </w:r>
      <w:r w:rsidR="00D03F87" w:rsidRPr="0001033A">
        <w:rPr>
          <w:rFonts w:ascii="Book Antiqua" w:hAnsi="Book Antiqua"/>
          <w:sz w:val="24"/>
          <w:szCs w:val="24"/>
        </w:rPr>
        <w:t xml:space="preserve"> </w:t>
      </w:r>
      <w:r w:rsidRPr="0001033A">
        <w:rPr>
          <w:rFonts w:ascii="Book Antiqua" w:hAnsi="Book Antiqua"/>
          <w:sz w:val="24"/>
          <w:szCs w:val="24"/>
        </w:rPr>
        <w:lastRenderedPageBreak/>
        <w:t>ena</w:t>
      </w:r>
      <w:r w:rsidRPr="00B613C5">
        <w:rPr>
          <w:rFonts w:ascii="Book Antiqua" w:hAnsi="Book Antiqua"/>
          <w:sz w:val="24"/>
          <w:szCs w:val="24"/>
        </w:rPr>
        <w:t xml:space="preserve">ble </w:t>
      </w:r>
      <w:r w:rsidR="004013D2" w:rsidRPr="00B613C5">
        <w:rPr>
          <w:rFonts w:ascii="Book Antiqua" w:hAnsi="Book Antiqua"/>
          <w:sz w:val="24"/>
          <w:szCs w:val="24"/>
        </w:rPr>
        <w:t>real time</w:t>
      </w:r>
      <w:r w:rsidRPr="00B613C5">
        <w:rPr>
          <w:rFonts w:ascii="Book Antiqua" w:hAnsi="Book Antiqua"/>
          <w:sz w:val="24"/>
          <w:szCs w:val="24"/>
        </w:rPr>
        <w:t xml:space="preserve"> mucosal assessment in greater</w:t>
      </w:r>
      <w:r w:rsidR="0015121D" w:rsidRPr="00B613C5">
        <w:rPr>
          <w:rFonts w:ascii="Book Antiqua" w:hAnsi="Book Antiqua"/>
          <w:sz w:val="24"/>
          <w:szCs w:val="24"/>
        </w:rPr>
        <w:t xml:space="preserve"> detail. </w:t>
      </w:r>
      <w:r w:rsidRPr="00B613C5">
        <w:rPr>
          <w:rFonts w:ascii="Book Antiqua" w:hAnsi="Book Antiqua"/>
          <w:sz w:val="24"/>
          <w:szCs w:val="24"/>
        </w:rPr>
        <w:t xml:space="preserve"> </w:t>
      </w:r>
      <w:r w:rsidR="00DA6332" w:rsidRPr="00B613C5">
        <w:rPr>
          <w:rFonts w:ascii="Book Antiqua" w:hAnsi="Book Antiqua"/>
          <w:sz w:val="24"/>
          <w:szCs w:val="24"/>
        </w:rPr>
        <w:t>I</w:t>
      </w:r>
      <w:r w:rsidRPr="00B613C5">
        <w:rPr>
          <w:rFonts w:ascii="Book Antiqua" w:hAnsi="Book Antiqua"/>
          <w:sz w:val="24"/>
          <w:szCs w:val="24"/>
        </w:rPr>
        <w:t xml:space="preserve">maging modalities such as narrow band imaging, MC and magnification chromoendoscopy have been </w:t>
      </w:r>
      <w:r w:rsidR="004013D2" w:rsidRPr="00B613C5">
        <w:rPr>
          <w:rFonts w:ascii="Book Antiqua" w:hAnsi="Book Antiqua"/>
          <w:sz w:val="24"/>
          <w:szCs w:val="24"/>
        </w:rPr>
        <w:t>evaluated</w:t>
      </w:r>
      <w:r w:rsidRPr="00B613C5">
        <w:rPr>
          <w:rFonts w:ascii="Book Antiqua" w:hAnsi="Book Antiqua"/>
          <w:sz w:val="24"/>
          <w:szCs w:val="24"/>
        </w:rPr>
        <w:t>, mainly by Japanese investigators, for their ability t</w:t>
      </w:r>
      <w:r w:rsidR="00CD52C6" w:rsidRPr="00B613C5">
        <w:rPr>
          <w:rFonts w:ascii="Book Antiqua" w:hAnsi="Book Antiqua"/>
          <w:sz w:val="24"/>
          <w:szCs w:val="24"/>
        </w:rPr>
        <w:t>o predict relapse in UC (Table 5</w:t>
      </w:r>
      <w:r w:rsidRPr="00B613C5">
        <w:rPr>
          <w:rFonts w:ascii="Book Antiqua" w:hAnsi="Book Antiqua"/>
          <w:sz w:val="24"/>
          <w:szCs w:val="24"/>
        </w:rPr>
        <w:t xml:space="preserve">). </w:t>
      </w:r>
      <w:r w:rsidR="004013D2" w:rsidRPr="00B613C5">
        <w:rPr>
          <w:rFonts w:ascii="Book Antiqua" w:hAnsi="Book Antiqua" w:cs="Calibri"/>
          <w:sz w:val="24"/>
          <w:szCs w:val="24"/>
        </w:rPr>
        <w:t>Figure 1 A-D shows the appearances of inflamed colonic mucosa in patients with colitis using standard definition, high definition, NBI and chromoendoscopy respectively.  Image enhanced endoscopic techniques appear to improve the visualization of inflammation in colonic mucosa but large scale clinical studies are needed to ascertain the relevance of these findings to clinical outcomes.</w:t>
      </w:r>
    </w:p>
    <w:p w14:paraId="280BDB2F" w14:textId="77777777" w:rsidR="00663841" w:rsidRPr="00B613C5" w:rsidRDefault="00663841" w:rsidP="00B613C5">
      <w:pPr>
        <w:spacing w:line="360" w:lineRule="auto"/>
        <w:rPr>
          <w:rFonts w:ascii="Book Antiqua" w:hAnsi="Book Antiqua"/>
          <w:sz w:val="24"/>
          <w:szCs w:val="24"/>
          <w:lang w:eastAsia="zh-CN"/>
        </w:rPr>
      </w:pPr>
    </w:p>
    <w:p w14:paraId="69E4611B" w14:textId="713F792B" w:rsidR="0015121D" w:rsidRPr="00451E85" w:rsidRDefault="00663841" w:rsidP="00B613C5">
      <w:pPr>
        <w:spacing w:line="360" w:lineRule="auto"/>
        <w:rPr>
          <w:rFonts w:ascii="Book Antiqua" w:hAnsi="Book Antiqua"/>
          <w:b/>
          <w:sz w:val="24"/>
          <w:szCs w:val="24"/>
          <w:lang w:eastAsia="zh-CN"/>
        </w:rPr>
      </w:pPr>
      <w:r w:rsidRPr="00663841">
        <w:rPr>
          <w:rFonts w:ascii="Book Antiqua" w:hAnsi="Book Antiqua"/>
          <w:b/>
          <w:sz w:val="24"/>
          <w:szCs w:val="24"/>
        </w:rPr>
        <w:t>M</w:t>
      </w:r>
      <w:r w:rsidR="00451E85" w:rsidRPr="00663841">
        <w:rPr>
          <w:rFonts w:ascii="Book Antiqua" w:hAnsi="Book Antiqua"/>
          <w:b/>
          <w:sz w:val="24"/>
          <w:szCs w:val="24"/>
        </w:rPr>
        <w:t>agnification colonoscopy</w:t>
      </w:r>
      <w:r w:rsidR="00451E85">
        <w:rPr>
          <w:rFonts w:ascii="Book Antiqua" w:hAnsi="Book Antiqua" w:hint="eastAsia"/>
          <w:b/>
          <w:sz w:val="24"/>
          <w:szCs w:val="24"/>
          <w:lang w:eastAsia="zh-CN"/>
        </w:rPr>
        <w:t xml:space="preserve">: </w:t>
      </w:r>
      <w:r w:rsidR="00C309B5" w:rsidRPr="00663841">
        <w:rPr>
          <w:rFonts w:ascii="Book Antiqua" w:hAnsi="Book Antiqua"/>
          <w:sz w:val="24"/>
          <w:szCs w:val="24"/>
        </w:rPr>
        <w:t>Optical enhancement of image from six to 150 fold occurs due to a moving camera at the tip of the endoscope</w:t>
      </w:r>
      <w:r w:rsidR="00185285" w:rsidRPr="00663841">
        <w:rPr>
          <w:rFonts w:ascii="Book Antiqua" w:hAnsi="Book Antiqua"/>
          <w:sz w:val="24"/>
          <w:szCs w:val="24"/>
        </w:rPr>
        <w:fldChar w:fldCharType="begin"/>
      </w:r>
      <w:r w:rsidR="0014777A">
        <w:rPr>
          <w:rFonts w:ascii="Book Antiqua" w:hAnsi="Book Antiqua"/>
          <w:sz w:val="24"/>
          <w:szCs w:val="24"/>
        </w:rPr>
        <w:instrText xml:space="preserve"> ADDIN EN.CITE &lt;EndNote&gt;&lt;Cite&gt;&lt;Author&gt;ASGE Technology Committee&lt;/Author&gt;&lt;Year&gt;2009&lt;/Year&gt;&lt;RecNum&gt;46&lt;/RecNum&gt;&lt;DisplayText&gt;&lt;style face="superscript"&gt;[39]&lt;/style&gt;&lt;/DisplayText&gt;&lt;record&gt;&lt;rec-number&gt;46&lt;/rec-number&gt;&lt;foreign-keys&gt;&lt;key app="EN" db-id="p9fpszw2qxwed7epf9bx9etk5aw2terezzff" timestamp="0"&gt;46&lt;/key&gt;&lt;/foreign-keys&gt;&lt;ref-type name="Journal Article"&gt;17&lt;/ref-type&gt;&lt;contributors&gt;&lt;authors&gt;&lt;author&gt;ASGE Technology Committee, Kwon RS, Adler DG, Chand B, Conway JD, Diehl DL, Kantsevoy SV, Mamula P, Rodriguez SA, Shah RJ, Wong Kee Song LM, Tierney WM.&lt;/author&gt;&lt;/authors&gt;&lt;/contributors&gt;&lt;titles&gt;&lt;title&gt;High-resolution and high-magnification endoscopes.&lt;/title&gt;&lt;secondary-title&gt;Gastrointestinal Endoscopy&lt;/secondary-title&gt;&lt;/titles&gt;&lt;pages&gt;399-407&lt;/pages&gt;&lt;volume&gt;69&lt;/volume&gt;&lt;number&gt;3&lt;/number&gt;&lt;dates&gt;&lt;year&gt;2009&lt;/year&gt;&lt;/dates&gt;&lt;urls&gt;&lt;/urls&gt;&lt;electronic-resource-num&gt;10.1016/j.gie.2008.12.049.&lt;/electronic-resource-num&gt;&lt;/record&gt;&lt;/Cite&gt;&lt;/EndNote&gt;</w:instrText>
      </w:r>
      <w:r w:rsidR="00185285" w:rsidRPr="00663841">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39" w:tooltip="ASGE Technology Committee, 2009 #46" w:history="1">
        <w:r w:rsidR="0014777A" w:rsidRPr="0014777A">
          <w:rPr>
            <w:rFonts w:ascii="Book Antiqua" w:hAnsi="Book Antiqua"/>
            <w:noProof/>
            <w:sz w:val="24"/>
            <w:szCs w:val="24"/>
            <w:vertAlign w:val="superscript"/>
          </w:rPr>
          <w:t>39</w:t>
        </w:r>
      </w:hyperlink>
      <w:r w:rsidR="0014777A" w:rsidRPr="0014777A">
        <w:rPr>
          <w:rFonts w:ascii="Book Antiqua" w:hAnsi="Book Antiqua"/>
          <w:noProof/>
          <w:sz w:val="24"/>
          <w:szCs w:val="24"/>
          <w:vertAlign w:val="superscript"/>
        </w:rPr>
        <w:t>]</w:t>
      </w:r>
      <w:r w:rsidR="00185285" w:rsidRPr="00663841">
        <w:rPr>
          <w:rFonts w:ascii="Book Antiqua" w:hAnsi="Book Antiqua"/>
          <w:sz w:val="24"/>
          <w:szCs w:val="24"/>
        </w:rPr>
        <w:fldChar w:fldCharType="end"/>
      </w:r>
      <w:r w:rsidR="00C309B5" w:rsidRPr="00663841">
        <w:rPr>
          <w:rFonts w:ascii="Book Antiqua" w:hAnsi="Book Antiqua"/>
          <w:sz w:val="24"/>
          <w:szCs w:val="24"/>
        </w:rPr>
        <w:t xml:space="preserve">. </w:t>
      </w:r>
      <w:r w:rsidR="00A67196" w:rsidRPr="00663841">
        <w:rPr>
          <w:rFonts w:ascii="Book Antiqua" w:hAnsi="Book Antiqua"/>
          <w:sz w:val="24"/>
          <w:szCs w:val="24"/>
        </w:rPr>
        <w:t xml:space="preserve">In MC the image undergoes optical enhancement and hence the pixels are not distorted and the image quality is not compromised. Hence the image appears sharp and allows assessment of surface pattern in detail. </w:t>
      </w:r>
      <w:r w:rsidR="0006238C" w:rsidRPr="00663841">
        <w:rPr>
          <w:rFonts w:ascii="Book Antiqua" w:hAnsi="Book Antiqua"/>
          <w:sz w:val="24"/>
          <w:szCs w:val="24"/>
        </w:rPr>
        <w:t>R</w:t>
      </w:r>
      <w:r w:rsidR="00AF4D95" w:rsidRPr="00663841">
        <w:rPr>
          <w:rFonts w:ascii="Book Antiqua" w:hAnsi="Book Antiqua"/>
          <w:sz w:val="24"/>
          <w:szCs w:val="24"/>
        </w:rPr>
        <w:t>egular pit pattern</w:t>
      </w:r>
      <w:r w:rsidR="0006238C" w:rsidRPr="00663841">
        <w:rPr>
          <w:rFonts w:ascii="Book Antiqua" w:hAnsi="Book Antiqua"/>
          <w:sz w:val="24"/>
          <w:szCs w:val="24"/>
        </w:rPr>
        <w:t xml:space="preserve"> seen under MC is</w:t>
      </w:r>
      <w:r w:rsidR="005566E3" w:rsidRPr="00663841">
        <w:rPr>
          <w:rFonts w:ascii="Book Antiqua" w:hAnsi="Book Antiqua"/>
          <w:sz w:val="24"/>
          <w:szCs w:val="24"/>
        </w:rPr>
        <w:t xml:space="preserve"> </w:t>
      </w:r>
      <w:r w:rsidR="00AF4D95" w:rsidRPr="00663841">
        <w:rPr>
          <w:rFonts w:ascii="Book Antiqua" w:hAnsi="Book Antiqua"/>
          <w:sz w:val="24"/>
          <w:szCs w:val="24"/>
        </w:rPr>
        <w:t xml:space="preserve">associated with </w:t>
      </w:r>
      <w:r w:rsidR="00AF4D95" w:rsidRPr="00663841">
        <w:rPr>
          <w:rFonts w:ascii="Book Antiqua" w:hAnsi="Book Antiqua" w:cs="Calibri"/>
          <w:sz w:val="24"/>
          <w:szCs w:val="24"/>
        </w:rPr>
        <w:t>a significantly reduced risk of relapse</w:t>
      </w:r>
      <w:r w:rsidR="00AF4D95" w:rsidRPr="00663841">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&lt;EndNote&gt;&lt;Cite&gt;&lt;Author&gt;Watanabe C&lt;/Author&gt;&lt;Year&gt;2009&lt;/Year&gt;&lt;RecNum&gt;10&lt;/RecNum&gt;&lt;DisplayText&gt;&lt;style face="superscript"&gt;[9, 10]&lt;/style&gt;&lt;/DisplayText&gt;&lt;record&gt;&lt;rec-number&gt;10&lt;/rec-number&gt;&lt;foreign-keys&gt;&lt;key app="EN" db-id="p9fpszw2qxwed7epf9bx9etk5aw2terezzff" timestamp="0"&gt;10&lt;/key&gt;&lt;/foreign-keys&gt;&lt;ref-type name="Journal Article"&gt;17&lt;/ref-type&gt;&lt;contributors&gt;&lt;authors&gt;&lt;author&gt;Watanabe C, Sumioka M, Hiramoto T, Noda I, Oba S, Akagi M, Kitamoto M, Yamada H, Imagawa M.&lt;/author&gt;&lt;/authors&gt;&lt;/contributors&gt;&lt;titles&gt;&lt;title&gt;Magnifying colonoscopy used to predict disease relapse in patients with quiescent ulcerative colitis.&lt;/title&gt;&lt;secondary-title&gt;Inflammatory Bowel Diseases&lt;/secondary-title&gt;&lt;/titles&gt;&lt;pages&gt;1663-9&lt;/pages&gt;&lt;volume&gt;15&lt;/volume&gt;&lt;number&gt;11&lt;/number&gt;&lt;dates&gt;&lt;year&gt;2009&lt;/year&gt;&lt;/dates&gt;&lt;urls&gt;&lt;/urls&gt;&lt;/record&gt;&lt;/Cite&gt;&lt;Cite&gt;&lt;Author&gt;Nishio Y&lt;/Author&gt;&lt;Year&gt;2006&lt;/Year&gt;&lt;RecNum&gt;11&lt;/RecNum&gt;&lt;record&gt;&lt;rec-number&gt;11&lt;/rec-number&gt;&lt;foreign-keys&gt;&lt;key app="EN" db-id="p9fpszw2qxwed7epf9bx9etk5aw2terezzff" timestamp="0"&gt;11&lt;/key&gt;&lt;/foreign-keys&gt;&lt;ref-type name="Journal Article"&gt;17&lt;/ref-type&gt;&lt;contributors&gt;&lt;authors&gt;&lt;author&gt;Nishio Y, Ando T, Maeda O, Ishiguro K, Watanabe O, Ohmiya N, Niwa Y, Kusugami K, Goto H.&lt;/author&gt;&lt;/authors&gt;&lt;/contributors&gt;&lt;titles&gt;&lt;title&gt;Pit patterns in rectal mucosa assessed by magnifying colonoscope are predictive of relapse in patients with quiescent ulcerative colitis.&lt;/title&gt;&lt;secondary-title&gt;Gut&lt;/secondary-title&gt;&lt;/titles&gt;&lt;pages&gt;1768-73&lt;/pages&gt;&lt;volume&gt;55&lt;/volume&gt;&lt;number&gt;12&lt;/number&gt;&lt;dates&gt;&lt;year&gt;2006&lt;/year&gt;&lt;/dates&gt;&lt;urls&gt;&lt;/urls&gt;&lt;/record&gt;&lt;/Cite&gt;&lt;/EndNote&gt;</w:instrText>
      </w:r>
      <w:r w:rsidR="00AF4D95" w:rsidRPr="00663841">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9" w:tooltip="Watanabe C, 2009 #10" w:history="1">
        <w:r w:rsidR="0014777A" w:rsidRPr="0014777A">
          <w:rPr>
            <w:rFonts w:ascii="Book Antiqua" w:hAnsi="Book Antiqua" w:cs="Calibri"/>
            <w:noProof/>
            <w:sz w:val="24"/>
            <w:szCs w:val="24"/>
            <w:vertAlign w:val="superscript"/>
          </w:rPr>
          <w:t>9</w:t>
        </w:r>
      </w:hyperlink>
      <w:r w:rsidR="00434479">
        <w:rPr>
          <w:rFonts w:ascii="Book Antiqua" w:hAnsi="Book Antiqua" w:cs="Calibri"/>
          <w:noProof/>
          <w:sz w:val="24"/>
          <w:szCs w:val="24"/>
          <w:vertAlign w:val="superscript"/>
        </w:rPr>
        <w:t>,</w:t>
      </w:r>
      <w:hyperlink w:anchor="_ENREF_10" w:tooltip="Nishio Y, 2006 #11" w:history="1">
        <w:r w:rsidR="0014777A" w:rsidRPr="0014777A">
          <w:rPr>
            <w:rFonts w:ascii="Book Antiqua" w:hAnsi="Book Antiqua" w:cs="Calibri"/>
            <w:noProof/>
            <w:sz w:val="24"/>
            <w:szCs w:val="24"/>
            <w:vertAlign w:val="superscript"/>
          </w:rPr>
          <w:t>10</w:t>
        </w:r>
      </w:hyperlink>
      <w:r w:rsidR="0014777A" w:rsidRPr="0014777A">
        <w:rPr>
          <w:rFonts w:ascii="Book Antiqua" w:hAnsi="Book Antiqua" w:cs="Calibri"/>
          <w:noProof/>
          <w:sz w:val="24"/>
          <w:szCs w:val="24"/>
          <w:vertAlign w:val="superscript"/>
        </w:rPr>
        <w:t>]</w:t>
      </w:r>
      <w:r w:rsidR="00AF4D95" w:rsidRPr="00663841">
        <w:rPr>
          <w:rFonts w:ascii="Book Antiqua" w:hAnsi="Book Antiqua" w:cs="Calibri"/>
          <w:sz w:val="24"/>
          <w:szCs w:val="24"/>
        </w:rPr>
        <w:fldChar w:fldCharType="end"/>
      </w:r>
      <w:r w:rsidR="00AF4D95" w:rsidRPr="00663841">
        <w:rPr>
          <w:rFonts w:ascii="Book Antiqua" w:hAnsi="Book Antiqua" w:cs="Calibri"/>
          <w:sz w:val="24"/>
          <w:szCs w:val="24"/>
        </w:rPr>
        <w:t>. Patients with distorted MVP, abnormalities in epithelium or pit pattern have a higher grade of inflammation on his</w:t>
      </w:r>
      <w:r w:rsidR="00434479">
        <w:rPr>
          <w:rFonts w:ascii="Book Antiqua" w:hAnsi="Book Antiqua" w:cs="Calibri"/>
          <w:sz w:val="24"/>
          <w:szCs w:val="24"/>
        </w:rPr>
        <w:t>tology and relapse subsequently</w:t>
      </w:r>
      <w:r w:rsidR="00AF4D95" w:rsidRPr="00663841">
        <w:rPr>
          <w:rFonts w:ascii="Book Antiqua" w:hAnsi="Book Antiqua" w:cs="Calibri"/>
          <w:sz w:val="24"/>
          <w:szCs w:val="24"/>
        </w:rPr>
        <w:fldChar w:fldCharType="begin">
          <w:fldData xml:space="preserve">PEVuZE5vdGU+PENpdGU+PEF1dGhvcj5LdWRvIFQ8L0F1dGhvcj48WWVhcj4yMDA5PC9ZZWFyPjxS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</w:fldData>
        </w:fldChar>
      </w:r>
      <w:r w:rsidR="0014777A">
        <w:rPr>
          <w:rFonts w:ascii="Book Antiqua" w:hAnsi="Book Antiqua" w:cs="Calibri"/>
          <w:sz w:val="24"/>
          <w:szCs w:val="24"/>
        </w:rPr>
        <w:instrText xml:space="preserve"> ADDIN EN.CITE </w:instrText>
      </w:r>
      <w:r w:rsidR="0014777A">
        <w:rPr>
          <w:rFonts w:ascii="Book Antiqua" w:hAnsi="Book Antiqua" w:cs="Calibri"/>
          <w:sz w:val="24"/>
          <w:szCs w:val="24"/>
        </w:rPr>
        <w:fldChar w:fldCharType="begin">
          <w:fldData xml:space="preserve">PEVuZE5vdGU+PENpdGU+PEF1dGhvcj5LdWRvIFQ8L0F1dGhvcj48WWVhcj4yMDA5PC9ZZWFyPjxS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</w:fldData>
        </w:fldChar>
      </w:r>
      <w:r w:rsidR="0014777A">
        <w:rPr>
          <w:rFonts w:ascii="Book Antiqua" w:hAnsi="Book Antiqua" w:cs="Calibri"/>
          <w:sz w:val="24"/>
          <w:szCs w:val="24"/>
        </w:rPr>
        <w:instrText xml:space="preserve"> ADDIN EN.CITE.DATA </w:instrText>
      </w:r>
      <w:r w:rsidR="0014777A">
        <w:rPr>
          <w:rFonts w:ascii="Book Antiqua" w:hAnsi="Book Antiqua" w:cs="Calibri"/>
          <w:sz w:val="24"/>
          <w:szCs w:val="24"/>
        </w:rPr>
      </w:r>
      <w:r w:rsidR="0014777A">
        <w:rPr>
          <w:rFonts w:ascii="Book Antiqua" w:hAnsi="Book Antiqua" w:cs="Calibri"/>
          <w:sz w:val="24"/>
          <w:szCs w:val="24"/>
        </w:rPr>
        <w:fldChar w:fldCharType="end"/>
      </w:r>
      <w:r w:rsidR="00AF4D95" w:rsidRPr="00663841">
        <w:rPr>
          <w:rFonts w:ascii="Book Antiqua" w:hAnsi="Book Antiqua" w:cs="Calibri"/>
          <w:sz w:val="24"/>
          <w:szCs w:val="24"/>
        </w:rPr>
      </w:r>
      <w:r w:rsidR="00AF4D95" w:rsidRPr="00663841">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9" w:tooltip="Watanabe C, 2009 #10" w:history="1">
        <w:r w:rsidR="0014777A" w:rsidRPr="0014777A">
          <w:rPr>
            <w:rFonts w:ascii="Book Antiqua" w:hAnsi="Book Antiqua" w:cs="Calibri"/>
            <w:noProof/>
            <w:sz w:val="24"/>
            <w:szCs w:val="24"/>
            <w:vertAlign w:val="superscript"/>
          </w:rPr>
          <w:t>9-11</w:t>
        </w:r>
      </w:hyperlink>
      <w:r w:rsidR="00434479">
        <w:rPr>
          <w:rFonts w:ascii="Book Antiqua" w:hAnsi="Book Antiqua" w:cs="Calibri"/>
          <w:noProof/>
          <w:sz w:val="24"/>
          <w:szCs w:val="24"/>
          <w:vertAlign w:val="superscript"/>
        </w:rPr>
        <w:t>,</w:t>
      </w:r>
      <w:hyperlink w:anchor="_ENREF_40" w:tooltip="Kudo T, 2009 #47" w:history="1">
        <w:r w:rsidR="0014777A" w:rsidRPr="0014777A">
          <w:rPr>
            <w:rFonts w:ascii="Book Antiqua" w:hAnsi="Book Antiqua" w:cs="Calibri"/>
            <w:noProof/>
            <w:sz w:val="24"/>
            <w:szCs w:val="24"/>
            <w:vertAlign w:val="superscript"/>
          </w:rPr>
          <w:t>40</w:t>
        </w:r>
      </w:hyperlink>
      <w:r w:rsidR="00434479">
        <w:rPr>
          <w:rFonts w:ascii="Book Antiqua" w:hAnsi="Book Antiqua" w:cs="Calibri"/>
          <w:noProof/>
          <w:sz w:val="24"/>
          <w:szCs w:val="24"/>
          <w:vertAlign w:val="superscript"/>
        </w:rPr>
        <w:t>,</w:t>
      </w:r>
      <w:hyperlink w:anchor="_ENREF_41" w:tooltip="Ando T, 2007 #48" w:history="1">
        <w:r w:rsidR="0014777A" w:rsidRPr="0014777A">
          <w:rPr>
            <w:rFonts w:ascii="Book Antiqua" w:hAnsi="Book Antiqua" w:cs="Calibri"/>
            <w:noProof/>
            <w:sz w:val="24"/>
            <w:szCs w:val="24"/>
            <w:vertAlign w:val="superscript"/>
          </w:rPr>
          <w:t>41</w:t>
        </w:r>
      </w:hyperlink>
      <w:r w:rsidR="0014777A" w:rsidRPr="0014777A">
        <w:rPr>
          <w:rFonts w:ascii="Book Antiqua" w:hAnsi="Book Antiqua" w:cs="Calibri"/>
          <w:noProof/>
          <w:sz w:val="24"/>
          <w:szCs w:val="24"/>
          <w:vertAlign w:val="superscript"/>
        </w:rPr>
        <w:t>]</w:t>
      </w:r>
      <w:r w:rsidR="00AF4D95" w:rsidRPr="00663841">
        <w:rPr>
          <w:rFonts w:ascii="Book Antiqua" w:hAnsi="Book Antiqua" w:cs="Calibri"/>
          <w:sz w:val="24"/>
          <w:szCs w:val="24"/>
        </w:rPr>
        <w:fldChar w:fldCharType="end"/>
      </w:r>
      <w:r w:rsidR="00AF4D95" w:rsidRPr="00663841">
        <w:rPr>
          <w:rFonts w:ascii="Book Antiqua" w:hAnsi="Book Antiqua" w:cs="Calibri"/>
          <w:sz w:val="24"/>
          <w:szCs w:val="24"/>
        </w:rPr>
        <w:t>.</w:t>
      </w:r>
      <w:r w:rsidR="0073272C" w:rsidRPr="00663841">
        <w:rPr>
          <w:rFonts w:ascii="Book Antiqua" w:hAnsi="Book Antiqua" w:cs="Calibri"/>
          <w:sz w:val="24"/>
          <w:szCs w:val="24"/>
        </w:rPr>
        <w:t xml:space="preserve"> </w:t>
      </w:r>
      <w:r w:rsidR="002037E8" w:rsidRPr="00663841">
        <w:rPr>
          <w:rFonts w:ascii="Book Antiqua" w:hAnsi="Book Antiqua"/>
          <w:sz w:val="24"/>
          <w:szCs w:val="24"/>
        </w:rPr>
        <w:t>In one recent study magnification colonoscopy with NBI-lead target biopsies seem</w:t>
      </w:r>
      <w:r w:rsidRPr="00663841">
        <w:rPr>
          <w:rFonts w:ascii="Book Antiqua" w:hAnsi="Book Antiqua"/>
          <w:sz w:val="24"/>
          <w:szCs w:val="24"/>
        </w:rPr>
        <w:t>s to predict long term outcomes</w:t>
      </w:r>
      <w:r w:rsidR="008F3412" w:rsidRPr="00663841">
        <w:rPr>
          <w:rFonts w:ascii="Book Antiqua" w:hAnsi="Book Antiqua"/>
          <w:sz w:val="24"/>
          <w:szCs w:val="24"/>
        </w:rPr>
        <w:fldChar w:fldCharType="begin"/>
      </w:r>
      <w:r w:rsidR="0014777A">
        <w:rPr>
          <w:rFonts w:ascii="Book Antiqua" w:hAnsi="Book Antiqua"/>
          <w:sz w:val="24"/>
          <w:szCs w:val="24"/>
        </w:rPr>
        <w:instrText xml:space="preserve"> ADDIN EN.CITE &lt;EndNote&gt;&lt;Cite&gt;&lt;Author&gt;Isomoto H&lt;/Author&gt;&lt;Year&gt;2013&amp;#x9;&amp;#x9;&amp;#x9;&lt;/Year&gt;&lt;RecNum&gt;49&lt;/RecNum&gt;&lt;DisplayText&gt;&lt;style face="superscript"&gt;[42]&lt;/style&gt;&lt;/DisplayText&gt;&lt;record&gt;&lt;rec-number&gt;49&lt;/rec-number&gt;&lt;foreign-keys&gt;&lt;key app="EN" db-id="p9fpszw2qxwed7epf9bx9etk5aw2terezzff" timestamp="0"&gt;49&lt;/key&gt;&lt;/foreign-keys&gt;&lt;ref-type name="Journal Article"&gt;17&lt;/ref-type&gt;&lt;contributors&gt;&lt;authors&gt;&lt;author&gt;Isomoto H, Uehara R, Hayashi T, Shiota J, Matsushima K, Chen CC, Takeshima F, Nakayama T, Nakao K&lt;/author&gt;&lt;/authors&gt;&lt;/contributors&gt;&lt;titles&gt;&lt;title&gt;Magnifying Endoscopic Findings Can Predict Clinical Outcome during Long-Term Follow-Up of More Than 12 Months in Patients with Ulcerative Colitis.&lt;/title&gt;&lt;secondary-title&gt;Gastroenterology research and practice&amp;#x9;&lt;/secondary-title&gt;&lt;/titles&gt;&lt;pages&gt;Epub 2013 Oct 2&lt;/pages&gt;&lt;dates&gt;&lt;year&gt;2013&amp;#x9;&amp;#x9;&amp;#x9;&lt;/year&gt;&lt;/dates&gt;&lt;urls&gt;&lt;/urls&gt;&lt;/record&gt;&lt;/Cite&gt;&lt;/EndNote&gt;</w:instrText>
      </w:r>
      <w:r w:rsidR="008F3412" w:rsidRPr="00663841">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42" w:tooltip="Isomoto H, 2013    #49" w:history="1">
        <w:r w:rsidR="0014777A" w:rsidRPr="0014777A">
          <w:rPr>
            <w:rFonts w:ascii="Book Antiqua" w:hAnsi="Book Antiqua"/>
            <w:noProof/>
            <w:sz w:val="24"/>
            <w:szCs w:val="24"/>
            <w:vertAlign w:val="superscript"/>
          </w:rPr>
          <w:t>42</w:t>
        </w:r>
      </w:hyperlink>
      <w:r w:rsidR="0014777A" w:rsidRPr="0014777A">
        <w:rPr>
          <w:rFonts w:ascii="Book Antiqua" w:hAnsi="Book Antiqua"/>
          <w:noProof/>
          <w:sz w:val="24"/>
          <w:szCs w:val="24"/>
          <w:vertAlign w:val="superscript"/>
        </w:rPr>
        <w:t>]</w:t>
      </w:r>
      <w:r w:rsidR="008F3412" w:rsidRPr="00663841">
        <w:rPr>
          <w:rFonts w:ascii="Book Antiqua" w:hAnsi="Book Antiqua"/>
          <w:sz w:val="24"/>
          <w:szCs w:val="24"/>
        </w:rPr>
        <w:fldChar w:fldCharType="end"/>
      </w:r>
      <w:r w:rsidR="002037E8" w:rsidRPr="00B613C5">
        <w:rPr>
          <w:rFonts w:ascii="Book Antiqua" w:hAnsi="Book Antiqua"/>
          <w:sz w:val="24"/>
          <w:szCs w:val="24"/>
        </w:rPr>
        <w:t xml:space="preserve">.  </w:t>
      </w:r>
    </w:p>
    <w:p w14:paraId="796E2A23" w14:textId="77777777" w:rsidR="00663841" w:rsidRPr="00B613C5" w:rsidRDefault="00663841" w:rsidP="00B613C5">
      <w:pPr>
        <w:spacing w:line="360" w:lineRule="auto"/>
        <w:rPr>
          <w:rFonts w:ascii="Book Antiqua" w:hAnsi="Book Antiqua"/>
          <w:sz w:val="24"/>
          <w:szCs w:val="24"/>
          <w:lang w:eastAsia="zh-CN"/>
        </w:rPr>
      </w:pPr>
    </w:p>
    <w:p w14:paraId="12537F0C" w14:textId="77777777" w:rsidR="00070839" w:rsidRPr="00663841" w:rsidRDefault="00663841" w:rsidP="00B613C5">
      <w:pPr>
        <w:spacing w:line="360" w:lineRule="auto"/>
        <w:rPr>
          <w:rFonts w:ascii="Book Antiqua" w:hAnsi="Book Antiqua" w:cs="Calibri"/>
          <w:sz w:val="24"/>
          <w:szCs w:val="24"/>
          <w:lang w:eastAsia="zh-CN"/>
        </w:rPr>
      </w:pPr>
      <w:r w:rsidRPr="00663841">
        <w:rPr>
          <w:rFonts w:ascii="Book Antiqua" w:hAnsi="Book Antiqua" w:cs="Calibri"/>
          <w:b/>
          <w:sz w:val="24"/>
          <w:szCs w:val="24"/>
        </w:rPr>
        <w:t>C</w:t>
      </w:r>
      <w:r w:rsidR="00451E85" w:rsidRPr="00663841">
        <w:rPr>
          <w:rFonts w:ascii="Book Antiqua" w:hAnsi="Book Antiqua" w:cs="Calibri"/>
          <w:b/>
          <w:sz w:val="24"/>
          <w:szCs w:val="24"/>
        </w:rPr>
        <w:t xml:space="preserve">hromoendoscopy and </w:t>
      </w:r>
      <w:r w:rsidRPr="00663841">
        <w:rPr>
          <w:rFonts w:ascii="Book Antiqua" w:hAnsi="Book Antiqua" w:cs="Calibri"/>
          <w:b/>
          <w:sz w:val="24"/>
          <w:szCs w:val="24"/>
        </w:rPr>
        <w:t>NBI</w:t>
      </w:r>
      <w:r w:rsidR="00451E85">
        <w:rPr>
          <w:rFonts w:ascii="Book Antiqua" w:hAnsi="Book Antiqua" w:cs="Calibri" w:hint="eastAsia"/>
          <w:b/>
          <w:sz w:val="24"/>
          <w:szCs w:val="24"/>
          <w:lang w:eastAsia="zh-CN"/>
        </w:rPr>
        <w:t xml:space="preserve">: </w:t>
      </w:r>
      <w:r w:rsidR="004E708D" w:rsidRPr="00663841">
        <w:rPr>
          <w:rFonts w:ascii="Book Antiqua" w:hAnsi="Book Antiqua" w:cs="Calibri"/>
          <w:sz w:val="24"/>
          <w:szCs w:val="24"/>
        </w:rPr>
        <w:t xml:space="preserve">Chromoendoscopy is examination of the colonic mucosa after spraying dye which contrast enhances and highlights mucosal abnormalities allowing precision biopsies. </w:t>
      </w:r>
      <w:r w:rsidR="00E35CE4" w:rsidRPr="00663841">
        <w:rPr>
          <w:rFonts w:ascii="Book Antiqua" w:hAnsi="Book Antiqua" w:cs="Calibri"/>
          <w:sz w:val="24"/>
          <w:szCs w:val="24"/>
        </w:rPr>
        <w:t>Narrow band imaging</w:t>
      </w:r>
      <w:r w:rsidR="001933FD" w:rsidRPr="00663841">
        <w:rPr>
          <w:rFonts w:ascii="Book Antiqua" w:hAnsi="Book Antiqua" w:cs="Calibri"/>
          <w:sz w:val="24"/>
          <w:szCs w:val="24"/>
        </w:rPr>
        <w:t xml:space="preserve">, also called as </w:t>
      </w:r>
      <w:r>
        <w:rPr>
          <w:rFonts w:ascii="Book Antiqua" w:hAnsi="Book Antiqua" w:cs="Calibri"/>
          <w:sz w:val="24"/>
          <w:szCs w:val="24"/>
          <w:lang w:eastAsia="zh-CN"/>
        </w:rPr>
        <w:t>“</w:t>
      </w:r>
      <w:r w:rsidR="001933FD" w:rsidRPr="00663841">
        <w:rPr>
          <w:rFonts w:ascii="Book Antiqua" w:hAnsi="Book Antiqua" w:cs="Calibri"/>
          <w:sz w:val="24"/>
          <w:szCs w:val="24"/>
        </w:rPr>
        <w:t>virtual chromoendoscopy</w:t>
      </w:r>
      <w:r>
        <w:rPr>
          <w:rFonts w:ascii="Book Antiqua" w:hAnsi="Book Antiqua" w:cs="Calibri"/>
          <w:sz w:val="24"/>
          <w:szCs w:val="24"/>
          <w:lang w:eastAsia="zh-CN"/>
        </w:rPr>
        <w:t>”</w:t>
      </w:r>
      <w:r w:rsidR="001933FD" w:rsidRPr="00663841">
        <w:rPr>
          <w:rFonts w:ascii="Book Antiqua" w:hAnsi="Book Antiqua" w:cs="Calibri"/>
          <w:sz w:val="24"/>
          <w:szCs w:val="24"/>
        </w:rPr>
        <w:t xml:space="preserve"> or </w:t>
      </w:r>
      <w:r>
        <w:rPr>
          <w:rFonts w:ascii="Book Antiqua" w:hAnsi="Book Antiqua" w:cs="Calibri"/>
          <w:sz w:val="24"/>
          <w:szCs w:val="24"/>
          <w:lang w:eastAsia="zh-CN"/>
        </w:rPr>
        <w:t>“</w:t>
      </w:r>
      <w:r w:rsidR="001933FD" w:rsidRPr="00663841">
        <w:rPr>
          <w:rFonts w:ascii="Book Antiqua" w:hAnsi="Book Antiqua" w:cs="Calibri"/>
          <w:sz w:val="24"/>
          <w:szCs w:val="24"/>
        </w:rPr>
        <w:t>dye-less chromoendoscopy</w:t>
      </w:r>
      <w:r>
        <w:rPr>
          <w:rFonts w:ascii="Book Antiqua" w:hAnsi="Book Antiqua" w:cs="Calibri"/>
          <w:sz w:val="24"/>
          <w:szCs w:val="24"/>
          <w:lang w:eastAsia="zh-CN"/>
        </w:rPr>
        <w:t>”</w:t>
      </w:r>
      <w:r w:rsidR="001933FD" w:rsidRPr="00663841">
        <w:rPr>
          <w:rFonts w:ascii="Book Antiqua" w:hAnsi="Book Antiqua" w:cs="Calibri"/>
          <w:sz w:val="24"/>
          <w:szCs w:val="24"/>
        </w:rPr>
        <w:t xml:space="preserve">, </w:t>
      </w:r>
      <w:r w:rsidR="00E35CE4" w:rsidRPr="00663841">
        <w:rPr>
          <w:rFonts w:ascii="Book Antiqua" w:hAnsi="Book Antiqua" w:cs="Calibri"/>
          <w:sz w:val="24"/>
          <w:szCs w:val="24"/>
        </w:rPr>
        <w:t xml:space="preserve"> utilises </w:t>
      </w:r>
      <w:r w:rsidR="00E35CE4" w:rsidRPr="00663841">
        <w:rPr>
          <w:rFonts w:ascii="Book Antiqua" w:hAnsi="Book Antiqua"/>
          <w:sz w:val="24"/>
          <w:szCs w:val="24"/>
        </w:rPr>
        <w:t xml:space="preserve">optical filters and uses shorter wavelengths of light (between 415-540 nm) which intensely absorbed by haemoglobin. This allows examination of the vasculature and surface pattern in detail. </w:t>
      </w:r>
      <w:r w:rsidR="00A00945" w:rsidRPr="00663841">
        <w:rPr>
          <w:rFonts w:ascii="Book Antiqua" w:hAnsi="Book Antiqua" w:cs="Calibri"/>
          <w:sz w:val="24"/>
          <w:szCs w:val="24"/>
        </w:rPr>
        <w:t>Use of NBI in predicting relapse is controversial.</w:t>
      </w:r>
      <w:r w:rsidR="003049A6" w:rsidRPr="00663841">
        <w:rPr>
          <w:rFonts w:ascii="Book Antiqua" w:hAnsi="Book Antiqua" w:cs="Calibri"/>
          <w:sz w:val="24"/>
          <w:szCs w:val="24"/>
        </w:rPr>
        <w:t xml:space="preserve"> </w:t>
      </w:r>
      <w:r w:rsidR="00590558" w:rsidRPr="00663841">
        <w:rPr>
          <w:rFonts w:ascii="Book Antiqua" w:hAnsi="Book Antiqua" w:cs="Calibri"/>
          <w:sz w:val="24"/>
          <w:szCs w:val="24"/>
        </w:rPr>
        <w:t>Kudo</w:t>
      </w:r>
      <w:r w:rsidR="00590558" w:rsidRPr="00663841">
        <w:rPr>
          <w:rFonts w:ascii="Book Antiqua" w:hAnsi="Book Antiqua" w:cs="Calibri"/>
          <w:i/>
          <w:sz w:val="24"/>
          <w:szCs w:val="24"/>
        </w:rPr>
        <w:t xml:space="preserve"> et al</w:t>
      </w:r>
      <w:r w:rsidR="008F3412" w:rsidRPr="00663841">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&lt;EndNote&gt;&lt;Cite&gt;&lt;Author&gt;Kudo T&lt;/Author&gt;&lt;Year&gt;2009&lt;/Year&gt;&lt;RecNum&gt;47&lt;/RecNum&gt;&lt;DisplayText&gt;&lt;style face="superscript"&gt;[40]&lt;/style&gt;&lt;/DisplayText&gt;&lt;record&gt;&lt;rec-number&gt;47&lt;/rec-number&gt;&lt;foreign-keys&gt;&lt;key app="EN" db-id="p9fpszw2qxwed7epf9bx9etk5aw2terezzff" timestamp="0"&gt;47&lt;/key&gt;&lt;/foreign-keys&gt;&lt;ref-type name="Journal Article"&gt;17&lt;/ref-type&gt;&lt;contributors&gt;&lt;authors&gt;&lt;author&gt;Kudo T, Matsumoto T, Esaki M, Yao T, Iida M.&lt;/author&gt;&lt;/authors&gt;&lt;/contributors&gt;&lt;titles&gt;&lt;title&gt;Mucosal vascular pattern in ulcerative colitis: observations using narrow band imaging colonoscopy with special reference to histologic inflammation.&lt;/title&gt;&lt;secondary-title&gt;International journal of colorectal disease&lt;/secondary-title&gt;&lt;/titles&gt;&lt;pages&gt;495-501&lt;/pages&gt;&lt;volume&gt;24&lt;/volume&gt;&lt;number&gt;5&lt;/number&gt;&lt;dates&gt;&lt;year&gt;2009&lt;/year&gt;&lt;/dates&gt;&lt;urls&gt;&lt;/urls&gt;&lt;/record&gt;&lt;/Cite&gt;&lt;/EndNote&gt;</w:instrText>
      </w:r>
      <w:r w:rsidR="008F3412" w:rsidRPr="00663841">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40" w:tooltip="Kudo T, 2009 #47" w:history="1">
        <w:r w:rsidR="0014777A" w:rsidRPr="0014777A">
          <w:rPr>
            <w:rFonts w:ascii="Book Antiqua" w:hAnsi="Book Antiqua" w:cs="Calibri"/>
            <w:noProof/>
            <w:sz w:val="24"/>
            <w:szCs w:val="24"/>
            <w:vertAlign w:val="superscript"/>
          </w:rPr>
          <w:t>40</w:t>
        </w:r>
      </w:hyperlink>
      <w:r w:rsidR="0014777A" w:rsidRPr="0014777A">
        <w:rPr>
          <w:rFonts w:ascii="Book Antiqua" w:hAnsi="Book Antiqua" w:cs="Calibri"/>
          <w:noProof/>
          <w:sz w:val="24"/>
          <w:szCs w:val="24"/>
          <w:vertAlign w:val="superscript"/>
        </w:rPr>
        <w:t>]</w:t>
      </w:r>
      <w:r w:rsidR="008F3412" w:rsidRPr="00663841">
        <w:rPr>
          <w:rFonts w:ascii="Book Antiqua" w:hAnsi="Book Antiqua" w:cs="Calibri"/>
          <w:sz w:val="24"/>
          <w:szCs w:val="24"/>
        </w:rPr>
        <w:fldChar w:fldCharType="end"/>
      </w:r>
      <w:r w:rsidR="00590558" w:rsidRPr="00663841">
        <w:rPr>
          <w:rFonts w:ascii="Book Antiqua" w:hAnsi="Book Antiqua" w:cs="Calibri"/>
          <w:sz w:val="24"/>
          <w:szCs w:val="24"/>
        </w:rPr>
        <w:t xml:space="preserve"> in their prospective study evaluated the MVP observed under WLE and NBI. NBI findings of obscure MVP correlate</w:t>
      </w:r>
      <w:r w:rsidR="00590558" w:rsidRPr="00B613C5">
        <w:rPr>
          <w:rFonts w:ascii="Book Antiqua" w:hAnsi="Book Antiqua" w:cs="Calibri"/>
          <w:sz w:val="24"/>
          <w:szCs w:val="24"/>
        </w:rPr>
        <w:t xml:space="preserve">d well with the histological markers of inflammation. Although this study did not report any outcome data on relapse, we know that the histological inflammation leads to subsequent relapse. More recently a </w:t>
      </w:r>
      <w:r w:rsidR="00590558" w:rsidRPr="00B613C5">
        <w:rPr>
          <w:rFonts w:ascii="Book Antiqua" w:hAnsi="Book Antiqua" w:cs="Calibri"/>
          <w:sz w:val="24"/>
          <w:szCs w:val="24"/>
        </w:rPr>
        <w:lastRenderedPageBreak/>
        <w:t>prospective study</w:t>
      </w:r>
      <w:r w:rsidR="004013D2" w:rsidRPr="00B613C5">
        <w:rPr>
          <w:rFonts w:ascii="Book Antiqua" w:hAnsi="Book Antiqua" w:cs="Calibri"/>
          <w:sz w:val="24"/>
          <w:szCs w:val="24"/>
        </w:rPr>
        <w:t xml:space="preserve"> from Spain</w:t>
      </w:r>
      <w:r w:rsidR="00590558" w:rsidRPr="00B613C5">
        <w:rPr>
          <w:rFonts w:ascii="Book Antiqua" w:hAnsi="Book Antiqua" w:cs="Calibri"/>
          <w:sz w:val="24"/>
          <w:szCs w:val="24"/>
        </w:rPr>
        <w:t xml:space="preserve"> of 67 patients with UC in sustained clinical remission investi</w:t>
      </w:r>
      <w:r w:rsidR="004013D2" w:rsidRPr="00B613C5">
        <w:rPr>
          <w:rFonts w:ascii="Book Antiqua" w:hAnsi="Book Antiqua" w:cs="Calibri"/>
          <w:sz w:val="24"/>
          <w:szCs w:val="24"/>
        </w:rPr>
        <w:t>gated chromoendoscopy, NBI and f</w:t>
      </w:r>
      <w:r w:rsidR="00590558" w:rsidRPr="00B613C5">
        <w:rPr>
          <w:rFonts w:ascii="Book Antiqua" w:hAnsi="Book Antiqua" w:cs="Calibri"/>
          <w:sz w:val="24"/>
          <w:szCs w:val="24"/>
        </w:rPr>
        <w:t>aecal cal</w:t>
      </w:r>
      <w:r w:rsidR="004013D2" w:rsidRPr="00B613C5">
        <w:rPr>
          <w:rFonts w:ascii="Book Antiqua" w:hAnsi="Book Antiqua" w:cs="Calibri"/>
          <w:sz w:val="24"/>
          <w:szCs w:val="24"/>
        </w:rPr>
        <w:t>protectin in predicting clinical flares</w:t>
      </w:r>
      <w:r w:rsidR="00590558" w:rsidRPr="00B613C5">
        <w:rPr>
          <w:rFonts w:ascii="Book Antiqua" w:hAnsi="Book Antiqua" w:cs="Calibri"/>
          <w:sz w:val="24"/>
          <w:szCs w:val="24"/>
        </w:rPr>
        <w:t>. In this study advanced endoscopy</w:t>
      </w:r>
      <w:r w:rsidR="004013D2" w:rsidRPr="00B613C5">
        <w:rPr>
          <w:rFonts w:ascii="Book Antiqua" w:hAnsi="Book Antiqua" w:cs="Calibri"/>
          <w:sz w:val="24"/>
          <w:szCs w:val="24"/>
        </w:rPr>
        <w:t xml:space="preserve"> suing NBI</w:t>
      </w:r>
      <w:r w:rsidR="00590558" w:rsidRPr="00B613C5">
        <w:rPr>
          <w:rFonts w:ascii="Book Antiqua" w:hAnsi="Book Antiqua" w:cs="Calibri"/>
          <w:sz w:val="24"/>
          <w:szCs w:val="24"/>
        </w:rPr>
        <w:t xml:space="preserve"> </w:t>
      </w:r>
      <w:r w:rsidR="006E482C" w:rsidRPr="00B613C5">
        <w:rPr>
          <w:rFonts w:ascii="Book Antiqua" w:hAnsi="Book Antiqua" w:cs="Calibri"/>
          <w:sz w:val="24"/>
          <w:szCs w:val="24"/>
        </w:rPr>
        <w:t xml:space="preserve">failed to </w:t>
      </w:r>
      <w:r w:rsidR="00590558" w:rsidRPr="00B613C5">
        <w:rPr>
          <w:rFonts w:ascii="Book Antiqua" w:hAnsi="Book Antiqua" w:cs="Calibri"/>
          <w:sz w:val="24"/>
          <w:szCs w:val="24"/>
        </w:rPr>
        <w:t>predict relapse</w:t>
      </w:r>
      <w:r w:rsidR="006E482C" w:rsidRPr="00B613C5">
        <w:rPr>
          <w:rFonts w:ascii="Book Antiqua" w:hAnsi="Book Antiqua" w:cs="Calibri"/>
          <w:sz w:val="24"/>
          <w:szCs w:val="24"/>
        </w:rPr>
        <w:t xml:space="preserve"> within </w:t>
      </w:r>
      <w:r w:rsidR="006E482C" w:rsidRPr="00663841">
        <w:rPr>
          <w:rFonts w:ascii="Book Antiqua" w:hAnsi="Book Antiqua" w:cs="Calibri"/>
          <w:sz w:val="24"/>
          <w:szCs w:val="24"/>
        </w:rPr>
        <w:t>one year</w:t>
      </w:r>
      <w:r w:rsidR="008F3412" w:rsidRPr="00663841">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&lt;EndNote&gt;&lt;Cite&gt;&lt;Author&gt;Jauregui-Amezaga A&lt;/Author&gt;&lt;Year&gt;2014&lt;/Year&gt;&lt;RecNum&gt;50&lt;/RecNum&gt;&lt;DisplayText&gt;&lt;style face="superscript"&gt;[43]&lt;/style&gt;&lt;/DisplayText&gt;&lt;record&gt;&lt;rec-number&gt;50&lt;/rec-number&gt;&lt;foreign-keys&gt;&lt;key app="EN" db-id="p9fpszw2qxwed7epf9bx9etk5aw2terezzff" timestamp="0"&gt;50&lt;/key&gt;&lt;/foreign-keys&gt;&lt;ref-type name="Journal Article"&gt;17&lt;/ref-type&gt;&lt;contributors&gt;&lt;authors&gt;&lt;author&gt;Jauregui-Amezaga A, López-Cerón M, Aceituno M, Jimeno M, Rodríguez de Miguel C, Pinó-Donnay S, Zabalza M, Sans M, Ricart E, Ordás I, González-Suárez B, Cuatrecasas M, Llach J, Panés J, Pellise M.&lt;/author&gt;&lt;/authors&gt;&lt;/contributors&gt;&lt;titles&gt;&lt;title&gt;Accuracy of advanced endoscopy and fecal calprotectin for prediction of relapse in ulcerative colitis: a prospective study.&lt;/title&gt;&lt;secondary-title&gt;Inflammatory Bowel Diseases&lt;/secondary-title&gt;&lt;/titles&gt;&lt;pages&gt;1187-93&lt;/pages&gt;&lt;volume&gt;20&lt;/volume&gt;&lt;number&gt;7&lt;/number&gt;&lt;dates&gt;&lt;year&gt;2014&lt;/year&gt;&lt;/dates&gt;&lt;urls&gt;&lt;/urls&gt;&lt;/record&gt;&lt;/Cite&gt;&lt;/EndNote&gt;</w:instrText>
      </w:r>
      <w:r w:rsidR="008F3412" w:rsidRPr="00663841">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43" w:tooltip="Jauregui-Amezaga A, 2014 #50" w:history="1">
        <w:r w:rsidR="0014777A" w:rsidRPr="0014777A">
          <w:rPr>
            <w:rFonts w:ascii="Book Antiqua" w:hAnsi="Book Antiqua" w:cs="Calibri"/>
            <w:noProof/>
            <w:sz w:val="24"/>
            <w:szCs w:val="24"/>
            <w:vertAlign w:val="superscript"/>
          </w:rPr>
          <w:t>43</w:t>
        </w:r>
      </w:hyperlink>
      <w:r w:rsidR="0014777A" w:rsidRPr="0014777A">
        <w:rPr>
          <w:rFonts w:ascii="Book Antiqua" w:hAnsi="Book Antiqua" w:cs="Calibri"/>
          <w:noProof/>
          <w:sz w:val="24"/>
          <w:szCs w:val="24"/>
          <w:vertAlign w:val="superscript"/>
        </w:rPr>
        <w:t>]</w:t>
      </w:r>
      <w:r w:rsidR="008F3412" w:rsidRPr="00663841">
        <w:rPr>
          <w:rFonts w:ascii="Book Antiqua" w:hAnsi="Book Antiqua" w:cs="Calibri"/>
          <w:sz w:val="24"/>
          <w:szCs w:val="24"/>
        </w:rPr>
        <w:fldChar w:fldCharType="end"/>
      </w:r>
      <w:r w:rsidR="00590558" w:rsidRPr="00663841">
        <w:rPr>
          <w:rFonts w:ascii="Book Antiqua" w:hAnsi="Book Antiqua" w:cs="Calibri"/>
          <w:sz w:val="24"/>
          <w:szCs w:val="24"/>
        </w:rPr>
        <w:t xml:space="preserve">. </w:t>
      </w:r>
    </w:p>
    <w:p w14:paraId="283DAC6D" w14:textId="77777777" w:rsidR="00663841" w:rsidRPr="00663841" w:rsidRDefault="00663841" w:rsidP="00B613C5">
      <w:pPr>
        <w:spacing w:line="360" w:lineRule="auto"/>
        <w:rPr>
          <w:rFonts w:ascii="Book Antiqua" w:hAnsi="Book Antiqua" w:cs="Calibri"/>
          <w:sz w:val="24"/>
          <w:szCs w:val="24"/>
          <w:lang w:eastAsia="zh-CN"/>
        </w:rPr>
      </w:pPr>
    </w:p>
    <w:p w14:paraId="610CACDC" w14:textId="77777777" w:rsidR="00A50D02" w:rsidRPr="00451E85" w:rsidRDefault="00663841" w:rsidP="00B613C5">
      <w:pPr>
        <w:spacing w:line="360" w:lineRule="auto"/>
        <w:rPr>
          <w:rFonts w:ascii="Book Antiqua" w:hAnsi="Book Antiqua" w:cs="Calibri"/>
          <w:b/>
          <w:sz w:val="24"/>
          <w:szCs w:val="24"/>
          <w:lang w:eastAsia="zh-CN"/>
        </w:rPr>
      </w:pPr>
      <w:r w:rsidRPr="00663841">
        <w:rPr>
          <w:rFonts w:ascii="Book Antiqua" w:hAnsi="Book Antiqua" w:cs="Calibri"/>
          <w:b/>
          <w:sz w:val="24"/>
          <w:szCs w:val="24"/>
        </w:rPr>
        <w:t>C</w:t>
      </w:r>
      <w:r w:rsidR="00451E85" w:rsidRPr="00663841">
        <w:rPr>
          <w:rFonts w:ascii="Book Antiqua" w:hAnsi="Book Antiqua" w:cs="Calibri"/>
          <w:b/>
          <w:sz w:val="24"/>
          <w:szCs w:val="24"/>
        </w:rPr>
        <w:t>onfocal laser endomicroscopy</w:t>
      </w:r>
      <w:r w:rsidR="00451E85">
        <w:rPr>
          <w:rFonts w:ascii="Book Antiqua" w:hAnsi="Book Antiqua" w:cs="Calibri" w:hint="eastAsia"/>
          <w:b/>
          <w:sz w:val="24"/>
          <w:szCs w:val="24"/>
          <w:lang w:eastAsia="zh-CN"/>
        </w:rPr>
        <w:t xml:space="preserve">: </w:t>
      </w:r>
      <w:r w:rsidRPr="00663841">
        <w:rPr>
          <w:rFonts w:ascii="Book Antiqua" w:hAnsi="Book Antiqua" w:cs="Calibri"/>
          <w:sz w:val="24"/>
          <w:szCs w:val="24"/>
        </w:rPr>
        <w:t>Confocal laser endomicroscopy (CLE)</w:t>
      </w:r>
      <w:r>
        <w:rPr>
          <w:rFonts w:ascii="Book Antiqua" w:hAnsi="Book Antiqua" w:cs="Calibri" w:hint="eastAsia"/>
          <w:sz w:val="24"/>
          <w:szCs w:val="24"/>
          <w:lang w:eastAsia="zh-CN"/>
        </w:rPr>
        <w:t xml:space="preserve"> </w:t>
      </w:r>
      <w:r w:rsidR="00C337B3" w:rsidRPr="00663841">
        <w:rPr>
          <w:rFonts w:ascii="Book Antiqua" w:hAnsi="Book Antiqua" w:cs="Calibri"/>
          <w:sz w:val="24"/>
          <w:szCs w:val="24"/>
        </w:rPr>
        <w:t xml:space="preserve">allows visualisation of cellular structures </w:t>
      </w:r>
      <w:r w:rsidR="00AA7A48" w:rsidRPr="00663841">
        <w:rPr>
          <w:rFonts w:ascii="Book Antiqua" w:hAnsi="Book Antiqua" w:cs="Calibri"/>
          <w:sz w:val="24"/>
          <w:szCs w:val="24"/>
        </w:rPr>
        <w:t xml:space="preserve">and </w:t>
      </w:r>
      <w:r w:rsidR="00C337B3" w:rsidRPr="00663841">
        <w:rPr>
          <w:rFonts w:ascii="Book Antiqua" w:hAnsi="Book Antiqua" w:cs="Calibri"/>
          <w:sz w:val="24"/>
          <w:szCs w:val="24"/>
        </w:rPr>
        <w:t xml:space="preserve">assessment </w:t>
      </w:r>
      <w:r w:rsidR="00AA7A48" w:rsidRPr="00663841">
        <w:rPr>
          <w:rFonts w:ascii="Book Antiqua" w:hAnsi="Book Antiqua" w:cs="Calibri"/>
          <w:sz w:val="24"/>
          <w:szCs w:val="24"/>
        </w:rPr>
        <w:t>of their function</w:t>
      </w:r>
      <w:r w:rsidR="00584685" w:rsidRPr="00663841">
        <w:rPr>
          <w:rFonts w:ascii="Book Antiqua" w:hAnsi="Book Antiqua" w:cs="Calibri"/>
          <w:sz w:val="24"/>
          <w:szCs w:val="24"/>
        </w:rPr>
        <w:t xml:space="preserve"> in real time</w:t>
      </w:r>
      <w:r w:rsidR="00AA7A48" w:rsidRPr="00663841">
        <w:rPr>
          <w:rFonts w:ascii="Book Antiqua" w:hAnsi="Book Antiqua" w:cs="Calibri"/>
          <w:sz w:val="24"/>
          <w:szCs w:val="24"/>
        </w:rPr>
        <w:t xml:space="preserve">. </w:t>
      </w:r>
      <w:r w:rsidR="00C337B3" w:rsidRPr="00663841">
        <w:rPr>
          <w:rFonts w:ascii="Book Antiqua" w:hAnsi="Book Antiqua" w:cs="Calibri"/>
          <w:sz w:val="24"/>
          <w:szCs w:val="24"/>
        </w:rPr>
        <w:t xml:space="preserve">Contrast agent such as fluorescein is administered </w:t>
      </w:r>
      <w:r w:rsidR="00F0121E" w:rsidRPr="00663841">
        <w:rPr>
          <w:rFonts w:ascii="Book Antiqua" w:hAnsi="Book Antiqua" w:cs="Calibri"/>
          <w:sz w:val="24"/>
          <w:szCs w:val="24"/>
        </w:rPr>
        <w:t xml:space="preserve">systemically </w:t>
      </w:r>
      <w:r w:rsidR="00C337B3" w:rsidRPr="00663841">
        <w:rPr>
          <w:rFonts w:ascii="Book Antiqua" w:hAnsi="Book Antiqua" w:cs="Calibri"/>
          <w:sz w:val="24"/>
          <w:szCs w:val="24"/>
        </w:rPr>
        <w:t xml:space="preserve">and </w:t>
      </w:r>
      <w:r w:rsidR="00F0121E" w:rsidRPr="00663841">
        <w:rPr>
          <w:rFonts w:ascii="Book Antiqua" w:hAnsi="Book Antiqua" w:cs="Calibri"/>
          <w:sz w:val="24"/>
          <w:szCs w:val="24"/>
        </w:rPr>
        <w:t>laser light is emitted via CLE. T</w:t>
      </w:r>
      <w:r w:rsidR="00C337B3" w:rsidRPr="00663841">
        <w:rPr>
          <w:rFonts w:ascii="Book Antiqua" w:hAnsi="Book Antiqua" w:cs="Calibri"/>
          <w:sz w:val="24"/>
          <w:szCs w:val="24"/>
        </w:rPr>
        <w:t xml:space="preserve">he </w:t>
      </w:r>
      <w:r w:rsidR="000832C5" w:rsidRPr="00663841">
        <w:rPr>
          <w:rFonts w:ascii="Book Antiqua" w:hAnsi="Book Antiqua" w:cs="Calibri"/>
          <w:sz w:val="24"/>
          <w:szCs w:val="24"/>
        </w:rPr>
        <w:t xml:space="preserve">reflected </w:t>
      </w:r>
      <w:r w:rsidR="00C337B3" w:rsidRPr="00663841">
        <w:rPr>
          <w:rFonts w:ascii="Book Antiqua" w:hAnsi="Book Antiqua" w:cs="Calibri"/>
          <w:sz w:val="24"/>
          <w:szCs w:val="24"/>
        </w:rPr>
        <w:t>endoscopic image is reprocessed for microscopic examination</w:t>
      </w:r>
      <w:r w:rsidR="00AA7A48" w:rsidRPr="00663841">
        <w:rPr>
          <w:rFonts w:ascii="Book Antiqua" w:hAnsi="Book Antiqua" w:cs="Calibri"/>
          <w:sz w:val="24"/>
          <w:szCs w:val="24"/>
        </w:rPr>
        <w:t xml:space="preserve"> </w:t>
      </w:r>
      <w:r w:rsidR="00F0121E" w:rsidRPr="00663841">
        <w:rPr>
          <w:rFonts w:ascii="Book Antiqua" w:hAnsi="Book Antiqua" w:cs="Calibri"/>
          <w:sz w:val="24"/>
          <w:szCs w:val="24"/>
        </w:rPr>
        <w:t xml:space="preserve">in such a way that the </w:t>
      </w:r>
      <w:r w:rsidR="00AA7A48" w:rsidRPr="00663841">
        <w:rPr>
          <w:rFonts w:ascii="Book Antiqua" w:hAnsi="Book Antiqua" w:cs="Calibri"/>
          <w:sz w:val="24"/>
          <w:szCs w:val="24"/>
        </w:rPr>
        <w:t xml:space="preserve">resultant image </w:t>
      </w:r>
      <w:r w:rsidR="007B4DDF" w:rsidRPr="00663841">
        <w:rPr>
          <w:rFonts w:ascii="Book Antiqua" w:hAnsi="Book Antiqua" w:cs="Calibri"/>
          <w:sz w:val="24"/>
          <w:szCs w:val="24"/>
        </w:rPr>
        <w:t xml:space="preserve">is </w:t>
      </w:r>
      <w:r w:rsidR="00AA7A48" w:rsidRPr="00663841">
        <w:rPr>
          <w:rFonts w:ascii="Book Antiqua" w:hAnsi="Book Antiqua" w:cs="Calibri"/>
          <w:sz w:val="24"/>
          <w:szCs w:val="24"/>
        </w:rPr>
        <w:t xml:space="preserve">enhanced </w:t>
      </w:r>
      <w:r w:rsidR="00BC57A0" w:rsidRPr="00663841">
        <w:rPr>
          <w:rFonts w:ascii="Book Antiqua" w:hAnsi="Book Antiqua" w:cs="Calibri"/>
          <w:sz w:val="24"/>
          <w:szCs w:val="24"/>
        </w:rPr>
        <w:t>to</w:t>
      </w:r>
      <w:r w:rsidR="00AA7A48" w:rsidRPr="00663841">
        <w:rPr>
          <w:rFonts w:ascii="Book Antiqua" w:hAnsi="Book Antiqua" w:cs="Calibri"/>
          <w:sz w:val="24"/>
          <w:szCs w:val="24"/>
        </w:rPr>
        <w:t xml:space="preserve"> a </w:t>
      </w:r>
      <w:r w:rsidR="000832C5" w:rsidRPr="00663841">
        <w:rPr>
          <w:rFonts w:ascii="Book Antiqua" w:hAnsi="Book Antiqua" w:cs="Calibri"/>
          <w:sz w:val="24"/>
          <w:szCs w:val="24"/>
        </w:rPr>
        <w:t>1000 fold magnification</w:t>
      </w:r>
      <w:r w:rsidR="00AA7A48" w:rsidRPr="00663841">
        <w:rPr>
          <w:rFonts w:ascii="Book Antiqua" w:hAnsi="Book Antiqua" w:cs="Calibri"/>
          <w:sz w:val="24"/>
          <w:szCs w:val="24"/>
        </w:rPr>
        <w:t xml:space="preserve">. </w:t>
      </w:r>
      <w:r w:rsidR="00C337B3" w:rsidRPr="00663841">
        <w:rPr>
          <w:rFonts w:ascii="Book Antiqua" w:hAnsi="Book Antiqua" w:cs="Calibri"/>
          <w:sz w:val="24"/>
          <w:szCs w:val="24"/>
        </w:rPr>
        <w:t xml:space="preserve"> </w:t>
      </w:r>
      <w:r w:rsidR="00F13E01" w:rsidRPr="00663841">
        <w:rPr>
          <w:rFonts w:ascii="Book Antiqua" w:hAnsi="Book Antiqua" w:cs="Calibri"/>
          <w:sz w:val="24"/>
          <w:szCs w:val="24"/>
        </w:rPr>
        <w:t>CLE</w:t>
      </w:r>
      <w:r w:rsidR="00DD2D8E" w:rsidRPr="00663841">
        <w:rPr>
          <w:rFonts w:ascii="Book Antiqua" w:hAnsi="Book Antiqua" w:cs="Calibri"/>
          <w:sz w:val="24"/>
          <w:szCs w:val="24"/>
        </w:rPr>
        <w:t xml:space="preserve"> </w:t>
      </w:r>
      <w:r w:rsidR="00A50D02" w:rsidRPr="00663841">
        <w:rPr>
          <w:rFonts w:ascii="Book Antiqua" w:hAnsi="Book Antiqua" w:cs="Calibri"/>
          <w:sz w:val="24"/>
          <w:szCs w:val="24"/>
        </w:rPr>
        <w:t>detect</w:t>
      </w:r>
      <w:r w:rsidR="00DD2D8E" w:rsidRPr="00663841">
        <w:rPr>
          <w:rFonts w:ascii="Book Antiqua" w:hAnsi="Book Antiqua" w:cs="Calibri"/>
          <w:sz w:val="24"/>
          <w:szCs w:val="24"/>
        </w:rPr>
        <w:t>s</w:t>
      </w:r>
      <w:r w:rsidR="00A50D02" w:rsidRPr="00663841">
        <w:rPr>
          <w:rFonts w:ascii="Book Antiqua" w:hAnsi="Book Antiqua" w:cs="Calibri"/>
          <w:sz w:val="24"/>
          <w:szCs w:val="24"/>
        </w:rPr>
        <w:t xml:space="preserve"> barrier dysfunction in the epithelium </w:t>
      </w:r>
      <w:r w:rsidR="00DD2D8E" w:rsidRPr="00663841">
        <w:rPr>
          <w:rFonts w:ascii="Book Antiqua" w:hAnsi="Book Antiqua" w:cs="Calibri"/>
          <w:sz w:val="24"/>
          <w:szCs w:val="24"/>
        </w:rPr>
        <w:t>in</w:t>
      </w:r>
      <w:r w:rsidR="00A50D02" w:rsidRPr="00663841">
        <w:rPr>
          <w:rFonts w:ascii="Book Antiqua" w:hAnsi="Book Antiqua" w:cs="Calibri"/>
          <w:sz w:val="24"/>
          <w:szCs w:val="24"/>
        </w:rPr>
        <w:t xml:space="preserve"> patients with IBD</w:t>
      </w:r>
      <w:r w:rsidR="008F3412" w:rsidRPr="00663841">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&lt;EndNote&gt;&lt;Cite&gt;&lt;Author&gt;Kiesslich R&lt;/Author&gt;&lt;Year&gt;2012&lt;/Year&gt;&lt;RecNum&gt;51&lt;/RecNum&gt;&lt;DisplayText&gt;&lt;style face="superscript"&gt;[44]&lt;/style&gt;&lt;/DisplayText&gt;&lt;record&gt;&lt;rec-number&gt;51&lt;/rec-number&gt;&lt;foreign-keys&gt;&lt;key app="EN" db-id="p9fpszw2qxwed7epf9bx9etk5aw2terezzff" timestamp="0"&gt;51&lt;/key&gt;&lt;/foreign-keys&gt;&lt;ref-type name="Journal Article"&gt;17&lt;/ref-type&gt;&lt;contributors&gt;&lt;authors&gt;&lt;author&gt;Kiesslich R, Duckworth CA, Moussata D, Gloeckner A, Lim LG, Goetz M, Pritchard DM, Galle PR, Neurath MF, Watson AJ.&lt;/author&gt;&lt;/authors&gt;&lt;/contributors&gt;&lt;titles&gt;&lt;title&gt;Local barrier dysfunction identified by confocal laser endomicroscopy predicts relapse in inflammatory bowel disease.&lt;/title&gt;&lt;secondary-title&gt;Gut&lt;/secondary-title&gt;&lt;/titles&gt;&lt;pages&gt;1146-53&lt;/pages&gt;&lt;volume&gt;61&lt;/volume&gt;&lt;number&gt;8&lt;/number&gt;&lt;dates&gt;&lt;year&gt;2012&lt;/year&gt;&lt;/dates&gt;&lt;urls&gt;&lt;/urls&gt;&lt;/record&gt;&lt;/Cite&gt;&lt;/EndNote&gt;</w:instrText>
      </w:r>
      <w:r w:rsidR="008F3412" w:rsidRPr="00663841">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44" w:tooltip="Kiesslich R, 2012 #51" w:history="1">
        <w:r w:rsidR="0014777A" w:rsidRPr="0014777A">
          <w:rPr>
            <w:rFonts w:ascii="Book Antiqua" w:hAnsi="Book Antiqua" w:cs="Calibri"/>
            <w:noProof/>
            <w:sz w:val="24"/>
            <w:szCs w:val="24"/>
            <w:vertAlign w:val="superscript"/>
          </w:rPr>
          <w:t>44</w:t>
        </w:r>
      </w:hyperlink>
      <w:r w:rsidR="0014777A" w:rsidRPr="0014777A">
        <w:rPr>
          <w:rFonts w:ascii="Book Antiqua" w:hAnsi="Book Antiqua" w:cs="Calibri"/>
          <w:noProof/>
          <w:sz w:val="24"/>
          <w:szCs w:val="24"/>
          <w:vertAlign w:val="superscript"/>
        </w:rPr>
        <w:t>]</w:t>
      </w:r>
      <w:r w:rsidR="008F3412" w:rsidRPr="00663841">
        <w:rPr>
          <w:rFonts w:ascii="Book Antiqua" w:hAnsi="Book Antiqua" w:cs="Calibri"/>
          <w:sz w:val="24"/>
          <w:szCs w:val="24"/>
        </w:rPr>
        <w:fldChar w:fldCharType="end"/>
      </w:r>
      <w:r w:rsidR="00A50D02" w:rsidRPr="00663841">
        <w:rPr>
          <w:rFonts w:ascii="Book Antiqua" w:hAnsi="Book Antiqua" w:cs="Calibri"/>
          <w:sz w:val="24"/>
          <w:szCs w:val="24"/>
        </w:rPr>
        <w:t>.</w:t>
      </w:r>
      <w:r w:rsidR="00DD2D8E" w:rsidRPr="00663841">
        <w:rPr>
          <w:rFonts w:ascii="Book Antiqua" w:hAnsi="Book Antiqua" w:cs="Calibri"/>
          <w:sz w:val="24"/>
          <w:szCs w:val="24"/>
        </w:rPr>
        <w:t xml:space="preserve"> </w:t>
      </w:r>
      <w:r w:rsidR="00DD2D8E" w:rsidRPr="00663841">
        <w:rPr>
          <w:rFonts w:ascii="Book Antiqua" w:hAnsi="Book Antiqua"/>
          <w:sz w:val="24"/>
          <w:szCs w:val="24"/>
        </w:rPr>
        <w:t>Mucosal inflammation in IBD results in barrier dysfunction which is seen as increased fluorescence leak and widening of crypt diameter along with intercrypt distance on confocal laser endomicroscopy. A composite score developed by Buda</w:t>
      </w:r>
      <w:r w:rsidR="00DD2D8E" w:rsidRPr="00663841">
        <w:rPr>
          <w:rFonts w:ascii="Book Antiqua" w:hAnsi="Book Antiqua"/>
          <w:i/>
          <w:sz w:val="24"/>
          <w:szCs w:val="24"/>
        </w:rPr>
        <w:t xml:space="preserve"> et al</w:t>
      </w:r>
      <w:r w:rsidRPr="00663841">
        <w:rPr>
          <w:rFonts w:ascii="Book Antiqua" w:hAnsi="Book Antiqua" w:hint="eastAsia"/>
          <w:sz w:val="24"/>
          <w:szCs w:val="24"/>
          <w:vertAlign w:val="superscript"/>
          <w:lang w:eastAsia="zh-CN"/>
        </w:rPr>
        <w:t xml:space="preserve">[52] </w:t>
      </w:r>
      <w:r w:rsidR="00DD2D8E" w:rsidRPr="00663841">
        <w:rPr>
          <w:rFonts w:ascii="Book Antiqua" w:hAnsi="Book Antiqua"/>
          <w:sz w:val="24"/>
          <w:szCs w:val="24"/>
        </w:rPr>
        <w:t xml:space="preserve">using fluorescence leak, and crypt diameter have shown predictive capabilities for disease outcomes in quiescent UC patients during 12 </w:t>
      </w:r>
      <w:r w:rsidRPr="00663841">
        <w:rPr>
          <w:rFonts w:ascii="Book Antiqua" w:hAnsi="Book Antiqua" w:hint="eastAsia"/>
          <w:sz w:val="24"/>
          <w:szCs w:val="24"/>
          <w:lang w:eastAsia="zh-CN"/>
        </w:rPr>
        <w:t>mo</w:t>
      </w:r>
      <w:r w:rsidR="00DD2D8E" w:rsidRPr="00663841">
        <w:rPr>
          <w:rFonts w:ascii="Book Antiqua" w:hAnsi="Book Antiqua"/>
          <w:sz w:val="24"/>
          <w:szCs w:val="24"/>
        </w:rPr>
        <w:t xml:space="preserve"> follow up</w:t>
      </w:r>
      <w:r w:rsidRPr="00663841">
        <w:rPr>
          <w:rFonts w:ascii="Book Antiqua" w:hAnsi="Book Antiqua"/>
          <w:sz w:val="24"/>
          <w:szCs w:val="24"/>
        </w:rPr>
        <w:fldChar w:fldCharType="begin">
          <w:fldData xml:space="preserve">PEVuZE5vdGU+PENpdGU+PEF1dGhvcj5CdWRhIEE8L0F1dGhvcj48WWVhcj4yMDEzPC9ZZWFyPjxS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</w:fldData>
        </w:fldChar>
      </w:r>
      <w:r w:rsidR="0014777A">
        <w:rPr>
          <w:rFonts w:ascii="Book Antiqua" w:hAnsi="Book Antiqua"/>
          <w:sz w:val="24"/>
          <w:szCs w:val="24"/>
        </w:rPr>
        <w:instrText xml:space="preserve"> ADDIN EN.CITE </w:instrText>
      </w:r>
      <w:r w:rsidR="0014777A">
        <w:rPr>
          <w:rFonts w:ascii="Book Antiqua" w:hAnsi="Book Antiqua"/>
          <w:sz w:val="24"/>
          <w:szCs w:val="24"/>
        </w:rPr>
        <w:fldChar w:fldCharType="begin">
          <w:fldData xml:space="preserve">PEVuZE5vdGU+PENpdGU+PEF1dGhvcj5CdWRhIEE8L0F1dGhvcj48WWVhcj4yMDEzPC9ZZWFyPjxS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</w:fldData>
        </w:fldChar>
      </w:r>
      <w:r w:rsidR="0014777A">
        <w:rPr>
          <w:rFonts w:ascii="Book Antiqua" w:hAnsi="Book Antiqua"/>
          <w:sz w:val="24"/>
          <w:szCs w:val="24"/>
        </w:rPr>
        <w:instrText xml:space="preserve"> ADDIN EN.CITE.DATA </w:instrText>
      </w:r>
      <w:r w:rsidR="0014777A">
        <w:rPr>
          <w:rFonts w:ascii="Book Antiqua" w:hAnsi="Book Antiqua"/>
          <w:sz w:val="24"/>
          <w:szCs w:val="24"/>
        </w:rPr>
      </w:r>
      <w:r w:rsidR="0014777A">
        <w:rPr>
          <w:rFonts w:ascii="Book Antiqua" w:hAnsi="Book Antiqua"/>
          <w:sz w:val="24"/>
          <w:szCs w:val="24"/>
        </w:rPr>
        <w:fldChar w:fldCharType="end"/>
      </w:r>
      <w:r w:rsidRPr="00663841">
        <w:rPr>
          <w:rFonts w:ascii="Book Antiqua" w:hAnsi="Book Antiqua"/>
          <w:sz w:val="24"/>
          <w:szCs w:val="24"/>
        </w:rPr>
      </w:r>
      <w:r w:rsidRPr="00663841">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44" w:tooltip="Kiesslich R, 2012 #51" w:history="1">
        <w:r w:rsidR="0014777A" w:rsidRPr="0014777A">
          <w:rPr>
            <w:rFonts w:ascii="Book Antiqua" w:hAnsi="Book Antiqua"/>
            <w:noProof/>
            <w:sz w:val="24"/>
            <w:szCs w:val="24"/>
            <w:vertAlign w:val="superscript"/>
          </w:rPr>
          <w:t>44-46</w:t>
        </w:r>
      </w:hyperlink>
      <w:r w:rsidR="0014777A" w:rsidRPr="0014777A">
        <w:rPr>
          <w:rFonts w:ascii="Book Antiqua" w:hAnsi="Book Antiqua"/>
          <w:noProof/>
          <w:sz w:val="24"/>
          <w:szCs w:val="24"/>
          <w:vertAlign w:val="superscript"/>
        </w:rPr>
        <w:t>]</w:t>
      </w:r>
      <w:r w:rsidRPr="00663841">
        <w:rPr>
          <w:rFonts w:ascii="Book Antiqua" w:hAnsi="Book Antiqua"/>
          <w:sz w:val="24"/>
          <w:szCs w:val="24"/>
        </w:rPr>
        <w:fldChar w:fldCharType="end"/>
      </w:r>
      <w:r w:rsidR="00DD2D8E" w:rsidRPr="00663841">
        <w:rPr>
          <w:rFonts w:ascii="Book Antiqua" w:hAnsi="Book Antiqua"/>
          <w:sz w:val="24"/>
          <w:szCs w:val="24"/>
        </w:rPr>
        <w:t xml:space="preserve">. </w:t>
      </w:r>
      <w:r w:rsidR="00C20F1E" w:rsidRPr="00663841">
        <w:rPr>
          <w:rFonts w:ascii="Book Antiqua" w:hAnsi="Book Antiqua"/>
          <w:sz w:val="24"/>
          <w:szCs w:val="24"/>
        </w:rPr>
        <w:t xml:space="preserve">A recent study from Kartensen </w:t>
      </w:r>
      <w:r w:rsidR="00C20F1E" w:rsidRPr="00663841">
        <w:rPr>
          <w:rFonts w:ascii="Book Antiqua" w:hAnsi="Book Antiqua"/>
          <w:i/>
          <w:sz w:val="24"/>
          <w:szCs w:val="24"/>
        </w:rPr>
        <w:t>et al</w:t>
      </w:r>
      <w:r w:rsidR="00C20F1E" w:rsidRPr="00663841">
        <w:rPr>
          <w:rFonts w:ascii="Book Antiqua" w:hAnsi="Book Antiqua"/>
          <w:sz w:val="24"/>
          <w:szCs w:val="24"/>
        </w:rPr>
        <w:fldChar w:fldCharType="begin"/>
      </w:r>
      <w:r w:rsidR="0014777A">
        <w:rPr>
          <w:rFonts w:ascii="Book Antiqua" w:hAnsi="Book Antiqua"/>
          <w:sz w:val="24"/>
          <w:szCs w:val="24"/>
        </w:rPr>
        <w:instrText xml:space="preserve"> ADDIN EN.CITE &lt;EndNote&gt;&lt;Cite&gt;&lt;Author&gt;Karstensen JG&lt;/Author&gt;&lt;Year&gt;2016&lt;/Year&gt;&lt;RecNum&gt;54&lt;/RecNum&gt;&lt;DisplayText&gt;&lt;style face="superscript"&gt;[47]&lt;/style&gt;&lt;/DisplayText&gt;&lt;record&gt;&lt;rec-number&gt;54&lt;/rec-number&gt;&lt;foreign-keys&gt;&lt;key app="EN" db-id="p9fpszw2qxwed7epf9bx9etk5aw2terezzff" timestamp="0"&gt;54&lt;/key&gt;&lt;/foreign-keys&gt;&lt;ref-type name="Journal Article"&gt;17&lt;/ref-type&gt;&lt;contributors&gt;&lt;authors&gt;&lt;author&gt;&lt;style face="normal" font="default" size="100%"&gt;Karstensen JG, S&lt;/style&gt;&lt;style face="normal" font="default" charset="238" size="100%"&gt;ăftoiu A, Brynskov J, Hendel J, Ciocalteu A, Klausen P, Klausen TW, Riis LB, Vilmann P.&lt;/style&gt;&lt;/author&gt;&lt;/authors&gt;&lt;/contributors&gt;&lt;titles&gt;&lt;title&gt;Confocal laser endomicroscopy in ulcerative colitis: a longitudinal study of endomicroscopic changes and response to medical therapy (with videos).&lt;/title&gt;&lt;secondary-title&gt;Gastrointestinal Endoscopy&lt;/secondary-title&gt;&lt;/titles&gt;&lt;pages&gt;279-286&lt;/pages&gt;&lt;volume&gt;84&lt;/volume&gt;&lt;number&gt;2&lt;/number&gt;&lt;dates&gt;&lt;year&gt;2016&lt;/year&gt;&lt;/dates&gt;&lt;urls&gt;&lt;/urls&gt;&lt;/record&gt;&lt;/Cite&gt;&lt;/EndNote&gt;</w:instrText>
      </w:r>
      <w:r w:rsidR="00C20F1E" w:rsidRPr="00663841">
        <w:rPr>
          <w:rFonts w:ascii="Book Antiqua" w:hAnsi="Book Antiqua"/>
          <w:sz w:val="24"/>
          <w:szCs w:val="24"/>
        </w:rPr>
        <w:fldChar w:fldCharType="separate"/>
      </w:r>
      <w:r w:rsidR="0014777A" w:rsidRPr="0014777A">
        <w:rPr>
          <w:rFonts w:ascii="Book Antiqua" w:hAnsi="Book Antiqua"/>
          <w:noProof/>
          <w:sz w:val="24"/>
          <w:szCs w:val="24"/>
          <w:vertAlign w:val="superscript"/>
        </w:rPr>
        <w:t>[</w:t>
      </w:r>
      <w:hyperlink w:anchor="_ENREF_47" w:tooltip="Karstensen JG, 2016 #54" w:history="1">
        <w:r w:rsidR="0014777A" w:rsidRPr="0014777A">
          <w:rPr>
            <w:rFonts w:ascii="Book Antiqua" w:hAnsi="Book Antiqua"/>
            <w:noProof/>
            <w:sz w:val="24"/>
            <w:szCs w:val="24"/>
            <w:vertAlign w:val="superscript"/>
          </w:rPr>
          <w:t>47</w:t>
        </w:r>
      </w:hyperlink>
      <w:r w:rsidR="0014777A" w:rsidRPr="0014777A">
        <w:rPr>
          <w:rFonts w:ascii="Book Antiqua" w:hAnsi="Book Antiqua"/>
          <w:noProof/>
          <w:sz w:val="24"/>
          <w:szCs w:val="24"/>
          <w:vertAlign w:val="superscript"/>
        </w:rPr>
        <w:t>]</w:t>
      </w:r>
      <w:r w:rsidR="00C20F1E" w:rsidRPr="00663841">
        <w:rPr>
          <w:rFonts w:ascii="Book Antiqua" w:hAnsi="Book Antiqua"/>
          <w:sz w:val="24"/>
          <w:szCs w:val="24"/>
        </w:rPr>
        <w:fldChar w:fldCharType="end"/>
      </w:r>
      <w:r w:rsidR="00051117" w:rsidRPr="00663841">
        <w:rPr>
          <w:rFonts w:ascii="Book Antiqua" w:hAnsi="Book Antiqua"/>
          <w:sz w:val="24"/>
          <w:szCs w:val="24"/>
        </w:rPr>
        <w:t xml:space="preserve"> reported parameters for distinguishing active and inactive UC with CLE. In this prospective study the authors examined colonic mucosa from twenty two patients with clinical symptoms of relapse and 7 patients with inactive disease referred for surveillance purposes served as controls. </w:t>
      </w:r>
      <w:r w:rsidR="0000019D" w:rsidRPr="00663841">
        <w:rPr>
          <w:rFonts w:ascii="Book Antiqua" w:hAnsi="Book Antiqua"/>
          <w:sz w:val="24"/>
          <w:szCs w:val="24"/>
        </w:rPr>
        <w:t xml:space="preserve">This study demonstrated that fluorescein leak, microerosions, tortuosity of crypts, distortion of crypt opening, decreased crypt density and presence of inflammatory infiltrates were significantly higher </w:t>
      </w:r>
      <w:r w:rsidR="000A5C05" w:rsidRPr="00663841">
        <w:rPr>
          <w:rFonts w:ascii="Book Antiqua" w:hAnsi="Book Antiqua"/>
          <w:sz w:val="24"/>
          <w:szCs w:val="24"/>
        </w:rPr>
        <w:t xml:space="preserve">in active compared to </w:t>
      </w:r>
      <w:r w:rsidR="0000019D" w:rsidRPr="00663841">
        <w:rPr>
          <w:rFonts w:ascii="Book Antiqua" w:hAnsi="Book Antiqua"/>
          <w:sz w:val="24"/>
          <w:szCs w:val="24"/>
        </w:rPr>
        <w:t xml:space="preserve">inactive colitis. They also noticed improvement in </w:t>
      </w:r>
      <w:r w:rsidR="00014333" w:rsidRPr="00663841">
        <w:rPr>
          <w:rFonts w:ascii="Book Antiqua" w:hAnsi="Book Antiqua"/>
          <w:sz w:val="24"/>
          <w:szCs w:val="24"/>
        </w:rPr>
        <w:t xml:space="preserve">the </w:t>
      </w:r>
      <w:r w:rsidR="0000019D" w:rsidRPr="00663841">
        <w:rPr>
          <w:rFonts w:ascii="Book Antiqua" w:hAnsi="Book Antiqua"/>
          <w:sz w:val="24"/>
          <w:szCs w:val="24"/>
        </w:rPr>
        <w:t xml:space="preserve">crypt architecture was associated </w:t>
      </w:r>
      <w:r w:rsidR="00014333" w:rsidRPr="00663841">
        <w:rPr>
          <w:rFonts w:ascii="Book Antiqua" w:hAnsi="Book Antiqua"/>
          <w:sz w:val="24"/>
          <w:szCs w:val="24"/>
        </w:rPr>
        <w:t xml:space="preserve">with </w:t>
      </w:r>
      <w:r w:rsidR="0000019D" w:rsidRPr="00663841">
        <w:rPr>
          <w:rFonts w:ascii="Book Antiqua" w:hAnsi="Book Antiqua"/>
          <w:sz w:val="24"/>
          <w:szCs w:val="24"/>
        </w:rPr>
        <w:t>histological improvement</w:t>
      </w:r>
      <w:r w:rsidR="00014333" w:rsidRPr="00663841">
        <w:rPr>
          <w:rFonts w:ascii="Book Antiqua" w:hAnsi="Book Antiqua"/>
          <w:sz w:val="24"/>
          <w:szCs w:val="24"/>
        </w:rPr>
        <w:t xml:space="preserve"> following treatment of active colitis</w:t>
      </w:r>
      <w:r w:rsidR="0000019D" w:rsidRPr="00663841">
        <w:rPr>
          <w:rFonts w:ascii="Book Antiqua" w:hAnsi="Book Antiqua"/>
          <w:sz w:val="24"/>
          <w:szCs w:val="24"/>
        </w:rPr>
        <w:t xml:space="preserve">. </w:t>
      </w:r>
    </w:p>
    <w:p w14:paraId="3E5056E7" w14:textId="77777777" w:rsidR="00663841" w:rsidRPr="00663841" w:rsidRDefault="00663841" w:rsidP="00B613C5">
      <w:pPr>
        <w:spacing w:line="360" w:lineRule="auto"/>
        <w:rPr>
          <w:rFonts w:ascii="Book Antiqua" w:hAnsi="Book Antiqua" w:cs="Calibri"/>
          <w:sz w:val="24"/>
          <w:szCs w:val="24"/>
          <w:lang w:eastAsia="zh-CN"/>
        </w:rPr>
      </w:pPr>
    </w:p>
    <w:p w14:paraId="2B22B3BC" w14:textId="77777777" w:rsidR="00E527CF" w:rsidRPr="00451E85" w:rsidRDefault="00663841" w:rsidP="00B613C5">
      <w:pPr>
        <w:spacing w:line="360" w:lineRule="auto"/>
        <w:rPr>
          <w:rFonts w:ascii="Book Antiqua" w:hAnsi="Book Antiqua" w:cs="Calibri"/>
          <w:b/>
          <w:sz w:val="24"/>
          <w:szCs w:val="24"/>
          <w:lang w:eastAsia="zh-CN"/>
        </w:rPr>
      </w:pPr>
      <w:r w:rsidRPr="00663841">
        <w:rPr>
          <w:rFonts w:ascii="Book Antiqua" w:hAnsi="Book Antiqua" w:cs="Calibri"/>
          <w:b/>
          <w:sz w:val="24"/>
          <w:szCs w:val="24"/>
        </w:rPr>
        <w:t>E</w:t>
      </w:r>
      <w:r w:rsidR="00451E85" w:rsidRPr="00663841">
        <w:rPr>
          <w:rFonts w:ascii="Book Antiqua" w:hAnsi="Book Antiqua" w:cs="Calibri"/>
          <w:b/>
          <w:sz w:val="24"/>
          <w:szCs w:val="24"/>
        </w:rPr>
        <w:t>ndocytoscopy</w:t>
      </w:r>
      <w:r w:rsidR="00451E85">
        <w:rPr>
          <w:rFonts w:ascii="Book Antiqua" w:hAnsi="Book Antiqua" w:cs="Calibri" w:hint="eastAsia"/>
          <w:b/>
          <w:sz w:val="24"/>
          <w:szCs w:val="24"/>
          <w:lang w:eastAsia="zh-CN"/>
        </w:rPr>
        <w:t xml:space="preserve">: </w:t>
      </w:r>
      <w:r w:rsidR="000C12A6" w:rsidRPr="00663841">
        <w:rPr>
          <w:rFonts w:ascii="Book Antiqua" w:hAnsi="Book Antiqua" w:cs="Calibri"/>
          <w:sz w:val="24"/>
          <w:szCs w:val="24"/>
        </w:rPr>
        <w:t xml:space="preserve">Data on use of </w:t>
      </w:r>
      <w:r w:rsidRPr="00663841">
        <w:rPr>
          <w:rFonts w:ascii="Book Antiqua" w:hAnsi="Book Antiqua" w:cs="Calibri"/>
          <w:sz w:val="24"/>
          <w:szCs w:val="24"/>
        </w:rPr>
        <w:t>endocytoscopy (EC)</w:t>
      </w:r>
      <w:r>
        <w:rPr>
          <w:rFonts w:ascii="Book Antiqua" w:hAnsi="Book Antiqua" w:cs="Calibri" w:hint="eastAsia"/>
          <w:sz w:val="24"/>
          <w:szCs w:val="24"/>
          <w:lang w:eastAsia="zh-CN"/>
        </w:rPr>
        <w:t xml:space="preserve"> </w:t>
      </w:r>
      <w:r w:rsidR="000C12A6" w:rsidRPr="00663841">
        <w:rPr>
          <w:rFonts w:ascii="Book Antiqua" w:hAnsi="Book Antiqua" w:cs="Calibri"/>
          <w:sz w:val="24"/>
          <w:szCs w:val="24"/>
        </w:rPr>
        <w:t>in prediction of</w:t>
      </w:r>
      <w:r w:rsidR="000C12A6" w:rsidRPr="00B613C5">
        <w:rPr>
          <w:rFonts w:ascii="Book Antiqua" w:hAnsi="Book Antiqua" w:cs="Calibri"/>
          <w:sz w:val="24"/>
          <w:szCs w:val="24"/>
        </w:rPr>
        <w:t xml:space="preserve"> relapse in UC is limited. </w:t>
      </w:r>
      <w:r w:rsidR="00E527CF" w:rsidRPr="00B613C5">
        <w:rPr>
          <w:rFonts w:ascii="Book Antiqua" w:hAnsi="Book Antiqua" w:cs="Calibri"/>
          <w:sz w:val="24"/>
          <w:szCs w:val="24"/>
        </w:rPr>
        <w:t xml:space="preserve">Maeda </w:t>
      </w:r>
      <w:r w:rsidR="00E527CF" w:rsidRPr="00663841">
        <w:rPr>
          <w:rFonts w:ascii="Book Antiqua" w:hAnsi="Book Antiqua" w:cs="Calibri"/>
          <w:i/>
          <w:sz w:val="24"/>
          <w:szCs w:val="24"/>
        </w:rPr>
        <w:t>et al</w:t>
      </w:r>
      <w:r w:rsidR="008F3412" w:rsidRPr="00B613C5">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&lt;EndNote&gt;&lt;Cite&gt;&lt;Author&gt;Maeda Y&lt;/Author&gt;&lt;Year&gt;2015&lt;/Year&gt;&lt;RecNum&gt;55&lt;/RecNum&gt;&lt;DisplayText&gt;&lt;style face="superscript"&gt;[48]&lt;/style&gt;&lt;/DisplayText&gt;&lt;record&gt;&lt;rec-number&gt;55&lt;/rec-number&gt;&lt;foreign-keys&gt;&lt;key app="EN" db-id="p9fpszw2qxwed7epf9bx9etk5aw2terezzff" timestamp="0"&gt;55&lt;/key&gt;&lt;/foreign-keys&gt;&lt;ref-type name="Journal Article"&gt;17&lt;/ref-type&gt;&lt;contributors&gt;&lt;authors&gt;&lt;author&gt;Maeda Y, Ohtsuka K, Kudo SE, Wakamura K, Mori Y, Ogata N, Wada Y, Misawa M, Yamauchi A, Hayashi S, Kudo T, Hayashi T, Miyachi H, Yamamura F, Ishida F, Inoue H, Hamatani S.&lt;/author&gt;&lt;/authors&gt;&lt;/contributors&gt;&lt;titles&gt;&lt;title&gt;Endocytoscopic narrow-band imaging efficiency for evaluation of inflammatory activity in ulcerative colitis.&lt;/title&gt;&lt;secondary-title&gt;World Journal of Gastroenterology&lt;/secondary-title&gt;&lt;/titles&gt;&lt;pages&gt;2108-15&lt;/pages&gt;&lt;volume&gt;21&lt;/volume&gt;&lt;number&gt;7&lt;/number&gt;&lt;dates&gt;&lt;year&gt;2015&lt;/year&gt;&lt;/dates&gt;&lt;urls&gt;&lt;/urls&gt;&lt;/record&gt;&lt;/Cite&gt;&lt;/EndNote&gt;</w:instrText>
      </w:r>
      <w:r w:rsidR="008F3412" w:rsidRPr="00B613C5">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48" w:tooltip="Maeda Y, 2015 #55" w:history="1">
        <w:r w:rsidR="0014777A" w:rsidRPr="0014777A">
          <w:rPr>
            <w:rFonts w:ascii="Book Antiqua" w:hAnsi="Book Antiqua" w:cs="Calibri"/>
            <w:noProof/>
            <w:sz w:val="24"/>
            <w:szCs w:val="24"/>
            <w:vertAlign w:val="superscript"/>
          </w:rPr>
          <w:t>48</w:t>
        </w:r>
      </w:hyperlink>
      <w:r w:rsidR="0014777A" w:rsidRPr="0014777A">
        <w:rPr>
          <w:rFonts w:ascii="Book Antiqua" w:hAnsi="Book Antiqua" w:cs="Calibri"/>
          <w:noProof/>
          <w:sz w:val="24"/>
          <w:szCs w:val="24"/>
          <w:vertAlign w:val="superscript"/>
        </w:rPr>
        <w:t>]</w:t>
      </w:r>
      <w:r w:rsidR="008F3412" w:rsidRPr="00B613C5">
        <w:rPr>
          <w:rFonts w:ascii="Book Antiqua" w:hAnsi="Book Antiqua" w:cs="Calibri"/>
          <w:sz w:val="24"/>
          <w:szCs w:val="24"/>
        </w:rPr>
        <w:fldChar w:fldCharType="end"/>
      </w:r>
      <w:r w:rsidR="00E527CF" w:rsidRPr="00B613C5">
        <w:rPr>
          <w:rFonts w:ascii="Book Antiqua" w:hAnsi="Book Antiqua" w:cs="Calibri"/>
          <w:sz w:val="24"/>
          <w:szCs w:val="24"/>
        </w:rPr>
        <w:t>, in a retrospective study of patients who underwent endocytoscopic-NBI</w:t>
      </w:r>
      <w:r w:rsidR="00292DC0" w:rsidRPr="00B613C5">
        <w:rPr>
          <w:rFonts w:ascii="Book Antiqua" w:hAnsi="Book Antiqua" w:cs="Calibri"/>
          <w:sz w:val="24"/>
          <w:szCs w:val="24"/>
        </w:rPr>
        <w:t xml:space="preserve"> (EC-NBI)</w:t>
      </w:r>
      <w:r w:rsidR="00E527CF" w:rsidRPr="00B613C5">
        <w:rPr>
          <w:rFonts w:ascii="Book Antiqua" w:hAnsi="Book Antiqua" w:cs="Calibri"/>
          <w:sz w:val="24"/>
          <w:szCs w:val="24"/>
        </w:rPr>
        <w:t xml:space="preserve"> compared the images with histological </w:t>
      </w:r>
      <w:r w:rsidR="00F65682" w:rsidRPr="00B613C5">
        <w:rPr>
          <w:rFonts w:ascii="Book Antiqua" w:hAnsi="Book Antiqua" w:cs="Calibri"/>
          <w:sz w:val="24"/>
          <w:szCs w:val="24"/>
        </w:rPr>
        <w:t>inflammation</w:t>
      </w:r>
      <w:r w:rsidR="00E527CF" w:rsidRPr="00B613C5">
        <w:rPr>
          <w:rFonts w:ascii="Book Antiqua" w:hAnsi="Book Antiqua" w:cs="Calibri"/>
          <w:sz w:val="24"/>
          <w:szCs w:val="24"/>
        </w:rPr>
        <w:t xml:space="preserve">. </w:t>
      </w:r>
      <w:r w:rsidR="00F65682" w:rsidRPr="00B613C5">
        <w:rPr>
          <w:rFonts w:ascii="Book Antiqua" w:hAnsi="Book Antiqua" w:cs="Calibri"/>
          <w:sz w:val="24"/>
          <w:szCs w:val="24"/>
        </w:rPr>
        <w:t xml:space="preserve">EC-NBI was found </w:t>
      </w:r>
      <w:r w:rsidR="00E527CF" w:rsidRPr="00B613C5">
        <w:rPr>
          <w:rFonts w:ascii="Book Antiqua" w:hAnsi="Book Antiqua" w:cs="Calibri"/>
          <w:sz w:val="24"/>
          <w:szCs w:val="24"/>
        </w:rPr>
        <w:t xml:space="preserve">to be highly useful in assessing histological activity with a </w:t>
      </w:r>
      <w:r w:rsidR="00E527CF" w:rsidRPr="00B613C5">
        <w:rPr>
          <w:rFonts w:ascii="Book Antiqua" w:hAnsi="Book Antiqua" w:cs="Calibri"/>
          <w:sz w:val="24"/>
          <w:szCs w:val="24"/>
        </w:rPr>
        <w:lastRenderedPageBreak/>
        <w:t xml:space="preserve">sensitivity, specificity, positive predictive value, negative predictive value and accuracy of EC-NBI </w:t>
      </w:r>
      <w:r w:rsidR="00EE50D5" w:rsidRPr="00B613C5">
        <w:rPr>
          <w:rFonts w:ascii="Book Antiqua" w:hAnsi="Book Antiqua" w:cs="Calibri"/>
          <w:sz w:val="24"/>
          <w:szCs w:val="24"/>
        </w:rPr>
        <w:t xml:space="preserve">for diagnosis of acute inflammation </w:t>
      </w:r>
      <w:r w:rsidR="00E527CF" w:rsidRPr="00B613C5">
        <w:rPr>
          <w:rFonts w:ascii="Book Antiqua" w:hAnsi="Book Antiqua" w:cs="Calibri"/>
          <w:sz w:val="24"/>
          <w:szCs w:val="24"/>
        </w:rPr>
        <w:t>to be</w:t>
      </w:r>
      <w:r w:rsidR="00EE50D5" w:rsidRPr="00B613C5">
        <w:rPr>
          <w:rFonts w:ascii="Book Antiqua" w:hAnsi="Book Antiqua" w:cs="Calibri"/>
          <w:sz w:val="24"/>
          <w:szCs w:val="24"/>
        </w:rPr>
        <w:t xml:space="preserve"> 84%, 100%,</w:t>
      </w:r>
      <w:r w:rsidR="00E527CF" w:rsidRPr="00B613C5">
        <w:rPr>
          <w:rFonts w:ascii="Book Antiqua" w:hAnsi="Book Antiqua" w:cs="Calibri"/>
          <w:sz w:val="24"/>
          <w:szCs w:val="24"/>
        </w:rPr>
        <w:t xml:space="preserve"> </w:t>
      </w:r>
      <w:r w:rsidR="00EE50D5" w:rsidRPr="00B613C5">
        <w:rPr>
          <w:rFonts w:ascii="Book Antiqua" w:hAnsi="Book Antiqua" w:cs="Calibri"/>
          <w:sz w:val="24"/>
          <w:szCs w:val="24"/>
        </w:rPr>
        <w:t xml:space="preserve">87.1%, 100% and </w:t>
      </w:r>
      <w:r w:rsidR="00E527CF" w:rsidRPr="00B613C5">
        <w:rPr>
          <w:rFonts w:ascii="Book Antiqua" w:hAnsi="Book Antiqua" w:cs="Calibri"/>
          <w:sz w:val="24"/>
          <w:szCs w:val="24"/>
        </w:rPr>
        <w:t>92</w:t>
      </w:r>
      <w:r w:rsidR="00EE50D5" w:rsidRPr="00B613C5">
        <w:rPr>
          <w:rFonts w:ascii="Book Antiqua" w:hAnsi="Book Antiqua" w:cs="Calibri"/>
          <w:sz w:val="24"/>
          <w:szCs w:val="24"/>
        </w:rPr>
        <w:t>.3</w:t>
      </w:r>
      <w:r w:rsidR="00E527CF" w:rsidRPr="00B613C5">
        <w:rPr>
          <w:rFonts w:ascii="Book Antiqua" w:hAnsi="Book Antiqua" w:cs="Calibri"/>
          <w:sz w:val="24"/>
          <w:szCs w:val="24"/>
        </w:rPr>
        <w:t>%</w:t>
      </w:r>
      <w:r w:rsidR="00EE50D5" w:rsidRPr="00B613C5">
        <w:rPr>
          <w:rFonts w:ascii="Book Antiqua" w:hAnsi="Book Antiqua" w:cs="Calibri"/>
          <w:sz w:val="24"/>
          <w:szCs w:val="24"/>
        </w:rPr>
        <w:t xml:space="preserve">. </w:t>
      </w:r>
      <w:r w:rsidR="00E527CF" w:rsidRPr="00B613C5">
        <w:rPr>
          <w:rFonts w:ascii="Book Antiqua" w:hAnsi="Book Antiqua" w:cs="Calibri"/>
          <w:sz w:val="24"/>
          <w:szCs w:val="24"/>
        </w:rPr>
        <w:t xml:space="preserve"> </w:t>
      </w:r>
      <w:r w:rsidR="00EE50D5" w:rsidRPr="00B613C5">
        <w:rPr>
          <w:rFonts w:ascii="Book Antiqua" w:hAnsi="Book Antiqua" w:cs="Calibri"/>
          <w:sz w:val="24"/>
          <w:szCs w:val="24"/>
        </w:rPr>
        <w:t>There was not data on relapse rate provided in this study.</w:t>
      </w:r>
    </w:p>
    <w:p w14:paraId="6D5608A3" w14:textId="4444A850" w:rsidR="00041B98" w:rsidRDefault="004013D2" w:rsidP="00663841">
      <w:pPr>
        <w:spacing w:line="360" w:lineRule="auto"/>
        <w:ind w:firstLineChars="150" w:firstLine="360"/>
        <w:rPr>
          <w:rFonts w:ascii="Book Antiqua" w:hAnsi="Book Antiqua" w:cs="Calibri"/>
          <w:sz w:val="24"/>
          <w:szCs w:val="24"/>
          <w:lang w:eastAsia="zh-CN"/>
        </w:rPr>
      </w:pPr>
      <w:r w:rsidRPr="00B613C5">
        <w:rPr>
          <w:rFonts w:ascii="Book Antiqua" w:hAnsi="Book Antiqua" w:cs="Calibri"/>
          <w:sz w:val="24"/>
          <w:szCs w:val="24"/>
        </w:rPr>
        <w:t xml:space="preserve">Endoscopic assessment with </w:t>
      </w:r>
      <w:r w:rsidR="002037E8" w:rsidRPr="00B613C5">
        <w:rPr>
          <w:rFonts w:ascii="Book Antiqua" w:hAnsi="Book Antiqua" w:cs="Calibri"/>
          <w:sz w:val="24"/>
          <w:szCs w:val="24"/>
        </w:rPr>
        <w:t xml:space="preserve">AFI and iScan </w:t>
      </w:r>
      <w:r w:rsidRPr="00B613C5">
        <w:rPr>
          <w:rFonts w:ascii="Book Antiqua" w:hAnsi="Book Antiqua" w:cs="Calibri"/>
          <w:sz w:val="24"/>
          <w:szCs w:val="24"/>
        </w:rPr>
        <w:t xml:space="preserve">have been found to correlate well with </w:t>
      </w:r>
      <w:r w:rsidR="003C32B0" w:rsidRPr="00B613C5">
        <w:rPr>
          <w:rFonts w:ascii="Book Antiqua" w:hAnsi="Book Antiqua" w:cs="Calibri"/>
          <w:sz w:val="24"/>
          <w:szCs w:val="24"/>
        </w:rPr>
        <w:t xml:space="preserve">histological activity, they </w:t>
      </w:r>
      <w:r w:rsidR="002037E8" w:rsidRPr="00B613C5">
        <w:rPr>
          <w:rFonts w:ascii="Book Antiqua" w:hAnsi="Book Antiqua" w:cs="Calibri"/>
          <w:sz w:val="24"/>
          <w:szCs w:val="24"/>
        </w:rPr>
        <w:t>have not been used to assess relapse prediction in UC</w:t>
      </w:r>
      <w:r w:rsidR="003C32B0" w:rsidRPr="00B613C5">
        <w:rPr>
          <w:rFonts w:ascii="Book Antiqua" w:hAnsi="Book Antiqua" w:cs="Calibri"/>
          <w:sz w:val="24"/>
          <w:szCs w:val="24"/>
        </w:rPr>
        <w:fldChar w:fldCharType="begin">
          <w:fldData xml:space="preserve">PEVuZE5vdGU+PENpdGU+PEF1dGhvcj5Pc2FkYTwvQXV0aG9yPjxZZWFyPjIwMTE8L1llYXI+PFJl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</w:fldData>
        </w:fldChar>
      </w:r>
      <w:r w:rsidR="0014777A">
        <w:rPr>
          <w:rFonts w:ascii="Book Antiqua" w:hAnsi="Book Antiqua" w:cs="Calibri"/>
          <w:sz w:val="24"/>
          <w:szCs w:val="24"/>
        </w:rPr>
        <w:instrText xml:space="preserve"> ADDIN EN.CITE </w:instrText>
      </w:r>
      <w:r w:rsidR="0014777A">
        <w:rPr>
          <w:rFonts w:ascii="Book Antiqua" w:hAnsi="Book Antiqua" w:cs="Calibri"/>
          <w:sz w:val="24"/>
          <w:szCs w:val="24"/>
        </w:rPr>
        <w:fldChar w:fldCharType="begin">
          <w:fldData xml:space="preserve">PEVuZE5vdGU+PENpdGU+PEF1dGhvcj5Pc2FkYTwvQXV0aG9yPjxZZWFyPjIwMTE8L1llYXI+PFJl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</w:fldData>
        </w:fldChar>
      </w:r>
      <w:r w:rsidR="0014777A">
        <w:rPr>
          <w:rFonts w:ascii="Book Antiqua" w:hAnsi="Book Antiqua" w:cs="Calibri"/>
          <w:sz w:val="24"/>
          <w:szCs w:val="24"/>
        </w:rPr>
        <w:instrText xml:space="preserve"> ADDIN EN.CITE.DATA </w:instrText>
      </w:r>
      <w:r w:rsidR="0014777A">
        <w:rPr>
          <w:rFonts w:ascii="Book Antiqua" w:hAnsi="Book Antiqua" w:cs="Calibri"/>
          <w:sz w:val="24"/>
          <w:szCs w:val="24"/>
        </w:rPr>
      </w:r>
      <w:r w:rsidR="0014777A">
        <w:rPr>
          <w:rFonts w:ascii="Book Antiqua" w:hAnsi="Book Antiqua" w:cs="Calibri"/>
          <w:sz w:val="24"/>
          <w:szCs w:val="24"/>
        </w:rPr>
        <w:fldChar w:fldCharType="end"/>
      </w:r>
      <w:r w:rsidR="003C32B0" w:rsidRPr="00B613C5">
        <w:rPr>
          <w:rFonts w:ascii="Book Antiqua" w:hAnsi="Book Antiqua" w:cs="Calibri"/>
          <w:sz w:val="24"/>
          <w:szCs w:val="24"/>
        </w:rPr>
      </w:r>
      <w:r w:rsidR="003C32B0" w:rsidRPr="00B613C5">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49" w:tooltip="Osada, 2011 #56" w:history="1">
        <w:r w:rsidR="0014777A" w:rsidRPr="0014777A">
          <w:rPr>
            <w:rFonts w:ascii="Book Antiqua" w:hAnsi="Book Antiqua" w:cs="Calibri"/>
            <w:noProof/>
            <w:sz w:val="24"/>
            <w:szCs w:val="24"/>
            <w:vertAlign w:val="superscript"/>
          </w:rPr>
          <w:t>49</w:t>
        </w:r>
      </w:hyperlink>
      <w:r w:rsidR="0001033A">
        <w:rPr>
          <w:rFonts w:ascii="Book Antiqua" w:hAnsi="Book Antiqua" w:cs="Calibri"/>
          <w:noProof/>
          <w:sz w:val="24"/>
          <w:szCs w:val="24"/>
          <w:vertAlign w:val="superscript"/>
        </w:rPr>
        <w:t>,</w:t>
      </w:r>
      <w:hyperlink w:anchor="_ENREF_50" w:tooltip="Neumann H, 2013 #57" w:history="1">
        <w:r w:rsidR="0014777A" w:rsidRPr="0014777A">
          <w:rPr>
            <w:rFonts w:ascii="Book Antiqua" w:hAnsi="Book Antiqua" w:cs="Calibri"/>
            <w:noProof/>
            <w:sz w:val="24"/>
            <w:szCs w:val="24"/>
            <w:vertAlign w:val="superscript"/>
          </w:rPr>
          <w:t>50</w:t>
        </w:r>
      </w:hyperlink>
      <w:r w:rsidR="0014777A" w:rsidRPr="0014777A">
        <w:rPr>
          <w:rFonts w:ascii="Book Antiqua" w:hAnsi="Book Antiqua" w:cs="Calibri"/>
          <w:noProof/>
          <w:sz w:val="24"/>
          <w:szCs w:val="24"/>
          <w:vertAlign w:val="superscript"/>
        </w:rPr>
        <w:t>]</w:t>
      </w:r>
      <w:r w:rsidR="003C32B0" w:rsidRPr="00B613C5">
        <w:rPr>
          <w:rFonts w:ascii="Book Antiqua" w:hAnsi="Book Antiqua" w:cs="Calibri"/>
          <w:sz w:val="24"/>
          <w:szCs w:val="24"/>
        </w:rPr>
        <w:fldChar w:fldCharType="end"/>
      </w:r>
      <w:r w:rsidR="003C32B0" w:rsidRPr="00B613C5">
        <w:rPr>
          <w:rFonts w:ascii="Book Antiqua" w:hAnsi="Book Antiqua" w:cs="Calibri"/>
          <w:sz w:val="24"/>
          <w:szCs w:val="24"/>
        </w:rPr>
        <w:t xml:space="preserve">. </w:t>
      </w:r>
      <w:r w:rsidR="007145BA" w:rsidRPr="00B613C5">
        <w:rPr>
          <w:rFonts w:ascii="Book Antiqua" w:hAnsi="Book Antiqua" w:cs="Calibri"/>
          <w:sz w:val="24"/>
          <w:szCs w:val="24"/>
        </w:rPr>
        <w:t>The Fujinon intelligent colour enhancement (</w:t>
      </w:r>
      <w:r w:rsidR="003C32B0" w:rsidRPr="00B613C5">
        <w:rPr>
          <w:rFonts w:ascii="Book Antiqua" w:hAnsi="Book Antiqua" w:cs="Calibri"/>
          <w:sz w:val="24"/>
          <w:szCs w:val="24"/>
        </w:rPr>
        <w:t>FICE</w:t>
      </w:r>
      <w:r w:rsidRPr="00B613C5">
        <w:rPr>
          <w:rFonts w:ascii="Book Antiqua" w:hAnsi="Book Antiqua" w:cs="Calibri"/>
          <w:sz w:val="24"/>
          <w:szCs w:val="24"/>
        </w:rPr>
        <w:t xml:space="preserve">) was however found </w:t>
      </w:r>
      <w:r w:rsidR="003C32B0" w:rsidRPr="00B613C5">
        <w:rPr>
          <w:rFonts w:ascii="Book Antiqua" w:hAnsi="Book Antiqua" w:cs="Calibri"/>
          <w:sz w:val="24"/>
          <w:szCs w:val="24"/>
        </w:rPr>
        <w:t xml:space="preserve">not helpful in improving </w:t>
      </w:r>
      <w:r w:rsidR="007145BA" w:rsidRPr="00B613C5">
        <w:rPr>
          <w:rFonts w:ascii="Book Antiqua" w:hAnsi="Book Antiqua" w:cs="Calibri"/>
          <w:sz w:val="24"/>
          <w:szCs w:val="24"/>
        </w:rPr>
        <w:t xml:space="preserve">and further characterisation of </w:t>
      </w:r>
      <w:r w:rsidR="003C32B0" w:rsidRPr="00B613C5">
        <w:rPr>
          <w:rFonts w:ascii="Book Antiqua" w:hAnsi="Book Antiqua" w:cs="Calibri"/>
          <w:sz w:val="24"/>
          <w:szCs w:val="24"/>
        </w:rPr>
        <w:t>endoscopic</w:t>
      </w:r>
      <w:r w:rsidR="00292DC0" w:rsidRPr="00B613C5">
        <w:rPr>
          <w:rFonts w:ascii="Book Antiqua" w:hAnsi="Book Antiqua" w:cs="Calibri"/>
          <w:sz w:val="24"/>
          <w:szCs w:val="24"/>
        </w:rPr>
        <w:t xml:space="preserve"> findings in IBD</w:t>
      </w:r>
      <w:r w:rsidR="008F3412" w:rsidRPr="00B613C5">
        <w:rPr>
          <w:rFonts w:ascii="Book Antiqua" w:hAnsi="Book Antiqua" w:cs="Calibri"/>
          <w:sz w:val="24"/>
          <w:szCs w:val="24"/>
        </w:rPr>
        <w:fldChar w:fldCharType="begin"/>
      </w:r>
      <w:r w:rsidR="0014777A">
        <w:rPr>
          <w:rFonts w:ascii="Book Antiqua" w:hAnsi="Book Antiqua" w:cs="Calibri"/>
          <w:sz w:val="24"/>
          <w:szCs w:val="24"/>
        </w:rPr>
        <w:instrText xml:space="preserve"> ADDIN EN.CITE &lt;EndNote&gt;&lt;Cite&gt;&lt;Author&gt;Neumann H&lt;/Author&gt;&lt;Year&gt;2009&lt;/Year&gt;&lt;RecNum&gt;58&lt;/RecNum&gt;&lt;DisplayText&gt;&lt;style face="superscript"&gt;[51]&lt;/style&gt;&lt;/DisplayText&gt;&lt;record&gt;&lt;rec-number&gt;58&lt;/rec-number&gt;&lt;foreign-keys&gt;&lt;key app="EN" db-id="p9fpszw2qxwed7epf9bx9etk5aw2terezzff" timestamp="0"&gt;58&lt;/key&gt;&lt;/foreign-keys&gt;&lt;ref-type name="Journal Article"&gt;17&lt;/ref-type&gt;&lt;contributors&gt;&lt;authors&gt;&lt;author&gt;Neumann H, Fry LC, Bellutti M, Malfertheiner P, Mönkemüller K.&lt;/author&gt;&lt;/authors&gt;&lt;/contributors&gt;&lt;titles&gt;&lt;title&gt;Double-balloon enteroscopy-assisted virtual chromoendoscopy for small-bowel disorders: a case series.&lt;/title&gt;&lt;secondary-title&gt;Endoscopy&lt;/secondary-title&gt;&lt;/titles&gt;&lt;pages&gt;468-71&lt;/pages&gt;&lt;volume&gt;41&lt;/volume&gt;&lt;number&gt;5&lt;/number&gt;&lt;dates&gt;&lt;year&gt;2009&lt;/year&gt;&lt;/dates&gt;&lt;urls&gt;&lt;/urls&gt;&lt;/record&gt;&lt;/Cite&gt;&lt;/EndNote&gt;</w:instrText>
      </w:r>
      <w:r w:rsidR="008F3412" w:rsidRPr="00B613C5">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51" w:tooltip="Neumann H, 2009 #58" w:history="1">
        <w:r w:rsidR="0014777A" w:rsidRPr="0014777A">
          <w:rPr>
            <w:rFonts w:ascii="Book Antiqua" w:hAnsi="Book Antiqua" w:cs="Calibri"/>
            <w:noProof/>
            <w:sz w:val="24"/>
            <w:szCs w:val="24"/>
            <w:vertAlign w:val="superscript"/>
          </w:rPr>
          <w:t>51</w:t>
        </w:r>
      </w:hyperlink>
      <w:r w:rsidR="0014777A" w:rsidRPr="0014777A">
        <w:rPr>
          <w:rFonts w:ascii="Book Antiqua" w:hAnsi="Book Antiqua" w:cs="Calibri"/>
          <w:noProof/>
          <w:sz w:val="24"/>
          <w:szCs w:val="24"/>
          <w:vertAlign w:val="superscript"/>
        </w:rPr>
        <w:t>]</w:t>
      </w:r>
      <w:r w:rsidR="008F3412" w:rsidRPr="00B613C5">
        <w:rPr>
          <w:rFonts w:ascii="Book Antiqua" w:hAnsi="Book Antiqua" w:cs="Calibri"/>
          <w:sz w:val="24"/>
          <w:szCs w:val="24"/>
        </w:rPr>
        <w:fldChar w:fldCharType="end"/>
      </w:r>
      <w:r w:rsidR="00292DC0" w:rsidRPr="00B613C5">
        <w:rPr>
          <w:rFonts w:ascii="Book Antiqua" w:hAnsi="Book Antiqua" w:cs="Calibri"/>
          <w:sz w:val="24"/>
          <w:szCs w:val="24"/>
        </w:rPr>
        <w:t xml:space="preserve">. </w:t>
      </w:r>
    </w:p>
    <w:p w14:paraId="18965126" w14:textId="77777777" w:rsidR="00663841" w:rsidRPr="00B613C5" w:rsidRDefault="00663841" w:rsidP="00663841">
      <w:pPr>
        <w:spacing w:line="360" w:lineRule="auto"/>
        <w:ind w:firstLineChars="150" w:firstLine="360"/>
        <w:rPr>
          <w:rFonts w:ascii="Book Antiqua" w:hAnsi="Book Antiqua" w:cs="Calibri"/>
          <w:sz w:val="24"/>
          <w:szCs w:val="24"/>
          <w:lang w:eastAsia="zh-CN"/>
        </w:rPr>
      </w:pPr>
    </w:p>
    <w:p w14:paraId="59B3E310" w14:textId="77777777" w:rsidR="00EE303D" w:rsidRPr="00451E85" w:rsidRDefault="00663841" w:rsidP="00B613C5">
      <w:pPr>
        <w:spacing w:line="360" w:lineRule="auto"/>
        <w:rPr>
          <w:rFonts w:ascii="Book Antiqua" w:hAnsi="Book Antiqua" w:cs="Calibri"/>
          <w:b/>
          <w:sz w:val="24"/>
          <w:szCs w:val="24"/>
          <w:lang w:eastAsia="zh-CN"/>
        </w:rPr>
      </w:pPr>
      <w:r>
        <w:rPr>
          <w:rFonts w:ascii="Book Antiqua" w:hAnsi="Book Antiqua" w:cs="Calibri"/>
          <w:b/>
          <w:sz w:val="24"/>
          <w:szCs w:val="24"/>
        </w:rPr>
        <w:t>S</w:t>
      </w:r>
      <w:r w:rsidR="00451E85">
        <w:rPr>
          <w:rFonts w:ascii="Book Antiqua" w:hAnsi="Book Antiqua" w:cs="Calibri"/>
          <w:b/>
          <w:sz w:val="24"/>
          <w:szCs w:val="24"/>
        </w:rPr>
        <w:t>pectroscopy</w:t>
      </w:r>
      <w:r w:rsidR="00451E85">
        <w:rPr>
          <w:rFonts w:ascii="Book Antiqua" w:hAnsi="Book Antiqua" w:cs="Calibri" w:hint="eastAsia"/>
          <w:b/>
          <w:sz w:val="24"/>
          <w:szCs w:val="24"/>
          <w:lang w:eastAsia="zh-CN"/>
        </w:rPr>
        <w:t xml:space="preserve">: </w:t>
      </w:r>
      <w:r w:rsidR="006A62EB" w:rsidRPr="00B613C5">
        <w:rPr>
          <w:rFonts w:ascii="Book Antiqua" w:hAnsi="Book Antiqua" w:cs="Calibri"/>
          <w:sz w:val="24"/>
          <w:szCs w:val="24"/>
        </w:rPr>
        <w:t>More recently we studied the use of Raman spectroscopy to identify mucosal healing and inflammation in UC. We observed that three carotenoid peaks were twice as intense in the inflamed mucosa and two phospholipid peaks were significantly lower in the normal mucosa. These five peaks seen on the spectroscopy could be used reliably to distinguish active from quiescent UC</w:t>
      </w:r>
      <w:r w:rsidR="008F3412" w:rsidRPr="00B613C5">
        <w:rPr>
          <w:rFonts w:ascii="Book Antiqua" w:hAnsi="Book Antiqua" w:cs="Calibri"/>
          <w:sz w:val="24"/>
          <w:szCs w:val="24"/>
        </w:rPr>
        <w:fldChar w:fldCharType="begin">
          <w:fldData xml:space="preserve">PEVuZE5vdGU+PENpdGU+PEF1dGhvcj5BZGRpcyBKPC9BdXRob3I+PFllYXI+MjAxNjwvWWVhcj48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==
</w:fldData>
        </w:fldChar>
      </w:r>
      <w:r w:rsidR="0014777A">
        <w:rPr>
          <w:rFonts w:ascii="Book Antiqua" w:hAnsi="Book Antiqua" w:cs="Calibri"/>
          <w:sz w:val="24"/>
          <w:szCs w:val="24"/>
        </w:rPr>
        <w:instrText xml:space="preserve"> ADDIN EN.CITE </w:instrText>
      </w:r>
      <w:r w:rsidR="0014777A">
        <w:rPr>
          <w:rFonts w:ascii="Book Antiqua" w:hAnsi="Book Antiqua" w:cs="Calibri"/>
          <w:sz w:val="24"/>
          <w:szCs w:val="24"/>
        </w:rPr>
        <w:fldChar w:fldCharType="begin">
          <w:fldData xml:space="preserve">PEVuZE5vdGU+PENpdGU+PEF1dGhvcj5BZGRpcyBKPC9BdXRob3I+PFllYXI+MjAxNjwvWWVhcj48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==
</w:fldData>
        </w:fldChar>
      </w:r>
      <w:r w:rsidR="0014777A">
        <w:rPr>
          <w:rFonts w:ascii="Book Antiqua" w:hAnsi="Book Antiqua" w:cs="Calibri"/>
          <w:sz w:val="24"/>
          <w:szCs w:val="24"/>
        </w:rPr>
        <w:instrText xml:space="preserve"> ADDIN EN.CITE.DATA </w:instrText>
      </w:r>
      <w:r w:rsidR="0014777A">
        <w:rPr>
          <w:rFonts w:ascii="Book Antiqua" w:hAnsi="Book Antiqua" w:cs="Calibri"/>
          <w:sz w:val="24"/>
          <w:szCs w:val="24"/>
        </w:rPr>
      </w:r>
      <w:r w:rsidR="0014777A">
        <w:rPr>
          <w:rFonts w:ascii="Book Antiqua" w:hAnsi="Book Antiqua" w:cs="Calibri"/>
          <w:sz w:val="24"/>
          <w:szCs w:val="24"/>
        </w:rPr>
        <w:fldChar w:fldCharType="end"/>
      </w:r>
      <w:r w:rsidR="008F3412" w:rsidRPr="00B613C5">
        <w:rPr>
          <w:rFonts w:ascii="Book Antiqua" w:hAnsi="Book Antiqua" w:cs="Calibri"/>
          <w:sz w:val="24"/>
          <w:szCs w:val="24"/>
        </w:rPr>
      </w:r>
      <w:r w:rsidR="008F3412" w:rsidRPr="00B613C5">
        <w:rPr>
          <w:rFonts w:ascii="Book Antiqua" w:hAnsi="Book Antiqua" w:cs="Calibri"/>
          <w:sz w:val="24"/>
          <w:szCs w:val="24"/>
        </w:rPr>
        <w:fldChar w:fldCharType="separate"/>
      </w:r>
      <w:r w:rsidR="0014777A" w:rsidRPr="0014777A">
        <w:rPr>
          <w:rFonts w:ascii="Book Antiqua" w:hAnsi="Book Antiqua" w:cs="Calibri"/>
          <w:noProof/>
          <w:sz w:val="24"/>
          <w:szCs w:val="24"/>
          <w:vertAlign w:val="superscript"/>
        </w:rPr>
        <w:t>[</w:t>
      </w:r>
      <w:hyperlink w:anchor="_ENREF_52" w:tooltip="Addis J, 2016 #59" w:history="1">
        <w:r w:rsidR="0014777A" w:rsidRPr="0014777A">
          <w:rPr>
            <w:rFonts w:ascii="Book Antiqua" w:hAnsi="Book Antiqua" w:cs="Calibri"/>
            <w:noProof/>
            <w:sz w:val="24"/>
            <w:szCs w:val="24"/>
            <w:vertAlign w:val="superscript"/>
          </w:rPr>
          <w:t>52</w:t>
        </w:r>
      </w:hyperlink>
      <w:r w:rsidR="0014777A" w:rsidRPr="0014777A">
        <w:rPr>
          <w:rFonts w:ascii="Book Antiqua" w:hAnsi="Book Antiqua" w:cs="Calibri"/>
          <w:noProof/>
          <w:sz w:val="24"/>
          <w:szCs w:val="24"/>
          <w:vertAlign w:val="superscript"/>
        </w:rPr>
        <w:t>]</w:t>
      </w:r>
      <w:r w:rsidR="008F3412" w:rsidRPr="00B613C5">
        <w:rPr>
          <w:rFonts w:ascii="Book Antiqua" w:hAnsi="Book Antiqua" w:cs="Calibri"/>
          <w:sz w:val="24"/>
          <w:szCs w:val="24"/>
        </w:rPr>
        <w:fldChar w:fldCharType="end"/>
      </w:r>
      <w:r w:rsidR="00EE303D" w:rsidRPr="00B613C5">
        <w:rPr>
          <w:rFonts w:ascii="Book Antiqua" w:hAnsi="Book Antiqua" w:cs="Calibri"/>
          <w:sz w:val="24"/>
          <w:szCs w:val="24"/>
        </w:rPr>
        <w:t>.</w:t>
      </w:r>
    </w:p>
    <w:p w14:paraId="651AC8DB" w14:textId="77777777" w:rsidR="00EE303D" w:rsidRPr="00B613C5" w:rsidRDefault="00EE303D" w:rsidP="00B613C5">
      <w:pPr>
        <w:spacing w:line="360" w:lineRule="auto"/>
        <w:rPr>
          <w:rFonts w:ascii="Book Antiqua" w:hAnsi="Book Antiqua"/>
          <w:b/>
          <w:noProof/>
          <w:sz w:val="24"/>
          <w:szCs w:val="24"/>
          <w:lang w:eastAsia="en-GB"/>
        </w:rPr>
      </w:pPr>
    </w:p>
    <w:p w14:paraId="4F9876EA" w14:textId="77777777" w:rsidR="00AF4D95" w:rsidRPr="00663841" w:rsidRDefault="00663841" w:rsidP="00663841">
      <w:pPr>
        <w:spacing w:line="360" w:lineRule="auto"/>
        <w:rPr>
          <w:rFonts w:ascii="Book Antiqua" w:hAnsi="Book Antiqua"/>
          <w:b/>
          <w:noProof/>
          <w:sz w:val="24"/>
          <w:szCs w:val="24"/>
          <w:lang w:eastAsia="en-GB"/>
        </w:rPr>
      </w:pPr>
      <w:r w:rsidRPr="00663841">
        <w:rPr>
          <w:rFonts w:ascii="Book Antiqua" w:hAnsi="Book Antiqua"/>
          <w:b/>
          <w:sz w:val="24"/>
          <w:szCs w:val="24"/>
        </w:rPr>
        <w:t>CONCLUSION</w:t>
      </w:r>
    </w:p>
    <w:p w14:paraId="2716C46E" w14:textId="77777777" w:rsidR="00501551" w:rsidRPr="00B613C5" w:rsidRDefault="00AF4D95" w:rsidP="00B613C5">
      <w:pPr>
        <w:spacing w:line="360" w:lineRule="auto"/>
        <w:rPr>
          <w:rFonts w:ascii="Book Antiqua" w:hAnsi="Book Antiqua"/>
          <w:sz w:val="24"/>
          <w:szCs w:val="24"/>
        </w:rPr>
        <w:sectPr w:rsidR="00501551" w:rsidRPr="00B613C5" w:rsidSect="00663841">
          <w:pgSz w:w="11906" w:h="16838"/>
          <w:pgMar w:top="1440" w:right="1440" w:bottom="1440" w:left="1440" w:header="708" w:footer="708" w:gutter="0"/>
          <w:cols w:space="708"/>
          <w:docGrid w:linePitch="360"/>
        </w:sectPr>
      </w:pPr>
      <w:r w:rsidRPr="00663841">
        <w:rPr>
          <w:rFonts w:ascii="Book Antiqua" w:hAnsi="Book Antiqua"/>
          <w:sz w:val="24"/>
          <w:szCs w:val="24"/>
        </w:rPr>
        <w:t xml:space="preserve">Endoscopy is a useful tool in </w:t>
      </w:r>
      <w:r w:rsidR="004013D2" w:rsidRPr="00663841">
        <w:rPr>
          <w:rFonts w:ascii="Book Antiqua" w:hAnsi="Book Antiqua"/>
          <w:sz w:val="24"/>
          <w:szCs w:val="24"/>
        </w:rPr>
        <w:t xml:space="preserve">the clinical </w:t>
      </w:r>
      <w:r w:rsidRPr="00663841">
        <w:rPr>
          <w:rFonts w:ascii="Book Antiqua" w:hAnsi="Book Antiqua"/>
          <w:sz w:val="24"/>
          <w:szCs w:val="24"/>
        </w:rPr>
        <w:t>management of UC. Although standard WLE is the commonly used in day to day pr</w:t>
      </w:r>
      <w:r w:rsidR="00FB742F" w:rsidRPr="00663841">
        <w:rPr>
          <w:rFonts w:ascii="Book Antiqua" w:hAnsi="Book Antiqua"/>
          <w:sz w:val="24"/>
          <w:szCs w:val="24"/>
        </w:rPr>
        <w:t xml:space="preserve">actice, it has its limitations in assessing disease activity and predicting disease course. Advanced imaging modalities </w:t>
      </w:r>
      <w:r w:rsidRPr="00663841">
        <w:rPr>
          <w:rFonts w:ascii="Book Antiqua" w:hAnsi="Book Antiqua"/>
          <w:sz w:val="24"/>
          <w:szCs w:val="24"/>
        </w:rPr>
        <w:t xml:space="preserve">show promising results but they are expensive, </w:t>
      </w:r>
      <w:r w:rsidR="00EE303D" w:rsidRPr="00663841">
        <w:rPr>
          <w:rFonts w:ascii="Book Antiqua" w:hAnsi="Book Antiqua"/>
          <w:sz w:val="24"/>
          <w:szCs w:val="24"/>
        </w:rPr>
        <w:t>involve</w:t>
      </w:r>
      <w:r w:rsidR="00C63F4B" w:rsidRPr="00663841">
        <w:rPr>
          <w:rFonts w:ascii="Book Antiqua" w:hAnsi="Book Antiqua"/>
          <w:sz w:val="24"/>
          <w:szCs w:val="24"/>
        </w:rPr>
        <w:t xml:space="preserve"> a</w:t>
      </w:r>
      <w:r w:rsidRPr="00663841">
        <w:rPr>
          <w:rFonts w:ascii="Book Antiqua" w:hAnsi="Book Antiqua"/>
          <w:sz w:val="24"/>
          <w:szCs w:val="24"/>
        </w:rPr>
        <w:t xml:space="preserve"> </w:t>
      </w:r>
      <w:r w:rsidR="00C63F4B" w:rsidRPr="00663841">
        <w:rPr>
          <w:rFonts w:ascii="Book Antiqua" w:hAnsi="Book Antiqua"/>
          <w:sz w:val="24"/>
          <w:szCs w:val="24"/>
        </w:rPr>
        <w:t xml:space="preserve">steep learning curve </w:t>
      </w:r>
      <w:r w:rsidRPr="00663841">
        <w:rPr>
          <w:rFonts w:ascii="Book Antiqua" w:hAnsi="Book Antiqua"/>
          <w:sz w:val="24"/>
          <w:szCs w:val="24"/>
        </w:rPr>
        <w:t xml:space="preserve">and are time consuming. </w:t>
      </w:r>
      <w:r w:rsidR="00FB6305" w:rsidRPr="00663841">
        <w:rPr>
          <w:rFonts w:ascii="Book Antiqua" w:hAnsi="Book Antiqua"/>
          <w:sz w:val="24"/>
          <w:szCs w:val="24"/>
        </w:rPr>
        <w:t>Endoscopic modalities such as CLE and EC are still restricted to research use and cannot be advocated for routine assessment of IBD. Advanced endoscopy improves</w:t>
      </w:r>
      <w:r w:rsidRPr="00663841">
        <w:rPr>
          <w:rFonts w:ascii="Book Antiqua" w:hAnsi="Book Antiqua"/>
          <w:sz w:val="24"/>
          <w:szCs w:val="24"/>
        </w:rPr>
        <w:t xml:space="preserve"> visualisati</w:t>
      </w:r>
      <w:r w:rsidR="00FB6305" w:rsidRPr="00663841">
        <w:rPr>
          <w:rFonts w:ascii="Book Antiqua" w:hAnsi="Book Antiqua"/>
          <w:sz w:val="24"/>
          <w:szCs w:val="24"/>
        </w:rPr>
        <w:t xml:space="preserve">on of mucosal surface structure and </w:t>
      </w:r>
      <w:r w:rsidRPr="00663841">
        <w:rPr>
          <w:rFonts w:ascii="Book Antiqua" w:hAnsi="Book Antiqua"/>
          <w:sz w:val="24"/>
          <w:szCs w:val="24"/>
        </w:rPr>
        <w:t xml:space="preserve">vascularity and </w:t>
      </w:r>
      <w:r w:rsidR="00C4689A" w:rsidRPr="00663841">
        <w:rPr>
          <w:rFonts w:ascii="Book Antiqua" w:hAnsi="Book Antiqua"/>
          <w:sz w:val="24"/>
          <w:szCs w:val="24"/>
        </w:rPr>
        <w:t xml:space="preserve">hold </w:t>
      </w:r>
      <w:r w:rsidR="004013D2" w:rsidRPr="00663841">
        <w:rPr>
          <w:rFonts w:ascii="Book Antiqua" w:hAnsi="Book Antiqua"/>
          <w:sz w:val="24"/>
          <w:szCs w:val="24"/>
        </w:rPr>
        <w:t>promise</w:t>
      </w:r>
      <w:r w:rsidRPr="00663841">
        <w:rPr>
          <w:rFonts w:ascii="Book Antiqua" w:hAnsi="Book Antiqua"/>
          <w:sz w:val="24"/>
          <w:szCs w:val="24"/>
        </w:rPr>
        <w:t xml:space="preserve"> for predicting disease outcome</w:t>
      </w:r>
      <w:r w:rsidR="004013D2" w:rsidRPr="00663841">
        <w:rPr>
          <w:rFonts w:ascii="Book Antiqua" w:hAnsi="Book Antiqua"/>
          <w:sz w:val="24"/>
          <w:szCs w:val="24"/>
        </w:rPr>
        <w:t>s</w:t>
      </w:r>
      <w:r w:rsidRPr="00663841">
        <w:rPr>
          <w:rFonts w:ascii="Book Antiqua" w:hAnsi="Book Antiqua"/>
          <w:sz w:val="24"/>
          <w:szCs w:val="24"/>
        </w:rPr>
        <w:t xml:space="preserve">. Development of endoscopic markers using these advanced technologies </w:t>
      </w:r>
      <w:r w:rsidR="004013D2" w:rsidRPr="00663841">
        <w:rPr>
          <w:rFonts w:ascii="Book Antiqua" w:hAnsi="Book Antiqua"/>
          <w:sz w:val="24"/>
          <w:szCs w:val="24"/>
        </w:rPr>
        <w:t xml:space="preserve">in well-designed prospective clinical studies </w:t>
      </w:r>
      <w:r w:rsidRPr="00663841">
        <w:rPr>
          <w:rFonts w:ascii="Book Antiqua" w:hAnsi="Book Antiqua"/>
          <w:sz w:val="24"/>
          <w:szCs w:val="24"/>
        </w:rPr>
        <w:t xml:space="preserve">is essential to </w:t>
      </w:r>
      <w:r w:rsidR="00EC7CBA" w:rsidRPr="00663841">
        <w:rPr>
          <w:rFonts w:ascii="Book Antiqua" w:hAnsi="Book Antiqua"/>
          <w:sz w:val="24"/>
          <w:szCs w:val="24"/>
        </w:rPr>
        <w:t>develop</w:t>
      </w:r>
      <w:r w:rsidRPr="00663841">
        <w:rPr>
          <w:rFonts w:ascii="Book Antiqua" w:hAnsi="Book Antiqua"/>
          <w:sz w:val="24"/>
          <w:szCs w:val="24"/>
        </w:rPr>
        <w:t xml:space="preserve"> robust markers for </w:t>
      </w:r>
      <w:r w:rsidR="00404BBF" w:rsidRPr="00663841">
        <w:rPr>
          <w:rFonts w:ascii="Book Antiqua" w:hAnsi="Book Antiqua"/>
          <w:sz w:val="24"/>
          <w:szCs w:val="24"/>
        </w:rPr>
        <w:t>predicting disease</w:t>
      </w:r>
      <w:r w:rsidRPr="00663841">
        <w:rPr>
          <w:rFonts w:ascii="Book Antiqua" w:hAnsi="Book Antiqua"/>
          <w:sz w:val="24"/>
          <w:szCs w:val="24"/>
        </w:rPr>
        <w:t xml:space="preserve"> course</w:t>
      </w:r>
      <w:r w:rsidR="004013D2" w:rsidRPr="00663841">
        <w:rPr>
          <w:rFonts w:ascii="Book Antiqua" w:hAnsi="Book Antiqua"/>
          <w:sz w:val="24"/>
          <w:szCs w:val="24"/>
        </w:rPr>
        <w:t xml:space="preserve"> in</w:t>
      </w:r>
      <w:r w:rsidR="004013D2" w:rsidRPr="00B613C5">
        <w:rPr>
          <w:rFonts w:ascii="Book Antiqua" w:hAnsi="Book Antiqua"/>
          <w:sz w:val="24"/>
          <w:szCs w:val="24"/>
        </w:rPr>
        <w:t xml:space="preserve"> patients with ulcerative colitis</w:t>
      </w:r>
      <w:r w:rsidR="003727A3" w:rsidRPr="00B613C5">
        <w:rPr>
          <w:rFonts w:ascii="Book Antiqua" w:hAnsi="Book Antiqua"/>
          <w:sz w:val="24"/>
          <w:szCs w:val="24"/>
        </w:rPr>
        <w:t>.</w:t>
      </w:r>
    </w:p>
    <w:p w14:paraId="2FA14373" w14:textId="77777777" w:rsidR="00434479" w:rsidRPr="00434479" w:rsidRDefault="00985C03" w:rsidP="00434479">
      <w:pPr>
        <w:autoSpaceDE w:val="0"/>
        <w:autoSpaceDN w:val="0"/>
        <w:adjustRightInd w:val="0"/>
        <w:snapToGrid w:val="0"/>
        <w:spacing w:line="360" w:lineRule="auto"/>
        <w:rPr>
          <w:rFonts w:ascii="Book Antiqua" w:hAnsi="Book Antiqua" w:cs="Arial"/>
          <w:b/>
          <w:sz w:val="24"/>
        </w:rPr>
      </w:pPr>
      <w:r w:rsidRPr="00434479">
        <w:rPr>
          <w:rFonts w:ascii="Book Antiqua" w:hAnsi="Book Antiqua" w:cs="Arial"/>
          <w:b/>
          <w:sz w:val="24"/>
        </w:rPr>
        <w:lastRenderedPageBreak/>
        <w:t>REFERENCES</w:t>
      </w:r>
      <w:bookmarkStart w:id="43" w:name="OLE_LINK427"/>
      <w:bookmarkStart w:id="44" w:name="OLE_LINK435"/>
      <w:bookmarkStart w:id="45" w:name="OLE_LINK516"/>
      <w:bookmarkStart w:id="46" w:name="OLE_LINK45"/>
      <w:bookmarkStart w:id="47" w:name="OLE_LINK132"/>
      <w:bookmarkStart w:id="48" w:name="OLE_LINK529"/>
      <w:bookmarkStart w:id="49" w:name="OLE_LINK541"/>
      <w:bookmarkStart w:id="50" w:name="OLE_LINK560"/>
      <w:bookmarkStart w:id="51" w:name="OLE_LINK558"/>
    </w:p>
    <w:p w14:paraId="58A56460" w14:textId="77777777" w:rsidR="00434479" w:rsidRPr="00434479" w:rsidRDefault="00434479" w:rsidP="00434479">
      <w:pPr>
        <w:pStyle w:val="EndNoteBibliographyTitle"/>
        <w:spacing w:line="360" w:lineRule="auto"/>
        <w:jc w:val="both"/>
        <w:rPr>
          <w:rFonts w:ascii="Book Antiqua" w:hAnsi="Book Antiqua"/>
          <w:szCs w:val="24"/>
          <w:lang w:eastAsia="zh-CN"/>
        </w:rPr>
      </w:pPr>
      <w:r w:rsidRPr="00434479">
        <w:rPr>
          <w:rFonts w:ascii="Book Antiqua" w:hAnsi="Book Antiqua"/>
          <w:szCs w:val="24"/>
        </w:rPr>
        <w:fldChar w:fldCharType="begin"/>
      </w:r>
      <w:r w:rsidRPr="00434479">
        <w:rPr>
          <w:rFonts w:ascii="Book Antiqua" w:hAnsi="Book Antiqua"/>
          <w:szCs w:val="24"/>
        </w:rPr>
        <w:instrText xml:space="preserve"> ADDIN EN.REFLIST </w:instrText>
      </w:r>
      <w:r w:rsidRPr="00434479">
        <w:rPr>
          <w:rFonts w:ascii="Book Antiqua" w:hAnsi="Book Antiqua"/>
          <w:szCs w:val="24"/>
        </w:rPr>
        <w:fldChar w:fldCharType="separate"/>
      </w:r>
      <w:bookmarkStart w:id="52" w:name="_ENREF_59"/>
      <w:r w:rsidRPr="00434479">
        <w:rPr>
          <w:rFonts w:ascii="Book Antiqua" w:eastAsia="SimSun" w:hAnsi="Book Antiqua" w:cs="SimSun"/>
          <w:szCs w:val="24"/>
        </w:rPr>
        <w:t>1 </w:t>
      </w:r>
      <w:r w:rsidRPr="00434479">
        <w:rPr>
          <w:rFonts w:ascii="Book Antiqua" w:eastAsia="SimSun" w:hAnsi="Book Antiqua" w:cs="SimSun"/>
          <w:b/>
          <w:bCs/>
          <w:szCs w:val="24"/>
        </w:rPr>
        <w:t>Dinesen LC</w:t>
      </w:r>
      <w:r w:rsidRPr="00434479">
        <w:rPr>
          <w:rFonts w:ascii="Book Antiqua" w:eastAsia="SimSun" w:hAnsi="Book Antiqua" w:cs="SimSun"/>
          <w:szCs w:val="24"/>
        </w:rPr>
        <w:t>, Walsh AJ, Protic MN, Heap G, Cummings F, Warren BF, George B, Mortensen NJ, Travis SP. The pattern and outcome of acute severe colitis. </w:t>
      </w:r>
      <w:r w:rsidRPr="00434479">
        <w:rPr>
          <w:rFonts w:ascii="Book Antiqua" w:eastAsia="SimSun" w:hAnsi="Book Antiqua" w:cs="SimSun"/>
          <w:i/>
          <w:iCs/>
          <w:szCs w:val="24"/>
        </w:rPr>
        <w:t>J Crohns Colitis</w:t>
      </w:r>
      <w:r w:rsidRPr="00434479">
        <w:rPr>
          <w:rFonts w:ascii="Book Antiqua" w:eastAsia="SimSun" w:hAnsi="Book Antiqua" w:cs="SimSun"/>
          <w:szCs w:val="24"/>
        </w:rPr>
        <w:t> 2010; </w:t>
      </w:r>
      <w:r w:rsidRPr="00434479">
        <w:rPr>
          <w:rFonts w:ascii="Book Antiqua" w:eastAsia="SimSun" w:hAnsi="Book Antiqua" w:cs="SimSun"/>
          <w:b/>
          <w:bCs/>
          <w:szCs w:val="24"/>
        </w:rPr>
        <w:t>4</w:t>
      </w:r>
      <w:r w:rsidRPr="00434479">
        <w:rPr>
          <w:rFonts w:ascii="Book Antiqua" w:eastAsia="SimSun" w:hAnsi="Book Antiqua" w:cs="SimSun"/>
          <w:szCs w:val="24"/>
        </w:rPr>
        <w:t>: 431-437 [PMID: 21122540 DOI: 10.1016/j.crohns.2010.02.001]</w:t>
      </w:r>
    </w:p>
    <w:p w14:paraId="5C08894B"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w:t>
      </w:r>
      <w:r w:rsidRPr="00434479">
        <w:rPr>
          <w:rFonts w:ascii="Book Antiqua" w:eastAsia="SimSun" w:hAnsi="Book Antiqua" w:cs="SimSun"/>
          <w:sz w:val="24"/>
          <w:szCs w:val="24"/>
        </w:rPr>
        <w:t> </w:t>
      </w:r>
      <w:r w:rsidRPr="00434479">
        <w:rPr>
          <w:rFonts w:ascii="Book Antiqua" w:eastAsia="SimSun" w:hAnsi="Book Antiqua" w:cs="SimSun"/>
          <w:b/>
          <w:bCs/>
          <w:sz w:val="24"/>
          <w:szCs w:val="24"/>
        </w:rPr>
        <w:t>Truelove SC</w:t>
      </w:r>
      <w:r w:rsidRPr="00434479">
        <w:rPr>
          <w:rFonts w:ascii="Book Antiqua" w:eastAsia="SimSun" w:hAnsi="Book Antiqua" w:cs="SimSun"/>
          <w:sz w:val="24"/>
          <w:szCs w:val="24"/>
        </w:rPr>
        <w:t>, WITTS LJ. Cortisone in ulcerative colitis; final report on a therapeutic trial. </w:t>
      </w:r>
      <w:r w:rsidRPr="00434479">
        <w:rPr>
          <w:rFonts w:ascii="Book Antiqua" w:eastAsia="SimSun" w:hAnsi="Book Antiqua" w:cs="SimSun"/>
          <w:i/>
          <w:iCs/>
          <w:sz w:val="24"/>
          <w:szCs w:val="24"/>
        </w:rPr>
        <w:t>Br Med J</w:t>
      </w:r>
      <w:r w:rsidRPr="00434479">
        <w:rPr>
          <w:rFonts w:ascii="Book Antiqua" w:eastAsia="SimSun" w:hAnsi="Book Antiqua" w:cs="SimSun"/>
          <w:sz w:val="24"/>
          <w:szCs w:val="24"/>
        </w:rPr>
        <w:t> 1955; </w:t>
      </w:r>
      <w:r w:rsidRPr="00434479">
        <w:rPr>
          <w:rFonts w:ascii="Book Antiqua" w:eastAsia="SimSun" w:hAnsi="Book Antiqua" w:cs="SimSun"/>
          <w:b/>
          <w:bCs/>
          <w:sz w:val="24"/>
          <w:szCs w:val="24"/>
        </w:rPr>
        <w:t>2</w:t>
      </w:r>
      <w:r w:rsidRPr="00434479">
        <w:rPr>
          <w:rFonts w:ascii="Book Antiqua" w:eastAsia="SimSun" w:hAnsi="Book Antiqua" w:cs="SimSun"/>
          <w:sz w:val="24"/>
          <w:szCs w:val="24"/>
        </w:rPr>
        <w:t>: 1041-1048 [PMID: 13260656 DOI: 10.1136/bmj.2.4947.1041]</w:t>
      </w:r>
    </w:p>
    <w:p w14:paraId="4E87FAF4"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w:t>
      </w:r>
      <w:r w:rsidRPr="00434479">
        <w:rPr>
          <w:rFonts w:ascii="Book Antiqua" w:eastAsia="SimSun" w:hAnsi="Book Antiqua" w:cs="SimSun"/>
          <w:sz w:val="24"/>
          <w:szCs w:val="24"/>
        </w:rPr>
        <w:t> </w:t>
      </w:r>
      <w:r w:rsidRPr="00434479">
        <w:rPr>
          <w:rFonts w:ascii="Book Antiqua" w:eastAsia="SimSun" w:hAnsi="Book Antiqua" w:cs="SimSun"/>
          <w:b/>
          <w:bCs/>
          <w:sz w:val="24"/>
          <w:szCs w:val="24"/>
        </w:rPr>
        <w:t>Targownik LE</w:t>
      </w:r>
      <w:r w:rsidRPr="00434479">
        <w:rPr>
          <w:rFonts w:ascii="Book Antiqua" w:eastAsia="SimSun" w:hAnsi="Book Antiqua" w:cs="SimSun"/>
          <w:sz w:val="24"/>
          <w:szCs w:val="24"/>
        </w:rPr>
        <w:t>, Singh H, Nugent Z, Bernstein CN. The epidemiology of colectomy in ulcerative colitis: results from a population-based cohort. </w:t>
      </w:r>
      <w:r w:rsidRPr="00434479">
        <w:rPr>
          <w:rFonts w:ascii="Book Antiqua" w:eastAsia="SimSun" w:hAnsi="Book Antiqua" w:cs="SimSun"/>
          <w:i/>
          <w:iCs/>
          <w:sz w:val="24"/>
          <w:szCs w:val="24"/>
        </w:rPr>
        <w:t>Am J Gastroenterol</w:t>
      </w:r>
      <w:r w:rsidRPr="00434479">
        <w:rPr>
          <w:rFonts w:ascii="Book Antiqua" w:eastAsia="SimSun" w:hAnsi="Book Antiqua" w:cs="SimSun"/>
          <w:sz w:val="24"/>
          <w:szCs w:val="24"/>
        </w:rPr>
        <w:t> 2012; </w:t>
      </w:r>
      <w:r w:rsidRPr="00434479">
        <w:rPr>
          <w:rFonts w:ascii="Book Antiqua" w:eastAsia="SimSun" w:hAnsi="Book Antiqua" w:cs="SimSun"/>
          <w:b/>
          <w:bCs/>
          <w:sz w:val="24"/>
          <w:szCs w:val="24"/>
        </w:rPr>
        <w:t>107</w:t>
      </w:r>
      <w:r w:rsidRPr="00434479">
        <w:rPr>
          <w:rFonts w:ascii="Book Antiqua" w:eastAsia="SimSun" w:hAnsi="Book Antiqua" w:cs="SimSun"/>
          <w:sz w:val="24"/>
          <w:szCs w:val="24"/>
        </w:rPr>
        <w:t>: 1228-1235 [PMID: 22613902 DOI: 10.1038/ajg.2012.127]</w:t>
      </w:r>
    </w:p>
    <w:p w14:paraId="51B3546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 xml:space="preserve">4 </w:t>
      </w:r>
      <w:r w:rsidRPr="00434479">
        <w:rPr>
          <w:rFonts w:ascii="Book Antiqua" w:eastAsia="SimSun" w:hAnsi="Book Antiqua" w:cs="SimSun"/>
          <w:b/>
          <w:bCs/>
          <w:sz w:val="24"/>
          <w:szCs w:val="24"/>
        </w:rPr>
        <w:t>Mao R</w:t>
      </w:r>
      <w:r w:rsidRPr="00434479">
        <w:rPr>
          <w:rFonts w:ascii="Book Antiqua" w:eastAsia="SimSun" w:hAnsi="Book Antiqua" w:cs="SimSun"/>
          <w:sz w:val="24"/>
          <w:szCs w:val="24"/>
        </w:rPr>
        <w:t>, Xiao YL, Gao X, Chen BL, He Y, Yang L, Hu PJ, Chen MH. Fecal calprotectin in predicting relapse of inflammatory bowel diseases: a meta-analysis of prospective studies.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2012; </w:t>
      </w:r>
      <w:r w:rsidRPr="00434479">
        <w:rPr>
          <w:rFonts w:ascii="Book Antiqua" w:eastAsia="SimSun" w:hAnsi="Book Antiqua" w:cs="SimSun"/>
          <w:b/>
          <w:bCs/>
          <w:sz w:val="24"/>
          <w:szCs w:val="24"/>
        </w:rPr>
        <w:t>18</w:t>
      </w:r>
      <w:r w:rsidRPr="00434479">
        <w:rPr>
          <w:rFonts w:ascii="Book Antiqua" w:eastAsia="SimSun" w:hAnsi="Book Antiqua" w:cs="SimSun"/>
          <w:sz w:val="24"/>
          <w:szCs w:val="24"/>
        </w:rPr>
        <w:t>: 1894-1899 [PMID: 22238138 DOI: 10.1002/ibd.22861]</w:t>
      </w:r>
    </w:p>
    <w:p w14:paraId="67B90319"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w:t>
      </w:r>
      <w:r w:rsidRPr="00434479">
        <w:rPr>
          <w:rFonts w:ascii="Book Antiqua" w:eastAsia="SimSun" w:hAnsi="Book Antiqua" w:cs="SimSun"/>
          <w:sz w:val="24"/>
          <w:szCs w:val="24"/>
        </w:rPr>
        <w:t> </w:t>
      </w:r>
      <w:r w:rsidRPr="00434479">
        <w:rPr>
          <w:rFonts w:ascii="Book Antiqua" w:eastAsia="SimSun" w:hAnsi="Book Antiqua" w:cs="SimSun"/>
          <w:b/>
          <w:bCs/>
          <w:sz w:val="24"/>
          <w:szCs w:val="24"/>
        </w:rPr>
        <w:t>Rosenberg L</w:t>
      </w:r>
      <w:r w:rsidRPr="00434479">
        <w:rPr>
          <w:rFonts w:ascii="Book Antiqua" w:eastAsia="SimSun" w:hAnsi="Book Antiqua" w:cs="SimSun"/>
          <w:sz w:val="24"/>
          <w:szCs w:val="24"/>
        </w:rPr>
        <w:t>, Nanda KS, Zenlea T, Gifford A, Lawlor GO, Falchuk KR, Wolf JL, Cheifetz AS, Goldsmith JD, Moss AC. Histologic markers of inflammation in patients with ulcerative colitis in clinical remission. </w:t>
      </w:r>
      <w:r w:rsidRPr="00434479">
        <w:rPr>
          <w:rFonts w:ascii="Book Antiqua" w:eastAsia="SimSun" w:hAnsi="Book Antiqua" w:cs="SimSun"/>
          <w:i/>
          <w:iCs/>
          <w:sz w:val="24"/>
          <w:szCs w:val="24"/>
        </w:rPr>
        <w:t>Clin Gastroenterol Hepatol</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11</w:t>
      </w:r>
      <w:r w:rsidRPr="00434479">
        <w:rPr>
          <w:rFonts w:ascii="Book Antiqua" w:eastAsia="SimSun" w:hAnsi="Book Antiqua" w:cs="SimSun"/>
          <w:sz w:val="24"/>
          <w:szCs w:val="24"/>
        </w:rPr>
        <w:t>: 991-996 [PMID: 23591275 DOI: 10.1016/j.cgh.2013.02.030]</w:t>
      </w:r>
    </w:p>
    <w:p w14:paraId="3FB8CB9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6</w:t>
      </w:r>
      <w:r w:rsidRPr="00434479">
        <w:rPr>
          <w:rFonts w:ascii="Book Antiqua" w:eastAsia="SimSun" w:hAnsi="Book Antiqua" w:cs="SimSun"/>
          <w:sz w:val="24"/>
          <w:szCs w:val="24"/>
        </w:rPr>
        <w:t> </w:t>
      </w:r>
      <w:r w:rsidRPr="00434479">
        <w:rPr>
          <w:rFonts w:ascii="Book Antiqua" w:eastAsia="SimSun" w:hAnsi="Book Antiqua" w:cs="SimSun"/>
          <w:b/>
          <w:bCs/>
          <w:sz w:val="24"/>
          <w:szCs w:val="24"/>
        </w:rPr>
        <w:t>Feagins LA</w:t>
      </w:r>
      <w:r w:rsidRPr="00434479">
        <w:rPr>
          <w:rFonts w:ascii="Book Antiqua" w:eastAsia="SimSun" w:hAnsi="Book Antiqua" w:cs="SimSun"/>
          <w:sz w:val="24"/>
          <w:szCs w:val="24"/>
        </w:rPr>
        <w:t>, Melton SD, Iqbal R, Dunbar KB, Spechler SJ. Clinical implications of histologic abnormalities in colonic biopsy specimens from patients with ulcerative colitis in clinical remission.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19</w:t>
      </w:r>
      <w:r w:rsidRPr="00434479">
        <w:rPr>
          <w:rFonts w:ascii="Book Antiqua" w:eastAsia="SimSun" w:hAnsi="Book Antiqua" w:cs="SimSun"/>
          <w:sz w:val="24"/>
          <w:szCs w:val="24"/>
        </w:rPr>
        <w:t>: 1477-1482 [PMID: 23702713 DOI: 10.1097/MIB.0b013e318281f4ae]</w:t>
      </w:r>
    </w:p>
    <w:p w14:paraId="2F6672B0"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7</w:t>
      </w:r>
      <w:r w:rsidRPr="00434479">
        <w:rPr>
          <w:rFonts w:ascii="Book Antiqua" w:eastAsia="SimSun" w:hAnsi="Book Antiqua" w:cs="SimSun"/>
          <w:sz w:val="24"/>
          <w:szCs w:val="24"/>
        </w:rPr>
        <w:t> </w:t>
      </w:r>
      <w:r w:rsidRPr="00434479">
        <w:rPr>
          <w:rFonts w:ascii="Book Antiqua" w:eastAsia="SimSun" w:hAnsi="Book Antiqua" w:cs="SimSun"/>
          <w:b/>
          <w:bCs/>
          <w:sz w:val="24"/>
          <w:szCs w:val="24"/>
        </w:rPr>
        <w:t>Bessissow T</w:t>
      </w:r>
      <w:r w:rsidRPr="00434479">
        <w:rPr>
          <w:rFonts w:ascii="Book Antiqua" w:eastAsia="SimSun" w:hAnsi="Book Antiqua" w:cs="SimSun"/>
          <w:sz w:val="24"/>
          <w:szCs w:val="24"/>
        </w:rPr>
        <w:t>, Lemmens B, Ferrante M, Bisschops R, Van Steen K, Geboes K, Van Assche G, Vermeire S, Rutgeerts P, De Hertogh G. Prognostic value of serologic and histologic markers on clinical relapse in ulcerative colitis patients with mucosal healing. </w:t>
      </w:r>
      <w:r w:rsidRPr="00434479">
        <w:rPr>
          <w:rFonts w:ascii="Book Antiqua" w:eastAsia="SimSun" w:hAnsi="Book Antiqua" w:cs="SimSun"/>
          <w:i/>
          <w:iCs/>
          <w:sz w:val="24"/>
          <w:szCs w:val="24"/>
        </w:rPr>
        <w:t>Am J Gastroenterol</w:t>
      </w:r>
      <w:r w:rsidRPr="00434479">
        <w:rPr>
          <w:rFonts w:ascii="Book Antiqua" w:eastAsia="SimSun" w:hAnsi="Book Antiqua" w:cs="SimSun"/>
          <w:sz w:val="24"/>
          <w:szCs w:val="24"/>
        </w:rPr>
        <w:t> 2012; </w:t>
      </w:r>
      <w:r w:rsidRPr="00434479">
        <w:rPr>
          <w:rFonts w:ascii="Book Antiqua" w:eastAsia="SimSun" w:hAnsi="Book Antiqua" w:cs="SimSun"/>
          <w:b/>
          <w:bCs/>
          <w:sz w:val="24"/>
          <w:szCs w:val="24"/>
        </w:rPr>
        <w:t>107</w:t>
      </w:r>
      <w:r w:rsidRPr="00434479">
        <w:rPr>
          <w:rFonts w:ascii="Book Antiqua" w:eastAsia="SimSun" w:hAnsi="Book Antiqua" w:cs="SimSun"/>
          <w:sz w:val="24"/>
          <w:szCs w:val="24"/>
        </w:rPr>
        <w:t>: 1684-1692 [PMID: 23147523 DOI: 10.1038/ajg.2012.301]</w:t>
      </w:r>
    </w:p>
    <w:p w14:paraId="084A8AD4"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8</w:t>
      </w:r>
      <w:r w:rsidRPr="00434479">
        <w:rPr>
          <w:rFonts w:ascii="Book Antiqua" w:eastAsia="SimSun" w:hAnsi="Book Antiqua" w:cs="SimSun"/>
          <w:sz w:val="24"/>
          <w:szCs w:val="24"/>
        </w:rPr>
        <w:t> </w:t>
      </w:r>
      <w:r w:rsidRPr="00434479">
        <w:rPr>
          <w:rFonts w:ascii="Book Antiqua" w:eastAsia="SimSun" w:hAnsi="Book Antiqua" w:cs="SimSun"/>
          <w:b/>
          <w:bCs/>
          <w:sz w:val="24"/>
          <w:szCs w:val="24"/>
        </w:rPr>
        <w:t>Bitton A</w:t>
      </w:r>
      <w:r w:rsidRPr="00434479">
        <w:rPr>
          <w:rFonts w:ascii="Book Antiqua" w:eastAsia="SimSun" w:hAnsi="Book Antiqua" w:cs="SimSun"/>
          <w:sz w:val="24"/>
          <w:szCs w:val="24"/>
        </w:rPr>
        <w:t xml:space="preserve">, Peppercorn MA, Antonioli DA, Niles JL, Shah S, Bousvaros A, Ransil B, Wild G, Cohen A, Edwardes MD, Stevens AC. Clinical, biological, and histologic </w:t>
      </w:r>
      <w:r w:rsidRPr="00434479">
        <w:rPr>
          <w:rFonts w:ascii="Book Antiqua" w:eastAsia="SimSun" w:hAnsi="Book Antiqua" w:cs="SimSun"/>
          <w:sz w:val="24"/>
          <w:szCs w:val="24"/>
        </w:rPr>
        <w:lastRenderedPageBreak/>
        <w:t>parameters as predictors of relapse in ulcerative colitis.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2001; </w:t>
      </w:r>
      <w:r w:rsidRPr="00434479">
        <w:rPr>
          <w:rFonts w:ascii="Book Antiqua" w:eastAsia="SimSun" w:hAnsi="Book Antiqua" w:cs="SimSun"/>
          <w:b/>
          <w:bCs/>
          <w:sz w:val="24"/>
          <w:szCs w:val="24"/>
        </w:rPr>
        <w:t>120</w:t>
      </w:r>
      <w:r w:rsidRPr="00434479">
        <w:rPr>
          <w:rFonts w:ascii="Book Antiqua" w:eastAsia="SimSun" w:hAnsi="Book Antiqua" w:cs="SimSun"/>
          <w:sz w:val="24"/>
          <w:szCs w:val="24"/>
        </w:rPr>
        <w:t>: 13-20 [PMID: 11208709]</w:t>
      </w:r>
    </w:p>
    <w:p w14:paraId="2EBCA608"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 xml:space="preserve">9 </w:t>
      </w:r>
      <w:r w:rsidRPr="00434479">
        <w:rPr>
          <w:rFonts w:ascii="Book Antiqua" w:eastAsia="SimSun" w:hAnsi="Book Antiqua" w:cs="SimSun"/>
          <w:sz w:val="24"/>
          <w:szCs w:val="24"/>
        </w:rPr>
        <w:t> </w:t>
      </w:r>
      <w:r w:rsidRPr="00434479">
        <w:rPr>
          <w:rFonts w:ascii="Book Antiqua" w:eastAsia="SimSun" w:hAnsi="Book Antiqua" w:cs="SimSun"/>
          <w:b/>
          <w:bCs/>
          <w:sz w:val="24"/>
          <w:szCs w:val="24"/>
        </w:rPr>
        <w:t>Watanabe C</w:t>
      </w:r>
      <w:r w:rsidRPr="00434479">
        <w:rPr>
          <w:rFonts w:ascii="Book Antiqua" w:eastAsia="SimSun" w:hAnsi="Book Antiqua" w:cs="SimSun"/>
          <w:sz w:val="24"/>
          <w:szCs w:val="24"/>
        </w:rPr>
        <w:t>, Sumioka M, Hiramoto T, Noda I, Oba S, Akagi M, Kitamoto M, Yamada H, Imagawa M. Magnifying colonoscopy used to predict disease relapse in patients with quiescent ulcerative colitis.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15</w:t>
      </w:r>
      <w:r w:rsidRPr="00434479">
        <w:rPr>
          <w:rFonts w:ascii="Book Antiqua" w:eastAsia="SimSun" w:hAnsi="Book Antiqua" w:cs="SimSun"/>
          <w:sz w:val="24"/>
          <w:szCs w:val="24"/>
        </w:rPr>
        <w:t>: 1663-1669 [PMID: 19504617 DOI: 10.1002/ibd.20949]</w:t>
      </w:r>
    </w:p>
    <w:p w14:paraId="163A5188"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10</w:t>
      </w:r>
      <w:r w:rsidRPr="00434479">
        <w:rPr>
          <w:rFonts w:ascii="Book Antiqua" w:eastAsia="SimSun" w:hAnsi="Book Antiqua" w:cs="SimSun"/>
          <w:sz w:val="24"/>
          <w:szCs w:val="24"/>
        </w:rPr>
        <w:t> </w:t>
      </w:r>
      <w:r w:rsidRPr="00434479">
        <w:rPr>
          <w:rFonts w:ascii="Book Antiqua" w:eastAsia="SimSun" w:hAnsi="Book Antiqua" w:cs="SimSun"/>
          <w:b/>
          <w:bCs/>
          <w:sz w:val="24"/>
          <w:szCs w:val="24"/>
        </w:rPr>
        <w:t>Nishio Y</w:t>
      </w:r>
      <w:r w:rsidRPr="00434479">
        <w:rPr>
          <w:rFonts w:ascii="Book Antiqua" w:eastAsia="SimSun" w:hAnsi="Book Antiqua" w:cs="SimSun"/>
          <w:sz w:val="24"/>
          <w:szCs w:val="24"/>
        </w:rPr>
        <w:t>, Ando T, Maeda O, Ishiguro K, Watanabe O, Ohmiya N, Niwa Y, Kusugami K, Goto H. Pit patterns in rectal mucosa assessed by magnifying colonoscope are predictive of relapse in patients with quiescent ulcerative colitis. </w:t>
      </w:r>
      <w:r w:rsidRPr="00434479">
        <w:rPr>
          <w:rFonts w:ascii="Book Antiqua" w:eastAsia="SimSun" w:hAnsi="Book Antiqua" w:cs="SimSun"/>
          <w:i/>
          <w:iCs/>
          <w:sz w:val="24"/>
          <w:szCs w:val="24"/>
        </w:rPr>
        <w:t>Gut</w:t>
      </w:r>
      <w:r w:rsidRPr="00434479">
        <w:rPr>
          <w:rFonts w:ascii="Book Antiqua" w:eastAsia="SimSun" w:hAnsi="Book Antiqua" w:cs="SimSun"/>
          <w:sz w:val="24"/>
          <w:szCs w:val="24"/>
        </w:rPr>
        <w:t> 2006; </w:t>
      </w:r>
      <w:r w:rsidRPr="00434479">
        <w:rPr>
          <w:rFonts w:ascii="Book Antiqua" w:eastAsia="SimSun" w:hAnsi="Book Antiqua" w:cs="SimSun"/>
          <w:b/>
          <w:bCs/>
          <w:sz w:val="24"/>
          <w:szCs w:val="24"/>
        </w:rPr>
        <w:t>55</w:t>
      </w:r>
      <w:r w:rsidRPr="00434479">
        <w:rPr>
          <w:rFonts w:ascii="Book Antiqua" w:eastAsia="SimSun" w:hAnsi="Book Antiqua" w:cs="SimSun"/>
          <w:sz w:val="24"/>
          <w:szCs w:val="24"/>
        </w:rPr>
        <w:t>: 1768-1773 [PMID: 16682428 DOI: 10.1136/gut.2005.086900]</w:t>
      </w:r>
    </w:p>
    <w:p w14:paraId="565692F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11</w:t>
      </w:r>
      <w:r w:rsidRPr="00434479">
        <w:rPr>
          <w:rFonts w:ascii="Book Antiqua" w:eastAsia="SimSun" w:hAnsi="Book Antiqua" w:cs="SimSun"/>
          <w:sz w:val="24"/>
          <w:szCs w:val="24"/>
        </w:rPr>
        <w:t> </w:t>
      </w:r>
      <w:r w:rsidRPr="00434479">
        <w:rPr>
          <w:rFonts w:ascii="Book Antiqua" w:eastAsia="SimSun" w:hAnsi="Book Antiqua" w:cs="SimSun"/>
          <w:b/>
          <w:bCs/>
          <w:sz w:val="24"/>
          <w:szCs w:val="24"/>
        </w:rPr>
        <w:t>Fujiya M</w:t>
      </w:r>
      <w:r w:rsidRPr="00434479">
        <w:rPr>
          <w:rFonts w:ascii="Book Antiqua" w:eastAsia="SimSun" w:hAnsi="Book Antiqua" w:cs="SimSun"/>
          <w:sz w:val="24"/>
          <w:szCs w:val="24"/>
        </w:rPr>
        <w:t>, Saitoh Y, Nomura M, Maemoto A, Fujiya K, Watari J, Ashida T, Ayabe T, Obara T, Kohgo Y. Minute findings by magnifying colonoscopy are useful for the evaluation of ulcerative colitis. </w:t>
      </w:r>
      <w:r w:rsidRPr="00434479">
        <w:rPr>
          <w:rFonts w:ascii="Book Antiqua" w:eastAsia="SimSun" w:hAnsi="Book Antiqua" w:cs="SimSun"/>
          <w:i/>
          <w:iCs/>
          <w:sz w:val="24"/>
          <w:szCs w:val="24"/>
        </w:rPr>
        <w:t>Gastrointest Endosc</w:t>
      </w:r>
      <w:r w:rsidRPr="00434479">
        <w:rPr>
          <w:rFonts w:ascii="Book Antiqua" w:eastAsia="SimSun" w:hAnsi="Book Antiqua" w:cs="SimSun"/>
          <w:sz w:val="24"/>
          <w:szCs w:val="24"/>
        </w:rPr>
        <w:t> 2002; </w:t>
      </w:r>
      <w:r w:rsidRPr="00434479">
        <w:rPr>
          <w:rFonts w:ascii="Book Antiqua" w:eastAsia="SimSun" w:hAnsi="Book Antiqua" w:cs="SimSun"/>
          <w:b/>
          <w:bCs/>
          <w:sz w:val="24"/>
          <w:szCs w:val="24"/>
        </w:rPr>
        <w:t>56</w:t>
      </w:r>
      <w:r w:rsidRPr="00434479">
        <w:rPr>
          <w:rFonts w:ascii="Book Antiqua" w:eastAsia="SimSun" w:hAnsi="Book Antiqua" w:cs="SimSun"/>
          <w:sz w:val="24"/>
          <w:szCs w:val="24"/>
        </w:rPr>
        <w:t>: 535-542 [PMID: 12297770 DOI: 10.1016/S0016-5107(02)70439-2]</w:t>
      </w:r>
    </w:p>
    <w:p w14:paraId="5250EF49"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12</w:t>
      </w:r>
      <w:r w:rsidRPr="00434479">
        <w:rPr>
          <w:rFonts w:ascii="Book Antiqua" w:eastAsia="SimSun" w:hAnsi="Book Antiqua" w:cs="SimSun"/>
          <w:sz w:val="24"/>
          <w:szCs w:val="24"/>
        </w:rPr>
        <w:t> </w:t>
      </w:r>
      <w:r w:rsidRPr="00434479">
        <w:rPr>
          <w:rFonts w:ascii="Book Antiqua" w:eastAsia="SimSun" w:hAnsi="Book Antiqua" w:cs="SimSun"/>
          <w:b/>
          <w:bCs/>
          <w:sz w:val="24"/>
          <w:szCs w:val="24"/>
        </w:rPr>
        <w:t>de Lange T</w:t>
      </w:r>
      <w:r w:rsidRPr="00434479">
        <w:rPr>
          <w:rFonts w:ascii="Book Antiqua" w:eastAsia="SimSun" w:hAnsi="Book Antiqua" w:cs="SimSun"/>
          <w:sz w:val="24"/>
          <w:szCs w:val="24"/>
        </w:rPr>
        <w:t>, Larsen S, Aabakken L. Inter-observer agreement in the assessment of endoscopic findings in ulcerative colitis. </w:t>
      </w:r>
      <w:r w:rsidRPr="00434479">
        <w:rPr>
          <w:rFonts w:ascii="Book Antiqua" w:eastAsia="SimSun" w:hAnsi="Book Antiqua" w:cs="SimSun"/>
          <w:i/>
          <w:iCs/>
          <w:sz w:val="24"/>
          <w:szCs w:val="24"/>
        </w:rPr>
        <w:t>BMC Gastroenterol</w:t>
      </w:r>
      <w:r w:rsidRPr="00434479">
        <w:rPr>
          <w:rFonts w:ascii="Book Antiqua" w:eastAsia="SimSun" w:hAnsi="Book Antiqua" w:cs="SimSun"/>
          <w:sz w:val="24"/>
          <w:szCs w:val="24"/>
        </w:rPr>
        <w:t> 2004; </w:t>
      </w:r>
      <w:r w:rsidRPr="00434479">
        <w:rPr>
          <w:rFonts w:ascii="Book Antiqua" w:eastAsia="SimSun" w:hAnsi="Book Antiqua" w:cs="SimSun"/>
          <w:b/>
          <w:bCs/>
          <w:sz w:val="24"/>
          <w:szCs w:val="24"/>
        </w:rPr>
        <w:t>4</w:t>
      </w:r>
      <w:r w:rsidRPr="00434479">
        <w:rPr>
          <w:rFonts w:ascii="Book Antiqua" w:eastAsia="SimSun" w:hAnsi="Book Antiqua" w:cs="SimSun"/>
          <w:sz w:val="24"/>
          <w:szCs w:val="24"/>
        </w:rPr>
        <w:t>: 9 [PMID: 15149550 DOI: 10.1186/1471-230x-4-9]</w:t>
      </w:r>
    </w:p>
    <w:p w14:paraId="05F8B065"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13</w:t>
      </w:r>
      <w:r w:rsidRPr="00434479">
        <w:rPr>
          <w:rFonts w:ascii="Book Antiqua" w:eastAsia="SimSun" w:hAnsi="Book Antiqua" w:cs="SimSun"/>
          <w:sz w:val="24"/>
          <w:szCs w:val="24"/>
        </w:rPr>
        <w:t> </w:t>
      </w:r>
      <w:r w:rsidRPr="00434479">
        <w:rPr>
          <w:rFonts w:ascii="Book Antiqua" w:eastAsia="SimSun" w:hAnsi="Book Antiqua" w:cs="SimSun"/>
          <w:b/>
          <w:bCs/>
          <w:sz w:val="24"/>
          <w:szCs w:val="24"/>
        </w:rPr>
        <w:t>Travis SP</w:t>
      </w:r>
      <w:r w:rsidRPr="00434479">
        <w:rPr>
          <w:rFonts w:ascii="Book Antiqua" w:eastAsia="SimSun" w:hAnsi="Book Antiqua" w:cs="SimSun"/>
          <w:sz w:val="24"/>
          <w:szCs w:val="24"/>
        </w:rPr>
        <w:t>,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145</w:t>
      </w:r>
      <w:r w:rsidRPr="00434479">
        <w:rPr>
          <w:rFonts w:ascii="Book Antiqua" w:eastAsia="SimSun" w:hAnsi="Book Antiqua" w:cs="SimSun"/>
          <w:sz w:val="24"/>
          <w:szCs w:val="24"/>
        </w:rPr>
        <w:t>: 987-995 [PMID: 23891974 DOI: 10.1053/j.gastro.2013.07.024]</w:t>
      </w:r>
    </w:p>
    <w:p w14:paraId="3093C33F"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14</w:t>
      </w:r>
      <w:r w:rsidRPr="00434479">
        <w:rPr>
          <w:rFonts w:ascii="Book Antiqua" w:eastAsia="SimSun" w:hAnsi="Book Antiqua" w:cs="SimSun"/>
          <w:sz w:val="24"/>
          <w:szCs w:val="24"/>
        </w:rPr>
        <w:t> </w:t>
      </w:r>
      <w:r w:rsidRPr="00434479">
        <w:rPr>
          <w:rFonts w:ascii="Book Antiqua" w:eastAsia="SimSun" w:hAnsi="Book Antiqua" w:cs="SimSun"/>
          <w:b/>
          <w:bCs/>
          <w:sz w:val="24"/>
          <w:szCs w:val="24"/>
        </w:rPr>
        <w:t>Baron JH</w:t>
      </w:r>
      <w:r w:rsidRPr="00434479">
        <w:rPr>
          <w:rFonts w:ascii="Book Antiqua" w:eastAsia="SimSun" w:hAnsi="Book Antiqua" w:cs="SimSun"/>
          <w:sz w:val="24"/>
          <w:szCs w:val="24"/>
        </w:rPr>
        <w:t>, Connell am, lennard-jones je. variation between observers in describing mucosal appearances in proctocolitis. </w:t>
      </w:r>
      <w:r w:rsidRPr="00434479">
        <w:rPr>
          <w:rFonts w:ascii="Book Antiqua" w:eastAsia="SimSun" w:hAnsi="Book Antiqua" w:cs="SimSun"/>
          <w:i/>
          <w:iCs/>
          <w:sz w:val="24"/>
          <w:szCs w:val="24"/>
        </w:rPr>
        <w:t>Br Med J</w:t>
      </w:r>
      <w:r w:rsidRPr="00434479">
        <w:rPr>
          <w:rFonts w:ascii="Book Antiqua" w:eastAsia="SimSun" w:hAnsi="Book Antiqua" w:cs="SimSun"/>
          <w:sz w:val="24"/>
          <w:szCs w:val="24"/>
        </w:rPr>
        <w:t> 1964; </w:t>
      </w:r>
      <w:r w:rsidRPr="00434479">
        <w:rPr>
          <w:rFonts w:ascii="Book Antiqua" w:eastAsia="SimSun" w:hAnsi="Book Antiqua" w:cs="SimSun"/>
          <w:b/>
          <w:bCs/>
          <w:sz w:val="24"/>
          <w:szCs w:val="24"/>
        </w:rPr>
        <w:t>1</w:t>
      </w:r>
      <w:r w:rsidRPr="00434479">
        <w:rPr>
          <w:rFonts w:ascii="Book Antiqua" w:eastAsia="SimSun" w:hAnsi="Book Antiqua" w:cs="SimSun"/>
          <w:sz w:val="24"/>
          <w:szCs w:val="24"/>
        </w:rPr>
        <w:t>: 89-92 [PMID: 14075156 DOI: 10.1136/bmj.1.5375.89]</w:t>
      </w:r>
    </w:p>
    <w:p w14:paraId="2FB6165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15</w:t>
      </w:r>
      <w:r w:rsidRPr="00434479">
        <w:rPr>
          <w:rFonts w:ascii="Book Antiqua" w:eastAsia="SimSun" w:hAnsi="Book Antiqua" w:cs="SimSun"/>
          <w:sz w:val="24"/>
          <w:szCs w:val="24"/>
        </w:rPr>
        <w:t> </w:t>
      </w:r>
      <w:r w:rsidRPr="00434479">
        <w:rPr>
          <w:rFonts w:ascii="Book Antiqua" w:eastAsia="SimSun" w:hAnsi="Book Antiqua" w:cs="SimSun"/>
          <w:b/>
          <w:bCs/>
          <w:sz w:val="24"/>
          <w:szCs w:val="24"/>
        </w:rPr>
        <w:t>D'Haens G</w:t>
      </w:r>
      <w:r w:rsidRPr="00434479">
        <w:rPr>
          <w:rFonts w:ascii="Book Antiqua" w:eastAsia="SimSun" w:hAnsi="Book Antiqua" w:cs="SimSun"/>
          <w:sz w:val="24"/>
          <w:szCs w:val="24"/>
        </w:rPr>
        <w:t xml:space="preserve">, Sandborn WJ, Feagan BG, Geboes K, Hanauer SB, Irvine EJ, Lémann M, Marteau P, Rutgeerts P, Schölmerich J, Sutherland LR. A review of activity indices and efficacy end points for clinical trials of medical therapy in adults with </w:t>
      </w:r>
      <w:r w:rsidRPr="00434479">
        <w:rPr>
          <w:rFonts w:ascii="Book Antiqua" w:eastAsia="SimSun" w:hAnsi="Book Antiqua" w:cs="SimSun"/>
          <w:sz w:val="24"/>
          <w:szCs w:val="24"/>
        </w:rPr>
        <w:lastRenderedPageBreak/>
        <w:t>ulcerative colitis.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2007; </w:t>
      </w:r>
      <w:r w:rsidRPr="00434479">
        <w:rPr>
          <w:rFonts w:ascii="Book Antiqua" w:eastAsia="SimSun" w:hAnsi="Book Antiqua" w:cs="SimSun"/>
          <w:b/>
          <w:bCs/>
          <w:sz w:val="24"/>
          <w:szCs w:val="24"/>
        </w:rPr>
        <w:t>132</w:t>
      </w:r>
      <w:r w:rsidRPr="00434479">
        <w:rPr>
          <w:rFonts w:ascii="Book Antiqua" w:eastAsia="SimSun" w:hAnsi="Book Antiqua" w:cs="SimSun"/>
          <w:sz w:val="24"/>
          <w:szCs w:val="24"/>
        </w:rPr>
        <w:t>: 763-786 [PMID: 17258735 DOI: 10.1053/j.gastro.2006.12.038]</w:t>
      </w:r>
    </w:p>
    <w:p w14:paraId="7783C1E6"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16</w:t>
      </w:r>
      <w:r w:rsidRPr="00434479">
        <w:rPr>
          <w:rFonts w:ascii="Book Antiqua" w:eastAsia="SimSun" w:hAnsi="Book Antiqua" w:cs="SimSun"/>
          <w:sz w:val="24"/>
          <w:szCs w:val="24"/>
        </w:rPr>
        <w:t> </w:t>
      </w:r>
      <w:r w:rsidRPr="00434479">
        <w:rPr>
          <w:rFonts w:ascii="Book Antiqua" w:eastAsia="SimSun" w:hAnsi="Book Antiqua" w:cs="SimSun"/>
          <w:b/>
          <w:bCs/>
          <w:sz w:val="24"/>
          <w:szCs w:val="24"/>
        </w:rPr>
        <w:t>Schroeder KW</w:t>
      </w:r>
      <w:r w:rsidRPr="00434479">
        <w:rPr>
          <w:rFonts w:ascii="Book Antiqua" w:eastAsia="SimSun" w:hAnsi="Book Antiqua" w:cs="SimSun"/>
          <w:sz w:val="24"/>
          <w:szCs w:val="24"/>
        </w:rPr>
        <w:t>, Tremaine WJ, Ilstrup DM. Coated oral 5-aminosalicylic acid therapy for mildly to moderately active ulcerative colitis. A randomized study. </w:t>
      </w:r>
      <w:r w:rsidRPr="00434479">
        <w:rPr>
          <w:rFonts w:ascii="Book Antiqua" w:eastAsia="SimSun" w:hAnsi="Book Antiqua" w:cs="SimSun"/>
          <w:i/>
          <w:iCs/>
          <w:sz w:val="24"/>
          <w:szCs w:val="24"/>
        </w:rPr>
        <w:t>N Engl J Med</w:t>
      </w:r>
      <w:r w:rsidRPr="00434479">
        <w:rPr>
          <w:rFonts w:ascii="Book Antiqua" w:eastAsia="SimSun" w:hAnsi="Book Antiqua" w:cs="SimSun"/>
          <w:sz w:val="24"/>
          <w:szCs w:val="24"/>
        </w:rPr>
        <w:t> 1987; </w:t>
      </w:r>
      <w:r w:rsidRPr="00434479">
        <w:rPr>
          <w:rFonts w:ascii="Book Antiqua" w:eastAsia="SimSun" w:hAnsi="Book Antiqua" w:cs="SimSun"/>
          <w:b/>
          <w:bCs/>
          <w:sz w:val="24"/>
          <w:szCs w:val="24"/>
        </w:rPr>
        <w:t>317</w:t>
      </w:r>
      <w:r w:rsidRPr="00434479">
        <w:rPr>
          <w:rFonts w:ascii="Book Antiqua" w:eastAsia="SimSun" w:hAnsi="Book Antiqua" w:cs="SimSun"/>
          <w:sz w:val="24"/>
          <w:szCs w:val="24"/>
        </w:rPr>
        <w:t>: 1625-1629 [PMID: 3317057 DOI: 10.1056/nejm198712243172603]</w:t>
      </w:r>
    </w:p>
    <w:p w14:paraId="14B27A89"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17</w:t>
      </w:r>
      <w:r w:rsidRPr="00434479">
        <w:rPr>
          <w:rFonts w:ascii="Book Antiqua" w:eastAsia="SimSun" w:hAnsi="Book Antiqua" w:cs="SimSun"/>
          <w:sz w:val="24"/>
          <w:szCs w:val="24"/>
        </w:rPr>
        <w:t> </w:t>
      </w:r>
      <w:r w:rsidRPr="00434479">
        <w:rPr>
          <w:rFonts w:ascii="Book Antiqua" w:eastAsia="SimSun" w:hAnsi="Book Antiqua" w:cs="SimSun"/>
          <w:b/>
          <w:bCs/>
          <w:sz w:val="24"/>
          <w:szCs w:val="24"/>
        </w:rPr>
        <w:t>Travis SP</w:t>
      </w:r>
      <w:r w:rsidRPr="00434479">
        <w:rPr>
          <w:rFonts w:ascii="Book Antiqua" w:eastAsia="SimSun" w:hAnsi="Book Antiqua" w:cs="SimSun"/>
          <w:sz w:val="24"/>
          <w:szCs w:val="24"/>
        </w:rPr>
        <w:t>,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434479">
        <w:rPr>
          <w:rFonts w:ascii="Book Antiqua" w:eastAsia="SimSun" w:hAnsi="Book Antiqua" w:cs="SimSun"/>
          <w:i/>
          <w:iCs/>
          <w:sz w:val="24"/>
          <w:szCs w:val="24"/>
        </w:rPr>
        <w:t>Gut</w:t>
      </w:r>
      <w:r w:rsidRPr="00434479">
        <w:rPr>
          <w:rFonts w:ascii="Book Antiqua" w:eastAsia="SimSun" w:hAnsi="Book Antiqua" w:cs="SimSun"/>
          <w:sz w:val="24"/>
          <w:szCs w:val="24"/>
        </w:rPr>
        <w:t> 2012; </w:t>
      </w:r>
      <w:r w:rsidRPr="00434479">
        <w:rPr>
          <w:rFonts w:ascii="Book Antiqua" w:eastAsia="SimSun" w:hAnsi="Book Antiqua" w:cs="SimSun"/>
          <w:b/>
          <w:bCs/>
          <w:sz w:val="24"/>
          <w:szCs w:val="24"/>
        </w:rPr>
        <w:t>61</w:t>
      </w:r>
      <w:r w:rsidRPr="00434479">
        <w:rPr>
          <w:rFonts w:ascii="Book Antiqua" w:eastAsia="SimSun" w:hAnsi="Book Antiqua" w:cs="SimSun"/>
          <w:sz w:val="24"/>
          <w:szCs w:val="24"/>
        </w:rPr>
        <w:t>: 535-542 [PMID: 21997563 DOI: 10.1136/gutjnl-2011-300486]</w:t>
      </w:r>
    </w:p>
    <w:p w14:paraId="1E13957D"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18</w:t>
      </w:r>
      <w:r w:rsidRPr="00434479">
        <w:rPr>
          <w:rFonts w:ascii="Book Antiqua" w:eastAsia="SimSun" w:hAnsi="Book Antiqua" w:cs="SimSun"/>
          <w:sz w:val="24"/>
          <w:szCs w:val="24"/>
        </w:rPr>
        <w:t> </w:t>
      </w:r>
      <w:r w:rsidRPr="00434479">
        <w:rPr>
          <w:rFonts w:ascii="Book Antiqua" w:eastAsia="SimSun" w:hAnsi="Book Antiqua" w:cs="SimSun"/>
          <w:b/>
          <w:bCs/>
          <w:sz w:val="24"/>
          <w:szCs w:val="24"/>
        </w:rPr>
        <w:t>Rachmilewitz D</w:t>
      </w:r>
      <w:r w:rsidRPr="00434479">
        <w:rPr>
          <w:rFonts w:ascii="Book Antiqua" w:eastAsia="SimSun" w:hAnsi="Book Antiqua" w:cs="SimSun"/>
          <w:sz w:val="24"/>
          <w:szCs w:val="24"/>
        </w:rPr>
        <w:t>. Coated mesalazine (5-aminosalicylic acid) versus sulphasalazine in the treatment of active ulcerative colitis: a randomised trial. </w:t>
      </w:r>
      <w:r w:rsidRPr="00434479">
        <w:rPr>
          <w:rFonts w:ascii="Book Antiqua" w:eastAsia="SimSun" w:hAnsi="Book Antiqua" w:cs="SimSun"/>
          <w:i/>
          <w:iCs/>
          <w:sz w:val="24"/>
          <w:szCs w:val="24"/>
        </w:rPr>
        <w:t>BMJ</w:t>
      </w:r>
      <w:r w:rsidRPr="00434479">
        <w:rPr>
          <w:rFonts w:ascii="Book Antiqua" w:eastAsia="SimSun" w:hAnsi="Book Antiqua" w:cs="SimSun"/>
          <w:sz w:val="24"/>
          <w:szCs w:val="24"/>
        </w:rPr>
        <w:t> 1989; </w:t>
      </w:r>
      <w:r w:rsidRPr="00434479">
        <w:rPr>
          <w:rFonts w:ascii="Book Antiqua" w:eastAsia="SimSun" w:hAnsi="Book Antiqua" w:cs="SimSun"/>
          <w:b/>
          <w:bCs/>
          <w:sz w:val="24"/>
          <w:szCs w:val="24"/>
        </w:rPr>
        <w:t>298</w:t>
      </w:r>
      <w:r w:rsidRPr="00434479">
        <w:rPr>
          <w:rFonts w:ascii="Book Antiqua" w:eastAsia="SimSun" w:hAnsi="Book Antiqua" w:cs="SimSun"/>
          <w:sz w:val="24"/>
          <w:szCs w:val="24"/>
        </w:rPr>
        <w:t>: 82-86 [PMID: 2563951 DOI: 10.1136/bmj.298.6666.82]</w:t>
      </w:r>
    </w:p>
    <w:p w14:paraId="705AAD55"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19</w:t>
      </w:r>
      <w:r w:rsidRPr="00434479">
        <w:rPr>
          <w:rFonts w:ascii="Book Antiqua" w:eastAsia="SimSun" w:hAnsi="Book Antiqua" w:cs="SimSun"/>
          <w:sz w:val="24"/>
          <w:szCs w:val="24"/>
        </w:rPr>
        <w:t> </w:t>
      </w:r>
      <w:r w:rsidRPr="00434479">
        <w:rPr>
          <w:rFonts w:ascii="Book Antiqua" w:eastAsia="SimSun" w:hAnsi="Book Antiqua" w:cs="SimSun"/>
          <w:b/>
          <w:bCs/>
          <w:sz w:val="24"/>
          <w:szCs w:val="24"/>
        </w:rPr>
        <w:t>Samuel S</w:t>
      </w:r>
      <w:r w:rsidRPr="00434479">
        <w:rPr>
          <w:rFonts w:ascii="Book Antiqua" w:eastAsia="SimSun" w:hAnsi="Book Antiqua" w:cs="SimSun"/>
          <w:sz w:val="24"/>
          <w:szCs w:val="24"/>
        </w:rPr>
        <w:t>, Bruining DH, Loftus EV, Thia KT, Schroeder KW, Tremaine WJ, Faubion WA, Kane SV, Pardi DS, de Groen PC, Harmsen WS, Zinsmeister AR, Sandborn WJ. Validation of the ulcerative colitis colonoscopic index of severity and its correlation with disease activity measures. </w:t>
      </w:r>
      <w:r w:rsidRPr="00434479">
        <w:rPr>
          <w:rFonts w:ascii="Book Antiqua" w:eastAsia="SimSun" w:hAnsi="Book Antiqua" w:cs="SimSun"/>
          <w:i/>
          <w:iCs/>
          <w:sz w:val="24"/>
          <w:szCs w:val="24"/>
        </w:rPr>
        <w:t>Clin Gastroenterol Hepatol</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11</w:t>
      </w:r>
      <w:r w:rsidRPr="00434479">
        <w:rPr>
          <w:rFonts w:ascii="Book Antiqua" w:eastAsia="SimSun" w:hAnsi="Book Antiqua" w:cs="SimSun"/>
          <w:sz w:val="24"/>
          <w:szCs w:val="24"/>
        </w:rPr>
        <w:t>: 49-54.e1 [PMID: 22902762 DOI: 10.1016/j.cgh.2012.08.003]</w:t>
      </w:r>
    </w:p>
    <w:p w14:paraId="61B8764F"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20</w:t>
      </w:r>
      <w:r w:rsidRPr="00434479">
        <w:rPr>
          <w:rFonts w:ascii="Book Antiqua" w:eastAsia="SimSun" w:hAnsi="Book Antiqua" w:cs="SimSun"/>
          <w:sz w:val="24"/>
          <w:szCs w:val="24"/>
        </w:rPr>
        <w:t> </w:t>
      </w:r>
      <w:r w:rsidRPr="00434479">
        <w:rPr>
          <w:rFonts w:ascii="Book Antiqua" w:eastAsia="SimSun" w:hAnsi="Book Antiqua" w:cs="SimSun"/>
          <w:b/>
          <w:bCs/>
          <w:sz w:val="24"/>
          <w:szCs w:val="24"/>
        </w:rPr>
        <w:t>Powell-Tuck J</w:t>
      </w:r>
      <w:r w:rsidRPr="00434479">
        <w:rPr>
          <w:rFonts w:ascii="Book Antiqua" w:eastAsia="SimSun" w:hAnsi="Book Antiqua" w:cs="SimSun"/>
          <w:sz w:val="24"/>
          <w:szCs w:val="24"/>
        </w:rPr>
        <w:t>, Day DW, Buckell NA, Wadsworth J, Lennard-Jones JE. Correlations between defined sigmoidoscopic appearances and other measures of disease activity in ulcerative colitis. </w:t>
      </w:r>
      <w:r w:rsidRPr="00434479">
        <w:rPr>
          <w:rFonts w:ascii="Book Antiqua" w:eastAsia="SimSun" w:hAnsi="Book Antiqua" w:cs="SimSun"/>
          <w:i/>
          <w:iCs/>
          <w:sz w:val="24"/>
          <w:szCs w:val="24"/>
        </w:rPr>
        <w:t>Dig Dis Sci</w:t>
      </w:r>
      <w:r w:rsidRPr="00434479">
        <w:rPr>
          <w:rFonts w:ascii="Book Antiqua" w:eastAsia="SimSun" w:hAnsi="Book Antiqua" w:cs="SimSun"/>
          <w:sz w:val="24"/>
          <w:szCs w:val="24"/>
        </w:rPr>
        <w:t> 1982; </w:t>
      </w:r>
      <w:r w:rsidRPr="00434479">
        <w:rPr>
          <w:rFonts w:ascii="Book Antiqua" w:eastAsia="SimSun" w:hAnsi="Book Antiqua" w:cs="SimSun"/>
          <w:b/>
          <w:bCs/>
          <w:sz w:val="24"/>
          <w:szCs w:val="24"/>
        </w:rPr>
        <w:t>27</w:t>
      </w:r>
      <w:r w:rsidRPr="00434479">
        <w:rPr>
          <w:rFonts w:ascii="Book Antiqua" w:eastAsia="SimSun" w:hAnsi="Book Antiqua" w:cs="SimSun"/>
          <w:sz w:val="24"/>
          <w:szCs w:val="24"/>
        </w:rPr>
        <w:t>: 533-537 [PMID: 6979471 DOI: 10.1007/BF01296733]</w:t>
      </w:r>
    </w:p>
    <w:p w14:paraId="7C9FAC35"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21</w:t>
      </w:r>
      <w:r w:rsidRPr="00434479">
        <w:rPr>
          <w:rFonts w:ascii="Book Antiqua" w:eastAsia="SimSun" w:hAnsi="Book Antiqua" w:cs="SimSun"/>
          <w:sz w:val="24"/>
          <w:szCs w:val="24"/>
        </w:rPr>
        <w:t> </w:t>
      </w:r>
      <w:r w:rsidRPr="00434479">
        <w:rPr>
          <w:rFonts w:ascii="Book Antiqua" w:eastAsia="SimSun" w:hAnsi="Book Antiqua" w:cs="SimSun"/>
          <w:b/>
          <w:bCs/>
          <w:sz w:val="24"/>
          <w:szCs w:val="24"/>
        </w:rPr>
        <w:t>Sutherland LR</w:t>
      </w:r>
      <w:r w:rsidRPr="00434479">
        <w:rPr>
          <w:rFonts w:ascii="Book Antiqua" w:eastAsia="SimSun" w:hAnsi="Book Antiqua" w:cs="SimSun"/>
          <w:sz w:val="24"/>
          <w:szCs w:val="24"/>
        </w:rPr>
        <w:t>, Martin F, Greer S, Robinson M, Greenberger N, Saibil F, Martin T, Sparr J, Prokipchuk E, Borgen L. 5-Aminosalicylic acid enema in the treatment of distal ulcerative colitis, proctosigmoiditis, and proctitis.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1987; </w:t>
      </w:r>
      <w:r w:rsidRPr="00434479">
        <w:rPr>
          <w:rFonts w:ascii="Book Antiqua" w:eastAsia="SimSun" w:hAnsi="Book Antiqua" w:cs="SimSun"/>
          <w:b/>
          <w:bCs/>
          <w:sz w:val="24"/>
          <w:szCs w:val="24"/>
        </w:rPr>
        <w:t>92</w:t>
      </w:r>
      <w:r w:rsidRPr="00434479">
        <w:rPr>
          <w:rFonts w:ascii="Book Antiqua" w:eastAsia="SimSun" w:hAnsi="Book Antiqua" w:cs="SimSun"/>
          <w:sz w:val="24"/>
          <w:szCs w:val="24"/>
        </w:rPr>
        <w:t>: 1894-1898 [PMID: 3569765 DOI: 10.1016/0016-5085(87)90621-4]</w:t>
      </w:r>
    </w:p>
    <w:p w14:paraId="149E6298"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22</w:t>
      </w:r>
      <w:r w:rsidRPr="00434479">
        <w:rPr>
          <w:rFonts w:ascii="Book Antiqua" w:eastAsia="SimSun" w:hAnsi="Book Antiqua" w:cs="SimSun"/>
          <w:sz w:val="24"/>
          <w:szCs w:val="24"/>
        </w:rPr>
        <w:t> </w:t>
      </w:r>
      <w:r w:rsidRPr="00434479">
        <w:rPr>
          <w:rFonts w:ascii="Book Antiqua" w:eastAsia="SimSun" w:hAnsi="Book Antiqua" w:cs="SimSun"/>
          <w:b/>
          <w:bCs/>
          <w:sz w:val="24"/>
          <w:szCs w:val="24"/>
        </w:rPr>
        <w:t>Levine DS</w:t>
      </w:r>
      <w:r w:rsidRPr="00434479">
        <w:rPr>
          <w:rFonts w:ascii="Book Antiqua" w:eastAsia="SimSun" w:hAnsi="Book Antiqua" w:cs="SimSun"/>
          <w:sz w:val="24"/>
          <w:szCs w:val="24"/>
        </w:rPr>
        <w:t xml:space="preserve">, Riff DS, Pruitt R, Wruble L, Koval G, Sales D, Bell JK, Johnson LK. A randomized, double blind, dose-response comparison of balsalazide (6.75 g), </w:t>
      </w:r>
      <w:r w:rsidRPr="00434479">
        <w:rPr>
          <w:rFonts w:ascii="Book Antiqua" w:eastAsia="SimSun" w:hAnsi="Book Antiqua" w:cs="SimSun"/>
          <w:sz w:val="24"/>
          <w:szCs w:val="24"/>
        </w:rPr>
        <w:lastRenderedPageBreak/>
        <w:t>balsalazide (2.25 g), and mesalamine (2.4 g) in the treatment of active, mild-to-moderate ulcerative colitis. </w:t>
      </w:r>
      <w:r w:rsidRPr="00434479">
        <w:rPr>
          <w:rFonts w:ascii="Book Antiqua" w:eastAsia="SimSun" w:hAnsi="Book Antiqua" w:cs="SimSun"/>
          <w:i/>
          <w:iCs/>
          <w:sz w:val="24"/>
          <w:szCs w:val="24"/>
        </w:rPr>
        <w:t>Am J Gastroenterol</w:t>
      </w:r>
      <w:r w:rsidRPr="00434479">
        <w:rPr>
          <w:rFonts w:ascii="Book Antiqua" w:eastAsia="SimSun" w:hAnsi="Book Antiqua" w:cs="SimSun"/>
          <w:sz w:val="24"/>
          <w:szCs w:val="24"/>
        </w:rPr>
        <w:t> 2002; </w:t>
      </w:r>
      <w:r w:rsidRPr="00434479">
        <w:rPr>
          <w:rFonts w:ascii="Book Antiqua" w:eastAsia="SimSun" w:hAnsi="Book Antiqua" w:cs="SimSun"/>
          <w:b/>
          <w:bCs/>
          <w:sz w:val="24"/>
          <w:szCs w:val="24"/>
        </w:rPr>
        <w:t>97</w:t>
      </w:r>
      <w:r w:rsidRPr="00434479">
        <w:rPr>
          <w:rFonts w:ascii="Book Antiqua" w:eastAsia="SimSun" w:hAnsi="Book Antiqua" w:cs="SimSun"/>
          <w:sz w:val="24"/>
          <w:szCs w:val="24"/>
        </w:rPr>
        <w:t>: 1398-1407 [PMID: 12094857 DOI: 10.1111/j.1572-0241.2002.05781.x]</w:t>
      </w:r>
    </w:p>
    <w:p w14:paraId="1B3925EE"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23</w:t>
      </w:r>
      <w:r w:rsidRPr="00434479">
        <w:rPr>
          <w:rFonts w:ascii="Book Antiqua" w:eastAsia="SimSun" w:hAnsi="Book Antiqua" w:cs="SimSun"/>
          <w:sz w:val="24"/>
          <w:szCs w:val="24"/>
        </w:rPr>
        <w:t> </w:t>
      </w:r>
      <w:r w:rsidRPr="00434479">
        <w:rPr>
          <w:rFonts w:ascii="Book Antiqua" w:eastAsia="SimSun" w:hAnsi="Book Antiqua" w:cs="SimSun"/>
          <w:b/>
          <w:bCs/>
          <w:sz w:val="24"/>
          <w:szCs w:val="24"/>
        </w:rPr>
        <w:t>Carbonnel F</w:t>
      </w:r>
      <w:r w:rsidRPr="00434479">
        <w:rPr>
          <w:rFonts w:ascii="Book Antiqua" w:eastAsia="SimSun" w:hAnsi="Book Antiqua" w:cs="SimSun"/>
          <w:sz w:val="24"/>
          <w:szCs w:val="24"/>
        </w:rPr>
        <w:t>, Lavergne A, Lémann M, Bitoun A, Valleur P, Hautefeuille P, Galian A, Modigliani R, Rambaud JC. Colonoscopy of acute colitis. A safe and reliable tool for assessment of severity. </w:t>
      </w:r>
      <w:r w:rsidRPr="00434479">
        <w:rPr>
          <w:rFonts w:ascii="Book Antiqua" w:eastAsia="SimSun" w:hAnsi="Book Antiqua" w:cs="SimSun"/>
          <w:i/>
          <w:iCs/>
          <w:sz w:val="24"/>
          <w:szCs w:val="24"/>
        </w:rPr>
        <w:t>Dig Dis Sci</w:t>
      </w:r>
      <w:r w:rsidRPr="00434479">
        <w:rPr>
          <w:rFonts w:ascii="Book Antiqua" w:eastAsia="SimSun" w:hAnsi="Book Antiqua" w:cs="SimSun"/>
          <w:sz w:val="24"/>
          <w:szCs w:val="24"/>
        </w:rPr>
        <w:t> 1994; </w:t>
      </w:r>
      <w:r w:rsidRPr="00434479">
        <w:rPr>
          <w:rFonts w:ascii="Book Antiqua" w:eastAsia="SimSun" w:hAnsi="Book Antiqua" w:cs="SimSun"/>
          <w:b/>
          <w:bCs/>
          <w:sz w:val="24"/>
          <w:szCs w:val="24"/>
        </w:rPr>
        <w:t>39</w:t>
      </w:r>
      <w:r w:rsidRPr="00434479">
        <w:rPr>
          <w:rFonts w:ascii="Book Antiqua" w:eastAsia="SimSun" w:hAnsi="Book Antiqua" w:cs="SimSun"/>
          <w:sz w:val="24"/>
          <w:szCs w:val="24"/>
        </w:rPr>
        <w:t>: 1550-1557 [PMID: 8026269 DOI: 10.1007/BF02088063]</w:t>
      </w:r>
    </w:p>
    <w:p w14:paraId="7A70E496"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24</w:t>
      </w:r>
      <w:r w:rsidRPr="00434479">
        <w:rPr>
          <w:rFonts w:ascii="Book Antiqua" w:eastAsia="SimSun" w:hAnsi="Book Antiqua" w:cs="SimSun"/>
          <w:sz w:val="24"/>
          <w:szCs w:val="24"/>
        </w:rPr>
        <w:t> </w:t>
      </w:r>
      <w:r w:rsidRPr="00434479">
        <w:rPr>
          <w:rFonts w:ascii="Book Antiqua" w:eastAsia="SimSun" w:hAnsi="Book Antiqua" w:cs="SimSun"/>
          <w:b/>
          <w:bCs/>
          <w:sz w:val="24"/>
          <w:szCs w:val="24"/>
        </w:rPr>
        <w:t>Paoluzi OA</w:t>
      </w:r>
      <w:r w:rsidRPr="00434479">
        <w:rPr>
          <w:rFonts w:ascii="Book Antiqua" w:eastAsia="SimSun" w:hAnsi="Book Antiqua" w:cs="SimSun"/>
          <w:sz w:val="24"/>
          <w:szCs w:val="24"/>
        </w:rPr>
        <w:t>, Pica R, Marcheggiano A, Crispino P, Iacopini F, Iannoni C, Rivera M, Paoluzi P. Azathioprine or methotrexate in the treatment of patients with steroid-dependent or steroid-resistant ulcerative colitis: results of an open-label study on efficacy and tolerability in inducing and maintaining remission. </w:t>
      </w:r>
      <w:r w:rsidRPr="00434479">
        <w:rPr>
          <w:rFonts w:ascii="Book Antiqua" w:eastAsia="SimSun" w:hAnsi="Book Antiqua" w:cs="SimSun"/>
          <w:i/>
          <w:iCs/>
          <w:sz w:val="24"/>
          <w:szCs w:val="24"/>
        </w:rPr>
        <w:t>Aliment Pharmacol Ther</w:t>
      </w:r>
      <w:r w:rsidRPr="00434479">
        <w:rPr>
          <w:rFonts w:ascii="Book Antiqua" w:eastAsia="SimSun" w:hAnsi="Book Antiqua" w:cs="SimSun"/>
          <w:sz w:val="24"/>
          <w:szCs w:val="24"/>
        </w:rPr>
        <w:t> 2002; </w:t>
      </w:r>
      <w:r w:rsidRPr="00434479">
        <w:rPr>
          <w:rFonts w:ascii="Book Antiqua" w:eastAsia="SimSun" w:hAnsi="Book Antiqua" w:cs="SimSun"/>
          <w:b/>
          <w:bCs/>
          <w:sz w:val="24"/>
          <w:szCs w:val="24"/>
        </w:rPr>
        <w:t>16</w:t>
      </w:r>
      <w:r w:rsidRPr="00434479">
        <w:rPr>
          <w:rFonts w:ascii="Book Antiqua" w:eastAsia="SimSun" w:hAnsi="Book Antiqua" w:cs="SimSun"/>
          <w:sz w:val="24"/>
          <w:szCs w:val="24"/>
        </w:rPr>
        <w:t>: 1751-1759 [PMID: 12269968 DOI: 10.1046/j.1365-2036.2002.01340.x]</w:t>
      </w:r>
    </w:p>
    <w:p w14:paraId="57FE597C"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25</w:t>
      </w:r>
      <w:r w:rsidRPr="00434479">
        <w:rPr>
          <w:rFonts w:ascii="Book Antiqua" w:eastAsia="SimSun" w:hAnsi="Book Antiqua" w:cs="SimSun"/>
          <w:sz w:val="24"/>
          <w:szCs w:val="24"/>
        </w:rPr>
        <w:t> </w:t>
      </w:r>
      <w:r w:rsidRPr="00434479">
        <w:rPr>
          <w:rFonts w:ascii="Book Antiqua" w:eastAsia="SimSun" w:hAnsi="Book Antiqua" w:cs="SimSun"/>
          <w:b/>
          <w:bCs/>
          <w:sz w:val="24"/>
          <w:szCs w:val="24"/>
        </w:rPr>
        <w:t>Marshall JK</w:t>
      </w:r>
      <w:r w:rsidRPr="00434479">
        <w:rPr>
          <w:rFonts w:ascii="Book Antiqua" w:eastAsia="SimSun" w:hAnsi="Book Antiqua" w:cs="SimSun"/>
          <w:sz w:val="24"/>
          <w:szCs w:val="24"/>
        </w:rPr>
        <w:t>, Irvine EJ. Rectal corticosteroids versus alternative treatments in ulcerative colitis: a meta-analysis. </w:t>
      </w:r>
      <w:r w:rsidRPr="00434479">
        <w:rPr>
          <w:rFonts w:ascii="Book Antiqua" w:eastAsia="SimSun" w:hAnsi="Book Antiqua" w:cs="SimSun"/>
          <w:i/>
          <w:iCs/>
          <w:sz w:val="24"/>
          <w:szCs w:val="24"/>
        </w:rPr>
        <w:t>Gut</w:t>
      </w:r>
      <w:r w:rsidRPr="00434479">
        <w:rPr>
          <w:rFonts w:ascii="Book Antiqua" w:eastAsia="SimSun" w:hAnsi="Book Antiqua" w:cs="SimSun"/>
          <w:sz w:val="24"/>
          <w:szCs w:val="24"/>
        </w:rPr>
        <w:t> 1997; </w:t>
      </w:r>
      <w:r w:rsidRPr="00434479">
        <w:rPr>
          <w:rFonts w:ascii="Book Antiqua" w:eastAsia="SimSun" w:hAnsi="Book Antiqua" w:cs="SimSun"/>
          <w:b/>
          <w:bCs/>
          <w:sz w:val="24"/>
          <w:szCs w:val="24"/>
        </w:rPr>
        <w:t>40</w:t>
      </w:r>
      <w:r w:rsidRPr="00434479">
        <w:rPr>
          <w:rFonts w:ascii="Book Antiqua" w:eastAsia="SimSun" w:hAnsi="Book Antiqua" w:cs="SimSun"/>
          <w:sz w:val="24"/>
          <w:szCs w:val="24"/>
        </w:rPr>
        <w:t>: 775-781 [PMID: 9245932 DOI: 10.1136/gut.40.6.775]</w:t>
      </w:r>
    </w:p>
    <w:p w14:paraId="53BBC1C9"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26</w:t>
      </w:r>
      <w:r w:rsidRPr="00434479">
        <w:rPr>
          <w:rFonts w:ascii="Book Antiqua" w:eastAsia="SimSun" w:hAnsi="Book Antiqua" w:cs="SimSun"/>
          <w:sz w:val="24"/>
          <w:szCs w:val="24"/>
        </w:rPr>
        <w:t> </w:t>
      </w:r>
      <w:r w:rsidRPr="00434479">
        <w:rPr>
          <w:rFonts w:ascii="Book Antiqua" w:eastAsia="SimSun" w:hAnsi="Book Antiqua" w:cs="SimSun"/>
          <w:b/>
          <w:bCs/>
          <w:sz w:val="24"/>
          <w:szCs w:val="24"/>
        </w:rPr>
        <w:t>Gross V</w:t>
      </w:r>
      <w:r w:rsidRPr="00434479">
        <w:rPr>
          <w:rFonts w:ascii="Book Antiqua" w:eastAsia="SimSun" w:hAnsi="Book Antiqua" w:cs="SimSun"/>
          <w:sz w:val="24"/>
          <w:szCs w:val="24"/>
        </w:rPr>
        <w:t>, Bar-Meir S, Lavy A, Mickisch O, Tulassay Z, Pronai L, Kupcinskas L, Kiudelis G, Pokrotnieks J, Kovács A, Faszczyk M, Razbadauskas A, Margus B, Stolte M, Müller R, Greinwald R. Budesonide foam versus budesonide enema in active ulcerative proctitis and proctosigmoiditis. </w:t>
      </w:r>
      <w:r w:rsidRPr="00434479">
        <w:rPr>
          <w:rFonts w:ascii="Book Antiqua" w:eastAsia="SimSun" w:hAnsi="Book Antiqua" w:cs="SimSun"/>
          <w:i/>
          <w:iCs/>
          <w:sz w:val="24"/>
          <w:szCs w:val="24"/>
        </w:rPr>
        <w:t>Aliment Pharmacol Ther</w:t>
      </w:r>
      <w:r w:rsidRPr="00434479">
        <w:rPr>
          <w:rFonts w:ascii="Book Antiqua" w:eastAsia="SimSun" w:hAnsi="Book Antiqua" w:cs="SimSun"/>
          <w:sz w:val="24"/>
          <w:szCs w:val="24"/>
        </w:rPr>
        <w:t> 2006; </w:t>
      </w:r>
      <w:r w:rsidRPr="00434479">
        <w:rPr>
          <w:rFonts w:ascii="Book Antiqua" w:eastAsia="SimSun" w:hAnsi="Book Antiqua" w:cs="SimSun"/>
          <w:b/>
          <w:bCs/>
          <w:sz w:val="24"/>
          <w:szCs w:val="24"/>
        </w:rPr>
        <w:t>23</w:t>
      </w:r>
      <w:r w:rsidRPr="00434479">
        <w:rPr>
          <w:rFonts w:ascii="Book Antiqua" w:eastAsia="SimSun" w:hAnsi="Book Antiqua" w:cs="SimSun"/>
          <w:sz w:val="24"/>
          <w:szCs w:val="24"/>
        </w:rPr>
        <w:t>: 303-312 [PMID: 16393311 DOI: 10.1111/j.1365-2036.2006.02743.x]</w:t>
      </w:r>
    </w:p>
    <w:p w14:paraId="650630C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27</w:t>
      </w:r>
      <w:r w:rsidRPr="00434479">
        <w:rPr>
          <w:rFonts w:ascii="Book Antiqua" w:eastAsia="SimSun" w:hAnsi="Book Antiqua" w:cs="SimSun"/>
          <w:sz w:val="24"/>
          <w:szCs w:val="24"/>
        </w:rPr>
        <w:t> </w:t>
      </w:r>
      <w:r w:rsidRPr="00434479">
        <w:rPr>
          <w:rFonts w:ascii="Book Antiqua" w:eastAsia="SimSun" w:hAnsi="Book Antiqua" w:cs="SimSun"/>
          <w:b/>
          <w:bCs/>
          <w:sz w:val="24"/>
          <w:szCs w:val="24"/>
        </w:rPr>
        <w:t>Regueiro M</w:t>
      </w:r>
      <w:r w:rsidRPr="00434479">
        <w:rPr>
          <w:rFonts w:ascii="Book Antiqua" w:eastAsia="SimSun" w:hAnsi="Book Antiqua" w:cs="SimSun"/>
          <w:sz w:val="24"/>
          <w:szCs w:val="24"/>
        </w:rPr>
        <w:t>, Loftus EV, Steinhart AH, Cohen RD. Medical management of left-sided ulcerative colitis and ulcerative proctitis: critical evaluation of therapeutic trials.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2006; </w:t>
      </w:r>
      <w:r w:rsidRPr="00434479">
        <w:rPr>
          <w:rFonts w:ascii="Book Antiqua" w:eastAsia="SimSun" w:hAnsi="Book Antiqua" w:cs="SimSun"/>
          <w:b/>
          <w:bCs/>
          <w:sz w:val="24"/>
          <w:szCs w:val="24"/>
        </w:rPr>
        <w:t>12</w:t>
      </w:r>
      <w:r w:rsidRPr="00434479">
        <w:rPr>
          <w:rFonts w:ascii="Book Antiqua" w:eastAsia="SimSun" w:hAnsi="Book Antiqua" w:cs="SimSun"/>
          <w:sz w:val="24"/>
          <w:szCs w:val="24"/>
        </w:rPr>
        <w:t>: 979-994 [PMID: 17012969 DOI: 10.1097/01.mib.0000231495.92013.5e]</w:t>
      </w:r>
    </w:p>
    <w:p w14:paraId="39895C2B"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28</w:t>
      </w:r>
      <w:r w:rsidRPr="00434479">
        <w:rPr>
          <w:rFonts w:ascii="Book Antiqua" w:eastAsia="SimSun" w:hAnsi="Book Antiqua" w:cs="SimSun"/>
          <w:sz w:val="24"/>
          <w:szCs w:val="24"/>
        </w:rPr>
        <w:t> </w:t>
      </w:r>
      <w:r w:rsidRPr="00434479">
        <w:rPr>
          <w:rFonts w:ascii="Book Antiqua" w:eastAsia="SimSun" w:hAnsi="Book Antiqua" w:cs="SimSun"/>
          <w:b/>
          <w:bCs/>
          <w:sz w:val="24"/>
          <w:szCs w:val="24"/>
        </w:rPr>
        <w:t>Lichtenstein GR</w:t>
      </w:r>
      <w:r w:rsidRPr="00434479">
        <w:rPr>
          <w:rFonts w:ascii="Book Antiqua" w:eastAsia="SimSun" w:hAnsi="Book Antiqua" w:cs="SimSun"/>
          <w:sz w:val="24"/>
          <w:szCs w:val="24"/>
        </w:rPr>
        <w:t>, Kamm MA, Boddu P, Gubergrits N, Lyne A, Butler T, Lees K, Joseph RE, Sandborn WJ. Effect of once- or twice-daily MMX mesalamine (SPD476) for the induction of remission of mild to moderately active ulcerative colitis. </w:t>
      </w:r>
      <w:r w:rsidRPr="00434479">
        <w:rPr>
          <w:rFonts w:ascii="Book Antiqua" w:eastAsia="SimSun" w:hAnsi="Book Antiqua" w:cs="SimSun"/>
          <w:i/>
          <w:iCs/>
          <w:sz w:val="24"/>
          <w:szCs w:val="24"/>
        </w:rPr>
        <w:t>Clin Gastroenterol Hepatol</w:t>
      </w:r>
      <w:r w:rsidRPr="00434479">
        <w:rPr>
          <w:rFonts w:ascii="Book Antiqua" w:eastAsia="SimSun" w:hAnsi="Book Antiqua" w:cs="SimSun"/>
          <w:sz w:val="24"/>
          <w:szCs w:val="24"/>
        </w:rPr>
        <w:t> 2007; </w:t>
      </w:r>
      <w:r w:rsidRPr="00434479">
        <w:rPr>
          <w:rFonts w:ascii="Book Antiqua" w:eastAsia="SimSun" w:hAnsi="Book Antiqua" w:cs="SimSun"/>
          <w:b/>
          <w:bCs/>
          <w:sz w:val="24"/>
          <w:szCs w:val="24"/>
        </w:rPr>
        <w:t>5</w:t>
      </w:r>
      <w:r w:rsidRPr="00434479">
        <w:rPr>
          <w:rFonts w:ascii="Book Antiqua" w:eastAsia="SimSun" w:hAnsi="Book Antiqua" w:cs="SimSun"/>
          <w:sz w:val="24"/>
          <w:szCs w:val="24"/>
        </w:rPr>
        <w:t>: 95-102 [PMID: 17234558 DOI: 10.1016/j.cgh.2006.10.025]</w:t>
      </w:r>
    </w:p>
    <w:p w14:paraId="65A1A15B"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lastRenderedPageBreak/>
        <w:t>29</w:t>
      </w:r>
      <w:r w:rsidRPr="00434479">
        <w:rPr>
          <w:rFonts w:ascii="Book Antiqua" w:eastAsia="SimSun" w:hAnsi="Book Antiqua" w:cs="SimSun"/>
          <w:sz w:val="24"/>
          <w:szCs w:val="24"/>
        </w:rPr>
        <w:t> </w:t>
      </w:r>
      <w:r w:rsidRPr="00434479">
        <w:rPr>
          <w:rFonts w:ascii="Book Antiqua" w:eastAsia="SimSun" w:hAnsi="Book Antiqua" w:cs="SimSun"/>
          <w:b/>
          <w:bCs/>
          <w:sz w:val="24"/>
          <w:szCs w:val="24"/>
        </w:rPr>
        <w:t>Rutgeerts P</w:t>
      </w:r>
      <w:r w:rsidRPr="00434479">
        <w:rPr>
          <w:rFonts w:ascii="Book Antiqua" w:eastAsia="SimSun" w:hAnsi="Book Antiqua" w:cs="SimSun"/>
          <w:sz w:val="24"/>
          <w:szCs w:val="24"/>
        </w:rPr>
        <w:t>, Sandborn WJ, Feagan BG, Reinisch W, Olson A, Johanns J, Travers S, Rachmilewitz D, Hanauer SB, Lichtenstein GR, de Villiers WJ, Present D, Sands BE, Colombel JF. Infliximab for induction and maintenance therapy for ulcerative colitis. </w:t>
      </w:r>
      <w:r w:rsidRPr="00434479">
        <w:rPr>
          <w:rFonts w:ascii="Book Antiqua" w:eastAsia="SimSun" w:hAnsi="Book Antiqua" w:cs="SimSun"/>
          <w:i/>
          <w:iCs/>
          <w:sz w:val="24"/>
          <w:szCs w:val="24"/>
        </w:rPr>
        <w:t>N Engl J Med</w:t>
      </w:r>
      <w:r w:rsidRPr="00434479">
        <w:rPr>
          <w:rFonts w:ascii="Book Antiqua" w:eastAsia="SimSun" w:hAnsi="Book Antiqua" w:cs="SimSun"/>
          <w:sz w:val="24"/>
          <w:szCs w:val="24"/>
        </w:rPr>
        <w:t> 2005; </w:t>
      </w:r>
      <w:r w:rsidRPr="00434479">
        <w:rPr>
          <w:rFonts w:ascii="Book Antiqua" w:eastAsia="SimSun" w:hAnsi="Book Antiqua" w:cs="SimSun"/>
          <w:b/>
          <w:bCs/>
          <w:sz w:val="24"/>
          <w:szCs w:val="24"/>
        </w:rPr>
        <w:t>353</w:t>
      </w:r>
      <w:r w:rsidRPr="00434479">
        <w:rPr>
          <w:rFonts w:ascii="Book Antiqua" w:eastAsia="SimSun" w:hAnsi="Book Antiqua" w:cs="SimSun"/>
          <w:sz w:val="24"/>
          <w:szCs w:val="24"/>
        </w:rPr>
        <w:t>: 2462-2476 [PMID: 16339095 DOI: 10.1056/NEJMoa050516]</w:t>
      </w:r>
    </w:p>
    <w:p w14:paraId="04B801B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30</w:t>
      </w:r>
      <w:r w:rsidRPr="00434479">
        <w:rPr>
          <w:rFonts w:ascii="Book Antiqua" w:eastAsia="SimSun" w:hAnsi="Book Antiqua" w:cs="SimSun"/>
          <w:sz w:val="24"/>
          <w:szCs w:val="24"/>
        </w:rPr>
        <w:t> </w:t>
      </w:r>
      <w:r w:rsidRPr="00434479">
        <w:rPr>
          <w:rFonts w:ascii="Book Antiqua" w:eastAsia="SimSun" w:hAnsi="Book Antiqua" w:cs="SimSun"/>
          <w:b/>
          <w:bCs/>
          <w:sz w:val="24"/>
          <w:szCs w:val="24"/>
        </w:rPr>
        <w:t>Ardizzone S</w:t>
      </w:r>
      <w:r w:rsidRPr="00434479">
        <w:rPr>
          <w:rFonts w:ascii="Book Antiqua" w:eastAsia="SimSun" w:hAnsi="Book Antiqua" w:cs="SimSun"/>
          <w:sz w:val="24"/>
          <w:szCs w:val="24"/>
        </w:rPr>
        <w:t>, Maconi G, Russo A, Imbesi V, Colombo E, Bianchi Porro G. Randomised controlled trial of azathioprine and 5-aminosalicylic acid for treatment of steroid dependent ulcerative colitis. </w:t>
      </w:r>
      <w:r w:rsidRPr="00434479">
        <w:rPr>
          <w:rFonts w:ascii="Book Antiqua" w:eastAsia="SimSun" w:hAnsi="Book Antiqua" w:cs="SimSun"/>
          <w:i/>
          <w:iCs/>
          <w:sz w:val="24"/>
          <w:szCs w:val="24"/>
        </w:rPr>
        <w:t>Gut</w:t>
      </w:r>
      <w:r w:rsidRPr="00434479">
        <w:rPr>
          <w:rFonts w:ascii="Book Antiqua" w:eastAsia="SimSun" w:hAnsi="Book Antiqua" w:cs="SimSun"/>
          <w:sz w:val="24"/>
          <w:szCs w:val="24"/>
        </w:rPr>
        <w:t> 2006; </w:t>
      </w:r>
      <w:r w:rsidRPr="00434479">
        <w:rPr>
          <w:rFonts w:ascii="Book Antiqua" w:eastAsia="SimSun" w:hAnsi="Book Antiqua" w:cs="SimSun"/>
          <w:b/>
          <w:bCs/>
          <w:sz w:val="24"/>
          <w:szCs w:val="24"/>
        </w:rPr>
        <w:t>55</w:t>
      </w:r>
      <w:r w:rsidRPr="00434479">
        <w:rPr>
          <w:rFonts w:ascii="Book Antiqua" w:eastAsia="SimSun" w:hAnsi="Book Antiqua" w:cs="SimSun"/>
          <w:sz w:val="24"/>
          <w:szCs w:val="24"/>
        </w:rPr>
        <w:t>: 47-53 [PMID: 15972298 DOI: 10.1136/gut.2005.068809]</w:t>
      </w:r>
    </w:p>
    <w:p w14:paraId="2225B0C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31</w:t>
      </w:r>
      <w:r w:rsidRPr="00434479">
        <w:rPr>
          <w:rFonts w:ascii="Book Antiqua" w:eastAsia="SimSun" w:hAnsi="Book Antiqua" w:cs="SimSun"/>
          <w:sz w:val="24"/>
          <w:szCs w:val="24"/>
        </w:rPr>
        <w:t> </w:t>
      </w:r>
      <w:r w:rsidRPr="00434479">
        <w:rPr>
          <w:rFonts w:ascii="Book Antiqua" w:eastAsia="SimSun" w:hAnsi="Book Antiqua" w:cs="SimSun"/>
          <w:b/>
          <w:bCs/>
          <w:sz w:val="24"/>
          <w:szCs w:val="24"/>
        </w:rPr>
        <w:t>Colombel JF</w:t>
      </w:r>
      <w:r w:rsidRPr="00434479">
        <w:rPr>
          <w:rFonts w:ascii="Book Antiqua" w:eastAsia="SimSun" w:hAnsi="Book Antiqua" w:cs="SimSun"/>
          <w:sz w:val="24"/>
          <w:szCs w:val="24"/>
        </w:rPr>
        <w:t>, Rutgeerts P, Reinisch W, Esser D, Wang Y, Lang Y, Marano CW, Strauss R, Oddens BJ, Feagan BG, Hanauer SB, Lichtenstein GR, Present D, Sands BE, Sandborn WJ. Early mucosal healing with infliximab is associated with improved long-term clinical outcomes in ulcerative colitis.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2011; </w:t>
      </w:r>
      <w:r w:rsidRPr="00434479">
        <w:rPr>
          <w:rFonts w:ascii="Book Antiqua" w:eastAsia="SimSun" w:hAnsi="Book Antiqua" w:cs="SimSun"/>
          <w:b/>
          <w:bCs/>
          <w:sz w:val="24"/>
          <w:szCs w:val="24"/>
        </w:rPr>
        <w:t>141</w:t>
      </w:r>
      <w:r w:rsidRPr="00434479">
        <w:rPr>
          <w:rFonts w:ascii="Book Antiqua" w:eastAsia="SimSun" w:hAnsi="Book Antiqua" w:cs="SimSun"/>
          <w:sz w:val="24"/>
          <w:szCs w:val="24"/>
        </w:rPr>
        <w:t>: 1194-1201 [PMID: 21723220 DOI: 10.1053/j.gastro.2011.06.054]</w:t>
      </w:r>
    </w:p>
    <w:p w14:paraId="1AFB951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32</w:t>
      </w:r>
      <w:r w:rsidRPr="00434479">
        <w:rPr>
          <w:rFonts w:ascii="Book Antiqua" w:eastAsia="SimSun" w:hAnsi="Book Antiqua" w:cs="SimSun"/>
          <w:sz w:val="24"/>
          <w:szCs w:val="24"/>
        </w:rPr>
        <w:t> </w:t>
      </w:r>
      <w:r w:rsidRPr="00434479">
        <w:rPr>
          <w:rFonts w:ascii="Book Antiqua" w:eastAsia="SimSun" w:hAnsi="Book Antiqua" w:cs="SimSun"/>
          <w:b/>
          <w:bCs/>
          <w:sz w:val="24"/>
          <w:szCs w:val="24"/>
        </w:rPr>
        <w:t>Pineton de Chambrun G</w:t>
      </w:r>
      <w:r w:rsidRPr="00434479">
        <w:rPr>
          <w:rFonts w:ascii="Book Antiqua" w:eastAsia="SimSun" w:hAnsi="Book Antiqua" w:cs="SimSun"/>
          <w:sz w:val="24"/>
          <w:szCs w:val="24"/>
        </w:rPr>
        <w:t>, Peyrin-Biroulet L, Lémann M, Colombel JF. Clinical implications of mucosal healing for the management of IBD. </w:t>
      </w:r>
      <w:r w:rsidRPr="00434479">
        <w:rPr>
          <w:rFonts w:ascii="Book Antiqua" w:eastAsia="SimSun" w:hAnsi="Book Antiqua" w:cs="SimSun"/>
          <w:i/>
          <w:iCs/>
          <w:sz w:val="24"/>
          <w:szCs w:val="24"/>
        </w:rPr>
        <w:t>Nat Rev Gastroenterol Hepatol</w:t>
      </w:r>
      <w:r w:rsidRPr="00434479">
        <w:rPr>
          <w:rFonts w:ascii="Book Antiqua" w:eastAsia="SimSun" w:hAnsi="Book Antiqua" w:cs="SimSun"/>
          <w:sz w:val="24"/>
          <w:szCs w:val="24"/>
        </w:rPr>
        <w:t> 2010; </w:t>
      </w:r>
      <w:r w:rsidRPr="00434479">
        <w:rPr>
          <w:rFonts w:ascii="Book Antiqua" w:eastAsia="SimSun" w:hAnsi="Book Antiqua" w:cs="SimSun"/>
          <w:b/>
          <w:bCs/>
          <w:sz w:val="24"/>
          <w:szCs w:val="24"/>
        </w:rPr>
        <w:t>7</w:t>
      </w:r>
      <w:r w:rsidRPr="00434479">
        <w:rPr>
          <w:rFonts w:ascii="Book Antiqua" w:eastAsia="SimSun" w:hAnsi="Book Antiqua" w:cs="SimSun"/>
          <w:sz w:val="24"/>
          <w:szCs w:val="24"/>
        </w:rPr>
        <w:t>: 15-29 [PMID: 19949430 DOI: 10.1038/nrgastro.2009.203]</w:t>
      </w:r>
    </w:p>
    <w:p w14:paraId="4093622E"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33</w:t>
      </w:r>
      <w:r w:rsidRPr="00434479">
        <w:rPr>
          <w:rFonts w:ascii="Book Antiqua" w:eastAsia="SimSun" w:hAnsi="Book Antiqua" w:cs="SimSun"/>
          <w:sz w:val="24"/>
          <w:szCs w:val="24"/>
        </w:rPr>
        <w:t> </w:t>
      </w:r>
      <w:r w:rsidRPr="00434479">
        <w:rPr>
          <w:rFonts w:ascii="Book Antiqua" w:eastAsia="SimSun" w:hAnsi="Book Antiqua" w:cs="SimSun"/>
          <w:b/>
          <w:bCs/>
          <w:sz w:val="24"/>
          <w:szCs w:val="24"/>
        </w:rPr>
        <w:t>Frøslie KF</w:t>
      </w:r>
      <w:r w:rsidRPr="00434479">
        <w:rPr>
          <w:rFonts w:ascii="Book Antiqua" w:eastAsia="SimSun" w:hAnsi="Book Antiqua" w:cs="SimSun"/>
          <w:sz w:val="24"/>
          <w:szCs w:val="24"/>
        </w:rPr>
        <w:t>, Jahnsen J, Moum BA, Vatn MH. Mucosal healing in inflammatory bowel disease: results from a Norwegian population-based cohort.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2007; </w:t>
      </w:r>
      <w:r w:rsidRPr="00434479">
        <w:rPr>
          <w:rFonts w:ascii="Book Antiqua" w:eastAsia="SimSun" w:hAnsi="Book Antiqua" w:cs="SimSun"/>
          <w:b/>
          <w:bCs/>
          <w:sz w:val="24"/>
          <w:szCs w:val="24"/>
        </w:rPr>
        <w:t>133</w:t>
      </w:r>
      <w:r w:rsidRPr="00434479">
        <w:rPr>
          <w:rFonts w:ascii="Book Antiqua" w:eastAsia="SimSun" w:hAnsi="Book Antiqua" w:cs="SimSun"/>
          <w:sz w:val="24"/>
          <w:szCs w:val="24"/>
        </w:rPr>
        <w:t>: 412-422 [PMID: 17681162 DOI: 10.1053/j.gastro.2007.05.051]</w:t>
      </w:r>
    </w:p>
    <w:p w14:paraId="712A5BD8"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34</w:t>
      </w:r>
      <w:r w:rsidRPr="00434479">
        <w:rPr>
          <w:rFonts w:ascii="Book Antiqua" w:eastAsia="SimSun" w:hAnsi="Book Antiqua" w:cs="SimSun"/>
          <w:sz w:val="24"/>
          <w:szCs w:val="24"/>
        </w:rPr>
        <w:t> </w:t>
      </w:r>
      <w:r w:rsidRPr="00434479">
        <w:rPr>
          <w:rFonts w:ascii="Book Antiqua" w:eastAsia="SimSun" w:hAnsi="Book Antiqua" w:cs="SimSun"/>
          <w:b/>
          <w:bCs/>
          <w:sz w:val="24"/>
          <w:szCs w:val="24"/>
        </w:rPr>
        <w:t>Rutter M</w:t>
      </w:r>
      <w:r w:rsidRPr="00434479">
        <w:rPr>
          <w:rFonts w:ascii="Book Antiqua" w:eastAsia="SimSun" w:hAnsi="Book Antiqua" w:cs="SimSun"/>
          <w:sz w:val="24"/>
          <w:szCs w:val="24"/>
        </w:rPr>
        <w:t>, Saunders B, Wilkinson K, Rumbles S, Schofield G, Kamm M, Williams C, Price A, Talbot I, Forbes A. Severity of inflammation is a risk factor for colorectal neoplasia in ulcerative colitis. </w:t>
      </w:r>
      <w:r w:rsidRPr="00434479">
        <w:rPr>
          <w:rFonts w:ascii="Book Antiqua" w:eastAsia="SimSun" w:hAnsi="Book Antiqua" w:cs="SimSun"/>
          <w:i/>
          <w:iCs/>
          <w:sz w:val="24"/>
          <w:szCs w:val="24"/>
        </w:rPr>
        <w:t>Gastroenterology</w:t>
      </w:r>
      <w:r w:rsidRPr="00434479">
        <w:rPr>
          <w:rFonts w:ascii="Book Antiqua" w:eastAsia="SimSun" w:hAnsi="Book Antiqua" w:cs="SimSun"/>
          <w:sz w:val="24"/>
          <w:szCs w:val="24"/>
        </w:rPr>
        <w:t> 2004; </w:t>
      </w:r>
      <w:r w:rsidRPr="00434479">
        <w:rPr>
          <w:rFonts w:ascii="Book Antiqua" w:eastAsia="SimSun" w:hAnsi="Book Antiqua" w:cs="SimSun"/>
          <w:b/>
          <w:bCs/>
          <w:sz w:val="24"/>
          <w:szCs w:val="24"/>
        </w:rPr>
        <w:t>126</w:t>
      </w:r>
      <w:r w:rsidRPr="00434479">
        <w:rPr>
          <w:rFonts w:ascii="Book Antiqua" w:eastAsia="SimSun" w:hAnsi="Book Antiqua" w:cs="SimSun"/>
          <w:sz w:val="24"/>
          <w:szCs w:val="24"/>
        </w:rPr>
        <w:t>: 451-459 [PMID: 14762782 DOI: 10.1053/j.gastro.2003.11.010]</w:t>
      </w:r>
    </w:p>
    <w:p w14:paraId="01126535"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35</w:t>
      </w:r>
      <w:r w:rsidRPr="00434479">
        <w:rPr>
          <w:rFonts w:ascii="Book Antiqua" w:eastAsia="SimSun" w:hAnsi="Book Antiqua" w:cs="SimSun"/>
          <w:sz w:val="24"/>
          <w:szCs w:val="24"/>
        </w:rPr>
        <w:t> </w:t>
      </w:r>
      <w:r w:rsidRPr="00434479">
        <w:rPr>
          <w:rFonts w:ascii="Book Antiqua" w:eastAsia="SimSun" w:hAnsi="Book Antiqua" w:cs="SimSun"/>
          <w:b/>
          <w:bCs/>
          <w:sz w:val="24"/>
          <w:szCs w:val="24"/>
        </w:rPr>
        <w:t>Karoui S</w:t>
      </w:r>
      <w:r w:rsidRPr="00434479">
        <w:rPr>
          <w:rFonts w:ascii="Book Antiqua" w:eastAsia="SimSun" w:hAnsi="Book Antiqua" w:cs="SimSun"/>
          <w:sz w:val="24"/>
          <w:szCs w:val="24"/>
        </w:rPr>
        <w:t>, Laz S, Serghini M, Bibani N, Boubaker J, Filali A. Correlation of C-reactive protein with clinical and endoscopic activity in patients with ulcerative colitis. </w:t>
      </w:r>
      <w:r w:rsidRPr="00434479">
        <w:rPr>
          <w:rFonts w:ascii="Book Antiqua" w:eastAsia="SimSun" w:hAnsi="Book Antiqua" w:cs="SimSun"/>
          <w:i/>
          <w:iCs/>
          <w:sz w:val="24"/>
          <w:szCs w:val="24"/>
        </w:rPr>
        <w:t>Dig Dis Sci</w:t>
      </w:r>
      <w:r w:rsidRPr="00434479">
        <w:rPr>
          <w:rFonts w:ascii="Book Antiqua" w:eastAsia="SimSun" w:hAnsi="Book Antiqua" w:cs="SimSun"/>
          <w:sz w:val="24"/>
          <w:szCs w:val="24"/>
        </w:rPr>
        <w:t> 2011; </w:t>
      </w:r>
      <w:r w:rsidRPr="00434479">
        <w:rPr>
          <w:rFonts w:ascii="Book Antiqua" w:eastAsia="SimSun" w:hAnsi="Book Antiqua" w:cs="SimSun"/>
          <w:b/>
          <w:bCs/>
          <w:sz w:val="24"/>
          <w:szCs w:val="24"/>
        </w:rPr>
        <w:t>56</w:t>
      </w:r>
      <w:r w:rsidRPr="00434479">
        <w:rPr>
          <w:rFonts w:ascii="Book Antiqua" w:eastAsia="SimSun" w:hAnsi="Book Antiqua" w:cs="SimSun"/>
          <w:sz w:val="24"/>
          <w:szCs w:val="24"/>
        </w:rPr>
        <w:t>: 1801-1805 [PMID: 21127977 DOI: 10.1007/s10620-010-1496-7]</w:t>
      </w:r>
    </w:p>
    <w:p w14:paraId="39C15FC5"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lastRenderedPageBreak/>
        <w:t>36</w:t>
      </w:r>
      <w:r w:rsidRPr="00434479">
        <w:rPr>
          <w:rFonts w:ascii="Book Antiqua" w:eastAsia="SimSun" w:hAnsi="Book Antiqua" w:cs="SimSun"/>
          <w:sz w:val="24"/>
          <w:szCs w:val="24"/>
        </w:rPr>
        <w:t> </w:t>
      </w:r>
      <w:r w:rsidRPr="00434479">
        <w:rPr>
          <w:rFonts w:ascii="Book Antiqua" w:eastAsia="SimSun" w:hAnsi="Book Antiqua" w:cs="SimSun"/>
          <w:b/>
          <w:bCs/>
          <w:sz w:val="24"/>
          <w:szCs w:val="24"/>
        </w:rPr>
        <w:t>Osada T</w:t>
      </w:r>
      <w:r w:rsidRPr="00434479">
        <w:rPr>
          <w:rFonts w:ascii="Book Antiqua" w:eastAsia="SimSun" w:hAnsi="Book Antiqua" w:cs="SimSun"/>
          <w:sz w:val="24"/>
          <w:szCs w:val="24"/>
        </w:rPr>
        <w:t>, Ohkusa T, Okayasu I, Yoshida T, Hirai S, Beppu K, Shibuya T, Sakamoto N, Kobayashi O, Nagahara A, Terai T, Watanabe S. Correlations among total colonoscopic findings, clinical symptoms, and laboratory markers in ulcerative colitis. </w:t>
      </w:r>
      <w:r w:rsidRPr="00434479">
        <w:rPr>
          <w:rFonts w:ascii="Book Antiqua" w:eastAsia="SimSun" w:hAnsi="Book Antiqua" w:cs="SimSun"/>
          <w:i/>
          <w:iCs/>
          <w:sz w:val="24"/>
          <w:szCs w:val="24"/>
        </w:rPr>
        <w:t>J Gastroenterol Hepatol</w:t>
      </w:r>
      <w:r w:rsidRPr="00434479">
        <w:rPr>
          <w:rFonts w:ascii="Book Antiqua" w:eastAsia="SimSun" w:hAnsi="Book Antiqua" w:cs="SimSun"/>
          <w:sz w:val="24"/>
          <w:szCs w:val="24"/>
        </w:rPr>
        <w:t> 2008; </w:t>
      </w:r>
      <w:r w:rsidRPr="00434479">
        <w:rPr>
          <w:rFonts w:ascii="Book Antiqua" w:eastAsia="SimSun" w:hAnsi="Book Antiqua" w:cs="SimSun"/>
          <w:b/>
          <w:bCs/>
          <w:sz w:val="24"/>
          <w:szCs w:val="24"/>
        </w:rPr>
        <w:t xml:space="preserve">23 </w:t>
      </w:r>
      <w:r w:rsidRPr="00434479">
        <w:rPr>
          <w:rFonts w:ascii="Book Antiqua" w:eastAsia="SimSun" w:hAnsi="Book Antiqua" w:cs="SimSun"/>
          <w:bCs/>
          <w:sz w:val="24"/>
          <w:szCs w:val="24"/>
        </w:rPr>
        <w:t>Suppl 2</w:t>
      </w:r>
      <w:r w:rsidRPr="00434479">
        <w:rPr>
          <w:rFonts w:ascii="Book Antiqua" w:eastAsia="SimSun" w:hAnsi="Book Antiqua" w:cs="SimSun"/>
          <w:sz w:val="24"/>
          <w:szCs w:val="24"/>
        </w:rPr>
        <w:t>: S262-S267 [PMID: 19120909 DOI: 10.1111/j.1440-1746.2008.05413.x]</w:t>
      </w:r>
    </w:p>
    <w:p w14:paraId="4A83E74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37</w:t>
      </w:r>
      <w:r w:rsidRPr="00434479">
        <w:rPr>
          <w:rFonts w:ascii="Book Antiqua" w:eastAsia="SimSun" w:hAnsi="Book Antiqua" w:cs="SimSun"/>
          <w:sz w:val="24"/>
          <w:szCs w:val="24"/>
        </w:rPr>
        <w:t> </w:t>
      </w:r>
      <w:r w:rsidRPr="00434479">
        <w:rPr>
          <w:rFonts w:ascii="Book Antiqua" w:eastAsia="SimSun" w:hAnsi="Book Antiqua" w:cs="SimSun"/>
          <w:b/>
          <w:bCs/>
          <w:sz w:val="24"/>
          <w:szCs w:val="24"/>
        </w:rPr>
        <w:t>Turner D</w:t>
      </w:r>
      <w:r w:rsidRPr="00434479">
        <w:rPr>
          <w:rFonts w:ascii="Book Antiqua" w:eastAsia="SimSun" w:hAnsi="Book Antiqua" w:cs="SimSun"/>
          <w:sz w:val="24"/>
          <w:szCs w:val="24"/>
        </w:rPr>
        <w:t>, Seow CH, Greenberg GR, Griffiths AM, Silverberg MS, Steinhart AH. A systematic prospective comparison of noninvasive disease activity indices in ulcerative colitis. </w:t>
      </w:r>
      <w:r w:rsidRPr="00434479">
        <w:rPr>
          <w:rFonts w:ascii="Book Antiqua" w:eastAsia="SimSun" w:hAnsi="Book Antiqua" w:cs="SimSun"/>
          <w:i/>
          <w:iCs/>
          <w:sz w:val="24"/>
          <w:szCs w:val="24"/>
        </w:rPr>
        <w:t>Clin Gastroenterol Hepatol</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7</w:t>
      </w:r>
      <w:r w:rsidRPr="00434479">
        <w:rPr>
          <w:rFonts w:ascii="Book Antiqua" w:eastAsia="SimSun" w:hAnsi="Book Antiqua" w:cs="SimSun"/>
          <w:sz w:val="24"/>
          <w:szCs w:val="24"/>
        </w:rPr>
        <w:t>: 1081-1088 [PMID: 19577010 DOI: 10.1016/j.cgh.2009.06.024]</w:t>
      </w:r>
    </w:p>
    <w:p w14:paraId="414C6483"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38</w:t>
      </w:r>
      <w:r w:rsidRPr="00434479">
        <w:rPr>
          <w:rFonts w:ascii="Book Antiqua" w:eastAsia="SimSun" w:hAnsi="Book Antiqua" w:cs="SimSun"/>
          <w:sz w:val="24"/>
          <w:szCs w:val="24"/>
        </w:rPr>
        <w:t> </w:t>
      </w:r>
      <w:r w:rsidRPr="00434479">
        <w:rPr>
          <w:rFonts w:ascii="Book Antiqua" w:eastAsia="SimSun" w:hAnsi="Book Antiqua" w:cs="SimSun"/>
          <w:b/>
          <w:bCs/>
          <w:sz w:val="24"/>
          <w:szCs w:val="24"/>
        </w:rPr>
        <w:t>Hefti MM</w:t>
      </w:r>
      <w:r w:rsidRPr="00434479">
        <w:rPr>
          <w:rFonts w:ascii="Book Antiqua" w:eastAsia="SimSun" w:hAnsi="Book Antiqua" w:cs="SimSun"/>
          <w:sz w:val="24"/>
          <w:szCs w:val="24"/>
        </w:rPr>
        <w:t>, Chessin DB, Harpaz NH, Steinhagen RM, Ullman TA. Severity of inflammation as a predictor of colectomy in patients with chronic ulcerative colitis. </w:t>
      </w:r>
      <w:r w:rsidRPr="00434479">
        <w:rPr>
          <w:rFonts w:ascii="Book Antiqua" w:eastAsia="SimSun" w:hAnsi="Book Antiqua" w:cs="SimSun"/>
          <w:i/>
          <w:iCs/>
          <w:sz w:val="24"/>
          <w:szCs w:val="24"/>
        </w:rPr>
        <w:t>Dis Colon Rectum</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52</w:t>
      </w:r>
      <w:r w:rsidRPr="00434479">
        <w:rPr>
          <w:rFonts w:ascii="Book Antiqua" w:eastAsia="SimSun" w:hAnsi="Book Antiqua" w:cs="SimSun"/>
          <w:sz w:val="24"/>
          <w:szCs w:val="24"/>
        </w:rPr>
        <w:t>: 193-197 [PMID: 19279411 DOI: 10.1007/DCR.0b013e31819ad456]</w:t>
      </w:r>
    </w:p>
    <w:p w14:paraId="2AB8C7A3"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39</w:t>
      </w:r>
      <w:r w:rsidRPr="00434479">
        <w:rPr>
          <w:rFonts w:ascii="Book Antiqua" w:eastAsia="SimSun" w:hAnsi="Book Antiqua" w:cs="SimSun"/>
          <w:sz w:val="24"/>
          <w:szCs w:val="24"/>
        </w:rPr>
        <w:t xml:space="preserve"> </w:t>
      </w:r>
      <w:r w:rsidRPr="00434479">
        <w:rPr>
          <w:rFonts w:ascii="Book Antiqua" w:eastAsia="SimSun" w:hAnsi="Book Antiqua" w:cs="SimSun"/>
          <w:b/>
          <w:sz w:val="24"/>
          <w:szCs w:val="24"/>
        </w:rPr>
        <w:t>Shah SC</w:t>
      </w:r>
      <w:r w:rsidRPr="00434479">
        <w:rPr>
          <w:rFonts w:ascii="Book Antiqua" w:eastAsia="SimSun" w:hAnsi="Book Antiqua" w:cs="SimSun"/>
          <w:sz w:val="24"/>
          <w:szCs w:val="24"/>
        </w:rPr>
        <w:t>, Colombel JF, Sands BE, Narula N.</w:t>
      </w:r>
      <w:r w:rsidRPr="00434479">
        <w:rPr>
          <w:rFonts w:ascii="Book Antiqua" w:eastAsia="SimSun" w:hAnsi="Book Antiqua" w:cs="SimSun" w:hint="eastAsia"/>
          <w:sz w:val="24"/>
          <w:szCs w:val="24"/>
        </w:rPr>
        <w:t xml:space="preserve"> </w:t>
      </w:r>
      <w:r w:rsidRPr="00434479">
        <w:rPr>
          <w:rFonts w:ascii="Book Antiqua" w:eastAsia="SimSun" w:hAnsi="Book Antiqua" w:cs="SimSun"/>
          <w:sz w:val="24"/>
          <w:szCs w:val="24"/>
        </w:rPr>
        <w:t>Mucosal Healing Is Associated With Improved Long-term Outcomes of Patients With Ulcerative Colitis: A Systematic Review and Meta-analysis. </w:t>
      </w:r>
      <w:r w:rsidRPr="00434479">
        <w:rPr>
          <w:rFonts w:ascii="Book Antiqua" w:eastAsia="SimSun" w:hAnsi="Book Antiqua" w:cs="SimSun"/>
          <w:i/>
          <w:iCs/>
          <w:sz w:val="24"/>
          <w:szCs w:val="24"/>
        </w:rPr>
        <w:t>Clin Gastroenterol Hepatol</w:t>
      </w:r>
      <w:r w:rsidRPr="00434479">
        <w:rPr>
          <w:rFonts w:ascii="Book Antiqua" w:eastAsia="SimSun" w:hAnsi="Book Antiqua" w:cs="SimSun"/>
          <w:sz w:val="24"/>
          <w:szCs w:val="24"/>
        </w:rPr>
        <w:t> 2016;</w:t>
      </w:r>
      <w:r w:rsidRPr="00434479">
        <w:t xml:space="preserve"> </w:t>
      </w:r>
      <w:r w:rsidRPr="00434479">
        <w:rPr>
          <w:rFonts w:ascii="Book Antiqua" w:eastAsia="SimSun" w:hAnsi="Book Antiqua" w:cs="SimSun"/>
          <w:sz w:val="24"/>
          <w:szCs w:val="24"/>
        </w:rPr>
        <w:t>Epub ahead of print [PMID: 26829025 DOI: 10.1016/j.cgh.2016.01.015]</w:t>
      </w:r>
    </w:p>
    <w:p w14:paraId="0DCF8E16"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40</w:t>
      </w:r>
      <w:r w:rsidRPr="00434479">
        <w:rPr>
          <w:rFonts w:ascii="Book Antiqua" w:eastAsia="SimSun" w:hAnsi="Book Antiqua" w:cs="SimSun"/>
          <w:sz w:val="24"/>
          <w:szCs w:val="24"/>
        </w:rPr>
        <w:t> </w:t>
      </w:r>
      <w:r w:rsidRPr="00434479">
        <w:rPr>
          <w:rFonts w:ascii="Book Antiqua" w:eastAsia="SimSun" w:hAnsi="Book Antiqua" w:cs="SimSun"/>
          <w:b/>
          <w:bCs/>
          <w:sz w:val="24"/>
          <w:szCs w:val="24"/>
        </w:rPr>
        <w:t>Lemmens B</w:t>
      </w:r>
      <w:r w:rsidRPr="00434479">
        <w:rPr>
          <w:rFonts w:ascii="Book Antiqua" w:eastAsia="SimSun" w:hAnsi="Book Antiqua" w:cs="SimSun"/>
          <w:sz w:val="24"/>
          <w:szCs w:val="24"/>
        </w:rPr>
        <w:t>, Arijs I, Van Assche G, Sagaert X, Geboes K, Ferrante M, Rutgeerts P, Vermeire S, De Hertogh G. Correlation between the endoscopic and histologic score in assessing the activity of ulcerative colitis.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19</w:t>
      </w:r>
      <w:r w:rsidRPr="00434479">
        <w:rPr>
          <w:rFonts w:ascii="Book Antiqua" w:eastAsia="SimSun" w:hAnsi="Book Antiqua" w:cs="SimSun"/>
          <w:sz w:val="24"/>
          <w:szCs w:val="24"/>
        </w:rPr>
        <w:t>: 1194-1201 [PMID: 23518809 DOI: 10.1097/MIB.0b013e318280e75f]</w:t>
      </w:r>
    </w:p>
    <w:p w14:paraId="6E8A9B9C"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41</w:t>
      </w:r>
      <w:r w:rsidRPr="00434479">
        <w:rPr>
          <w:rFonts w:ascii="Book Antiqua" w:eastAsia="SimSun" w:hAnsi="Book Antiqua" w:cs="SimSun"/>
          <w:sz w:val="24"/>
          <w:szCs w:val="24"/>
        </w:rPr>
        <w:t> </w:t>
      </w:r>
      <w:r w:rsidRPr="00434479">
        <w:rPr>
          <w:rFonts w:ascii="Book Antiqua" w:eastAsia="SimSun" w:hAnsi="Book Antiqua" w:cs="SimSun"/>
          <w:b/>
          <w:bCs/>
          <w:sz w:val="24"/>
          <w:szCs w:val="24"/>
        </w:rPr>
        <w:t>Azad S</w:t>
      </w:r>
      <w:r w:rsidRPr="00434479">
        <w:rPr>
          <w:rFonts w:ascii="Book Antiqua" w:eastAsia="SimSun" w:hAnsi="Book Antiqua" w:cs="SimSun"/>
          <w:sz w:val="24"/>
          <w:szCs w:val="24"/>
        </w:rPr>
        <w:t>, Sood N, Sood A. Biological and histological parameters as predictors of relapse in ulcerative colitis: a prospective study. </w:t>
      </w:r>
      <w:r w:rsidRPr="00434479">
        <w:rPr>
          <w:rFonts w:ascii="Book Antiqua" w:eastAsia="SimSun" w:hAnsi="Book Antiqua" w:cs="SimSun"/>
          <w:i/>
          <w:iCs/>
          <w:sz w:val="24"/>
          <w:szCs w:val="24"/>
        </w:rPr>
        <w:t>Saudi J Gastroenterol</w:t>
      </w:r>
      <w:r w:rsidRPr="00434479">
        <w:rPr>
          <w:rFonts w:ascii="Book Antiqua" w:eastAsia="SimSun" w:hAnsi="Book Antiqua" w:cs="SimSun"/>
          <w:sz w:val="24"/>
          <w:szCs w:val="24"/>
        </w:rPr>
        <w:t> </w:t>
      </w:r>
      <w:r w:rsidRPr="00434479">
        <w:rPr>
          <w:rFonts w:ascii="Book Antiqua" w:eastAsia="SimSun" w:hAnsi="Book Antiqua" w:cs="SimSun" w:hint="eastAsia"/>
          <w:sz w:val="24"/>
          <w:szCs w:val="24"/>
        </w:rPr>
        <w:t>2011</w:t>
      </w:r>
      <w:r w:rsidRPr="00434479">
        <w:rPr>
          <w:rFonts w:ascii="Book Antiqua" w:eastAsia="SimSun" w:hAnsi="Book Antiqua" w:cs="SimSun"/>
          <w:sz w:val="24"/>
          <w:szCs w:val="24"/>
        </w:rPr>
        <w:t>; </w:t>
      </w:r>
      <w:r w:rsidRPr="00434479">
        <w:rPr>
          <w:rFonts w:ascii="Book Antiqua" w:eastAsia="SimSun" w:hAnsi="Book Antiqua" w:cs="SimSun"/>
          <w:b/>
          <w:bCs/>
          <w:sz w:val="24"/>
          <w:szCs w:val="24"/>
        </w:rPr>
        <w:t>17</w:t>
      </w:r>
      <w:r w:rsidRPr="00434479">
        <w:rPr>
          <w:rFonts w:ascii="Book Antiqua" w:eastAsia="SimSun" w:hAnsi="Book Antiqua" w:cs="SimSun"/>
          <w:sz w:val="24"/>
          <w:szCs w:val="24"/>
        </w:rPr>
        <w:t>: 194-198 [PMID: 21546723 DOI: 10.4103/1319-3767.80383]</w:t>
      </w:r>
    </w:p>
    <w:p w14:paraId="5680A3A9"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42</w:t>
      </w:r>
      <w:r w:rsidRPr="00434479">
        <w:rPr>
          <w:rFonts w:ascii="Book Antiqua" w:eastAsia="SimSun" w:hAnsi="Book Antiqua" w:cs="SimSun"/>
          <w:sz w:val="24"/>
          <w:szCs w:val="24"/>
        </w:rPr>
        <w:t> </w:t>
      </w:r>
      <w:r w:rsidRPr="00434479">
        <w:rPr>
          <w:rFonts w:ascii="Book Antiqua" w:eastAsia="SimSun" w:hAnsi="Book Antiqua" w:cs="SimSun"/>
          <w:b/>
          <w:bCs/>
          <w:sz w:val="24"/>
          <w:szCs w:val="24"/>
        </w:rPr>
        <w:t>Zenlea T</w:t>
      </w:r>
      <w:r w:rsidRPr="00434479">
        <w:rPr>
          <w:rFonts w:ascii="Book Antiqua" w:eastAsia="SimSun" w:hAnsi="Book Antiqua" w:cs="SimSun"/>
          <w:sz w:val="24"/>
          <w:szCs w:val="24"/>
        </w:rPr>
        <w:t>, Yee EU, Rosenberg L, Boyle M, Nanda KS, Wolf JL, Falchuk KR, Cheifetz AS, Goldsmith JD, Moss AC. Histology Grade Is Independently Associated With Relapse Risk in Patients With Ulcerative Colitis in Clinical Remission: A Prospective Study. </w:t>
      </w:r>
      <w:r w:rsidRPr="00434479">
        <w:rPr>
          <w:rFonts w:ascii="Book Antiqua" w:eastAsia="SimSun" w:hAnsi="Book Antiqua" w:cs="SimSun"/>
          <w:i/>
          <w:iCs/>
          <w:sz w:val="24"/>
          <w:szCs w:val="24"/>
        </w:rPr>
        <w:t>Am J Gastroenterol</w:t>
      </w:r>
      <w:r w:rsidRPr="00434479">
        <w:rPr>
          <w:rFonts w:ascii="Book Antiqua" w:eastAsia="SimSun" w:hAnsi="Book Antiqua" w:cs="SimSun"/>
          <w:sz w:val="24"/>
          <w:szCs w:val="24"/>
        </w:rPr>
        <w:t> 2016; </w:t>
      </w:r>
      <w:r w:rsidRPr="00434479">
        <w:rPr>
          <w:rFonts w:ascii="Book Antiqua" w:eastAsia="SimSun" w:hAnsi="Book Antiqua" w:cs="SimSun"/>
          <w:b/>
          <w:bCs/>
          <w:sz w:val="24"/>
          <w:szCs w:val="24"/>
        </w:rPr>
        <w:t>111</w:t>
      </w:r>
      <w:r w:rsidRPr="00434479">
        <w:rPr>
          <w:rFonts w:ascii="Book Antiqua" w:eastAsia="SimSun" w:hAnsi="Book Antiqua" w:cs="SimSun"/>
          <w:sz w:val="24"/>
          <w:szCs w:val="24"/>
        </w:rPr>
        <w:t>: 685-690 [PMID: 26977756 DOI: 10.1038/ajg.2016.50]</w:t>
      </w:r>
    </w:p>
    <w:p w14:paraId="20136B21"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lastRenderedPageBreak/>
        <w:t>43</w:t>
      </w:r>
      <w:r w:rsidRPr="00434479">
        <w:rPr>
          <w:rFonts w:ascii="Book Antiqua" w:eastAsia="SimSun" w:hAnsi="Book Antiqua" w:cs="SimSun"/>
          <w:sz w:val="24"/>
          <w:szCs w:val="24"/>
        </w:rPr>
        <w:t> </w:t>
      </w:r>
      <w:r w:rsidRPr="00434479">
        <w:rPr>
          <w:rFonts w:ascii="Book Antiqua" w:eastAsia="SimSun" w:hAnsi="Book Antiqua" w:cs="SimSun"/>
          <w:b/>
          <w:bCs/>
          <w:sz w:val="24"/>
          <w:szCs w:val="24"/>
        </w:rPr>
        <w:t>Ikeya K</w:t>
      </w:r>
      <w:r w:rsidRPr="00434479">
        <w:rPr>
          <w:rFonts w:ascii="Book Antiqua" w:eastAsia="SimSun" w:hAnsi="Book Antiqua" w:cs="SimSun"/>
          <w:sz w:val="24"/>
          <w:szCs w:val="24"/>
        </w:rPr>
        <w:t>, Hanai H, Sugimoto K, Osawa S, Kawasaki S, Iida T, Maruyama Y, Watanabe F. The Ulcerative Colitis Endoscopic Index of Severity More Accurately Reflects Clinical Outcomes and Long-term Prognosis than the Mayo Endoscopic Score. </w:t>
      </w:r>
      <w:r w:rsidRPr="00434479">
        <w:rPr>
          <w:rFonts w:ascii="Book Antiqua" w:eastAsia="SimSun" w:hAnsi="Book Antiqua" w:cs="SimSun"/>
          <w:i/>
          <w:iCs/>
          <w:sz w:val="24"/>
          <w:szCs w:val="24"/>
        </w:rPr>
        <w:t>J Crohns Colitis</w:t>
      </w:r>
      <w:r w:rsidRPr="00434479">
        <w:rPr>
          <w:rFonts w:ascii="Book Antiqua" w:eastAsia="SimSun" w:hAnsi="Book Antiqua" w:cs="SimSun"/>
          <w:sz w:val="24"/>
          <w:szCs w:val="24"/>
        </w:rPr>
        <w:t> 2016; </w:t>
      </w:r>
      <w:r w:rsidRPr="00434479">
        <w:rPr>
          <w:rFonts w:ascii="Book Antiqua" w:eastAsia="SimSun" w:hAnsi="Book Antiqua" w:cs="SimSun"/>
          <w:b/>
          <w:bCs/>
          <w:sz w:val="24"/>
          <w:szCs w:val="24"/>
        </w:rPr>
        <w:t>10</w:t>
      </w:r>
      <w:r w:rsidRPr="00434479">
        <w:rPr>
          <w:rFonts w:ascii="Book Antiqua" w:eastAsia="SimSun" w:hAnsi="Book Antiqua" w:cs="SimSun"/>
          <w:sz w:val="24"/>
          <w:szCs w:val="24"/>
        </w:rPr>
        <w:t>: 286-295 [PMID: 26581895 DOI: 10.1093/ecco-jcc/jjv210]</w:t>
      </w:r>
    </w:p>
    <w:p w14:paraId="24019793"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44</w:t>
      </w:r>
      <w:r w:rsidRPr="00434479">
        <w:t xml:space="preserve"> </w:t>
      </w:r>
      <w:r w:rsidRPr="00434479">
        <w:rPr>
          <w:rFonts w:ascii="Book Antiqua" w:eastAsia="SimSun" w:hAnsi="Book Antiqua" w:cs="SimSun"/>
          <w:sz w:val="24"/>
          <w:szCs w:val="24"/>
        </w:rPr>
        <w:t>Saigusa K MK, Sugimoto S, Arai M, Kiyohara H, Takeshita K, Mizuno S, Mori K, Nanki K, Takeshita T, Nakazato Y, Yajima T, Naganuma M, Hisamatsu T, Ogata H, Iwao Y, Kanai T. Ulcerative colitis endoscopic index of severity is associated with long-term prognosis in ulcerative colitis patients treated with infliximab. </w:t>
      </w:r>
      <w:r w:rsidRPr="00434479">
        <w:rPr>
          <w:rFonts w:ascii="Book Antiqua" w:eastAsia="SimSun" w:hAnsi="Book Antiqua" w:cs="SimSun"/>
          <w:i/>
          <w:iCs/>
          <w:sz w:val="24"/>
          <w:szCs w:val="24"/>
        </w:rPr>
        <w:t>Dig Endosc</w:t>
      </w:r>
      <w:r w:rsidRPr="00434479">
        <w:rPr>
          <w:rFonts w:ascii="Book Antiqua" w:eastAsia="SimSun" w:hAnsi="Book Antiqua" w:cs="SimSun"/>
          <w:sz w:val="24"/>
          <w:szCs w:val="24"/>
        </w:rPr>
        <w:t> 2016;</w:t>
      </w:r>
      <w:r w:rsidRPr="00434479">
        <w:t xml:space="preserve"> </w:t>
      </w:r>
      <w:r w:rsidRPr="00434479">
        <w:rPr>
          <w:rFonts w:ascii="Book Antiqua" w:eastAsia="SimSun" w:hAnsi="Book Antiqua" w:cs="SimSun"/>
          <w:sz w:val="24"/>
          <w:szCs w:val="24"/>
        </w:rPr>
        <w:t>Epub ahead of print [PMID: 26997640 DOI: 10.1111/den.12655]</w:t>
      </w:r>
    </w:p>
    <w:p w14:paraId="6C2099EC"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45</w:t>
      </w:r>
      <w:r w:rsidRPr="00434479">
        <w:rPr>
          <w:rFonts w:ascii="Book Antiqua" w:eastAsia="SimSun" w:hAnsi="Book Antiqua" w:cs="SimSun"/>
          <w:sz w:val="24"/>
          <w:szCs w:val="24"/>
        </w:rPr>
        <w:t> </w:t>
      </w:r>
      <w:r w:rsidRPr="00434479">
        <w:rPr>
          <w:rFonts w:ascii="Book Antiqua" w:eastAsia="SimSun" w:hAnsi="Book Antiqua" w:cs="SimSun"/>
          <w:b/>
          <w:bCs/>
          <w:sz w:val="24"/>
          <w:szCs w:val="24"/>
        </w:rPr>
        <w:t>Kwon RS</w:t>
      </w:r>
      <w:r w:rsidRPr="00434479">
        <w:rPr>
          <w:rFonts w:ascii="Book Antiqua" w:eastAsia="SimSun" w:hAnsi="Book Antiqua" w:cs="SimSun"/>
          <w:sz w:val="24"/>
          <w:szCs w:val="24"/>
        </w:rPr>
        <w:t>, Adler DG, Chand B, Conway JD, Diehl DL, Kantsevoy SV, Mamula P, Rodriguez SA, Shah RJ, Wong Kee Song LM, Tierney WM. High-resolution and high-magnification endoscopes. </w:t>
      </w:r>
      <w:r w:rsidRPr="00434479">
        <w:rPr>
          <w:rFonts w:ascii="Book Antiqua" w:eastAsia="SimSun" w:hAnsi="Book Antiqua" w:cs="SimSun"/>
          <w:i/>
          <w:iCs/>
          <w:sz w:val="24"/>
          <w:szCs w:val="24"/>
        </w:rPr>
        <w:t>Gastrointest Endosc</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69</w:t>
      </w:r>
      <w:r w:rsidRPr="00434479">
        <w:rPr>
          <w:rFonts w:ascii="Book Antiqua" w:eastAsia="SimSun" w:hAnsi="Book Antiqua" w:cs="SimSun"/>
          <w:sz w:val="24"/>
          <w:szCs w:val="24"/>
        </w:rPr>
        <w:t>: 399-407 [PMID: 19231483 DOI: 10.1016/j.gie.2008.12.049]</w:t>
      </w:r>
    </w:p>
    <w:p w14:paraId="39BDE36D"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46</w:t>
      </w:r>
      <w:r w:rsidRPr="00434479">
        <w:rPr>
          <w:rFonts w:ascii="Book Antiqua" w:eastAsia="SimSun" w:hAnsi="Book Antiqua" w:cs="SimSun"/>
          <w:sz w:val="24"/>
          <w:szCs w:val="24"/>
        </w:rPr>
        <w:t> </w:t>
      </w:r>
      <w:r w:rsidRPr="00434479">
        <w:rPr>
          <w:rFonts w:ascii="Book Antiqua" w:eastAsia="SimSun" w:hAnsi="Book Antiqua" w:cs="SimSun"/>
          <w:b/>
          <w:bCs/>
          <w:sz w:val="24"/>
          <w:szCs w:val="24"/>
        </w:rPr>
        <w:t>Kudo T</w:t>
      </w:r>
      <w:r w:rsidRPr="00434479">
        <w:rPr>
          <w:rFonts w:ascii="Book Antiqua" w:eastAsia="SimSun" w:hAnsi="Book Antiqua" w:cs="SimSun"/>
          <w:sz w:val="24"/>
          <w:szCs w:val="24"/>
        </w:rPr>
        <w:t>, Matsumoto T, Esaki M, Yao T, Iida M. Mucosal vascular pattern in ulcerative colitis: observations using narrow band imaging colonoscopy with special reference to histologic inflammation. </w:t>
      </w:r>
      <w:r w:rsidRPr="00434479">
        <w:rPr>
          <w:rFonts w:ascii="Book Antiqua" w:eastAsia="SimSun" w:hAnsi="Book Antiqua" w:cs="SimSun"/>
          <w:i/>
          <w:iCs/>
          <w:sz w:val="24"/>
          <w:szCs w:val="24"/>
        </w:rPr>
        <w:t>Int J Colorectal Dis</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24</w:t>
      </w:r>
      <w:r w:rsidRPr="00434479">
        <w:rPr>
          <w:rFonts w:ascii="Book Antiqua" w:eastAsia="SimSun" w:hAnsi="Book Antiqua" w:cs="SimSun"/>
          <w:sz w:val="24"/>
          <w:szCs w:val="24"/>
        </w:rPr>
        <w:t>: 495-501 [PMID: 19145441 DOI: 10.1007/s00384-008-0631-9]</w:t>
      </w:r>
    </w:p>
    <w:p w14:paraId="44CAADA1" w14:textId="77777777" w:rsidR="00434479" w:rsidRPr="00434479" w:rsidRDefault="00434479" w:rsidP="00434479">
      <w:pPr>
        <w:spacing w:line="360" w:lineRule="auto"/>
        <w:rPr>
          <w:rFonts w:ascii="Book Antiqua" w:eastAsia="SimSun" w:hAnsi="Book Antiqua" w:cs="SimSun"/>
          <w:sz w:val="24"/>
          <w:szCs w:val="24"/>
          <w:lang w:eastAsia="zh-CN"/>
        </w:rPr>
      </w:pPr>
      <w:r w:rsidRPr="00434479">
        <w:rPr>
          <w:rFonts w:ascii="Book Antiqua" w:eastAsia="SimSun" w:hAnsi="Book Antiqua" w:cs="SimSun" w:hint="eastAsia"/>
          <w:sz w:val="24"/>
          <w:szCs w:val="24"/>
          <w:lang w:eastAsia="zh-CN"/>
        </w:rPr>
        <w:t>47</w:t>
      </w:r>
      <w:r w:rsidRPr="00434479">
        <w:rPr>
          <w:rFonts w:ascii="Book Antiqua" w:eastAsia="SimSun" w:hAnsi="Book Antiqua" w:cs="SimSun" w:hint="eastAsia"/>
          <w:sz w:val="24"/>
          <w:szCs w:val="24"/>
        </w:rPr>
        <w:t xml:space="preserve"> </w:t>
      </w:r>
      <w:r w:rsidRPr="00434479">
        <w:rPr>
          <w:rFonts w:ascii="Book Antiqua" w:eastAsia="SimSun" w:hAnsi="Book Antiqua" w:cs="SimSun"/>
          <w:b/>
          <w:sz w:val="24"/>
          <w:szCs w:val="24"/>
        </w:rPr>
        <w:t>Ando T</w:t>
      </w:r>
      <w:r w:rsidRPr="00434479">
        <w:rPr>
          <w:rFonts w:ascii="Book Antiqua" w:eastAsia="SimSun" w:hAnsi="Book Antiqua" w:cs="SimSun" w:hint="eastAsia"/>
          <w:b/>
          <w:sz w:val="24"/>
          <w:szCs w:val="24"/>
        </w:rPr>
        <w:t>,</w:t>
      </w:r>
      <w:r w:rsidRPr="00434479">
        <w:rPr>
          <w:rFonts w:ascii="Book Antiqua" w:eastAsia="SimSun" w:hAnsi="Book Antiqua" w:cs="SimSun"/>
          <w:sz w:val="24"/>
          <w:szCs w:val="24"/>
        </w:rPr>
        <w:t xml:space="preserve"> Takahashi H</w:t>
      </w:r>
      <w:r w:rsidRPr="00434479">
        <w:rPr>
          <w:rFonts w:ascii="Book Antiqua" w:eastAsia="SimSun" w:hAnsi="Book Antiqua" w:cs="SimSun"/>
          <w:b/>
          <w:sz w:val="24"/>
          <w:szCs w:val="24"/>
        </w:rPr>
        <w:t>,</w:t>
      </w:r>
      <w:r w:rsidRPr="00434479">
        <w:rPr>
          <w:rFonts w:ascii="Book Antiqua" w:eastAsia="SimSun" w:hAnsi="Book Antiqua" w:cs="SimSun"/>
          <w:sz w:val="24"/>
          <w:szCs w:val="24"/>
        </w:rPr>
        <w:t xml:space="preserve"> Watanabe O, Maeda O, Ishiguro K, Ishikawa D, Hasegawa M, Ohmiya N, Niwa Y, Goto H. Magnifying chromoscopy, a novel and useful technique for colonoscopy in ulcerative colitis. </w:t>
      </w:r>
      <w:r w:rsidRPr="00434479">
        <w:rPr>
          <w:rFonts w:ascii="Book Antiqua" w:eastAsia="SimSun" w:hAnsi="Book Antiqua" w:cs="SimSun"/>
          <w:i/>
          <w:sz w:val="24"/>
          <w:szCs w:val="24"/>
        </w:rPr>
        <w:t>World J Gastroenterol</w:t>
      </w:r>
      <w:r w:rsidRPr="00434479">
        <w:rPr>
          <w:rFonts w:ascii="Book Antiqua" w:eastAsia="SimSun" w:hAnsi="Book Antiqua" w:cs="SimSun"/>
          <w:sz w:val="24"/>
          <w:szCs w:val="24"/>
        </w:rPr>
        <w:t xml:space="preserve"> 2007; </w:t>
      </w:r>
      <w:r w:rsidRPr="00434479">
        <w:rPr>
          <w:rFonts w:ascii="Book Antiqua" w:eastAsia="SimSun" w:hAnsi="Book Antiqua" w:cs="SimSun"/>
          <w:b/>
          <w:sz w:val="24"/>
          <w:szCs w:val="24"/>
        </w:rPr>
        <w:t>13</w:t>
      </w:r>
      <w:r w:rsidRPr="00434479">
        <w:rPr>
          <w:rFonts w:ascii="Book Antiqua" w:eastAsia="SimSun" w:hAnsi="Book Antiqua" w:cs="SimSun"/>
          <w:sz w:val="24"/>
          <w:szCs w:val="24"/>
        </w:rPr>
        <w:t>: 2523-2528</w:t>
      </w:r>
      <w:r w:rsidRPr="00434479">
        <w:rPr>
          <w:rFonts w:ascii="Book Antiqua" w:eastAsia="SimSun" w:hAnsi="Book Antiqua" w:cs="SimSun" w:hint="eastAsia"/>
          <w:sz w:val="24"/>
          <w:szCs w:val="24"/>
        </w:rPr>
        <w:t xml:space="preserve"> [</w:t>
      </w:r>
      <w:r w:rsidRPr="00434479">
        <w:rPr>
          <w:rFonts w:ascii="Book Antiqua" w:eastAsia="SimSun" w:hAnsi="Book Antiqua" w:cs="SimSun"/>
          <w:sz w:val="24"/>
          <w:szCs w:val="24"/>
        </w:rPr>
        <w:t>PMID:</w:t>
      </w:r>
      <w:r w:rsidRPr="00434479">
        <w:rPr>
          <w:rFonts w:ascii="Book Antiqua" w:eastAsia="SimSun" w:hAnsi="Book Antiqua" w:cs="SimSun" w:hint="eastAsia"/>
          <w:sz w:val="24"/>
          <w:szCs w:val="24"/>
        </w:rPr>
        <w:t xml:space="preserve"> </w:t>
      </w:r>
      <w:r w:rsidRPr="00434479">
        <w:rPr>
          <w:rFonts w:ascii="Book Antiqua" w:eastAsia="SimSun" w:hAnsi="Book Antiqua" w:cs="SimSun"/>
          <w:sz w:val="24"/>
          <w:szCs w:val="24"/>
        </w:rPr>
        <w:t>17551998 DOI: 10.3748/wjg.v13.i18.2523</w:t>
      </w:r>
      <w:r w:rsidRPr="00434479">
        <w:rPr>
          <w:rFonts w:ascii="Book Antiqua" w:eastAsia="SimSun" w:hAnsi="Book Antiqua" w:cs="SimSun" w:hint="eastAsia"/>
          <w:sz w:val="24"/>
          <w:szCs w:val="24"/>
        </w:rPr>
        <w:t>]</w:t>
      </w:r>
    </w:p>
    <w:p w14:paraId="2E73DBF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48</w:t>
      </w:r>
      <w:r w:rsidRPr="00434479">
        <w:rPr>
          <w:rFonts w:ascii="Book Antiqua" w:eastAsia="SimSun" w:hAnsi="Book Antiqua" w:cs="SimSun"/>
          <w:sz w:val="24"/>
          <w:szCs w:val="24"/>
        </w:rPr>
        <w:t> </w:t>
      </w:r>
      <w:r w:rsidRPr="00434479">
        <w:rPr>
          <w:rFonts w:ascii="Book Antiqua" w:eastAsia="SimSun" w:hAnsi="Book Antiqua" w:cs="SimSun"/>
          <w:b/>
          <w:bCs/>
          <w:sz w:val="24"/>
          <w:szCs w:val="24"/>
        </w:rPr>
        <w:t>Isomoto H</w:t>
      </w:r>
      <w:r w:rsidRPr="00434479">
        <w:rPr>
          <w:rFonts w:ascii="Book Antiqua" w:eastAsia="SimSun" w:hAnsi="Book Antiqua" w:cs="SimSun"/>
          <w:sz w:val="24"/>
          <w:szCs w:val="24"/>
        </w:rPr>
        <w:t>, Uehara R, Hayashi T, Shiota J, Matsushima K, Chen CC, Takeshima F, Nakayama T, Nakao K. Magnifying Endoscopic Findings Can Predict Clinical Outcome during Long-Term Follow-Up of More Than 12 Months in Patients with Ulcerative Colitis. </w:t>
      </w:r>
      <w:r w:rsidRPr="00434479">
        <w:rPr>
          <w:rFonts w:ascii="Book Antiqua" w:eastAsia="SimSun" w:hAnsi="Book Antiqua" w:cs="SimSun"/>
          <w:i/>
          <w:iCs/>
          <w:sz w:val="24"/>
          <w:szCs w:val="24"/>
        </w:rPr>
        <w:t>Gastroenterol Res Pract</w:t>
      </w:r>
      <w:r w:rsidRPr="00434479">
        <w:rPr>
          <w:rFonts w:ascii="Book Antiqua" w:eastAsia="SimSun" w:hAnsi="Book Antiqua" w:cs="SimSun"/>
          <w:sz w:val="24"/>
          <w:szCs w:val="24"/>
        </w:rPr>
        <w:t> 2013; </w:t>
      </w:r>
      <w:r w:rsidRPr="00434479">
        <w:rPr>
          <w:rFonts w:ascii="Book Antiqua" w:eastAsia="SimSun" w:hAnsi="Book Antiqua" w:cs="SimSun"/>
          <w:b/>
          <w:bCs/>
          <w:sz w:val="24"/>
          <w:szCs w:val="24"/>
        </w:rPr>
        <w:t>2013</w:t>
      </w:r>
      <w:r w:rsidRPr="00434479">
        <w:rPr>
          <w:rFonts w:ascii="Book Antiqua" w:eastAsia="SimSun" w:hAnsi="Book Antiqua" w:cs="SimSun"/>
          <w:sz w:val="24"/>
          <w:szCs w:val="24"/>
        </w:rPr>
        <w:t>: 671576 [PMID: 24198828]</w:t>
      </w:r>
    </w:p>
    <w:p w14:paraId="2DC9A051"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49</w:t>
      </w:r>
      <w:r w:rsidRPr="00434479">
        <w:rPr>
          <w:rFonts w:ascii="Book Antiqua" w:eastAsia="SimSun" w:hAnsi="Book Antiqua" w:cs="SimSun"/>
          <w:sz w:val="24"/>
          <w:szCs w:val="24"/>
        </w:rPr>
        <w:t> </w:t>
      </w:r>
      <w:r w:rsidRPr="00434479">
        <w:rPr>
          <w:rFonts w:ascii="Book Antiqua" w:eastAsia="SimSun" w:hAnsi="Book Antiqua" w:cs="SimSun"/>
          <w:b/>
          <w:bCs/>
          <w:sz w:val="24"/>
          <w:szCs w:val="24"/>
        </w:rPr>
        <w:t>Jauregui-Amezaga A</w:t>
      </w:r>
      <w:r w:rsidRPr="00434479">
        <w:rPr>
          <w:rFonts w:ascii="Book Antiqua" w:eastAsia="SimSun" w:hAnsi="Book Antiqua" w:cs="SimSun"/>
          <w:sz w:val="24"/>
          <w:szCs w:val="24"/>
        </w:rPr>
        <w:t xml:space="preserve">, López-Cerón M, Aceituno M, Jimeno M, Rodríguez de Miguel C, Pinó-Donnay S, Zabalza M, Sans M, Ricart E, Ordás I, González-Suárez B, Cuatrecasas M, Llach J, Panés J, Pellise M. Accuracy of advanced endoscopy and </w:t>
      </w:r>
      <w:r w:rsidRPr="00434479">
        <w:rPr>
          <w:rFonts w:ascii="Book Antiqua" w:eastAsia="SimSun" w:hAnsi="Book Antiqua" w:cs="SimSun"/>
          <w:sz w:val="24"/>
          <w:szCs w:val="24"/>
        </w:rPr>
        <w:lastRenderedPageBreak/>
        <w:t>fecal calprotectin for prediction of relapse in ulcerative colitis: a prospective study. </w:t>
      </w:r>
      <w:r w:rsidRPr="00434479">
        <w:rPr>
          <w:rFonts w:ascii="Book Antiqua" w:eastAsia="SimSun" w:hAnsi="Book Antiqua" w:cs="SimSun"/>
          <w:i/>
          <w:iCs/>
          <w:sz w:val="24"/>
          <w:szCs w:val="24"/>
        </w:rPr>
        <w:t>Inflamm Bowel Dis</w:t>
      </w:r>
      <w:r w:rsidRPr="00434479">
        <w:rPr>
          <w:rFonts w:ascii="Book Antiqua" w:eastAsia="SimSun" w:hAnsi="Book Antiqua" w:cs="SimSun"/>
          <w:sz w:val="24"/>
          <w:szCs w:val="24"/>
        </w:rPr>
        <w:t> 2014; </w:t>
      </w:r>
      <w:r w:rsidRPr="00434479">
        <w:rPr>
          <w:rFonts w:ascii="Book Antiqua" w:eastAsia="SimSun" w:hAnsi="Book Antiqua" w:cs="SimSun"/>
          <w:b/>
          <w:bCs/>
          <w:sz w:val="24"/>
          <w:szCs w:val="24"/>
        </w:rPr>
        <w:t>20</w:t>
      </w:r>
      <w:r w:rsidRPr="00434479">
        <w:rPr>
          <w:rFonts w:ascii="Book Antiqua" w:eastAsia="SimSun" w:hAnsi="Book Antiqua" w:cs="SimSun"/>
          <w:sz w:val="24"/>
          <w:szCs w:val="24"/>
        </w:rPr>
        <w:t>: 1187-1193 [PMID: 24874457 DOI: 10.1097/MIB.0000000000000069]</w:t>
      </w:r>
    </w:p>
    <w:p w14:paraId="2B180F41"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50</w:t>
      </w:r>
      <w:r w:rsidRPr="00434479">
        <w:rPr>
          <w:rFonts w:ascii="Book Antiqua" w:eastAsia="SimSun" w:hAnsi="Book Antiqua" w:cs="SimSun"/>
          <w:sz w:val="24"/>
          <w:szCs w:val="24"/>
        </w:rPr>
        <w:t> </w:t>
      </w:r>
      <w:r w:rsidRPr="00434479">
        <w:rPr>
          <w:rFonts w:ascii="Book Antiqua" w:eastAsia="SimSun" w:hAnsi="Book Antiqua" w:cs="SimSun"/>
          <w:b/>
          <w:bCs/>
          <w:sz w:val="24"/>
          <w:szCs w:val="24"/>
        </w:rPr>
        <w:t>Kiesslich R</w:t>
      </w:r>
      <w:r w:rsidRPr="00434479">
        <w:rPr>
          <w:rFonts w:ascii="Book Antiqua" w:eastAsia="SimSun" w:hAnsi="Book Antiqua" w:cs="SimSun"/>
          <w:sz w:val="24"/>
          <w:szCs w:val="24"/>
        </w:rPr>
        <w:t>, Duckworth CA, Moussata D, Gloeckner A, Lim LG, Goetz M, Pritchard DM, Galle PR, Neurath MF, Watson AJ. Local barrier dysfunction identified by confocal laser endomicroscopy predicts relapse in inflammatory bowel disease. </w:t>
      </w:r>
      <w:r w:rsidRPr="00434479">
        <w:rPr>
          <w:rFonts w:ascii="Book Antiqua" w:eastAsia="SimSun" w:hAnsi="Book Antiqua" w:cs="SimSun"/>
          <w:i/>
          <w:iCs/>
          <w:sz w:val="24"/>
          <w:szCs w:val="24"/>
        </w:rPr>
        <w:t>Gut</w:t>
      </w:r>
      <w:r w:rsidRPr="00434479">
        <w:rPr>
          <w:rFonts w:ascii="Book Antiqua" w:eastAsia="SimSun" w:hAnsi="Book Antiqua" w:cs="SimSun"/>
          <w:sz w:val="24"/>
          <w:szCs w:val="24"/>
        </w:rPr>
        <w:t> 2012; </w:t>
      </w:r>
      <w:r w:rsidRPr="00434479">
        <w:rPr>
          <w:rFonts w:ascii="Book Antiqua" w:eastAsia="SimSun" w:hAnsi="Book Antiqua" w:cs="SimSun"/>
          <w:b/>
          <w:bCs/>
          <w:sz w:val="24"/>
          <w:szCs w:val="24"/>
        </w:rPr>
        <w:t>61</w:t>
      </w:r>
      <w:r w:rsidRPr="00434479">
        <w:rPr>
          <w:rFonts w:ascii="Book Antiqua" w:eastAsia="SimSun" w:hAnsi="Book Antiqua" w:cs="SimSun"/>
          <w:sz w:val="24"/>
          <w:szCs w:val="24"/>
        </w:rPr>
        <w:t>: 1146-1153 [PMID: 22115910 DOI: 10.1136/gutjnl-2011-300695]</w:t>
      </w:r>
    </w:p>
    <w:p w14:paraId="550E038F"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51</w:t>
      </w:r>
      <w:r w:rsidRPr="00434479">
        <w:rPr>
          <w:rFonts w:ascii="Book Antiqua" w:eastAsia="SimSun" w:hAnsi="Book Antiqua" w:cs="SimSun"/>
          <w:sz w:val="24"/>
          <w:szCs w:val="24"/>
        </w:rPr>
        <w:t> </w:t>
      </w:r>
      <w:r w:rsidRPr="00434479">
        <w:rPr>
          <w:rFonts w:ascii="Book Antiqua" w:eastAsia="SimSun" w:hAnsi="Book Antiqua" w:cs="SimSun"/>
          <w:b/>
          <w:bCs/>
          <w:sz w:val="24"/>
          <w:szCs w:val="24"/>
        </w:rPr>
        <w:t>Buda A</w:t>
      </w:r>
      <w:r w:rsidRPr="00434479">
        <w:rPr>
          <w:rFonts w:ascii="Book Antiqua" w:eastAsia="SimSun" w:hAnsi="Book Antiqua" w:cs="SimSun"/>
          <w:sz w:val="24"/>
          <w:szCs w:val="24"/>
        </w:rPr>
        <w:t>, Hatem G, Neumann H, D'Incà R, Mescoli C, Piselli P, Jackson J, Bruno M, Sturniolo GC. Confocal laser endomicroscopy for prediction of disease relapse in ulcerative colitis: a pilot study. </w:t>
      </w:r>
      <w:r w:rsidRPr="00434479">
        <w:rPr>
          <w:rFonts w:ascii="Book Antiqua" w:eastAsia="SimSun" w:hAnsi="Book Antiqua" w:cs="SimSun"/>
          <w:i/>
          <w:iCs/>
          <w:sz w:val="24"/>
          <w:szCs w:val="24"/>
        </w:rPr>
        <w:t>J Crohns Colitis</w:t>
      </w:r>
      <w:r w:rsidRPr="00434479">
        <w:rPr>
          <w:rFonts w:ascii="Book Antiqua" w:eastAsia="SimSun" w:hAnsi="Book Antiqua" w:cs="SimSun"/>
          <w:sz w:val="24"/>
          <w:szCs w:val="24"/>
        </w:rPr>
        <w:t> 2014; </w:t>
      </w:r>
      <w:r w:rsidRPr="00434479">
        <w:rPr>
          <w:rFonts w:ascii="Book Antiqua" w:eastAsia="SimSun" w:hAnsi="Book Antiqua" w:cs="SimSun"/>
          <w:b/>
          <w:bCs/>
          <w:sz w:val="24"/>
          <w:szCs w:val="24"/>
        </w:rPr>
        <w:t>8</w:t>
      </w:r>
      <w:r w:rsidRPr="00434479">
        <w:rPr>
          <w:rFonts w:ascii="Book Antiqua" w:eastAsia="SimSun" w:hAnsi="Book Antiqua" w:cs="SimSun"/>
          <w:sz w:val="24"/>
          <w:szCs w:val="24"/>
        </w:rPr>
        <w:t>: 304-311 [PMID: 24094597]</w:t>
      </w:r>
    </w:p>
    <w:p w14:paraId="15AB61B7"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52</w:t>
      </w:r>
      <w:r w:rsidRPr="00434479">
        <w:rPr>
          <w:rFonts w:ascii="Book Antiqua" w:eastAsia="SimSun" w:hAnsi="Book Antiqua" w:cs="SimSun"/>
          <w:sz w:val="24"/>
          <w:szCs w:val="24"/>
        </w:rPr>
        <w:t> </w:t>
      </w:r>
      <w:r w:rsidRPr="00434479">
        <w:rPr>
          <w:rFonts w:ascii="Book Antiqua" w:eastAsia="SimSun" w:hAnsi="Book Antiqua" w:cs="SimSun"/>
          <w:b/>
          <w:bCs/>
          <w:sz w:val="24"/>
          <w:szCs w:val="24"/>
        </w:rPr>
        <w:t>Li CQ</w:t>
      </w:r>
      <w:r w:rsidRPr="00434479">
        <w:rPr>
          <w:rFonts w:ascii="Book Antiqua" w:eastAsia="SimSun" w:hAnsi="Book Antiqua" w:cs="SimSun"/>
          <w:sz w:val="24"/>
          <w:szCs w:val="24"/>
        </w:rPr>
        <w:t>, Liu J, Ji R, Li Z, Xie XJ, Li YQ. Use of confocal laser endomicroscopy to predict relapse of ulcerative colitis. </w:t>
      </w:r>
      <w:r w:rsidRPr="00434479">
        <w:rPr>
          <w:rFonts w:ascii="Book Antiqua" w:eastAsia="SimSun" w:hAnsi="Book Antiqua" w:cs="SimSun"/>
          <w:i/>
          <w:iCs/>
          <w:sz w:val="24"/>
          <w:szCs w:val="24"/>
        </w:rPr>
        <w:t>BMC Gastroenterol</w:t>
      </w:r>
      <w:r w:rsidRPr="00434479">
        <w:rPr>
          <w:rFonts w:ascii="Book Antiqua" w:eastAsia="SimSun" w:hAnsi="Book Antiqua" w:cs="SimSun"/>
          <w:sz w:val="24"/>
          <w:szCs w:val="24"/>
        </w:rPr>
        <w:t> 2014; </w:t>
      </w:r>
      <w:r w:rsidRPr="00434479">
        <w:rPr>
          <w:rFonts w:ascii="Book Antiqua" w:eastAsia="SimSun" w:hAnsi="Book Antiqua" w:cs="SimSun"/>
          <w:b/>
          <w:bCs/>
          <w:sz w:val="24"/>
          <w:szCs w:val="24"/>
        </w:rPr>
        <w:t>14</w:t>
      </w:r>
      <w:r w:rsidRPr="00434479">
        <w:rPr>
          <w:rFonts w:ascii="Book Antiqua" w:eastAsia="SimSun" w:hAnsi="Book Antiqua" w:cs="SimSun"/>
          <w:sz w:val="24"/>
          <w:szCs w:val="24"/>
        </w:rPr>
        <w:t>: 45 [PMID: 24618122 DOI: 10.1186/1471-230X-14-45]</w:t>
      </w:r>
    </w:p>
    <w:p w14:paraId="6AD05802"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53</w:t>
      </w:r>
      <w:r w:rsidRPr="00434479">
        <w:rPr>
          <w:rFonts w:ascii="Book Antiqua" w:eastAsia="SimSun" w:hAnsi="Book Antiqua" w:cs="SimSun"/>
          <w:sz w:val="24"/>
          <w:szCs w:val="24"/>
        </w:rPr>
        <w:t> </w:t>
      </w:r>
      <w:r w:rsidRPr="00434479">
        <w:rPr>
          <w:rFonts w:ascii="Book Antiqua" w:eastAsia="SimSun" w:hAnsi="Book Antiqua" w:cs="SimSun"/>
          <w:b/>
          <w:bCs/>
          <w:sz w:val="24"/>
          <w:szCs w:val="24"/>
        </w:rPr>
        <w:t>Karstensen JG</w:t>
      </w:r>
      <w:r w:rsidRPr="00434479">
        <w:rPr>
          <w:rFonts w:ascii="Book Antiqua" w:eastAsia="SimSun" w:hAnsi="Book Antiqua" w:cs="SimSun"/>
          <w:sz w:val="24"/>
          <w:szCs w:val="24"/>
        </w:rPr>
        <w:t>, S</w:t>
      </w:r>
      <w:r w:rsidRPr="00434479">
        <w:rPr>
          <w:rFonts w:ascii="Book Antiqua" w:eastAsia="MS Mincho" w:hAnsi="Book Antiqua" w:cs="MS Mincho"/>
          <w:sz w:val="24"/>
          <w:szCs w:val="24"/>
        </w:rPr>
        <w:t>ă</w:t>
      </w:r>
      <w:r w:rsidRPr="00434479">
        <w:rPr>
          <w:rFonts w:ascii="Book Antiqua" w:eastAsia="SimSun" w:hAnsi="Book Antiqua" w:cs="SimSun"/>
          <w:sz w:val="24"/>
          <w:szCs w:val="24"/>
        </w:rPr>
        <w:t>ftoiu A, Brynskov J, Hendel J, Ciocalteu A, Klausen P, Klausen TW, Riis LB, Vilmann P. Confocal laser endomicroscopy in ulcerative colitis: a longitudinal study of endomicroscopic changes and response to medical therapy (with videos). </w:t>
      </w:r>
      <w:r w:rsidRPr="00434479">
        <w:rPr>
          <w:rFonts w:ascii="Book Antiqua" w:eastAsia="SimSun" w:hAnsi="Book Antiqua" w:cs="SimSun"/>
          <w:i/>
          <w:iCs/>
          <w:sz w:val="24"/>
          <w:szCs w:val="24"/>
        </w:rPr>
        <w:t>Gastrointest Endosc</w:t>
      </w:r>
      <w:r w:rsidRPr="00434479">
        <w:rPr>
          <w:rFonts w:ascii="Book Antiqua" w:eastAsia="SimSun" w:hAnsi="Book Antiqua" w:cs="SimSun"/>
          <w:sz w:val="24"/>
          <w:szCs w:val="24"/>
        </w:rPr>
        <w:t> 2016; </w:t>
      </w:r>
      <w:r w:rsidRPr="00434479">
        <w:rPr>
          <w:rFonts w:ascii="Book Antiqua" w:eastAsia="SimSun" w:hAnsi="Book Antiqua" w:cs="SimSun"/>
          <w:b/>
          <w:bCs/>
          <w:sz w:val="24"/>
          <w:szCs w:val="24"/>
        </w:rPr>
        <w:t>84</w:t>
      </w:r>
      <w:r w:rsidRPr="00434479">
        <w:rPr>
          <w:rFonts w:ascii="Book Antiqua" w:eastAsia="SimSun" w:hAnsi="Book Antiqua" w:cs="SimSun"/>
          <w:sz w:val="24"/>
          <w:szCs w:val="24"/>
        </w:rPr>
        <w:t>: 279-286.e1 [PMID: 26945556 DOI: 10.1016/j.gie.2016.01.069]</w:t>
      </w:r>
    </w:p>
    <w:p w14:paraId="55CD3D36"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54</w:t>
      </w:r>
      <w:r w:rsidRPr="00434479">
        <w:rPr>
          <w:rFonts w:ascii="Book Antiqua" w:eastAsia="SimSun" w:hAnsi="Book Antiqua" w:cs="SimSun"/>
          <w:sz w:val="24"/>
          <w:szCs w:val="24"/>
        </w:rPr>
        <w:t> </w:t>
      </w:r>
      <w:r w:rsidRPr="00434479">
        <w:rPr>
          <w:rFonts w:ascii="Book Antiqua" w:eastAsia="SimSun" w:hAnsi="Book Antiqua" w:cs="SimSun"/>
          <w:b/>
          <w:bCs/>
          <w:sz w:val="24"/>
          <w:szCs w:val="24"/>
        </w:rPr>
        <w:t>Maeda Y</w:t>
      </w:r>
      <w:r w:rsidRPr="00434479">
        <w:rPr>
          <w:rFonts w:ascii="Book Antiqua" w:eastAsia="SimSun" w:hAnsi="Book Antiqua" w:cs="SimSun"/>
          <w:sz w:val="24"/>
          <w:szCs w:val="24"/>
        </w:rPr>
        <w:t>, Ohtsuka K, Kudo SE, Wakamura K, Mori Y, Ogata N, Wada Y, Misawa M, Yamauchi A, Hayashi S, Kudo T, Hayashi T, Miyachi H, Yamamura F, Ishida F, Inoue H, Hamatani S. Endocytoscopic narrow-band imaging efficiency for evaluation of inflammatory activity in ulcerative colitis. </w:t>
      </w:r>
      <w:r w:rsidRPr="00434479">
        <w:rPr>
          <w:rFonts w:ascii="Book Antiqua" w:eastAsia="SimSun" w:hAnsi="Book Antiqua" w:cs="SimSun"/>
          <w:i/>
          <w:iCs/>
          <w:sz w:val="24"/>
          <w:szCs w:val="24"/>
        </w:rPr>
        <w:t>World J Gastroenterol</w:t>
      </w:r>
      <w:r w:rsidRPr="00434479">
        <w:rPr>
          <w:rFonts w:ascii="Book Antiqua" w:eastAsia="SimSun" w:hAnsi="Book Antiqua" w:cs="SimSun"/>
          <w:sz w:val="24"/>
          <w:szCs w:val="24"/>
        </w:rPr>
        <w:t> 2015; </w:t>
      </w:r>
      <w:r w:rsidRPr="00434479">
        <w:rPr>
          <w:rFonts w:ascii="Book Antiqua" w:eastAsia="SimSun" w:hAnsi="Book Antiqua" w:cs="SimSun"/>
          <w:b/>
          <w:bCs/>
          <w:sz w:val="24"/>
          <w:szCs w:val="24"/>
        </w:rPr>
        <w:t>21</w:t>
      </w:r>
      <w:r w:rsidRPr="00434479">
        <w:rPr>
          <w:rFonts w:ascii="Book Antiqua" w:eastAsia="SimSun" w:hAnsi="Book Antiqua" w:cs="SimSun"/>
          <w:sz w:val="24"/>
          <w:szCs w:val="24"/>
        </w:rPr>
        <w:t>: 2108-2115 [PMID: 25717245]</w:t>
      </w:r>
    </w:p>
    <w:p w14:paraId="3DB21D74"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55</w:t>
      </w:r>
      <w:r w:rsidRPr="00434479">
        <w:rPr>
          <w:rFonts w:ascii="Book Antiqua" w:eastAsia="SimSun" w:hAnsi="Book Antiqua" w:cs="SimSun"/>
          <w:sz w:val="24"/>
          <w:szCs w:val="24"/>
        </w:rPr>
        <w:t> </w:t>
      </w:r>
      <w:r w:rsidRPr="00434479">
        <w:rPr>
          <w:rFonts w:ascii="Book Antiqua" w:eastAsia="SimSun" w:hAnsi="Book Antiqua" w:cs="SimSun"/>
          <w:b/>
          <w:bCs/>
          <w:sz w:val="24"/>
          <w:szCs w:val="24"/>
        </w:rPr>
        <w:t>Osada T</w:t>
      </w:r>
      <w:r w:rsidRPr="00434479">
        <w:rPr>
          <w:rFonts w:ascii="Book Antiqua" w:eastAsia="SimSun" w:hAnsi="Book Antiqua" w:cs="SimSun"/>
          <w:sz w:val="24"/>
          <w:szCs w:val="24"/>
        </w:rPr>
        <w:t>, Arakawa A, Sakamoto N, Ueyama H, Shibuya T, Ogihara T, Yao T, Watanabe S. Autofluorescence imaging endoscopy for identification and assessment of inflammatory ulcerative colitis. </w:t>
      </w:r>
      <w:r w:rsidRPr="00434479">
        <w:rPr>
          <w:rFonts w:ascii="Book Antiqua" w:eastAsia="SimSun" w:hAnsi="Book Antiqua" w:cs="SimSun"/>
          <w:i/>
          <w:iCs/>
          <w:sz w:val="24"/>
          <w:szCs w:val="24"/>
        </w:rPr>
        <w:t>World J Gastroenterol</w:t>
      </w:r>
      <w:r w:rsidRPr="00434479">
        <w:rPr>
          <w:rFonts w:ascii="Book Antiqua" w:eastAsia="SimSun" w:hAnsi="Book Antiqua" w:cs="SimSun"/>
          <w:sz w:val="24"/>
          <w:szCs w:val="24"/>
        </w:rPr>
        <w:t> 2011; </w:t>
      </w:r>
      <w:r w:rsidRPr="00434479">
        <w:rPr>
          <w:rFonts w:ascii="Book Antiqua" w:eastAsia="SimSun" w:hAnsi="Book Antiqua" w:cs="SimSun"/>
          <w:b/>
          <w:bCs/>
          <w:sz w:val="24"/>
          <w:szCs w:val="24"/>
        </w:rPr>
        <w:t>17</w:t>
      </w:r>
      <w:r w:rsidRPr="00434479">
        <w:rPr>
          <w:rFonts w:ascii="Book Antiqua" w:eastAsia="SimSun" w:hAnsi="Book Antiqua" w:cs="SimSun"/>
          <w:sz w:val="24"/>
          <w:szCs w:val="24"/>
        </w:rPr>
        <w:t>: 5110-5116 [PMID: 22171146 DOI: 10.3748/wjg.v17.i46.5110]</w:t>
      </w:r>
    </w:p>
    <w:p w14:paraId="7520C700"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56</w:t>
      </w:r>
      <w:r w:rsidRPr="00434479">
        <w:rPr>
          <w:rFonts w:ascii="Book Antiqua" w:eastAsia="SimSun" w:hAnsi="Book Antiqua" w:cs="SimSun" w:hint="eastAsia"/>
          <w:sz w:val="24"/>
          <w:szCs w:val="24"/>
        </w:rPr>
        <w:t xml:space="preserve"> </w:t>
      </w:r>
      <w:r w:rsidRPr="00434479">
        <w:rPr>
          <w:rFonts w:ascii="Book Antiqua" w:eastAsia="SimSun" w:hAnsi="Book Antiqua" w:cs="SimSun"/>
          <w:b/>
          <w:sz w:val="24"/>
          <w:szCs w:val="24"/>
        </w:rPr>
        <w:t>Neumann H</w:t>
      </w:r>
      <w:r w:rsidRPr="00434479">
        <w:rPr>
          <w:rFonts w:ascii="Book Antiqua" w:eastAsia="SimSun" w:hAnsi="Book Antiqua" w:cs="SimSun" w:hint="eastAsia"/>
          <w:b/>
          <w:sz w:val="24"/>
          <w:szCs w:val="24"/>
        </w:rPr>
        <w:t>,</w:t>
      </w:r>
      <w:r w:rsidRPr="00434479">
        <w:rPr>
          <w:rFonts w:ascii="Book Antiqua" w:eastAsia="SimSun" w:hAnsi="Book Antiqua" w:cs="SimSun"/>
          <w:sz w:val="24"/>
          <w:szCs w:val="24"/>
        </w:rPr>
        <w:t xml:space="preserve"> Vieth M, Günther C, Neufert C, Kiesslich R, Grauer M, Atreya R, Neurath MF. Virtual chromoendoscopy for prediction of severity and disease extent </w:t>
      </w:r>
      <w:r w:rsidRPr="00434479">
        <w:rPr>
          <w:rFonts w:ascii="Book Antiqua" w:eastAsia="SimSun" w:hAnsi="Book Antiqua" w:cs="SimSun"/>
          <w:sz w:val="24"/>
          <w:szCs w:val="24"/>
        </w:rPr>
        <w:lastRenderedPageBreak/>
        <w:t>in patients with inflammatory bowel disease: a randomized controlled study.</w:t>
      </w:r>
      <w:r w:rsidRPr="00434479">
        <w:rPr>
          <w:rFonts w:ascii="Book Antiqua" w:eastAsia="SimSun" w:hAnsi="Book Antiqua" w:cs="SimSun"/>
          <w:i/>
          <w:sz w:val="24"/>
          <w:szCs w:val="24"/>
        </w:rPr>
        <w:t xml:space="preserve"> Inflamm Bowel Dis </w:t>
      </w:r>
      <w:r w:rsidRPr="00434479">
        <w:rPr>
          <w:rFonts w:ascii="Book Antiqua" w:eastAsia="SimSun" w:hAnsi="Book Antiqua" w:cs="SimSun"/>
          <w:sz w:val="24"/>
          <w:szCs w:val="24"/>
        </w:rPr>
        <w:t xml:space="preserve">2013; </w:t>
      </w:r>
      <w:r w:rsidRPr="00434479">
        <w:rPr>
          <w:rFonts w:ascii="Book Antiqua" w:eastAsia="SimSun" w:hAnsi="Book Antiqua" w:cs="SimSun"/>
          <w:b/>
          <w:sz w:val="24"/>
          <w:szCs w:val="24"/>
        </w:rPr>
        <w:t>19</w:t>
      </w:r>
      <w:r w:rsidRPr="00434479">
        <w:rPr>
          <w:rFonts w:ascii="Book Antiqua" w:eastAsia="SimSun" w:hAnsi="Book Antiqua" w:cs="SimSun"/>
          <w:sz w:val="24"/>
          <w:szCs w:val="24"/>
        </w:rPr>
        <w:t xml:space="preserve">: 1935-1942 </w:t>
      </w:r>
      <w:r w:rsidRPr="00434479">
        <w:rPr>
          <w:rFonts w:ascii="Book Antiqua" w:eastAsia="SimSun" w:hAnsi="Book Antiqua" w:cs="SimSun" w:hint="eastAsia"/>
          <w:sz w:val="24"/>
          <w:szCs w:val="24"/>
        </w:rPr>
        <w:t>[</w:t>
      </w:r>
      <w:r w:rsidRPr="00434479">
        <w:rPr>
          <w:rFonts w:ascii="Book Antiqua" w:eastAsia="SimSun" w:hAnsi="Book Antiqua" w:cs="SimSun"/>
          <w:sz w:val="24"/>
          <w:szCs w:val="24"/>
        </w:rPr>
        <w:t>PMID: 23839228</w:t>
      </w:r>
      <w:r w:rsidRPr="00434479">
        <w:rPr>
          <w:rFonts w:ascii="Book Antiqua" w:eastAsia="SimSun" w:hAnsi="Book Antiqua" w:cs="SimSun" w:hint="eastAsia"/>
          <w:sz w:val="24"/>
          <w:szCs w:val="24"/>
        </w:rPr>
        <w:t xml:space="preserve"> </w:t>
      </w:r>
      <w:r w:rsidRPr="00434479">
        <w:rPr>
          <w:rFonts w:ascii="Book Antiqua" w:eastAsia="SimSun" w:hAnsi="Book Antiqua" w:cs="SimSun"/>
          <w:sz w:val="24"/>
          <w:szCs w:val="24"/>
        </w:rPr>
        <w:t>DOI: 10.1097/mib.0b013e318290550e</w:t>
      </w:r>
      <w:r w:rsidRPr="00434479">
        <w:rPr>
          <w:rFonts w:ascii="Book Antiqua" w:eastAsia="SimSun" w:hAnsi="Book Antiqua" w:cs="SimSun" w:hint="eastAsia"/>
          <w:sz w:val="24"/>
          <w:szCs w:val="24"/>
        </w:rPr>
        <w:t>]</w:t>
      </w:r>
    </w:p>
    <w:p w14:paraId="057F3F5E"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57</w:t>
      </w:r>
      <w:r w:rsidRPr="00434479">
        <w:rPr>
          <w:rFonts w:ascii="Book Antiqua" w:eastAsia="SimSun" w:hAnsi="Book Antiqua" w:cs="SimSun"/>
          <w:sz w:val="24"/>
          <w:szCs w:val="24"/>
        </w:rPr>
        <w:t> </w:t>
      </w:r>
      <w:r w:rsidRPr="00434479">
        <w:rPr>
          <w:rFonts w:ascii="Book Antiqua" w:eastAsia="SimSun" w:hAnsi="Book Antiqua" w:cs="SimSun"/>
          <w:b/>
          <w:bCs/>
          <w:sz w:val="24"/>
          <w:szCs w:val="24"/>
        </w:rPr>
        <w:t>Neumann H</w:t>
      </w:r>
      <w:r w:rsidRPr="00434479">
        <w:rPr>
          <w:rFonts w:ascii="Book Antiqua" w:eastAsia="SimSun" w:hAnsi="Book Antiqua" w:cs="SimSun"/>
          <w:sz w:val="24"/>
          <w:szCs w:val="24"/>
        </w:rPr>
        <w:t>, Fry LC, Bellutti M, Malfertheiner P, Mönkemüller K. Double-balloon enteroscopy-assisted virtual chromoendoscopy for small-bowel disorders: a case series. </w:t>
      </w:r>
      <w:r w:rsidRPr="00434479">
        <w:rPr>
          <w:rFonts w:ascii="Book Antiqua" w:eastAsia="SimSun" w:hAnsi="Book Antiqua" w:cs="SimSun"/>
          <w:i/>
          <w:iCs/>
          <w:sz w:val="24"/>
          <w:szCs w:val="24"/>
        </w:rPr>
        <w:t>Endoscopy</w:t>
      </w:r>
      <w:r w:rsidRPr="00434479">
        <w:rPr>
          <w:rFonts w:ascii="Book Antiqua" w:eastAsia="SimSun" w:hAnsi="Book Antiqua" w:cs="SimSun"/>
          <w:sz w:val="24"/>
          <w:szCs w:val="24"/>
        </w:rPr>
        <w:t> 2009; </w:t>
      </w:r>
      <w:r w:rsidRPr="00434479">
        <w:rPr>
          <w:rFonts w:ascii="Book Antiqua" w:eastAsia="SimSun" w:hAnsi="Book Antiqua" w:cs="SimSun"/>
          <w:b/>
          <w:bCs/>
          <w:sz w:val="24"/>
          <w:szCs w:val="24"/>
        </w:rPr>
        <w:t>41</w:t>
      </w:r>
      <w:r w:rsidRPr="00434479">
        <w:rPr>
          <w:rFonts w:ascii="Book Antiqua" w:eastAsia="SimSun" w:hAnsi="Book Antiqua" w:cs="SimSun"/>
          <w:sz w:val="24"/>
          <w:szCs w:val="24"/>
        </w:rPr>
        <w:t>: 468-471 [PMID: 19418402 DOI: 10.1055/s-0029-1214603]</w:t>
      </w:r>
    </w:p>
    <w:p w14:paraId="7DAEB011" w14:textId="77777777" w:rsidR="00434479" w:rsidRPr="00434479" w:rsidRDefault="00434479" w:rsidP="00434479">
      <w:pPr>
        <w:spacing w:line="360" w:lineRule="auto"/>
        <w:rPr>
          <w:rFonts w:ascii="Book Antiqua" w:eastAsia="SimSun" w:hAnsi="Book Antiqua" w:cs="SimSun"/>
          <w:sz w:val="24"/>
          <w:szCs w:val="24"/>
        </w:rPr>
      </w:pPr>
      <w:r w:rsidRPr="00434479">
        <w:rPr>
          <w:rFonts w:ascii="Book Antiqua" w:eastAsia="SimSun" w:hAnsi="Book Antiqua" w:cs="SimSun" w:hint="eastAsia"/>
          <w:sz w:val="24"/>
          <w:szCs w:val="24"/>
          <w:lang w:eastAsia="zh-CN"/>
        </w:rPr>
        <w:t>58</w:t>
      </w:r>
      <w:r w:rsidRPr="00434479">
        <w:rPr>
          <w:rFonts w:ascii="Book Antiqua" w:eastAsia="SimSun" w:hAnsi="Book Antiqua" w:cs="SimSun"/>
          <w:sz w:val="24"/>
          <w:szCs w:val="24"/>
        </w:rPr>
        <w:t> </w:t>
      </w:r>
      <w:r w:rsidRPr="00434479">
        <w:rPr>
          <w:rFonts w:ascii="Book Antiqua" w:eastAsia="SimSun" w:hAnsi="Book Antiqua" w:cs="SimSun"/>
          <w:b/>
          <w:bCs/>
          <w:sz w:val="24"/>
          <w:szCs w:val="24"/>
        </w:rPr>
        <w:t>Addis J</w:t>
      </w:r>
      <w:r w:rsidRPr="00434479">
        <w:rPr>
          <w:rFonts w:ascii="Book Antiqua" w:eastAsia="SimSun" w:hAnsi="Book Antiqua" w:cs="SimSun"/>
          <w:sz w:val="24"/>
          <w:szCs w:val="24"/>
        </w:rPr>
        <w:t>, Mohammed N, Rotimi O, Magee D, Jha A, Subramanian V. Raman spectroscopy of endoscopic colonic biopsies from patients with ulcerative colitis to identify mucosal inflammation and healing. </w:t>
      </w:r>
      <w:r w:rsidRPr="00434479">
        <w:rPr>
          <w:rFonts w:ascii="Book Antiqua" w:eastAsia="SimSun" w:hAnsi="Book Antiqua" w:cs="SimSun"/>
          <w:i/>
          <w:iCs/>
          <w:sz w:val="24"/>
          <w:szCs w:val="24"/>
        </w:rPr>
        <w:t>Biomed Opt Express</w:t>
      </w:r>
      <w:r w:rsidRPr="00434479">
        <w:rPr>
          <w:rFonts w:ascii="Book Antiqua" w:eastAsia="SimSun" w:hAnsi="Book Antiqua" w:cs="SimSun"/>
          <w:sz w:val="24"/>
          <w:szCs w:val="24"/>
        </w:rPr>
        <w:t> 2016; </w:t>
      </w:r>
      <w:r w:rsidRPr="00434479">
        <w:rPr>
          <w:rFonts w:ascii="Book Antiqua" w:eastAsia="SimSun" w:hAnsi="Book Antiqua" w:cs="SimSun"/>
          <w:b/>
          <w:bCs/>
          <w:sz w:val="24"/>
          <w:szCs w:val="24"/>
        </w:rPr>
        <w:t>7</w:t>
      </w:r>
      <w:r w:rsidRPr="00434479">
        <w:rPr>
          <w:rFonts w:ascii="Book Antiqua" w:eastAsia="SimSun" w:hAnsi="Book Antiqua" w:cs="SimSun"/>
          <w:sz w:val="24"/>
          <w:szCs w:val="24"/>
        </w:rPr>
        <w:t>: 2022-2035 [PMID: 27231640 DOI: 10.1364/BOE.7.002022]</w:t>
      </w:r>
    </w:p>
    <w:bookmarkEnd w:id="52"/>
    <w:p w14:paraId="31A581D9" w14:textId="77777777" w:rsidR="00434479" w:rsidRPr="00434479" w:rsidRDefault="00434479" w:rsidP="00434479">
      <w:pPr>
        <w:pStyle w:val="EndNoteBibliography"/>
        <w:spacing w:line="360" w:lineRule="auto"/>
        <w:rPr>
          <w:rFonts w:ascii="Book Antiqua" w:hAnsi="Book Antiqua"/>
          <w:szCs w:val="24"/>
          <w:lang w:eastAsia="zh-CN"/>
        </w:rPr>
      </w:pPr>
    </w:p>
    <w:p w14:paraId="1313931D" w14:textId="3E049D33" w:rsidR="00663841" w:rsidRPr="00434479" w:rsidRDefault="00434479" w:rsidP="008F0738">
      <w:pPr>
        <w:autoSpaceDE w:val="0"/>
        <w:autoSpaceDN w:val="0"/>
        <w:adjustRightInd w:val="0"/>
        <w:snapToGrid w:val="0"/>
        <w:spacing w:line="360" w:lineRule="auto"/>
        <w:jc w:val="right"/>
        <w:rPr>
          <w:rFonts w:ascii="Book Antiqua" w:hAnsi="Book Antiqua" w:cs="Arial"/>
          <w:b/>
          <w:noProof/>
          <w:color w:val="000000"/>
          <w:sz w:val="24"/>
          <w:szCs w:val="24"/>
          <w:lang w:eastAsia="zh-CN"/>
        </w:rPr>
      </w:pPr>
      <w:r w:rsidRPr="00434479">
        <w:rPr>
          <w:sz w:val="24"/>
          <w:szCs w:val="24"/>
        </w:rPr>
        <w:fldChar w:fldCharType="end"/>
      </w:r>
      <w:r w:rsidR="00663841" w:rsidRPr="00985C03">
        <w:rPr>
          <w:rStyle w:val="Strong"/>
          <w:rFonts w:ascii="Book Antiqua" w:hAnsi="Book Antiqua" w:cs="Arial"/>
          <w:bCs w:val="0"/>
          <w:noProof/>
          <w:color w:val="000000"/>
          <w:sz w:val="24"/>
          <w:szCs w:val="24"/>
        </w:rPr>
        <w:t>P-Reviewer</w:t>
      </w:r>
      <w:r w:rsidR="00663841" w:rsidRPr="00985C03">
        <w:rPr>
          <w:rStyle w:val="Strong"/>
          <w:rFonts w:ascii="Book Antiqua" w:eastAsia="SimSun" w:hAnsi="Book Antiqua" w:cs="Arial"/>
          <w:bCs w:val="0"/>
          <w:noProof/>
          <w:color w:val="000000"/>
          <w:sz w:val="24"/>
          <w:szCs w:val="24"/>
          <w:lang w:eastAsia="zh-CN"/>
        </w:rPr>
        <w:t>:</w:t>
      </w:r>
      <w:r w:rsidR="00663841" w:rsidRPr="00985C03">
        <w:rPr>
          <w:rFonts w:ascii="Book Antiqua" w:hAnsi="Book Antiqua"/>
          <w:sz w:val="24"/>
          <w:szCs w:val="24"/>
        </w:rPr>
        <w:t xml:space="preserve"> </w:t>
      </w:r>
      <w:r w:rsidR="00A30680" w:rsidRPr="00985C03">
        <w:rPr>
          <w:rFonts w:ascii="Book Antiqua" w:hAnsi="Book Antiqua"/>
          <w:sz w:val="24"/>
          <w:szCs w:val="24"/>
        </w:rPr>
        <w:t>Fukuda</w:t>
      </w:r>
      <w:r w:rsidR="00A30680" w:rsidRPr="00985C03">
        <w:rPr>
          <w:rFonts w:ascii="Book Antiqua" w:hAnsi="Book Antiqua"/>
          <w:sz w:val="24"/>
          <w:szCs w:val="24"/>
          <w:lang w:eastAsia="zh-CN"/>
        </w:rPr>
        <w:t xml:space="preserve"> </w:t>
      </w:r>
      <w:r w:rsidR="00A30680" w:rsidRPr="00985C03">
        <w:rPr>
          <w:rFonts w:ascii="Book Antiqua" w:hAnsi="Book Antiqua"/>
          <w:sz w:val="24"/>
          <w:szCs w:val="24"/>
        </w:rPr>
        <w:t>H</w:t>
      </w:r>
      <w:r w:rsidR="00A30680" w:rsidRPr="00985C03">
        <w:rPr>
          <w:rFonts w:ascii="Book Antiqua" w:hAnsi="Book Antiqua"/>
          <w:sz w:val="24"/>
          <w:szCs w:val="24"/>
          <w:lang w:eastAsia="zh-CN"/>
        </w:rPr>
        <w:t xml:space="preserve">, </w:t>
      </w:r>
      <w:r w:rsidR="00A30680" w:rsidRPr="00985C03">
        <w:rPr>
          <w:rFonts w:ascii="Book Antiqua" w:hAnsi="Book Antiqua"/>
          <w:sz w:val="24"/>
          <w:szCs w:val="24"/>
        </w:rPr>
        <w:t>Kovacevic B</w:t>
      </w:r>
      <w:r w:rsidR="00B50ED0" w:rsidRPr="008F0738">
        <w:rPr>
          <w:rFonts w:ascii="Book Antiqua" w:hAnsi="Book Antiqua"/>
          <w:b/>
          <w:sz w:val="24"/>
          <w:szCs w:val="24"/>
        </w:rPr>
        <w:t xml:space="preserve"> </w:t>
      </w:r>
      <w:r w:rsidR="00663841" w:rsidRPr="008F0738">
        <w:rPr>
          <w:rFonts w:ascii="Book Antiqua" w:hAnsi="Book Antiqua"/>
          <w:b/>
          <w:sz w:val="24"/>
          <w:szCs w:val="24"/>
        </w:rPr>
        <w:t>S-Editor</w:t>
      </w:r>
      <w:r w:rsidR="00663841" w:rsidRPr="008F0738">
        <w:rPr>
          <w:rFonts w:ascii="Book Antiqua" w:eastAsia="SimSun" w:hAnsi="Book Antiqua"/>
          <w:b/>
          <w:sz w:val="24"/>
          <w:szCs w:val="24"/>
          <w:lang w:eastAsia="zh-CN"/>
        </w:rPr>
        <w:t>:</w:t>
      </w:r>
      <w:r w:rsidR="00663841" w:rsidRPr="00985C03">
        <w:rPr>
          <w:rFonts w:ascii="Book Antiqua" w:hAnsi="Book Antiqua"/>
          <w:sz w:val="24"/>
          <w:szCs w:val="24"/>
        </w:rPr>
        <w:t xml:space="preserve"> </w:t>
      </w:r>
      <w:r w:rsidR="00663841" w:rsidRPr="00985C03">
        <w:rPr>
          <w:rFonts w:ascii="Book Antiqua" w:eastAsia="SimSun" w:hAnsi="Book Antiqua"/>
          <w:sz w:val="24"/>
          <w:szCs w:val="24"/>
          <w:lang w:eastAsia="zh-CN"/>
        </w:rPr>
        <w:t>Qi Y</w:t>
      </w:r>
      <w:r w:rsidR="00663841" w:rsidRPr="00985C03">
        <w:rPr>
          <w:rFonts w:ascii="Book Antiqua" w:hAnsi="Book Antiqua"/>
          <w:sz w:val="24"/>
          <w:szCs w:val="24"/>
        </w:rPr>
        <w:t xml:space="preserve">   </w:t>
      </w:r>
      <w:r w:rsidR="00663841" w:rsidRPr="008F0738">
        <w:rPr>
          <w:rFonts w:ascii="Book Antiqua" w:hAnsi="Book Antiqua"/>
          <w:b/>
          <w:sz w:val="24"/>
          <w:szCs w:val="24"/>
        </w:rPr>
        <w:t>L-Editor</w:t>
      </w:r>
      <w:r w:rsidR="00663841" w:rsidRPr="00985C03">
        <w:rPr>
          <w:rFonts w:ascii="Book Antiqua" w:eastAsia="SimSun" w:hAnsi="Book Antiqua"/>
          <w:sz w:val="24"/>
          <w:szCs w:val="24"/>
          <w:lang w:eastAsia="zh-CN"/>
        </w:rPr>
        <w:t>:</w:t>
      </w:r>
      <w:r w:rsidR="00663841" w:rsidRPr="00985C03">
        <w:rPr>
          <w:rFonts w:ascii="Book Antiqua" w:hAnsi="Book Antiqua"/>
          <w:sz w:val="24"/>
          <w:szCs w:val="24"/>
        </w:rPr>
        <w:t xml:space="preserve">   </w:t>
      </w:r>
      <w:r w:rsidR="00663841" w:rsidRPr="008F0738">
        <w:rPr>
          <w:rFonts w:ascii="Book Antiqua" w:hAnsi="Book Antiqua"/>
          <w:b/>
          <w:sz w:val="24"/>
          <w:szCs w:val="24"/>
        </w:rPr>
        <w:t>E-Editor</w:t>
      </w:r>
      <w:r w:rsidR="00663841" w:rsidRPr="00985C03">
        <w:rPr>
          <w:rFonts w:ascii="Book Antiqua" w:eastAsia="SimSun" w:hAnsi="Book Antiqua"/>
          <w:sz w:val="24"/>
          <w:szCs w:val="24"/>
          <w:lang w:eastAsia="zh-CN"/>
        </w:rPr>
        <w:t>:</w:t>
      </w:r>
    </w:p>
    <w:bookmarkEnd w:id="43"/>
    <w:bookmarkEnd w:id="44"/>
    <w:bookmarkEnd w:id="45"/>
    <w:bookmarkEnd w:id="46"/>
    <w:bookmarkEnd w:id="47"/>
    <w:bookmarkEnd w:id="48"/>
    <w:bookmarkEnd w:id="49"/>
    <w:bookmarkEnd w:id="50"/>
    <w:bookmarkEnd w:id="51"/>
    <w:p w14:paraId="3F0C7814" w14:textId="77777777" w:rsidR="008F0738" w:rsidRDefault="008F0738" w:rsidP="00985C03">
      <w:pPr>
        <w:shd w:val="clear" w:color="auto" w:fill="FFFFFF"/>
        <w:snapToGrid w:val="0"/>
        <w:spacing w:line="360" w:lineRule="auto"/>
        <w:rPr>
          <w:rFonts w:ascii="Book Antiqua" w:hAnsi="Book Antiqua" w:cs="Helvetica"/>
          <w:b/>
          <w:sz w:val="24"/>
          <w:lang w:eastAsia="zh-CN"/>
        </w:rPr>
      </w:pPr>
    </w:p>
    <w:p w14:paraId="70FF6C1D" w14:textId="3154DD91" w:rsidR="00985C03" w:rsidRPr="008F0DB6" w:rsidRDefault="00985C03" w:rsidP="00985C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w:t>
      </w:r>
      <w:r w:rsidR="008F0738"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8F0738" w:rsidRPr="008F0DB6">
        <w:rPr>
          <w:rFonts w:ascii="Book Antiqua" w:hAnsi="Book Antiqua" w:cs="Helvetica"/>
          <w:sz w:val="24"/>
        </w:rPr>
        <w:t>hepatology</w:t>
      </w:r>
    </w:p>
    <w:p w14:paraId="11E397AA" w14:textId="7659C765" w:rsidR="00985C03" w:rsidRPr="008F0DB6" w:rsidRDefault="00985C03" w:rsidP="00985C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w:t>
      </w:r>
      <w:r w:rsidR="008F0738" w:rsidRPr="008F0DB6">
        <w:rPr>
          <w:rFonts w:ascii="Book Antiqua" w:hAnsi="Book Antiqua" w:cs="Helvetica"/>
          <w:b/>
          <w:sz w:val="24"/>
        </w:rPr>
        <w:t>origin</w:t>
      </w:r>
      <w:r w:rsidRPr="008F0DB6">
        <w:rPr>
          <w:rFonts w:ascii="Book Antiqua" w:hAnsi="Book Antiqua" w:cs="Helvetica"/>
          <w:b/>
          <w:sz w:val="24"/>
        </w:rPr>
        <w:t xml:space="preserve">: </w:t>
      </w:r>
      <w:r w:rsidRPr="00985C03">
        <w:rPr>
          <w:rFonts w:ascii="Book Antiqua" w:hAnsi="Book Antiqua" w:cs="Helvetica"/>
          <w:sz w:val="24"/>
        </w:rPr>
        <w:t>United Kingdom</w:t>
      </w:r>
    </w:p>
    <w:p w14:paraId="633E0370" w14:textId="146D4569" w:rsidR="00985C03" w:rsidRPr="008F0DB6" w:rsidRDefault="00985C03" w:rsidP="00985C0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w:t>
      </w:r>
      <w:r w:rsidR="008F0738" w:rsidRPr="008F0DB6">
        <w:rPr>
          <w:rFonts w:ascii="Book Antiqua" w:hAnsi="Book Antiqua" w:cs="Helvetica"/>
          <w:b/>
          <w:sz w:val="24"/>
        </w:rPr>
        <w:t>review report classification</w:t>
      </w:r>
    </w:p>
    <w:p w14:paraId="5D16BFBE" w14:textId="77777777" w:rsidR="00985C03" w:rsidRPr="008F0DB6" w:rsidRDefault="00985C03" w:rsidP="00985C03">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A (Excellent): </w:t>
      </w:r>
      <w:r>
        <w:rPr>
          <w:rFonts w:ascii="Book Antiqua" w:hAnsi="Book Antiqua" w:cs="Helvetica" w:hint="eastAsia"/>
          <w:sz w:val="24"/>
          <w:lang w:eastAsia="zh-CN"/>
        </w:rPr>
        <w:t>A</w:t>
      </w:r>
    </w:p>
    <w:p w14:paraId="4CC6D6FB" w14:textId="77777777" w:rsidR="00985C03" w:rsidRPr="008F0DB6" w:rsidRDefault="00985C03" w:rsidP="00985C03">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B (Very good): </w:t>
      </w:r>
      <w:r>
        <w:rPr>
          <w:rFonts w:ascii="Book Antiqua" w:hAnsi="Book Antiqua" w:cs="Helvetica" w:hint="eastAsia"/>
          <w:sz w:val="24"/>
          <w:lang w:eastAsia="zh-CN"/>
        </w:rPr>
        <w:t>B</w:t>
      </w:r>
    </w:p>
    <w:p w14:paraId="033237CD" w14:textId="77777777" w:rsidR="00985C03" w:rsidRPr="008F0DB6" w:rsidRDefault="00985C03" w:rsidP="00985C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38935411" w14:textId="77777777" w:rsidR="00985C03" w:rsidRPr="008F0DB6" w:rsidRDefault="00985C03" w:rsidP="00985C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070CEA8C" w14:textId="77777777" w:rsidR="00985C03" w:rsidRPr="008F0DB6" w:rsidRDefault="00985C03" w:rsidP="00985C0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158EA33A" w14:textId="77777777" w:rsidR="00663841" w:rsidRPr="00985C03" w:rsidRDefault="00663841" w:rsidP="00B613C5">
      <w:pPr>
        <w:spacing w:line="360" w:lineRule="auto"/>
        <w:rPr>
          <w:rFonts w:ascii="Book Antiqua" w:hAnsi="Book Antiqua"/>
          <w:sz w:val="24"/>
          <w:szCs w:val="24"/>
        </w:rPr>
      </w:pPr>
    </w:p>
    <w:p w14:paraId="1C189B8C" w14:textId="77777777" w:rsidR="00663841" w:rsidRDefault="00663841">
      <w:pPr>
        <w:rPr>
          <w:rFonts w:ascii="Book Antiqua" w:hAnsi="Book Antiqua"/>
          <w:sz w:val="24"/>
          <w:szCs w:val="24"/>
        </w:rPr>
      </w:pPr>
      <w:r>
        <w:rPr>
          <w:rFonts w:ascii="Book Antiqua" w:hAnsi="Book Antiqua"/>
          <w:sz w:val="24"/>
          <w:szCs w:val="24"/>
        </w:rPr>
        <w:br w:type="page"/>
      </w:r>
    </w:p>
    <w:p w14:paraId="77141B87" w14:textId="77777777" w:rsidR="00663841" w:rsidRPr="00B613C5" w:rsidRDefault="00663841" w:rsidP="00663841">
      <w:pPr>
        <w:spacing w:line="360" w:lineRule="auto"/>
        <w:rPr>
          <w:rFonts w:ascii="Book Antiqua" w:hAnsi="Book Antiqua"/>
          <w:b/>
          <w:noProof/>
          <w:sz w:val="24"/>
          <w:szCs w:val="24"/>
          <w:lang w:eastAsia="en-GB"/>
        </w:rPr>
      </w:pPr>
      <w:r w:rsidRPr="00B613C5">
        <w:rPr>
          <w:rFonts w:ascii="Book Antiqua" w:hAnsi="Book Antiqua"/>
          <w:b/>
          <w:noProof/>
          <w:sz w:val="24"/>
          <w:szCs w:val="24"/>
          <w:lang w:val="en-US" w:eastAsia="zh-CN"/>
        </w:rPr>
        <w:lastRenderedPageBreak/>
        <w:drawing>
          <wp:inline distT="0" distB="0" distL="0" distR="0" wp14:anchorId="4BEBC8BA" wp14:editId="2F807771">
            <wp:extent cx="2257425" cy="2138614"/>
            <wp:effectExtent l="0" t="0" r="0" b="0"/>
            <wp:docPr id="10" name="Picture 10" descr="C:\Users\endoscopy\Desktop\Active UC_W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doscopy\Desktop\Active UC_WL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936" cy="2139098"/>
                    </a:xfrm>
                    <a:prstGeom prst="rect">
                      <a:avLst/>
                    </a:prstGeom>
                    <a:noFill/>
                    <a:ln>
                      <a:noFill/>
                    </a:ln>
                  </pic:spPr>
                </pic:pic>
              </a:graphicData>
            </a:graphic>
          </wp:inline>
        </w:drawing>
      </w:r>
      <w:r w:rsidRPr="00B613C5">
        <w:rPr>
          <w:rFonts w:ascii="Book Antiqua" w:hAnsi="Book Antiqua"/>
          <w:b/>
          <w:sz w:val="24"/>
          <w:szCs w:val="24"/>
        </w:rPr>
        <w:t xml:space="preserve">    </w:t>
      </w:r>
      <w:r w:rsidRPr="00B613C5">
        <w:rPr>
          <w:rFonts w:ascii="Book Antiqua" w:hAnsi="Book Antiqua"/>
          <w:b/>
          <w:noProof/>
          <w:sz w:val="24"/>
          <w:szCs w:val="24"/>
          <w:lang w:eastAsia="en-GB"/>
        </w:rPr>
        <w:t xml:space="preserve">               </w:t>
      </w:r>
      <w:r w:rsidRPr="00B613C5">
        <w:rPr>
          <w:rFonts w:ascii="Book Antiqua" w:hAnsi="Book Antiqua"/>
          <w:b/>
          <w:noProof/>
          <w:sz w:val="24"/>
          <w:szCs w:val="24"/>
          <w:lang w:val="en-US" w:eastAsia="zh-CN"/>
        </w:rPr>
        <w:drawing>
          <wp:inline distT="0" distB="0" distL="0" distR="0" wp14:anchorId="6E72E4CB" wp14:editId="48C0292C">
            <wp:extent cx="2333625" cy="2125266"/>
            <wp:effectExtent l="0" t="0" r="0" b="8890"/>
            <wp:docPr id="1" name="Picture 1" descr="C:\Users\endoscopy\Desktop\UC fl_W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oscopy\Desktop\UC fl_W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968" cy="2136507"/>
                    </a:xfrm>
                    <a:prstGeom prst="rect">
                      <a:avLst/>
                    </a:prstGeom>
                    <a:noFill/>
                    <a:ln>
                      <a:noFill/>
                    </a:ln>
                  </pic:spPr>
                </pic:pic>
              </a:graphicData>
            </a:graphic>
          </wp:inline>
        </w:drawing>
      </w:r>
      <w:r w:rsidRPr="00B613C5">
        <w:rPr>
          <w:rFonts w:ascii="Book Antiqua" w:hAnsi="Book Antiqua"/>
          <w:b/>
          <w:noProof/>
          <w:sz w:val="24"/>
          <w:szCs w:val="24"/>
          <w:lang w:eastAsia="en-GB"/>
        </w:rPr>
        <w:t xml:space="preserve"> </w:t>
      </w:r>
    </w:p>
    <w:p w14:paraId="597109CB" w14:textId="77777777" w:rsidR="00663841" w:rsidRPr="00B613C5" w:rsidRDefault="00663841" w:rsidP="00663841">
      <w:pPr>
        <w:spacing w:line="360" w:lineRule="auto"/>
        <w:rPr>
          <w:rFonts w:ascii="Book Antiqua" w:hAnsi="Book Antiqua"/>
          <w:b/>
          <w:noProof/>
          <w:sz w:val="24"/>
          <w:szCs w:val="24"/>
          <w:lang w:eastAsia="en-GB"/>
        </w:rPr>
      </w:pPr>
      <w:r w:rsidRPr="00B613C5">
        <w:rPr>
          <w:rFonts w:ascii="Book Antiqua" w:hAnsi="Book Antiqua"/>
          <w:b/>
          <w:noProof/>
          <w:sz w:val="24"/>
          <w:szCs w:val="24"/>
          <w:lang w:eastAsia="en-GB"/>
        </w:rPr>
        <w:t>A</w:t>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t xml:space="preserve">       B</w:t>
      </w:r>
      <w:r w:rsidRPr="00B613C5">
        <w:rPr>
          <w:rFonts w:ascii="Book Antiqua" w:hAnsi="Book Antiqua"/>
          <w:b/>
          <w:noProof/>
          <w:sz w:val="24"/>
          <w:szCs w:val="24"/>
          <w:lang w:eastAsia="en-GB"/>
        </w:rPr>
        <w:tab/>
      </w:r>
    </w:p>
    <w:p w14:paraId="6091A568" w14:textId="77777777" w:rsidR="00663841" w:rsidRPr="00B613C5" w:rsidRDefault="00663841" w:rsidP="00663841">
      <w:pPr>
        <w:spacing w:line="360" w:lineRule="auto"/>
        <w:rPr>
          <w:rFonts w:ascii="Book Antiqua" w:hAnsi="Book Antiqua"/>
          <w:b/>
          <w:noProof/>
          <w:sz w:val="24"/>
          <w:szCs w:val="24"/>
          <w:lang w:eastAsia="en-GB"/>
        </w:rPr>
      </w:pPr>
      <w:r w:rsidRPr="00B613C5">
        <w:rPr>
          <w:rFonts w:ascii="Book Antiqua" w:hAnsi="Book Antiqua"/>
          <w:b/>
          <w:noProof/>
          <w:sz w:val="24"/>
          <w:szCs w:val="24"/>
          <w:lang w:val="en-US" w:eastAsia="zh-CN"/>
        </w:rPr>
        <w:drawing>
          <wp:inline distT="0" distB="0" distL="0" distR="0" wp14:anchorId="0EF84658" wp14:editId="65AF4AC6">
            <wp:extent cx="2404272" cy="2200275"/>
            <wp:effectExtent l="0" t="0" r="0" b="0"/>
            <wp:docPr id="2" name="Picture 2" descr="C:\Users\endoscopy\Desktop\UC fl_N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oscopy\Desktop\UC fl_NB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919" cy="2206358"/>
                    </a:xfrm>
                    <a:prstGeom prst="rect">
                      <a:avLst/>
                    </a:prstGeom>
                    <a:noFill/>
                    <a:ln>
                      <a:noFill/>
                    </a:ln>
                  </pic:spPr>
                </pic:pic>
              </a:graphicData>
            </a:graphic>
          </wp:inline>
        </w:drawing>
      </w:r>
      <w:r w:rsidRPr="00B613C5">
        <w:rPr>
          <w:rFonts w:ascii="Book Antiqua" w:hAnsi="Book Antiqua"/>
          <w:b/>
          <w:noProof/>
          <w:sz w:val="24"/>
          <w:szCs w:val="24"/>
          <w:lang w:eastAsia="en-GB"/>
        </w:rPr>
        <w:t xml:space="preserve">                </w:t>
      </w:r>
      <w:r w:rsidRPr="00B613C5">
        <w:rPr>
          <w:rFonts w:ascii="Book Antiqua" w:hAnsi="Book Antiqua"/>
          <w:b/>
          <w:noProof/>
          <w:sz w:val="24"/>
          <w:szCs w:val="24"/>
          <w:lang w:val="en-US" w:eastAsia="zh-CN"/>
        </w:rPr>
        <w:drawing>
          <wp:inline distT="0" distB="0" distL="0" distR="0" wp14:anchorId="10D47F99" wp14:editId="432FD91D">
            <wp:extent cx="2343150" cy="2276475"/>
            <wp:effectExtent l="0" t="0" r="0" b="9525"/>
            <wp:docPr id="3" name="Picture 3" descr="C:\Users\endoscopy\Desktop\UC fl_Ch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doscopy\Desktop\UC fl_Chro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8659" cy="2291543"/>
                    </a:xfrm>
                    <a:prstGeom prst="rect">
                      <a:avLst/>
                    </a:prstGeom>
                    <a:noFill/>
                    <a:ln>
                      <a:noFill/>
                    </a:ln>
                  </pic:spPr>
                </pic:pic>
              </a:graphicData>
            </a:graphic>
          </wp:inline>
        </w:drawing>
      </w:r>
    </w:p>
    <w:p w14:paraId="4E837FDD" w14:textId="77777777" w:rsidR="00663841" w:rsidRPr="00B613C5" w:rsidRDefault="00663841" w:rsidP="00663841">
      <w:pPr>
        <w:spacing w:line="360" w:lineRule="auto"/>
        <w:rPr>
          <w:rFonts w:ascii="Book Antiqua" w:hAnsi="Book Antiqua"/>
          <w:b/>
          <w:sz w:val="24"/>
          <w:szCs w:val="24"/>
        </w:rPr>
      </w:pPr>
      <w:r w:rsidRPr="00B613C5">
        <w:rPr>
          <w:rFonts w:ascii="Book Antiqua" w:hAnsi="Book Antiqua"/>
          <w:b/>
          <w:noProof/>
          <w:sz w:val="24"/>
          <w:szCs w:val="24"/>
          <w:lang w:eastAsia="en-GB"/>
        </w:rPr>
        <w:t>C</w:t>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r>
      <w:r w:rsidRPr="00B613C5">
        <w:rPr>
          <w:rFonts w:ascii="Book Antiqua" w:hAnsi="Book Antiqua"/>
          <w:b/>
          <w:noProof/>
          <w:sz w:val="24"/>
          <w:szCs w:val="24"/>
          <w:lang w:eastAsia="en-GB"/>
        </w:rPr>
        <w:tab/>
        <w:t>D</w:t>
      </w:r>
    </w:p>
    <w:p w14:paraId="25CD2F82" w14:textId="77777777" w:rsidR="00663841" w:rsidRPr="00663841" w:rsidRDefault="00663841" w:rsidP="00663841">
      <w:pPr>
        <w:spacing w:line="360" w:lineRule="auto"/>
        <w:rPr>
          <w:rFonts w:ascii="Book Antiqua" w:hAnsi="Book Antiqua"/>
          <w:b/>
          <w:noProof/>
          <w:sz w:val="24"/>
          <w:szCs w:val="24"/>
          <w:lang w:eastAsia="zh-CN"/>
        </w:rPr>
      </w:pPr>
      <w:r>
        <w:rPr>
          <w:rFonts w:ascii="Book Antiqua" w:hAnsi="Book Antiqua" w:hint="eastAsia"/>
          <w:b/>
          <w:noProof/>
          <w:sz w:val="24"/>
          <w:szCs w:val="24"/>
          <w:lang w:eastAsia="zh-CN"/>
        </w:rPr>
        <w:t xml:space="preserve">Figure 1 </w:t>
      </w:r>
      <w:r w:rsidRPr="00B613C5">
        <w:rPr>
          <w:rFonts w:ascii="Book Antiqua" w:hAnsi="Book Antiqua"/>
          <w:b/>
          <w:noProof/>
          <w:sz w:val="24"/>
          <w:szCs w:val="24"/>
          <w:lang w:eastAsia="en-GB"/>
        </w:rPr>
        <w:t xml:space="preserve">Assessment of inflamed colon with </w:t>
      </w:r>
      <w:r w:rsidR="00565E69" w:rsidRPr="00565E69">
        <w:rPr>
          <w:rFonts w:ascii="Book Antiqua" w:hAnsi="Book Antiqua"/>
          <w:b/>
          <w:noProof/>
          <w:sz w:val="24"/>
          <w:szCs w:val="24"/>
          <w:lang w:eastAsia="en-GB"/>
        </w:rPr>
        <w:t>white light endoscopy</w:t>
      </w:r>
      <w:r w:rsidRPr="00B613C5">
        <w:rPr>
          <w:rFonts w:ascii="Book Antiqua" w:hAnsi="Book Antiqua"/>
          <w:b/>
          <w:noProof/>
          <w:sz w:val="24"/>
          <w:szCs w:val="24"/>
          <w:lang w:eastAsia="en-GB"/>
        </w:rPr>
        <w:t xml:space="preserve">, </w:t>
      </w:r>
      <w:r w:rsidR="00994531" w:rsidRPr="00994531">
        <w:rPr>
          <w:rFonts w:ascii="Book Antiqua" w:hAnsi="Book Antiqua"/>
          <w:b/>
          <w:noProof/>
          <w:sz w:val="24"/>
          <w:szCs w:val="24"/>
          <w:lang w:eastAsia="en-GB"/>
        </w:rPr>
        <w:t xml:space="preserve">narrow band imaging </w:t>
      </w:r>
      <w:r w:rsidRPr="00B613C5">
        <w:rPr>
          <w:rFonts w:ascii="Book Antiqua" w:hAnsi="Book Antiqua"/>
          <w:b/>
          <w:noProof/>
          <w:sz w:val="24"/>
          <w:szCs w:val="24"/>
          <w:lang w:eastAsia="en-GB"/>
        </w:rPr>
        <w:t>and chromoendoscopy</w:t>
      </w:r>
      <w:r>
        <w:rPr>
          <w:rFonts w:ascii="Book Antiqua" w:hAnsi="Book Antiqua" w:hint="eastAsia"/>
          <w:b/>
          <w:noProof/>
          <w:sz w:val="24"/>
          <w:szCs w:val="24"/>
          <w:lang w:eastAsia="zh-CN"/>
        </w:rPr>
        <w:t xml:space="preserve">. </w:t>
      </w:r>
      <w:r w:rsidRPr="00B613C5">
        <w:rPr>
          <w:rFonts w:ascii="Book Antiqua" w:hAnsi="Book Antiqua"/>
          <w:noProof/>
          <w:sz w:val="24"/>
          <w:szCs w:val="24"/>
          <w:lang w:eastAsia="en-GB"/>
        </w:rPr>
        <w:t>A</w:t>
      </w:r>
      <w:r>
        <w:rPr>
          <w:rFonts w:ascii="Book Antiqua" w:hAnsi="Book Antiqua" w:hint="eastAsia"/>
          <w:noProof/>
          <w:sz w:val="24"/>
          <w:szCs w:val="24"/>
          <w:lang w:eastAsia="zh-CN"/>
        </w:rPr>
        <w:t xml:space="preserve">: </w:t>
      </w:r>
      <w:r w:rsidRPr="00B613C5">
        <w:rPr>
          <w:rFonts w:ascii="Book Antiqua" w:hAnsi="Book Antiqua"/>
          <w:noProof/>
          <w:sz w:val="24"/>
          <w:szCs w:val="24"/>
          <w:lang w:eastAsia="en-GB"/>
        </w:rPr>
        <w:t>White light assessment  with standard definition endosocpe reveals areas with superficial ulceration interspersed with areas of patchy obliteration of mucosal vascular pattern</w:t>
      </w:r>
      <w:r>
        <w:rPr>
          <w:rFonts w:ascii="Book Antiqua" w:hAnsi="Book Antiqua" w:hint="eastAsia"/>
          <w:noProof/>
          <w:sz w:val="24"/>
          <w:szCs w:val="24"/>
          <w:lang w:eastAsia="zh-CN"/>
        </w:rPr>
        <w:t xml:space="preserve">; </w:t>
      </w:r>
      <w:r w:rsidRPr="00B613C5">
        <w:rPr>
          <w:rFonts w:ascii="Book Antiqua" w:hAnsi="Book Antiqua"/>
          <w:noProof/>
          <w:sz w:val="24"/>
          <w:szCs w:val="24"/>
          <w:lang w:eastAsia="en-GB"/>
        </w:rPr>
        <w:t>B</w:t>
      </w:r>
      <w:r>
        <w:rPr>
          <w:rFonts w:ascii="Book Antiqua" w:hAnsi="Book Antiqua" w:hint="eastAsia"/>
          <w:noProof/>
          <w:sz w:val="24"/>
          <w:szCs w:val="24"/>
          <w:lang w:eastAsia="zh-CN"/>
        </w:rPr>
        <w:t>:</w:t>
      </w:r>
      <w:r w:rsidRPr="00B613C5">
        <w:rPr>
          <w:rFonts w:ascii="Book Antiqua" w:hAnsi="Book Antiqua"/>
          <w:noProof/>
          <w:sz w:val="24"/>
          <w:szCs w:val="24"/>
          <w:lang w:eastAsia="en-GB"/>
        </w:rPr>
        <w:t xml:space="preserve"> High resolution endoscope allows more detailed assessment including crypt openings and disrupted vascular architecture</w:t>
      </w:r>
      <w:r>
        <w:rPr>
          <w:rFonts w:ascii="Book Antiqua" w:hAnsi="Book Antiqua" w:hint="eastAsia"/>
          <w:noProof/>
          <w:sz w:val="24"/>
          <w:szCs w:val="24"/>
          <w:lang w:eastAsia="zh-CN"/>
        </w:rPr>
        <w:t xml:space="preserve">; </w:t>
      </w:r>
      <w:r w:rsidRPr="00B613C5">
        <w:rPr>
          <w:rFonts w:ascii="Book Antiqua" w:hAnsi="Book Antiqua"/>
          <w:noProof/>
          <w:sz w:val="24"/>
          <w:szCs w:val="24"/>
          <w:lang w:eastAsia="en-GB"/>
        </w:rPr>
        <w:t>C</w:t>
      </w:r>
      <w:r>
        <w:rPr>
          <w:rFonts w:ascii="Book Antiqua" w:hAnsi="Book Antiqua" w:hint="eastAsia"/>
          <w:noProof/>
          <w:sz w:val="24"/>
          <w:szCs w:val="24"/>
          <w:lang w:eastAsia="zh-CN"/>
        </w:rPr>
        <w:t xml:space="preserve">: </w:t>
      </w:r>
      <w:r w:rsidRPr="00B613C5">
        <w:rPr>
          <w:rFonts w:ascii="Book Antiqua" w:hAnsi="Book Antiqua"/>
          <w:noProof/>
          <w:sz w:val="24"/>
          <w:szCs w:val="24"/>
          <w:lang w:eastAsia="en-GB"/>
        </w:rPr>
        <w:t xml:space="preserve">NBI assessment of moderately active UC shows obscured vascular pattern; white mucosal spots which represent mucous exudates giving the characteristic appearance of </w:t>
      </w:r>
      <w:r>
        <w:rPr>
          <w:rFonts w:ascii="Book Antiqua" w:hAnsi="Book Antiqua"/>
          <w:noProof/>
          <w:sz w:val="24"/>
          <w:szCs w:val="24"/>
          <w:lang w:eastAsia="zh-CN"/>
        </w:rPr>
        <w:t>“</w:t>
      </w:r>
      <w:r w:rsidRPr="00B613C5">
        <w:rPr>
          <w:rFonts w:ascii="Book Antiqua" w:hAnsi="Book Antiqua"/>
          <w:noProof/>
          <w:sz w:val="24"/>
          <w:szCs w:val="24"/>
          <w:lang w:eastAsia="en-GB"/>
        </w:rPr>
        <w:t>Coral reaf</w:t>
      </w:r>
      <w:r>
        <w:rPr>
          <w:rFonts w:ascii="Book Antiqua" w:hAnsi="Book Antiqua"/>
          <w:noProof/>
          <w:sz w:val="24"/>
          <w:szCs w:val="24"/>
          <w:lang w:eastAsia="zh-CN"/>
        </w:rPr>
        <w:t>”</w:t>
      </w:r>
      <w:r w:rsidRPr="00B613C5">
        <w:rPr>
          <w:rFonts w:ascii="Book Antiqua" w:hAnsi="Book Antiqua"/>
          <w:noProof/>
          <w:sz w:val="24"/>
          <w:szCs w:val="24"/>
          <w:lang w:eastAsia="en-GB"/>
        </w:rPr>
        <w:t xml:space="preserve"> like mucosa</w:t>
      </w:r>
      <w:r>
        <w:rPr>
          <w:rFonts w:ascii="Book Antiqua" w:hAnsi="Book Antiqua" w:hint="eastAsia"/>
          <w:noProof/>
          <w:sz w:val="24"/>
          <w:szCs w:val="24"/>
          <w:lang w:eastAsia="zh-CN"/>
        </w:rPr>
        <w:t xml:space="preserve">; </w:t>
      </w:r>
      <w:r w:rsidRPr="00B613C5">
        <w:rPr>
          <w:rFonts w:ascii="Book Antiqua" w:hAnsi="Book Antiqua"/>
          <w:noProof/>
          <w:sz w:val="24"/>
          <w:szCs w:val="24"/>
          <w:lang w:eastAsia="en-GB"/>
        </w:rPr>
        <w:t>D</w:t>
      </w:r>
      <w:r>
        <w:rPr>
          <w:rFonts w:ascii="Book Antiqua" w:hAnsi="Book Antiqua" w:hint="eastAsia"/>
          <w:noProof/>
          <w:sz w:val="24"/>
          <w:szCs w:val="24"/>
          <w:lang w:eastAsia="zh-CN"/>
        </w:rPr>
        <w:t>:</w:t>
      </w:r>
      <w:r w:rsidRPr="00B613C5">
        <w:rPr>
          <w:rFonts w:ascii="Book Antiqua" w:hAnsi="Book Antiqua"/>
          <w:noProof/>
          <w:sz w:val="24"/>
          <w:szCs w:val="24"/>
          <w:lang w:eastAsia="en-GB"/>
        </w:rPr>
        <w:t xml:space="preserve"> Chromoendoscopy shows the mucosal damage with disruption of pit pattern and complete destruction of vascular pattern. Ulcer margins are seen more prominent with contrast enhancement. </w:t>
      </w:r>
    </w:p>
    <w:p w14:paraId="4BA4491F" w14:textId="77777777" w:rsidR="00663841" w:rsidRDefault="00663841">
      <w:pPr>
        <w:rPr>
          <w:rFonts w:ascii="Book Antiqua" w:hAnsi="Book Antiqua"/>
          <w:sz w:val="24"/>
          <w:szCs w:val="24"/>
        </w:rPr>
      </w:pPr>
      <w:r>
        <w:rPr>
          <w:rFonts w:ascii="Book Antiqua" w:hAnsi="Book Antiqua"/>
          <w:sz w:val="24"/>
          <w:szCs w:val="24"/>
        </w:rPr>
        <w:br w:type="page"/>
      </w:r>
    </w:p>
    <w:p w14:paraId="7895FB42" w14:textId="77777777" w:rsidR="00663841" w:rsidRPr="00B613C5" w:rsidRDefault="00663841" w:rsidP="00663841">
      <w:pPr>
        <w:tabs>
          <w:tab w:val="left" w:pos="7050"/>
        </w:tabs>
        <w:spacing w:line="360" w:lineRule="auto"/>
        <w:rPr>
          <w:rFonts w:ascii="Book Antiqua" w:hAnsi="Book Antiqua"/>
          <w:b/>
          <w:sz w:val="24"/>
          <w:szCs w:val="24"/>
        </w:rPr>
      </w:pPr>
      <w:r w:rsidRPr="00B613C5">
        <w:rPr>
          <w:rFonts w:ascii="Book Antiqua" w:hAnsi="Book Antiqua"/>
          <w:b/>
          <w:sz w:val="24"/>
          <w:szCs w:val="24"/>
        </w:rPr>
        <w:lastRenderedPageBreak/>
        <w:t xml:space="preserve">Table </w:t>
      </w:r>
      <w:r>
        <w:rPr>
          <w:rFonts w:ascii="Book Antiqua" w:hAnsi="Book Antiqua"/>
          <w:b/>
          <w:sz w:val="24"/>
          <w:szCs w:val="24"/>
        </w:rPr>
        <w:t>1</w:t>
      </w:r>
      <w:r w:rsidRPr="00B613C5">
        <w:rPr>
          <w:rFonts w:ascii="Book Antiqua" w:hAnsi="Book Antiqua"/>
          <w:b/>
          <w:sz w:val="24"/>
          <w:szCs w:val="24"/>
        </w:rPr>
        <w:t xml:space="preserve"> Disease activity indices with endoscopic component alone</w:t>
      </w:r>
      <w:r w:rsidRPr="00B613C5">
        <w:rPr>
          <w:rFonts w:ascii="Book Antiqua" w:hAnsi="Book Antiqua"/>
          <w:b/>
          <w:sz w:val="24"/>
          <w:szCs w:val="24"/>
        </w:rPr>
        <w:tab/>
      </w:r>
    </w:p>
    <w:tbl>
      <w:tblPr>
        <w:tblStyle w:val="LightShading-Accent5"/>
        <w:tblW w:w="0" w:type="auto"/>
        <w:tblBorders>
          <w:top w:val="single" w:sz="4" w:space="0" w:color="auto"/>
          <w:bottom w:val="single" w:sz="4" w:space="0" w:color="auto"/>
        </w:tblBorders>
        <w:tblLook w:val="00A0" w:firstRow="1" w:lastRow="0" w:firstColumn="1" w:lastColumn="0" w:noHBand="0" w:noVBand="0"/>
      </w:tblPr>
      <w:tblGrid>
        <w:gridCol w:w="4508"/>
        <w:gridCol w:w="4509"/>
      </w:tblGrid>
      <w:tr w:rsidR="00663841" w:rsidRPr="00B613C5" w14:paraId="7890A82E" w14:textId="77777777" w:rsidTr="00565E69">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none" w:sz="0" w:space="0" w:color="auto"/>
              <w:bottom w:val="single" w:sz="4" w:space="0" w:color="auto"/>
              <w:right w:val="none" w:sz="0" w:space="0" w:color="auto"/>
            </w:tcBorders>
            <w:shd w:val="clear" w:color="auto" w:fill="auto"/>
          </w:tcPr>
          <w:p w14:paraId="2CD4FA61"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Disease activity index</w:t>
            </w:r>
          </w:p>
        </w:tc>
        <w:tc>
          <w:tcPr>
            <w:cnfStyle w:val="000010000000" w:firstRow="0" w:lastRow="0" w:firstColumn="0" w:lastColumn="0" w:oddVBand="1" w:evenVBand="0" w:oddHBand="0" w:evenHBand="0" w:firstRowFirstColumn="0" w:firstRowLastColumn="0" w:lastRowFirstColumn="0" w:lastRowLastColumn="0"/>
            <w:tcW w:w="4509" w:type="dxa"/>
            <w:tcBorders>
              <w:top w:val="single" w:sz="4" w:space="0" w:color="auto"/>
              <w:left w:val="none" w:sz="0" w:space="0" w:color="auto"/>
              <w:bottom w:val="single" w:sz="4" w:space="0" w:color="auto"/>
              <w:right w:val="none" w:sz="0" w:space="0" w:color="auto"/>
            </w:tcBorders>
            <w:shd w:val="clear" w:color="auto" w:fill="auto"/>
          </w:tcPr>
          <w:p w14:paraId="01962832"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 xml:space="preserve">Endoscopic variables </w:t>
            </w:r>
          </w:p>
        </w:tc>
      </w:tr>
      <w:tr w:rsidR="00663841" w:rsidRPr="00B613C5" w14:paraId="6BEAF1AA" w14:textId="77777777" w:rsidTr="00565E69">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none" w:sz="0" w:space="0" w:color="auto"/>
              <w:right w:val="none" w:sz="0" w:space="0" w:color="auto"/>
            </w:tcBorders>
            <w:shd w:val="clear" w:color="auto" w:fill="auto"/>
          </w:tcPr>
          <w:p w14:paraId="6090D86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Baron score</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&lt;EndNote&gt;&lt;Cite&gt;&lt;Author&gt;Baron JH&lt;/Author&gt;&lt;Year&gt;1964&lt;/Year&gt;&lt;RecNum&gt;15&lt;/RecNum&gt;&lt;DisplayText&gt;&lt;style face="superscript"&gt;[14]&lt;/style&gt;&lt;/DisplayText&gt;&lt;record&gt;&lt;rec-number&gt;15&lt;/rec-number&gt;&lt;foreign-keys&gt;&lt;key app="EN" db-id="p9fpszw2qxwed7epf9bx9etk5aw2terezzff" timestamp="0"&gt;15&lt;/key&gt;&lt;/foreign-keys&gt;&lt;ref-type name="Journal Article"&gt;17&lt;/ref-type&gt;&lt;contributors&gt;&lt;authors&gt;&lt;author&gt;Baron JH, Connell AM, Lennard-Jones JE.&lt;/author&gt;&lt;/authors&gt;&lt;/contributors&gt;&lt;titles&gt;&lt;title&gt;Variation between observers in describing mucosal appearances in proctocolitis. &lt;/title&gt;&lt;secondary-title&gt;British Medical Journal&lt;/secondary-title&gt;&lt;/titles&gt;&lt;pages&gt;89-92&lt;/pages&gt;&lt;volume&gt;1&lt;/volume&gt;&lt;number&gt;5375&lt;/number&gt;&lt;dates&gt;&lt;year&gt;1964&lt;/year&gt;&lt;/dates&gt;&lt;urls&gt;&lt;/urls&gt;&lt;/record&gt;&lt;/Cite&gt;&lt;/EndNote&gt;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4" w:tooltip="Baron JH, 1964 #15" w:history="1">
              <w:r w:rsidR="0014777A" w:rsidRPr="00434479">
                <w:rPr>
                  <w:rFonts w:ascii="Book Antiqua" w:hAnsi="Book Antiqua"/>
                  <w:b w:val="0"/>
                  <w:noProof/>
                  <w:color w:val="auto"/>
                  <w:sz w:val="24"/>
                  <w:szCs w:val="24"/>
                  <w:vertAlign w:val="superscript"/>
                </w:rPr>
                <w:t>14</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2FCA0DBB"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1964</w:t>
            </w:r>
          </w:p>
        </w:tc>
        <w:tc>
          <w:tcPr>
            <w:cnfStyle w:val="000010000000" w:firstRow="0" w:lastRow="0" w:firstColumn="0" w:lastColumn="0" w:oddVBand="1" w:evenVBand="0" w:oddHBand="0" w:evenHBand="0" w:firstRowFirstColumn="0" w:firstRowLastColumn="0" w:lastRowFirstColumn="0" w:lastRowLastColumn="0"/>
            <w:tcW w:w="4509" w:type="dxa"/>
            <w:tcBorders>
              <w:top w:val="single" w:sz="4" w:space="0" w:color="auto"/>
              <w:left w:val="none" w:sz="0" w:space="0" w:color="auto"/>
              <w:bottom w:val="none" w:sz="0" w:space="0" w:color="auto"/>
              <w:right w:val="none" w:sz="0" w:space="0" w:color="auto"/>
            </w:tcBorders>
            <w:shd w:val="clear" w:color="auto" w:fill="auto"/>
          </w:tcPr>
          <w:p w14:paraId="757D8883"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Bleeding and MVP</w:t>
            </w:r>
          </w:p>
        </w:tc>
      </w:tr>
      <w:tr w:rsidR="00663841" w:rsidRPr="00B613C5" w14:paraId="70086D08" w14:textId="77777777" w:rsidTr="00565E69">
        <w:trPr>
          <w:trHeight w:val="868"/>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F45EC23" w14:textId="4EEFA4C7" w:rsidR="00663841" w:rsidRPr="00434479" w:rsidRDefault="00434479" w:rsidP="0014777A">
            <w:pPr>
              <w:spacing w:line="360" w:lineRule="auto"/>
              <w:rPr>
                <w:rFonts w:ascii="Book Antiqua" w:hAnsi="Book Antiqua"/>
                <w:b w:val="0"/>
                <w:color w:val="auto"/>
                <w:sz w:val="24"/>
                <w:szCs w:val="24"/>
              </w:rPr>
            </w:pPr>
            <w:r w:rsidRPr="00434479">
              <w:rPr>
                <w:rFonts w:ascii="Book Antiqua" w:hAnsi="Book Antiqua"/>
                <w:b w:val="0"/>
                <w:color w:val="auto"/>
                <w:sz w:val="24"/>
                <w:szCs w:val="24"/>
              </w:rPr>
              <w:t>Rachmilewitz endoscopic index</w:t>
            </w:r>
            <w:r w:rsidR="00663841"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&lt;EndNote&gt;&lt;Cite&gt;&lt;Author&gt;Rachmilewitz&lt;/Author&gt;&lt;Year&gt;1989&lt;/Year&gt;&lt;RecNum&gt;19&lt;/RecNum&gt;&lt;DisplayText&gt;&lt;style face="superscript"&gt;[53]&lt;/style&gt;&lt;/DisplayText&gt;&lt;record&gt;&lt;rec-number&gt;19&lt;/rec-number&gt;&lt;foreign-keys&gt;&lt;key app="EN" db-id="p9fpszw2qxwed7epf9bx9etk5aw2terezzff" timestamp="0"&gt;19&lt;/key&gt;&lt;/foreign-keys&gt;&lt;ref-type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trial&lt;/title&gt;&lt;secondary-title&gt;BMJ&lt;/secondary-title&gt;&lt;alt-title&gt;BMJ (Clinical research ed.)&lt;/alt-title&gt;&lt;/titles&gt;&lt;pages&gt;82-6&lt;/pages&gt;&lt;volume&gt;298&lt;/volume&gt;&lt;number&gt;6666&lt;/number&gt;&lt;edition&gt;1989/01/14&lt;/edition&gt;&lt;keywords&gt;&lt;keyword&gt;Adolescent&lt;/keyword&gt;&lt;keyword&gt;Adult&lt;/keyword&gt;&lt;keyword&gt;Aged&lt;/keyword&gt;&lt;keyword&gt;Aminosalicylic Acids/administration &amp;amp; dosage/adverse effects/ therapeutic use&lt;/keyword&gt;&lt;keyword&gt;Clinical Trials as Topic&lt;/keyword&gt;&lt;keyword&gt;Colitis, Ulcerative/ 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 therapeutic use&lt;/keyword&gt;&lt;keyword&gt;Tablets, Enteric-Coated&lt;/keyword&gt;&lt;/keywords&gt;&lt;dates&gt;&lt;year&gt;1989&lt;/year&gt;&lt;pub-dates&gt;&lt;date&gt;Jan 14&lt;/date&gt;&lt;/pub-dates&gt;&lt;/dates&gt;&lt;isbn&gt;0959-8138 (Print)&amp;#xD;0959-535X (Linking)&lt;/isbn&gt;&lt;accession-num&gt;2563951&lt;/accession-num&gt;&lt;urls&gt;&lt;/urls&gt;&lt;custom2&gt;PMC1835436&lt;/custom2&gt;&lt;remote-database-provider&gt;NLM&lt;/remote-database-provider&gt;&lt;language&gt;eng&lt;/language&gt;&lt;/record&gt;&lt;/Cite&gt;&lt;/EndNote&gt;</w:instrText>
            </w:r>
            <w:r w:rsidR="00663841"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3" w:tooltip="Rachmilewitz, 1989 #19" w:history="1">
              <w:r w:rsidR="0014777A" w:rsidRPr="00434479">
                <w:rPr>
                  <w:rFonts w:ascii="Book Antiqua" w:hAnsi="Book Antiqua"/>
                  <w:b w:val="0"/>
                  <w:noProof/>
                  <w:color w:val="auto"/>
                  <w:sz w:val="24"/>
                  <w:szCs w:val="24"/>
                  <w:vertAlign w:val="superscript"/>
                </w:rPr>
                <w:t>53</w:t>
              </w:r>
            </w:hyperlink>
            <w:r w:rsidR="0014777A" w:rsidRPr="00434479">
              <w:rPr>
                <w:rFonts w:ascii="Book Antiqua" w:hAnsi="Book Antiqua"/>
                <w:b w:val="0"/>
                <w:noProof/>
                <w:color w:val="auto"/>
                <w:sz w:val="24"/>
                <w:szCs w:val="24"/>
                <w:vertAlign w:val="superscript"/>
              </w:rPr>
              <w:t>]</w:t>
            </w:r>
            <w:r w:rsidR="00663841" w:rsidRPr="00434479">
              <w:rPr>
                <w:rFonts w:ascii="Book Antiqua" w:hAnsi="Book Antiqua"/>
                <w:sz w:val="24"/>
                <w:szCs w:val="24"/>
              </w:rPr>
              <w:fldChar w:fldCharType="end"/>
            </w:r>
          </w:p>
        </w:tc>
        <w:tc>
          <w:tcPr>
            <w:cnfStyle w:val="000010000000" w:firstRow="0" w:lastRow="0" w:firstColumn="0" w:lastColumn="0" w:oddVBand="1" w:evenVBand="0" w:oddHBand="0" w:evenHBand="0" w:firstRowFirstColumn="0" w:firstRowLastColumn="0" w:lastRowFirstColumn="0" w:lastRowLastColumn="0"/>
            <w:tcW w:w="4509" w:type="dxa"/>
            <w:tcBorders>
              <w:left w:val="none" w:sz="0" w:space="0" w:color="auto"/>
              <w:bottom w:val="none" w:sz="0" w:space="0" w:color="auto"/>
              <w:right w:val="none" w:sz="0" w:space="0" w:color="auto"/>
            </w:tcBorders>
            <w:shd w:val="clear" w:color="auto" w:fill="auto"/>
          </w:tcPr>
          <w:p w14:paraId="2880CB6A"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Granulation, MVP, Mucosal vulnerability, Mucosal damage</w:t>
            </w:r>
          </w:p>
        </w:tc>
      </w:tr>
      <w:tr w:rsidR="00663841" w:rsidRPr="00B613C5" w14:paraId="6CC78BC5" w14:textId="77777777" w:rsidTr="00565E69">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4508" w:type="dxa"/>
            <w:tcBorders>
              <w:left w:val="none" w:sz="0" w:space="0" w:color="auto"/>
              <w:right w:val="none" w:sz="0" w:space="0" w:color="auto"/>
            </w:tcBorders>
            <w:shd w:val="clear" w:color="auto" w:fill="auto"/>
          </w:tcPr>
          <w:p w14:paraId="0E4BCFB5"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UC colonoscopic index of severity (UCCIS)</w:t>
            </w:r>
            <w:r w:rsidRPr="00434479">
              <w:rPr>
                <w:rFonts w:ascii="Book Antiqua" w:hAnsi="Book Antiqua"/>
                <w:sz w:val="24"/>
                <w:szCs w:val="24"/>
              </w:rPr>
              <w:fldChar w:fldCharType="begin">
                <w:fldData xml:space="preserve">PEVuZE5vdGU+PENpdGU+PEF1dGhvcj5TYW11ZWw8L0F1dGhvcj48WWVhcj4yMDEzPC9ZZWFyPjxS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dGlvbjwvYWx0LXRpdGxlPjwvdGl0bGVzPjxwYWdlcz40OS01NCBlMTwvcGFnZXM+PHZvbHVtZT4x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</w:fldData>
              </w:fldChar>
            </w:r>
            <w:r w:rsidR="0014777A" w:rsidRPr="00434479">
              <w:rPr>
                <w:rFonts w:ascii="Book Antiqua" w:hAnsi="Book Antiqua"/>
                <w:b w:val="0"/>
                <w:color w:val="auto"/>
                <w:sz w:val="24"/>
                <w:szCs w:val="24"/>
              </w:rPr>
              <w:instrText xml:space="preserve"> ADDIN EN.CITE </w:instrText>
            </w:r>
            <w:r w:rsidR="0014777A" w:rsidRPr="00434479">
              <w:rPr>
                <w:rFonts w:ascii="Book Antiqua" w:hAnsi="Book Antiqua"/>
                <w:sz w:val="24"/>
                <w:szCs w:val="24"/>
              </w:rPr>
              <w:fldChar w:fldCharType="begin">
                <w:fldData xml:space="preserve">PEVuZE5vdGU+PENpdGU+PEF1dGhvcj5TYW11ZWw8L0F1dGhvcj48WWVhcj4yMDEzPC9ZZWFyPjxS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dGlvbjwvYWx0LXRpdGxlPjwvdGl0bGVzPjxwYWdlcz40OS01NCBlMTwvcGFnZXM+PHZvbHVtZT4x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</w:fldData>
              </w:fldChar>
            </w:r>
            <w:r w:rsidR="0014777A" w:rsidRPr="00434479">
              <w:rPr>
                <w:rFonts w:ascii="Book Antiqua" w:hAnsi="Book Antiqua"/>
                <w:b w:val="0"/>
                <w:color w:val="auto"/>
                <w:sz w:val="24"/>
                <w:szCs w:val="24"/>
              </w:rPr>
              <w:instrText xml:space="preserve"> ADDIN EN.CITE.DATA </w:instrText>
            </w:r>
            <w:r w:rsidR="0014777A" w:rsidRPr="00434479">
              <w:rPr>
                <w:rFonts w:ascii="Book Antiqua" w:hAnsi="Book Antiqua"/>
                <w:sz w:val="24"/>
                <w:szCs w:val="24"/>
              </w:rPr>
            </w:r>
            <w:r w:rsidR="0014777A" w:rsidRPr="00434479">
              <w:rPr>
                <w:rFonts w:ascii="Book Antiqua" w:hAnsi="Book Antiqua"/>
                <w:sz w:val="24"/>
                <w:szCs w:val="24"/>
              </w:rPr>
              <w:fldChar w:fldCharType="end"/>
            </w:r>
            <w:r w:rsidRPr="00434479">
              <w:rPr>
                <w:rFonts w:ascii="Book Antiqua" w:hAnsi="Book Antiqua"/>
                <w:sz w:val="24"/>
                <w:szCs w:val="24"/>
              </w:rPr>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4" w:tooltip="Samuel, 2013 #20" w:history="1">
              <w:r w:rsidR="0014777A" w:rsidRPr="00434479">
                <w:rPr>
                  <w:rFonts w:ascii="Book Antiqua" w:hAnsi="Book Antiqua"/>
                  <w:b w:val="0"/>
                  <w:noProof/>
                  <w:color w:val="auto"/>
                  <w:sz w:val="24"/>
                  <w:szCs w:val="24"/>
                  <w:vertAlign w:val="superscript"/>
                </w:rPr>
                <w:t>54</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0D6C19B7"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2013</w:t>
            </w:r>
          </w:p>
        </w:tc>
        <w:tc>
          <w:tcPr>
            <w:cnfStyle w:val="000010000000" w:firstRow="0" w:lastRow="0" w:firstColumn="0" w:lastColumn="0" w:oddVBand="1" w:evenVBand="0" w:oddHBand="0" w:evenHBand="0" w:firstRowFirstColumn="0" w:firstRowLastColumn="0" w:lastRowFirstColumn="0" w:lastRowLastColumn="0"/>
            <w:tcW w:w="4509" w:type="dxa"/>
            <w:tcBorders>
              <w:left w:val="none" w:sz="0" w:space="0" w:color="auto"/>
              <w:bottom w:val="none" w:sz="0" w:space="0" w:color="auto"/>
              <w:right w:val="none" w:sz="0" w:space="0" w:color="auto"/>
            </w:tcBorders>
            <w:shd w:val="clear" w:color="auto" w:fill="auto"/>
          </w:tcPr>
          <w:p w14:paraId="0723357C"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MVP, Granularity, Ulceration, Bleeding, Segmental assessment of endoscopic severity, Global assessment of endoscopic severity</w:t>
            </w:r>
          </w:p>
        </w:tc>
      </w:tr>
      <w:tr w:rsidR="00663841" w:rsidRPr="00B613C5" w14:paraId="0229BC2C" w14:textId="77777777" w:rsidTr="00565E69">
        <w:trPr>
          <w:trHeight w:val="874"/>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E49E779"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UC endoscopic index of severity (UCEIS)</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&lt;EndNote&gt;&lt;Cite&gt;&lt;Author&gt;Travis&lt;/Author&gt;&lt;Year&gt;2013&lt;/Year&gt;&lt;RecNum&gt;14&lt;/RecNum&gt;&lt;DisplayText&gt;&lt;style face="superscript"&gt;[13]&lt;/style&gt;&lt;/DisplayText&gt;&lt;record&gt;&lt;rec-number&gt;14&lt;/rec-number&gt;&lt;foreign-keys&gt;&lt;key app="EN" db-id="p9fpszw2qxwed7epf9bx9etk5aw2terezzff" timestamp="0"&gt;14&lt;/key&gt;&lt;/foreign-keys&gt;&lt;ref-type name="Journal Article"&gt;17&lt;/ref-type&gt;&lt;contributors&gt;&lt;authors&gt;&lt;author&gt;Travis, S. P.&lt;/author&gt;&lt;author&gt;Schnell, D.&lt;/author&gt;&lt;author&gt;Krzeski, P.&lt;/author&gt;&lt;author&gt;Abreu, M. T.&lt;/author&gt;&lt;author&gt;Altman, D. G.&lt;/author&gt;&lt;author&gt;Colombel, J. F.&lt;/author&gt;&lt;author&gt;Feagan, B. G.&lt;/author&gt;&lt;author&gt;Hanauer, S. B.&lt;/author&gt;&lt;author&gt;Lichtenstein, G. R.&lt;/author&gt;&lt;author&gt;Marteau, P. R.&lt;/author&gt;&lt;author&gt;Reinisch, W.&lt;/author&gt;&lt;author&gt;Sands, B. E.&lt;/author&gt;&lt;author&gt;Yacyshyn, B. R.&lt;/author&gt;&lt;author&gt;Schnell, P.&lt;/author&gt;&lt;author&gt;Bernhardt, C. A.&lt;/author&gt;&lt;author&gt;Mary, J. Y.&lt;/author&gt;&lt;author&gt;Sandborn, W. J.&lt;/author&gt;&lt;/authors&gt;&lt;/contributors&gt;&lt;auth-address&gt;Translational Gastroenterology Unit, John Radcliffe Hospital, Oxford, England. Electronic address: simon.travis@ndm.ox.ac.uk.&lt;/auth-address&gt;&lt;titles&gt;&lt;title&gt;Reliability and Initial Validation of the Ulcerative Colitis Endoscopic Index of Severity&lt;/title&gt;&lt;secondary-title&gt;Gastroenterology&lt;/secondary-title&gt;&lt;alt-title&gt;Gastroenterology&lt;/alt-title&gt;&lt;/titles&gt;&lt;edition&gt;2013/07/31&lt;/edition&gt;&lt;dates&gt;&lt;year&gt;2013&lt;/year&gt;&lt;pub-dates&gt;&lt;date&gt;Jul 25&lt;/date&gt;&lt;/pub-dates&gt;&lt;/dates&gt;&lt;isbn&gt;1528-0012 (Electronic)&amp;#xD;0016-5085 (Linking)&lt;/isbn&gt;&lt;accession-num&gt;23891974&lt;/accession-num&gt;&lt;urls&gt;&lt;/urls&gt;&lt;electronic-resource-num&gt;10.1053/j.gastro.2013.07.024&lt;/electronic-resource-num&gt;&lt;remote-database-provider&gt;NLM&lt;/remote-database-provider&gt;&lt;language&gt;Eng&lt;/language&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3" w:tooltip="Travis, 2013 #14" w:history="1">
              <w:r w:rsidR="0014777A" w:rsidRPr="00434479">
                <w:rPr>
                  <w:rFonts w:ascii="Book Antiqua" w:hAnsi="Book Antiqua"/>
                  <w:b w:val="0"/>
                  <w:noProof/>
                  <w:color w:val="auto"/>
                  <w:sz w:val="24"/>
                  <w:szCs w:val="24"/>
                  <w:vertAlign w:val="superscript"/>
                </w:rPr>
                <w:t>13</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3441DDCE"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2013</w:t>
            </w:r>
          </w:p>
        </w:tc>
        <w:tc>
          <w:tcPr>
            <w:cnfStyle w:val="000010000000" w:firstRow="0" w:lastRow="0" w:firstColumn="0" w:lastColumn="0" w:oddVBand="1" w:evenVBand="0" w:oddHBand="0" w:evenHBand="0" w:firstRowFirstColumn="0" w:firstRowLastColumn="0" w:lastRowFirstColumn="0" w:lastRowLastColumn="0"/>
            <w:tcW w:w="4509" w:type="dxa"/>
            <w:tcBorders>
              <w:left w:val="none" w:sz="0" w:space="0" w:color="auto"/>
              <w:right w:val="none" w:sz="0" w:space="0" w:color="auto"/>
            </w:tcBorders>
            <w:shd w:val="clear" w:color="auto" w:fill="auto"/>
          </w:tcPr>
          <w:p w14:paraId="5DE7014C"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MVP, Bleeding, Erosions and Ulcers</w:t>
            </w:r>
          </w:p>
        </w:tc>
      </w:tr>
    </w:tbl>
    <w:p w14:paraId="16248541" w14:textId="77777777" w:rsidR="00663841" w:rsidRPr="00663841" w:rsidRDefault="00663841" w:rsidP="00663841">
      <w:pPr>
        <w:spacing w:line="360" w:lineRule="auto"/>
        <w:rPr>
          <w:rFonts w:ascii="Book Antiqua" w:hAnsi="Book Antiqua"/>
          <w:sz w:val="24"/>
          <w:szCs w:val="24"/>
          <w:lang w:eastAsia="zh-CN"/>
        </w:rPr>
      </w:pPr>
      <w:r w:rsidRPr="00663841">
        <w:rPr>
          <w:rFonts w:ascii="Book Antiqua" w:hAnsi="Book Antiqua"/>
          <w:sz w:val="24"/>
          <w:szCs w:val="24"/>
        </w:rPr>
        <w:t>MVP</w:t>
      </w:r>
      <w:r>
        <w:rPr>
          <w:rFonts w:ascii="Book Antiqua" w:hAnsi="Book Antiqua" w:hint="eastAsia"/>
          <w:sz w:val="24"/>
          <w:szCs w:val="24"/>
          <w:lang w:eastAsia="zh-CN"/>
        </w:rPr>
        <w:t xml:space="preserve">: </w:t>
      </w:r>
      <w:r w:rsidRPr="00663841">
        <w:rPr>
          <w:rFonts w:ascii="Book Antiqua" w:hAnsi="Book Antiqua"/>
          <w:sz w:val="24"/>
          <w:szCs w:val="24"/>
        </w:rPr>
        <w:t>Mucosal vascular pattern</w:t>
      </w:r>
      <w:r>
        <w:rPr>
          <w:rFonts w:ascii="Book Antiqua" w:hAnsi="Book Antiqua" w:hint="eastAsia"/>
          <w:sz w:val="24"/>
          <w:szCs w:val="24"/>
          <w:lang w:eastAsia="zh-CN"/>
        </w:rPr>
        <w:t>.</w:t>
      </w:r>
    </w:p>
    <w:p w14:paraId="1218DAF8" w14:textId="20223DE0" w:rsidR="008F0738" w:rsidRDefault="008F0738">
      <w:pPr>
        <w:rPr>
          <w:rFonts w:ascii="Book Antiqua" w:hAnsi="Book Antiqua"/>
          <w:b/>
          <w:sz w:val="24"/>
          <w:szCs w:val="24"/>
        </w:rPr>
      </w:pPr>
      <w:r>
        <w:rPr>
          <w:rFonts w:ascii="Book Antiqua" w:hAnsi="Book Antiqua"/>
          <w:b/>
          <w:sz w:val="24"/>
          <w:szCs w:val="24"/>
        </w:rPr>
        <w:br w:type="page"/>
      </w:r>
    </w:p>
    <w:p w14:paraId="5CAC8826" w14:textId="77777777" w:rsidR="00663841" w:rsidRPr="00B613C5" w:rsidRDefault="00663841" w:rsidP="00663841">
      <w:pPr>
        <w:spacing w:line="360" w:lineRule="auto"/>
        <w:rPr>
          <w:rFonts w:ascii="Book Antiqua" w:hAnsi="Book Antiqua"/>
          <w:b/>
          <w:sz w:val="24"/>
          <w:szCs w:val="24"/>
        </w:rPr>
      </w:pPr>
    </w:p>
    <w:p w14:paraId="5E952A18" w14:textId="77777777" w:rsidR="00663841" w:rsidRPr="00B613C5" w:rsidRDefault="00663841" w:rsidP="00663841">
      <w:pPr>
        <w:spacing w:line="360" w:lineRule="auto"/>
        <w:rPr>
          <w:rFonts w:ascii="Book Antiqua" w:hAnsi="Book Antiqua"/>
          <w:b/>
          <w:sz w:val="24"/>
          <w:szCs w:val="24"/>
        </w:rPr>
      </w:pPr>
      <w:r w:rsidRPr="00B613C5">
        <w:rPr>
          <w:rFonts w:ascii="Book Antiqua" w:hAnsi="Book Antiqua"/>
          <w:b/>
          <w:sz w:val="24"/>
          <w:szCs w:val="24"/>
        </w:rPr>
        <w:t xml:space="preserve">Table </w:t>
      </w:r>
      <w:r>
        <w:rPr>
          <w:rFonts w:ascii="Book Antiqua" w:hAnsi="Book Antiqua"/>
          <w:b/>
          <w:sz w:val="24"/>
          <w:szCs w:val="24"/>
        </w:rPr>
        <w:t>2</w:t>
      </w:r>
      <w:r w:rsidRPr="00B613C5">
        <w:rPr>
          <w:rFonts w:ascii="Book Antiqua" w:hAnsi="Book Antiqua"/>
          <w:b/>
          <w:sz w:val="24"/>
          <w:szCs w:val="24"/>
        </w:rPr>
        <w:t xml:space="preserve"> Disease activity indices with endoscopic and non-endoscopic components</w:t>
      </w:r>
    </w:p>
    <w:tbl>
      <w:tblPr>
        <w:tblStyle w:val="LightShading-Accent5"/>
        <w:tblW w:w="0" w:type="auto"/>
        <w:tblBorders>
          <w:top w:val="single" w:sz="4" w:space="0" w:color="auto"/>
          <w:bottom w:val="single" w:sz="4" w:space="0" w:color="auto"/>
        </w:tblBorders>
        <w:tblLook w:val="00A0" w:firstRow="1" w:lastRow="0" w:firstColumn="1" w:lastColumn="0" w:noHBand="0" w:noVBand="0"/>
      </w:tblPr>
      <w:tblGrid>
        <w:gridCol w:w="3080"/>
        <w:gridCol w:w="3081"/>
        <w:gridCol w:w="3081"/>
      </w:tblGrid>
      <w:tr w:rsidR="00663841" w:rsidRPr="00B613C5" w14:paraId="66F39384" w14:textId="77777777" w:rsidTr="00565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none" w:sz="0" w:space="0" w:color="auto"/>
              <w:bottom w:val="single" w:sz="4" w:space="0" w:color="auto"/>
              <w:right w:val="none" w:sz="0" w:space="0" w:color="auto"/>
            </w:tcBorders>
            <w:shd w:val="clear" w:color="auto" w:fill="auto"/>
          </w:tcPr>
          <w:p w14:paraId="1B7CB7EF"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Disease activity index</w:t>
            </w:r>
          </w:p>
        </w:tc>
        <w:tc>
          <w:tcPr>
            <w:cnfStyle w:val="000010000000" w:firstRow="0" w:lastRow="0" w:firstColumn="0" w:lastColumn="0" w:oddVBand="1" w:evenVBand="0" w:oddHBand="0" w:evenHBand="0" w:firstRowFirstColumn="0" w:firstRowLastColumn="0" w:lastRowFirstColumn="0" w:lastRowLastColumn="0"/>
            <w:tcW w:w="3081" w:type="dxa"/>
            <w:tcBorders>
              <w:top w:val="single" w:sz="4" w:space="0" w:color="auto"/>
              <w:left w:val="none" w:sz="0" w:space="0" w:color="auto"/>
              <w:bottom w:val="single" w:sz="4" w:space="0" w:color="auto"/>
              <w:right w:val="none" w:sz="0" w:space="0" w:color="auto"/>
            </w:tcBorders>
            <w:shd w:val="clear" w:color="auto" w:fill="auto"/>
          </w:tcPr>
          <w:p w14:paraId="1AA8FDCE"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 xml:space="preserve">Endoscopic variables </w:t>
            </w:r>
          </w:p>
        </w:tc>
        <w:tc>
          <w:tcPr>
            <w:tcW w:w="3081" w:type="dxa"/>
            <w:tcBorders>
              <w:top w:val="single" w:sz="4" w:space="0" w:color="auto"/>
              <w:left w:val="none" w:sz="0" w:space="0" w:color="auto"/>
              <w:bottom w:val="single" w:sz="4" w:space="0" w:color="auto"/>
              <w:right w:val="none" w:sz="0" w:space="0" w:color="auto"/>
            </w:tcBorders>
            <w:shd w:val="clear" w:color="auto" w:fill="auto"/>
          </w:tcPr>
          <w:p w14:paraId="601D813B" w14:textId="77777777" w:rsidR="00663841" w:rsidRPr="00B613C5" w:rsidRDefault="00663841" w:rsidP="00484C7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B613C5">
              <w:rPr>
                <w:rFonts w:ascii="Book Antiqua" w:hAnsi="Book Antiqua"/>
                <w:bCs w:val="0"/>
                <w:color w:val="auto"/>
                <w:sz w:val="24"/>
                <w:szCs w:val="24"/>
              </w:rPr>
              <w:t>Non-endoscopic variable</w:t>
            </w:r>
          </w:p>
        </w:tc>
      </w:tr>
      <w:tr w:rsidR="00663841" w:rsidRPr="00B613C5" w14:paraId="4EDC5F42"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none" w:sz="0" w:space="0" w:color="auto"/>
              <w:right w:val="none" w:sz="0" w:space="0" w:color="auto"/>
            </w:tcBorders>
            <w:shd w:val="clear" w:color="auto" w:fill="auto"/>
          </w:tcPr>
          <w:p w14:paraId="296F1C0D"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Powell-Tuck score</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&lt;EndNote&gt;&lt;Cite&gt;&lt;Author&gt;Powell-Tuck&lt;/Author&gt;&lt;Year&gt;1982&lt;/Year&gt;&lt;RecNum&gt;21&lt;/RecNum&gt;&lt;DisplayText&gt;&lt;style face="superscript"&gt;[55]&lt;/style&gt;&lt;/DisplayText&gt;&lt;record&gt;&lt;rec-number&gt;21&lt;/rec-number&gt;&lt;foreign-keys&gt;&lt;key app="EN" db-id="p9fpszw2qxwed7epf9bx9etk5aw2terezzff" timestamp="0"&gt;21&lt;/key&gt;&lt;/foreign-keys&gt;&lt;ref-type name="Journal Article"&gt;17&lt;/ref-type&gt;&lt;contributors&gt;&lt;authors&gt;&lt;author&gt;Powell-Tuck, J.&lt;/author&gt;&lt;author&gt;Day, D. W.&lt;/author&gt;&lt;author&gt;Buckell, N. A.&lt;/author&gt;&lt;author&gt;Wadsworth, J.&lt;/author&gt;&lt;author&gt;Lennard-Jones, J. E.&lt;/author&gt;&lt;/authors&gt;&lt;/contributors&gt;&lt;titles&gt;&lt;title&gt;Correlations between defined sigmoidoscopic appearances and other measures of disease activity in ulcerative colitis&lt;/title&gt;&lt;secondary-title&gt;Dig Dis Sci&lt;/secondary-title&gt;&lt;alt-title&gt;Digestive diseases and sciences&lt;/alt-title&gt;&lt;/titles&gt;&lt;pages&gt;533-7&lt;/pages&gt;&lt;volume&gt;27&lt;/volume&gt;&lt;number&gt;6&lt;/number&gt;&lt;edition&gt;1982/06/01&lt;/edition&gt;&lt;keywords&gt;&lt;keyword&gt;Biopsy&lt;/keyword&gt;&lt;keyword&gt;Blood Sedimentation&lt;/keyword&gt;&lt;keyword&gt;Colitis, Ulcerative/diagnosis/ pathology&lt;/keyword&gt;&lt;keyword&gt;Gastrointestinal Hemorrhage/pathology&lt;/keyword&gt;&lt;keyword&gt;Humans&lt;/keyword&gt;&lt;keyword&gt;Rectum/pathology&lt;/keyword&gt;&lt;keyword&gt;Sigmoidoscopy&lt;/keyword&gt;&lt;/keywords&gt;&lt;dates&gt;&lt;year&gt;1982&lt;/year&gt;&lt;pub-dates&gt;&lt;date&gt;Jun&lt;/date&gt;&lt;/pub-dates&gt;&lt;/dates&gt;&lt;isbn&gt;0163-2116 (Print)&amp;#xD;0163-2116 (Linking)&lt;/isbn&gt;&lt;accession-num&gt;6979471&lt;/accession-num&gt;&lt;urls&gt;&lt;/urls&gt;&lt;remote-database-provider&gt;NLM&lt;/remote-database-provider&gt;&lt;language&gt;eng&lt;/language&gt;&lt;/record&gt;&lt;/Cite&gt;&lt;/EndNote&gt;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5" w:tooltip="Powell-Tuck, 1982 #21" w:history="1">
              <w:r w:rsidR="0014777A" w:rsidRPr="00434479">
                <w:rPr>
                  <w:rFonts w:ascii="Book Antiqua" w:hAnsi="Book Antiqua"/>
                  <w:b w:val="0"/>
                  <w:noProof/>
                  <w:color w:val="auto"/>
                  <w:sz w:val="24"/>
                  <w:szCs w:val="24"/>
                  <w:vertAlign w:val="superscript"/>
                </w:rPr>
                <w:t>55</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r w:rsidRPr="00434479">
              <w:rPr>
                <w:rFonts w:ascii="Book Antiqua" w:hAnsi="Book Antiqua"/>
                <w:b w:val="0"/>
                <w:bCs w:val="0"/>
                <w:color w:val="auto"/>
                <w:sz w:val="24"/>
                <w:szCs w:val="24"/>
              </w:rPr>
              <w:t xml:space="preserve"> </w:t>
            </w:r>
          </w:p>
          <w:p w14:paraId="2693E42F"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1982</w:t>
            </w:r>
          </w:p>
        </w:tc>
        <w:tc>
          <w:tcPr>
            <w:cnfStyle w:val="000010000000" w:firstRow="0" w:lastRow="0" w:firstColumn="0" w:lastColumn="0" w:oddVBand="1" w:evenVBand="0" w:oddHBand="0" w:evenHBand="0" w:firstRowFirstColumn="0" w:firstRowLastColumn="0" w:lastRowFirstColumn="0" w:lastRowLastColumn="0"/>
            <w:tcW w:w="3081" w:type="dxa"/>
            <w:tcBorders>
              <w:top w:val="single" w:sz="4" w:space="0" w:color="auto"/>
              <w:left w:val="none" w:sz="0" w:space="0" w:color="auto"/>
              <w:bottom w:val="none" w:sz="0" w:space="0" w:color="auto"/>
              <w:right w:val="none" w:sz="0" w:space="0" w:color="auto"/>
            </w:tcBorders>
            <w:shd w:val="clear" w:color="auto" w:fill="auto"/>
          </w:tcPr>
          <w:p w14:paraId="12A5A12A"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Bleeding</w:t>
            </w:r>
          </w:p>
        </w:tc>
        <w:tc>
          <w:tcPr>
            <w:tcW w:w="3081" w:type="dxa"/>
            <w:tcBorders>
              <w:top w:val="single" w:sz="4" w:space="0" w:color="auto"/>
              <w:left w:val="none" w:sz="0" w:space="0" w:color="auto"/>
              <w:right w:val="none" w:sz="0" w:space="0" w:color="auto"/>
            </w:tcBorders>
            <w:shd w:val="clear" w:color="auto" w:fill="auto"/>
          </w:tcPr>
          <w:p w14:paraId="772483AC" w14:textId="77777777" w:rsidR="00663841" w:rsidRPr="00B613C5" w:rsidRDefault="00663841" w:rsidP="0066384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Wellbeing, Abdominal pain, stool frequency </w:t>
            </w:r>
            <w:r>
              <w:rPr>
                <w:rFonts w:ascii="Book Antiqua" w:hAnsi="Book Antiqua" w:hint="eastAsia"/>
                <w:color w:val="auto"/>
                <w:sz w:val="24"/>
                <w:szCs w:val="24"/>
                <w:lang w:eastAsia="zh-CN"/>
              </w:rPr>
              <w:t>and</w:t>
            </w:r>
            <w:r w:rsidRPr="00B613C5">
              <w:rPr>
                <w:rFonts w:ascii="Book Antiqua" w:hAnsi="Book Antiqua"/>
                <w:color w:val="auto"/>
                <w:sz w:val="24"/>
                <w:szCs w:val="24"/>
              </w:rPr>
              <w:t xml:space="preserve"> consistency, Bleeding, Anorexia, nausea </w:t>
            </w:r>
            <w:r>
              <w:rPr>
                <w:rFonts w:ascii="Book Antiqua" w:hAnsi="Book Antiqua" w:hint="eastAsia"/>
                <w:color w:val="auto"/>
                <w:sz w:val="24"/>
                <w:szCs w:val="24"/>
                <w:lang w:eastAsia="zh-CN"/>
              </w:rPr>
              <w:t>and</w:t>
            </w:r>
            <w:r w:rsidRPr="00B613C5">
              <w:rPr>
                <w:rFonts w:ascii="Book Antiqua" w:hAnsi="Book Antiqua"/>
                <w:color w:val="auto"/>
                <w:sz w:val="24"/>
                <w:szCs w:val="24"/>
              </w:rPr>
              <w:t xml:space="preserve"> vomiting, EIM, Temperature </w:t>
            </w:r>
          </w:p>
        </w:tc>
      </w:tr>
      <w:tr w:rsidR="00663841" w:rsidRPr="00B613C5" w14:paraId="5EBC41C2" w14:textId="77777777" w:rsidTr="00565E69">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773F57E4"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Sutherland index</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&lt;EndNote&gt;&lt;Cite&gt;&lt;Author&gt;Sutherland&lt;/Author&gt;&lt;Year&gt;1987&lt;/Year&gt;&lt;RecNum&gt;22&lt;/RecNum&gt;&lt;DisplayText&gt;&lt;style face="superscript"&gt;[56]&lt;/style&gt;&lt;/DisplayText&gt;&lt;record&gt;&lt;rec-number&gt;22&lt;/rec-number&gt;&lt;foreign-keys&gt;&lt;key app="EN" db-id="p9fpszw2qxwed7epf9bx9etk5aw2terezzff" timestamp="0"&gt;22&lt;/key&gt;&lt;/foreign-keys&gt;&lt;ref-type name="Journal Article"&gt;17&lt;/ref-type&gt;&lt;contributors&gt;&lt;authors&gt;&lt;author&gt;Sutherland, L. R.&lt;/author&gt;&lt;author&gt;Martin, F.&lt;/author&gt;&lt;author&gt;Greer, S.&lt;/author&gt;&lt;author&gt;Robinson, M.&lt;/author&gt;&lt;author&gt;Greenberger, N.&lt;/author&gt;&lt;author&gt;Saibil, F.&lt;/author&gt;&lt;author&gt;Martin, T.&lt;/author&gt;&lt;author&gt;Sparr, J.&lt;/author&gt;&lt;author&gt;Prokipchuk, E.&lt;/author&gt;&lt;author&gt;Borgen, L.&lt;/author&gt;&lt;/authors&gt;&lt;/contributors&gt;&lt;titles&gt;&lt;title&gt;5-Aminosalicylic acid enema in the treatment of distal ulcerative colitis, proctosigmoiditis, and proctitis&lt;/title&gt;&lt;secondary-title&gt;Gastroenterology&lt;/secondary-title&gt;&lt;alt-title&gt;Gastroenterology&lt;/alt-title&gt;&lt;/titles&gt;&lt;pages&gt;1894-8&lt;/pages&gt;&lt;volume&gt;92&lt;/volume&gt;&lt;number&gt;6&lt;/number&gt;&lt;edition&gt;1987/06/01&lt;/edition&gt;&lt;keywords&gt;&lt;keyword&gt;Adult&lt;/keyword&gt;&lt;keyword&gt;Aminosalicylic Acids/ administration &amp;amp; dosage/adverse effects/therapeutic use&lt;/keyword&gt;&lt;keyword&gt;Colitis/ drug therapy&lt;/keyword&gt;&lt;keyword&gt;Colitis, Ulcerative/ drug therapy&lt;/keyword&gt;&lt;keyword&gt;Enema&lt;/keyword&gt;&lt;keyword&gt;Female&lt;/keyword&gt;&lt;keyword&gt;Humans&lt;/keyword&gt;&lt;keyword&gt;Male&lt;/keyword&gt;&lt;keyword&gt;Mesalamine&lt;/keyword&gt;&lt;keyword&gt;Proctitis/ drug therapy&lt;/keyword&gt;&lt;keyword&gt;Proctocolitis/ drug therapy&lt;/keyword&gt;&lt;/keywords&gt;&lt;dates&gt;&lt;year&gt;1987&lt;/year&gt;&lt;pub-dates&gt;&lt;date&gt;Jun&lt;/date&gt;&lt;/pub-dates&gt;&lt;/dates&gt;&lt;isbn&gt;0016-5085 (Print)&amp;#xD;0016-5085 (Linking)&lt;/isbn&gt;&lt;accession-num&gt;3569765&lt;/accession-num&gt;&lt;urls&gt;&lt;/urls&gt;&lt;remote-database-provider&gt;NLM&lt;/remote-database-provider&gt;&lt;language&gt;eng&lt;/language&gt;&lt;/record&gt;&lt;/Cite&gt;&lt;/EndNote&gt;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6" w:tooltip="Sutherland, 1987 #22" w:history="1">
              <w:r w:rsidR="0014777A" w:rsidRPr="00434479">
                <w:rPr>
                  <w:rFonts w:ascii="Book Antiqua" w:hAnsi="Book Antiqua"/>
                  <w:b w:val="0"/>
                  <w:noProof/>
                  <w:color w:val="auto"/>
                  <w:sz w:val="24"/>
                  <w:szCs w:val="24"/>
                  <w:vertAlign w:val="superscript"/>
                </w:rPr>
                <w:t>56</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541BBBC4"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1987</w:t>
            </w:r>
          </w:p>
        </w:tc>
        <w:tc>
          <w:tcPr>
            <w:cnfStyle w:val="000010000000" w:firstRow="0" w:lastRow="0" w:firstColumn="0" w:lastColumn="0" w:oddVBand="1" w:evenVBand="0" w:oddHBand="0" w:evenHBand="0" w:firstRowFirstColumn="0" w:firstRowLastColumn="0" w:lastRowFirstColumn="0" w:lastRowLastColumn="0"/>
            <w:tcW w:w="3081" w:type="dxa"/>
            <w:tcBorders>
              <w:left w:val="none" w:sz="0" w:space="0" w:color="auto"/>
              <w:bottom w:val="none" w:sz="0" w:space="0" w:color="auto"/>
              <w:right w:val="none" w:sz="0" w:space="0" w:color="auto"/>
            </w:tcBorders>
            <w:shd w:val="clear" w:color="auto" w:fill="auto"/>
          </w:tcPr>
          <w:p w14:paraId="46FF2472"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Friability, Bleeding</w:t>
            </w:r>
          </w:p>
        </w:tc>
        <w:tc>
          <w:tcPr>
            <w:tcW w:w="3081" w:type="dxa"/>
            <w:shd w:val="clear" w:color="auto" w:fill="auto"/>
          </w:tcPr>
          <w:p w14:paraId="452605E0"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Stool frequency, Bleeding, Physician’s rating of disease activity</w:t>
            </w:r>
          </w:p>
        </w:tc>
      </w:tr>
      <w:tr w:rsidR="00663841" w:rsidRPr="00B613C5" w14:paraId="0E0FD8E5"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77339214"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Mayo score</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&lt;EndNote&gt;&lt;Cite&gt;&lt;Author&gt;Schroeder&lt;/Author&gt;&lt;Year&gt;1987&lt;/Year&gt;&lt;RecNum&gt;17&lt;/RecNum&gt;&lt;DisplayText&gt;&lt;style face="superscript"&gt;[16]&lt;/style&gt;&lt;/DisplayText&gt;&lt;record&gt;&lt;rec-number&gt;17&lt;/rec-number&gt;&lt;foreign-keys&gt;&lt;key app="EN" db-id="p9fpszw2qxwed7epf9bx9etk5aw2terezzff" timestamp="0"&gt;17&lt;/key&gt;&lt;/foreign-keys&gt;&lt;ref-type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Med&lt;/secondary-title&gt;&lt;alt-title&gt;The New England journal of medicine&lt;/alt-title&gt;&lt;/titles&gt;&lt;pages&gt;1625-9&lt;/pages&gt;&lt;volume&gt;317&lt;/volume&gt;&lt;number&gt;26&lt;/number&gt;&lt;edition&gt;1987/12/24&lt;/edition&gt;&lt;keywords&gt;&lt;keyword&gt;Acute Disease&lt;/keyword&gt;&lt;keyword&gt;Administration, Oral&lt;/keyword&gt;&lt;keyword&gt;Adult&lt;/keyword&gt;&lt;keyword&gt;Aged&lt;/keyword&gt;&lt;keyword&gt;Aminosalicylic Acids/ administration &amp;amp; dosage/adverse effects&lt;/keyword&gt;&lt;keyword&gt;Clinical Trials as Topic&lt;/keyword&gt;&lt;keyword&gt;Colitis, Ulcerative/ drug therapy&lt;/keyword&gt;&lt;keyword&gt;Female&lt;/keyword&gt;&lt;keyword&gt;Humans&lt;/keyword&gt;&lt;keyword&gt;Male&lt;/keyword&gt;&lt;keyword&gt;Mesalamine&lt;/keyword&gt;&lt;keyword&gt;Middle Aged&lt;/keyword&gt;&lt;keyword&gt;Random Allocation&lt;/keyword&gt;&lt;keyword&gt;Tablets, Enteric-Coated&lt;/keyword&gt;&lt;/keywords&gt;&lt;dates&gt;&lt;year&gt;1987&lt;/year&gt;&lt;pub-dates&gt;&lt;date&gt;Dec 24&lt;/date&gt;&lt;/pub-dates&gt;&lt;/dates&gt;&lt;isbn&gt;0028-4793 (Print)&amp;#xD;0028-4793 (Linking)&lt;/isbn&gt;&lt;accession-num&gt;3317057&lt;/accession-num&gt;&lt;urls&gt;&lt;/urls&gt;&lt;electronic-resource-num&gt;10.1056/nejm198712243172603&lt;/electronic-resource-num&gt;&lt;remote-database-provider&gt;NLM&lt;/remote-database-provider&gt;&lt;language&gt;eng&lt;/language&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6" w:tooltip="Schroeder, 1987 #17" w:history="1">
              <w:r w:rsidR="0014777A" w:rsidRPr="00434479">
                <w:rPr>
                  <w:rFonts w:ascii="Book Antiqua" w:hAnsi="Book Antiqua"/>
                  <w:b w:val="0"/>
                  <w:noProof/>
                  <w:color w:val="auto"/>
                  <w:sz w:val="24"/>
                  <w:szCs w:val="24"/>
                  <w:vertAlign w:val="superscript"/>
                </w:rPr>
                <w:t>16</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10780AF8"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1987</w:t>
            </w:r>
          </w:p>
        </w:tc>
        <w:tc>
          <w:tcPr>
            <w:cnfStyle w:val="000010000000" w:firstRow="0" w:lastRow="0" w:firstColumn="0" w:lastColumn="0" w:oddVBand="1" w:evenVBand="0" w:oddHBand="0" w:evenHBand="0" w:firstRowFirstColumn="0" w:firstRowLastColumn="0" w:lastRowFirstColumn="0" w:lastRowLastColumn="0"/>
            <w:tcW w:w="3081" w:type="dxa"/>
            <w:tcBorders>
              <w:left w:val="none" w:sz="0" w:space="0" w:color="auto"/>
              <w:bottom w:val="none" w:sz="0" w:space="0" w:color="auto"/>
              <w:right w:val="none" w:sz="0" w:space="0" w:color="auto"/>
            </w:tcBorders>
            <w:shd w:val="clear" w:color="auto" w:fill="auto"/>
          </w:tcPr>
          <w:p w14:paraId="68498FC0"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Erythema, MVP, Friability, erosions, ulcers, spontaneous bleeding</w:t>
            </w:r>
          </w:p>
        </w:tc>
        <w:tc>
          <w:tcPr>
            <w:tcW w:w="3081" w:type="dxa"/>
            <w:tcBorders>
              <w:left w:val="none" w:sz="0" w:space="0" w:color="auto"/>
              <w:right w:val="none" w:sz="0" w:space="0" w:color="auto"/>
            </w:tcBorders>
            <w:shd w:val="clear" w:color="auto" w:fill="auto"/>
          </w:tcPr>
          <w:p w14:paraId="691CB9C6"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Stool frequency, Bleeding, Physician’s global assessment</w:t>
            </w:r>
          </w:p>
        </w:tc>
      </w:tr>
      <w:tr w:rsidR="00663841" w:rsidRPr="00B613C5" w14:paraId="168F99C7" w14:textId="77777777" w:rsidTr="00565E69">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11007541" w14:textId="77777777" w:rsidR="00663841" w:rsidRPr="00434479" w:rsidRDefault="00663841" w:rsidP="00484C7B">
            <w:pPr>
              <w:spacing w:line="360" w:lineRule="auto"/>
              <w:rPr>
                <w:rFonts w:ascii="Book Antiqua" w:hAnsi="Book Antiqua"/>
                <w:b w:val="0"/>
                <w:bCs w:val="0"/>
                <w:color w:val="auto"/>
                <w:sz w:val="24"/>
                <w:szCs w:val="24"/>
              </w:rPr>
            </w:pPr>
            <w:r w:rsidRPr="00B613C5">
              <w:rPr>
                <w:rFonts w:ascii="Book Antiqua" w:hAnsi="Book Antiqua"/>
                <w:b w:val="0"/>
                <w:bCs w:val="0"/>
                <w:color w:val="auto"/>
                <w:sz w:val="24"/>
                <w:szCs w:val="24"/>
              </w:rPr>
              <w:t>Improvement based on individual symptom scores</w:t>
            </w:r>
            <w:r w:rsidRPr="00434479">
              <w:rPr>
                <w:rFonts w:ascii="Book Antiqua" w:hAnsi="Book Antiqua"/>
                <w:sz w:val="24"/>
                <w:szCs w:val="24"/>
              </w:rPr>
              <w:fldChar w:fldCharType="begin">
                <w:fldData xml:space="preserve">PEVuZE5vdGU+PENpdGU+PEF1dGhvcj5MZXZpbmU8L0F1dGhvcj48WWVhcj4yMDAyPC9ZZWFyPjxS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</w:fldData>
              </w:fldChar>
            </w:r>
            <w:r w:rsidR="0014777A" w:rsidRPr="00434479">
              <w:rPr>
                <w:rFonts w:ascii="Book Antiqua" w:hAnsi="Book Antiqua"/>
                <w:b w:val="0"/>
                <w:color w:val="auto"/>
                <w:sz w:val="24"/>
                <w:szCs w:val="24"/>
              </w:rPr>
              <w:instrText xml:space="preserve"> ADDIN EN.CITE </w:instrText>
            </w:r>
            <w:r w:rsidR="0014777A" w:rsidRPr="00434479">
              <w:rPr>
                <w:rFonts w:ascii="Book Antiqua" w:hAnsi="Book Antiqua"/>
                <w:sz w:val="24"/>
                <w:szCs w:val="24"/>
              </w:rPr>
              <w:fldChar w:fldCharType="begin">
                <w:fldData xml:space="preserve">PEVuZE5vdGU+PENpdGU+PEF1dGhvcj5MZXZpbmU8L0F1dGhvcj48WWVhcj4yMDAyPC9ZZWFyPjxS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</w:fldData>
              </w:fldChar>
            </w:r>
            <w:r w:rsidR="0014777A" w:rsidRPr="00434479">
              <w:rPr>
                <w:rFonts w:ascii="Book Antiqua" w:hAnsi="Book Antiqua"/>
                <w:b w:val="0"/>
                <w:color w:val="auto"/>
                <w:sz w:val="24"/>
                <w:szCs w:val="24"/>
              </w:rPr>
              <w:instrText xml:space="preserve"> ADDIN EN.CITE.DATA </w:instrText>
            </w:r>
            <w:r w:rsidR="0014777A" w:rsidRPr="00434479">
              <w:rPr>
                <w:rFonts w:ascii="Book Antiqua" w:hAnsi="Book Antiqua"/>
                <w:sz w:val="24"/>
                <w:szCs w:val="24"/>
              </w:rPr>
            </w:r>
            <w:r w:rsidR="0014777A" w:rsidRPr="00434479">
              <w:rPr>
                <w:rFonts w:ascii="Book Antiqua" w:hAnsi="Book Antiqua"/>
                <w:sz w:val="24"/>
                <w:szCs w:val="24"/>
              </w:rPr>
              <w:fldChar w:fldCharType="end"/>
            </w:r>
            <w:r w:rsidRPr="00434479">
              <w:rPr>
                <w:rFonts w:ascii="Book Antiqua" w:hAnsi="Book Antiqua"/>
                <w:sz w:val="24"/>
                <w:szCs w:val="24"/>
              </w:rPr>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7" w:tooltip="Levine, 2002 #23" w:history="1">
              <w:r w:rsidR="0014777A" w:rsidRPr="00434479">
                <w:rPr>
                  <w:rFonts w:ascii="Book Antiqua" w:hAnsi="Book Antiqua"/>
                  <w:b w:val="0"/>
                  <w:noProof/>
                  <w:color w:val="auto"/>
                  <w:sz w:val="24"/>
                  <w:szCs w:val="24"/>
                  <w:vertAlign w:val="superscript"/>
                </w:rPr>
                <w:t>57</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599EEA98" w14:textId="77777777" w:rsidR="00663841" w:rsidRPr="00B613C5"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2002</w:t>
            </w:r>
          </w:p>
        </w:tc>
        <w:tc>
          <w:tcPr>
            <w:cnfStyle w:val="000010000000" w:firstRow="0" w:lastRow="0" w:firstColumn="0" w:lastColumn="0" w:oddVBand="1" w:evenVBand="0" w:oddHBand="0" w:evenHBand="0" w:firstRowFirstColumn="0" w:firstRowLastColumn="0" w:lastRowFirstColumn="0" w:lastRowLastColumn="0"/>
            <w:tcW w:w="3081" w:type="dxa"/>
            <w:tcBorders>
              <w:left w:val="none" w:sz="0" w:space="0" w:color="auto"/>
              <w:right w:val="none" w:sz="0" w:space="0" w:color="auto"/>
            </w:tcBorders>
            <w:shd w:val="clear" w:color="auto" w:fill="auto"/>
          </w:tcPr>
          <w:p w14:paraId="409ABAF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Mucosal oedema, MVP, Granularity, Friability, Petechiae, Ulceration, Spontaneous bleeding</w:t>
            </w:r>
          </w:p>
        </w:tc>
        <w:tc>
          <w:tcPr>
            <w:tcW w:w="3081" w:type="dxa"/>
            <w:shd w:val="clear" w:color="auto" w:fill="auto"/>
          </w:tcPr>
          <w:p w14:paraId="0B033EDF"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Rectal bleeding, Stool frequency, Abdominal pain, PFA, PGA</w:t>
            </w:r>
          </w:p>
        </w:tc>
      </w:tr>
    </w:tbl>
    <w:p w14:paraId="1E0B1394" w14:textId="77777777" w:rsidR="00663841" w:rsidRPr="00663841" w:rsidRDefault="00663841" w:rsidP="00663841">
      <w:pPr>
        <w:spacing w:line="360" w:lineRule="auto"/>
        <w:rPr>
          <w:rFonts w:ascii="Book Antiqua" w:hAnsi="Book Antiqua"/>
          <w:sz w:val="24"/>
          <w:szCs w:val="24"/>
          <w:lang w:eastAsia="zh-CN"/>
        </w:rPr>
      </w:pPr>
      <w:r w:rsidRPr="00663841">
        <w:rPr>
          <w:rFonts w:ascii="Book Antiqua" w:hAnsi="Book Antiqua"/>
          <w:sz w:val="24"/>
          <w:szCs w:val="24"/>
        </w:rPr>
        <w:t>EIM</w:t>
      </w:r>
      <w:r>
        <w:rPr>
          <w:rFonts w:ascii="Book Antiqua" w:hAnsi="Book Antiqua" w:hint="eastAsia"/>
          <w:sz w:val="24"/>
          <w:szCs w:val="24"/>
          <w:lang w:eastAsia="zh-CN"/>
        </w:rPr>
        <w:t xml:space="preserve">: </w:t>
      </w:r>
      <w:r w:rsidRPr="00663841">
        <w:rPr>
          <w:rFonts w:ascii="Book Antiqua" w:hAnsi="Book Antiqua"/>
          <w:sz w:val="24"/>
          <w:szCs w:val="24"/>
        </w:rPr>
        <w:t>Extra-Intestinal Manifestations</w:t>
      </w:r>
      <w:r>
        <w:rPr>
          <w:rFonts w:ascii="Book Antiqua" w:hAnsi="Book Antiqua" w:hint="eastAsia"/>
          <w:sz w:val="24"/>
          <w:szCs w:val="24"/>
          <w:lang w:eastAsia="zh-CN"/>
        </w:rPr>
        <w:t xml:space="preserve">; </w:t>
      </w:r>
      <w:r w:rsidRPr="00663841">
        <w:rPr>
          <w:rFonts w:ascii="Book Antiqua" w:hAnsi="Book Antiqua"/>
          <w:sz w:val="24"/>
          <w:szCs w:val="24"/>
        </w:rPr>
        <w:t>MVP</w:t>
      </w:r>
      <w:r>
        <w:rPr>
          <w:rFonts w:ascii="Book Antiqua" w:hAnsi="Book Antiqua" w:hint="eastAsia"/>
          <w:sz w:val="24"/>
          <w:szCs w:val="24"/>
          <w:lang w:eastAsia="zh-CN"/>
        </w:rPr>
        <w:t xml:space="preserve">: </w:t>
      </w:r>
      <w:r w:rsidRPr="00663841">
        <w:rPr>
          <w:rFonts w:ascii="Book Antiqua" w:hAnsi="Book Antiqua"/>
          <w:sz w:val="24"/>
          <w:szCs w:val="24"/>
        </w:rPr>
        <w:t>Mucosal vascular pattern</w:t>
      </w:r>
      <w:r>
        <w:rPr>
          <w:rFonts w:ascii="Book Antiqua" w:hAnsi="Book Antiqua" w:hint="eastAsia"/>
          <w:sz w:val="24"/>
          <w:szCs w:val="24"/>
          <w:lang w:eastAsia="zh-CN"/>
        </w:rPr>
        <w:t>;</w:t>
      </w:r>
      <w:r w:rsidRPr="00663841">
        <w:rPr>
          <w:rFonts w:ascii="Book Antiqua" w:hAnsi="Book Antiqua"/>
          <w:sz w:val="24"/>
          <w:szCs w:val="24"/>
        </w:rPr>
        <w:t xml:space="preserve"> PGA</w:t>
      </w:r>
      <w:r>
        <w:rPr>
          <w:rFonts w:ascii="Book Antiqua" w:hAnsi="Book Antiqua" w:hint="eastAsia"/>
          <w:sz w:val="24"/>
          <w:szCs w:val="24"/>
          <w:lang w:eastAsia="zh-CN"/>
        </w:rPr>
        <w:t xml:space="preserve">: </w:t>
      </w:r>
      <w:r w:rsidRPr="00663841">
        <w:rPr>
          <w:rFonts w:ascii="Book Antiqua" w:hAnsi="Book Antiqua"/>
          <w:sz w:val="24"/>
          <w:szCs w:val="24"/>
        </w:rPr>
        <w:t>Physician global assessment</w:t>
      </w:r>
      <w:r>
        <w:rPr>
          <w:rFonts w:ascii="Book Antiqua" w:hAnsi="Book Antiqua" w:hint="eastAsia"/>
          <w:sz w:val="24"/>
          <w:szCs w:val="24"/>
          <w:lang w:eastAsia="zh-CN"/>
        </w:rPr>
        <w:t>;</w:t>
      </w:r>
      <w:r w:rsidRPr="00663841">
        <w:rPr>
          <w:rFonts w:ascii="Book Antiqua" w:hAnsi="Book Antiqua"/>
          <w:sz w:val="24"/>
          <w:szCs w:val="24"/>
        </w:rPr>
        <w:t xml:space="preserve"> PFA</w:t>
      </w:r>
      <w:r>
        <w:rPr>
          <w:rFonts w:ascii="Book Antiqua" w:hAnsi="Book Antiqua" w:hint="eastAsia"/>
          <w:sz w:val="24"/>
          <w:szCs w:val="24"/>
          <w:lang w:eastAsia="zh-CN"/>
        </w:rPr>
        <w:t>:</w:t>
      </w:r>
      <w:r w:rsidRPr="00663841">
        <w:rPr>
          <w:rFonts w:ascii="Book Antiqua" w:hAnsi="Book Antiqua"/>
          <w:sz w:val="24"/>
          <w:szCs w:val="24"/>
        </w:rPr>
        <w:t xml:space="preserve"> Patient functional assessment</w:t>
      </w:r>
      <w:r>
        <w:rPr>
          <w:rFonts w:ascii="Book Antiqua" w:hAnsi="Book Antiqua" w:hint="eastAsia"/>
          <w:sz w:val="24"/>
          <w:szCs w:val="24"/>
          <w:lang w:eastAsia="zh-CN"/>
        </w:rPr>
        <w:t>.</w:t>
      </w:r>
    </w:p>
    <w:p w14:paraId="29FAD5A8" w14:textId="77777777" w:rsidR="00663841" w:rsidRDefault="00663841">
      <w:pPr>
        <w:rPr>
          <w:rFonts w:ascii="Book Antiqua" w:hAnsi="Book Antiqua"/>
          <w:b/>
          <w:sz w:val="24"/>
          <w:szCs w:val="24"/>
        </w:rPr>
      </w:pPr>
      <w:r>
        <w:rPr>
          <w:rFonts w:ascii="Book Antiqua" w:hAnsi="Book Antiqua"/>
          <w:b/>
          <w:sz w:val="24"/>
          <w:szCs w:val="24"/>
        </w:rPr>
        <w:br w:type="page"/>
      </w:r>
    </w:p>
    <w:p w14:paraId="16E34D0C" w14:textId="77777777" w:rsidR="00663841" w:rsidRPr="00B613C5" w:rsidRDefault="00663841" w:rsidP="00663841">
      <w:pPr>
        <w:spacing w:line="360" w:lineRule="auto"/>
        <w:rPr>
          <w:rFonts w:ascii="Book Antiqua" w:hAnsi="Book Antiqua"/>
          <w:b/>
          <w:sz w:val="24"/>
          <w:szCs w:val="24"/>
        </w:rPr>
      </w:pPr>
      <w:r w:rsidRPr="00B613C5">
        <w:rPr>
          <w:rFonts w:ascii="Book Antiqua" w:hAnsi="Book Antiqua"/>
          <w:b/>
          <w:sz w:val="24"/>
          <w:szCs w:val="24"/>
        </w:rPr>
        <w:lastRenderedPageBreak/>
        <w:t>Table 3 Correlation of endoscopic activity with clinical symptoms</w:t>
      </w:r>
    </w:p>
    <w:tbl>
      <w:tblPr>
        <w:tblStyle w:val="LightShading-Accent5"/>
        <w:tblW w:w="0" w:type="auto"/>
        <w:tblInd w:w="-459" w:type="dxa"/>
        <w:tblBorders>
          <w:top w:val="single" w:sz="4" w:space="0" w:color="auto"/>
          <w:bottom w:val="single" w:sz="4" w:space="0" w:color="auto"/>
        </w:tblBorders>
        <w:tblLook w:val="00A0" w:firstRow="1" w:lastRow="0" w:firstColumn="1" w:lastColumn="0" w:noHBand="0" w:noVBand="0"/>
      </w:tblPr>
      <w:tblGrid>
        <w:gridCol w:w="2127"/>
        <w:gridCol w:w="4110"/>
        <w:gridCol w:w="3464"/>
      </w:tblGrid>
      <w:tr w:rsidR="00663841" w:rsidRPr="00B613C5" w14:paraId="5D39A6A8" w14:textId="77777777" w:rsidTr="00565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one" w:sz="0" w:space="0" w:color="auto"/>
              <w:bottom w:val="single" w:sz="4" w:space="0" w:color="auto"/>
              <w:right w:val="none" w:sz="0" w:space="0" w:color="auto"/>
            </w:tcBorders>
            <w:shd w:val="clear" w:color="auto" w:fill="auto"/>
          </w:tcPr>
          <w:p w14:paraId="290F95FC" w14:textId="77777777" w:rsidR="00663841" w:rsidRPr="00B613C5" w:rsidRDefault="00565E69" w:rsidP="00484C7B">
            <w:pPr>
              <w:spacing w:line="360" w:lineRule="auto"/>
              <w:rPr>
                <w:rFonts w:ascii="Book Antiqua" w:hAnsi="Book Antiqua"/>
                <w:bCs w:val="0"/>
                <w:color w:val="auto"/>
                <w:sz w:val="24"/>
                <w:szCs w:val="24"/>
                <w:lang w:eastAsia="zh-CN"/>
              </w:rPr>
            </w:pPr>
            <w:r>
              <w:rPr>
                <w:rFonts w:ascii="Book Antiqua" w:hAnsi="Book Antiqua" w:hint="eastAsia"/>
                <w:bCs w:val="0"/>
                <w:color w:val="auto"/>
                <w:sz w:val="24"/>
                <w:szCs w:val="24"/>
                <w:lang w:eastAsia="zh-CN"/>
              </w:rPr>
              <w:t>R</w:t>
            </w:r>
            <w:r>
              <w:rPr>
                <w:rFonts w:ascii="Book Antiqua" w:hAnsi="Book Antiqua"/>
                <w:bCs w:val="0"/>
                <w:color w:val="auto"/>
                <w:sz w:val="24"/>
                <w:szCs w:val="24"/>
                <w:lang w:eastAsia="zh-CN"/>
              </w:rPr>
              <w:t>ef.</w:t>
            </w:r>
          </w:p>
        </w:tc>
        <w:tc>
          <w:tcPr>
            <w:cnfStyle w:val="000010000000" w:firstRow="0" w:lastRow="0" w:firstColumn="0" w:lastColumn="0" w:oddVBand="1" w:evenVBand="0" w:oddHBand="0" w:evenHBand="0" w:firstRowFirstColumn="0" w:firstRowLastColumn="0" w:lastRowFirstColumn="0" w:lastRowLastColumn="0"/>
            <w:tcW w:w="4110" w:type="dxa"/>
            <w:tcBorders>
              <w:top w:val="single" w:sz="4" w:space="0" w:color="auto"/>
              <w:left w:val="none" w:sz="0" w:space="0" w:color="auto"/>
              <w:bottom w:val="single" w:sz="4" w:space="0" w:color="auto"/>
              <w:right w:val="none" w:sz="0" w:space="0" w:color="auto"/>
            </w:tcBorders>
            <w:shd w:val="clear" w:color="auto" w:fill="auto"/>
          </w:tcPr>
          <w:p w14:paraId="55F9A91B"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Study characteristics</w:t>
            </w:r>
          </w:p>
        </w:tc>
        <w:tc>
          <w:tcPr>
            <w:tcW w:w="3464" w:type="dxa"/>
            <w:tcBorders>
              <w:top w:val="single" w:sz="4" w:space="0" w:color="auto"/>
              <w:left w:val="none" w:sz="0" w:space="0" w:color="auto"/>
              <w:bottom w:val="single" w:sz="4" w:space="0" w:color="auto"/>
              <w:right w:val="none" w:sz="0" w:space="0" w:color="auto"/>
            </w:tcBorders>
            <w:shd w:val="clear" w:color="auto" w:fill="auto"/>
          </w:tcPr>
          <w:p w14:paraId="65D9525D" w14:textId="77777777" w:rsidR="00663841" w:rsidRPr="00B613C5" w:rsidRDefault="00663841" w:rsidP="00484C7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B613C5">
              <w:rPr>
                <w:rFonts w:ascii="Book Antiqua" w:hAnsi="Book Antiqua"/>
                <w:bCs w:val="0"/>
                <w:color w:val="auto"/>
                <w:sz w:val="24"/>
                <w:szCs w:val="24"/>
              </w:rPr>
              <w:t>Results</w:t>
            </w:r>
          </w:p>
        </w:tc>
      </w:tr>
      <w:tr w:rsidR="00663841" w:rsidRPr="00B613C5" w14:paraId="26D74A8F"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one" w:sz="0" w:space="0" w:color="auto"/>
              <w:right w:val="none" w:sz="0" w:space="0" w:color="auto"/>
            </w:tcBorders>
            <w:shd w:val="clear" w:color="auto" w:fill="auto"/>
          </w:tcPr>
          <w:p w14:paraId="07BB51F4"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Karoui </w:t>
            </w:r>
            <w:r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&lt;EndNote&gt;&lt;Cite&gt;&lt;Author&gt;Karoui S&lt;/Author&gt;&lt;Year&gt;2011&lt;/Year&gt;&lt;RecNum&gt;36&lt;/RecNum&gt;&lt;DisplayText&gt;&lt;style face="superscript"&gt;[30]&lt;/style&gt;&lt;/DisplayText&gt;&lt;record&gt;&lt;rec-number&gt;36&lt;/rec-number&gt;&lt;foreign-keys&gt;&lt;key app="EN" db-id="p9fpszw2qxwed7epf9bx9etk5aw2terezzff" timestamp="0"&gt;36&lt;/key&gt;&lt;/foreign-keys&gt;&lt;ref-type name="Journal Article"&gt;17&lt;/ref-type&gt;&lt;contributors&gt;&lt;authors&gt;&lt;author&gt;Karoui S, Laz S, Serghini M, Bibani N, Boubaker J, Filali A.&lt;/author&gt;&lt;/authors&gt;&lt;/contributors&gt;&lt;titles&gt;&lt;title&gt;Correlation of C-reactive protein with clinical and endoscopic activity in patients with ulcerative colitis.&lt;/title&gt;&lt;secondary-title&gt;Digestive diseases and sciences&lt;/secondary-title&gt;&lt;/titles&gt;&lt;pages&gt;1801-5&lt;/pages&gt;&lt;volume&gt;56&lt;/volume&gt;&lt;number&gt;6&lt;/number&gt;&lt;dates&gt;&lt;year&gt;2011&lt;/year&gt;&lt;/dates&gt;&lt;urls&gt;&lt;/urls&gt;&lt;/record&gt;&lt;/Cite&gt;&lt;/EndNote&gt;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30" w:tooltip="Karoui S, 2011 #36" w:history="1">
              <w:r w:rsidR="0014777A" w:rsidRPr="00434479">
                <w:rPr>
                  <w:rFonts w:ascii="Book Antiqua" w:hAnsi="Book Antiqua"/>
                  <w:b w:val="0"/>
                  <w:noProof/>
                  <w:color w:val="auto"/>
                  <w:sz w:val="24"/>
                  <w:szCs w:val="24"/>
                  <w:vertAlign w:val="superscript"/>
                </w:rPr>
                <w:t>30</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3843A5BA"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2011</w:t>
            </w:r>
          </w:p>
          <w:p w14:paraId="1639B13B"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Tunisia</w:t>
            </w:r>
          </w:p>
        </w:tc>
        <w:tc>
          <w:tcPr>
            <w:cnfStyle w:val="000010000000" w:firstRow="0" w:lastRow="0" w:firstColumn="0" w:lastColumn="0" w:oddVBand="1" w:evenVBand="0" w:oddHBand="0" w:evenHBand="0" w:firstRowFirstColumn="0" w:firstRowLastColumn="0" w:lastRowFirstColumn="0" w:lastRowLastColumn="0"/>
            <w:tcW w:w="4110" w:type="dxa"/>
            <w:tcBorders>
              <w:top w:val="single" w:sz="4" w:space="0" w:color="auto"/>
              <w:left w:val="none" w:sz="0" w:space="0" w:color="auto"/>
              <w:bottom w:val="none" w:sz="0" w:space="0" w:color="auto"/>
              <w:right w:val="none" w:sz="0" w:space="0" w:color="auto"/>
            </w:tcBorders>
            <w:shd w:val="clear" w:color="auto" w:fill="auto"/>
          </w:tcPr>
          <w:p w14:paraId="3E50E40C"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4049825E"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101 patients with UC in remission.</w:t>
            </w:r>
          </w:p>
          <w:p w14:paraId="5F1B1A1A"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CRP, Disease activity index and Rachmilewitz scores used</w:t>
            </w:r>
          </w:p>
        </w:tc>
        <w:tc>
          <w:tcPr>
            <w:tcW w:w="3464" w:type="dxa"/>
            <w:tcBorders>
              <w:top w:val="single" w:sz="4" w:space="0" w:color="auto"/>
              <w:left w:val="none" w:sz="0" w:space="0" w:color="auto"/>
              <w:right w:val="none" w:sz="0" w:space="0" w:color="auto"/>
            </w:tcBorders>
            <w:shd w:val="clear" w:color="auto" w:fill="auto"/>
          </w:tcPr>
          <w:p w14:paraId="2DC53C00" w14:textId="77777777" w:rsidR="00663841" w:rsidRPr="00B613C5" w:rsidRDefault="00663841" w:rsidP="00484C7B">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CRP correlated well with DAI and Rachmilewitz score</w:t>
            </w:r>
          </w:p>
          <w:p w14:paraId="029B9CB4" w14:textId="77777777" w:rsidR="00663841" w:rsidRPr="00B613C5" w:rsidRDefault="00663841" w:rsidP="00484C7B">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Correlation between DAI and Rachmilewitz was not statistically significant </w:t>
            </w:r>
          </w:p>
        </w:tc>
      </w:tr>
      <w:tr w:rsidR="00663841" w:rsidRPr="00B613C5" w14:paraId="2AE159AA" w14:textId="77777777" w:rsidTr="00565E69">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C540706"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Osada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sidRPr="00434479">
              <w:rPr>
                <w:rFonts w:ascii="Book Antiqua" w:hAnsi="Book Antiqua"/>
                <w:b w:val="0"/>
                <w:color w:val="auto"/>
                <w:sz w:val="24"/>
                <w:szCs w:val="24"/>
              </w:rPr>
              <w:instrText xml:space="preserve"> ADDIN EN.CITE </w:instrText>
            </w:r>
            <w:r w:rsidR="0014777A" w:rsidRPr="00434479">
              <w:rPr>
                <w:rFonts w:ascii="Book Antiqua" w:hAnsi="Book Antiqua"/>
                <w:sz w:val="24"/>
                <w:szCs w:val="24"/>
              </w:rPr>
              <w:fldChar w:fldCharType="begin">
                <w:fldData xml:space="preserve">PEVuZE5vdGU+PENpdGU+PEF1dGhvcj5Pc2FkYTwvQXV0aG9yPjxZZWFyPjIwMDg8L1llYXI+PFJl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</w:fldData>
              </w:fldChar>
            </w:r>
            <w:r w:rsidR="0014777A" w:rsidRPr="00434479">
              <w:rPr>
                <w:rFonts w:ascii="Book Antiqua" w:hAnsi="Book Antiqua"/>
                <w:b w:val="0"/>
                <w:color w:val="auto"/>
                <w:sz w:val="24"/>
                <w:szCs w:val="24"/>
              </w:rPr>
              <w:instrText xml:space="preserve"> ADDIN EN.CITE.DATA </w:instrText>
            </w:r>
            <w:r w:rsidR="0014777A" w:rsidRPr="00434479">
              <w:rPr>
                <w:rFonts w:ascii="Book Antiqua" w:hAnsi="Book Antiqua"/>
                <w:sz w:val="24"/>
                <w:szCs w:val="24"/>
              </w:rPr>
            </w:r>
            <w:r w:rsidR="0014777A" w:rsidRPr="00434479">
              <w:rPr>
                <w:rFonts w:ascii="Book Antiqua" w:hAnsi="Book Antiqua"/>
                <w:sz w:val="24"/>
                <w:szCs w:val="24"/>
              </w:rPr>
              <w:fldChar w:fldCharType="end"/>
            </w:r>
            <w:r w:rsidRPr="00434479">
              <w:rPr>
                <w:rFonts w:ascii="Book Antiqua" w:hAnsi="Book Antiqua"/>
                <w:sz w:val="24"/>
                <w:szCs w:val="24"/>
              </w:rPr>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31" w:tooltip="Osada, 2008 #37" w:history="1">
              <w:r w:rsidR="0014777A" w:rsidRPr="00434479">
                <w:rPr>
                  <w:rFonts w:ascii="Book Antiqua" w:hAnsi="Book Antiqua"/>
                  <w:b w:val="0"/>
                  <w:noProof/>
                  <w:color w:val="auto"/>
                  <w:sz w:val="24"/>
                  <w:szCs w:val="24"/>
                  <w:vertAlign w:val="superscript"/>
                </w:rPr>
                <w:t>31</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2E9E4F11"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2008</w:t>
            </w:r>
          </w:p>
          <w:p w14:paraId="0A4C098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Japan</w:t>
            </w:r>
          </w:p>
        </w:tc>
        <w:tc>
          <w:tcPr>
            <w:cnfStyle w:val="000010000000" w:firstRow="0" w:lastRow="0" w:firstColumn="0" w:lastColumn="0" w:oddVBand="1" w:evenVBand="0" w:oddHBand="0" w:evenHBand="0" w:firstRowFirstColumn="0" w:firstRowLastColumn="0" w:lastRowFirstColumn="0" w:lastRowLastColumn="0"/>
            <w:tcW w:w="4110" w:type="dxa"/>
            <w:tcBorders>
              <w:left w:val="none" w:sz="0" w:space="0" w:color="auto"/>
              <w:bottom w:val="none" w:sz="0" w:space="0" w:color="auto"/>
              <w:right w:val="none" w:sz="0" w:space="0" w:color="auto"/>
            </w:tcBorders>
            <w:shd w:val="clear" w:color="auto" w:fill="auto"/>
          </w:tcPr>
          <w:p w14:paraId="22157AE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2D1885A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54 patients with UC.</w:t>
            </w:r>
          </w:p>
          <w:p w14:paraId="20CBFEB5"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CRP, ESR, Mayo endoscopic subscore, Lichtiger’s clinical activity scores used.</w:t>
            </w:r>
          </w:p>
        </w:tc>
        <w:tc>
          <w:tcPr>
            <w:tcW w:w="3464" w:type="dxa"/>
            <w:shd w:val="clear" w:color="auto" w:fill="auto"/>
          </w:tcPr>
          <w:p w14:paraId="4CF73195" w14:textId="77777777" w:rsidR="00663841" w:rsidRPr="00B613C5" w:rsidRDefault="00663841" w:rsidP="00484C7B">
            <w:pPr>
              <w:pStyle w:val="ListParagraph"/>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Clinical symptoms correlated with left sided disease activity.</w:t>
            </w:r>
          </w:p>
          <w:p w14:paraId="4235F413" w14:textId="77777777" w:rsidR="00663841" w:rsidRPr="00B613C5" w:rsidRDefault="00663841" w:rsidP="00565E69">
            <w:pPr>
              <w:pStyle w:val="ListParagraph"/>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CRP </w:t>
            </w:r>
            <w:r w:rsidR="00565E69">
              <w:rPr>
                <w:rFonts w:ascii="Book Antiqua" w:hAnsi="Book Antiqua" w:hint="eastAsia"/>
                <w:color w:val="auto"/>
                <w:sz w:val="24"/>
                <w:szCs w:val="24"/>
                <w:lang w:eastAsia="zh-CN"/>
              </w:rPr>
              <w:t>and</w:t>
            </w:r>
            <w:r w:rsidRPr="00B613C5">
              <w:rPr>
                <w:rFonts w:ascii="Book Antiqua" w:hAnsi="Book Antiqua"/>
                <w:color w:val="auto"/>
                <w:sz w:val="24"/>
                <w:szCs w:val="24"/>
              </w:rPr>
              <w:t xml:space="preserve"> ESR correlated well with right sided inflammation.</w:t>
            </w:r>
          </w:p>
        </w:tc>
      </w:tr>
      <w:tr w:rsidR="00663841" w:rsidRPr="00B613C5" w14:paraId="249444FF"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2239A3A7"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Turner</w:t>
            </w:r>
            <w:r w:rsidR="00565E69" w:rsidRPr="00434479">
              <w:rPr>
                <w:rFonts w:ascii="Book Antiqua" w:hAnsi="Book Antiqua"/>
                <w:b w:val="0"/>
                <w:bCs w:val="0"/>
                <w:i/>
                <w:color w:val="auto"/>
                <w:sz w:val="24"/>
                <w:szCs w:val="24"/>
              </w:rPr>
              <w:t xml:space="preserve"> 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&lt;EndNote&gt;&lt;Cite&gt;&lt;Author&gt;Turner D&lt;/Author&gt;&lt;Year&gt;2009&lt;/Year&gt;&lt;RecNum&gt;38&lt;/RecNum&gt;&lt;DisplayText&gt;&lt;style face="superscript"&gt;[32]&lt;/style&gt;&lt;/DisplayText&gt;&lt;record&gt;&lt;rec-number&gt;38&lt;/rec-number&gt;&lt;foreign-keys&gt;&lt;key app="EN" db-id="p9fpszw2qxwed7epf9bx9etk5aw2terezzff" timestamp="0"&gt;38&lt;/key&gt;&lt;/foreign-keys&gt;&lt;ref-type name="Journal Article"&gt;17&lt;/ref-type&gt;&lt;contributors&gt;&lt;authors&gt;&lt;author&gt;Turner D, Seow CH, Greenberg GR, Griffiths AM, Silverberg MS, Steinhart AH.&lt;/author&gt;&lt;/authors&gt;&lt;/contributors&gt;&lt;titles&gt;&lt;title&gt;A systematic prospective comparison of noninvasive disease activity indices in ulcerative colitis.&lt;/title&gt;&lt;secondary-title&gt;Clinical gastroenterology and hepatology&lt;/secondary-title&gt;&lt;/titles&gt;&lt;pages&gt;1081-8&lt;/pages&gt;&lt;volume&gt;7&lt;/volume&gt;&lt;number&gt;10&lt;/number&gt;&lt;dates&gt;&lt;year&gt;2009&lt;/year&gt;&lt;/dates&gt;&lt;urls&gt;&lt;/urls&gt;&lt;/record&gt;&lt;/Cite&gt;&lt;/EndNote&gt;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32" w:tooltip="Turner D, 2009 #38" w:history="1">
              <w:r w:rsidR="0014777A" w:rsidRPr="00434479">
                <w:rPr>
                  <w:rFonts w:ascii="Book Antiqua" w:hAnsi="Book Antiqua"/>
                  <w:b w:val="0"/>
                  <w:noProof/>
                  <w:color w:val="auto"/>
                  <w:sz w:val="24"/>
                  <w:szCs w:val="24"/>
                  <w:vertAlign w:val="superscript"/>
                </w:rPr>
                <w:t>32</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18480FCB"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2009</w:t>
            </w:r>
          </w:p>
          <w:p w14:paraId="1F929539"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Canada</w:t>
            </w:r>
          </w:p>
        </w:tc>
        <w:tc>
          <w:tcPr>
            <w:cnfStyle w:val="000010000000" w:firstRow="0" w:lastRow="0" w:firstColumn="0" w:lastColumn="0" w:oddVBand="1" w:evenVBand="0" w:oddHBand="0" w:evenHBand="0" w:firstRowFirstColumn="0" w:firstRowLastColumn="0" w:lastRowFirstColumn="0" w:lastRowLastColumn="0"/>
            <w:tcW w:w="4110" w:type="dxa"/>
            <w:tcBorders>
              <w:left w:val="none" w:sz="0" w:space="0" w:color="auto"/>
              <w:right w:val="none" w:sz="0" w:space="0" w:color="auto"/>
            </w:tcBorders>
            <w:shd w:val="clear" w:color="auto" w:fill="auto"/>
          </w:tcPr>
          <w:p w14:paraId="55736134"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4664FC41"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86 patients with UC. Disease activity was measured using 9 different activity indices</w:t>
            </w:r>
          </w:p>
        </w:tc>
        <w:tc>
          <w:tcPr>
            <w:tcW w:w="3464" w:type="dxa"/>
            <w:tcBorders>
              <w:left w:val="none" w:sz="0" w:space="0" w:color="auto"/>
              <w:right w:val="none" w:sz="0" w:space="0" w:color="auto"/>
            </w:tcBorders>
            <w:shd w:val="clear" w:color="auto" w:fill="auto"/>
          </w:tcPr>
          <w:p w14:paraId="2B2E26D3" w14:textId="77777777" w:rsidR="00663841" w:rsidRPr="00B613C5" w:rsidRDefault="00663841" w:rsidP="00484C7B">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Disease activity was best assessed by Walmsley and PUCAI followed by Partial Mayo score and Rachmilewitz</w:t>
            </w:r>
          </w:p>
        </w:tc>
      </w:tr>
    </w:tbl>
    <w:p w14:paraId="6727A408" w14:textId="77777777" w:rsidR="00663841" w:rsidRPr="00663841" w:rsidRDefault="00663841" w:rsidP="00663841">
      <w:pPr>
        <w:spacing w:line="360" w:lineRule="auto"/>
        <w:rPr>
          <w:rFonts w:ascii="Book Antiqua" w:hAnsi="Book Antiqua"/>
          <w:sz w:val="24"/>
          <w:szCs w:val="24"/>
          <w:lang w:eastAsia="zh-CN"/>
        </w:rPr>
      </w:pPr>
      <w:r w:rsidRPr="00663841">
        <w:rPr>
          <w:rFonts w:ascii="Book Antiqua" w:hAnsi="Book Antiqua"/>
          <w:sz w:val="24"/>
          <w:szCs w:val="24"/>
        </w:rPr>
        <w:t>CRP</w:t>
      </w:r>
      <w:r>
        <w:rPr>
          <w:rFonts w:ascii="Book Antiqua" w:hAnsi="Book Antiqua" w:hint="eastAsia"/>
          <w:sz w:val="24"/>
          <w:szCs w:val="24"/>
          <w:lang w:eastAsia="zh-CN"/>
        </w:rPr>
        <w:t xml:space="preserve">: </w:t>
      </w:r>
      <w:r w:rsidRPr="00663841">
        <w:rPr>
          <w:rFonts w:ascii="Book Antiqua" w:hAnsi="Book Antiqua"/>
          <w:sz w:val="24"/>
          <w:szCs w:val="24"/>
        </w:rPr>
        <w:t>C-reactive protein</w:t>
      </w:r>
      <w:r>
        <w:rPr>
          <w:rFonts w:ascii="Book Antiqua" w:hAnsi="Book Antiqua" w:hint="eastAsia"/>
          <w:sz w:val="24"/>
          <w:szCs w:val="24"/>
          <w:lang w:eastAsia="zh-CN"/>
        </w:rPr>
        <w:t xml:space="preserve">; </w:t>
      </w:r>
      <w:r>
        <w:rPr>
          <w:rFonts w:ascii="Book Antiqua" w:hAnsi="Book Antiqua"/>
          <w:sz w:val="24"/>
          <w:szCs w:val="24"/>
        </w:rPr>
        <w:t>DAI</w:t>
      </w:r>
      <w:r>
        <w:rPr>
          <w:rFonts w:ascii="Book Antiqua" w:hAnsi="Book Antiqua" w:hint="eastAsia"/>
          <w:sz w:val="24"/>
          <w:szCs w:val="24"/>
          <w:lang w:eastAsia="zh-CN"/>
        </w:rPr>
        <w:t xml:space="preserve">: </w:t>
      </w:r>
      <w:r w:rsidRPr="00663841">
        <w:rPr>
          <w:rFonts w:ascii="Book Antiqua" w:hAnsi="Book Antiqua"/>
          <w:sz w:val="24"/>
          <w:szCs w:val="24"/>
        </w:rPr>
        <w:t>Disease activity index</w:t>
      </w:r>
      <w:r>
        <w:rPr>
          <w:rFonts w:ascii="Book Antiqua" w:hAnsi="Book Antiqua" w:hint="eastAsia"/>
          <w:sz w:val="24"/>
          <w:szCs w:val="24"/>
          <w:lang w:eastAsia="zh-CN"/>
        </w:rPr>
        <w:t>;</w:t>
      </w:r>
      <w:r w:rsidRPr="00663841">
        <w:rPr>
          <w:rFonts w:ascii="Book Antiqua" w:hAnsi="Book Antiqua"/>
          <w:sz w:val="24"/>
          <w:szCs w:val="24"/>
        </w:rPr>
        <w:t xml:space="preserve"> ESR</w:t>
      </w:r>
      <w:r>
        <w:rPr>
          <w:rFonts w:ascii="Book Antiqua" w:hAnsi="Book Antiqua" w:hint="eastAsia"/>
          <w:sz w:val="24"/>
          <w:szCs w:val="24"/>
          <w:lang w:eastAsia="zh-CN"/>
        </w:rPr>
        <w:t xml:space="preserve">: </w:t>
      </w:r>
      <w:r w:rsidRPr="00663841">
        <w:rPr>
          <w:rFonts w:ascii="Book Antiqua" w:hAnsi="Book Antiqua"/>
          <w:sz w:val="24"/>
          <w:szCs w:val="24"/>
        </w:rPr>
        <w:t>Erythrocyte sedimentation rate</w:t>
      </w:r>
      <w:r>
        <w:rPr>
          <w:rFonts w:ascii="Book Antiqua" w:hAnsi="Book Antiqua" w:hint="eastAsia"/>
          <w:sz w:val="24"/>
          <w:szCs w:val="24"/>
          <w:lang w:eastAsia="zh-CN"/>
        </w:rPr>
        <w:t>;</w:t>
      </w:r>
      <w:r w:rsidRPr="00663841">
        <w:rPr>
          <w:rFonts w:ascii="Book Antiqua" w:hAnsi="Book Antiqua"/>
          <w:sz w:val="24"/>
          <w:szCs w:val="24"/>
        </w:rPr>
        <w:t xml:space="preserve"> PUCAI</w:t>
      </w:r>
      <w:r>
        <w:rPr>
          <w:rFonts w:ascii="Book Antiqua" w:hAnsi="Book Antiqua" w:hint="eastAsia"/>
          <w:sz w:val="24"/>
          <w:szCs w:val="24"/>
          <w:lang w:eastAsia="zh-CN"/>
        </w:rPr>
        <w:t xml:space="preserve">: </w:t>
      </w:r>
      <w:r w:rsidRPr="00663841">
        <w:rPr>
          <w:rFonts w:ascii="Book Antiqua" w:hAnsi="Book Antiqua"/>
          <w:sz w:val="24"/>
          <w:szCs w:val="24"/>
        </w:rPr>
        <w:t>Paediatric ulcerative colitis activity index</w:t>
      </w:r>
      <w:r>
        <w:rPr>
          <w:rFonts w:ascii="Book Antiqua" w:hAnsi="Book Antiqua" w:hint="eastAsia"/>
          <w:sz w:val="24"/>
          <w:szCs w:val="24"/>
          <w:lang w:eastAsia="zh-CN"/>
        </w:rPr>
        <w:t>;</w:t>
      </w:r>
      <w:r w:rsidRPr="00663841">
        <w:rPr>
          <w:rFonts w:ascii="Book Antiqua" w:hAnsi="Book Antiqua"/>
          <w:sz w:val="24"/>
          <w:szCs w:val="24"/>
        </w:rPr>
        <w:t xml:space="preserve"> UC</w:t>
      </w:r>
      <w:r>
        <w:rPr>
          <w:rFonts w:ascii="Book Antiqua" w:hAnsi="Book Antiqua" w:hint="eastAsia"/>
          <w:sz w:val="24"/>
          <w:szCs w:val="24"/>
          <w:lang w:eastAsia="zh-CN"/>
        </w:rPr>
        <w:t xml:space="preserve">: </w:t>
      </w:r>
      <w:r w:rsidRPr="00663841">
        <w:rPr>
          <w:rFonts w:ascii="Book Antiqua" w:hAnsi="Book Antiqua"/>
          <w:sz w:val="24"/>
          <w:szCs w:val="24"/>
        </w:rPr>
        <w:t>Ulcerative colitis</w:t>
      </w:r>
      <w:r>
        <w:rPr>
          <w:rFonts w:ascii="Book Antiqua" w:hAnsi="Book Antiqua" w:hint="eastAsia"/>
          <w:sz w:val="24"/>
          <w:szCs w:val="24"/>
          <w:lang w:eastAsia="zh-CN"/>
        </w:rPr>
        <w:t>.</w:t>
      </w:r>
    </w:p>
    <w:p w14:paraId="76CCA5FD" w14:textId="77777777" w:rsidR="00663841" w:rsidRDefault="00663841">
      <w:pPr>
        <w:rPr>
          <w:rFonts w:ascii="Book Antiqua" w:hAnsi="Book Antiqua"/>
          <w:b/>
          <w:sz w:val="24"/>
          <w:szCs w:val="24"/>
        </w:rPr>
      </w:pPr>
      <w:r>
        <w:rPr>
          <w:rFonts w:ascii="Book Antiqua" w:hAnsi="Book Antiqua"/>
          <w:b/>
          <w:sz w:val="24"/>
          <w:szCs w:val="24"/>
        </w:rPr>
        <w:br w:type="page"/>
      </w:r>
    </w:p>
    <w:p w14:paraId="2408C802" w14:textId="77777777" w:rsidR="00663841" w:rsidRPr="00B613C5" w:rsidRDefault="00663841" w:rsidP="00663841">
      <w:pPr>
        <w:spacing w:line="360" w:lineRule="auto"/>
        <w:rPr>
          <w:rFonts w:ascii="Book Antiqua" w:hAnsi="Book Antiqua"/>
          <w:b/>
          <w:sz w:val="24"/>
          <w:szCs w:val="24"/>
          <w:lang w:eastAsia="zh-CN"/>
        </w:rPr>
      </w:pPr>
      <w:r w:rsidRPr="00B613C5">
        <w:rPr>
          <w:rFonts w:ascii="Book Antiqua" w:hAnsi="Book Antiqua"/>
          <w:b/>
          <w:sz w:val="24"/>
          <w:szCs w:val="24"/>
        </w:rPr>
        <w:lastRenderedPageBreak/>
        <w:t xml:space="preserve">Table 4 Correlation </w:t>
      </w:r>
      <w:r>
        <w:rPr>
          <w:rFonts w:ascii="Book Antiqua" w:hAnsi="Book Antiqua"/>
          <w:b/>
          <w:sz w:val="24"/>
          <w:szCs w:val="24"/>
        </w:rPr>
        <w:t xml:space="preserve">between </w:t>
      </w:r>
      <w:r w:rsidR="00565E69" w:rsidRPr="00565E69">
        <w:rPr>
          <w:rFonts w:ascii="Book Antiqua" w:hAnsi="Book Antiqua"/>
          <w:b/>
          <w:sz w:val="24"/>
          <w:szCs w:val="24"/>
        </w:rPr>
        <w:t xml:space="preserve">white light endoscopy </w:t>
      </w:r>
      <w:r>
        <w:rPr>
          <w:rFonts w:ascii="Book Antiqua" w:hAnsi="Book Antiqua"/>
          <w:b/>
          <w:sz w:val="24"/>
          <w:szCs w:val="24"/>
        </w:rPr>
        <w:t xml:space="preserve">and histology in </w:t>
      </w:r>
      <w:r w:rsidR="00994531" w:rsidRPr="00994531">
        <w:rPr>
          <w:rFonts w:ascii="Book Antiqua" w:hAnsi="Book Antiqua"/>
          <w:b/>
          <w:sz w:val="24"/>
          <w:szCs w:val="24"/>
        </w:rPr>
        <w:t>ulcerative colitis</w:t>
      </w:r>
    </w:p>
    <w:tbl>
      <w:tblPr>
        <w:tblStyle w:val="LightShading-Accent5"/>
        <w:tblW w:w="0" w:type="auto"/>
        <w:tblLook w:val="00A0" w:firstRow="1" w:lastRow="0" w:firstColumn="1" w:lastColumn="0" w:noHBand="0" w:noVBand="0"/>
      </w:tblPr>
      <w:tblGrid>
        <w:gridCol w:w="1951"/>
        <w:gridCol w:w="4210"/>
        <w:gridCol w:w="3081"/>
      </w:tblGrid>
      <w:tr w:rsidR="00663841" w:rsidRPr="00B613C5" w14:paraId="2BA71506" w14:textId="77777777" w:rsidTr="00565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tcBorders>
            <w:shd w:val="clear" w:color="auto" w:fill="auto"/>
          </w:tcPr>
          <w:p w14:paraId="7FEDBA2E"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Author details</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bottom w:val="single" w:sz="4" w:space="0" w:color="auto"/>
            </w:tcBorders>
            <w:shd w:val="clear" w:color="auto" w:fill="auto"/>
          </w:tcPr>
          <w:p w14:paraId="5E0C8586" w14:textId="77777777" w:rsidR="00663841" w:rsidRPr="00B613C5" w:rsidRDefault="00663841" w:rsidP="00565E69">
            <w:pPr>
              <w:spacing w:line="360" w:lineRule="auto"/>
              <w:rPr>
                <w:rFonts w:ascii="Book Antiqua" w:hAnsi="Book Antiqua"/>
                <w:bCs w:val="0"/>
                <w:color w:val="auto"/>
                <w:sz w:val="24"/>
                <w:szCs w:val="24"/>
              </w:rPr>
            </w:pPr>
            <w:r w:rsidRPr="00B613C5">
              <w:rPr>
                <w:rFonts w:ascii="Book Antiqua" w:hAnsi="Book Antiqua"/>
                <w:bCs w:val="0"/>
                <w:color w:val="auto"/>
                <w:sz w:val="24"/>
                <w:szCs w:val="24"/>
              </w:rPr>
              <w:t xml:space="preserve">Study characteristics </w:t>
            </w:r>
            <w:r w:rsidR="00565E69">
              <w:rPr>
                <w:rFonts w:ascii="Book Antiqua" w:hAnsi="Book Antiqua" w:hint="eastAsia"/>
                <w:bCs w:val="0"/>
                <w:color w:val="auto"/>
                <w:sz w:val="24"/>
                <w:szCs w:val="24"/>
                <w:lang w:eastAsia="zh-CN"/>
              </w:rPr>
              <w:t>and</w:t>
            </w:r>
            <w:r w:rsidRPr="00B613C5">
              <w:rPr>
                <w:rFonts w:ascii="Book Antiqua" w:hAnsi="Book Antiqua"/>
                <w:bCs w:val="0"/>
                <w:color w:val="auto"/>
                <w:sz w:val="24"/>
                <w:szCs w:val="24"/>
              </w:rPr>
              <w:t xml:space="preserve"> aims</w:t>
            </w:r>
          </w:p>
        </w:tc>
        <w:tc>
          <w:tcPr>
            <w:tcW w:w="3081" w:type="dxa"/>
            <w:tcBorders>
              <w:top w:val="single" w:sz="4" w:space="0" w:color="auto"/>
              <w:bottom w:val="single" w:sz="4" w:space="0" w:color="auto"/>
            </w:tcBorders>
            <w:shd w:val="clear" w:color="auto" w:fill="auto"/>
          </w:tcPr>
          <w:p w14:paraId="216B479D" w14:textId="77777777" w:rsidR="00663841" w:rsidRPr="00B613C5" w:rsidRDefault="00663841" w:rsidP="00484C7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B613C5">
              <w:rPr>
                <w:rFonts w:ascii="Book Antiqua" w:hAnsi="Book Antiqua"/>
                <w:bCs w:val="0"/>
                <w:color w:val="auto"/>
                <w:sz w:val="24"/>
                <w:szCs w:val="24"/>
              </w:rPr>
              <w:t>Results</w:t>
            </w:r>
          </w:p>
        </w:tc>
      </w:tr>
      <w:tr w:rsidR="00663841" w:rsidRPr="00B613C5" w14:paraId="6BACDED6"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shd w:val="clear" w:color="auto" w:fill="auto"/>
          </w:tcPr>
          <w:p w14:paraId="43DE497E"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Bitton</w:t>
            </w:r>
            <w:r w:rsidR="00565E69" w:rsidRPr="00434479">
              <w:rPr>
                <w:rFonts w:ascii="Book Antiqua" w:hAnsi="Book Antiqua"/>
                <w:b w:val="0"/>
                <w:bCs w:val="0"/>
                <w:i/>
                <w:color w:val="auto"/>
                <w:sz w:val="24"/>
                <w:szCs w:val="24"/>
              </w:rPr>
              <w:t xml:space="preserve"> 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&lt;EndNote&gt;&lt;Cite&gt;&lt;Author&gt;Alain Bitton&lt;/Author&gt;&lt;Year&gt;2001&lt;/Year&gt;&lt;RecNum&gt;9&lt;/RecNum&gt;&lt;DisplayText&gt;&lt;style face="superscript"&gt;[8]&lt;/style&gt;&lt;/DisplayText&gt;&lt;record&gt;&lt;rec-number&gt;9&lt;/rec-number&gt;&lt;foreign-keys&gt;&lt;key app="EN" db-id="p9fpszw2qxwed7epf9bx9etk5aw2terezzff" timestamp="0"&gt;9&lt;/key&gt;&lt;/foreign-keys&gt;&lt;ref-type name="Journal Article"&gt;17&lt;/ref-type&gt;&lt;contributors&gt;&lt;authors&gt;&lt;author&gt;Alain Bitton, Mark A Peppercorn, Donald A Antonioli, John L Niles, Samir Shah, Athos Bousvaros, Bernard Ransil, Gary Wild, Albert Cohen, Michael D Deb Edwardes, Anthony C Stevens&lt;/author&gt;&lt;/authors&gt;&lt;/contributors&gt;&lt;titles&gt;&lt;title&gt;Clinical, Biological, and Histologic Parameters as Predictors of Relapse in Ulcerative Colitis &lt;/title&gt;&lt;secondary-title&gt;Gastroenterology&lt;/secondary-title&gt;&lt;/titles&gt;&lt;pages&gt;13-20&lt;/pages&gt;&lt;volume&gt;120&lt;/volume&gt;&lt;dates&gt;&lt;year&gt;2001&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8" w:tooltip="Alain Bitton, 2001 #9" w:history="1">
              <w:r w:rsidR="0014777A" w:rsidRPr="00434479">
                <w:rPr>
                  <w:rFonts w:ascii="Book Antiqua" w:hAnsi="Book Antiqua"/>
                  <w:b w:val="0"/>
                  <w:noProof/>
                  <w:color w:val="auto"/>
                  <w:sz w:val="24"/>
                  <w:szCs w:val="24"/>
                  <w:vertAlign w:val="superscript"/>
                </w:rPr>
                <w:t>8</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41B63719"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2001</w:t>
            </w:r>
          </w:p>
          <w:p w14:paraId="066C8923" w14:textId="77777777" w:rsidR="00663841" w:rsidRPr="00434479" w:rsidRDefault="00565E69"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United States</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tcBorders>
            <w:shd w:val="clear" w:color="auto" w:fill="auto"/>
          </w:tcPr>
          <w:p w14:paraId="0CD5A908"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7BC25CE9"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74 patients in clinical and endoscopic remission were included</w:t>
            </w:r>
          </w:p>
          <w:p w14:paraId="6A736202"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Followed up for a year or until the patients relapsed.</w:t>
            </w:r>
          </w:p>
        </w:tc>
        <w:tc>
          <w:tcPr>
            <w:tcW w:w="3081" w:type="dxa"/>
            <w:tcBorders>
              <w:top w:val="single" w:sz="4" w:space="0" w:color="auto"/>
            </w:tcBorders>
            <w:shd w:val="clear" w:color="auto" w:fill="auto"/>
          </w:tcPr>
          <w:p w14:paraId="6783E13B"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36.4% patients relapsed</w:t>
            </w:r>
          </w:p>
          <w:p w14:paraId="496493F6"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Younger age, multiple previous relapses (women), and basal plasmacytosis on histology predicted relapse.</w:t>
            </w:r>
          </w:p>
          <w:p w14:paraId="328D240D"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CRP, ESR, IL-1b, -6,</w:t>
            </w:r>
            <w:r w:rsidR="00565E69">
              <w:rPr>
                <w:rFonts w:ascii="Book Antiqua" w:hAnsi="Book Antiqua" w:hint="eastAsia"/>
                <w:color w:val="auto"/>
                <w:sz w:val="24"/>
                <w:szCs w:val="24"/>
                <w:lang w:eastAsia="zh-CN"/>
              </w:rPr>
              <w:t xml:space="preserve"> </w:t>
            </w:r>
            <w:r w:rsidRPr="00B613C5">
              <w:rPr>
                <w:rFonts w:ascii="Book Antiqua" w:hAnsi="Book Antiqua"/>
                <w:color w:val="auto"/>
                <w:sz w:val="24"/>
                <w:szCs w:val="24"/>
              </w:rPr>
              <w:t xml:space="preserve">15, ANCA </w:t>
            </w:r>
            <w:r w:rsidR="00994531" w:rsidRPr="00B613C5">
              <w:rPr>
                <w:rFonts w:ascii="Book Antiqua" w:hAnsi="Book Antiqua"/>
                <w:color w:val="auto"/>
                <w:sz w:val="24"/>
                <w:szCs w:val="24"/>
              </w:rPr>
              <w:t>was</w:t>
            </w:r>
            <w:r w:rsidRPr="00B613C5">
              <w:rPr>
                <w:rFonts w:ascii="Book Antiqua" w:hAnsi="Book Antiqua"/>
                <w:color w:val="auto"/>
                <w:sz w:val="24"/>
                <w:szCs w:val="24"/>
              </w:rPr>
              <w:t xml:space="preserve"> non-predictive of relapse.</w:t>
            </w:r>
          </w:p>
        </w:tc>
      </w:tr>
      <w:tr w:rsidR="00663841" w:rsidRPr="00B613C5" w14:paraId="6E205CBC" w14:textId="77777777" w:rsidTr="00565E69">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1EDA8F5"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Azad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&lt;EndNote&gt;&lt;Cite&gt;&lt;Author&gt;Azad S&lt;/Author&gt;&lt;Year&gt;2011&lt;/Year&gt;&lt;RecNum&gt;42&lt;/RecNum&gt;&lt;DisplayText&gt;&lt;style face="superscript"&gt;[36]&lt;/style&gt;&lt;/DisplayText&gt;&lt;record&gt;&lt;rec-number&gt;42&lt;/rec-number&gt;&lt;foreign-keys&gt;&lt;key app="EN" db-id="p9fpszw2qxwed7epf9bx9etk5aw2terezzff" timestamp="0"&gt;42&lt;/key&gt;&lt;/foreign-keys&gt;&lt;ref-type name="Journal Article"&gt;17&lt;/ref-type&gt;&lt;contributors&gt;&lt;authors&gt;&lt;author&gt;Azad S, Sood N, Sood A.&lt;/author&gt;&lt;/authors&gt;&lt;/contributors&gt;&lt;titles&gt;&lt;title&gt;Biological and histological parameters as predictors of relapse in ulcerative colitis: a prospective study.&lt;/title&gt;&lt;secondary-title&gt;Saudi Journal of Gastroenterology&lt;/secondary-title&gt;&lt;/titles&gt;&lt;pages&gt;194-8&lt;/pages&gt;&lt;volume&gt;17&lt;/volume&gt;&lt;number&gt;3&lt;/number&gt;&lt;dates&gt;&lt;year&gt;2011&lt;/year&gt;&lt;/dates&gt;&lt;urls&gt;&lt;/urls&gt;&lt;/record&gt;&lt;/Cite&gt;&lt;/EndNote&gt;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36" w:tooltip="Azad S, 2011 #42" w:history="1">
              <w:r w:rsidR="0014777A" w:rsidRPr="00434479">
                <w:rPr>
                  <w:rFonts w:ascii="Book Antiqua" w:hAnsi="Book Antiqua"/>
                  <w:b w:val="0"/>
                  <w:noProof/>
                  <w:color w:val="auto"/>
                  <w:sz w:val="24"/>
                  <w:szCs w:val="24"/>
                  <w:vertAlign w:val="superscript"/>
                </w:rPr>
                <w:t>36</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7577AA86"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2011 </w:t>
            </w:r>
          </w:p>
          <w:p w14:paraId="0AD5C9A0"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India</w:t>
            </w:r>
          </w:p>
        </w:tc>
        <w:tc>
          <w:tcPr>
            <w:cnfStyle w:val="000010000000" w:firstRow="0" w:lastRow="0" w:firstColumn="0" w:lastColumn="0" w:oddVBand="1" w:evenVBand="0" w:oddHBand="0" w:evenHBand="0" w:firstRowFirstColumn="0" w:firstRowLastColumn="0" w:lastRowFirstColumn="0" w:lastRowLastColumn="0"/>
            <w:tcW w:w="4210" w:type="dxa"/>
            <w:shd w:val="clear" w:color="auto" w:fill="auto"/>
          </w:tcPr>
          <w:p w14:paraId="46A4A4D0"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3553A76A"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26 patients with clinical and endoscopic remission were included</w:t>
            </w:r>
          </w:p>
          <w:p w14:paraId="654A5DE7"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 xml:space="preserve">Monthly follow up for a year or until the patients relapsed. </w:t>
            </w:r>
          </w:p>
        </w:tc>
        <w:tc>
          <w:tcPr>
            <w:tcW w:w="3081" w:type="dxa"/>
            <w:shd w:val="clear" w:color="auto" w:fill="auto"/>
          </w:tcPr>
          <w:p w14:paraId="7101634C"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57.7% patients relapsed</w:t>
            </w:r>
          </w:p>
          <w:p w14:paraId="5D4B4887"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Increased Eosinophils and Neutrophils were predictors of relapse.</w:t>
            </w:r>
          </w:p>
          <w:p w14:paraId="2C2A4EDE"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Hb, CRP, ESR, IL-6 were not predictive of relapse.</w:t>
            </w:r>
          </w:p>
        </w:tc>
      </w:tr>
      <w:tr w:rsidR="00663841" w:rsidRPr="00B613C5" w14:paraId="6CD1C5D0"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A927A13"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Bessissow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&lt;EndNote&gt;&lt;Cite&gt;&lt;Author&gt;Talat Bessissow &lt;/Author&gt;&lt;Year&gt;2012&lt;/Year&gt;&lt;RecNum&gt;8&lt;/RecNum&gt;&lt;DisplayText&gt;&lt;style face="superscript"&gt;[7]&lt;/style&gt;&lt;/DisplayText&gt;&lt;record&gt;&lt;rec-number&gt;8&lt;/rec-number&gt;&lt;foreign-keys&gt;&lt;key app="EN" db-id="p9fpszw2qxwed7epf9bx9etk5aw2terezzff" timestamp="0"&gt;8&lt;/key&gt;&lt;/foreign-keys&gt;&lt;ref-type name="Journal Article"&gt;17&lt;/ref-type&gt;&lt;contributors&gt;&lt;authors&gt;&lt;author&gt;Talat Bessissow , Bart Lemmens , Marc Ferrante , Raf Bisschops , Kristel Van Steen ,&lt;/author&gt;&lt;author&gt;Karel Geboes ,Gert Van Assche , S é verine Vermeire , Paul Rutgeerts , Gert De Hertogh&lt;/author&gt;&lt;/authors&gt;&lt;/contributors&gt;&lt;titles&gt;&lt;title&gt;Prognostic Value of Serologic and Histologic Markers on Clinical Relapse in Ulcerative Colitis Patients With Mucosal Healing&lt;/title&gt;&lt;secondary-title&gt;American Journal of Gastroenterology&lt;/secondary-title&gt;&lt;/titles&gt;&lt;pages&gt;1684-1692&lt;/pages&gt;&lt;volume&gt;107&lt;/volume&gt;&lt;dates&gt;&lt;year&gt;2012&lt;/year&gt;&lt;/dates&gt;&lt;urls&gt;&lt;/urls&gt;&lt;/record&gt;&lt;/Cite&gt;&lt;/EndNote&gt;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7" w:tooltip="Talat Bessissow , 2012 #8" w:history="1">
              <w:r w:rsidR="0014777A" w:rsidRPr="00434479">
                <w:rPr>
                  <w:rFonts w:ascii="Book Antiqua" w:hAnsi="Book Antiqua"/>
                  <w:b w:val="0"/>
                  <w:noProof/>
                  <w:color w:val="auto"/>
                  <w:sz w:val="24"/>
                  <w:szCs w:val="24"/>
                  <w:vertAlign w:val="superscript"/>
                </w:rPr>
                <w:t>7</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10622CC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2012</w:t>
            </w:r>
          </w:p>
          <w:p w14:paraId="215BB9A3"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Belgium</w:t>
            </w:r>
          </w:p>
          <w:p w14:paraId="56ED6DAB" w14:textId="77777777" w:rsidR="00663841" w:rsidRPr="00434479" w:rsidRDefault="00663841" w:rsidP="00484C7B">
            <w:pPr>
              <w:spacing w:line="360" w:lineRule="auto"/>
              <w:rPr>
                <w:rFonts w:ascii="Book Antiqua" w:hAnsi="Book Antiqua"/>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210" w:type="dxa"/>
            <w:shd w:val="clear" w:color="auto" w:fill="auto"/>
          </w:tcPr>
          <w:p w14:paraId="6D950F96"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Retrospective study</w:t>
            </w:r>
          </w:p>
          <w:p w14:paraId="0A83DEDD"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75 patients with endoscopically inactive disease (Mayo score 0)</w:t>
            </w:r>
          </w:p>
          <w:p w14:paraId="00097106" w14:textId="77777777" w:rsidR="00663841" w:rsidRPr="00B613C5" w:rsidRDefault="00663841" w:rsidP="00484C7B">
            <w:pPr>
              <w:pStyle w:val="ListParagraph"/>
              <w:numPr>
                <w:ilvl w:val="0"/>
                <w:numId w:val="2"/>
              </w:numPr>
              <w:spacing w:line="360" w:lineRule="auto"/>
              <w:rPr>
                <w:rFonts w:ascii="Book Antiqua" w:hAnsi="Book Antiqua"/>
                <w:color w:val="auto"/>
                <w:sz w:val="24"/>
                <w:szCs w:val="24"/>
              </w:rPr>
            </w:pPr>
            <w:r w:rsidRPr="00B613C5">
              <w:rPr>
                <w:rFonts w:ascii="Book Antiqua" w:hAnsi="Book Antiqua"/>
                <w:color w:val="auto"/>
                <w:sz w:val="24"/>
                <w:szCs w:val="24"/>
              </w:rPr>
              <w:t>Time to relapse was noted</w:t>
            </w:r>
          </w:p>
        </w:tc>
        <w:tc>
          <w:tcPr>
            <w:tcW w:w="3081" w:type="dxa"/>
            <w:shd w:val="clear" w:color="auto" w:fill="auto"/>
          </w:tcPr>
          <w:p w14:paraId="05419128"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Microscopic inflammation was found in 40% of patients.</w:t>
            </w:r>
          </w:p>
          <w:p w14:paraId="3F6A51D2"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Basal plasmacytosis and histological activity (Geboes score </w:t>
            </w:r>
            <w:r w:rsidRPr="00B613C5">
              <w:rPr>
                <w:rFonts w:ascii="Book Antiqua" w:eastAsia="TradeGothicLTStd-Bd2" w:hAnsi="Book Antiqua" w:cs="TradeGothicLTStd-Bd2"/>
                <w:bCs/>
                <w:color w:val="auto"/>
                <w:sz w:val="24"/>
                <w:szCs w:val="24"/>
                <w:lang w:eastAsia="en-GB"/>
              </w:rPr>
              <w:t>≥</w:t>
            </w:r>
            <w:r w:rsidRPr="00B613C5">
              <w:rPr>
                <w:rFonts w:ascii="Book Antiqua" w:hAnsi="Book Antiqua"/>
                <w:color w:val="auto"/>
                <w:sz w:val="24"/>
                <w:szCs w:val="24"/>
              </w:rPr>
              <w:t xml:space="preserve"> 3.1) predicted relapse.</w:t>
            </w:r>
          </w:p>
        </w:tc>
      </w:tr>
      <w:tr w:rsidR="00663841" w:rsidRPr="00B613C5" w14:paraId="0A7982DE" w14:textId="77777777" w:rsidTr="00565E69">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69EB319"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Lemmens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&lt;EndNote&gt;&lt;Cite&gt;&lt;Author&gt;Bart Lemmens&lt;/Author&gt;&lt;Year&gt;2013&lt;/Year&gt;&lt;RecNum&gt;41&lt;/RecNum&gt;&lt;DisplayText&gt;&lt;style face="superscript"&gt;[35]&lt;/style&gt;&lt;/DisplayText&gt;&lt;record&gt;&lt;rec-number&gt;41&lt;/rec-number&gt;&lt;foreign-keys&gt;&lt;key app="EN" db-id="p9fpszw2qxwed7epf9bx9etk5aw2terezzff" timestamp="0"&gt;41&lt;/key&gt;&lt;/foreign-keys&gt;&lt;ref-type name="Journal Article"&gt;17&lt;/ref-type&gt;&lt;contributors&gt;&lt;authors&gt;&lt;author&gt;Bart Lemmens, Ingrid Arijs, Gert Van Assche, Xavier Sagaert, Karel Geboes, Marc Ferrante, Paul Rutgeerts, Séverine Vermeire, Gert De Hertogh&lt;/author&gt;&lt;/authors&gt;&lt;/contributors&gt;&lt;titles&gt;&lt;title&gt;Correlation Between the Endoscopic and Histologic Score in Assessing the Activity of Ulcerative Colitis&lt;/title&gt;&lt;secondary-title&gt;Inflammatory Bowel Diseases&lt;/secondary-title&gt;&lt;/titles&gt;&lt;pages&gt;1194-201&lt;/pages&gt;&lt;volume&gt;19&lt;/volume&gt;&lt;number&gt;6&lt;/number&gt;&lt;dates&gt;&lt;year&gt;2013&lt;/year&gt;&lt;/dates&gt;&lt;urls&gt;&lt;/urls&gt;&lt;/record&gt;&lt;/Cite&gt;&lt;/EndNote&gt;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35" w:tooltip="Bart Lemmens, 2013 #41" w:history="1">
              <w:r w:rsidR="0014777A" w:rsidRPr="00434479">
                <w:rPr>
                  <w:rFonts w:ascii="Book Antiqua" w:hAnsi="Book Antiqua"/>
                  <w:b w:val="0"/>
                  <w:noProof/>
                  <w:color w:val="auto"/>
                  <w:sz w:val="24"/>
                  <w:szCs w:val="24"/>
                  <w:vertAlign w:val="superscript"/>
                </w:rPr>
                <w:t>35</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5149ADB5"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2013</w:t>
            </w:r>
          </w:p>
          <w:p w14:paraId="1299DA9D"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lastRenderedPageBreak/>
              <w:t>Belgium</w:t>
            </w:r>
          </w:p>
        </w:tc>
        <w:tc>
          <w:tcPr>
            <w:cnfStyle w:val="000010000000" w:firstRow="0" w:lastRow="0" w:firstColumn="0" w:lastColumn="0" w:oddVBand="1" w:evenVBand="0" w:oddHBand="0" w:evenHBand="0" w:firstRowFirstColumn="0" w:firstRowLastColumn="0" w:lastRowFirstColumn="0" w:lastRowLastColumn="0"/>
            <w:tcW w:w="4210" w:type="dxa"/>
            <w:shd w:val="clear" w:color="auto" w:fill="auto"/>
          </w:tcPr>
          <w:p w14:paraId="3364750E" w14:textId="77777777" w:rsidR="00663841" w:rsidRPr="00B613C5" w:rsidRDefault="00663841" w:rsidP="00484C7B">
            <w:pPr>
              <w:pStyle w:val="ListParagraph"/>
              <w:numPr>
                <w:ilvl w:val="0"/>
                <w:numId w:val="3"/>
              </w:numPr>
              <w:spacing w:line="360" w:lineRule="auto"/>
              <w:rPr>
                <w:rFonts w:ascii="Book Antiqua" w:hAnsi="Book Antiqua"/>
                <w:color w:val="auto"/>
                <w:sz w:val="24"/>
                <w:szCs w:val="24"/>
              </w:rPr>
            </w:pPr>
            <w:r w:rsidRPr="00B613C5">
              <w:rPr>
                <w:rFonts w:ascii="Book Antiqua" w:hAnsi="Book Antiqua"/>
                <w:color w:val="auto"/>
                <w:sz w:val="24"/>
                <w:szCs w:val="24"/>
              </w:rPr>
              <w:lastRenderedPageBreak/>
              <w:t>Retrospective study</w:t>
            </w:r>
          </w:p>
          <w:p w14:paraId="2FEB6085" w14:textId="77777777" w:rsidR="00663841" w:rsidRPr="00B613C5" w:rsidRDefault="00663841" w:rsidP="00484C7B">
            <w:pPr>
              <w:pStyle w:val="ListParagraph"/>
              <w:numPr>
                <w:ilvl w:val="0"/>
                <w:numId w:val="3"/>
              </w:numPr>
              <w:spacing w:line="360" w:lineRule="auto"/>
              <w:rPr>
                <w:rFonts w:ascii="Book Antiqua" w:hAnsi="Book Antiqua"/>
                <w:color w:val="auto"/>
                <w:sz w:val="24"/>
                <w:szCs w:val="24"/>
              </w:rPr>
            </w:pPr>
            <w:r w:rsidRPr="00B613C5">
              <w:rPr>
                <w:rFonts w:ascii="Book Antiqua" w:hAnsi="Book Antiqua"/>
                <w:color w:val="auto"/>
                <w:sz w:val="24"/>
                <w:szCs w:val="24"/>
              </w:rPr>
              <w:t>131 patients with known UC</w:t>
            </w:r>
          </w:p>
          <w:p w14:paraId="73E29E43" w14:textId="77777777" w:rsidR="00663841" w:rsidRPr="00B613C5" w:rsidRDefault="00663841" w:rsidP="00484C7B">
            <w:pPr>
              <w:pStyle w:val="ListParagraph"/>
              <w:numPr>
                <w:ilvl w:val="0"/>
                <w:numId w:val="3"/>
              </w:numPr>
              <w:spacing w:line="360" w:lineRule="auto"/>
              <w:rPr>
                <w:rFonts w:ascii="Book Antiqua" w:hAnsi="Book Antiqua"/>
                <w:color w:val="auto"/>
                <w:sz w:val="24"/>
                <w:szCs w:val="24"/>
              </w:rPr>
            </w:pPr>
            <w:r w:rsidRPr="00B613C5">
              <w:rPr>
                <w:rFonts w:ascii="Book Antiqua" w:hAnsi="Book Antiqua"/>
                <w:color w:val="auto"/>
                <w:sz w:val="24"/>
                <w:szCs w:val="24"/>
              </w:rPr>
              <w:t xml:space="preserve">Correlation of endoscopy and </w:t>
            </w:r>
            <w:r w:rsidRPr="00B613C5">
              <w:rPr>
                <w:rFonts w:ascii="Book Antiqua" w:hAnsi="Book Antiqua"/>
                <w:color w:val="auto"/>
                <w:sz w:val="24"/>
                <w:szCs w:val="24"/>
              </w:rPr>
              <w:lastRenderedPageBreak/>
              <w:t>histology</w:t>
            </w:r>
          </w:p>
        </w:tc>
        <w:tc>
          <w:tcPr>
            <w:tcW w:w="3081" w:type="dxa"/>
            <w:shd w:val="clear" w:color="auto" w:fill="auto"/>
          </w:tcPr>
          <w:p w14:paraId="57DE6946"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lastRenderedPageBreak/>
              <w:t xml:space="preserve">Significant correlation with Mayo endoscopic subscore and histology </w:t>
            </w:r>
            <w:r w:rsidRPr="00B613C5">
              <w:rPr>
                <w:rFonts w:ascii="Book Antiqua" w:hAnsi="Book Antiqua"/>
                <w:color w:val="auto"/>
                <w:sz w:val="24"/>
                <w:szCs w:val="24"/>
              </w:rPr>
              <w:lastRenderedPageBreak/>
              <w:t>noted in extremes of disease (inactive and acute severe disease)</w:t>
            </w:r>
          </w:p>
        </w:tc>
      </w:tr>
      <w:tr w:rsidR="00663841" w:rsidRPr="00B613C5" w14:paraId="2AE4CED4"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29E295B"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lastRenderedPageBreak/>
              <w:t xml:space="preserve">Rosenberg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&lt;EndNote&gt;&lt;Cite&gt;&lt;Author&gt;Rosenberg L&lt;/Author&gt;&lt;Year&gt;2013&lt;/Year&gt;&lt;RecNum&gt;6&lt;/RecNum&gt;&lt;DisplayText&gt;&lt;style face="superscript"&gt;[5]&lt;/style&gt;&lt;/DisplayText&gt;&lt;record&gt;&lt;rec-number&gt;6&lt;/rec-number&gt;&lt;foreign-keys&gt;&lt;key app="EN" db-id="p9fpszw2qxwed7epf9bx9etk5aw2terezzff" timestamp="0"&gt;6&lt;/key&gt;&lt;/foreign-keys&gt;&lt;ref-type name="Journal Article"&gt;17&lt;/ref-type&gt;&lt;contributors&gt;&lt;authors&gt;&lt;author&gt;Rosenberg L, Nanda KS, Zenlea T, Gifford A, Lawlor GO, Falchuk KR, Wolf JL, Cheifetz AS, Goldsmith JD, Moss AC.&lt;/author&gt;&lt;/authors&gt;&lt;/contributors&gt;&lt;titles&gt;&lt;title&gt;Histologic markers of inflammation in patients with ulcerative colitis in clinical remission.&lt;/title&gt;&lt;secondary-title&gt;clinical gastroenterology and hepatology&lt;/secondary-title&gt;&lt;/titles&gt;&lt;pages&gt;991-6&lt;/pages&gt;&lt;volume&gt;11&lt;/volume&gt;&lt;number&gt;8&lt;/number&gt;&lt;dates&gt;&lt;year&gt;2013&lt;/year&gt;&lt;/dates&gt;&lt;urls&gt;&lt;/urls&gt;&lt;/record&gt;&lt;/Cite&gt;&lt;/EndNote&gt;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 w:tooltip="Rosenberg L, 2013 #6" w:history="1">
              <w:r w:rsidR="0014777A" w:rsidRPr="00434479">
                <w:rPr>
                  <w:rFonts w:ascii="Book Antiqua" w:hAnsi="Book Antiqua"/>
                  <w:b w:val="0"/>
                  <w:noProof/>
                  <w:color w:val="auto"/>
                  <w:sz w:val="24"/>
                  <w:szCs w:val="24"/>
                  <w:vertAlign w:val="superscript"/>
                </w:rPr>
                <w:t>5</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38A5766E"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2013</w:t>
            </w:r>
          </w:p>
          <w:p w14:paraId="3EBD22DE"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USA</w:t>
            </w:r>
          </w:p>
        </w:tc>
        <w:tc>
          <w:tcPr>
            <w:cnfStyle w:val="000010000000" w:firstRow="0" w:lastRow="0" w:firstColumn="0" w:lastColumn="0" w:oddVBand="1" w:evenVBand="0" w:oddHBand="0" w:evenHBand="0" w:firstRowFirstColumn="0" w:firstRowLastColumn="0" w:lastRowFirstColumn="0" w:lastRowLastColumn="0"/>
            <w:tcW w:w="4210" w:type="dxa"/>
            <w:shd w:val="clear" w:color="auto" w:fill="auto"/>
          </w:tcPr>
          <w:p w14:paraId="78EF6E5E"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Prospective observational study</w:t>
            </w:r>
          </w:p>
          <w:p w14:paraId="146A168B"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103 UC patients in clinical remission</w:t>
            </w:r>
          </w:p>
          <w:p w14:paraId="44EF98DB"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Correlation of endoscopy and histology</w:t>
            </w:r>
          </w:p>
        </w:tc>
        <w:tc>
          <w:tcPr>
            <w:tcW w:w="3081" w:type="dxa"/>
            <w:shd w:val="clear" w:color="auto" w:fill="auto"/>
          </w:tcPr>
          <w:p w14:paraId="36C7D28A"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54% of patients with quiescent disease had signs of histological inflammation.</w:t>
            </w:r>
          </w:p>
        </w:tc>
      </w:tr>
      <w:tr w:rsidR="00663841" w:rsidRPr="00B613C5" w14:paraId="0BE8274B" w14:textId="77777777" w:rsidTr="00565E69">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6DF5490"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Feagins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&lt;EndNote&gt;&lt;Cite&gt;&lt;Author&gt;Feagins&lt;/Author&gt;&lt;Year&gt;2013&lt;/Year&gt;&lt;RecNum&gt;7&lt;/RecNum&gt;&lt;DisplayText&gt;&lt;style face="superscript"&gt;[6]&lt;/style&gt;&lt;/DisplayText&gt;&lt;record&gt;&lt;rec-number&gt;7&lt;/rec-number&gt;&lt;foreign-keys&gt;&lt;key app="EN" db-id="p9fpszw2qxwed7epf9bx9etk5aw2terezzff" timestamp="0"&gt;7&lt;/key&gt;&lt;/foreign-keys&gt;&lt;ref-type name="Journal Article"&gt;17&lt;/ref-type&gt;&lt;contributors&gt;&lt;authors&gt;&lt;author&gt;Feagins, L. A.&lt;/author&gt;&lt;author&gt;Melton, S. D.&lt;/author&gt;&lt;author&gt;Iqbal, R.&lt;/author&gt;&lt;author&gt;Dunbar, K. B.&lt;/author&gt;&lt;author&gt;Spechler, S. J.&lt;/author&gt;&lt;/authors&gt;&lt;/contributors&gt;&lt;auth-address&gt;Department of Medicine, VA North Texas Healthcare System, Dallas, Texas, USA. lindaa.feagins@va.gov&lt;/auth-address&gt;&lt;titles&gt;&lt;title&gt;Clinical implications of histologic abnormalities in colonic biopsy specimens from patients with ulcerative colitis in clinical remission&lt;/title&gt;&lt;secondary-title&gt;Inflamm Bowel Dis&lt;/secondary-title&gt;&lt;alt-title&gt;Inflammatory bowel diseases&lt;/alt-title&gt;&lt;/titles&gt;&lt;pages&gt;1477-82&lt;/pages&gt;&lt;volume&gt;19&lt;/volume&gt;&lt;number&gt;7&lt;/number&gt;&lt;edition&gt;2013/05/25&lt;/edition&gt;&lt;dates&gt;&lt;year&gt;2013&lt;/year&gt;&lt;pub-dates&gt;&lt;date&gt;Jun&lt;/date&gt;&lt;/pub-dates&gt;&lt;/dates&gt;&lt;isbn&gt;1536-4844 (Electronic)&amp;#xD;1078-0998 (Linking)&lt;/isbn&gt;&lt;accession-num&gt;23702713&lt;/accession-num&gt;&lt;urls&gt;&lt;/urls&gt;&lt;electronic-resource-num&gt;10.1097/MIB.0b013e318281f4ae&lt;/electronic-resource-num&gt;&lt;remote-database-provider&gt;NLM&lt;/remote-database-provider&gt;&lt;language&gt;eng&lt;/language&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6" w:tooltip="Feagins, 2013 #7" w:history="1">
              <w:r w:rsidR="0014777A" w:rsidRPr="00434479">
                <w:rPr>
                  <w:rFonts w:ascii="Book Antiqua" w:hAnsi="Book Antiqua"/>
                  <w:b w:val="0"/>
                  <w:noProof/>
                  <w:color w:val="auto"/>
                  <w:sz w:val="24"/>
                  <w:szCs w:val="24"/>
                  <w:vertAlign w:val="superscript"/>
                </w:rPr>
                <w:t>6</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60BBDEF8"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2013</w:t>
            </w:r>
          </w:p>
          <w:p w14:paraId="2265B4F3"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USA</w:t>
            </w:r>
          </w:p>
        </w:tc>
        <w:tc>
          <w:tcPr>
            <w:cnfStyle w:val="000010000000" w:firstRow="0" w:lastRow="0" w:firstColumn="0" w:lastColumn="0" w:oddVBand="1" w:evenVBand="0" w:oddHBand="0" w:evenHBand="0" w:firstRowFirstColumn="0" w:firstRowLastColumn="0" w:lastRowFirstColumn="0" w:lastRowLastColumn="0"/>
            <w:tcW w:w="4210" w:type="dxa"/>
            <w:shd w:val="clear" w:color="auto" w:fill="auto"/>
          </w:tcPr>
          <w:p w14:paraId="32DB947C"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 xml:space="preserve">Retrospective study of 51 patients. </w:t>
            </w:r>
          </w:p>
          <w:p w14:paraId="2CDC3A75"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colonoscopy for surveillance</w:t>
            </w:r>
          </w:p>
          <w:p w14:paraId="17BB5314"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Correlation of endoscopic and histological activity</w:t>
            </w:r>
          </w:p>
        </w:tc>
        <w:tc>
          <w:tcPr>
            <w:tcW w:w="3081" w:type="dxa"/>
            <w:shd w:val="clear" w:color="auto" w:fill="auto"/>
          </w:tcPr>
          <w:p w14:paraId="086EDF11"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20% of patients had flare up within 12 months.</w:t>
            </w:r>
          </w:p>
          <w:p w14:paraId="20703684"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Basal lymphocytosis, disruption of crypt architecture, erosions and ulcers predicted relapse.</w:t>
            </w:r>
          </w:p>
        </w:tc>
      </w:tr>
      <w:tr w:rsidR="00663841" w:rsidRPr="00B613C5" w14:paraId="1E647518" w14:textId="77777777" w:rsidTr="00565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auto"/>
          </w:tcPr>
          <w:p w14:paraId="64382AB5"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Zenlea </w:t>
            </w:r>
            <w:r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&lt;EndNote&gt;&lt;Cite&gt;&lt;Author&gt;Zenlea T&lt;/Author&gt;&lt;Year&gt;2016&lt;/Year&gt;&lt;RecNum&gt;43&lt;/RecNum&gt;&lt;DisplayText&gt;&lt;style face="superscript"&gt;[58]&lt;/style&gt;&lt;/DisplayText&gt;&lt;record&gt;&lt;rec-number&gt;43&lt;/rec-number&gt;&lt;foreign-keys&gt;&lt;key app="EN" db-id="p9fpszw2qxwed7epf9bx9etk5aw2terezzff" timestamp="0"&gt;43&lt;/key&gt;&lt;/foreign-keys&gt;&lt;ref-type name="Journal Article"&gt;17&lt;/ref-type&gt;&lt;contributors&gt;&lt;authors&gt;&lt;author&gt;Zenlea T, Yee EU, Rosenberg L, Boyle M, Nanda KS, Wolf JL, Falchuk KR, Cheifetz AS, Goldsmith JD, Moss AC.&lt;/author&gt;&lt;/authors&gt;&lt;/contributors&gt;&lt;titles&gt;&lt;title&gt;Histology Grade Is Independently Associated With Relapse Risk in Patients With Ulcerative Colitis in Clinical Remission: A Prospective Study.&lt;/title&gt;&lt;secondary-title&gt;Am J Gastroenterol&lt;/secondary-title&gt;&lt;/titles&gt;&lt;pages&gt;685-90&lt;/pages&gt;&lt;volume&gt;111&lt;/volume&gt;&lt;number&gt;5&lt;/number&gt;&lt;dates&gt;&lt;year&gt;2016&lt;/year&gt;&lt;/dates&gt;&lt;urls&gt;&lt;/urls&gt;&lt;/record&gt;&lt;/Cite&gt;&lt;/EndNote&gt;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58" w:tooltip="Zenlea T, 2016 #43" w:history="1">
              <w:r w:rsidR="0014777A" w:rsidRPr="00434479">
                <w:rPr>
                  <w:rFonts w:ascii="Book Antiqua" w:hAnsi="Book Antiqua"/>
                  <w:b w:val="0"/>
                  <w:noProof/>
                  <w:color w:val="auto"/>
                  <w:sz w:val="24"/>
                  <w:szCs w:val="24"/>
                  <w:vertAlign w:val="superscript"/>
                </w:rPr>
                <w:t>58</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r w:rsidRPr="00434479">
              <w:rPr>
                <w:rFonts w:ascii="Book Antiqua" w:hAnsi="Book Antiqua"/>
                <w:b w:val="0"/>
                <w:bCs w:val="0"/>
                <w:color w:val="auto"/>
                <w:sz w:val="24"/>
                <w:szCs w:val="24"/>
              </w:rPr>
              <w:t xml:space="preserve"> </w:t>
            </w:r>
          </w:p>
          <w:p w14:paraId="59CB4003"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2016</w:t>
            </w:r>
          </w:p>
          <w:p w14:paraId="6563A04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USA</w:t>
            </w:r>
          </w:p>
        </w:tc>
        <w:tc>
          <w:tcPr>
            <w:cnfStyle w:val="000010000000" w:firstRow="0" w:lastRow="0" w:firstColumn="0" w:lastColumn="0" w:oddVBand="1" w:evenVBand="0" w:oddHBand="0" w:evenHBand="0" w:firstRowFirstColumn="0" w:firstRowLastColumn="0" w:lastRowFirstColumn="0" w:lastRowLastColumn="0"/>
            <w:tcW w:w="4210" w:type="dxa"/>
            <w:tcBorders>
              <w:bottom w:val="single" w:sz="4" w:space="0" w:color="auto"/>
            </w:tcBorders>
            <w:shd w:val="clear" w:color="auto" w:fill="auto"/>
          </w:tcPr>
          <w:p w14:paraId="3A07F6C4"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Prospective study</w:t>
            </w:r>
          </w:p>
          <w:p w14:paraId="5E92A188"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179 patients included</w:t>
            </w:r>
          </w:p>
          <w:p w14:paraId="3A4BC090"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Baseline Mayo endoscopic score and Geboes score for histology noted</w:t>
            </w:r>
          </w:p>
          <w:p w14:paraId="07272C35" w14:textId="77777777" w:rsidR="00663841" w:rsidRPr="00B613C5" w:rsidRDefault="00663841" w:rsidP="00484C7B">
            <w:pPr>
              <w:pStyle w:val="ListParagraph"/>
              <w:numPr>
                <w:ilvl w:val="0"/>
                <w:numId w:val="6"/>
              </w:numPr>
              <w:spacing w:line="360" w:lineRule="auto"/>
              <w:rPr>
                <w:rFonts w:ascii="Book Antiqua" w:hAnsi="Book Antiqua"/>
                <w:color w:val="auto"/>
                <w:sz w:val="24"/>
                <w:szCs w:val="24"/>
              </w:rPr>
            </w:pPr>
            <w:r w:rsidRPr="00B613C5">
              <w:rPr>
                <w:rFonts w:ascii="Book Antiqua" w:hAnsi="Book Antiqua"/>
                <w:color w:val="auto"/>
                <w:sz w:val="24"/>
                <w:szCs w:val="24"/>
              </w:rPr>
              <w:t>Follow up period was 12 months</w:t>
            </w:r>
          </w:p>
        </w:tc>
        <w:tc>
          <w:tcPr>
            <w:tcW w:w="3081" w:type="dxa"/>
            <w:tcBorders>
              <w:bottom w:val="single" w:sz="4" w:space="0" w:color="auto"/>
            </w:tcBorders>
            <w:shd w:val="clear" w:color="auto" w:fill="auto"/>
          </w:tcPr>
          <w:p w14:paraId="04D7A335"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23% of patients relapsed</w:t>
            </w:r>
          </w:p>
          <w:p w14:paraId="5F9CD356"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Histological activity with Geboes score </w:t>
            </w:r>
            <w:r w:rsidRPr="00B613C5">
              <w:rPr>
                <w:rFonts w:ascii="Book Antiqua" w:eastAsia="TradeGothicLTStd-Bd2" w:hAnsi="Book Antiqua" w:cs="TradeGothicLTStd-Bd2"/>
                <w:bCs/>
                <w:color w:val="auto"/>
                <w:sz w:val="24"/>
                <w:szCs w:val="24"/>
                <w:lang w:eastAsia="en-GB"/>
              </w:rPr>
              <w:t>≥ 3.1 was strongest predictor of relapse.</w:t>
            </w:r>
          </w:p>
        </w:tc>
      </w:tr>
    </w:tbl>
    <w:p w14:paraId="0EECCDF2" w14:textId="77777777" w:rsidR="00663841" w:rsidRPr="00663841" w:rsidRDefault="00663841" w:rsidP="00663841">
      <w:pPr>
        <w:spacing w:line="360" w:lineRule="auto"/>
        <w:rPr>
          <w:rFonts w:ascii="Book Antiqua" w:hAnsi="Book Antiqua"/>
          <w:sz w:val="24"/>
          <w:szCs w:val="24"/>
          <w:lang w:eastAsia="zh-CN"/>
        </w:rPr>
      </w:pPr>
      <w:r w:rsidRPr="00663841">
        <w:rPr>
          <w:rFonts w:ascii="Book Antiqua" w:hAnsi="Book Antiqua"/>
          <w:sz w:val="24"/>
          <w:szCs w:val="24"/>
        </w:rPr>
        <w:t>UC</w:t>
      </w:r>
      <w:r>
        <w:rPr>
          <w:rFonts w:ascii="Book Antiqua" w:hAnsi="Book Antiqua" w:hint="eastAsia"/>
          <w:sz w:val="24"/>
          <w:szCs w:val="24"/>
          <w:lang w:eastAsia="zh-CN"/>
        </w:rPr>
        <w:t xml:space="preserve">: </w:t>
      </w:r>
      <w:r w:rsidRPr="00663841">
        <w:rPr>
          <w:rFonts w:ascii="Book Antiqua" w:hAnsi="Book Antiqua"/>
          <w:sz w:val="24"/>
          <w:szCs w:val="24"/>
        </w:rPr>
        <w:t>Ulcerative colitis</w:t>
      </w:r>
      <w:r>
        <w:rPr>
          <w:rFonts w:ascii="Book Antiqua" w:hAnsi="Book Antiqua" w:hint="eastAsia"/>
          <w:sz w:val="24"/>
          <w:szCs w:val="24"/>
          <w:lang w:eastAsia="zh-CN"/>
        </w:rPr>
        <w:t>;</w:t>
      </w:r>
      <w:r w:rsidRPr="00663841">
        <w:rPr>
          <w:rFonts w:ascii="Book Antiqua" w:hAnsi="Book Antiqua"/>
          <w:sz w:val="24"/>
          <w:szCs w:val="24"/>
        </w:rPr>
        <w:t xml:space="preserve"> Hb</w:t>
      </w:r>
      <w:r>
        <w:rPr>
          <w:rFonts w:ascii="Book Antiqua" w:hAnsi="Book Antiqua" w:hint="eastAsia"/>
          <w:sz w:val="24"/>
          <w:szCs w:val="24"/>
          <w:lang w:eastAsia="zh-CN"/>
        </w:rPr>
        <w:t xml:space="preserve">: </w:t>
      </w:r>
      <w:r w:rsidRPr="00663841">
        <w:rPr>
          <w:rFonts w:ascii="Book Antiqua" w:hAnsi="Book Antiqua"/>
          <w:sz w:val="24"/>
          <w:szCs w:val="24"/>
        </w:rPr>
        <w:t>Haemoglobin</w:t>
      </w:r>
      <w:r>
        <w:rPr>
          <w:rFonts w:ascii="Book Antiqua" w:hAnsi="Book Antiqua" w:hint="eastAsia"/>
          <w:sz w:val="24"/>
          <w:szCs w:val="24"/>
          <w:lang w:eastAsia="zh-CN"/>
        </w:rPr>
        <w:t>;</w:t>
      </w:r>
      <w:r w:rsidRPr="00663841">
        <w:rPr>
          <w:rFonts w:ascii="Book Antiqua" w:hAnsi="Book Antiqua"/>
          <w:sz w:val="24"/>
          <w:szCs w:val="24"/>
        </w:rPr>
        <w:t xml:space="preserve"> CRP</w:t>
      </w:r>
      <w:r>
        <w:rPr>
          <w:rFonts w:ascii="Book Antiqua" w:hAnsi="Book Antiqua" w:hint="eastAsia"/>
          <w:sz w:val="24"/>
          <w:szCs w:val="24"/>
          <w:lang w:eastAsia="zh-CN"/>
        </w:rPr>
        <w:t xml:space="preserve">: </w:t>
      </w:r>
      <w:r w:rsidRPr="00663841">
        <w:rPr>
          <w:rFonts w:ascii="Book Antiqua" w:hAnsi="Book Antiqua"/>
          <w:sz w:val="24"/>
          <w:szCs w:val="24"/>
        </w:rPr>
        <w:t>C-reactive protein</w:t>
      </w:r>
      <w:r>
        <w:rPr>
          <w:rFonts w:ascii="Book Antiqua" w:hAnsi="Book Antiqua" w:hint="eastAsia"/>
          <w:sz w:val="24"/>
          <w:szCs w:val="24"/>
          <w:lang w:eastAsia="zh-CN"/>
        </w:rPr>
        <w:t>;</w:t>
      </w:r>
      <w:r w:rsidRPr="00663841">
        <w:rPr>
          <w:rFonts w:ascii="Book Antiqua" w:hAnsi="Book Antiqua"/>
          <w:sz w:val="24"/>
          <w:szCs w:val="24"/>
        </w:rPr>
        <w:t xml:space="preserve"> ESR</w:t>
      </w:r>
      <w:r>
        <w:rPr>
          <w:rFonts w:ascii="Book Antiqua" w:hAnsi="Book Antiqua" w:hint="eastAsia"/>
          <w:sz w:val="24"/>
          <w:szCs w:val="24"/>
          <w:lang w:eastAsia="zh-CN"/>
        </w:rPr>
        <w:t xml:space="preserve">: </w:t>
      </w:r>
      <w:r w:rsidRPr="00663841">
        <w:rPr>
          <w:rFonts w:ascii="Book Antiqua" w:hAnsi="Book Antiqua"/>
          <w:sz w:val="24"/>
          <w:szCs w:val="24"/>
        </w:rPr>
        <w:t>Erythrocyte sedimentation rate</w:t>
      </w:r>
      <w:r>
        <w:rPr>
          <w:rFonts w:ascii="Book Antiqua" w:hAnsi="Book Antiqua" w:hint="eastAsia"/>
          <w:sz w:val="24"/>
          <w:szCs w:val="24"/>
          <w:lang w:eastAsia="zh-CN"/>
        </w:rPr>
        <w:t>;</w:t>
      </w:r>
      <w:r w:rsidRPr="00663841">
        <w:rPr>
          <w:rFonts w:ascii="Book Antiqua" w:hAnsi="Book Antiqua"/>
          <w:sz w:val="24"/>
          <w:szCs w:val="24"/>
        </w:rPr>
        <w:t xml:space="preserve"> IL-6</w:t>
      </w:r>
      <w:r>
        <w:rPr>
          <w:rFonts w:ascii="Book Antiqua" w:hAnsi="Book Antiqua" w:hint="eastAsia"/>
          <w:sz w:val="24"/>
          <w:szCs w:val="24"/>
          <w:lang w:eastAsia="zh-CN"/>
        </w:rPr>
        <w:t>:</w:t>
      </w:r>
      <w:r w:rsidRPr="00663841">
        <w:rPr>
          <w:rFonts w:ascii="Book Antiqua" w:hAnsi="Book Antiqua"/>
          <w:sz w:val="24"/>
          <w:szCs w:val="24"/>
        </w:rPr>
        <w:t xml:space="preserve"> Interleukin-6</w:t>
      </w:r>
      <w:r>
        <w:rPr>
          <w:rFonts w:ascii="Book Antiqua" w:hAnsi="Book Antiqua" w:hint="eastAsia"/>
          <w:sz w:val="24"/>
          <w:szCs w:val="24"/>
          <w:lang w:eastAsia="zh-CN"/>
        </w:rPr>
        <w:t>;</w:t>
      </w:r>
      <w:r w:rsidRPr="00663841">
        <w:rPr>
          <w:rFonts w:ascii="Book Antiqua" w:hAnsi="Book Antiqua"/>
          <w:sz w:val="24"/>
          <w:szCs w:val="24"/>
        </w:rPr>
        <w:t xml:space="preserve"> ANCA</w:t>
      </w:r>
      <w:r>
        <w:rPr>
          <w:rFonts w:ascii="Book Antiqua" w:hAnsi="Book Antiqua" w:hint="eastAsia"/>
          <w:sz w:val="24"/>
          <w:szCs w:val="24"/>
          <w:lang w:eastAsia="zh-CN"/>
        </w:rPr>
        <w:t xml:space="preserve">: </w:t>
      </w:r>
      <w:r w:rsidRPr="00663841">
        <w:rPr>
          <w:rFonts w:ascii="Book Antiqua" w:hAnsi="Book Antiqua"/>
          <w:sz w:val="24"/>
          <w:szCs w:val="24"/>
        </w:rPr>
        <w:t>Anti-nutrophil cytoplasmic antibody.</w:t>
      </w:r>
    </w:p>
    <w:p w14:paraId="2DA5878B" w14:textId="77777777" w:rsidR="00663841" w:rsidRPr="00663841" w:rsidRDefault="00663841" w:rsidP="00663841">
      <w:pPr>
        <w:spacing w:line="360" w:lineRule="auto"/>
        <w:rPr>
          <w:rFonts w:ascii="Book Antiqua" w:hAnsi="Book Antiqua"/>
          <w:i/>
          <w:sz w:val="24"/>
          <w:szCs w:val="24"/>
          <w:lang w:eastAsia="zh-CN"/>
        </w:rPr>
      </w:pPr>
    </w:p>
    <w:p w14:paraId="424DB60A" w14:textId="77777777" w:rsidR="00663841" w:rsidRDefault="00663841">
      <w:pPr>
        <w:rPr>
          <w:rFonts w:ascii="Book Antiqua" w:hAnsi="Book Antiqua" w:cs="Calibri"/>
          <w:b/>
          <w:sz w:val="24"/>
          <w:szCs w:val="24"/>
        </w:rPr>
      </w:pPr>
      <w:r>
        <w:rPr>
          <w:rFonts w:ascii="Book Antiqua" w:hAnsi="Book Antiqua" w:cs="Calibri"/>
          <w:b/>
          <w:sz w:val="24"/>
          <w:szCs w:val="24"/>
        </w:rPr>
        <w:br w:type="page"/>
      </w:r>
    </w:p>
    <w:p w14:paraId="3A4D6F9B" w14:textId="77777777" w:rsidR="00663841" w:rsidRPr="00B613C5" w:rsidRDefault="00663841" w:rsidP="00663841">
      <w:pPr>
        <w:spacing w:line="360" w:lineRule="auto"/>
        <w:rPr>
          <w:rFonts w:ascii="Book Antiqua" w:hAnsi="Book Antiqua" w:cs="Calibri"/>
          <w:sz w:val="24"/>
          <w:szCs w:val="24"/>
          <w:lang w:eastAsia="zh-CN"/>
        </w:rPr>
      </w:pPr>
      <w:r w:rsidRPr="00B613C5">
        <w:rPr>
          <w:rFonts w:ascii="Book Antiqua" w:hAnsi="Book Antiqua" w:cs="Calibri"/>
          <w:b/>
          <w:sz w:val="24"/>
          <w:szCs w:val="24"/>
        </w:rPr>
        <w:lastRenderedPageBreak/>
        <w:t>Table 5 Relapse prediction us</w:t>
      </w:r>
      <w:r w:rsidR="00994531">
        <w:rPr>
          <w:rFonts w:ascii="Book Antiqua" w:hAnsi="Book Antiqua" w:cs="Calibri"/>
          <w:b/>
          <w:sz w:val="24"/>
          <w:szCs w:val="24"/>
        </w:rPr>
        <w:t>ing advanced imaging techniques</w:t>
      </w:r>
    </w:p>
    <w:tbl>
      <w:tblPr>
        <w:tblStyle w:val="LightShading-Accent5"/>
        <w:tblW w:w="0" w:type="auto"/>
        <w:tblInd w:w="-318" w:type="dxa"/>
        <w:tblBorders>
          <w:top w:val="single" w:sz="4" w:space="0" w:color="auto"/>
          <w:bottom w:val="single" w:sz="4" w:space="0" w:color="auto"/>
        </w:tblBorders>
        <w:tblLook w:val="00A0" w:firstRow="1" w:lastRow="0" w:firstColumn="1" w:lastColumn="0" w:noHBand="0" w:noVBand="0"/>
      </w:tblPr>
      <w:tblGrid>
        <w:gridCol w:w="1937"/>
        <w:gridCol w:w="2244"/>
        <w:gridCol w:w="3192"/>
        <w:gridCol w:w="2187"/>
      </w:tblGrid>
      <w:tr w:rsidR="00663841" w:rsidRPr="00B613C5" w14:paraId="761CFAD8" w14:textId="77777777" w:rsidTr="00663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left w:val="none" w:sz="0" w:space="0" w:color="auto"/>
              <w:bottom w:val="single" w:sz="4" w:space="0" w:color="auto"/>
              <w:right w:val="none" w:sz="0" w:space="0" w:color="auto"/>
            </w:tcBorders>
            <w:shd w:val="clear" w:color="auto" w:fill="auto"/>
          </w:tcPr>
          <w:p w14:paraId="47BF5C35" w14:textId="77777777" w:rsidR="00663841" w:rsidRPr="00B613C5" w:rsidRDefault="00663841" w:rsidP="00484C7B">
            <w:pPr>
              <w:spacing w:line="360" w:lineRule="auto"/>
              <w:rPr>
                <w:rFonts w:ascii="Book Antiqua" w:hAnsi="Book Antiqua"/>
                <w:bCs w:val="0"/>
                <w:color w:val="auto"/>
                <w:sz w:val="24"/>
                <w:szCs w:val="24"/>
                <w:lang w:eastAsia="zh-CN"/>
              </w:rPr>
            </w:pPr>
            <w:r>
              <w:rPr>
                <w:rFonts w:ascii="Book Antiqua" w:hAnsi="Book Antiqua" w:hint="eastAsia"/>
                <w:bCs w:val="0"/>
                <w:color w:val="auto"/>
                <w:sz w:val="24"/>
                <w:szCs w:val="24"/>
                <w:lang w:eastAsia="zh-CN"/>
              </w:rPr>
              <w:t>Ref.</w:t>
            </w:r>
          </w:p>
        </w:tc>
        <w:tc>
          <w:tcPr>
            <w:cnfStyle w:val="000010000000" w:firstRow="0" w:lastRow="0" w:firstColumn="0" w:lastColumn="0" w:oddVBand="1" w:evenVBand="0" w:oddHBand="0" w:evenHBand="0" w:firstRowFirstColumn="0" w:firstRowLastColumn="0" w:lastRowFirstColumn="0" w:lastRowLastColumn="0"/>
            <w:tcW w:w="2244" w:type="dxa"/>
            <w:tcBorders>
              <w:top w:val="single" w:sz="4" w:space="0" w:color="auto"/>
              <w:left w:val="none" w:sz="0" w:space="0" w:color="auto"/>
              <w:bottom w:val="single" w:sz="4" w:space="0" w:color="auto"/>
              <w:right w:val="none" w:sz="0" w:space="0" w:color="auto"/>
            </w:tcBorders>
            <w:shd w:val="clear" w:color="auto" w:fill="auto"/>
          </w:tcPr>
          <w:p w14:paraId="1341415C"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Imaging modality</w:t>
            </w:r>
          </w:p>
        </w:tc>
        <w:tc>
          <w:tcPr>
            <w:tcW w:w="3192" w:type="dxa"/>
            <w:tcBorders>
              <w:top w:val="single" w:sz="4" w:space="0" w:color="auto"/>
              <w:left w:val="none" w:sz="0" w:space="0" w:color="auto"/>
              <w:bottom w:val="single" w:sz="4" w:space="0" w:color="auto"/>
              <w:right w:val="none" w:sz="0" w:space="0" w:color="auto"/>
            </w:tcBorders>
            <w:shd w:val="clear" w:color="auto" w:fill="auto"/>
          </w:tcPr>
          <w:p w14:paraId="497533AC" w14:textId="77777777" w:rsidR="00663841" w:rsidRPr="00B613C5" w:rsidRDefault="00663841" w:rsidP="00484C7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B613C5">
              <w:rPr>
                <w:rFonts w:ascii="Book Antiqua" w:hAnsi="Book Antiqua"/>
                <w:bCs w:val="0"/>
                <w:color w:val="auto"/>
                <w:sz w:val="24"/>
                <w:szCs w:val="24"/>
              </w:rPr>
              <w:t>Study characteristics</w:t>
            </w:r>
          </w:p>
        </w:tc>
        <w:tc>
          <w:tcPr>
            <w:cnfStyle w:val="000010000000" w:firstRow="0" w:lastRow="0" w:firstColumn="0" w:lastColumn="0" w:oddVBand="1" w:evenVBand="0" w:oddHBand="0" w:evenHBand="0" w:firstRowFirstColumn="0" w:firstRowLastColumn="0" w:lastRowFirstColumn="0" w:lastRowLastColumn="0"/>
            <w:tcW w:w="2187" w:type="dxa"/>
            <w:tcBorders>
              <w:top w:val="single" w:sz="4" w:space="0" w:color="auto"/>
              <w:left w:val="none" w:sz="0" w:space="0" w:color="auto"/>
              <w:bottom w:val="single" w:sz="4" w:space="0" w:color="auto"/>
              <w:right w:val="none" w:sz="0" w:space="0" w:color="auto"/>
            </w:tcBorders>
            <w:shd w:val="clear" w:color="auto" w:fill="auto"/>
          </w:tcPr>
          <w:p w14:paraId="304C31BD" w14:textId="77777777" w:rsidR="00663841" w:rsidRPr="00B613C5" w:rsidRDefault="00663841" w:rsidP="00484C7B">
            <w:pPr>
              <w:spacing w:line="360" w:lineRule="auto"/>
              <w:rPr>
                <w:rFonts w:ascii="Book Antiqua" w:hAnsi="Book Antiqua"/>
                <w:bCs w:val="0"/>
                <w:color w:val="auto"/>
                <w:sz w:val="24"/>
                <w:szCs w:val="24"/>
              </w:rPr>
            </w:pPr>
            <w:r w:rsidRPr="00B613C5">
              <w:rPr>
                <w:rFonts w:ascii="Book Antiqua" w:hAnsi="Book Antiqua"/>
                <w:bCs w:val="0"/>
                <w:color w:val="auto"/>
                <w:sz w:val="24"/>
                <w:szCs w:val="24"/>
              </w:rPr>
              <w:t>Results</w:t>
            </w:r>
          </w:p>
        </w:tc>
      </w:tr>
      <w:tr w:rsidR="00663841" w:rsidRPr="00B613C5" w14:paraId="1CCFD64A" w14:textId="77777777" w:rsidTr="0066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left w:val="none" w:sz="0" w:space="0" w:color="auto"/>
              <w:right w:val="none" w:sz="0" w:space="0" w:color="auto"/>
            </w:tcBorders>
            <w:shd w:val="clear" w:color="auto" w:fill="auto"/>
          </w:tcPr>
          <w:p w14:paraId="50D032D8"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Watanabe</w:t>
            </w:r>
            <w:r w:rsidRPr="00434479">
              <w:rPr>
                <w:rFonts w:ascii="Book Antiqua" w:hAnsi="Book Antiqua"/>
                <w:b w:val="0"/>
                <w:bCs w:val="0"/>
                <w:i/>
                <w:color w:val="auto"/>
                <w:sz w:val="24"/>
                <w:szCs w:val="24"/>
              </w:rPr>
              <w:t xml:space="preserve"> 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&lt;EndNote&gt;&lt;Cite&gt;&lt;Author&gt;Watanabe C&lt;/Author&gt;&lt;Year&gt;2009&lt;/Year&gt;&lt;RecNum&gt;10&lt;/RecNum&gt;&lt;DisplayText&gt;&lt;style face="superscript"&gt;[9]&lt;/style&gt;&lt;/DisplayText&gt;&lt;record&gt;&lt;rec-number&gt;10&lt;/rec-number&gt;&lt;foreign-keys&gt;&lt;key app="EN" db-id="p9fpszw2qxwed7epf9bx9etk5aw2terezzff" timestamp="0"&gt;10&lt;/key&gt;&lt;/foreign-keys&gt;&lt;ref-type name="Journal Article"&gt;17&lt;/ref-type&gt;&lt;contributors&gt;&lt;authors&gt;&lt;author&gt;Watanabe C, Sumioka M, Hiramoto T, Noda I, Oba S, Akagi M, Kitamoto M, Yamada H, Imagawa M.&lt;/author&gt;&lt;/authors&gt;&lt;/contributors&gt;&lt;titles&gt;&lt;title&gt;Magnifying colonoscopy used to predict disease relapse in patients with quiescent ulcerative colitis.&lt;/title&gt;&lt;secondary-title&gt;Inflammatory Bowel Diseases&lt;/secondary-title&gt;&lt;/titles&gt;&lt;pages&gt;1663-9&lt;/pages&gt;&lt;volume&gt;15&lt;/volume&gt;&lt;number&gt;11&lt;/number&gt;&lt;dates&gt;&lt;year&gt;2009&lt;/year&gt;&lt;/dates&gt;&lt;urls&gt;&lt;/urls&gt;&lt;/record&gt;&lt;/Cite&gt;&lt;/EndNote&gt;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9" w:tooltip="Watanabe C, 2009 #10" w:history="1">
              <w:r w:rsidR="0014777A" w:rsidRPr="00434479">
                <w:rPr>
                  <w:rFonts w:ascii="Book Antiqua" w:hAnsi="Book Antiqua"/>
                  <w:b w:val="0"/>
                  <w:noProof/>
                  <w:color w:val="auto"/>
                  <w:sz w:val="24"/>
                  <w:szCs w:val="24"/>
                  <w:vertAlign w:val="superscript"/>
                </w:rPr>
                <w:t>9</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5E3B6467"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2009</w:t>
            </w:r>
          </w:p>
          <w:p w14:paraId="2787BEC0"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Japan</w:t>
            </w:r>
          </w:p>
        </w:tc>
        <w:tc>
          <w:tcPr>
            <w:cnfStyle w:val="000010000000" w:firstRow="0" w:lastRow="0" w:firstColumn="0" w:lastColumn="0" w:oddVBand="1" w:evenVBand="0" w:oddHBand="0" w:evenHBand="0" w:firstRowFirstColumn="0" w:firstRowLastColumn="0" w:lastRowFirstColumn="0" w:lastRowLastColumn="0"/>
            <w:tcW w:w="2244" w:type="dxa"/>
            <w:tcBorders>
              <w:top w:val="single" w:sz="4" w:space="0" w:color="auto"/>
              <w:left w:val="none" w:sz="0" w:space="0" w:color="auto"/>
              <w:bottom w:val="none" w:sz="0" w:space="0" w:color="auto"/>
              <w:right w:val="none" w:sz="0" w:space="0" w:color="auto"/>
            </w:tcBorders>
            <w:shd w:val="clear" w:color="auto" w:fill="auto"/>
          </w:tcPr>
          <w:p w14:paraId="1DADA4D8"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Magnification colonoscopy with chromoendoscopy</w:t>
            </w:r>
          </w:p>
        </w:tc>
        <w:tc>
          <w:tcPr>
            <w:tcW w:w="3192" w:type="dxa"/>
            <w:tcBorders>
              <w:top w:val="single" w:sz="4" w:space="0" w:color="auto"/>
              <w:left w:val="none" w:sz="0" w:space="0" w:color="auto"/>
              <w:right w:val="none" w:sz="0" w:space="0" w:color="auto"/>
            </w:tcBorders>
            <w:shd w:val="clear" w:color="auto" w:fill="auto"/>
          </w:tcPr>
          <w:p w14:paraId="2999A4D2"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Prospective study</w:t>
            </w:r>
          </w:p>
          <w:p w14:paraId="0654E888" w14:textId="77777777" w:rsidR="00663841" w:rsidRPr="00B613C5" w:rsidRDefault="00663841" w:rsidP="0099453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613C5">
              <w:rPr>
                <w:rFonts w:ascii="Book Antiqua" w:hAnsi="Book Antiqua"/>
                <w:color w:val="auto"/>
                <w:sz w:val="24"/>
                <w:szCs w:val="24"/>
              </w:rPr>
              <w:t xml:space="preserve">57 patients with clinical and endoscopic remission were enrolled for MC examination and followed up for 12 </w:t>
            </w:r>
            <w:r w:rsidR="00994531">
              <w:rPr>
                <w:rFonts w:ascii="Book Antiqua" w:hAnsi="Book Antiqua" w:hint="eastAsia"/>
                <w:color w:val="auto"/>
                <w:sz w:val="24"/>
                <w:szCs w:val="24"/>
                <w:lang w:eastAsia="zh-CN"/>
              </w:rPr>
              <w:t>mo</w:t>
            </w:r>
          </w:p>
        </w:tc>
        <w:tc>
          <w:tcPr>
            <w:cnfStyle w:val="000010000000" w:firstRow="0" w:lastRow="0" w:firstColumn="0" w:lastColumn="0" w:oddVBand="1" w:evenVBand="0" w:oddHBand="0" w:evenHBand="0" w:firstRowFirstColumn="0" w:firstRowLastColumn="0" w:lastRowFirstColumn="0" w:lastRowLastColumn="0"/>
            <w:tcW w:w="2187" w:type="dxa"/>
            <w:tcBorders>
              <w:top w:val="single" w:sz="4" w:space="0" w:color="auto"/>
              <w:left w:val="none" w:sz="0" w:space="0" w:color="auto"/>
              <w:bottom w:val="none" w:sz="0" w:space="0" w:color="auto"/>
              <w:right w:val="none" w:sz="0" w:space="0" w:color="auto"/>
            </w:tcBorders>
            <w:shd w:val="clear" w:color="auto" w:fill="auto"/>
          </w:tcPr>
          <w:p w14:paraId="02694D87"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 xml:space="preserve">70% of patients with mucosal defects identified by MC had a flare up within 12 </w:t>
            </w:r>
            <w:r w:rsidR="00994531">
              <w:rPr>
                <w:rFonts w:ascii="Book Antiqua" w:hAnsi="Book Antiqua" w:hint="eastAsia"/>
                <w:color w:val="auto"/>
                <w:sz w:val="24"/>
                <w:szCs w:val="24"/>
                <w:lang w:eastAsia="zh-CN"/>
              </w:rPr>
              <w:t>mo</w:t>
            </w:r>
          </w:p>
        </w:tc>
      </w:tr>
      <w:tr w:rsidR="00663841" w:rsidRPr="00B613C5" w14:paraId="5E31B734" w14:textId="77777777" w:rsidTr="00663841">
        <w:tc>
          <w:tcPr>
            <w:cnfStyle w:val="001000000000" w:firstRow="0" w:lastRow="0" w:firstColumn="1" w:lastColumn="0" w:oddVBand="0" w:evenVBand="0" w:oddHBand="0" w:evenHBand="0" w:firstRowFirstColumn="0" w:firstRowLastColumn="0" w:lastRowFirstColumn="0" w:lastRowLastColumn="0"/>
            <w:tcW w:w="1937" w:type="dxa"/>
            <w:shd w:val="clear" w:color="auto" w:fill="auto"/>
          </w:tcPr>
          <w:p w14:paraId="6C5C88BC"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Nishio </w:t>
            </w:r>
            <w:r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&lt;EndNote&gt;&lt;Cite&gt;&lt;Author&gt;Nishio Y&lt;/Author&gt;&lt;Year&gt;2006&lt;/Year&gt;&lt;RecNum&gt;11&lt;/RecNum&gt;&lt;DisplayText&gt;&lt;style face="superscript"&gt;[10]&lt;/style&gt;&lt;/DisplayText&gt;&lt;record&gt;&lt;rec-number&gt;11&lt;/rec-number&gt;&lt;foreign-keys&gt;&lt;key app="EN" db-id="p9fpszw2qxwed7epf9bx9etk5aw2terezzff" timestamp="0"&gt;11&lt;/key&gt;&lt;/foreign-keys&gt;&lt;ref-type name="Journal Article"&gt;17&lt;/ref-type&gt;&lt;contributors&gt;&lt;authors&gt;&lt;author&gt;Nishio Y, Ando T, Maeda O, Ishiguro K, Watanabe O, Ohmiya N, Niwa Y, Kusugami K, Goto H.&lt;/author&gt;&lt;/authors&gt;&lt;/contributors&gt;&lt;titles&gt;&lt;title&gt;Pit patterns in rectal mucosa assessed by magnifying colonoscope are predictive of relapse in patients with quiescent ulcerative colitis.&lt;/title&gt;&lt;secondary-title&gt;Gut&lt;/secondary-title&gt;&lt;/titles&gt;&lt;pages&gt;1768-73&lt;/pages&gt;&lt;volume&gt;55&lt;/volume&gt;&lt;number&gt;12&lt;/number&gt;&lt;dates&gt;&lt;year&gt;2006&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0" w:tooltip="Nishio Y, 2006 #11" w:history="1">
              <w:r w:rsidR="0014777A" w:rsidRPr="00434479">
                <w:rPr>
                  <w:rFonts w:ascii="Book Antiqua" w:hAnsi="Book Antiqua"/>
                  <w:b w:val="0"/>
                  <w:noProof/>
                  <w:color w:val="auto"/>
                  <w:sz w:val="24"/>
                  <w:szCs w:val="24"/>
                  <w:vertAlign w:val="superscript"/>
                </w:rPr>
                <w:t>10</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34F67973"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2006</w:t>
            </w:r>
          </w:p>
          <w:p w14:paraId="6E9E1301"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Japan</w:t>
            </w:r>
          </w:p>
        </w:tc>
        <w:tc>
          <w:tcPr>
            <w:cnfStyle w:val="000010000000" w:firstRow="0" w:lastRow="0" w:firstColumn="0" w:lastColumn="0" w:oddVBand="1" w:evenVBand="0" w:oddHBand="0" w:evenHBand="0" w:firstRowFirstColumn="0" w:firstRowLastColumn="0" w:lastRowFirstColumn="0" w:lastRowLastColumn="0"/>
            <w:tcW w:w="2244" w:type="dxa"/>
            <w:tcBorders>
              <w:left w:val="none" w:sz="0" w:space="0" w:color="auto"/>
              <w:bottom w:val="none" w:sz="0" w:space="0" w:color="auto"/>
              <w:right w:val="none" w:sz="0" w:space="0" w:color="auto"/>
            </w:tcBorders>
            <w:shd w:val="clear" w:color="auto" w:fill="auto"/>
          </w:tcPr>
          <w:p w14:paraId="414C129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Magnification colonoscopy with chromoendoscopy</w:t>
            </w:r>
          </w:p>
        </w:tc>
        <w:tc>
          <w:tcPr>
            <w:tcW w:w="3192" w:type="dxa"/>
            <w:shd w:val="clear" w:color="auto" w:fill="auto"/>
          </w:tcPr>
          <w:p w14:paraId="1E71DCD6"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Prospective study</w:t>
            </w:r>
          </w:p>
          <w:p w14:paraId="1131B724" w14:textId="1F7CFEB9" w:rsidR="00663841" w:rsidRPr="00B613C5" w:rsidRDefault="00663841" w:rsidP="000103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B613C5">
              <w:rPr>
                <w:rFonts w:ascii="Book Antiqua" w:hAnsi="Book Antiqua"/>
                <w:color w:val="auto"/>
                <w:sz w:val="24"/>
                <w:szCs w:val="24"/>
              </w:rPr>
              <w:t xml:space="preserve">113 patients with UC in remission were enrolled. Pit pattern in rectal mucosa assessed using MC. Followed up for 12 </w:t>
            </w:r>
            <w:r w:rsidR="0001033A">
              <w:rPr>
                <w:rFonts w:ascii="Book Antiqua" w:hAnsi="Book Antiqua" w:hint="eastAsia"/>
                <w:color w:val="auto"/>
                <w:sz w:val="24"/>
                <w:szCs w:val="24"/>
                <w:lang w:eastAsia="zh-CN"/>
              </w:rPr>
              <w:t>mo</w:t>
            </w:r>
          </w:p>
        </w:tc>
        <w:tc>
          <w:tcPr>
            <w:cnfStyle w:val="000010000000" w:firstRow="0" w:lastRow="0" w:firstColumn="0" w:lastColumn="0" w:oddVBand="1" w:evenVBand="0" w:oddHBand="0" w:evenHBand="0" w:firstRowFirstColumn="0" w:firstRowLastColumn="0" w:lastRowFirstColumn="0" w:lastRowLastColumn="0"/>
            <w:tcW w:w="2187" w:type="dxa"/>
            <w:tcBorders>
              <w:left w:val="none" w:sz="0" w:space="0" w:color="auto"/>
              <w:bottom w:val="none" w:sz="0" w:space="0" w:color="auto"/>
              <w:right w:val="none" w:sz="0" w:space="0" w:color="auto"/>
            </w:tcBorders>
            <w:shd w:val="clear" w:color="auto" w:fill="auto"/>
          </w:tcPr>
          <w:p w14:paraId="3B4B98CD"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 xml:space="preserve">29% of patients relapsed. Significant correlation seen between pit pattern abnormalities and relapse rate. </w:t>
            </w:r>
          </w:p>
        </w:tc>
      </w:tr>
      <w:tr w:rsidR="00663841" w:rsidRPr="00B613C5" w14:paraId="24D73694" w14:textId="77777777" w:rsidTr="0066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Borders>
              <w:left w:val="none" w:sz="0" w:space="0" w:color="auto"/>
              <w:right w:val="none" w:sz="0" w:space="0" w:color="auto"/>
            </w:tcBorders>
            <w:shd w:val="clear" w:color="auto" w:fill="auto"/>
          </w:tcPr>
          <w:p w14:paraId="344E31B7"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Fujiya</w:t>
            </w:r>
            <w:r w:rsidRPr="00434479">
              <w:rPr>
                <w:rFonts w:ascii="Book Antiqua" w:hAnsi="Book Antiqua"/>
                <w:b w:val="0"/>
                <w:bCs w:val="0"/>
                <w:i/>
                <w:color w:val="auto"/>
                <w:sz w:val="24"/>
                <w:szCs w:val="24"/>
              </w:rPr>
              <w:t xml:space="preserve"> 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&lt;EndNote&gt;&lt;Cite&gt;&lt;Author&gt;Fujiya M&lt;/Author&gt;&lt;Year&gt;2002&lt;/Year&gt;&lt;RecNum&gt;12&lt;/RecNum&gt;&lt;DisplayText&gt;&lt;style face="superscript"&gt;[11]&lt;/style&gt;&lt;/DisplayText&gt;&lt;record&gt;&lt;rec-number&gt;12&lt;/rec-number&gt;&lt;foreign-keys&gt;&lt;key app="EN" db-id="p9fpszw2qxwed7epf9bx9etk5aw2terezzff" timestamp="0"&gt;12&lt;/key&gt;&lt;/foreign-keys&gt;&lt;ref-type name="Journal Article"&gt;17&lt;/ref-type&gt;&lt;contributors&gt;&lt;authors&gt;&lt;author&gt;Fujiya M, Saitoh Y, Nomura M, Maemoto A, Fujiya K, Watari J, Ashida T, Ayabe T, Obara T, Kohgo Y.&lt;/author&gt;&lt;/authors&gt;&lt;/contributors&gt;&lt;titles&gt;&lt;title&gt;Minute findings by magnifying colonoscopy are useful for the evaluation of ulcerative colitis.&lt;/title&gt;&lt;secondary-title&gt;Gastrointestinal Endoscopy&lt;/secondary-title&gt;&lt;/titles&gt;&lt;pages&gt;535-42&lt;/pages&gt;&lt;volume&gt;56&lt;/volume&gt;&lt;number&gt;4&lt;/number&gt;&lt;dates&gt;&lt;year&gt;2002&lt;/year&gt;&lt;/dates&gt;&lt;urls&gt;&lt;/urls&gt;&lt;/record&gt;&lt;/Cite&gt;&lt;/EndNote&gt;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1" w:tooltip="Fujiya M, 2002 #12" w:history="1">
              <w:r w:rsidR="0014777A" w:rsidRPr="00434479">
                <w:rPr>
                  <w:rFonts w:ascii="Book Antiqua" w:hAnsi="Book Antiqua"/>
                  <w:b w:val="0"/>
                  <w:noProof/>
                  <w:color w:val="auto"/>
                  <w:sz w:val="24"/>
                  <w:szCs w:val="24"/>
                  <w:vertAlign w:val="superscript"/>
                </w:rPr>
                <w:t>11</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36D5FB91"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2002</w:t>
            </w:r>
          </w:p>
          <w:p w14:paraId="4A20CB75"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 xml:space="preserve">Japan </w:t>
            </w:r>
          </w:p>
        </w:tc>
        <w:tc>
          <w:tcPr>
            <w:cnfStyle w:val="000010000000" w:firstRow="0" w:lastRow="0" w:firstColumn="0" w:lastColumn="0" w:oddVBand="1" w:evenVBand="0" w:oddHBand="0" w:evenHBand="0" w:firstRowFirstColumn="0" w:firstRowLastColumn="0" w:lastRowFirstColumn="0" w:lastRowLastColumn="0"/>
            <w:tcW w:w="2244" w:type="dxa"/>
            <w:tcBorders>
              <w:left w:val="none" w:sz="0" w:space="0" w:color="auto"/>
              <w:bottom w:val="none" w:sz="0" w:space="0" w:color="auto"/>
              <w:right w:val="none" w:sz="0" w:space="0" w:color="auto"/>
            </w:tcBorders>
            <w:shd w:val="clear" w:color="auto" w:fill="auto"/>
          </w:tcPr>
          <w:p w14:paraId="672A22EA"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Magnification colonoscopy</w:t>
            </w:r>
          </w:p>
        </w:tc>
        <w:tc>
          <w:tcPr>
            <w:tcW w:w="3192" w:type="dxa"/>
            <w:tcBorders>
              <w:left w:val="none" w:sz="0" w:space="0" w:color="auto"/>
              <w:right w:val="none" w:sz="0" w:space="0" w:color="auto"/>
            </w:tcBorders>
            <w:shd w:val="clear" w:color="auto" w:fill="auto"/>
          </w:tcPr>
          <w:p w14:paraId="568A5BEC" w14:textId="7D95BD93"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613C5">
              <w:rPr>
                <w:rFonts w:ascii="Book Antiqua" w:hAnsi="Book Antiqua"/>
                <w:color w:val="auto"/>
                <w:sz w:val="24"/>
                <w:szCs w:val="24"/>
              </w:rPr>
              <w:t>18 patients with UC in remis</w:t>
            </w:r>
            <w:r w:rsidR="0001033A">
              <w:rPr>
                <w:rFonts w:ascii="Book Antiqua" w:hAnsi="Book Antiqua"/>
                <w:color w:val="auto"/>
                <w:sz w:val="24"/>
                <w:szCs w:val="24"/>
              </w:rPr>
              <w:t>sion underwent MC and follow up</w:t>
            </w:r>
          </w:p>
        </w:tc>
        <w:tc>
          <w:tcPr>
            <w:cnfStyle w:val="000010000000" w:firstRow="0" w:lastRow="0" w:firstColumn="0" w:lastColumn="0" w:oddVBand="1" w:evenVBand="0" w:oddHBand="0" w:evenHBand="0" w:firstRowFirstColumn="0" w:firstRowLastColumn="0" w:lastRowFirstColumn="0" w:lastRowLastColumn="0"/>
            <w:tcW w:w="2187" w:type="dxa"/>
            <w:tcBorders>
              <w:left w:val="none" w:sz="0" w:space="0" w:color="auto"/>
              <w:bottom w:val="none" w:sz="0" w:space="0" w:color="auto"/>
              <w:right w:val="none" w:sz="0" w:space="0" w:color="auto"/>
            </w:tcBorders>
            <w:shd w:val="clear" w:color="auto" w:fill="auto"/>
          </w:tcPr>
          <w:p w14:paraId="14F562AD"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7 out of 9 (77.7%) with minute epithelial defect had a flare.</w:t>
            </w:r>
          </w:p>
        </w:tc>
      </w:tr>
      <w:tr w:rsidR="00663841" w:rsidRPr="00B613C5" w14:paraId="0CB8DBA4" w14:textId="77777777" w:rsidTr="00663841">
        <w:tc>
          <w:tcPr>
            <w:cnfStyle w:val="001000000000" w:firstRow="0" w:lastRow="0" w:firstColumn="1" w:lastColumn="0" w:oddVBand="0" w:evenVBand="0" w:oddHBand="0" w:evenHBand="0" w:firstRowFirstColumn="0" w:firstRowLastColumn="0" w:lastRowFirstColumn="0" w:lastRowLastColumn="0"/>
            <w:tcW w:w="1937" w:type="dxa"/>
            <w:shd w:val="clear" w:color="auto" w:fill="auto"/>
          </w:tcPr>
          <w:p w14:paraId="6F559A4A"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Kudo</w:t>
            </w:r>
            <w:r w:rsidRPr="00434479">
              <w:rPr>
                <w:rFonts w:ascii="Book Antiqua" w:hAnsi="Book Antiqua"/>
                <w:b w:val="0"/>
                <w:color w:val="auto"/>
                <w:sz w:val="24"/>
                <w:szCs w:val="24"/>
              </w:rPr>
              <w:t xml:space="preserve"> </w:t>
            </w:r>
            <w:r w:rsidR="00565E69" w:rsidRPr="00434479">
              <w:rPr>
                <w:rFonts w:ascii="Book Antiqua" w:hAnsi="Book Antiqua"/>
                <w:b w:val="0"/>
                <w:bCs w:val="0"/>
                <w:i/>
                <w:color w:val="auto"/>
                <w:sz w:val="24"/>
                <w:szCs w:val="24"/>
              </w:rPr>
              <w:t>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&lt;EndNote&gt;&lt;Cite&gt;&lt;Author&gt;Kudo T&lt;/Author&gt;&lt;Year&gt;2009&lt;/Year&gt;&lt;RecNum&gt;47&lt;/RecNum&gt;&lt;DisplayText&gt;&lt;style face="superscript"&gt;[40]&lt;/style&gt;&lt;/DisplayText&gt;&lt;record&gt;&lt;rec-number&gt;47&lt;/rec-number&gt;&lt;foreign-keys&gt;&lt;key app="EN" db-id="p9fpszw2qxwed7epf9bx9etk5aw2terezzff" timestamp="0"&gt;47&lt;/key&gt;&lt;/foreign-keys&gt;&lt;ref-type name="Journal Article"&gt;17&lt;/ref-type&gt;&lt;contributors&gt;&lt;authors&gt;&lt;author&gt;Kudo T, Matsumoto T, Esaki M, Yao T, Iida M.&lt;/author&gt;&lt;/authors&gt;&lt;/contributors&gt;&lt;titles&gt;&lt;title&gt;Mucosal vascular pattern in ulcerative colitis: observations using narrow band imaging colonoscopy with special reference to histologic inflammation.&lt;/title&gt;&lt;secondary-title&gt;International journal of colorectal disease&lt;/secondary-title&gt;&lt;/titles&gt;&lt;pages&gt;495-501&lt;/pages&gt;&lt;volume&gt;24&lt;/volume&gt;&lt;number&gt;5&lt;/number&gt;&lt;dates&gt;&lt;year&gt;2009&lt;/year&gt;&lt;/dates&gt;&lt;urls&gt;&lt;/urls&gt;&lt;/record&gt;&lt;/Cite&gt;&lt;/EndNote&gt;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40" w:tooltip="Kudo T, 2009 #47" w:history="1">
              <w:r w:rsidR="0014777A" w:rsidRPr="00434479">
                <w:rPr>
                  <w:rFonts w:ascii="Book Antiqua" w:hAnsi="Book Antiqua"/>
                  <w:b w:val="0"/>
                  <w:noProof/>
                  <w:color w:val="auto"/>
                  <w:sz w:val="24"/>
                  <w:szCs w:val="24"/>
                  <w:vertAlign w:val="superscript"/>
                </w:rPr>
                <w:t>40</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420CF08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2009</w:t>
            </w:r>
          </w:p>
          <w:p w14:paraId="05738D29"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Japan</w:t>
            </w:r>
          </w:p>
        </w:tc>
        <w:tc>
          <w:tcPr>
            <w:cnfStyle w:val="000010000000" w:firstRow="0" w:lastRow="0" w:firstColumn="0" w:lastColumn="0" w:oddVBand="1" w:evenVBand="0" w:oddHBand="0" w:evenHBand="0" w:firstRowFirstColumn="0" w:firstRowLastColumn="0" w:lastRowFirstColumn="0" w:lastRowLastColumn="0"/>
            <w:tcW w:w="2244" w:type="dxa"/>
            <w:tcBorders>
              <w:left w:val="none" w:sz="0" w:space="0" w:color="auto"/>
              <w:bottom w:val="none" w:sz="0" w:space="0" w:color="auto"/>
              <w:right w:val="none" w:sz="0" w:space="0" w:color="auto"/>
            </w:tcBorders>
            <w:shd w:val="clear" w:color="auto" w:fill="auto"/>
          </w:tcPr>
          <w:p w14:paraId="3CFB20E2"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NBI</w:t>
            </w:r>
          </w:p>
        </w:tc>
        <w:tc>
          <w:tcPr>
            <w:tcW w:w="3192" w:type="dxa"/>
            <w:shd w:val="clear" w:color="auto" w:fill="auto"/>
          </w:tcPr>
          <w:p w14:paraId="0929406B"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Prospective study</w:t>
            </w:r>
          </w:p>
          <w:p w14:paraId="0E98F2D6"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157 colonic segments among 30 patients were examined under WLE and NBI</w:t>
            </w:r>
          </w:p>
        </w:tc>
        <w:tc>
          <w:tcPr>
            <w:cnfStyle w:val="000010000000" w:firstRow="0" w:lastRow="0" w:firstColumn="0" w:lastColumn="0" w:oddVBand="1" w:evenVBand="0" w:oddHBand="0" w:evenHBand="0" w:firstRowFirstColumn="0" w:firstRowLastColumn="0" w:lastRowFirstColumn="0" w:lastRowLastColumn="0"/>
            <w:tcW w:w="2187" w:type="dxa"/>
            <w:tcBorders>
              <w:left w:val="none" w:sz="0" w:space="0" w:color="auto"/>
              <w:bottom w:val="none" w:sz="0" w:space="0" w:color="auto"/>
              <w:right w:val="none" w:sz="0" w:space="0" w:color="auto"/>
            </w:tcBorders>
            <w:shd w:val="clear" w:color="auto" w:fill="auto"/>
          </w:tcPr>
          <w:p w14:paraId="1CA8A46E"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 xml:space="preserve">Obscured MVP had good correlation with the histological activity. </w:t>
            </w:r>
          </w:p>
        </w:tc>
      </w:tr>
      <w:tr w:rsidR="00663841" w:rsidRPr="00B613C5" w14:paraId="1D9D36FB" w14:textId="77777777" w:rsidTr="0066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Borders>
              <w:left w:val="none" w:sz="0" w:space="0" w:color="auto"/>
              <w:right w:val="none" w:sz="0" w:space="0" w:color="auto"/>
            </w:tcBorders>
            <w:shd w:val="clear" w:color="auto" w:fill="auto"/>
          </w:tcPr>
          <w:p w14:paraId="2ACEE797" w14:textId="77777777" w:rsidR="00565E69" w:rsidRPr="00434479" w:rsidRDefault="00663841" w:rsidP="00565E69">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Jauregui-Amezaga</w:t>
            </w:r>
            <w:r w:rsidR="00565E69" w:rsidRPr="00434479">
              <w:rPr>
                <w:rFonts w:ascii="Book Antiqua" w:hAnsi="Book Antiqua"/>
                <w:b w:val="0"/>
                <w:bCs w:val="0"/>
                <w:i/>
                <w:color w:val="auto"/>
                <w:sz w:val="24"/>
                <w:szCs w:val="24"/>
              </w:rPr>
              <w:t xml:space="preserve"> et al</w:t>
            </w:r>
            <w:r w:rsidR="00565E69"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&lt;EndNote&gt;&lt;Cite&gt;&lt;Author&gt;Fujiya M&lt;/Author&gt;&lt;Year&gt;2002&lt;/Year&gt;&lt;RecNum&gt;12&lt;/RecNum&gt;&lt;DisplayText&gt;&lt;style face="superscript"&gt;[11]&lt;/style&gt;&lt;/DisplayText&gt;&lt;record&gt;&lt;rec-number&gt;12&lt;/rec-number&gt;&lt;foreign-keys&gt;&lt;key app="EN" db-id="p9fpszw2qxwed7epf9bx9etk5aw2terezzff" timestamp="0"&gt;12&lt;/key&gt;&lt;/foreign-keys&gt;&lt;ref-type name="Journal Article"&gt;17&lt;/ref-type&gt;&lt;contributors&gt;&lt;authors&gt;&lt;author&gt;Fujiya M, Saitoh Y, Nomura M, Maemoto A, Fujiya K, Watari J, Ashida T, Ayabe T, Obara T, Kohgo Y.&lt;/author&gt;&lt;/authors&gt;&lt;/contributors&gt;&lt;titles&gt;&lt;title&gt;Minute findings by magnifying colonoscopy are useful for the evaluation of ulcerative colitis.&lt;/title&gt;&lt;secondary-title&gt;Gastrointestinal Endoscopy&lt;/secondary-title&gt;&lt;/titles&gt;&lt;pages&gt;535-42&lt;/pages&gt;&lt;volume&gt;56&lt;/volume&gt;&lt;number&gt;4&lt;/number&gt;&lt;dates&gt;&lt;year&gt;2002&lt;/year&gt;&lt;/dates&gt;&lt;urls&gt;&lt;/urls&gt;&lt;/record&gt;&lt;/Cite&gt;&lt;/EndNote&gt;</w:instrText>
            </w:r>
            <w:r w:rsidR="00565E69"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11" w:tooltip="Fujiya M, 2002 #12" w:history="1">
              <w:r w:rsidR="0014777A" w:rsidRPr="00434479">
                <w:rPr>
                  <w:rFonts w:ascii="Book Antiqua" w:hAnsi="Book Antiqua"/>
                  <w:b w:val="0"/>
                  <w:noProof/>
                  <w:color w:val="auto"/>
                  <w:sz w:val="24"/>
                  <w:szCs w:val="24"/>
                  <w:vertAlign w:val="superscript"/>
                </w:rPr>
                <w:t>11</w:t>
              </w:r>
            </w:hyperlink>
            <w:r w:rsidR="0014777A" w:rsidRPr="00434479">
              <w:rPr>
                <w:rFonts w:ascii="Book Antiqua" w:hAnsi="Book Antiqua"/>
                <w:b w:val="0"/>
                <w:noProof/>
                <w:color w:val="auto"/>
                <w:sz w:val="24"/>
                <w:szCs w:val="24"/>
                <w:vertAlign w:val="superscript"/>
              </w:rPr>
              <w:t>]</w:t>
            </w:r>
            <w:r w:rsidR="00565E69" w:rsidRPr="00434479">
              <w:rPr>
                <w:rFonts w:ascii="Book Antiqua" w:hAnsi="Book Antiqua"/>
                <w:sz w:val="24"/>
                <w:szCs w:val="24"/>
              </w:rPr>
              <w:fldChar w:fldCharType="end"/>
            </w:r>
          </w:p>
          <w:p w14:paraId="5E974A7E" w14:textId="77777777" w:rsidR="00663841" w:rsidRPr="00434479" w:rsidRDefault="00663841" w:rsidP="00484C7B">
            <w:pPr>
              <w:spacing w:line="360" w:lineRule="auto"/>
              <w:rPr>
                <w:rFonts w:ascii="Book Antiqua" w:hAnsi="Book Antiqua"/>
                <w:b w:val="0"/>
                <w:bCs w:val="0"/>
                <w:color w:val="auto"/>
                <w:sz w:val="24"/>
                <w:szCs w:val="24"/>
              </w:rPr>
            </w:pPr>
          </w:p>
          <w:p w14:paraId="6D11BE47"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t>2014</w:t>
            </w:r>
          </w:p>
          <w:p w14:paraId="5CBDA952"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bCs w:val="0"/>
                <w:color w:val="auto"/>
                <w:sz w:val="24"/>
                <w:szCs w:val="24"/>
              </w:rPr>
              <w:lastRenderedPageBreak/>
              <w:t>Spain</w:t>
            </w:r>
          </w:p>
        </w:tc>
        <w:tc>
          <w:tcPr>
            <w:cnfStyle w:val="000010000000" w:firstRow="0" w:lastRow="0" w:firstColumn="0" w:lastColumn="0" w:oddVBand="1" w:evenVBand="0" w:oddHBand="0" w:evenHBand="0" w:firstRowFirstColumn="0" w:firstRowLastColumn="0" w:lastRowFirstColumn="0" w:lastRowLastColumn="0"/>
            <w:tcW w:w="2244" w:type="dxa"/>
            <w:tcBorders>
              <w:left w:val="none" w:sz="0" w:space="0" w:color="auto"/>
              <w:bottom w:val="none" w:sz="0" w:space="0" w:color="auto"/>
              <w:right w:val="none" w:sz="0" w:space="0" w:color="auto"/>
            </w:tcBorders>
            <w:shd w:val="clear" w:color="auto" w:fill="auto"/>
          </w:tcPr>
          <w:p w14:paraId="73158E9F"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lastRenderedPageBreak/>
              <w:t>Chromoendoscopy and NBI</w:t>
            </w:r>
          </w:p>
        </w:tc>
        <w:tc>
          <w:tcPr>
            <w:tcW w:w="3192" w:type="dxa"/>
            <w:tcBorders>
              <w:left w:val="none" w:sz="0" w:space="0" w:color="auto"/>
              <w:right w:val="none" w:sz="0" w:space="0" w:color="auto"/>
            </w:tcBorders>
            <w:shd w:val="clear" w:color="auto" w:fill="auto"/>
          </w:tcPr>
          <w:p w14:paraId="1D0D4FD1" w14:textId="77777777" w:rsidR="00663841" w:rsidRPr="00B613C5" w:rsidRDefault="00663841" w:rsidP="00484C7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Prospective study</w:t>
            </w:r>
          </w:p>
          <w:p w14:paraId="22BBC7B0" w14:textId="77777777" w:rsidR="00663841" w:rsidRPr="00B613C5" w:rsidRDefault="00663841" w:rsidP="0099453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 xml:space="preserve">64 patients with clinical and endoscopic remission for at least 3 </w:t>
            </w:r>
            <w:r w:rsidR="00994531">
              <w:rPr>
                <w:rFonts w:ascii="Book Antiqua" w:hAnsi="Book Antiqua" w:hint="eastAsia"/>
                <w:color w:val="auto"/>
                <w:sz w:val="24"/>
                <w:szCs w:val="24"/>
                <w:lang w:eastAsia="zh-CN"/>
              </w:rPr>
              <w:t>mo</w:t>
            </w:r>
            <w:r w:rsidRPr="00B613C5">
              <w:rPr>
                <w:rFonts w:ascii="Book Antiqua" w:hAnsi="Book Antiqua"/>
                <w:color w:val="auto"/>
                <w:sz w:val="24"/>
                <w:szCs w:val="24"/>
              </w:rPr>
              <w:t xml:space="preserve"> were included. 1 year follow up.</w:t>
            </w:r>
          </w:p>
        </w:tc>
        <w:tc>
          <w:tcPr>
            <w:cnfStyle w:val="000010000000" w:firstRow="0" w:lastRow="0" w:firstColumn="0" w:lastColumn="0" w:oddVBand="1" w:evenVBand="0" w:oddHBand="0" w:evenHBand="0" w:firstRowFirstColumn="0" w:firstRowLastColumn="0" w:lastRowFirstColumn="0" w:lastRowLastColumn="0"/>
            <w:tcW w:w="2187" w:type="dxa"/>
            <w:tcBorders>
              <w:left w:val="none" w:sz="0" w:space="0" w:color="auto"/>
              <w:bottom w:val="none" w:sz="0" w:space="0" w:color="auto"/>
              <w:right w:val="none" w:sz="0" w:space="0" w:color="auto"/>
            </w:tcBorders>
            <w:shd w:val="clear" w:color="auto" w:fill="auto"/>
          </w:tcPr>
          <w:p w14:paraId="18E87EB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27% relapsed during follow up</w:t>
            </w:r>
          </w:p>
          <w:p w14:paraId="2A51C271" w14:textId="140DCABB" w:rsidR="00663841" w:rsidRPr="00B613C5" w:rsidRDefault="00663841" w:rsidP="00484C7B">
            <w:pPr>
              <w:spacing w:line="360" w:lineRule="auto"/>
              <w:rPr>
                <w:rFonts w:ascii="Book Antiqua" w:hAnsi="Book Antiqua"/>
                <w:color w:val="auto"/>
                <w:sz w:val="24"/>
                <w:szCs w:val="24"/>
                <w:lang w:eastAsia="zh-CN"/>
              </w:rPr>
            </w:pPr>
            <w:r w:rsidRPr="00B613C5">
              <w:rPr>
                <w:rFonts w:ascii="Book Antiqua" w:hAnsi="Book Antiqua"/>
                <w:color w:val="auto"/>
                <w:sz w:val="24"/>
                <w:szCs w:val="24"/>
              </w:rPr>
              <w:t xml:space="preserve">Neither NBI nor chromoendoscopy predicted </w:t>
            </w:r>
            <w:r w:rsidR="00434479">
              <w:rPr>
                <w:rFonts w:ascii="Book Antiqua" w:hAnsi="Book Antiqua"/>
                <w:color w:val="auto"/>
                <w:sz w:val="24"/>
                <w:szCs w:val="24"/>
              </w:rPr>
              <w:t>relapse</w:t>
            </w:r>
          </w:p>
        </w:tc>
      </w:tr>
      <w:tr w:rsidR="00663841" w:rsidRPr="00B613C5" w14:paraId="79F37BF5" w14:textId="77777777" w:rsidTr="00663841">
        <w:tc>
          <w:tcPr>
            <w:cnfStyle w:val="001000000000" w:firstRow="0" w:lastRow="0" w:firstColumn="1" w:lastColumn="0" w:oddVBand="0" w:evenVBand="0" w:oddHBand="0" w:evenHBand="0" w:firstRowFirstColumn="0" w:firstRowLastColumn="0" w:lastRowFirstColumn="0" w:lastRowLastColumn="0"/>
            <w:tcW w:w="1937" w:type="dxa"/>
            <w:shd w:val="clear" w:color="auto" w:fill="auto"/>
          </w:tcPr>
          <w:p w14:paraId="3352EB10" w14:textId="77777777" w:rsidR="00663841" w:rsidRPr="00434479" w:rsidRDefault="00663841" w:rsidP="00484C7B">
            <w:pPr>
              <w:spacing w:line="360" w:lineRule="auto"/>
              <w:rPr>
                <w:rFonts w:ascii="Book Antiqua" w:hAnsi="Book Antiqua"/>
                <w:b w:val="0"/>
                <w:color w:val="auto"/>
                <w:sz w:val="24"/>
                <w:szCs w:val="24"/>
              </w:rPr>
            </w:pPr>
            <w:r w:rsidRPr="00434479">
              <w:rPr>
                <w:rFonts w:ascii="Book Antiqua" w:hAnsi="Book Antiqua"/>
                <w:b w:val="0"/>
                <w:bCs w:val="0"/>
                <w:color w:val="auto"/>
                <w:sz w:val="24"/>
                <w:szCs w:val="24"/>
              </w:rPr>
              <w:t>Osada</w:t>
            </w:r>
            <w:r w:rsidRPr="00434479">
              <w:rPr>
                <w:rFonts w:ascii="Book Antiqua" w:hAnsi="Book Antiqua"/>
                <w:b w:val="0"/>
                <w:bCs w:val="0"/>
                <w:i/>
                <w:color w:val="auto"/>
                <w:sz w:val="24"/>
                <w:szCs w:val="24"/>
              </w:rPr>
              <w:t xml:space="preserve"> et al</w:t>
            </w:r>
            <w:r w:rsidRPr="00434479">
              <w:rPr>
                <w:rFonts w:ascii="Book Antiqua" w:hAnsi="Book Antiqua"/>
                <w:sz w:val="24"/>
                <w:szCs w:val="24"/>
              </w:rPr>
              <w:fldChar w:fldCharType="begin"/>
            </w:r>
            <w:r w:rsidR="0014777A" w:rsidRPr="00434479">
              <w:rPr>
                <w:rFonts w:ascii="Book Antiqua" w:hAnsi="Book Antiqua"/>
                <w:b w:val="0"/>
                <w:color w:val="auto"/>
                <w:sz w:val="24"/>
                <w:szCs w:val="24"/>
              </w:rPr>
              <w:instrText xml:space="preserve"> ADDIN EN.CITE &lt;EndNote&gt;&lt;Cite&gt;&lt;Author&gt;Osada&lt;/Author&gt;&lt;Year&gt;2011&lt;/Year&gt;&lt;RecNum&gt;56&lt;/RecNum&gt;&lt;DisplayText&gt;&lt;style face="superscript"&gt;[49]&lt;/style&gt;&lt;/DisplayText&gt;&lt;record&gt;&lt;rec-number&gt;56&lt;/rec-number&gt;&lt;foreign-keys&gt;&lt;key app="EN" db-id="p9fpszw2qxwed7epf9bx9etk5aw2terezzff" timestamp="0"&gt;56&lt;/key&gt;&lt;/foreign-keys&gt;&lt;ref-type name="Journal Article"&gt;17&lt;/ref-type&gt;&lt;contributors&gt;&lt;authors&gt;&lt;author&gt;Osada, Taro&lt;/author&gt;&lt;author&gt;Arakawa, Atsushi&lt;/author&gt;&lt;author&gt;Sakamoto, Naoto&lt;/author&gt;&lt;author&gt;Ueyama, Hiroya&lt;/author&gt;&lt;author&gt;Shibuya, Tomoyoshi&lt;/author&gt;&lt;author&gt;Ogihara, Tatsuo&lt;/author&gt;&lt;author&gt;Yao, Takashi&lt;/author&gt;&lt;author&gt;Watanabe, Sumio&lt;/author&gt;&lt;/authors&gt;&lt;/contributors&gt;&lt;auth-address&gt;Department of Gastroenterology, Juntendo University School of Medicine, 113-8421 Tokyo, Japan. otaro@juntendo.ac.jp&lt;/auth-address&gt;&lt;titles&gt;&lt;title&gt;Autofluorescence imaging endoscopy for identification and assessment of inflammatory ulcerative colitis&lt;/title&gt;&lt;secondary-title&gt;World Journal of Gastroenterology&lt;/secondary-title&gt;&lt;/titles&gt;&lt;pages&gt;5110-6&lt;/pages&gt;&lt;volume&gt;17&lt;/volume&gt;&lt;number&gt;46&lt;/number&gt;&lt;dates&gt;&lt;year&gt;2011&lt;/year&gt;&lt;/dates&gt;&lt;accession-num&gt;22171146&lt;/accession-num&gt;&lt;urls&gt;&lt;related-urls&gt;&lt;url&gt;http://ovidsp.ovid.com/ovidweb.cgi?T=JS&amp;amp;CSC=Y&amp;amp;NEWS=N&amp;amp;PAGE=fulltext&amp;amp;D=medc&amp;amp;AN=22171146&lt;/url&gt;&lt;url&gt;http://openurl.ac.uk/athens:lee/?sid=OVID:medline&amp;amp;id=pmid:22171146&amp;amp;id=doi:10.3748%2Fwjg.v17.i46.5110&amp;amp;issn=1007-9327&amp;amp;isbn=&amp;amp;volume=17&amp;amp;issue=46&amp;amp;spage=5110&amp;amp;pages=5110-6&amp;amp;date=2011&amp;amp;title=World+Journal+of+Gastroenterology&amp;amp;atitle=Autofluorescence+imaging+endoscopy+for+identification+and+assessment+of+inflammatory+ulcerative+colitis.&amp;amp;aulast=Osada&amp;amp;pid=%3Cauthor%3EOsada+T%3C%2Fauthor%3E%3CAN%3E22171146%3C%2FAN%3E%3CDT%3EJournal+Article%3C%2FDT%3E&lt;/url&gt;&lt;/related-urls&gt;&lt;/urls&gt;&lt;custom2&gt;PMC3235595&lt;/custom2&gt;&lt;/record&gt;&lt;/Cite&gt;&lt;/EndNote&gt;</w:instrText>
            </w:r>
            <w:r w:rsidRPr="00434479">
              <w:rPr>
                <w:rFonts w:ascii="Book Antiqua" w:hAnsi="Book Antiqua"/>
                <w:sz w:val="24"/>
                <w:szCs w:val="24"/>
              </w:rPr>
              <w:fldChar w:fldCharType="separate"/>
            </w:r>
            <w:r w:rsidR="0014777A" w:rsidRPr="00434479">
              <w:rPr>
                <w:rFonts w:ascii="Book Antiqua" w:hAnsi="Book Antiqua"/>
                <w:b w:val="0"/>
                <w:noProof/>
                <w:color w:val="auto"/>
                <w:sz w:val="24"/>
                <w:szCs w:val="24"/>
                <w:vertAlign w:val="superscript"/>
              </w:rPr>
              <w:t>[</w:t>
            </w:r>
            <w:hyperlink w:anchor="_ENREF_49" w:tooltip="Osada, 2011 #56" w:history="1">
              <w:r w:rsidR="0014777A" w:rsidRPr="00434479">
                <w:rPr>
                  <w:rFonts w:ascii="Book Antiqua" w:hAnsi="Book Antiqua"/>
                  <w:b w:val="0"/>
                  <w:noProof/>
                  <w:color w:val="auto"/>
                  <w:sz w:val="24"/>
                  <w:szCs w:val="24"/>
                  <w:vertAlign w:val="superscript"/>
                </w:rPr>
                <w:t>49</w:t>
              </w:r>
            </w:hyperlink>
            <w:r w:rsidR="0014777A" w:rsidRPr="00434479">
              <w:rPr>
                <w:rFonts w:ascii="Book Antiqua" w:hAnsi="Book Antiqua"/>
                <w:b w:val="0"/>
                <w:noProof/>
                <w:color w:val="auto"/>
                <w:sz w:val="24"/>
                <w:szCs w:val="24"/>
                <w:vertAlign w:val="superscript"/>
              </w:rPr>
              <w:t>]</w:t>
            </w:r>
            <w:r w:rsidRPr="00434479">
              <w:rPr>
                <w:rFonts w:ascii="Book Antiqua" w:hAnsi="Book Antiqua"/>
                <w:sz w:val="24"/>
                <w:szCs w:val="24"/>
              </w:rPr>
              <w:fldChar w:fldCharType="end"/>
            </w:r>
          </w:p>
          <w:p w14:paraId="0F10A147" w14:textId="77777777" w:rsidR="00663841" w:rsidRPr="00434479" w:rsidRDefault="00663841" w:rsidP="00484C7B">
            <w:pPr>
              <w:spacing w:line="360" w:lineRule="auto"/>
              <w:rPr>
                <w:rFonts w:ascii="Book Antiqua" w:hAnsi="Book Antiqua"/>
                <w:b w:val="0"/>
                <w:color w:val="auto"/>
                <w:sz w:val="24"/>
                <w:szCs w:val="24"/>
              </w:rPr>
            </w:pPr>
            <w:r w:rsidRPr="00434479">
              <w:rPr>
                <w:rFonts w:ascii="Book Antiqua" w:hAnsi="Book Antiqua"/>
                <w:b w:val="0"/>
                <w:color w:val="auto"/>
                <w:sz w:val="24"/>
                <w:szCs w:val="24"/>
              </w:rPr>
              <w:t>2011</w:t>
            </w:r>
          </w:p>
          <w:p w14:paraId="0C07D9D1" w14:textId="77777777" w:rsidR="00663841" w:rsidRPr="00434479" w:rsidRDefault="00663841" w:rsidP="00484C7B">
            <w:pPr>
              <w:spacing w:line="360" w:lineRule="auto"/>
              <w:rPr>
                <w:rFonts w:ascii="Book Antiqua" w:hAnsi="Book Antiqua"/>
                <w:b w:val="0"/>
                <w:bCs w:val="0"/>
                <w:color w:val="auto"/>
                <w:sz w:val="24"/>
                <w:szCs w:val="24"/>
              </w:rPr>
            </w:pPr>
            <w:r w:rsidRPr="00434479">
              <w:rPr>
                <w:rFonts w:ascii="Book Antiqua" w:hAnsi="Book Antiqua"/>
                <w:b w:val="0"/>
                <w:color w:val="auto"/>
                <w:sz w:val="24"/>
                <w:szCs w:val="24"/>
              </w:rPr>
              <w:t>Japan</w:t>
            </w:r>
          </w:p>
        </w:tc>
        <w:tc>
          <w:tcPr>
            <w:cnfStyle w:val="000010000000" w:firstRow="0" w:lastRow="0" w:firstColumn="0" w:lastColumn="0" w:oddVBand="1" w:evenVBand="0" w:oddHBand="0" w:evenHBand="0" w:firstRowFirstColumn="0" w:firstRowLastColumn="0" w:lastRowFirstColumn="0" w:lastRowLastColumn="0"/>
            <w:tcW w:w="2244" w:type="dxa"/>
            <w:tcBorders>
              <w:left w:val="none" w:sz="0" w:space="0" w:color="auto"/>
              <w:right w:val="none" w:sz="0" w:space="0" w:color="auto"/>
            </w:tcBorders>
            <w:shd w:val="clear" w:color="auto" w:fill="auto"/>
          </w:tcPr>
          <w:p w14:paraId="243BE32C"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AFI</w:t>
            </w:r>
          </w:p>
        </w:tc>
        <w:tc>
          <w:tcPr>
            <w:tcW w:w="3192" w:type="dxa"/>
            <w:shd w:val="clear" w:color="auto" w:fill="auto"/>
          </w:tcPr>
          <w:p w14:paraId="2886C3F6"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Retrospective study</w:t>
            </w:r>
          </w:p>
          <w:p w14:paraId="551877F4" w14:textId="77777777" w:rsidR="00663841" w:rsidRPr="00B613C5" w:rsidRDefault="00663841" w:rsidP="00484C7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613C5">
              <w:rPr>
                <w:rFonts w:ascii="Book Antiqua" w:hAnsi="Book Antiqua"/>
                <w:color w:val="auto"/>
                <w:sz w:val="24"/>
                <w:szCs w:val="24"/>
              </w:rPr>
              <w:t>572 images from 42 patients were correlated with histological activity</w:t>
            </w:r>
          </w:p>
        </w:tc>
        <w:tc>
          <w:tcPr>
            <w:cnfStyle w:val="000010000000" w:firstRow="0" w:lastRow="0" w:firstColumn="0" w:lastColumn="0" w:oddVBand="1" w:evenVBand="0" w:oddHBand="0" w:evenHBand="0" w:firstRowFirstColumn="0" w:firstRowLastColumn="0" w:lastRowFirstColumn="0" w:lastRowLastColumn="0"/>
            <w:tcW w:w="2187" w:type="dxa"/>
            <w:tcBorders>
              <w:left w:val="none" w:sz="0" w:space="0" w:color="auto"/>
              <w:right w:val="none" w:sz="0" w:space="0" w:color="auto"/>
            </w:tcBorders>
            <w:shd w:val="clear" w:color="auto" w:fill="auto"/>
          </w:tcPr>
          <w:p w14:paraId="26BE9F56" w14:textId="77777777" w:rsidR="00663841" w:rsidRPr="00B613C5" w:rsidRDefault="00663841" w:rsidP="00484C7B">
            <w:pPr>
              <w:spacing w:line="360" w:lineRule="auto"/>
              <w:rPr>
                <w:rFonts w:ascii="Book Antiqua" w:hAnsi="Book Antiqua"/>
                <w:color w:val="auto"/>
                <w:sz w:val="24"/>
                <w:szCs w:val="24"/>
              </w:rPr>
            </w:pPr>
            <w:r w:rsidRPr="00B613C5">
              <w:rPr>
                <w:rFonts w:ascii="Book Antiqua" w:hAnsi="Book Antiqua"/>
                <w:color w:val="auto"/>
                <w:sz w:val="24"/>
                <w:szCs w:val="24"/>
              </w:rPr>
              <w:t>The green component of AFI correlated closely with the inflammatory activity</w:t>
            </w:r>
          </w:p>
        </w:tc>
      </w:tr>
    </w:tbl>
    <w:p w14:paraId="0CE75E6B" w14:textId="77777777" w:rsidR="00663841" w:rsidRPr="00663841" w:rsidRDefault="00663841" w:rsidP="00663841">
      <w:pPr>
        <w:spacing w:line="360" w:lineRule="auto"/>
        <w:rPr>
          <w:rFonts w:ascii="Book Antiqua" w:hAnsi="Book Antiqua"/>
          <w:sz w:val="24"/>
          <w:szCs w:val="24"/>
          <w:lang w:eastAsia="zh-CN"/>
        </w:rPr>
      </w:pPr>
      <w:r w:rsidRPr="00663841">
        <w:rPr>
          <w:rFonts w:ascii="Book Antiqua" w:hAnsi="Book Antiqua"/>
          <w:sz w:val="24"/>
          <w:szCs w:val="24"/>
        </w:rPr>
        <w:t>MC</w:t>
      </w:r>
      <w:r>
        <w:rPr>
          <w:rFonts w:ascii="Book Antiqua" w:hAnsi="Book Antiqua" w:hint="eastAsia"/>
          <w:sz w:val="24"/>
          <w:szCs w:val="24"/>
          <w:lang w:eastAsia="zh-CN"/>
        </w:rPr>
        <w:t xml:space="preserve">: </w:t>
      </w:r>
      <w:r w:rsidRPr="00663841">
        <w:rPr>
          <w:rFonts w:ascii="Book Antiqua" w:hAnsi="Book Antiqua"/>
          <w:sz w:val="24"/>
          <w:szCs w:val="24"/>
        </w:rPr>
        <w:t>Magnification colonoscopy</w:t>
      </w:r>
      <w:r>
        <w:rPr>
          <w:rFonts w:ascii="Book Antiqua" w:hAnsi="Book Antiqua" w:hint="eastAsia"/>
          <w:sz w:val="24"/>
          <w:szCs w:val="24"/>
          <w:lang w:eastAsia="zh-CN"/>
        </w:rPr>
        <w:t>;</w:t>
      </w:r>
      <w:r w:rsidRPr="00663841">
        <w:rPr>
          <w:rFonts w:ascii="Book Antiqua" w:hAnsi="Book Antiqua"/>
          <w:sz w:val="24"/>
          <w:szCs w:val="24"/>
        </w:rPr>
        <w:t xml:space="preserve"> MVP</w:t>
      </w:r>
      <w:r>
        <w:rPr>
          <w:rFonts w:ascii="Book Antiqua" w:hAnsi="Book Antiqua" w:hint="eastAsia"/>
          <w:sz w:val="24"/>
          <w:szCs w:val="24"/>
          <w:lang w:eastAsia="zh-CN"/>
        </w:rPr>
        <w:t xml:space="preserve">: </w:t>
      </w:r>
      <w:r w:rsidRPr="00663841">
        <w:rPr>
          <w:rFonts w:ascii="Book Antiqua" w:hAnsi="Book Antiqua"/>
          <w:sz w:val="24"/>
          <w:szCs w:val="24"/>
        </w:rPr>
        <w:t>Mucosal vascular pattern</w:t>
      </w:r>
      <w:r>
        <w:rPr>
          <w:rFonts w:ascii="Book Antiqua" w:hAnsi="Book Antiqua" w:hint="eastAsia"/>
          <w:sz w:val="24"/>
          <w:szCs w:val="24"/>
          <w:lang w:eastAsia="zh-CN"/>
        </w:rPr>
        <w:t xml:space="preserve">; </w:t>
      </w:r>
      <w:r w:rsidRPr="00663841">
        <w:rPr>
          <w:rFonts w:ascii="Book Antiqua" w:hAnsi="Book Antiqua"/>
          <w:sz w:val="24"/>
          <w:szCs w:val="24"/>
        </w:rPr>
        <w:t>AFI</w:t>
      </w:r>
      <w:r>
        <w:rPr>
          <w:rFonts w:ascii="Book Antiqua" w:hAnsi="Book Antiqua" w:hint="eastAsia"/>
          <w:sz w:val="24"/>
          <w:szCs w:val="24"/>
          <w:lang w:eastAsia="zh-CN"/>
        </w:rPr>
        <w:t xml:space="preserve">: </w:t>
      </w:r>
      <w:r w:rsidRPr="00663841">
        <w:rPr>
          <w:rFonts w:ascii="Book Antiqua" w:hAnsi="Book Antiqua"/>
          <w:sz w:val="24"/>
          <w:szCs w:val="24"/>
        </w:rPr>
        <w:t>Autofluorescence imaging</w:t>
      </w:r>
      <w:r>
        <w:rPr>
          <w:rFonts w:ascii="Book Antiqua" w:hAnsi="Book Antiqua" w:hint="eastAsia"/>
          <w:sz w:val="24"/>
          <w:szCs w:val="24"/>
          <w:lang w:eastAsia="zh-CN"/>
        </w:rPr>
        <w:t xml:space="preserve">; </w:t>
      </w:r>
      <w:r w:rsidRPr="00663841">
        <w:rPr>
          <w:rFonts w:ascii="Book Antiqua" w:hAnsi="Book Antiqua"/>
          <w:sz w:val="24"/>
          <w:szCs w:val="24"/>
        </w:rPr>
        <w:t>NBI</w:t>
      </w:r>
      <w:r>
        <w:rPr>
          <w:rFonts w:ascii="Book Antiqua" w:hAnsi="Book Antiqua" w:hint="eastAsia"/>
          <w:sz w:val="24"/>
          <w:szCs w:val="24"/>
          <w:lang w:eastAsia="zh-CN"/>
        </w:rPr>
        <w:t xml:space="preserve">: </w:t>
      </w:r>
      <w:r w:rsidRPr="00663841">
        <w:rPr>
          <w:rFonts w:ascii="Book Antiqua" w:hAnsi="Book Antiqua"/>
          <w:sz w:val="24"/>
          <w:szCs w:val="24"/>
        </w:rPr>
        <w:t>Narrow band imaging</w:t>
      </w:r>
      <w:r>
        <w:rPr>
          <w:rFonts w:ascii="Book Antiqua" w:hAnsi="Book Antiqua" w:hint="eastAsia"/>
          <w:sz w:val="24"/>
          <w:szCs w:val="24"/>
          <w:lang w:eastAsia="zh-CN"/>
        </w:rPr>
        <w:t>.</w:t>
      </w:r>
    </w:p>
    <w:p w14:paraId="231DDE74" w14:textId="77777777" w:rsidR="00AF4D95" w:rsidRPr="00663841" w:rsidRDefault="00AF4D95" w:rsidP="00B613C5">
      <w:pPr>
        <w:spacing w:line="360" w:lineRule="auto"/>
        <w:rPr>
          <w:rFonts w:ascii="Book Antiqua" w:hAnsi="Book Antiqua"/>
          <w:sz w:val="24"/>
          <w:szCs w:val="24"/>
        </w:rPr>
      </w:pPr>
    </w:p>
    <w:sectPr w:rsidR="00AF4D95" w:rsidRPr="00663841" w:rsidSect="006638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3B6DB" w14:textId="77777777" w:rsidR="004854BA" w:rsidRDefault="004854BA" w:rsidP="00727725">
      <w:pPr>
        <w:spacing w:after="0" w:line="240" w:lineRule="auto"/>
      </w:pPr>
      <w:r>
        <w:separator/>
      </w:r>
    </w:p>
  </w:endnote>
  <w:endnote w:type="continuationSeparator" w:id="0">
    <w:p w14:paraId="3565FFA8" w14:textId="77777777" w:rsidR="004854BA" w:rsidRDefault="004854BA" w:rsidP="007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PSMP10">
    <w:panose1 w:val="00000000000000000000"/>
    <w:charset w:val="00"/>
    <w:family w:val="roman"/>
    <w:notTrueType/>
    <w:pitch w:val="default"/>
    <w:sig w:usb0="00000003" w:usb1="00000000" w:usb2="00000000" w:usb3="00000000" w:csb0="00000001" w:csb1="00000000"/>
  </w:font>
  <w:font w:name="AdvROTIS-S">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adeGothicLTStd-Bd2">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E281" w14:textId="77777777" w:rsidR="004854BA" w:rsidRDefault="004854BA" w:rsidP="00727725">
      <w:pPr>
        <w:spacing w:after="0" w:line="240" w:lineRule="auto"/>
      </w:pPr>
      <w:r>
        <w:separator/>
      </w:r>
    </w:p>
  </w:footnote>
  <w:footnote w:type="continuationSeparator" w:id="0">
    <w:p w14:paraId="51ACD1D7" w14:textId="77777777" w:rsidR="004854BA" w:rsidRDefault="004854BA" w:rsidP="00727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49B"/>
    <w:multiLevelType w:val="hybridMultilevel"/>
    <w:tmpl w:val="6D1E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A247B"/>
    <w:multiLevelType w:val="hybridMultilevel"/>
    <w:tmpl w:val="74B4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56D57"/>
    <w:multiLevelType w:val="hybridMultilevel"/>
    <w:tmpl w:val="F090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D78B9"/>
    <w:multiLevelType w:val="hybridMultilevel"/>
    <w:tmpl w:val="693A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048F6"/>
    <w:multiLevelType w:val="hybridMultilevel"/>
    <w:tmpl w:val="3CE231CE"/>
    <w:lvl w:ilvl="0" w:tplc="910CE44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838D9"/>
    <w:multiLevelType w:val="hybridMultilevel"/>
    <w:tmpl w:val="5E90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970C1"/>
    <w:multiLevelType w:val="hybridMultilevel"/>
    <w:tmpl w:val="4B569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B16EF"/>
    <w:multiLevelType w:val="hybridMultilevel"/>
    <w:tmpl w:val="2716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C2E51"/>
    <w:multiLevelType w:val="hybridMultilevel"/>
    <w:tmpl w:val="5016DF6E"/>
    <w:lvl w:ilvl="0" w:tplc="8EE4537C">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F6467"/>
    <w:multiLevelType w:val="hybridMultilevel"/>
    <w:tmpl w:val="2ED02D66"/>
    <w:lvl w:ilvl="0" w:tplc="FFC0F564">
      <w:start w:val="1"/>
      <w:numFmt w:val="bullet"/>
      <w:lvlText w:val="•"/>
      <w:lvlJc w:val="left"/>
      <w:pPr>
        <w:tabs>
          <w:tab w:val="num" w:pos="720"/>
        </w:tabs>
        <w:ind w:left="720" w:hanging="360"/>
      </w:pPr>
      <w:rPr>
        <w:rFonts w:ascii="Arial" w:hAnsi="Arial" w:hint="default"/>
      </w:rPr>
    </w:lvl>
    <w:lvl w:ilvl="1" w:tplc="AC0245CE" w:tentative="1">
      <w:start w:val="1"/>
      <w:numFmt w:val="bullet"/>
      <w:lvlText w:val="•"/>
      <w:lvlJc w:val="left"/>
      <w:pPr>
        <w:tabs>
          <w:tab w:val="num" w:pos="1440"/>
        </w:tabs>
        <w:ind w:left="1440" w:hanging="360"/>
      </w:pPr>
      <w:rPr>
        <w:rFonts w:ascii="Arial" w:hAnsi="Arial" w:hint="default"/>
      </w:rPr>
    </w:lvl>
    <w:lvl w:ilvl="2" w:tplc="7304CD22" w:tentative="1">
      <w:start w:val="1"/>
      <w:numFmt w:val="bullet"/>
      <w:lvlText w:val="•"/>
      <w:lvlJc w:val="left"/>
      <w:pPr>
        <w:tabs>
          <w:tab w:val="num" w:pos="2160"/>
        </w:tabs>
        <w:ind w:left="2160" w:hanging="360"/>
      </w:pPr>
      <w:rPr>
        <w:rFonts w:ascii="Arial" w:hAnsi="Arial" w:hint="default"/>
      </w:rPr>
    </w:lvl>
    <w:lvl w:ilvl="3" w:tplc="07EA00DE" w:tentative="1">
      <w:start w:val="1"/>
      <w:numFmt w:val="bullet"/>
      <w:lvlText w:val="•"/>
      <w:lvlJc w:val="left"/>
      <w:pPr>
        <w:tabs>
          <w:tab w:val="num" w:pos="2880"/>
        </w:tabs>
        <w:ind w:left="2880" w:hanging="360"/>
      </w:pPr>
      <w:rPr>
        <w:rFonts w:ascii="Arial" w:hAnsi="Arial" w:hint="default"/>
      </w:rPr>
    </w:lvl>
    <w:lvl w:ilvl="4" w:tplc="8DD23BEA" w:tentative="1">
      <w:start w:val="1"/>
      <w:numFmt w:val="bullet"/>
      <w:lvlText w:val="•"/>
      <w:lvlJc w:val="left"/>
      <w:pPr>
        <w:tabs>
          <w:tab w:val="num" w:pos="3600"/>
        </w:tabs>
        <w:ind w:left="3600" w:hanging="360"/>
      </w:pPr>
      <w:rPr>
        <w:rFonts w:ascii="Arial" w:hAnsi="Arial" w:hint="default"/>
      </w:rPr>
    </w:lvl>
    <w:lvl w:ilvl="5" w:tplc="10C6F14C" w:tentative="1">
      <w:start w:val="1"/>
      <w:numFmt w:val="bullet"/>
      <w:lvlText w:val="•"/>
      <w:lvlJc w:val="left"/>
      <w:pPr>
        <w:tabs>
          <w:tab w:val="num" w:pos="4320"/>
        </w:tabs>
        <w:ind w:left="4320" w:hanging="360"/>
      </w:pPr>
      <w:rPr>
        <w:rFonts w:ascii="Arial" w:hAnsi="Arial" w:hint="default"/>
      </w:rPr>
    </w:lvl>
    <w:lvl w:ilvl="6" w:tplc="87AC6360" w:tentative="1">
      <w:start w:val="1"/>
      <w:numFmt w:val="bullet"/>
      <w:lvlText w:val="•"/>
      <w:lvlJc w:val="left"/>
      <w:pPr>
        <w:tabs>
          <w:tab w:val="num" w:pos="5040"/>
        </w:tabs>
        <w:ind w:left="5040" w:hanging="360"/>
      </w:pPr>
      <w:rPr>
        <w:rFonts w:ascii="Arial" w:hAnsi="Arial" w:hint="default"/>
      </w:rPr>
    </w:lvl>
    <w:lvl w:ilvl="7" w:tplc="ED98791E" w:tentative="1">
      <w:start w:val="1"/>
      <w:numFmt w:val="bullet"/>
      <w:lvlText w:val="•"/>
      <w:lvlJc w:val="left"/>
      <w:pPr>
        <w:tabs>
          <w:tab w:val="num" w:pos="5760"/>
        </w:tabs>
        <w:ind w:left="5760" w:hanging="360"/>
      </w:pPr>
      <w:rPr>
        <w:rFonts w:ascii="Arial" w:hAnsi="Arial" w:hint="default"/>
      </w:rPr>
    </w:lvl>
    <w:lvl w:ilvl="8" w:tplc="F01280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fpszw2qxwed7epf9bx9etk5aw2terezzff&quot;&gt;EN-New_6.8.16&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863AA8"/>
    <w:rsid w:val="0000019D"/>
    <w:rsid w:val="00000BF4"/>
    <w:rsid w:val="00003F5C"/>
    <w:rsid w:val="00007212"/>
    <w:rsid w:val="0001033A"/>
    <w:rsid w:val="00014333"/>
    <w:rsid w:val="00016001"/>
    <w:rsid w:val="000202FC"/>
    <w:rsid w:val="00032FD3"/>
    <w:rsid w:val="000358AF"/>
    <w:rsid w:val="000401EE"/>
    <w:rsid w:val="00041B98"/>
    <w:rsid w:val="000456AB"/>
    <w:rsid w:val="00047F43"/>
    <w:rsid w:val="00051117"/>
    <w:rsid w:val="0006238C"/>
    <w:rsid w:val="00070839"/>
    <w:rsid w:val="00077335"/>
    <w:rsid w:val="000832C5"/>
    <w:rsid w:val="000834D3"/>
    <w:rsid w:val="00091967"/>
    <w:rsid w:val="000937CE"/>
    <w:rsid w:val="000A0F6D"/>
    <w:rsid w:val="000A219C"/>
    <w:rsid w:val="000A5C05"/>
    <w:rsid w:val="000B02D3"/>
    <w:rsid w:val="000C12A6"/>
    <w:rsid w:val="000C13D2"/>
    <w:rsid w:val="000C3966"/>
    <w:rsid w:val="000C3FEC"/>
    <w:rsid w:val="000C6D2E"/>
    <w:rsid w:val="000C73A5"/>
    <w:rsid w:val="000D1FB5"/>
    <w:rsid w:val="000E2109"/>
    <w:rsid w:val="000E52E9"/>
    <w:rsid w:val="000E6E0C"/>
    <w:rsid w:val="000E7160"/>
    <w:rsid w:val="000E71D6"/>
    <w:rsid w:val="000E7D36"/>
    <w:rsid w:val="0010739D"/>
    <w:rsid w:val="001102D6"/>
    <w:rsid w:val="001108D8"/>
    <w:rsid w:val="00110BFB"/>
    <w:rsid w:val="00113A84"/>
    <w:rsid w:val="00115723"/>
    <w:rsid w:val="00115C1D"/>
    <w:rsid w:val="0011765C"/>
    <w:rsid w:val="00122E1A"/>
    <w:rsid w:val="001278D7"/>
    <w:rsid w:val="001329FE"/>
    <w:rsid w:val="00133A9B"/>
    <w:rsid w:val="00141B34"/>
    <w:rsid w:val="00143A4E"/>
    <w:rsid w:val="00144444"/>
    <w:rsid w:val="0014777A"/>
    <w:rsid w:val="0015121D"/>
    <w:rsid w:val="00157F8C"/>
    <w:rsid w:val="001605DA"/>
    <w:rsid w:val="00174AFC"/>
    <w:rsid w:val="0017545C"/>
    <w:rsid w:val="00181619"/>
    <w:rsid w:val="00185285"/>
    <w:rsid w:val="001933FD"/>
    <w:rsid w:val="001B155A"/>
    <w:rsid w:val="001B3C0E"/>
    <w:rsid w:val="001B43F3"/>
    <w:rsid w:val="001C272B"/>
    <w:rsid w:val="001C3D12"/>
    <w:rsid w:val="001C6AD2"/>
    <w:rsid w:val="001D2282"/>
    <w:rsid w:val="001E0C04"/>
    <w:rsid w:val="001E7D55"/>
    <w:rsid w:val="001F2F22"/>
    <w:rsid w:val="001F382C"/>
    <w:rsid w:val="001F6CC5"/>
    <w:rsid w:val="00201CB8"/>
    <w:rsid w:val="002034EA"/>
    <w:rsid w:val="002037E8"/>
    <w:rsid w:val="002056A0"/>
    <w:rsid w:val="0020694C"/>
    <w:rsid w:val="0021308A"/>
    <w:rsid w:val="00214782"/>
    <w:rsid w:val="00216A0B"/>
    <w:rsid w:val="00217AE0"/>
    <w:rsid w:val="002206CD"/>
    <w:rsid w:val="00221CED"/>
    <w:rsid w:val="00230F2B"/>
    <w:rsid w:val="00232F9C"/>
    <w:rsid w:val="0023546B"/>
    <w:rsid w:val="002372F1"/>
    <w:rsid w:val="00243692"/>
    <w:rsid w:val="00244020"/>
    <w:rsid w:val="00244560"/>
    <w:rsid w:val="002449D4"/>
    <w:rsid w:val="002515E9"/>
    <w:rsid w:val="00253D46"/>
    <w:rsid w:val="00256FA2"/>
    <w:rsid w:val="00257E08"/>
    <w:rsid w:val="00261FBC"/>
    <w:rsid w:val="00262B89"/>
    <w:rsid w:val="002649E6"/>
    <w:rsid w:val="00265423"/>
    <w:rsid w:val="00265531"/>
    <w:rsid w:val="00270DBC"/>
    <w:rsid w:val="0027320B"/>
    <w:rsid w:val="002747B8"/>
    <w:rsid w:val="0027537A"/>
    <w:rsid w:val="00277BC8"/>
    <w:rsid w:val="002835B8"/>
    <w:rsid w:val="0029130A"/>
    <w:rsid w:val="00292DC0"/>
    <w:rsid w:val="002964FE"/>
    <w:rsid w:val="00297B3F"/>
    <w:rsid w:val="002A042C"/>
    <w:rsid w:val="002A671F"/>
    <w:rsid w:val="002A7226"/>
    <w:rsid w:val="002B7AB3"/>
    <w:rsid w:val="002C102E"/>
    <w:rsid w:val="002C13F2"/>
    <w:rsid w:val="002C3901"/>
    <w:rsid w:val="002C42B2"/>
    <w:rsid w:val="002C6B29"/>
    <w:rsid w:val="002D0455"/>
    <w:rsid w:val="002D1722"/>
    <w:rsid w:val="002E04B9"/>
    <w:rsid w:val="002E282D"/>
    <w:rsid w:val="002E61EE"/>
    <w:rsid w:val="002F3601"/>
    <w:rsid w:val="002F418B"/>
    <w:rsid w:val="002F6CA2"/>
    <w:rsid w:val="00300F86"/>
    <w:rsid w:val="0030151F"/>
    <w:rsid w:val="00301ED1"/>
    <w:rsid w:val="003022A5"/>
    <w:rsid w:val="003043A7"/>
    <w:rsid w:val="003049A6"/>
    <w:rsid w:val="00306A00"/>
    <w:rsid w:val="003070BF"/>
    <w:rsid w:val="00307117"/>
    <w:rsid w:val="00307BE8"/>
    <w:rsid w:val="00310882"/>
    <w:rsid w:val="0031283A"/>
    <w:rsid w:val="0031491C"/>
    <w:rsid w:val="003164A2"/>
    <w:rsid w:val="003219F8"/>
    <w:rsid w:val="00322D5B"/>
    <w:rsid w:val="00323CB9"/>
    <w:rsid w:val="0033046E"/>
    <w:rsid w:val="00334A04"/>
    <w:rsid w:val="003436DF"/>
    <w:rsid w:val="0034646C"/>
    <w:rsid w:val="00350194"/>
    <w:rsid w:val="003505B7"/>
    <w:rsid w:val="0035126C"/>
    <w:rsid w:val="003526E4"/>
    <w:rsid w:val="00353A56"/>
    <w:rsid w:val="00353DA9"/>
    <w:rsid w:val="0036634F"/>
    <w:rsid w:val="00366388"/>
    <w:rsid w:val="003666DE"/>
    <w:rsid w:val="003723C4"/>
    <w:rsid w:val="003727A3"/>
    <w:rsid w:val="00373F73"/>
    <w:rsid w:val="003760A9"/>
    <w:rsid w:val="00382EEC"/>
    <w:rsid w:val="00391CF3"/>
    <w:rsid w:val="003A2623"/>
    <w:rsid w:val="003B0D75"/>
    <w:rsid w:val="003B5BDE"/>
    <w:rsid w:val="003C128A"/>
    <w:rsid w:val="003C32B0"/>
    <w:rsid w:val="003C62A5"/>
    <w:rsid w:val="003C7DAB"/>
    <w:rsid w:val="003D0789"/>
    <w:rsid w:val="003D2F44"/>
    <w:rsid w:val="003D317A"/>
    <w:rsid w:val="003D6530"/>
    <w:rsid w:val="003D6A8F"/>
    <w:rsid w:val="003E0690"/>
    <w:rsid w:val="003E4DF5"/>
    <w:rsid w:val="003F4C7F"/>
    <w:rsid w:val="003F514F"/>
    <w:rsid w:val="004013D2"/>
    <w:rsid w:val="00404BBF"/>
    <w:rsid w:val="00406515"/>
    <w:rsid w:val="00417725"/>
    <w:rsid w:val="00421415"/>
    <w:rsid w:val="004331E1"/>
    <w:rsid w:val="004342BA"/>
    <w:rsid w:val="00434479"/>
    <w:rsid w:val="0043484A"/>
    <w:rsid w:val="00442A9A"/>
    <w:rsid w:val="00447553"/>
    <w:rsid w:val="00450B58"/>
    <w:rsid w:val="00451E85"/>
    <w:rsid w:val="00455C33"/>
    <w:rsid w:val="00465B6F"/>
    <w:rsid w:val="00470EF1"/>
    <w:rsid w:val="004815FA"/>
    <w:rsid w:val="00483588"/>
    <w:rsid w:val="00483FDC"/>
    <w:rsid w:val="004854BA"/>
    <w:rsid w:val="00487459"/>
    <w:rsid w:val="004953DB"/>
    <w:rsid w:val="004A0924"/>
    <w:rsid w:val="004A2731"/>
    <w:rsid w:val="004A4807"/>
    <w:rsid w:val="004A4E3D"/>
    <w:rsid w:val="004B6B65"/>
    <w:rsid w:val="004B6CDD"/>
    <w:rsid w:val="004C1C1D"/>
    <w:rsid w:val="004C4054"/>
    <w:rsid w:val="004C60E9"/>
    <w:rsid w:val="004D02D2"/>
    <w:rsid w:val="004D0ACB"/>
    <w:rsid w:val="004D7DB8"/>
    <w:rsid w:val="004E3641"/>
    <w:rsid w:val="004E5F07"/>
    <w:rsid w:val="004E708D"/>
    <w:rsid w:val="004F0E42"/>
    <w:rsid w:val="004F380C"/>
    <w:rsid w:val="004F4DE9"/>
    <w:rsid w:val="005013D0"/>
    <w:rsid w:val="00501551"/>
    <w:rsid w:val="005025F4"/>
    <w:rsid w:val="00503C2A"/>
    <w:rsid w:val="00504424"/>
    <w:rsid w:val="00506317"/>
    <w:rsid w:val="00517965"/>
    <w:rsid w:val="00530615"/>
    <w:rsid w:val="005319A3"/>
    <w:rsid w:val="00535250"/>
    <w:rsid w:val="00536BD5"/>
    <w:rsid w:val="005408B2"/>
    <w:rsid w:val="00546A57"/>
    <w:rsid w:val="005471A8"/>
    <w:rsid w:val="00550F81"/>
    <w:rsid w:val="00550FEA"/>
    <w:rsid w:val="0055388E"/>
    <w:rsid w:val="005566E3"/>
    <w:rsid w:val="0055700E"/>
    <w:rsid w:val="0055728E"/>
    <w:rsid w:val="00565A69"/>
    <w:rsid w:val="00565E69"/>
    <w:rsid w:val="00566B44"/>
    <w:rsid w:val="0056747F"/>
    <w:rsid w:val="00572F2F"/>
    <w:rsid w:val="00577823"/>
    <w:rsid w:val="00582AE7"/>
    <w:rsid w:val="00584685"/>
    <w:rsid w:val="005848F5"/>
    <w:rsid w:val="00584AA0"/>
    <w:rsid w:val="00590558"/>
    <w:rsid w:val="00592D72"/>
    <w:rsid w:val="005A1155"/>
    <w:rsid w:val="005A20B7"/>
    <w:rsid w:val="005A4E55"/>
    <w:rsid w:val="005B39C3"/>
    <w:rsid w:val="005B3EF2"/>
    <w:rsid w:val="005B7F43"/>
    <w:rsid w:val="005D0BDA"/>
    <w:rsid w:val="005D2A7C"/>
    <w:rsid w:val="005D459F"/>
    <w:rsid w:val="005D5068"/>
    <w:rsid w:val="005E0EE7"/>
    <w:rsid w:val="005E6664"/>
    <w:rsid w:val="005E6FF2"/>
    <w:rsid w:val="005F17D2"/>
    <w:rsid w:val="005F35AB"/>
    <w:rsid w:val="005F7349"/>
    <w:rsid w:val="006128A6"/>
    <w:rsid w:val="00615293"/>
    <w:rsid w:val="0061673E"/>
    <w:rsid w:val="00616B0D"/>
    <w:rsid w:val="006303E2"/>
    <w:rsid w:val="00631157"/>
    <w:rsid w:val="00641276"/>
    <w:rsid w:val="00646602"/>
    <w:rsid w:val="00662850"/>
    <w:rsid w:val="00662EA7"/>
    <w:rsid w:val="00663841"/>
    <w:rsid w:val="006665B5"/>
    <w:rsid w:val="00674D9D"/>
    <w:rsid w:val="00676E03"/>
    <w:rsid w:val="00680171"/>
    <w:rsid w:val="006848A9"/>
    <w:rsid w:val="00692562"/>
    <w:rsid w:val="006940F7"/>
    <w:rsid w:val="00694734"/>
    <w:rsid w:val="00694889"/>
    <w:rsid w:val="00697001"/>
    <w:rsid w:val="006A20A9"/>
    <w:rsid w:val="006A2FFC"/>
    <w:rsid w:val="006A62EB"/>
    <w:rsid w:val="006B4DC3"/>
    <w:rsid w:val="006B4FF9"/>
    <w:rsid w:val="006C0A76"/>
    <w:rsid w:val="006C791A"/>
    <w:rsid w:val="006D0B33"/>
    <w:rsid w:val="006D71FD"/>
    <w:rsid w:val="006E3A2B"/>
    <w:rsid w:val="006E482C"/>
    <w:rsid w:val="007035C7"/>
    <w:rsid w:val="00706D0D"/>
    <w:rsid w:val="00706F6C"/>
    <w:rsid w:val="007075FA"/>
    <w:rsid w:val="00710BDA"/>
    <w:rsid w:val="00713FFC"/>
    <w:rsid w:val="007145BA"/>
    <w:rsid w:val="00715F7C"/>
    <w:rsid w:val="007167C3"/>
    <w:rsid w:val="00716E1E"/>
    <w:rsid w:val="007171BF"/>
    <w:rsid w:val="00717BD7"/>
    <w:rsid w:val="00720854"/>
    <w:rsid w:val="00725ADD"/>
    <w:rsid w:val="00727725"/>
    <w:rsid w:val="00727CEE"/>
    <w:rsid w:val="00731FC3"/>
    <w:rsid w:val="0073272C"/>
    <w:rsid w:val="007333E2"/>
    <w:rsid w:val="007372D7"/>
    <w:rsid w:val="00741783"/>
    <w:rsid w:val="00743435"/>
    <w:rsid w:val="00746370"/>
    <w:rsid w:val="007477AD"/>
    <w:rsid w:val="00763094"/>
    <w:rsid w:val="00763CBA"/>
    <w:rsid w:val="0076505D"/>
    <w:rsid w:val="00773967"/>
    <w:rsid w:val="007839E0"/>
    <w:rsid w:val="00786DA9"/>
    <w:rsid w:val="0079181E"/>
    <w:rsid w:val="007921B9"/>
    <w:rsid w:val="00796772"/>
    <w:rsid w:val="007A34D4"/>
    <w:rsid w:val="007B1452"/>
    <w:rsid w:val="007B2A5C"/>
    <w:rsid w:val="007B4DDF"/>
    <w:rsid w:val="007C4AA7"/>
    <w:rsid w:val="007C4FB5"/>
    <w:rsid w:val="007C5057"/>
    <w:rsid w:val="007D04B0"/>
    <w:rsid w:val="007D7226"/>
    <w:rsid w:val="007D7F0B"/>
    <w:rsid w:val="007E3BDE"/>
    <w:rsid w:val="007E3C31"/>
    <w:rsid w:val="007E3C46"/>
    <w:rsid w:val="007F018F"/>
    <w:rsid w:val="007F3689"/>
    <w:rsid w:val="008024AF"/>
    <w:rsid w:val="00803C28"/>
    <w:rsid w:val="008141C9"/>
    <w:rsid w:val="0082077E"/>
    <w:rsid w:val="00826160"/>
    <w:rsid w:val="0082790A"/>
    <w:rsid w:val="00832F21"/>
    <w:rsid w:val="008346B4"/>
    <w:rsid w:val="00846DC0"/>
    <w:rsid w:val="00847148"/>
    <w:rsid w:val="008509A6"/>
    <w:rsid w:val="00853CB6"/>
    <w:rsid w:val="00854590"/>
    <w:rsid w:val="0085591E"/>
    <w:rsid w:val="008579BB"/>
    <w:rsid w:val="008601A3"/>
    <w:rsid w:val="00863AA8"/>
    <w:rsid w:val="00867789"/>
    <w:rsid w:val="00874330"/>
    <w:rsid w:val="00877AAF"/>
    <w:rsid w:val="008815A4"/>
    <w:rsid w:val="00886C78"/>
    <w:rsid w:val="00886FCF"/>
    <w:rsid w:val="00887184"/>
    <w:rsid w:val="00897D33"/>
    <w:rsid w:val="008A4FDF"/>
    <w:rsid w:val="008B2251"/>
    <w:rsid w:val="008B297B"/>
    <w:rsid w:val="008B2CDE"/>
    <w:rsid w:val="008C151B"/>
    <w:rsid w:val="008C42C8"/>
    <w:rsid w:val="008D215E"/>
    <w:rsid w:val="008E390F"/>
    <w:rsid w:val="008E5285"/>
    <w:rsid w:val="008E649A"/>
    <w:rsid w:val="008E7FA7"/>
    <w:rsid w:val="008F0738"/>
    <w:rsid w:val="008F3412"/>
    <w:rsid w:val="008F35D2"/>
    <w:rsid w:val="008F7A3A"/>
    <w:rsid w:val="009177A7"/>
    <w:rsid w:val="00917C69"/>
    <w:rsid w:val="00923D2E"/>
    <w:rsid w:val="009248D8"/>
    <w:rsid w:val="00925C95"/>
    <w:rsid w:val="009312D0"/>
    <w:rsid w:val="00931962"/>
    <w:rsid w:val="00933B22"/>
    <w:rsid w:val="00935B4C"/>
    <w:rsid w:val="00935F7D"/>
    <w:rsid w:val="00936039"/>
    <w:rsid w:val="009417E3"/>
    <w:rsid w:val="00945539"/>
    <w:rsid w:val="009476B9"/>
    <w:rsid w:val="00947A3D"/>
    <w:rsid w:val="00951E8F"/>
    <w:rsid w:val="00952E7B"/>
    <w:rsid w:val="00961155"/>
    <w:rsid w:val="009630C3"/>
    <w:rsid w:val="0097085D"/>
    <w:rsid w:val="00976494"/>
    <w:rsid w:val="0097687A"/>
    <w:rsid w:val="00976D67"/>
    <w:rsid w:val="00985C03"/>
    <w:rsid w:val="009919C3"/>
    <w:rsid w:val="00992376"/>
    <w:rsid w:val="00992C3A"/>
    <w:rsid w:val="00992DB3"/>
    <w:rsid w:val="00994531"/>
    <w:rsid w:val="00996B72"/>
    <w:rsid w:val="009A73C8"/>
    <w:rsid w:val="009C03AD"/>
    <w:rsid w:val="009C4454"/>
    <w:rsid w:val="009D318A"/>
    <w:rsid w:val="009D411B"/>
    <w:rsid w:val="009E05EB"/>
    <w:rsid w:val="009E36EF"/>
    <w:rsid w:val="009F2C02"/>
    <w:rsid w:val="009F5696"/>
    <w:rsid w:val="00A00945"/>
    <w:rsid w:val="00A06350"/>
    <w:rsid w:val="00A10AF5"/>
    <w:rsid w:val="00A10E29"/>
    <w:rsid w:val="00A14911"/>
    <w:rsid w:val="00A27C81"/>
    <w:rsid w:val="00A30416"/>
    <w:rsid w:val="00A30680"/>
    <w:rsid w:val="00A31287"/>
    <w:rsid w:val="00A33FD0"/>
    <w:rsid w:val="00A50D02"/>
    <w:rsid w:val="00A539C8"/>
    <w:rsid w:val="00A55E6B"/>
    <w:rsid w:val="00A56FF8"/>
    <w:rsid w:val="00A60DEC"/>
    <w:rsid w:val="00A62C4C"/>
    <w:rsid w:val="00A64722"/>
    <w:rsid w:val="00A6538A"/>
    <w:rsid w:val="00A67196"/>
    <w:rsid w:val="00A67E07"/>
    <w:rsid w:val="00A67EB8"/>
    <w:rsid w:val="00A67EF7"/>
    <w:rsid w:val="00A71282"/>
    <w:rsid w:val="00A7312A"/>
    <w:rsid w:val="00A7585E"/>
    <w:rsid w:val="00A91632"/>
    <w:rsid w:val="00AA1B93"/>
    <w:rsid w:val="00AA267D"/>
    <w:rsid w:val="00AA5770"/>
    <w:rsid w:val="00AA7A48"/>
    <w:rsid w:val="00AB038F"/>
    <w:rsid w:val="00AB1D95"/>
    <w:rsid w:val="00AB45AA"/>
    <w:rsid w:val="00AB580B"/>
    <w:rsid w:val="00AB75BA"/>
    <w:rsid w:val="00AB7F5D"/>
    <w:rsid w:val="00AC212E"/>
    <w:rsid w:val="00AD11FB"/>
    <w:rsid w:val="00AD25CA"/>
    <w:rsid w:val="00AD47B6"/>
    <w:rsid w:val="00AE7213"/>
    <w:rsid w:val="00AF07D3"/>
    <w:rsid w:val="00AF4D95"/>
    <w:rsid w:val="00AF5AA7"/>
    <w:rsid w:val="00AF69AF"/>
    <w:rsid w:val="00AF6A4F"/>
    <w:rsid w:val="00AF737B"/>
    <w:rsid w:val="00B023E5"/>
    <w:rsid w:val="00B149BA"/>
    <w:rsid w:val="00B14C48"/>
    <w:rsid w:val="00B1584F"/>
    <w:rsid w:val="00B16F4F"/>
    <w:rsid w:val="00B207AA"/>
    <w:rsid w:val="00B25510"/>
    <w:rsid w:val="00B258A6"/>
    <w:rsid w:val="00B269E8"/>
    <w:rsid w:val="00B3137D"/>
    <w:rsid w:val="00B3690B"/>
    <w:rsid w:val="00B36943"/>
    <w:rsid w:val="00B41568"/>
    <w:rsid w:val="00B45CFF"/>
    <w:rsid w:val="00B50978"/>
    <w:rsid w:val="00B50ED0"/>
    <w:rsid w:val="00B52B9F"/>
    <w:rsid w:val="00B613C5"/>
    <w:rsid w:val="00B6460A"/>
    <w:rsid w:val="00B652C3"/>
    <w:rsid w:val="00B671B5"/>
    <w:rsid w:val="00B67FAC"/>
    <w:rsid w:val="00B704C9"/>
    <w:rsid w:val="00B712D8"/>
    <w:rsid w:val="00B7339B"/>
    <w:rsid w:val="00B73D9D"/>
    <w:rsid w:val="00B774F0"/>
    <w:rsid w:val="00B81F84"/>
    <w:rsid w:val="00B828B9"/>
    <w:rsid w:val="00B85E39"/>
    <w:rsid w:val="00B87D29"/>
    <w:rsid w:val="00BA0C31"/>
    <w:rsid w:val="00BB7420"/>
    <w:rsid w:val="00BC213C"/>
    <w:rsid w:val="00BC45CE"/>
    <w:rsid w:val="00BC57A0"/>
    <w:rsid w:val="00BD1CB6"/>
    <w:rsid w:val="00BD29B7"/>
    <w:rsid w:val="00BD6A36"/>
    <w:rsid w:val="00BD7A72"/>
    <w:rsid w:val="00BE57BA"/>
    <w:rsid w:val="00BE7347"/>
    <w:rsid w:val="00BF634D"/>
    <w:rsid w:val="00C03C31"/>
    <w:rsid w:val="00C138F6"/>
    <w:rsid w:val="00C15DEA"/>
    <w:rsid w:val="00C16AF1"/>
    <w:rsid w:val="00C20F1E"/>
    <w:rsid w:val="00C2119E"/>
    <w:rsid w:val="00C216D0"/>
    <w:rsid w:val="00C21BD2"/>
    <w:rsid w:val="00C27E07"/>
    <w:rsid w:val="00C309B5"/>
    <w:rsid w:val="00C337B3"/>
    <w:rsid w:val="00C418D9"/>
    <w:rsid w:val="00C44781"/>
    <w:rsid w:val="00C45974"/>
    <w:rsid w:val="00C4689A"/>
    <w:rsid w:val="00C468A8"/>
    <w:rsid w:val="00C51FED"/>
    <w:rsid w:val="00C5236D"/>
    <w:rsid w:val="00C5253A"/>
    <w:rsid w:val="00C54149"/>
    <w:rsid w:val="00C63F4B"/>
    <w:rsid w:val="00C647AE"/>
    <w:rsid w:val="00C6519E"/>
    <w:rsid w:val="00C65A1B"/>
    <w:rsid w:val="00C708AF"/>
    <w:rsid w:val="00C71DB1"/>
    <w:rsid w:val="00C75599"/>
    <w:rsid w:val="00C75632"/>
    <w:rsid w:val="00C82A87"/>
    <w:rsid w:val="00C86BCE"/>
    <w:rsid w:val="00C879ED"/>
    <w:rsid w:val="00C94D0D"/>
    <w:rsid w:val="00C95177"/>
    <w:rsid w:val="00C95A1F"/>
    <w:rsid w:val="00C968B1"/>
    <w:rsid w:val="00CA5C62"/>
    <w:rsid w:val="00CB2916"/>
    <w:rsid w:val="00CB3818"/>
    <w:rsid w:val="00CB51C5"/>
    <w:rsid w:val="00CB522F"/>
    <w:rsid w:val="00CB562C"/>
    <w:rsid w:val="00CC1B1E"/>
    <w:rsid w:val="00CC264F"/>
    <w:rsid w:val="00CD52C6"/>
    <w:rsid w:val="00CD5D21"/>
    <w:rsid w:val="00CE1A09"/>
    <w:rsid w:val="00CE7D2A"/>
    <w:rsid w:val="00CF32D8"/>
    <w:rsid w:val="00CF5A95"/>
    <w:rsid w:val="00CF67AE"/>
    <w:rsid w:val="00CF6E65"/>
    <w:rsid w:val="00D009C6"/>
    <w:rsid w:val="00D01E3B"/>
    <w:rsid w:val="00D02009"/>
    <w:rsid w:val="00D03F87"/>
    <w:rsid w:val="00D04197"/>
    <w:rsid w:val="00D06A70"/>
    <w:rsid w:val="00D07C9E"/>
    <w:rsid w:val="00D10F9B"/>
    <w:rsid w:val="00D16C0A"/>
    <w:rsid w:val="00D205C9"/>
    <w:rsid w:val="00D36DF6"/>
    <w:rsid w:val="00D37414"/>
    <w:rsid w:val="00D42646"/>
    <w:rsid w:val="00D44BE2"/>
    <w:rsid w:val="00D44EE0"/>
    <w:rsid w:val="00D52C72"/>
    <w:rsid w:val="00D52F2D"/>
    <w:rsid w:val="00D532AF"/>
    <w:rsid w:val="00D70C35"/>
    <w:rsid w:val="00D72914"/>
    <w:rsid w:val="00D77435"/>
    <w:rsid w:val="00D900A2"/>
    <w:rsid w:val="00D90397"/>
    <w:rsid w:val="00D9217D"/>
    <w:rsid w:val="00D93CE4"/>
    <w:rsid w:val="00D971CA"/>
    <w:rsid w:val="00DA5CAE"/>
    <w:rsid w:val="00DA6332"/>
    <w:rsid w:val="00DB05F7"/>
    <w:rsid w:val="00DB2866"/>
    <w:rsid w:val="00DB2C1A"/>
    <w:rsid w:val="00DB351B"/>
    <w:rsid w:val="00DC13CD"/>
    <w:rsid w:val="00DC6CF2"/>
    <w:rsid w:val="00DC7E40"/>
    <w:rsid w:val="00DD21D7"/>
    <w:rsid w:val="00DD2D8E"/>
    <w:rsid w:val="00DD719E"/>
    <w:rsid w:val="00DD7AB0"/>
    <w:rsid w:val="00DE062C"/>
    <w:rsid w:val="00DE2A63"/>
    <w:rsid w:val="00DE48EC"/>
    <w:rsid w:val="00DE50B1"/>
    <w:rsid w:val="00DE66B1"/>
    <w:rsid w:val="00DE6B77"/>
    <w:rsid w:val="00DF05A6"/>
    <w:rsid w:val="00DF3B96"/>
    <w:rsid w:val="00DF499B"/>
    <w:rsid w:val="00DF4FD2"/>
    <w:rsid w:val="00DF7C45"/>
    <w:rsid w:val="00DF7F1E"/>
    <w:rsid w:val="00E01A62"/>
    <w:rsid w:val="00E15E40"/>
    <w:rsid w:val="00E204CD"/>
    <w:rsid w:val="00E25EF3"/>
    <w:rsid w:val="00E268D6"/>
    <w:rsid w:val="00E35BC5"/>
    <w:rsid w:val="00E35CE4"/>
    <w:rsid w:val="00E45A41"/>
    <w:rsid w:val="00E477A2"/>
    <w:rsid w:val="00E517F1"/>
    <w:rsid w:val="00E527CF"/>
    <w:rsid w:val="00E5785D"/>
    <w:rsid w:val="00E65545"/>
    <w:rsid w:val="00E66FAF"/>
    <w:rsid w:val="00E67A2C"/>
    <w:rsid w:val="00E77C7B"/>
    <w:rsid w:val="00E80897"/>
    <w:rsid w:val="00E81C4D"/>
    <w:rsid w:val="00E8255B"/>
    <w:rsid w:val="00E8283F"/>
    <w:rsid w:val="00E83D96"/>
    <w:rsid w:val="00E935F6"/>
    <w:rsid w:val="00E94620"/>
    <w:rsid w:val="00E94775"/>
    <w:rsid w:val="00E97ACC"/>
    <w:rsid w:val="00EA4835"/>
    <w:rsid w:val="00EB0884"/>
    <w:rsid w:val="00EB2F59"/>
    <w:rsid w:val="00EB33E9"/>
    <w:rsid w:val="00EB7A24"/>
    <w:rsid w:val="00EC72A0"/>
    <w:rsid w:val="00EC7CBA"/>
    <w:rsid w:val="00ED29FC"/>
    <w:rsid w:val="00ED2C86"/>
    <w:rsid w:val="00EE2D0E"/>
    <w:rsid w:val="00EE303D"/>
    <w:rsid w:val="00EE50D5"/>
    <w:rsid w:val="00EE5783"/>
    <w:rsid w:val="00EF120D"/>
    <w:rsid w:val="00EF41DD"/>
    <w:rsid w:val="00EF446A"/>
    <w:rsid w:val="00EF7974"/>
    <w:rsid w:val="00F00CFB"/>
    <w:rsid w:val="00F0121E"/>
    <w:rsid w:val="00F13E01"/>
    <w:rsid w:val="00F25AA5"/>
    <w:rsid w:val="00F2654F"/>
    <w:rsid w:val="00F31320"/>
    <w:rsid w:val="00F33A19"/>
    <w:rsid w:val="00F55C73"/>
    <w:rsid w:val="00F55E6F"/>
    <w:rsid w:val="00F65682"/>
    <w:rsid w:val="00F65BF6"/>
    <w:rsid w:val="00F736B3"/>
    <w:rsid w:val="00F814C8"/>
    <w:rsid w:val="00F92F09"/>
    <w:rsid w:val="00F93D11"/>
    <w:rsid w:val="00FA200E"/>
    <w:rsid w:val="00FA72DE"/>
    <w:rsid w:val="00FB4E28"/>
    <w:rsid w:val="00FB6305"/>
    <w:rsid w:val="00FB742F"/>
    <w:rsid w:val="00FC4702"/>
    <w:rsid w:val="00FC5684"/>
    <w:rsid w:val="00FC5A72"/>
    <w:rsid w:val="00FC6D61"/>
    <w:rsid w:val="00FD6C8B"/>
    <w:rsid w:val="00FD6E13"/>
    <w:rsid w:val="00FD7B3A"/>
    <w:rsid w:val="00FE0763"/>
    <w:rsid w:val="00FE1CF9"/>
    <w:rsid w:val="00FE2B9C"/>
    <w:rsid w:val="00FE2BD5"/>
    <w:rsid w:val="00FF44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704A1"/>
  <w15:docId w15:val="{C4B68C42-85E9-4EB2-85B2-99EBEACE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GB" w:eastAsia="en-GB" w:bidi="ar-SA"/>
      </w:rPr>
    </w:rPrDefault>
    <w:pPrDefault>
      <w:pPr>
        <w:spacing w:before="120" w:after="120"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96"/>
    <w:rPr>
      <w:lang w:eastAsia="en-US"/>
    </w:rPr>
  </w:style>
  <w:style w:type="paragraph" w:styleId="Heading1">
    <w:name w:val="heading 1"/>
    <w:basedOn w:val="Normal"/>
    <w:next w:val="Normal"/>
    <w:link w:val="Heading1Char"/>
    <w:qFormat/>
    <w:locked/>
    <w:rsid w:val="00EC7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C7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DE48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DE48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3AA8"/>
    <w:rPr>
      <w:rFonts w:cs="Times New Roman"/>
      <w:color w:val="0000FF"/>
      <w:u w:val="single"/>
    </w:rPr>
  </w:style>
  <w:style w:type="table" w:styleId="TableGrid">
    <w:name w:val="Table Grid"/>
    <w:basedOn w:val="TableNormal"/>
    <w:uiPriority w:val="99"/>
    <w:rsid w:val="00C15D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C15DE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rsid w:val="00CB51C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15E40"/>
    <w:pPr>
      <w:ind w:left="720"/>
      <w:contextualSpacing/>
    </w:pPr>
  </w:style>
  <w:style w:type="paragraph" w:styleId="BalloonText">
    <w:name w:val="Balloon Text"/>
    <w:basedOn w:val="Normal"/>
    <w:link w:val="BalloonTextChar"/>
    <w:uiPriority w:val="99"/>
    <w:semiHidden/>
    <w:rsid w:val="00EB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F59"/>
    <w:rPr>
      <w:rFonts w:ascii="Tahoma" w:hAnsi="Tahoma" w:cs="Tahoma"/>
      <w:sz w:val="16"/>
      <w:szCs w:val="16"/>
    </w:rPr>
  </w:style>
  <w:style w:type="character" w:styleId="FollowedHyperlink">
    <w:name w:val="FollowedHyperlink"/>
    <w:basedOn w:val="DefaultParagraphFont"/>
    <w:uiPriority w:val="99"/>
    <w:semiHidden/>
    <w:unhideWhenUsed/>
    <w:rsid w:val="00E67A2C"/>
    <w:rPr>
      <w:color w:val="800080" w:themeColor="followedHyperlink"/>
      <w:u w:val="single"/>
    </w:rPr>
  </w:style>
  <w:style w:type="paragraph" w:styleId="Header">
    <w:name w:val="header"/>
    <w:basedOn w:val="Normal"/>
    <w:link w:val="HeaderChar"/>
    <w:uiPriority w:val="99"/>
    <w:unhideWhenUsed/>
    <w:rsid w:val="00727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725"/>
    <w:rPr>
      <w:lang w:eastAsia="en-US"/>
    </w:rPr>
  </w:style>
  <w:style w:type="paragraph" w:styleId="Footer">
    <w:name w:val="footer"/>
    <w:basedOn w:val="Normal"/>
    <w:link w:val="FooterChar"/>
    <w:uiPriority w:val="99"/>
    <w:unhideWhenUsed/>
    <w:rsid w:val="0072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725"/>
    <w:rPr>
      <w:lang w:eastAsia="en-US"/>
    </w:rPr>
  </w:style>
  <w:style w:type="character" w:customStyle="1" w:styleId="Heading1Char">
    <w:name w:val="Heading 1 Char"/>
    <w:basedOn w:val="DefaultParagraphFont"/>
    <w:link w:val="Heading1"/>
    <w:rsid w:val="00EC72A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EC72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DE48E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DE48EC"/>
    <w:rPr>
      <w:rFonts w:asciiTheme="majorHAnsi" w:eastAsiaTheme="majorEastAsia" w:hAnsiTheme="majorHAnsi" w:cstheme="majorBidi"/>
      <w:b/>
      <w:bCs/>
      <w:i/>
      <w:iCs/>
      <w:color w:val="4F81BD" w:themeColor="accent1"/>
      <w:lang w:eastAsia="en-US"/>
    </w:rPr>
  </w:style>
  <w:style w:type="character" w:styleId="CommentReference">
    <w:name w:val="annotation reference"/>
    <w:basedOn w:val="DefaultParagraphFont"/>
    <w:unhideWhenUsed/>
    <w:rsid w:val="00D16C0A"/>
    <w:rPr>
      <w:sz w:val="16"/>
      <w:szCs w:val="16"/>
    </w:rPr>
  </w:style>
  <w:style w:type="paragraph" w:styleId="CommentText">
    <w:name w:val="annotation text"/>
    <w:basedOn w:val="Normal"/>
    <w:link w:val="CommentTextChar"/>
    <w:unhideWhenUsed/>
    <w:rsid w:val="00D16C0A"/>
    <w:pPr>
      <w:spacing w:line="240" w:lineRule="auto"/>
    </w:pPr>
    <w:rPr>
      <w:sz w:val="20"/>
      <w:szCs w:val="20"/>
    </w:rPr>
  </w:style>
  <w:style w:type="character" w:customStyle="1" w:styleId="CommentTextChar">
    <w:name w:val="Comment Text Char"/>
    <w:basedOn w:val="DefaultParagraphFont"/>
    <w:link w:val="CommentText"/>
    <w:rsid w:val="00D16C0A"/>
    <w:rPr>
      <w:sz w:val="20"/>
      <w:szCs w:val="20"/>
      <w:lang w:eastAsia="en-US"/>
    </w:rPr>
  </w:style>
  <w:style w:type="paragraph" w:styleId="CommentSubject">
    <w:name w:val="annotation subject"/>
    <w:basedOn w:val="CommentText"/>
    <w:next w:val="CommentText"/>
    <w:link w:val="CommentSubjectChar"/>
    <w:uiPriority w:val="99"/>
    <w:semiHidden/>
    <w:unhideWhenUsed/>
    <w:rsid w:val="00D16C0A"/>
    <w:rPr>
      <w:b/>
      <w:bCs/>
    </w:rPr>
  </w:style>
  <w:style w:type="character" w:customStyle="1" w:styleId="CommentSubjectChar">
    <w:name w:val="Comment Subject Char"/>
    <w:basedOn w:val="CommentTextChar"/>
    <w:link w:val="CommentSubject"/>
    <w:uiPriority w:val="99"/>
    <w:semiHidden/>
    <w:rsid w:val="00D16C0A"/>
    <w:rPr>
      <w:b/>
      <w:bCs/>
      <w:sz w:val="20"/>
      <w:szCs w:val="20"/>
      <w:lang w:eastAsia="en-US"/>
    </w:rPr>
  </w:style>
  <w:style w:type="paragraph" w:customStyle="1" w:styleId="EndNoteBibliographyTitle">
    <w:name w:val="EndNote Bibliography Title"/>
    <w:basedOn w:val="Normal"/>
    <w:link w:val="EndNoteBibliographyTitleChar"/>
    <w:rsid w:val="005471A8"/>
    <w:pPr>
      <w:spacing w:after="0"/>
      <w:jc w:val="center"/>
    </w:pPr>
    <w:rPr>
      <w:noProof/>
      <w:sz w:val="24"/>
      <w:lang w:val="en-US"/>
    </w:rPr>
  </w:style>
  <w:style w:type="character" w:customStyle="1" w:styleId="EndNoteBibliographyTitleChar">
    <w:name w:val="EndNote Bibliography Title Char"/>
    <w:basedOn w:val="DefaultParagraphFont"/>
    <w:link w:val="EndNoteBibliographyTitle"/>
    <w:rsid w:val="005471A8"/>
    <w:rPr>
      <w:noProof/>
      <w:sz w:val="24"/>
      <w:lang w:val="en-US" w:eastAsia="en-US"/>
    </w:rPr>
  </w:style>
  <w:style w:type="paragraph" w:customStyle="1" w:styleId="EndNoteBibliography">
    <w:name w:val="EndNote Bibliography"/>
    <w:basedOn w:val="Normal"/>
    <w:link w:val="EndNoteBibliographyChar"/>
    <w:rsid w:val="005471A8"/>
    <w:pPr>
      <w:spacing w:line="240" w:lineRule="auto"/>
    </w:pPr>
    <w:rPr>
      <w:noProof/>
      <w:sz w:val="24"/>
      <w:lang w:val="en-US"/>
    </w:rPr>
  </w:style>
  <w:style w:type="character" w:customStyle="1" w:styleId="EndNoteBibliographyChar">
    <w:name w:val="EndNote Bibliography Char"/>
    <w:basedOn w:val="DefaultParagraphFont"/>
    <w:link w:val="EndNoteBibliography"/>
    <w:rsid w:val="005471A8"/>
    <w:rPr>
      <w:noProof/>
      <w:sz w:val="24"/>
      <w:lang w:val="en-US" w:eastAsia="en-US"/>
    </w:rPr>
  </w:style>
  <w:style w:type="table" w:styleId="LightShading-Accent5">
    <w:name w:val="Light Shading Accent 5"/>
    <w:basedOn w:val="TableNormal"/>
    <w:uiPriority w:val="60"/>
    <w:rsid w:val="00C03C31"/>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Listeafsnit1">
    <w:name w:val="Listeafsnit1"/>
    <w:basedOn w:val="Normal"/>
    <w:rsid w:val="00B613C5"/>
    <w:pPr>
      <w:spacing w:before="0" w:after="200"/>
      <w:ind w:left="720"/>
      <w:contextualSpacing/>
      <w:jc w:val="left"/>
    </w:pPr>
    <w:rPr>
      <w:rFonts w:eastAsia="Times New Roman"/>
      <w:lang w:val="da-DK" w:eastAsia="da-DK"/>
    </w:rPr>
  </w:style>
  <w:style w:type="character" w:styleId="Strong">
    <w:name w:val="Strong"/>
    <w:uiPriority w:val="22"/>
    <w:qFormat/>
    <w:locked/>
    <w:rsid w:val="0066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5256">
      <w:marLeft w:val="0"/>
      <w:marRight w:val="0"/>
      <w:marTop w:val="0"/>
      <w:marBottom w:val="0"/>
      <w:divBdr>
        <w:top w:val="none" w:sz="0" w:space="0" w:color="auto"/>
        <w:left w:val="none" w:sz="0" w:space="0" w:color="auto"/>
        <w:bottom w:val="none" w:sz="0" w:space="0" w:color="auto"/>
        <w:right w:val="none" w:sz="0" w:space="0" w:color="auto"/>
      </w:divBdr>
    </w:div>
    <w:div w:id="781995257">
      <w:marLeft w:val="0"/>
      <w:marRight w:val="0"/>
      <w:marTop w:val="0"/>
      <w:marBottom w:val="0"/>
      <w:divBdr>
        <w:top w:val="none" w:sz="0" w:space="0" w:color="auto"/>
        <w:left w:val="none" w:sz="0" w:space="0" w:color="auto"/>
        <w:bottom w:val="none" w:sz="0" w:space="0" w:color="auto"/>
        <w:right w:val="none" w:sz="0" w:space="0" w:color="auto"/>
      </w:divBdr>
    </w:div>
    <w:div w:id="1710836511">
      <w:bodyDiv w:val="1"/>
      <w:marLeft w:val="0"/>
      <w:marRight w:val="0"/>
      <w:marTop w:val="0"/>
      <w:marBottom w:val="0"/>
      <w:divBdr>
        <w:top w:val="none" w:sz="0" w:space="0" w:color="auto"/>
        <w:left w:val="none" w:sz="0" w:space="0" w:color="auto"/>
        <w:bottom w:val="none" w:sz="0" w:space="0" w:color="auto"/>
        <w:right w:val="none" w:sz="0" w:space="0" w:color="auto"/>
      </w:divBdr>
      <w:divsChild>
        <w:div w:id="11808558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ubramanian@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8F59-51FF-41C4-9DA8-250FB951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15644</Words>
  <Characters>89172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Mohammed</dc:creator>
  <cp:lastModifiedBy>LS Ma</cp:lastModifiedBy>
  <cp:revision>2</cp:revision>
  <dcterms:created xsi:type="dcterms:W3CDTF">2016-09-05T17:14:00Z</dcterms:created>
  <dcterms:modified xsi:type="dcterms:W3CDTF">2016-09-05T17:14:00Z</dcterms:modified>
</cp:coreProperties>
</file>