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73BA4" w14:textId="283EA22F" w:rsidR="004271D8" w:rsidRPr="002163F4" w:rsidRDefault="00740E2F" w:rsidP="003A1C4C">
      <w:pPr>
        <w:spacing w:line="280" w:lineRule="exact"/>
        <w:rPr>
          <w:rFonts w:ascii="Book Antiqua" w:hAnsi="Book Antiqua"/>
          <w:szCs w:val="21"/>
        </w:rPr>
      </w:pPr>
      <w:r>
        <w:rPr>
          <w:szCs w:val="21"/>
        </w:rPr>
        <w:t>October</w:t>
      </w:r>
      <w:bookmarkStart w:id="0" w:name="_GoBack"/>
      <w:bookmarkEnd w:id="0"/>
      <w:r w:rsidR="004271D8" w:rsidRPr="002163F4">
        <w:rPr>
          <w:rFonts w:ascii="Book Antiqua" w:hAnsi="Book Antiqua"/>
          <w:szCs w:val="21"/>
        </w:rPr>
        <w:t xml:space="preserve"> 25, 2012</w:t>
      </w:r>
    </w:p>
    <w:p w14:paraId="7D37E9D3" w14:textId="77777777"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65124F64" w14:textId="77777777"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Dear Editor,</w:t>
      </w:r>
    </w:p>
    <w:p w14:paraId="0A7CA665" w14:textId="77777777"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6B0815DB" w14:textId="77777777"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Please find enclosed the edited manuscript in Word format (file name</w:t>
      </w:r>
      <w:r w:rsidR="004271D8" w:rsidRPr="002163F4">
        <w:rPr>
          <w:rFonts w:ascii="Book Antiqua" w:hAnsi="Book Antiqua" w:cs="Arial"/>
          <w:szCs w:val="21"/>
        </w:rPr>
        <w:t xml:space="preserve">: </w:t>
      </w:r>
      <w:r w:rsidR="001E158F" w:rsidRPr="002163F4">
        <w:rPr>
          <w:rFonts w:ascii="Book Antiqua" w:hAnsi="Book Antiqua" w:cs="Arial"/>
          <w:szCs w:val="21"/>
        </w:rPr>
        <w:t>00</w:t>
      </w:r>
      <w:r w:rsidR="0077533D">
        <w:rPr>
          <w:rFonts w:ascii="Book Antiqua" w:hAnsi="Book Antiqua" w:cs="Arial"/>
          <w:szCs w:val="21"/>
        </w:rPr>
        <w:t>284</w:t>
      </w:r>
      <w:r w:rsidR="00586DF4" w:rsidRPr="002163F4">
        <w:rPr>
          <w:rFonts w:ascii="Book Antiqua" w:hAnsi="Book Antiqua" w:cs="Arial"/>
          <w:szCs w:val="21"/>
        </w:rPr>
        <w:t>-review</w:t>
      </w:r>
      <w:r w:rsidR="00C60872" w:rsidRPr="002163F4">
        <w:rPr>
          <w:rFonts w:ascii="Book Antiqua" w:hAnsi="Book Antiqua" w:cs="Arial"/>
          <w:szCs w:val="21"/>
        </w:rPr>
        <w:t>.doc</w:t>
      </w:r>
      <w:r w:rsidRPr="002163F4">
        <w:rPr>
          <w:rFonts w:ascii="Book Antiqua" w:hAnsi="Book Antiqua" w:cs="Arial"/>
          <w:szCs w:val="21"/>
        </w:rPr>
        <w:t>).</w:t>
      </w:r>
    </w:p>
    <w:p w14:paraId="303B4FFF" w14:textId="77777777" w:rsidR="003A1C4C" w:rsidRPr="00BE3B57" w:rsidRDefault="003A1C4C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6E78B097" w14:textId="77777777"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>Title:</w:t>
      </w:r>
      <w:r w:rsidR="00311910" w:rsidRPr="002163F4">
        <w:rPr>
          <w:rFonts w:ascii="Book Antiqua" w:hAnsi="Book Antiqua" w:cs="Arial"/>
          <w:szCs w:val="21"/>
        </w:rPr>
        <w:t xml:space="preserve"> </w:t>
      </w:r>
      <w:r w:rsidR="0077533D" w:rsidRPr="00E56745">
        <w:rPr>
          <w:rFonts w:ascii="Book Antiqua" w:hAnsi="Book Antiqua"/>
          <w:b/>
          <w:sz w:val="20"/>
          <w:szCs w:val="20"/>
        </w:rPr>
        <w:t>Current hurdles in the management of Eo</w:t>
      </w:r>
      <w:r w:rsidR="0077533D">
        <w:rPr>
          <w:rFonts w:ascii="Book Antiqua" w:hAnsi="Book Antiqua"/>
          <w:b/>
          <w:sz w:val="20"/>
          <w:szCs w:val="20"/>
        </w:rPr>
        <w:t>sinophilic Oesophagitis</w:t>
      </w:r>
      <w:r w:rsidR="0077533D" w:rsidRPr="00E56745">
        <w:rPr>
          <w:rFonts w:ascii="Book Antiqua" w:hAnsi="Book Antiqua"/>
          <w:b/>
          <w:sz w:val="20"/>
          <w:szCs w:val="20"/>
        </w:rPr>
        <w:t xml:space="preserve"> – the next steps</w:t>
      </w:r>
    </w:p>
    <w:p w14:paraId="271B9196" w14:textId="77777777"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67ACDD5D" w14:textId="77777777" w:rsidR="0077533D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 xml:space="preserve">Author: </w:t>
      </w:r>
      <w:r w:rsidR="0077533D">
        <w:rPr>
          <w:rFonts w:ascii="Book Antiqua" w:hAnsi="Book Antiqua" w:cs="Arial"/>
          <w:szCs w:val="21"/>
        </w:rPr>
        <w:t>Stephen EA Attwood, Michael SJ Wilson</w:t>
      </w:r>
    </w:p>
    <w:p w14:paraId="6DB529A0" w14:textId="77777777" w:rsidR="005B04A6" w:rsidRPr="002163F4" w:rsidRDefault="005B04A6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5A0ACE18" w14:textId="77777777" w:rsidR="003A1C4C" w:rsidRPr="002163F4" w:rsidRDefault="005B04A6" w:rsidP="003A1C4C">
      <w:pPr>
        <w:spacing w:line="280" w:lineRule="exact"/>
        <w:rPr>
          <w:rFonts w:ascii="Book Antiqua" w:hAnsi="Book Antiqua" w:cs="Arial"/>
          <w:i/>
          <w:szCs w:val="21"/>
        </w:rPr>
      </w:pPr>
      <w:r w:rsidRPr="002163F4">
        <w:rPr>
          <w:rFonts w:ascii="Book Antiqua" w:hAnsi="Book Antiqua" w:cs="Arial"/>
          <w:b/>
          <w:szCs w:val="21"/>
        </w:rPr>
        <w:t>Name of Journal:</w:t>
      </w:r>
      <w:r w:rsidR="00553521" w:rsidRPr="002163F4">
        <w:rPr>
          <w:rFonts w:ascii="Book Antiqua" w:hAnsi="Book Antiqua" w:cs="Arial" w:hint="eastAsia"/>
          <w:b/>
          <w:szCs w:val="21"/>
        </w:rPr>
        <w:t xml:space="preserve"> </w:t>
      </w:r>
      <w:r w:rsidR="00553521" w:rsidRPr="002163F4">
        <w:rPr>
          <w:rFonts w:ascii="Book Antiqua" w:hAnsi="Book Antiqua" w:cs="Arial"/>
          <w:i/>
          <w:szCs w:val="21"/>
        </w:rPr>
        <w:t>World Journal of Gastroenterology</w:t>
      </w:r>
    </w:p>
    <w:p w14:paraId="6B914901" w14:textId="77777777" w:rsidR="005B04A6" w:rsidRPr="002163F4" w:rsidRDefault="005B04A6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3FAAA6D8" w14:textId="77777777" w:rsidR="003A1C4C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b/>
          <w:bCs/>
          <w:szCs w:val="21"/>
        </w:rPr>
        <w:t>ESPS Manuscript NO</w:t>
      </w:r>
      <w:r w:rsidR="003A1C4C" w:rsidRPr="002163F4">
        <w:rPr>
          <w:rFonts w:ascii="Book Antiqua" w:hAnsi="Book Antiqua" w:cs="Arial"/>
          <w:b/>
          <w:bCs/>
          <w:szCs w:val="21"/>
        </w:rPr>
        <w:t xml:space="preserve">: </w:t>
      </w:r>
      <w:r w:rsidR="001E158F" w:rsidRPr="002163F4">
        <w:rPr>
          <w:rFonts w:ascii="Book Antiqua" w:hAnsi="Book Antiqua" w:cs="Arial"/>
          <w:szCs w:val="21"/>
        </w:rPr>
        <w:t>00</w:t>
      </w:r>
      <w:r w:rsidR="0077533D">
        <w:rPr>
          <w:rFonts w:ascii="Book Antiqua" w:hAnsi="Book Antiqua" w:cs="Arial"/>
          <w:szCs w:val="21"/>
        </w:rPr>
        <w:t>284</w:t>
      </w:r>
    </w:p>
    <w:p w14:paraId="10CF9380" w14:textId="77777777"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065A3F9D" w14:textId="77777777"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 xml:space="preserve">The manuscript has been improved according to the suggestions of </w:t>
      </w:r>
      <w:r w:rsidR="00FD5815">
        <w:rPr>
          <w:rFonts w:ascii="Book Antiqua" w:hAnsi="Book Antiqua" w:cs="Arial"/>
          <w:szCs w:val="21"/>
        </w:rPr>
        <w:t>the reviewer</w:t>
      </w:r>
      <w:r w:rsidRPr="002163F4">
        <w:rPr>
          <w:rFonts w:ascii="Book Antiqua" w:hAnsi="Book Antiqua" w:cs="Arial"/>
          <w:szCs w:val="21"/>
        </w:rPr>
        <w:t>:</w:t>
      </w:r>
    </w:p>
    <w:p w14:paraId="4F4720A8" w14:textId="77777777" w:rsidR="0099501C" w:rsidRDefault="0099501C" w:rsidP="003A1C4C">
      <w:pPr>
        <w:spacing w:line="280" w:lineRule="exact"/>
        <w:rPr>
          <w:rFonts w:ascii="Book Antiqua" w:hAnsi="Book Antiqua"/>
          <w:szCs w:val="21"/>
        </w:rPr>
      </w:pPr>
    </w:p>
    <w:p w14:paraId="76BCB6D4" w14:textId="6AFB784E" w:rsidR="003A1C4C" w:rsidRPr="00FD5815" w:rsidRDefault="004271D8" w:rsidP="003A1C4C">
      <w:pPr>
        <w:spacing w:line="280" w:lineRule="exact"/>
        <w:rPr>
          <w:rFonts w:ascii="Book Antiqua" w:hAnsi="Book Antiqua"/>
          <w:szCs w:val="21"/>
        </w:rPr>
      </w:pPr>
      <w:r w:rsidRPr="002163F4">
        <w:rPr>
          <w:rFonts w:ascii="Book Antiqua" w:hAnsi="Book Antiqua"/>
          <w:szCs w:val="21"/>
        </w:rPr>
        <w:t xml:space="preserve">1 </w:t>
      </w:r>
      <w:r w:rsidR="0099501C" w:rsidRPr="00FD5815">
        <w:rPr>
          <w:rFonts w:ascii="Book Antiqua" w:hAnsi="Book Antiqua"/>
          <w:szCs w:val="21"/>
        </w:rPr>
        <w:t xml:space="preserve">We have not made the recommended change. We believe that our reference is the correct one. It described the first case of a </w:t>
      </w:r>
      <w:r w:rsidR="0099501C" w:rsidRPr="00FD5815">
        <w:rPr>
          <w:rFonts w:ascii="Book Antiqua" w:hAnsi="Book Antiqua" w:cs="Arial"/>
          <w:kern w:val="0"/>
          <w:sz w:val="20"/>
          <w:szCs w:val="20"/>
          <w:lang w:eastAsia="en-US"/>
        </w:rPr>
        <w:t xml:space="preserve">dysphagic disease, not related to reflux and a clear </w:t>
      </w:r>
      <w:proofErr w:type="spellStart"/>
      <w:r w:rsidR="0099501C" w:rsidRPr="00FD5815">
        <w:rPr>
          <w:rFonts w:ascii="Book Antiqua" w:hAnsi="Book Antiqua" w:cs="Arial"/>
          <w:kern w:val="0"/>
          <w:sz w:val="20"/>
          <w:szCs w:val="20"/>
          <w:lang w:eastAsia="en-US"/>
        </w:rPr>
        <w:t>diagnositic</w:t>
      </w:r>
      <w:proofErr w:type="spellEnd"/>
      <w:r w:rsidR="0099501C" w:rsidRPr="00FD5815">
        <w:rPr>
          <w:rFonts w:ascii="Book Antiqua" w:hAnsi="Book Antiqua" w:cs="Arial"/>
          <w:kern w:val="0"/>
          <w:sz w:val="20"/>
          <w:szCs w:val="20"/>
          <w:lang w:eastAsia="en-US"/>
        </w:rPr>
        <w:t xml:space="preserve"> </w:t>
      </w:r>
      <w:proofErr w:type="spellStart"/>
      <w:r w:rsidR="0099501C" w:rsidRPr="00FD5815">
        <w:rPr>
          <w:rFonts w:ascii="Book Antiqua" w:hAnsi="Book Antiqua" w:cs="Arial"/>
          <w:kern w:val="0"/>
          <w:sz w:val="20"/>
          <w:szCs w:val="20"/>
          <w:lang w:eastAsia="en-US"/>
        </w:rPr>
        <w:t>entitiy</w:t>
      </w:r>
      <w:proofErr w:type="spellEnd"/>
      <w:r w:rsidR="0099501C" w:rsidRPr="00FD5815">
        <w:rPr>
          <w:rFonts w:ascii="Book Antiqua" w:hAnsi="Book Antiqua" w:cs="Arial"/>
          <w:kern w:val="0"/>
          <w:sz w:val="20"/>
          <w:szCs w:val="20"/>
          <w:lang w:eastAsia="en-US"/>
        </w:rPr>
        <w:t xml:space="preserve"> in its own right. </w:t>
      </w:r>
      <w:r w:rsidR="00FD5815" w:rsidRPr="00FD5815">
        <w:rPr>
          <w:rFonts w:ascii="Book Antiqua" w:hAnsi="Book Antiqua" w:cs="Arial"/>
          <w:kern w:val="0"/>
          <w:sz w:val="20"/>
          <w:szCs w:val="20"/>
          <w:lang w:eastAsia="en-US"/>
        </w:rPr>
        <w:t xml:space="preserve">There were three previous </w:t>
      </w:r>
      <w:proofErr w:type="spellStart"/>
      <w:r w:rsidR="00FD5815" w:rsidRPr="00FD5815">
        <w:rPr>
          <w:rFonts w:ascii="Book Antiqua" w:hAnsi="Book Antiqua" w:cs="Arial"/>
          <w:kern w:val="0"/>
          <w:sz w:val="20"/>
          <w:szCs w:val="20"/>
          <w:lang w:eastAsia="en-US"/>
        </w:rPr>
        <w:t>paers</w:t>
      </w:r>
      <w:proofErr w:type="spellEnd"/>
      <w:r w:rsidR="00FD5815" w:rsidRPr="00FD5815">
        <w:rPr>
          <w:rFonts w:ascii="Book Antiqua" w:hAnsi="Book Antiqua" w:cs="Arial"/>
          <w:kern w:val="0"/>
          <w:sz w:val="20"/>
          <w:szCs w:val="20"/>
          <w:lang w:eastAsia="en-US"/>
        </w:rPr>
        <w:t xml:space="preserve"> that reported the presence of increased eosinophils in the oesophageal wall. However, none of these described a case of eosinophilic oesophagitis as it would be described and understood today. The first paper (</w:t>
      </w:r>
      <w:proofErr w:type="spellStart"/>
      <w:r w:rsidR="00FD5815" w:rsidRPr="00FD5815">
        <w:rPr>
          <w:rFonts w:ascii="Book Antiqua" w:hAnsi="Book Antiqua" w:cs="Arial"/>
          <w:kern w:val="0"/>
          <w:sz w:val="20"/>
          <w:szCs w:val="20"/>
          <w:lang w:eastAsia="en-US"/>
        </w:rPr>
        <w:t>Landres</w:t>
      </w:r>
      <w:proofErr w:type="spellEnd"/>
      <w:r w:rsidR="00FD5815" w:rsidRPr="00FD5815">
        <w:rPr>
          <w:rFonts w:ascii="Book Antiqua" w:hAnsi="Book Antiqua" w:cs="Arial"/>
          <w:kern w:val="0"/>
          <w:sz w:val="20"/>
          <w:szCs w:val="20"/>
          <w:lang w:eastAsia="en-US"/>
        </w:rPr>
        <w:t>, suggested by t</w:t>
      </w:r>
      <w:r w:rsidR="003E6F53">
        <w:rPr>
          <w:rFonts w:ascii="Book Antiqua" w:hAnsi="Book Antiqua" w:cs="Arial"/>
          <w:kern w:val="0"/>
          <w:sz w:val="20"/>
          <w:szCs w:val="20"/>
          <w:lang w:eastAsia="en-US"/>
        </w:rPr>
        <w:t>he reviewer) involved a patient</w:t>
      </w:r>
      <w:r w:rsidR="00FD5815" w:rsidRPr="00FD5815">
        <w:rPr>
          <w:rFonts w:ascii="Book Antiqua" w:hAnsi="Book Antiqua" w:cs="Arial"/>
          <w:kern w:val="0"/>
          <w:sz w:val="20"/>
          <w:szCs w:val="20"/>
          <w:lang w:eastAsia="en-US"/>
        </w:rPr>
        <w:t xml:space="preserve"> with </w:t>
      </w:r>
      <w:proofErr w:type="gramStart"/>
      <w:r w:rsidR="00FD5815" w:rsidRPr="00FD5815">
        <w:rPr>
          <w:rFonts w:ascii="Book Antiqua" w:hAnsi="Book Antiqua" w:cs="Arial"/>
          <w:kern w:val="0"/>
          <w:sz w:val="20"/>
          <w:szCs w:val="20"/>
          <w:lang w:eastAsia="en-US"/>
        </w:rPr>
        <w:t>achalasia,</w:t>
      </w:r>
      <w:proofErr w:type="gramEnd"/>
      <w:r w:rsidR="00FD5815" w:rsidRPr="00FD5815">
        <w:rPr>
          <w:rFonts w:ascii="Book Antiqua" w:hAnsi="Book Antiqua" w:cs="Arial"/>
          <w:kern w:val="0"/>
          <w:sz w:val="20"/>
          <w:szCs w:val="20"/>
          <w:lang w:eastAsia="en-US"/>
        </w:rPr>
        <w:t xml:space="preserve"> the second a case of eosinophilic gastroenteritis (a diffuse gut disease), and the third was a review of eosinophils in GORD.</w:t>
      </w:r>
    </w:p>
    <w:p w14:paraId="40BECF23" w14:textId="77777777"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731D4FBF" w14:textId="77777777" w:rsidR="00D27CD2" w:rsidRDefault="004271D8" w:rsidP="00FD5815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 xml:space="preserve">2 </w:t>
      </w:r>
      <w:r w:rsidR="007310A5">
        <w:rPr>
          <w:rFonts w:ascii="Book Antiqua" w:hAnsi="Book Antiqua" w:cs="Arial"/>
          <w:szCs w:val="21"/>
        </w:rPr>
        <w:t>We have amended the manuscript as per the reviewer’s suggestion.</w:t>
      </w:r>
    </w:p>
    <w:p w14:paraId="46895104" w14:textId="77777777" w:rsidR="007310A5" w:rsidRDefault="007310A5" w:rsidP="00FD5815">
      <w:pPr>
        <w:spacing w:line="280" w:lineRule="exact"/>
        <w:rPr>
          <w:rFonts w:ascii="Book Antiqua" w:hAnsi="Book Antiqua" w:cs="Arial"/>
          <w:szCs w:val="21"/>
        </w:rPr>
      </w:pPr>
    </w:p>
    <w:p w14:paraId="1CF5DF65" w14:textId="77777777" w:rsidR="00EA5CE4" w:rsidRDefault="007310A5" w:rsidP="00FD5815">
      <w:pPr>
        <w:spacing w:line="280" w:lineRule="exac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 xml:space="preserve">3 </w:t>
      </w:r>
      <w:r w:rsidR="00C34DF2">
        <w:rPr>
          <w:rFonts w:ascii="Book Antiqua" w:hAnsi="Book Antiqua" w:cs="Arial"/>
          <w:szCs w:val="21"/>
        </w:rPr>
        <w:t>We have amended the manuscript as per the reviewer’s suggestion.</w:t>
      </w:r>
    </w:p>
    <w:p w14:paraId="1F87F079" w14:textId="77777777" w:rsidR="00EA5CE4" w:rsidRDefault="00EA5CE4" w:rsidP="00FD5815">
      <w:pPr>
        <w:spacing w:line="280" w:lineRule="exact"/>
        <w:rPr>
          <w:rFonts w:ascii="Book Antiqua" w:hAnsi="Book Antiqua" w:cs="Arial"/>
          <w:szCs w:val="21"/>
        </w:rPr>
      </w:pPr>
    </w:p>
    <w:p w14:paraId="3D211013" w14:textId="5595A677" w:rsidR="00EA5CE4" w:rsidRDefault="006B3D31" w:rsidP="00FD5815">
      <w:pPr>
        <w:spacing w:line="280" w:lineRule="exac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>4 The suggested reference has</w:t>
      </w:r>
      <w:r w:rsidR="00EA5CE4">
        <w:rPr>
          <w:rFonts w:ascii="Book Antiqua" w:hAnsi="Book Antiqua" w:cs="Arial"/>
          <w:szCs w:val="21"/>
        </w:rPr>
        <w:t xml:space="preserve"> been added to the manuscript.</w:t>
      </w:r>
    </w:p>
    <w:p w14:paraId="387272A2" w14:textId="77777777" w:rsidR="00756B53" w:rsidRDefault="00756B53" w:rsidP="00FD5815">
      <w:pPr>
        <w:spacing w:line="280" w:lineRule="exact"/>
        <w:rPr>
          <w:rFonts w:ascii="Book Antiqua" w:hAnsi="Book Antiqua" w:cs="Arial"/>
          <w:szCs w:val="21"/>
        </w:rPr>
      </w:pPr>
    </w:p>
    <w:p w14:paraId="19A48081" w14:textId="77777777" w:rsidR="00756B53" w:rsidRDefault="00756B53" w:rsidP="00FD5815">
      <w:pPr>
        <w:spacing w:line="280" w:lineRule="exac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>5 The relevant section has been rewritten.</w:t>
      </w:r>
    </w:p>
    <w:p w14:paraId="56E28B8F" w14:textId="77777777" w:rsidR="00756B53" w:rsidRDefault="00756B53" w:rsidP="00FD5815">
      <w:pPr>
        <w:spacing w:line="280" w:lineRule="exact"/>
        <w:rPr>
          <w:rFonts w:ascii="Book Antiqua" w:hAnsi="Book Antiqua" w:cs="Arial"/>
          <w:szCs w:val="21"/>
        </w:rPr>
      </w:pPr>
    </w:p>
    <w:p w14:paraId="4C10DDB7" w14:textId="24A2E777" w:rsidR="00756B53" w:rsidRDefault="00756B53" w:rsidP="008419D5">
      <w:pPr>
        <w:spacing w:line="280" w:lineRule="exac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 xml:space="preserve">6 </w:t>
      </w:r>
      <w:r w:rsidR="00297D26">
        <w:rPr>
          <w:rFonts w:ascii="Book Antiqua" w:hAnsi="Book Antiqua" w:cs="Arial"/>
          <w:szCs w:val="21"/>
        </w:rPr>
        <w:t>We felt</w:t>
      </w:r>
      <w:r w:rsidR="008419D5">
        <w:rPr>
          <w:rFonts w:ascii="Book Antiqua" w:hAnsi="Book Antiqua" w:cs="Arial"/>
          <w:szCs w:val="21"/>
        </w:rPr>
        <w:t xml:space="preserve"> that the argument about PPI responsive eosinophilia did not represent a hurdle in the management of EoE. We do however agr</w:t>
      </w:r>
      <w:r w:rsidR="00B30DF1">
        <w:rPr>
          <w:rFonts w:ascii="Book Antiqua" w:hAnsi="Book Antiqua" w:cs="Arial"/>
          <w:szCs w:val="21"/>
        </w:rPr>
        <w:t>ee with the reviewer’s comments and have addressed this in the text.</w:t>
      </w:r>
      <w:r w:rsidR="008419D5">
        <w:rPr>
          <w:rFonts w:ascii="Book Antiqua" w:hAnsi="Book Antiqua" w:cs="Arial"/>
          <w:szCs w:val="21"/>
        </w:rPr>
        <w:t xml:space="preserve"> </w:t>
      </w:r>
    </w:p>
    <w:p w14:paraId="3E169D7B" w14:textId="77777777" w:rsidR="006537F9" w:rsidRDefault="006537F9" w:rsidP="00FD5815">
      <w:pPr>
        <w:spacing w:line="280" w:lineRule="exact"/>
        <w:rPr>
          <w:rFonts w:ascii="Book Antiqua" w:hAnsi="Book Antiqua" w:cs="Arial"/>
          <w:szCs w:val="21"/>
        </w:rPr>
      </w:pPr>
    </w:p>
    <w:p w14:paraId="04A45606" w14:textId="783AAD35" w:rsidR="006537F9" w:rsidRDefault="006537F9" w:rsidP="00FD5815">
      <w:pPr>
        <w:spacing w:line="280" w:lineRule="exac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 xml:space="preserve">7 </w:t>
      </w:r>
      <w:r w:rsidR="008419D5">
        <w:rPr>
          <w:rFonts w:ascii="Book Antiqua" w:hAnsi="Book Antiqua" w:cs="Arial"/>
          <w:szCs w:val="21"/>
        </w:rPr>
        <w:t xml:space="preserve">We have now explained the very important difference between diffuse narrowing (poor distensibility) and focal stricture (fibrosis) in the text. </w:t>
      </w:r>
    </w:p>
    <w:p w14:paraId="2F84CB98" w14:textId="77777777" w:rsidR="006537F9" w:rsidRDefault="006537F9" w:rsidP="00FD5815">
      <w:pPr>
        <w:spacing w:line="280" w:lineRule="exact"/>
        <w:rPr>
          <w:rFonts w:ascii="Book Antiqua" w:hAnsi="Book Antiqua" w:cs="Arial"/>
          <w:szCs w:val="21"/>
        </w:rPr>
      </w:pPr>
    </w:p>
    <w:p w14:paraId="14834E87" w14:textId="7E13B5B3" w:rsidR="006537F9" w:rsidRDefault="006537F9" w:rsidP="00FD5815">
      <w:pPr>
        <w:spacing w:line="280" w:lineRule="exac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 xml:space="preserve">8 </w:t>
      </w:r>
      <w:r w:rsidR="008419D5">
        <w:rPr>
          <w:rFonts w:ascii="Book Antiqua" w:hAnsi="Book Antiqua" w:cs="Arial"/>
          <w:szCs w:val="21"/>
        </w:rPr>
        <w:t>We agree and have altered the wording of our sentence.</w:t>
      </w:r>
    </w:p>
    <w:p w14:paraId="0C684F63" w14:textId="77777777" w:rsidR="006537F9" w:rsidRDefault="006537F9" w:rsidP="00FD5815">
      <w:pPr>
        <w:spacing w:line="280" w:lineRule="exact"/>
        <w:rPr>
          <w:rFonts w:ascii="Book Antiqua" w:hAnsi="Book Antiqua" w:cs="Arial"/>
          <w:szCs w:val="21"/>
        </w:rPr>
      </w:pPr>
    </w:p>
    <w:p w14:paraId="18BA413D" w14:textId="552E8026" w:rsidR="006537F9" w:rsidRDefault="006537F9" w:rsidP="00FD5815">
      <w:pPr>
        <w:spacing w:line="280" w:lineRule="exac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 xml:space="preserve">9 </w:t>
      </w:r>
      <w:r w:rsidR="008419D5">
        <w:rPr>
          <w:rFonts w:ascii="Book Antiqua" w:hAnsi="Book Antiqua" w:cs="Arial"/>
          <w:szCs w:val="21"/>
        </w:rPr>
        <w:t>We agree and have adjusted the text.</w:t>
      </w:r>
    </w:p>
    <w:p w14:paraId="3C658472" w14:textId="77777777" w:rsidR="006537F9" w:rsidRDefault="006537F9" w:rsidP="00FD5815">
      <w:pPr>
        <w:spacing w:line="280" w:lineRule="exact"/>
        <w:rPr>
          <w:rFonts w:ascii="Book Antiqua" w:hAnsi="Book Antiqua" w:cs="Arial"/>
          <w:szCs w:val="21"/>
        </w:rPr>
      </w:pPr>
    </w:p>
    <w:p w14:paraId="1D96E79A" w14:textId="73F70FD6" w:rsidR="006537F9" w:rsidRDefault="006537F9" w:rsidP="00FD5815">
      <w:pPr>
        <w:spacing w:line="280" w:lineRule="exac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 xml:space="preserve">10 </w:t>
      </w:r>
      <w:r w:rsidR="008419D5">
        <w:rPr>
          <w:rFonts w:ascii="Book Antiqua" w:hAnsi="Book Antiqua" w:cs="Arial"/>
          <w:szCs w:val="21"/>
        </w:rPr>
        <w:t>In the context of current hurdles we do not feel this is relevant in the message of our paper.</w:t>
      </w:r>
    </w:p>
    <w:p w14:paraId="413FBEC9" w14:textId="77777777" w:rsidR="006537F9" w:rsidRDefault="006537F9" w:rsidP="00FD5815">
      <w:pPr>
        <w:spacing w:line="280" w:lineRule="exact"/>
        <w:rPr>
          <w:rFonts w:ascii="Book Antiqua" w:hAnsi="Book Antiqua" w:cs="Arial"/>
          <w:szCs w:val="21"/>
        </w:rPr>
      </w:pPr>
    </w:p>
    <w:p w14:paraId="4586F591" w14:textId="77777777" w:rsidR="006537F9" w:rsidRDefault="006537F9" w:rsidP="00FD5815">
      <w:pPr>
        <w:spacing w:line="280" w:lineRule="exac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 xml:space="preserve">11 </w:t>
      </w:r>
      <w:r w:rsidR="001667A2">
        <w:rPr>
          <w:rFonts w:ascii="Book Antiqua" w:hAnsi="Book Antiqua" w:cs="Arial"/>
          <w:szCs w:val="21"/>
        </w:rPr>
        <w:t>The manuscript has been amended as per the reviewer’s suggestion.</w:t>
      </w:r>
    </w:p>
    <w:p w14:paraId="65879FA1" w14:textId="77777777" w:rsidR="006537F9" w:rsidRDefault="006537F9" w:rsidP="00FD5815">
      <w:pPr>
        <w:spacing w:line="280" w:lineRule="exact"/>
        <w:rPr>
          <w:rFonts w:ascii="Book Antiqua" w:hAnsi="Book Antiqua" w:cs="Arial"/>
          <w:szCs w:val="21"/>
        </w:rPr>
      </w:pPr>
    </w:p>
    <w:p w14:paraId="1F03C92B" w14:textId="6827835E" w:rsidR="006537F9" w:rsidRDefault="006537F9" w:rsidP="00FD5815">
      <w:pPr>
        <w:spacing w:line="280" w:lineRule="exac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 xml:space="preserve">12 </w:t>
      </w:r>
      <w:r w:rsidR="008419D5">
        <w:rPr>
          <w:rFonts w:ascii="Book Antiqua" w:hAnsi="Book Antiqua" w:cs="Arial"/>
          <w:szCs w:val="21"/>
        </w:rPr>
        <w:t>We agree and have adjusted the text.</w:t>
      </w:r>
    </w:p>
    <w:p w14:paraId="6F493CC0" w14:textId="77777777" w:rsidR="006537F9" w:rsidRDefault="006537F9" w:rsidP="00FD5815">
      <w:pPr>
        <w:spacing w:line="280" w:lineRule="exact"/>
        <w:rPr>
          <w:rFonts w:ascii="Book Antiqua" w:hAnsi="Book Antiqua" w:cs="Arial"/>
          <w:szCs w:val="21"/>
        </w:rPr>
      </w:pPr>
    </w:p>
    <w:p w14:paraId="67AC928D" w14:textId="2015142F" w:rsidR="006537F9" w:rsidRPr="002163F4" w:rsidRDefault="006537F9" w:rsidP="00FD5815">
      <w:pPr>
        <w:spacing w:line="280" w:lineRule="exac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 xml:space="preserve">13 </w:t>
      </w:r>
      <w:r w:rsidR="008419D5">
        <w:rPr>
          <w:rFonts w:ascii="Book Antiqua" w:hAnsi="Book Antiqua" w:cs="Arial"/>
          <w:szCs w:val="21"/>
        </w:rPr>
        <w:t>While specific outcomes are a valid aim, we have no evidence to define a target for eosinophil reduction. We do not believe one should be set arbitrarily and therefore do not include it in the text.</w:t>
      </w:r>
    </w:p>
    <w:p w14:paraId="627F0E5A" w14:textId="77777777"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3F567873" w14:textId="77777777" w:rsidR="003A1C4C" w:rsidRPr="002163F4" w:rsidRDefault="003A1C4C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7357A0E0" w14:textId="77777777" w:rsidR="003A1C4C" w:rsidRPr="002163F4" w:rsidRDefault="003A1C4C" w:rsidP="003A1C4C">
      <w:pPr>
        <w:spacing w:line="280" w:lineRule="exact"/>
        <w:rPr>
          <w:rFonts w:ascii="Book Antiqua" w:hAnsi="Book Antiqua" w:cs="Arial"/>
          <w:i/>
          <w:iCs/>
          <w:spacing w:val="-10"/>
          <w:szCs w:val="21"/>
        </w:rPr>
      </w:pPr>
      <w:r w:rsidRPr="002163F4">
        <w:rPr>
          <w:rFonts w:ascii="Book Antiqua" w:hAnsi="Book Antiqua" w:cs="Arial"/>
          <w:spacing w:val="-10"/>
          <w:szCs w:val="21"/>
        </w:rPr>
        <w:t xml:space="preserve">Thank you again for publishing our manuscript in the </w:t>
      </w:r>
      <w:r w:rsidRPr="002163F4">
        <w:rPr>
          <w:rFonts w:ascii="Book Antiqua" w:hAnsi="Book Antiqua" w:cs="Arial"/>
          <w:i/>
          <w:iCs/>
          <w:spacing w:val="-10"/>
          <w:szCs w:val="21"/>
        </w:rPr>
        <w:t>World Journal of Gastroenterology.</w:t>
      </w:r>
    </w:p>
    <w:p w14:paraId="03C3AE0F" w14:textId="77777777"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04F93285" w14:textId="77777777" w:rsidR="004271D8" w:rsidRPr="002163F4" w:rsidRDefault="004271D8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7DB499F5" w14:textId="3633CEC7" w:rsidR="00810F37" w:rsidRDefault="003A1C4C" w:rsidP="003A1C4C">
      <w:pPr>
        <w:spacing w:line="280" w:lineRule="exact"/>
        <w:rPr>
          <w:rFonts w:ascii="Book Antiqua" w:hAnsi="Book Antiqua" w:cs="Arial"/>
          <w:szCs w:val="21"/>
        </w:rPr>
      </w:pPr>
      <w:r w:rsidRPr="002163F4">
        <w:rPr>
          <w:rFonts w:ascii="Book Antiqua" w:hAnsi="Book Antiqua" w:cs="Arial"/>
          <w:szCs w:val="21"/>
        </w:rPr>
        <w:t>Sincerely yours,</w:t>
      </w:r>
    </w:p>
    <w:p w14:paraId="4A7F1EFF" w14:textId="77777777" w:rsidR="00740E2F" w:rsidRDefault="00740E2F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09D4F8A7" w14:textId="261871DD" w:rsidR="00740E2F" w:rsidRDefault="00740E2F" w:rsidP="003A1C4C">
      <w:pPr>
        <w:spacing w:line="280" w:lineRule="exac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>Michael SJ Wilson</w:t>
      </w:r>
    </w:p>
    <w:p w14:paraId="12D50401" w14:textId="1107503D" w:rsidR="00740E2F" w:rsidRDefault="00740E2F" w:rsidP="003A1C4C">
      <w:pPr>
        <w:spacing w:line="280" w:lineRule="exac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>Stephen EA Attwood</w:t>
      </w:r>
    </w:p>
    <w:p w14:paraId="4A53D43E" w14:textId="77777777" w:rsidR="00740E2F" w:rsidRPr="00876B3A" w:rsidRDefault="00740E2F" w:rsidP="003A1C4C">
      <w:pPr>
        <w:spacing w:line="280" w:lineRule="exact"/>
        <w:rPr>
          <w:rFonts w:ascii="Book Antiqua" w:hAnsi="Book Antiqua" w:cs="Arial"/>
          <w:szCs w:val="21"/>
        </w:rPr>
      </w:pPr>
    </w:p>
    <w:p w14:paraId="14834A30" w14:textId="77777777" w:rsidR="00810F37" w:rsidRPr="002163F4" w:rsidRDefault="00810F37" w:rsidP="003A1C4C">
      <w:pPr>
        <w:spacing w:line="280" w:lineRule="exact"/>
        <w:rPr>
          <w:rFonts w:ascii="Book Antiqua" w:hAnsi="Book Antiqua" w:cs="Arial"/>
          <w:i/>
          <w:iCs/>
          <w:szCs w:val="21"/>
        </w:rPr>
      </w:pPr>
    </w:p>
    <w:p w14:paraId="0BC1C26C" w14:textId="77777777" w:rsidR="00557A29" w:rsidRPr="002163F4" w:rsidRDefault="00557A29" w:rsidP="003A1C4C">
      <w:pPr>
        <w:spacing w:line="280" w:lineRule="exact"/>
        <w:rPr>
          <w:rFonts w:ascii="Book Antiqua" w:hAnsi="Book Antiqua" w:cs="Arial"/>
          <w:i/>
          <w:iCs/>
          <w:szCs w:val="21"/>
        </w:rPr>
      </w:pPr>
    </w:p>
    <w:p w14:paraId="234C5871" w14:textId="77777777" w:rsidR="002A018D" w:rsidRPr="002163F4" w:rsidRDefault="002A018D" w:rsidP="003A1C4C">
      <w:pPr>
        <w:spacing w:line="280" w:lineRule="exact"/>
        <w:rPr>
          <w:rFonts w:ascii="Book Antiqua" w:hAnsi="Book Antiqua" w:cs="Arial"/>
          <w:i/>
          <w:iCs/>
          <w:szCs w:val="21"/>
        </w:rPr>
      </w:pPr>
    </w:p>
    <w:p w14:paraId="67E1787B" w14:textId="77777777" w:rsidR="00C42D01" w:rsidRPr="002163F4" w:rsidRDefault="00C42D01">
      <w:pPr>
        <w:rPr>
          <w:szCs w:val="21"/>
        </w:rPr>
      </w:pPr>
    </w:p>
    <w:sectPr w:rsidR="00C42D01" w:rsidRPr="002163F4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15AFE" w14:textId="77777777" w:rsidR="00297D26" w:rsidRDefault="00297D26" w:rsidP="004271D8">
      <w:r>
        <w:separator/>
      </w:r>
    </w:p>
  </w:endnote>
  <w:endnote w:type="continuationSeparator" w:id="0">
    <w:p w14:paraId="7E7EDF84" w14:textId="77777777" w:rsidR="00297D26" w:rsidRDefault="00297D26" w:rsidP="0042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D50C6" w14:textId="77777777" w:rsidR="00297D26" w:rsidRDefault="00297D26" w:rsidP="004271D8">
      <w:r>
        <w:separator/>
      </w:r>
    </w:p>
  </w:footnote>
  <w:footnote w:type="continuationSeparator" w:id="0">
    <w:p w14:paraId="3C03F184" w14:textId="77777777" w:rsidR="00297D26" w:rsidRDefault="00297D26" w:rsidP="0042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4C"/>
    <w:rsid w:val="00067FC6"/>
    <w:rsid w:val="000779EE"/>
    <w:rsid w:val="000B040C"/>
    <w:rsid w:val="00104E7C"/>
    <w:rsid w:val="001667A2"/>
    <w:rsid w:val="001C1E38"/>
    <w:rsid w:val="001E158F"/>
    <w:rsid w:val="002111D1"/>
    <w:rsid w:val="002163F4"/>
    <w:rsid w:val="00267522"/>
    <w:rsid w:val="00297D26"/>
    <w:rsid w:val="002A018D"/>
    <w:rsid w:val="002A61DA"/>
    <w:rsid w:val="00311910"/>
    <w:rsid w:val="003A1C4C"/>
    <w:rsid w:val="003E6F53"/>
    <w:rsid w:val="004271D8"/>
    <w:rsid w:val="00432A55"/>
    <w:rsid w:val="00483BC3"/>
    <w:rsid w:val="004E30E5"/>
    <w:rsid w:val="004F22E6"/>
    <w:rsid w:val="00516DEF"/>
    <w:rsid w:val="00553521"/>
    <w:rsid w:val="00557A29"/>
    <w:rsid w:val="00564791"/>
    <w:rsid w:val="00586DF4"/>
    <w:rsid w:val="005B04A6"/>
    <w:rsid w:val="00621D10"/>
    <w:rsid w:val="006537F9"/>
    <w:rsid w:val="006B3D31"/>
    <w:rsid w:val="007310A5"/>
    <w:rsid w:val="00740E2F"/>
    <w:rsid w:val="00756B53"/>
    <w:rsid w:val="0077533D"/>
    <w:rsid w:val="007B7257"/>
    <w:rsid w:val="00810F37"/>
    <w:rsid w:val="008249DB"/>
    <w:rsid w:val="008419D5"/>
    <w:rsid w:val="00876B3A"/>
    <w:rsid w:val="0099501C"/>
    <w:rsid w:val="009B770D"/>
    <w:rsid w:val="00A619B7"/>
    <w:rsid w:val="00AD7E78"/>
    <w:rsid w:val="00B30DF1"/>
    <w:rsid w:val="00B969DC"/>
    <w:rsid w:val="00BD6F98"/>
    <w:rsid w:val="00BE3B57"/>
    <w:rsid w:val="00C34DF2"/>
    <w:rsid w:val="00C42D01"/>
    <w:rsid w:val="00C60872"/>
    <w:rsid w:val="00CE210F"/>
    <w:rsid w:val="00D16775"/>
    <w:rsid w:val="00D27CD2"/>
    <w:rsid w:val="00D47DBF"/>
    <w:rsid w:val="00D97D3F"/>
    <w:rsid w:val="00DA76A4"/>
    <w:rsid w:val="00DF099C"/>
    <w:rsid w:val="00E25F36"/>
    <w:rsid w:val="00EA5CE4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0000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C4C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3A1C4C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1C4C"/>
    <w:rPr>
      <w:color w:val="0000FF"/>
      <w:u w:val="single"/>
    </w:rPr>
  </w:style>
  <w:style w:type="paragraph" w:styleId="BodyText">
    <w:name w:val="Body Text"/>
    <w:basedOn w:val="Normal"/>
    <w:rsid w:val="003A1C4C"/>
    <w:rPr>
      <w:spacing w:val="-10"/>
      <w:sz w:val="24"/>
    </w:rPr>
  </w:style>
  <w:style w:type="paragraph" w:styleId="Header">
    <w:name w:val="header"/>
    <w:basedOn w:val="Normal"/>
    <w:link w:val="HeaderChar"/>
    <w:rsid w:val="004271D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271D8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271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271D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C4C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3A1C4C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1C4C"/>
    <w:rPr>
      <w:color w:val="0000FF"/>
      <w:u w:val="single"/>
    </w:rPr>
  </w:style>
  <w:style w:type="paragraph" w:styleId="BodyText">
    <w:name w:val="Body Text"/>
    <w:basedOn w:val="Normal"/>
    <w:rsid w:val="003A1C4C"/>
    <w:rPr>
      <w:spacing w:val="-10"/>
      <w:sz w:val="24"/>
    </w:rPr>
  </w:style>
  <w:style w:type="paragraph" w:styleId="Header">
    <w:name w:val="header"/>
    <w:basedOn w:val="Normal"/>
    <w:link w:val="HeaderChar"/>
    <w:rsid w:val="004271D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271D8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271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271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347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of July 2004</vt:lpstr>
    </vt:vector>
  </TitlesOfParts>
  <Company> </Company>
  <LinksUpToDate>false</LinksUpToDate>
  <CharactersWithSpaces>2323</CharactersWithSpaces>
  <SharedDoc>false</SharedDoc>
  <HLinks>
    <vt:vector size="6" baseType="variant">
      <vt:variant>
        <vt:i4>7995425</vt:i4>
      </vt:variant>
      <vt:variant>
        <vt:i4>-1</vt:i4>
      </vt:variant>
      <vt:variant>
        <vt:i4>1026</vt:i4>
      </vt:variant>
      <vt:variant>
        <vt:i4>1</vt:i4>
      </vt:variant>
      <vt:variant>
        <vt:lpwstr>wjgq1a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of July 2004</dc:title>
  <dc:subject/>
  <dc:creator> </dc:creator>
  <cp:keywords/>
  <dc:description/>
  <cp:lastModifiedBy>Michael Wilson</cp:lastModifiedBy>
  <cp:revision>8</cp:revision>
  <dcterms:created xsi:type="dcterms:W3CDTF">2012-10-08T20:53:00Z</dcterms:created>
  <dcterms:modified xsi:type="dcterms:W3CDTF">2012-10-25T20:16:00Z</dcterms:modified>
</cp:coreProperties>
</file>