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6A14" w14:textId="77777777" w:rsidR="00C14D6B" w:rsidRPr="00E029ED" w:rsidRDefault="00C14D6B" w:rsidP="00E029ED">
      <w:pPr>
        <w:spacing w:line="360" w:lineRule="auto"/>
        <w:jc w:val="both"/>
        <w:rPr>
          <w:rFonts w:ascii="Book Antiqua" w:hAnsi="Book Antiqua"/>
        </w:rPr>
      </w:pPr>
      <w:r w:rsidRPr="00E029ED">
        <w:rPr>
          <w:rFonts w:ascii="Book Antiqua" w:hAnsi="Book Antiqua"/>
          <w:b/>
        </w:rPr>
        <w:t xml:space="preserve">Name of Journal: </w:t>
      </w:r>
      <w:r w:rsidRPr="00E029ED">
        <w:rPr>
          <w:rFonts w:ascii="Book Antiqua" w:hAnsi="Book Antiqua"/>
          <w:b/>
          <w:i/>
          <w:iCs/>
        </w:rPr>
        <w:t>World Journal of Hepatology</w:t>
      </w:r>
    </w:p>
    <w:p w14:paraId="61B5630C" w14:textId="77777777" w:rsidR="00C14D6B" w:rsidRPr="00E029ED" w:rsidRDefault="00C14D6B" w:rsidP="00E029ED">
      <w:pPr>
        <w:spacing w:line="360" w:lineRule="auto"/>
        <w:jc w:val="both"/>
        <w:rPr>
          <w:rFonts w:ascii="Book Antiqua" w:eastAsia="宋体" w:hAnsi="Book Antiqua"/>
          <w:b/>
          <w:lang w:eastAsia="zh-CN"/>
        </w:rPr>
      </w:pPr>
      <w:r w:rsidRPr="00E029ED">
        <w:rPr>
          <w:rFonts w:ascii="Book Antiqua" w:hAnsi="Book Antiqua"/>
          <w:b/>
        </w:rPr>
        <w:t xml:space="preserve">ESPS Manuscript NO: </w:t>
      </w:r>
      <w:r w:rsidRPr="00E029ED">
        <w:rPr>
          <w:rFonts w:ascii="Book Antiqua" w:eastAsia="宋体" w:hAnsi="Book Antiqua"/>
          <w:b/>
          <w:lang w:eastAsia="zh-CN"/>
        </w:rPr>
        <w:t>28451</w:t>
      </w:r>
    </w:p>
    <w:p w14:paraId="06A59EC7" w14:textId="5F9E4405" w:rsidR="00C14D6B" w:rsidRPr="00E029ED" w:rsidRDefault="00C14D6B" w:rsidP="00E029ED">
      <w:pPr>
        <w:spacing w:line="360" w:lineRule="auto"/>
        <w:jc w:val="both"/>
        <w:rPr>
          <w:rFonts w:ascii="Book Antiqua" w:hAnsi="Book Antiqua"/>
          <w:b/>
        </w:rPr>
      </w:pPr>
      <w:r w:rsidRPr="00E029ED">
        <w:rPr>
          <w:rFonts w:ascii="Book Antiqua" w:hAnsi="Book Antiqua"/>
          <w:b/>
        </w:rPr>
        <w:t xml:space="preserve">Manuscript Type: </w:t>
      </w:r>
      <w:r w:rsidR="00E029ED" w:rsidRPr="00E029ED">
        <w:rPr>
          <w:rFonts w:ascii="Book Antiqua" w:hAnsi="Book Antiqua"/>
          <w:b/>
        </w:rPr>
        <w:t>Original Article</w:t>
      </w:r>
    </w:p>
    <w:p w14:paraId="1AC8DC7C" w14:textId="77777777" w:rsidR="00C14D6B" w:rsidRPr="00E029ED" w:rsidRDefault="00C14D6B" w:rsidP="00E029ED">
      <w:pPr>
        <w:pStyle w:val="Heading1"/>
        <w:spacing w:line="360" w:lineRule="auto"/>
        <w:jc w:val="both"/>
        <w:rPr>
          <w:rFonts w:ascii="Book Antiqua" w:eastAsia="宋体" w:hAnsi="Book Antiqua" w:cs="Calibri"/>
          <w:b/>
          <w:szCs w:val="24"/>
          <w:lang w:val="en-US" w:eastAsia="zh-CN"/>
        </w:rPr>
      </w:pPr>
    </w:p>
    <w:p w14:paraId="1484B9DB" w14:textId="7C68F0F8" w:rsidR="00B51018" w:rsidRPr="00E029ED" w:rsidRDefault="00B51018" w:rsidP="00E029ED">
      <w:pPr>
        <w:pStyle w:val="Heading1"/>
        <w:spacing w:line="360" w:lineRule="auto"/>
        <w:jc w:val="both"/>
        <w:rPr>
          <w:rFonts w:ascii="Book Antiqua" w:eastAsia="宋体" w:hAnsi="Book Antiqua" w:cs="Calibri"/>
          <w:b/>
          <w:i/>
          <w:szCs w:val="24"/>
          <w:lang w:val="en-US" w:eastAsia="zh-CN"/>
        </w:rPr>
      </w:pPr>
      <w:r w:rsidRPr="00E029ED">
        <w:rPr>
          <w:rFonts w:ascii="Book Antiqua" w:hAnsi="Book Antiqua" w:cs="Calibri"/>
          <w:b/>
          <w:i/>
          <w:szCs w:val="24"/>
          <w:lang w:val="en-US" w:eastAsia="en-US"/>
        </w:rPr>
        <w:t>Observational Study</w:t>
      </w:r>
    </w:p>
    <w:p w14:paraId="42DAD515" w14:textId="3B8F61DA" w:rsidR="00B51018" w:rsidRPr="00E029ED" w:rsidRDefault="00A808AC" w:rsidP="00E029ED">
      <w:pPr>
        <w:pStyle w:val="Heading1"/>
        <w:spacing w:line="360" w:lineRule="auto"/>
        <w:jc w:val="both"/>
        <w:rPr>
          <w:rFonts w:ascii="Book Antiqua" w:hAnsi="Book Antiqua" w:cs="Calibri"/>
          <w:b/>
          <w:szCs w:val="24"/>
        </w:rPr>
      </w:pPr>
      <w:r w:rsidRPr="00E029ED">
        <w:rPr>
          <w:rFonts w:ascii="Book Antiqua" w:hAnsi="Book Antiqua" w:cs="Calibri"/>
          <w:b/>
          <w:szCs w:val="24"/>
        </w:rPr>
        <w:t xml:space="preserve">Prevalence of significant liver disease in </w:t>
      </w:r>
      <w:r w:rsidR="00AC33C2" w:rsidRPr="00E029ED">
        <w:rPr>
          <w:rFonts w:ascii="Book Antiqua" w:hAnsi="Book Antiqua" w:cs="Calibri"/>
          <w:b/>
          <w:szCs w:val="24"/>
        </w:rPr>
        <w:t>human immunodeficiency virus</w:t>
      </w:r>
      <w:r w:rsidRPr="00E029ED">
        <w:rPr>
          <w:rFonts w:ascii="Book Antiqua" w:hAnsi="Book Antiqua" w:cs="Calibri"/>
          <w:b/>
          <w:szCs w:val="24"/>
        </w:rPr>
        <w:t xml:space="preserve">-infected patients exposed to </w:t>
      </w:r>
      <w:proofErr w:type="spellStart"/>
      <w:r w:rsidRPr="00E029ED">
        <w:rPr>
          <w:rFonts w:ascii="Book Antiqua" w:hAnsi="Book Antiqua" w:cs="Calibri"/>
          <w:b/>
          <w:szCs w:val="24"/>
        </w:rPr>
        <w:t>Didanosine</w:t>
      </w:r>
      <w:proofErr w:type="spellEnd"/>
      <w:r w:rsidRPr="00E029ED">
        <w:rPr>
          <w:rFonts w:ascii="Book Antiqua" w:hAnsi="Book Antiqua" w:cs="Calibri"/>
          <w:b/>
          <w:szCs w:val="24"/>
        </w:rPr>
        <w:t xml:space="preserve">: </w:t>
      </w:r>
      <w:r w:rsidR="00AC33C2" w:rsidRPr="00E029ED">
        <w:rPr>
          <w:rFonts w:ascii="Book Antiqua" w:hAnsi="Book Antiqua" w:cs="Calibri"/>
          <w:b/>
          <w:szCs w:val="24"/>
        </w:rPr>
        <w:t>A</w:t>
      </w:r>
      <w:r w:rsidRPr="00E029ED">
        <w:rPr>
          <w:rFonts w:ascii="Book Antiqua" w:hAnsi="Book Antiqua" w:cs="Calibri"/>
          <w:b/>
          <w:szCs w:val="24"/>
        </w:rPr>
        <w:t xml:space="preserve"> cross sectional study</w:t>
      </w:r>
    </w:p>
    <w:p w14:paraId="602D6E41" w14:textId="77777777" w:rsidR="00B51018" w:rsidRPr="00E029ED" w:rsidRDefault="00B51018" w:rsidP="00E029ED">
      <w:pPr>
        <w:spacing w:line="360" w:lineRule="auto"/>
        <w:jc w:val="both"/>
        <w:rPr>
          <w:rFonts w:ascii="Book Antiqua" w:hAnsi="Book Antiqua"/>
        </w:rPr>
      </w:pPr>
    </w:p>
    <w:p w14:paraId="6DD1FEF9" w14:textId="2C424D23" w:rsidR="00B51018" w:rsidRPr="00E029ED" w:rsidRDefault="008707C6" w:rsidP="00E029ED">
      <w:pPr>
        <w:spacing w:line="360" w:lineRule="auto"/>
        <w:jc w:val="both"/>
        <w:rPr>
          <w:rFonts w:ascii="Book Antiqua" w:hAnsi="Book Antiqua"/>
        </w:rPr>
      </w:pPr>
      <w:r w:rsidRPr="00E029ED">
        <w:rPr>
          <w:rFonts w:ascii="Book Antiqua" w:hAnsi="Book Antiqua"/>
        </w:rPr>
        <w:t>Logan S</w:t>
      </w:r>
      <w:r w:rsidR="00B51018" w:rsidRPr="00E029ED">
        <w:rPr>
          <w:rFonts w:ascii="Book Antiqua" w:hAnsi="Book Antiqua"/>
        </w:rPr>
        <w:t xml:space="preserve"> </w:t>
      </w:r>
      <w:r w:rsidR="00B51018" w:rsidRPr="00E029ED">
        <w:rPr>
          <w:rFonts w:ascii="Book Antiqua" w:hAnsi="Book Antiqua"/>
          <w:i/>
        </w:rPr>
        <w:t>et al</w:t>
      </w:r>
      <w:r w:rsidR="00B51018" w:rsidRPr="00E029ED">
        <w:rPr>
          <w:rFonts w:ascii="Book Antiqua" w:hAnsi="Book Antiqua"/>
        </w:rPr>
        <w:t xml:space="preserve">. Liver disease in HIV patients on </w:t>
      </w:r>
      <w:proofErr w:type="spellStart"/>
      <w:r w:rsidR="00B51018" w:rsidRPr="00E029ED">
        <w:rPr>
          <w:rFonts w:ascii="Book Antiqua" w:hAnsi="Book Antiqua"/>
        </w:rPr>
        <w:t>Didanosine</w:t>
      </w:r>
      <w:proofErr w:type="spellEnd"/>
    </w:p>
    <w:p w14:paraId="2C2F8341" w14:textId="77777777" w:rsidR="003D3B92" w:rsidRPr="00E029ED" w:rsidRDefault="003D3B92" w:rsidP="00E029ED">
      <w:pPr>
        <w:spacing w:line="360" w:lineRule="auto"/>
        <w:jc w:val="both"/>
        <w:rPr>
          <w:rFonts w:ascii="Book Antiqua" w:eastAsia="Times New Roman" w:hAnsi="Book Antiqua" w:cs="Calibri"/>
          <w:b/>
          <w:bCs/>
          <w:lang w:val="en-US" w:eastAsia="en-US"/>
        </w:rPr>
      </w:pPr>
    </w:p>
    <w:p w14:paraId="4D467AE2" w14:textId="77777777" w:rsidR="003D3B92" w:rsidRPr="00E029ED" w:rsidRDefault="00A808AC" w:rsidP="00E029ED">
      <w:pPr>
        <w:spacing w:line="360" w:lineRule="auto"/>
        <w:jc w:val="both"/>
        <w:rPr>
          <w:rFonts w:ascii="Book Antiqua" w:eastAsia="Times New Roman" w:hAnsi="Book Antiqua" w:cs="Calibri"/>
          <w:b/>
          <w:bCs/>
          <w:lang w:val="en-US" w:eastAsia="en-US"/>
        </w:rPr>
      </w:pPr>
      <w:r w:rsidRPr="00E029ED">
        <w:rPr>
          <w:rFonts w:ascii="Book Antiqua" w:hAnsi="Book Antiqua" w:cs="Calibri"/>
          <w:b/>
        </w:rPr>
        <w:t xml:space="preserve">Sarah Logan, Alison Rodger, Laura Maynard-Smith, James </w:t>
      </w:r>
      <w:proofErr w:type="spellStart"/>
      <w:r w:rsidRPr="00E029ED">
        <w:rPr>
          <w:rFonts w:ascii="Book Antiqua" w:hAnsi="Book Antiqua" w:cs="Calibri"/>
          <w:b/>
        </w:rPr>
        <w:t>O’Beirne</w:t>
      </w:r>
      <w:proofErr w:type="spellEnd"/>
      <w:r w:rsidRPr="00E029ED">
        <w:rPr>
          <w:rFonts w:ascii="Book Antiqua" w:hAnsi="Book Antiqua" w:cs="Calibri"/>
          <w:b/>
        </w:rPr>
        <w:t xml:space="preserve">, Thomas Fernandez, Filippo Ferro, Colette Smith, Sanjay </w:t>
      </w:r>
      <w:proofErr w:type="spellStart"/>
      <w:r w:rsidRPr="00E029ED">
        <w:rPr>
          <w:rFonts w:ascii="Book Antiqua" w:hAnsi="Book Antiqua" w:cs="Calibri"/>
          <w:b/>
        </w:rPr>
        <w:t>Bhagani</w:t>
      </w:r>
      <w:proofErr w:type="spellEnd"/>
    </w:p>
    <w:p w14:paraId="23E51063" w14:textId="77777777" w:rsidR="003D3B92" w:rsidRPr="00E029ED" w:rsidRDefault="003D3B92" w:rsidP="00E029ED">
      <w:pPr>
        <w:tabs>
          <w:tab w:val="left" w:pos="817"/>
          <w:tab w:val="left" w:pos="1951"/>
          <w:tab w:val="left" w:pos="7196"/>
        </w:tabs>
        <w:spacing w:line="360" w:lineRule="auto"/>
        <w:jc w:val="both"/>
        <w:rPr>
          <w:rFonts w:ascii="Book Antiqua" w:eastAsia="Times New Roman" w:hAnsi="Book Antiqua" w:cs="Calibri"/>
          <w:lang w:val="en-US" w:eastAsia="en-US"/>
        </w:rPr>
      </w:pPr>
    </w:p>
    <w:p w14:paraId="25B2691A" w14:textId="4B1E2E18" w:rsidR="00B51018" w:rsidRPr="00E029ED" w:rsidRDefault="00B51018" w:rsidP="00E029ED">
      <w:pPr>
        <w:tabs>
          <w:tab w:val="left" w:pos="817"/>
          <w:tab w:val="left" w:pos="1951"/>
          <w:tab w:val="left" w:pos="7196"/>
        </w:tabs>
        <w:spacing w:line="360" w:lineRule="auto"/>
        <w:jc w:val="both"/>
        <w:rPr>
          <w:rFonts w:ascii="Book Antiqua" w:eastAsia="宋体" w:hAnsi="Book Antiqua" w:cs="Calibri"/>
          <w:lang w:val="en-US" w:eastAsia="zh-CN"/>
        </w:rPr>
      </w:pPr>
      <w:r w:rsidRPr="00E029ED">
        <w:rPr>
          <w:rFonts w:ascii="Book Antiqua" w:eastAsia="Times New Roman" w:hAnsi="Book Antiqua" w:cs="Calibri"/>
          <w:b/>
          <w:lang w:val="en-US" w:eastAsia="en-US"/>
        </w:rPr>
        <w:t xml:space="preserve">Sarah Logan, Alison Rodger, Laura Maynard-Smith, Thomas Fernandez, Filippo Ferro, Sanjay </w:t>
      </w:r>
      <w:proofErr w:type="spellStart"/>
      <w:r w:rsidRPr="00E029ED">
        <w:rPr>
          <w:rFonts w:ascii="Book Antiqua" w:eastAsia="Times New Roman" w:hAnsi="Book Antiqua" w:cs="Calibri"/>
          <w:b/>
          <w:lang w:val="en-US" w:eastAsia="en-US"/>
        </w:rPr>
        <w:t>Bhagani</w:t>
      </w:r>
      <w:proofErr w:type="spellEnd"/>
      <w:r w:rsidR="00725C7F" w:rsidRPr="00E029ED">
        <w:rPr>
          <w:rFonts w:ascii="Book Antiqua" w:eastAsia="Times New Roman" w:hAnsi="Book Antiqua" w:cs="Calibri"/>
          <w:b/>
          <w:lang w:val="en-US" w:eastAsia="en-US"/>
        </w:rPr>
        <w:t>,</w:t>
      </w:r>
      <w:r w:rsidR="00725C7F" w:rsidRPr="00E029ED">
        <w:rPr>
          <w:rFonts w:ascii="Book Antiqua" w:eastAsia="Times New Roman" w:hAnsi="Book Antiqua" w:cs="Calibri"/>
          <w:lang w:val="en-US" w:eastAsia="en-US"/>
        </w:rPr>
        <w:t xml:space="preserve"> </w:t>
      </w:r>
      <w:r w:rsidR="00AD3BD7" w:rsidRPr="00E029ED">
        <w:rPr>
          <w:rFonts w:ascii="Book Antiqua" w:eastAsia="Times New Roman" w:hAnsi="Book Antiqua" w:cs="Calibri"/>
          <w:lang w:val="en-US" w:eastAsia="en-US"/>
        </w:rPr>
        <w:t>t</w:t>
      </w:r>
      <w:r w:rsidR="00725C7F" w:rsidRPr="00E029ED">
        <w:rPr>
          <w:rFonts w:ascii="Book Antiqua" w:eastAsia="Times New Roman" w:hAnsi="Book Antiqua" w:cs="Calibri"/>
          <w:lang w:val="en-US" w:eastAsia="en-US"/>
        </w:rPr>
        <w:t xml:space="preserve">he Ian </w:t>
      </w:r>
      <w:proofErr w:type="spellStart"/>
      <w:r w:rsidR="00725C7F" w:rsidRPr="00E029ED">
        <w:rPr>
          <w:rFonts w:ascii="Book Antiqua" w:eastAsia="Times New Roman" w:hAnsi="Book Antiqua" w:cs="Calibri"/>
          <w:lang w:val="en-US" w:eastAsia="en-US"/>
        </w:rPr>
        <w:t>Charleson</w:t>
      </w:r>
      <w:proofErr w:type="spellEnd"/>
      <w:r w:rsidR="00725C7F" w:rsidRPr="00E029ED">
        <w:rPr>
          <w:rFonts w:ascii="Book Antiqua" w:eastAsia="Times New Roman" w:hAnsi="Book Antiqua" w:cs="Calibri"/>
          <w:lang w:val="en-US" w:eastAsia="en-US"/>
        </w:rPr>
        <w:t xml:space="preserve"> Day Centre, Ground Floor, Royal Free Lond</w:t>
      </w:r>
      <w:r w:rsidR="008707C6" w:rsidRPr="00E029ED">
        <w:rPr>
          <w:rFonts w:ascii="Book Antiqua" w:eastAsia="Times New Roman" w:hAnsi="Book Antiqua" w:cs="Calibri"/>
          <w:lang w:val="en-US" w:eastAsia="en-US"/>
        </w:rPr>
        <w:t>on NHS Foundation Trust, London</w:t>
      </w:r>
      <w:r w:rsidR="00725C7F" w:rsidRPr="00E029ED">
        <w:rPr>
          <w:rFonts w:ascii="Book Antiqua" w:eastAsia="Times New Roman" w:hAnsi="Book Antiqua" w:cs="Calibri"/>
          <w:lang w:val="en-US" w:eastAsia="en-US"/>
        </w:rPr>
        <w:t xml:space="preserve"> NW3 2PF,</w:t>
      </w:r>
      <w:r w:rsidR="008707C6" w:rsidRPr="00E029ED">
        <w:rPr>
          <w:rFonts w:ascii="Book Antiqua" w:eastAsia="宋体" w:hAnsi="Book Antiqua" w:cs="Calibri"/>
          <w:lang w:val="en-US" w:eastAsia="zh-CN"/>
        </w:rPr>
        <w:t xml:space="preserve"> </w:t>
      </w:r>
      <w:r w:rsidR="00725C7F" w:rsidRPr="00E029ED">
        <w:rPr>
          <w:rFonts w:ascii="Book Antiqua" w:eastAsia="Times New Roman" w:hAnsi="Book Antiqua" w:cs="Calibri"/>
          <w:lang w:val="en-US" w:eastAsia="en-US"/>
        </w:rPr>
        <w:t>U</w:t>
      </w:r>
      <w:r w:rsidR="008707C6" w:rsidRPr="00E029ED">
        <w:rPr>
          <w:rFonts w:ascii="Book Antiqua" w:eastAsia="宋体" w:hAnsi="Book Antiqua" w:cs="Calibri"/>
          <w:lang w:val="en-US" w:eastAsia="zh-CN"/>
        </w:rPr>
        <w:t xml:space="preserve">nited </w:t>
      </w:r>
      <w:r w:rsidR="00725C7F" w:rsidRPr="00E029ED">
        <w:rPr>
          <w:rFonts w:ascii="Book Antiqua" w:eastAsia="Times New Roman" w:hAnsi="Book Antiqua" w:cs="Calibri"/>
          <w:lang w:val="en-US" w:eastAsia="en-US"/>
        </w:rPr>
        <w:t>K</w:t>
      </w:r>
      <w:r w:rsidR="008707C6" w:rsidRPr="00E029ED">
        <w:rPr>
          <w:rFonts w:ascii="Book Antiqua" w:eastAsia="宋体" w:hAnsi="Book Antiqua" w:cs="Calibri"/>
          <w:lang w:val="en-US" w:eastAsia="zh-CN"/>
        </w:rPr>
        <w:t>ingdom</w:t>
      </w:r>
    </w:p>
    <w:p w14:paraId="4876DAB1" w14:textId="77777777" w:rsidR="00725C7F" w:rsidRPr="00E029ED" w:rsidRDefault="00725C7F"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p>
    <w:p w14:paraId="12B0A6C0" w14:textId="4105A214" w:rsidR="003D3B92" w:rsidRPr="00E029ED" w:rsidRDefault="00725C7F"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r w:rsidRPr="00E029ED">
        <w:rPr>
          <w:rFonts w:ascii="Book Antiqua" w:eastAsia="Times New Roman" w:hAnsi="Book Antiqua" w:cs="Calibri"/>
          <w:b/>
          <w:lang w:val="en-US" w:eastAsia="en-US"/>
        </w:rPr>
        <w:t>Alison Rodger</w:t>
      </w:r>
      <w:r w:rsidR="008707C6" w:rsidRPr="00E029ED">
        <w:rPr>
          <w:rFonts w:ascii="Book Antiqua" w:eastAsia="宋体" w:hAnsi="Book Antiqua" w:cs="Calibri"/>
          <w:b/>
          <w:lang w:val="en-US" w:eastAsia="zh-CN"/>
        </w:rPr>
        <w:t>,</w:t>
      </w:r>
      <w:r w:rsidRPr="00E029ED">
        <w:rPr>
          <w:rFonts w:ascii="Book Antiqua" w:eastAsia="Times New Roman" w:hAnsi="Book Antiqua" w:cs="Calibri"/>
          <w:b/>
          <w:lang w:val="en-US" w:eastAsia="en-US"/>
        </w:rPr>
        <w:t xml:space="preserve"> Colette Smith</w:t>
      </w:r>
      <w:r w:rsidRPr="00E029ED">
        <w:rPr>
          <w:rFonts w:ascii="Book Antiqua" w:eastAsia="Times New Roman" w:hAnsi="Book Antiqua" w:cs="Calibri"/>
          <w:lang w:val="en-US" w:eastAsia="en-US"/>
        </w:rPr>
        <w:t xml:space="preserve">, </w:t>
      </w:r>
      <w:r w:rsidR="00A808AC" w:rsidRPr="00E029ED">
        <w:rPr>
          <w:rFonts w:ascii="Book Antiqua" w:eastAsia="Times New Roman" w:hAnsi="Book Antiqua" w:cs="Calibri"/>
          <w:lang w:val="en-US" w:eastAsia="en-US"/>
        </w:rPr>
        <w:t>Research Department of Infection and Populati</w:t>
      </w:r>
      <w:r w:rsidRPr="00E029ED">
        <w:rPr>
          <w:rFonts w:ascii="Book Antiqua" w:eastAsia="Times New Roman" w:hAnsi="Book Antiqua" w:cs="Calibri"/>
          <w:lang w:val="en-US" w:eastAsia="en-US"/>
        </w:rPr>
        <w:t xml:space="preserve">on Health, University College </w:t>
      </w:r>
      <w:r w:rsidR="008707C6" w:rsidRPr="00E029ED">
        <w:rPr>
          <w:rFonts w:ascii="Book Antiqua" w:eastAsia="Times New Roman" w:hAnsi="Book Antiqua" w:cs="Calibri"/>
          <w:lang w:val="en-US" w:eastAsia="en-US"/>
        </w:rPr>
        <w:t>London, London</w:t>
      </w:r>
      <w:r w:rsidR="00A808AC" w:rsidRPr="00E029ED">
        <w:rPr>
          <w:rFonts w:ascii="Book Antiqua" w:eastAsia="Times New Roman" w:hAnsi="Book Antiqua" w:cs="Calibri"/>
          <w:lang w:val="en-US" w:eastAsia="en-US"/>
        </w:rPr>
        <w:t xml:space="preserve"> </w:t>
      </w:r>
      <w:r w:rsidR="008707C6" w:rsidRPr="00E029ED">
        <w:rPr>
          <w:rFonts w:ascii="Book Antiqua" w:eastAsia="Times New Roman" w:hAnsi="Book Antiqua" w:cs="Calibri"/>
          <w:lang w:val="en-US" w:eastAsia="en-US"/>
        </w:rPr>
        <w:t>NW3 2PF</w:t>
      </w:r>
      <w:r w:rsidR="004711B0" w:rsidRPr="00E029ED">
        <w:rPr>
          <w:rFonts w:ascii="Book Antiqua" w:eastAsia="Times New Roman" w:hAnsi="Book Antiqua" w:cs="Calibri"/>
          <w:lang w:val="en-US" w:eastAsia="en-US"/>
        </w:rPr>
        <w:t>,</w:t>
      </w:r>
      <w:r w:rsidR="008707C6" w:rsidRPr="00E029ED">
        <w:rPr>
          <w:rFonts w:ascii="Book Antiqua" w:eastAsia="Times New Roman" w:hAnsi="Book Antiqua" w:cs="Calibri"/>
          <w:lang w:val="en-US" w:eastAsia="en-US"/>
        </w:rPr>
        <w:t xml:space="preserve"> U</w:t>
      </w:r>
      <w:r w:rsidR="008707C6" w:rsidRPr="00E029ED">
        <w:rPr>
          <w:rFonts w:ascii="Book Antiqua" w:eastAsia="宋体" w:hAnsi="Book Antiqua" w:cs="Calibri"/>
          <w:lang w:val="en-US" w:eastAsia="zh-CN"/>
        </w:rPr>
        <w:t xml:space="preserve">nited </w:t>
      </w:r>
      <w:r w:rsidR="008707C6" w:rsidRPr="00E029ED">
        <w:rPr>
          <w:rFonts w:ascii="Book Antiqua" w:eastAsia="Times New Roman" w:hAnsi="Book Antiqua" w:cs="Calibri"/>
          <w:lang w:val="en-US" w:eastAsia="en-US"/>
        </w:rPr>
        <w:t>K</w:t>
      </w:r>
      <w:r w:rsidR="008707C6" w:rsidRPr="00E029ED">
        <w:rPr>
          <w:rFonts w:ascii="Book Antiqua" w:eastAsia="宋体" w:hAnsi="Book Antiqua" w:cs="Calibri"/>
          <w:lang w:val="en-US" w:eastAsia="zh-CN"/>
        </w:rPr>
        <w:t>ingdom</w:t>
      </w:r>
    </w:p>
    <w:p w14:paraId="1DF9BD30" w14:textId="77777777" w:rsidR="00725C7F" w:rsidRPr="00E029ED" w:rsidRDefault="00725C7F"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p>
    <w:p w14:paraId="10DB9F13" w14:textId="1E226AEB" w:rsidR="003D3B92" w:rsidRPr="00E029ED" w:rsidRDefault="00725C7F" w:rsidP="00E029ED">
      <w:pPr>
        <w:tabs>
          <w:tab w:val="left" w:pos="817"/>
          <w:tab w:val="left" w:pos="1276"/>
          <w:tab w:val="left" w:pos="7196"/>
        </w:tabs>
        <w:spacing w:line="360" w:lineRule="auto"/>
        <w:contextualSpacing/>
        <w:jc w:val="both"/>
        <w:rPr>
          <w:rFonts w:ascii="Book Antiqua" w:eastAsia="宋体" w:hAnsi="Book Antiqua" w:cs="Calibri"/>
          <w:lang w:val="en-US" w:eastAsia="zh-CN"/>
        </w:rPr>
      </w:pPr>
      <w:r w:rsidRPr="00E029ED">
        <w:rPr>
          <w:rFonts w:ascii="Book Antiqua" w:eastAsia="Times New Roman" w:hAnsi="Book Antiqua" w:cs="Calibri"/>
          <w:b/>
          <w:lang w:val="en-US" w:eastAsia="en-US"/>
        </w:rPr>
        <w:t xml:space="preserve">James </w:t>
      </w:r>
      <w:proofErr w:type="spellStart"/>
      <w:r w:rsidRPr="00E029ED">
        <w:rPr>
          <w:rFonts w:ascii="Book Antiqua" w:eastAsia="Times New Roman" w:hAnsi="Book Antiqua" w:cs="Calibri"/>
          <w:b/>
          <w:lang w:val="en-US" w:eastAsia="en-US"/>
        </w:rPr>
        <w:t>O’Beirne</w:t>
      </w:r>
      <w:proofErr w:type="spellEnd"/>
      <w:r w:rsidRPr="00E029ED">
        <w:rPr>
          <w:rFonts w:ascii="Book Antiqua" w:eastAsia="Times New Roman" w:hAnsi="Book Antiqua" w:cs="Calibri"/>
          <w:lang w:val="en-US" w:eastAsia="en-US"/>
        </w:rPr>
        <w:t xml:space="preserve">, </w:t>
      </w:r>
      <w:r w:rsidR="00A808AC" w:rsidRPr="00E029ED">
        <w:rPr>
          <w:rFonts w:ascii="Book Antiqua" w:eastAsia="Times New Roman" w:hAnsi="Book Antiqua" w:cs="Calibri"/>
          <w:lang w:val="en-US" w:eastAsia="en-US"/>
        </w:rPr>
        <w:t>Department of Hepatology, Royal Free London NHS Foundation Trust, London</w:t>
      </w:r>
      <w:r w:rsidRPr="00E029ED">
        <w:rPr>
          <w:rFonts w:ascii="Book Antiqua" w:eastAsia="Times New Roman" w:hAnsi="Book Antiqua" w:cs="Calibri"/>
          <w:lang w:val="en-US" w:eastAsia="en-US"/>
        </w:rPr>
        <w:t xml:space="preserve"> NW3 2PF</w:t>
      </w:r>
      <w:r w:rsidR="008707C6" w:rsidRPr="00E029ED">
        <w:rPr>
          <w:rFonts w:ascii="Book Antiqua" w:eastAsia="宋体" w:hAnsi="Book Antiqua" w:cs="Calibri"/>
          <w:lang w:val="en-US" w:eastAsia="zh-CN"/>
        </w:rPr>
        <w:t>,</w:t>
      </w:r>
      <w:r w:rsidR="00A808AC" w:rsidRPr="00E029ED">
        <w:rPr>
          <w:rFonts w:ascii="Book Antiqua" w:eastAsia="Times New Roman" w:hAnsi="Book Antiqua" w:cs="Calibri"/>
          <w:lang w:val="en-US" w:eastAsia="en-US"/>
        </w:rPr>
        <w:t xml:space="preserve"> </w:t>
      </w:r>
      <w:r w:rsidR="008707C6" w:rsidRPr="00E029ED">
        <w:rPr>
          <w:rFonts w:ascii="Book Antiqua" w:eastAsia="Times New Roman" w:hAnsi="Book Antiqua" w:cs="Calibri"/>
          <w:lang w:val="en-US" w:eastAsia="en-US"/>
        </w:rPr>
        <w:t>U</w:t>
      </w:r>
      <w:r w:rsidR="008707C6" w:rsidRPr="00E029ED">
        <w:rPr>
          <w:rFonts w:ascii="Book Antiqua" w:eastAsia="宋体" w:hAnsi="Book Antiqua" w:cs="Calibri"/>
          <w:lang w:val="en-US" w:eastAsia="zh-CN"/>
        </w:rPr>
        <w:t xml:space="preserve">nited </w:t>
      </w:r>
      <w:r w:rsidR="008707C6" w:rsidRPr="00E029ED">
        <w:rPr>
          <w:rFonts w:ascii="Book Antiqua" w:eastAsia="Times New Roman" w:hAnsi="Book Antiqua" w:cs="Calibri"/>
          <w:lang w:val="en-US" w:eastAsia="en-US"/>
        </w:rPr>
        <w:t>K</w:t>
      </w:r>
      <w:r w:rsidR="008707C6" w:rsidRPr="00E029ED">
        <w:rPr>
          <w:rFonts w:ascii="Book Antiqua" w:eastAsia="宋体" w:hAnsi="Book Antiqua" w:cs="Calibri"/>
          <w:lang w:val="en-US" w:eastAsia="zh-CN"/>
        </w:rPr>
        <w:t>ingdom</w:t>
      </w:r>
    </w:p>
    <w:p w14:paraId="57E24D0D" w14:textId="77777777" w:rsidR="008707C6" w:rsidRPr="00E029ED" w:rsidRDefault="008707C6"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p>
    <w:p w14:paraId="14778F9B" w14:textId="6D2E65EA" w:rsidR="00725C7F" w:rsidRPr="00E029ED" w:rsidRDefault="008707C6"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r w:rsidRPr="00E029ED">
        <w:rPr>
          <w:rFonts w:ascii="Book Antiqua" w:hAnsi="Book Antiqua"/>
          <w:b/>
        </w:rPr>
        <w:t>Author contributions:</w:t>
      </w:r>
      <w:r w:rsidRPr="00E029ED">
        <w:rPr>
          <w:rFonts w:ascii="Book Antiqua" w:eastAsia="宋体" w:hAnsi="Book Antiqua"/>
          <w:b/>
          <w:lang w:eastAsia="zh-CN"/>
        </w:rPr>
        <w:t xml:space="preserve"> </w:t>
      </w:r>
      <w:r w:rsidR="00725C7F" w:rsidRPr="00E029ED">
        <w:rPr>
          <w:rFonts w:ascii="Book Antiqua" w:eastAsia="Times New Roman" w:hAnsi="Book Antiqua" w:cs="Calibri"/>
          <w:lang w:val="en-US" w:eastAsia="en-US"/>
        </w:rPr>
        <w:t>Logan</w:t>
      </w:r>
      <w:r w:rsidRPr="00E029ED">
        <w:rPr>
          <w:rFonts w:ascii="Book Antiqua" w:eastAsia="宋体" w:hAnsi="Book Antiqua" w:cs="Calibri"/>
          <w:lang w:val="en-US" w:eastAsia="zh-CN"/>
        </w:rPr>
        <w:t xml:space="preserve"> S</w:t>
      </w:r>
      <w:r w:rsidR="00725C7F" w:rsidRPr="00E029ED">
        <w:rPr>
          <w:rFonts w:ascii="Book Antiqua" w:eastAsia="Times New Roman" w:hAnsi="Book Antiqua" w:cs="Calibri"/>
          <w:lang w:val="en-US" w:eastAsia="en-US"/>
        </w:rPr>
        <w:t>, Rodger</w:t>
      </w:r>
      <w:r w:rsidRPr="00E029ED">
        <w:rPr>
          <w:rFonts w:ascii="Book Antiqua" w:eastAsia="宋体" w:hAnsi="Book Antiqua" w:cs="Calibri"/>
          <w:lang w:val="en-US" w:eastAsia="zh-CN"/>
        </w:rPr>
        <w:t xml:space="preserve"> A</w:t>
      </w:r>
      <w:r w:rsidR="00725C7F" w:rsidRPr="00E029ED">
        <w:rPr>
          <w:rFonts w:ascii="Book Antiqua" w:eastAsia="Times New Roman" w:hAnsi="Book Antiqua" w:cs="Calibri"/>
          <w:lang w:val="en-US" w:eastAsia="en-US"/>
        </w:rPr>
        <w:t xml:space="preserve">, </w:t>
      </w:r>
      <w:proofErr w:type="spellStart"/>
      <w:r w:rsidRPr="00E029ED">
        <w:rPr>
          <w:rFonts w:ascii="Book Antiqua" w:eastAsia="Times New Roman" w:hAnsi="Book Antiqua" w:cs="Calibri"/>
          <w:lang w:val="en-US" w:eastAsia="en-US"/>
        </w:rPr>
        <w:t>O’Beirne</w:t>
      </w:r>
      <w:proofErr w:type="spellEnd"/>
      <w:r w:rsidRPr="00E029ED">
        <w:rPr>
          <w:rFonts w:ascii="Book Antiqua" w:eastAsia="Times New Roman" w:hAnsi="Book Antiqua" w:cs="Calibri"/>
          <w:lang w:val="en-US" w:eastAsia="en-US"/>
        </w:rPr>
        <w:t xml:space="preserve"> </w:t>
      </w:r>
      <w:r w:rsidRPr="00E029ED">
        <w:rPr>
          <w:rFonts w:ascii="Book Antiqua" w:eastAsia="宋体" w:hAnsi="Book Antiqua" w:cs="Calibri"/>
          <w:lang w:val="en-US" w:eastAsia="zh-CN"/>
        </w:rPr>
        <w:t>J,</w:t>
      </w:r>
      <w:r w:rsidRPr="00E029ED">
        <w:rPr>
          <w:rFonts w:ascii="Book Antiqua" w:eastAsia="Times New Roman" w:hAnsi="Book Antiqua" w:cs="Calibri"/>
          <w:lang w:val="en-US" w:eastAsia="en-US"/>
        </w:rPr>
        <w:t xml:space="preserve"> </w:t>
      </w:r>
      <w:r w:rsidR="00725C7F" w:rsidRPr="00E029ED">
        <w:rPr>
          <w:rFonts w:ascii="Book Antiqua" w:eastAsia="Times New Roman" w:hAnsi="Book Antiqua" w:cs="Calibri"/>
          <w:lang w:val="en-US" w:eastAsia="en-US"/>
        </w:rPr>
        <w:t>Smith</w:t>
      </w:r>
      <w:r w:rsidRPr="00E029ED">
        <w:rPr>
          <w:rFonts w:ascii="Book Antiqua" w:eastAsia="宋体" w:hAnsi="Book Antiqua" w:cs="Calibri"/>
          <w:lang w:val="en-US" w:eastAsia="zh-CN"/>
        </w:rPr>
        <w:t xml:space="preserve"> C</w:t>
      </w:r>
      <w:r w:rsidR="00725C7F" w:rsidRPr="00E029ED">
        <w:rPr>
          <w:rFonts w:ascii="Book Antiqua" w:eastAsia="Times New Roman" w:hAnsi="Book Antiqua" w:cs="Calibri"/>
          <w:lang w:val="en-US" w:eastAsia="en-US"/>
        </w:rPr>
        <w:t xml:space="preserve"> and </w:t>
      </w:r>
      <w:proofErr w:type="spellStart"/>
      <w:r w:rsidRPr="00E029ED">
        <w:rPr>
          <w:rFonts w:ascii="Book Antiqua" w:eastAsia="Times New Roman" w:hAnsi="Book Antiqua" w:cs="Calibri"/>
          <w:lang w:val="en-US" w:eastAsia="en-US"/>
        </w:rPr>
        <w:t>Bhagani</w:t>
      </w:r>
      <w:proofErr w:type="spellEnd"/>
      <w:r w:rsidRPr="00E029ED">
        <w:rPr>
          <w:rFonts w:ascii="Book Antiqua" w:eastAsia="宋体" w:hAnsi="Book Antiqua" w:cs="Calibri"/>
          <w:lang w:val="en-US" w:eastAsia="zh-CN"/>
        </w:rPr>
        <w:t xml:space="preserve"> S</w:t>
      </w:r>
      <w:r w:rsidRPr="00E029ED">
        <w:rPr>
          <w:rFonts w:ascii="Book Antiqua" w:eastAsia="Times New Roman" w:hAnsi="Book Antiqua" w:cs="Calibri"/>
          <w:lang w:val="en-US" w:eastAsia="en-US"/>
        </w:rPr>
        <w:t xml:space="preserve"> </w:t>
      </w:r>
      <w:r w:rsidR="00725C7F" w:rsidRPr="00E029ED">
        <w:rPr>
          <w:rFonts w:ascii="Book Antiqua" w:eastAsia="Times New Roman" w:hAnsi="Book Antiqua" w:cs="Calibri"/>
          <w:lang w:val="en-US" w:eastAsia="en-US"/>
        </w:rPr>
        <w:t>contributed to study conception and design; Logan</w:t>
      </w:r>
      <w:r w:rsidRPr="00E029ED">
        <w:rPr>
          <w:rFonts w:ascii="Book Antiqua" w:eastAsia="宋体" w:hAnsi="Book Antiqua" w:cs="Calibri"/>
          <w:lang w:val="en-US" w:eastAsia="zh-CN"/>
        </w:rPr>
        <w:t xml:space="preserve"> S</w:t>
      </w:r>
      <w:r w:rsidRPr="00E029ED">
        <w:rPr>
          <w:rFonts w:ascii="Book Antiqua" w:eastAsia="Times New Roman" w:hAnsi="Book Antiqua" w:cs="Calibri"/>
          <w:lang w:val="en-US" w:eastAsia="en-US"/>
        </w:rPr>
        <w:t>, Maynard-</w:t>
      </w:r>
      <w:r w:rsidR="00725C7F" w:rsidRPr="00E029ED">
        <w:rPr>
          <w:rFonts w:ascii="Book Antiqua" w:eastAsia="Times New Roman" w:hAnsi="Book Antiqua" w:cs="Calibri"/>
          <w:lang w:val="en-US" w:eastAsia="en-US"/>
        </w:rPr>
        <w:t>Smith</w:t>
      </w:r>
      <w:r w:rsidRPr="00E029ED">
        <w:rPr>
          <w:rFonts w:ascii="Book Antiqua" w:eastAsia="宋体" w:hAnsi="Book Antiqua" w:cs="Calibri"/>
          <w:lang w:val="en-US" w:eastAsia="zh-CN"/>
        </w:rPr>
        <w:t xml:space="preserve"> L</w:t>
      </w:r>
      <w:r w:rsidR="00725C7F" w:rsidRPr="00E029ED">
        <w:rPr>
          <w:rFonts w:ascii="Book Antiqua" w:eastAsia="Times New Roman" w:hAnsi="Book Antiqua" w:cs="Calibri"/>
          <w:lang w:val="en-US" w:eastAsia="en-US"/>
        </w:rPr>
        <w:t xml:space="preserve">, Fernandez </w:t>
      </w:r>
      <w:r w:rsidRPr="00E029ED">
        <w:rPr>
          <w:rFonts w:ascii="Book Antiqua" w:eastAsia="宋体" w:hAnsi="Book Antiqua" w:cs="Calibri"/>
          <w:lang w:val="en-US" w:eastAsia="zh-CN"/>
        </w:rPr>
        <w:t xml:space="preserve">T </w:t>
      </w:r>
      <w:r w:rsidR="00725C7F" w:rsidRPr="00E029ED">
        <w:rPr>
          <w:rFonts w:ascii="Book Antiqua" w:eastAsia="Times New Roman" w:hAnsi="Book Antiqua" w:cs="Calibri"/>
          <w:lang w:val="en-US" w:eastAsia="en-US"/>
        </w:rPr>
        <w:t>and Ferro</w:t>
      </w:r>
      <w:r w:rsidRPr="00E029ED">
        <w:rPr>
          <w:rFonts w:ascii="Book Antiqua" w:eastAsia="宋体" w:hAnsi="Book Antiqua" w:cs="Calibri"/>
          <w:lang w:val="en-US" w:eastAsia="zh-CN"/>
        </w:rPr>
        <w:t xml:space="preserve"> F </w:t>
      </w:r>
      <w:r w:rsidR="00725C7F" w:rsidRPr="00E029ED">
        <w:rPr>
          <w:rFonts w:ascii="Book Antiqua" w:eastAsia="Times New Roman" w:hAnsi="Book Antiqua" w:cs="Calibri"/>
          <w:lang w:val="en-US" w:eastAsia="en-US"/>
        </w:rPr>
        <w:t>contributed to data acquisition</w:t>
      </w:r>
      <w:r w:rsidRPr="00E029ED">
        <w:rPr>
          <w:rFonts w:ascii="Book Antiqua" w:eastAsia="宋体" w:hAnsi="Book Antiqua" w:cs="Calibri"/>
          <w:lang w:val="en-US" w:eastAsia="zh-CN"/>
        </w:rPr>
        <w:t>;</w:t>
      </w:r>
      <w:r w:rsidR="00725C7F" w:rsidRPr="00E029ED">
        <w:rPr>
          <w:rFonts w:ascii="Book Antiqua" w:eastAsia="Times New Roman" w:hAnsi="Book Antiqua" w:cs="Calibri"/>
          <w:lang w:val="en-US" w:eastAsia="en-US"/>
        </w:rPr>
        <w:t xml:space="preserve"> Logan</w:t>
      </w:r>
      <w:r w:rsidRPr="00E029ED">
        <w:rPr>
          <w:rFonts w:ascii="Book Antiqua" w:eastAsia="宋体" w:hAnsi="Book Antiqua" w:cs="Calibri"/>
          <w:lang w:val="en-US" w:eastAsia="zh-CN"/>
        </w:rPr>
        <w:t xml:space="preserve"> S</w:t>
      </w:r>
      <w:r w:rsidR="00725C7F" w:rsidRPr="00E029ED">
        <w:rPr>
          <w:rFonts w:ascii="Book Antiqua" w:eastAsia="Times New Roman" w:hAnsi="Book Antiqua" w:cs="Calibri"/>
          <w:lang w:val="en-US" w:eastAsia="en-US"/>
        </w:rPr>
        <w:t>, Rodger</w:t>
      </w:r>
      <w:r w:rsidRPr="00E029ED">
        <w:rPr>
          <w:rFonts w:ascii="Book Antiqua" w:eastAsia="宋体" w:hAnsi="Book Antiqua" w:cs="Calibri"/>
          <w:lang w:val="en-US" w:eastAsia="zh-CN"/>
        </w:rPr>
        <w:t xml:space="preserve"> A</w:t>
      </w:r>
      <w:r w:rsidR="00725C7F" w:rsidRPr="00E029ED">
        <w:rPr>
          <w:rFonts w:ascii="Book Antiqua" w:eastAsia="Times New Roman" w:hAnsi="Book Antiqua" w:cs="Calibri"/>
          <w:lang w:val="en-US" w:eastAsia="en-US"/>
        </w:rPr>
        <w:t xml:space="preserve">, Smith </w:t>
      </w:r>
      <w:r w:rsidRPr="00E029ED">
        <w:rPr>
          <w:rFonts w:ascii="Book Antiqua" w:eastAsia="宋体" w:hAnsi="Book Antiqua" w:cs="Calibri"/>
          <w:lang w:val="en-US" w:eastAsia="zh-CN"/>
        </w:rPr>
        <w:t xml:space="preserve">C </w:t>
      </w:r>
      <w:r w:rsidR="00725C7F" w:rsidRPr="00E029ED">
        <w:rPr>
          <w:rFonts w:ascii="Book Antiqua" w:eastAsia="Times New Roman" w:hAnsi="Book Antiqua" w:cs="Calibri"/>
          <w:lang w:val="en-US" w:eastAsia="en-US"/>
        </w:rPr>
        <w:t xml:space="preserve">and </w:t>
      </w:r>
      <w:proofErr w:type="spellStart"/>
      <w:r w:rsidR="00725C7F" w:rsidRPr="00E029ED">
        <w:rPr>
          <w:rFonts w:ascii="Book Antiqua" w:eastAsia="Times New Roman" w:hAnsi="Book Antiqua" w:cs="Calibri"/>
          <w:lang w:val="en-US" w:eastAsia="en-US"/>
        </w:rPr>
        <w:t>Bhagani</w:t>
      </w:r>
      <w:proofErr w:type="spellEnd"/>
      <w:r w:rsidR="00725C7F" w:rsidRPr="00E029ED">
        <w:rPr>
          <w:rFonts w:ascii="Book Antiqua" w:eastAsia="Times New Roman" w:hAnsi="Book Antiqua" w:cs="Calibri"/>
          <w:lang w:val="en-US" w:eastAsia="en-US"/>
        </w:rPr>
        <w:t xml:space="preserve"> </w:t>
      </w:r>
      <w:r w:rsidRPr="00E029ED">
        <w:rPr>
          <w:rFonts w:ascii="Book Antiqua" w:eastAsia="宋体" w:hAnsi="Book Antiqua" w:cs="Calibri"/>
          <w:lang w:val="en-US" w:eastAsia="zh-CN"/>
        </w:rPr>
        <w:t xml:space="preserve">S </w:t>
      </w:r>
      <w:proofErr w:type="spellStart"/>
      <w:r w:rsidR="00725C7F" w:rsidRPr="00E029ED">
        <w:rPr>
          <w:rFonts w:ascii="Book Antiqua" w:eastAsia="Times New Roman" w:hAnsi="Book Antiqua" w:cs="Calibri"/>
          <w:lang w:val="en-US" w:eastAsia="en-US"/>
        </w:rPr>
        <w:t>analysed</w:t>
      </w:r>
      <w:proofErr w:type="spellEnd"/>
      <w:r w:rsidR="00725C7F" w:rsidRPr="00E029ED">
        <w:rPr>
          <w:rFonts w:ascii="Book Antiqua" w:eastAsia="Times New Roman" w:hAnsi="Book Antiqua" w:cs="Calibri"/>
          <w:lang w:val="en-US" w:eastAsia="en-US"/>
        </w:rPr>
        <w:t xml:space="preserve"> and interpreted the data</w:t>
      </w:r>
      <w:r w:rsidRPr="00E029ED">
        <w:rPr>
          <w:rFonts w:ascii="Book Antiqua" w:eastAsia="宋体" w:hAnsi="Book Antiqua" w:cs="Calibri"/>
          <w:lang w:val="en-US" w:eastAsia="zh-CN"/>
        </w:rPr>
        <w:t>;</w:t>
      </w:r>
      <w:r w:rsidR="00725C7F" w:rsidRPr="00E029ED">
        <w:rPr>
          <w:rFonts w:ascii="Book Antiqua" w:eastAsia="Times New Roman" w:hAnsi="Book Antiqua" w:cs="Calibri"/>
          <w:lang w:val="en-US" w:eastAsia="en-US"/>
        </w:rPr>
        <w:t xml:space="preserve"> Logan </w:t>
      </w:r>
      <w:r w:rsidRPr="00E029ED">
        <w:rPr>
          <w:rFonts w:ascii="Book Antiqua" w:eastAsia="宋体" w:hAnsi="Book Antiqua" w:cs="Calibri"/>
          <w:lang w:val="en-US" w:eastAsia="zh-CN"/>
        </w:rPr>
        <w:t xml:space="preserve">S </w:t>
      </w:r>
      <w:r w:rsidR="00725C7F" w:rsidRPr="00E029ED">
        <w:rPr>
          <w:rFonts w:ascii="Book Antiqua" w:eastAsia="Times New Roman" w:hAnsi="Book Antiqua" w:cs="Calibri"/>
          <w:lang w:val="en-US" w:eastAsia="en-US"/>
        </w:rPr>
        <w:t xml:space="preserve">and Rodger </w:t>
      </w:r>
      <w:r w:rsidRPr="00E029ED">
        <w:rPr>
          <w:rFonts w:ascii="Book Antiqua" w:eastAsia="宋体" w:hAnsi="Book Antiqua" w:cs="Calibri"/>
          <w:lang w:val="en-US" w:eastAsia="zh-CN"/>
        </w:rPr>
        <w:t xml:space="preserve">A </w:t>
      </w:r>
      <w:r w:rsidR="00725C7F" w:rsidRPr="00E029ED">
        <w:rPr>
          <w:rFonts w:ascii="Book Antiqua" w:eastAsia="Times New Roman" w:hAnsi="Book Antiqua" w:cs="Calibri"/>
          <w:lang w:val="en-US" w:eastAsia="en-US"/>
        </w:rPr>
        <w:t xml:space="preserve">wrote the article; </w:t>
      </w:r>
      <w:proofErr w:type="spellStart"/>
      <w:r w:rsidR="00725C7F" w:rsidRPr="00E029ED">
        <w:rPr>
          <w:rFonts w:ascii="Book Antiqua" w:eastAsia="Times New Roman" w:hAnsi="Book Antiqua" w:cs="Calibri"/>
          <w:lang w:val="en-US" w:eastAsia="en-US"/>
        </w:rPr>
        <w:t>O’Beirne</w:t>
      </w:r>
      <w:proofErr w:type="spellEnd"/>
      <w:r w:rsidR="00725C7F" w:rsidRPr="00E029ED">
        <w:rPr>
          <w:rFonts w:ascii="Book Antiqua" w:eastAsia="Times New Roman" w:hAnsi="Book Antiqua" w:cs="Calibri"/>
          <w:lang w:val="en-US" w:eastAsia="en-US"/>
        </w:rPr>
        <w:t xml:space="preserve"> </w:t>
      </w:r>
      <w:r w:rsidRPr="00E029ED">
        <w:rPr>
          <w:rFonts w:ascii="Book Antiqua" w:eastAsia="宋体" w:hAnsi="Book Antiqua" w:cs="Calibri"/>
          <w:lang w:val="en-US" w:eastAsia="zh-CN"/>
        </w:rPr>
        <w:t xml:space="preserve">J </w:t>
      </w:r>
      <w:r w:rsidR="00725C7F" w:rsidRPr="00E029ED">
        <w:rPr>
          <w:rFonts w:ascii="Book Antiqua" w:eastAsia="Times New Roman" w:hAnsi="Book Antiqua" w:cs="Calibri"/>
          <w:lang w:val="en-US" w:eastAsia="en-US"/>
        </w:rPr>
        <w:t xml:space="preserve">and </w:t>
      </w:r>
      <w:proofErr w:type="spellStart"/>
      <w:r w:rsidR="00725C7F" w:rsidRPr="00E029ED">
        <w:rPr>
          <w:rFonts w:ascii="Book Antiqua" w:eastAsia="Times New Roman" w:hAnsi="Book Antiqua" w:cs="Calibri"/>
          <w:lang w:val="en-US" w:eastAsia="en-US"/>
        </w:rPr>
        <w:t>Bhagani</w:t>
      </w:r>
      <w:proofErr w:type="spellEnd"/>
      <w:r w:rsidR="00725C7F" w:rsidRPr="00E029ED">
        <w:rPr>
          <w:rFonts w:ascii="Book Antiqua" w:eastAsia="Times New Roman" w:hAnsi="Book Antiqua" w:cs="Calibri"/>
          <w:lang w:val="en-US" w:eastAsia="en-US"/>
        </w:rPr>
        <w:t xml:space="preserve"> </w:t>
      </w:r>
      <w:r w:rsidRPr="00E029ED">
        <w:rPr>
          <w:rFonts w:ascii="Book Antiqua" w:eastAsia="宋体" w:hAnsi="Book Antiqua" w:cs="Calibri"/>
          <w:lang w:val="en-US" w:eastAsia="zh-CN"/>
        </w:rPr>
        <w:t xml:space="preserve">S </w:t>
      </w:r>
      <w:r w:rsidR="00725C7F" w:rsidRPr="00E029ED">
        <w:rPr>
          <w:rFonts w:ascii="Book Antiqua" w:eastAsia="Times New Roman" w:hAnsi="Book Antiqua" w:cs="Calibri"/>
          <w:lang w:val="en-US" w:eastAsia="en-US"/>
        </w:rPr>
        <w:t>contributed to editing reviewing</w:t>
      </w:r>
      <w:r w:rsidRPr="00E029ED">
        <w:rPr>
          <w:rFonts w:ascii="Book Antiqua" w:eastAsia="宋体" w:hAnsi="Book Antiqua" w:cs="Calibri"/>
          <w:lang w:val="en-US" w:eastAsia="zh-CN"/>
        </w:rPr>
        <w:t>;</w:t>
      </w:r>
      <w:r w:rsidR="00725C7F" w:rsidRPr="00E029ED">
        <w:rPr>
          <w:rFonts w:ascii="Book Antiqua" w:eastAsia="Times New Roman" w:hAnsi="Book Antiqua" w:cs="Calibri"/>
          <w:lang w:val="en-US" w:eastAsia="en-US"/>
        </w:rPr>
        <w:t xml:space="preserve"> all authors gave final approval of the manuscript.</w:t>
      </w:r>
    </w:p>
    <w:p w14:paraId="49CCF83D" w14:textId="77777777" w:rsidR="00725C7F" w:rsidRPr="00E029ED" w:rsidRDefault="00725C7F" w:rsidP="00E029ED">
      <w:pPr>
        <w:tabs>
          <w:tab w:val="left" w:pos="817"/>
          <w:tab w:val="left" w:pos="1276"/>
          <w:tab w:val="left" w:pos="7196"/>
        </w:tabs>
        <w:spacing w:line="360" w:lineRule="auto"/>
        <w:contextualSpacing/>
        <w:jc w:val="both"/>
        <w:rPr>
          <w:rFonts w:ascii="Book Antiqua" w:eastAsia="Times New Roman" w:hAnsi="Book Antiqua" w:cs="Calibri"/>
          <w:lang w:val="en-US" w:eastAsia="en-US"/>
        </w:rPr>
      </w:pPr>
    </w:p>
    <w:p w14:paraId="00B3E779" w14:textId="34EC43C4" w:rsidR="00725C7F" w:rsidRPr="00E029ED" w:rsidRDefault="00C14D6B" w:rsidP="00E029ED">
      <w:pPr>
        <w:spacing w:line="360" w:lineRule="auto"/>
        <w:jc w:val="both"/>
        <w:rPr>
          <w:rFonts w:ascii="Book Antiqua" w:eastAsia="宋体" w:hAnsi="Book Antiqua" w:cs="Garamond-Bold"/>
          <w:bCs/>
          <w:lang w:eastAsia="zh-CN"/>
        </w:rPr>
      </w:pPr>
      <w:r w:rsidRPr="00E029ED">
        <w:rPr>
          <w:rFonts w:ascii="Book Antiqua" w:hAnsi="Book Antiqua"/>
          <w:b/>
        </w:rPr>
        <w:t>Supported by</w:t>
      </w:r>
      <w:r w:rsidRPr="00E029ED">
        <w:rPr>
          <w:rFonts w:ascii="Book Antiqua" w:hAnsi="Book Antiqua" w:cs="Garamond-Bold"/>
          <w:bCs/>
        </w:rPr>
        <w:t xml:space="preserve"> </w:t>
      </w:r>
      <w:r w:rsidR="00AD3BD7" w:rsidRPr="00E029ED">
        <w:rPr>
          <w:rFonts w:ascii="Book Antiqua" w:eastAsia="Times New Roman" w:hAnsi="Book Antiqua" w:cs="Calibri"/>
          <w:lang w:val="en-US" w:eastAsia="en-US"/>
        </w:rPr>
        <w:t>T</w:t>
      </w:r>
      <w:r w:rsidR="00725C7F" w:rsidRPr="00E029ED">
        <w:rPr>
          <w:rFonts w:ascii="Book Antiqua" w:eastAsia="Times New Roman" w:hAnsi="Book Antiqua" w:cs="Calibri"/>
          <w:lang w:val="en-US" w:eastAsia="en-US"/>
        </w:rPr>
        <w:t>he British HIV Association</w:t>
      </w:r>
      <w:r w:rsidR="00AD3BD7" w:rsidRPr="00E029ED">
        <w:rPr>
          <w:rFonts w:ascii="Book Antiqua" w:eastAsia="Times New Roman" w:hAnsi="Book Antiqua" w:cs="Calibri"/>
          <w:lang w:val="en-US" w:eastAsia="en-US"/>
        </w:rPr>
        <w:t xml:space="preserve"> Research Award 2009-</w:t>
      </w:r>
      <w:r w:rsidR="00E029ED">
        <w:rPr>
          <w:rFonts w:ascii="Book Antiqua" w:eastAsia="Times New Roman" w:hAnsi="Book Antiqua" w:cs="Calibri"/>
          <w:lang w:val="en-US" w:eastAsia="en-US"/>
        </w:rPr>
        <w:t>£7800 in total awarded</w:t>
      </w:r>
      <w:r w:rsidR="00E029ED">
        <w:rPr>
          <w:rFonts w:ascii="Book Antiqua" w:eastAsia="宋体" w:hAnsi="Book Antiqua" w:cs="Calibri" w:hint="eastAsia"/>
          <w:lang w:val="en-US" w:eastAsia="zh-CN"/>
        </w:rPr>
        <w:t>.</w:t>
      </w:r>
    </w:p>
    <w:p w14:paraId="3F50044B" w14:textId="77777777" w:rsidR="003D3B92" w:rsidRPr="00E029ED" w:rsidRDefault="003D3B92" w:rsidP="00E029ED">
      <w:pPr>
        <w:tabs>
          <w:tab w:val="left" w:pos="817"/>
          <w:tab w:val="left" w:pos="1951"/>
          <w:tab w:val="left" w:pos="7196"/>
        </w:tabs>
        <w:spacing w:line="360" w:lineRule="auto"/>
        <w:contextualSpacing/>
        <w:jc w:val="both"/>
        <w:rPr>
          <w:rFonts w:ascii="Book Antiqua" w:eastAsia="宋体" w:hAnsi="Book Antiqua" w:cs="Calibri"/>
          <w:lang w:val="en-US" w:eastAsia="zh-CN"/>
        </w:rPr>
      </w:pPr>
    </w:p>
    <w:p w14:paraId="1C010021" w14:textId="54B927DA" w:rsidR="00E24084" w:rsidRPr="00C52E36" w:rsidRDefault="00A533BB" w:rsidP="00E029ED">
      <w:pPr>
        <w:widowControl w:val="0"/>
        <w:autoSpaceDE w:val="0"/>
        <w:autoSpaceDN w:val="0"/>
        <w:adjustRightInd w:val="0"/>
        <w:spacing w:line="360" w:lineRule="auto"/>
        <w:jc w:val="both"/>
        <w:rPr>
          <w:rFonts w:ascii="Book Antiqua" w:eastAsia="宋体" w:hAnsi="Book Antiqua" w:cs="Helvetica"/>
          <w:bCs/>
          <w:lang w:val="en-US" w:eastAsia="zh-CN"/>
        </w:rPr>
      </w:pPr>
      <w:r w:rsidRPr="00E029ED">
        <w:rPr>
          <w:rFonts w:ascii="Book Antiqua" w:hAnsi="Book Antiqua"/>
          <w:b/>
        </w:rPr>
        <w:t>Institutional review board statement</w:t>
      </w:r>
      <w:r w:rsidRPr="00E029ED">
        <w:rPr>
          <w:rFonts w:ascii="Book Antiqua" w:hAnsi="Book Antiqua"/>
          <w:b/>
          <w:bCs/>
          <w:iCs/>
        </w:rPr>
        <w:t xml:space="preserve">: </w:t>
      </w:r>
      <w:r w:rsidR="00E24084" w:rsidRPr="00E029ED">
        <w:rPr>
          <w:rFonts w:ascii="Book Antiqua" w:eastAsia="Times New Roman" w:hAnsi="Book Antiqua" w:cs="Calibri"/>
          <w:lang w:val="en-US" w:eastAsia="en-US"/>
        </w:rPr>
        <w:t xml:space="preserve">The study was reviewed and approved by the </w:t>
      </w:r>
      <w:r w:rsidR="00E24084" w:rsidRPr="00E029ED">
        <w:rPr>
          <w:rFonts w:ascii="Book Antiqua" w:hAnsi="Book Antiqua" w:cs="Helvetica"/>
          <w:bCs/>
          <w:lang w:val="en-US" w:eastAsia="en-US"/>
        </w:rPr>
        <w:t xml:space="preserve">NHS/HSC Research Ethics Committee in North West London. </w:t>
      </w:r>
      <w:r w:rsidR="008112A3" w:rsidRPr="00E029ED">
        <w:rPr>
          <w:rFonts w:ascii="Book Antiqua" w:hAnsi="Book Antiqua" w:cs="Helvetica"/>
          <w:bCs/>
          <w:lang w:val="en-US" w:eastAsia="en-US"/>
        </w:rPr>
        <w:t xml:space="preserve">The Reference number is </w:t>
      </w:r>
      <w:r w:rsidR="00E24084" w:rsidRPr="00E029ED">
        <w:rPr>
          <w:rFonts w:ascii="Book Antiqua" w:hAnsi="Book Antiqua" w:cs="Helvetica"/>
          <w:bCs/>
          <w:lang w:val="en-US" w:eastAsia="en-US"/>
        </w:rPr>
        <w:t>10/H0720/54</w:t>
      </w:r>
      <w:r w:rsidR="00C52E36">
        <w:rPr>
          <w:rFonts w:ascii="Book Antiqua" w:eastAsia="宋体" w:hAnsi="Book Antiqua" w:cs="Helvetica" w:hint="eastAsia"/>
          <w:bCs/>
          <w:lang w:val="en-US" w:eastAsia="zh-CN"/>
        </w:rPr>
        <w:t>.</w:t>
      </w:r>
    </w:p>
    <w:p w14:paraId="6D6EBD5D" w14:textId="77777777" w:rsidR="00E24084" w:rsidRPr="00E029ED" w:rsidRDefault="00E24084" w:rsidP="00E029ED">
      <w:pPr>
        <w:tabs>
          <w:tab w:val="left" w:pos="817"/>
          <w:tab w:val="left" w:pos="1951"/>
          <w:tab w:val="left" w:pos="7196"/>
        </w:tabs>
        <w:spacing w:line="360" w:lineRule="auto"/>
        <w:contextualSpacing/>
        <w:jc w:val="both"/>
        <w:rPr>
          <w:rFonts w:ascii="Book Antiqua" w:eastAsia="Times New Roman" w:hAnsi="Book Antiqua" w:cs="Calibri"/>
          <w:lang w:val="en-US" w:eastAsia="en-US"/>
        </w:rPr>
      </w:pPr>
    </w:p>
    <w:p w14:paraId="22644582" w14:textId="01F8F583" w:rsidR="00E24084" w:rsidRPr="00E029ED" w:rsidRDefault="00A533BB" w:rsidP="00E029ED">
      <w:pPr>
        <w:tabs>
          <w:tab w:val="left" w:pos="817"/>
          <w:tab w:val="left" w:pos="1951"/>
          <w:tab w:val="left" w:pos="7196"/>
        </w:tabs>
        <w:spacing w:line="360" w:lineRule="auto"/>
        <w:contextualSpacing/>
        <w:jc w:val="both"/>
        <w:rPr>
          <w:rFonts w:ascii="Book Antiqua" w:eastAsia="Times New Roman" w:hAnsi="Book Antiqua" w:cs="Calibri"/>
          <w:lang w:val="en-US" w:eastAsia="en-US"/>
        </w:rPr>
      </w:pPr>
      <w:r w:rsidRPr="00E029ED">
        <w:rPr>
          <w:rFonts w:ascii="Book Antiqua" w:hAnsi="Book Antiqua"/>
          <w:b/>
        </w:rPr>
        <w:t>Informed consent statement</w:t>
      </w:r>
      <w:r w:rsidRPr="00E029ED">
        <w:rPr>
          <w:rFonts w:ascii="Book Antiqua" w:hAnsi="Book Antiqua"/>
          <w:b/>
          <w:bCs/>
          <w:iCs/>
        </w:rPr>
        <w:t>:</w:t>
      </w:r>
      <w:r w:rsidRPr="00E029ED">
        <w:rPr>
          <w:rFonts w:ascii="Book Antiqua" w:eastAsia="宋体" w:hAnsi="Book Antiqua"/>
          <w:b/>
          <w:bCs/>
          <w:iCs/>
          <w:lang w:eastAsia="zh-CN"/>
        </w:rPr>
        <w:t xml:space="preserve"> </w:t>
      </w:r>
      <w:r w:rsidR="00E24084" w:rsidRPr="00E029ED">
        <w:rPr>
          <w:rFonts w:ascii="Book Antiqua" w:eastAsia="Times New Roman" w:hAnsi="Book Antiqua" w:cs="Calibri"/>
          <w:lang w:val="en-US" w:eastAsia="en-US"/>
        </w:rPr>
        <w:t xml:space="preserve">All </w:t>
      </w:r>
      <w:r w:rsidR="000C545D" w:rsidRPr="00E029ED">
        <w:rPr>
          <w:rFonts w:ascii="Book Antiqua" w:eastAsia="Times New Roman" w:hAnsi="Book Antiqua" w:cs="Calibri"/>
          <w:lang w:val="en-US" w:eastAsia="en-US"/>
        </w:rPr>
        <w:t>study participants</w:t>
      </w:r>
      <w:r w:rsidR="00E24084" w:rsidRPr="00E029ED">
        <w:rPr>
          <w:rFonts w:ascii="Book Antiqua" w:eastAsia="Times New Roman" w:hAnsi="Book Antiqua" w:cs="Calibri"/>
          <w:lang w:val="en-US" w:eastAsia="en-US"/>
        </w:rPr>
        <w:t xml:space="preserve"> </w:t>
      </w:r>
      <w:r w:rsidR="000C545D" w:rsidRPr="00E029ED">
        <w:rPr>
          <w:rFonts w:ascii="Book Antiqua" w:eastAsia="Times New Roman" w:hAnsi="Book Antiqua" w:cs="Calibri"/>
          <w:lang w:val="en-US" w:eastAsia="en-US"/>
        </w:rPr>
        <w:t>provided</w:t>
      </w:r>
      <w:r w:rsidR="00E24084" w:rsidRPr="00E029ED">
        <w:rPr>
          <w:rFonts w:ascii="Book Antiqua" w:eastAsia="Times New Roman" w:hAnsi="Book Antiqua" w:cs="Calibri"/>
          <w:lang w:val="en-US" w:eastAsia="en-US"/>
        </w:rPr>
        <w:t xml:space="preserve"> their informed consent in writing prior to study </w:t>
      </w:r>
      <w:r w:rsidR="000C545D" w:rsidRPr="00E029ED">
        <w:rPr>
          <w:rFonts w:ascii="Book Antiqua" w:eastAsia="Times New Roman" w:hAnsi="Book Antiqua" w:cs="Calibri"/>
          <w:lang w:val="en-US" w:eastAsia="en-US"/>
        </w:rPr>
        <w:t>enrollment.</w:t>
      </w:r>
    </w:p>
    <w:p w14:paraId="7BCB3F79" w14:textId="77777777" w:rsidR="000C545D" w:rsidRPr="00E029ED" w:rsidRDefault="000C545D" w:rsidP="00E029ED">
      <w:pPr>
        <w:tabs>
          <w:tab w:val="left" w:pos="817"/>
          <w:tab w:val="left" w:pos="1951"/>
          <w:tab w:val="left" w:pos="7196"/>
        </w:tabs>
        <w:spacing w:line="360" w:lineRule="auto"/>
        <w:contextualSpacing/>
        <w:jc w:val="both"/>
        <w:rPr>
          <w:rFonts w:ascii="Book Antiqua" w:eastAsia="Times New Roman" w:hAnsi="Book Antiqua" w:cs="Calibri"/>
          <w:lang w:val="en-US" w:eastAsia="en-US"/>
        </w:rPr>
      </w:pPr>
    </w:p>
    <w:p w14:paraId="56EA379B" w14:textId="32D6D5FE" w:rsidR="000C545D" w:rsidRPr="00E029ED" w:rsidRDefault="00A533BB" w:rsidP="00E029ED">
      <w:pPr>
        <w:tabs>
          <w:tab w:val="left" w:pos="817"/>
          <w:tab w:val="left" w:pos="1951"/>
          <w:tab w:val="left" w:pos="7196"/>
        </w:tabs>
        <w:spacing w:line="360" w:lineRule="auto"/>
        <w:contextualSpacing/>
        <w:jc w:val="both"/>
        <w:rPr>
          <w:rFonts w:ascii="Book Antiqua" w:eastAsia="Times New Roman" w:hAnsi="Book Antiqua" w:cs="Calibri"/>
          <w:lang w:val="en-US" w:eastAsia="en-US"/>
        </w:rPr>
      </w:pPr>
      <w:r w:rsidRPr="00E029ED">
        <w:rPr>
          <w:rFonts w:ascii="Book Antiqua" w:hAnsi="Book Antiqua"/>
          <w:b/>
        </w:rPr>
        <w:t>Conflict-of-interest statement</w:t>
      </w:r>
      <w:r w:rsidRPr="00E029ED">
        <w:rPr>
          <w:rFonts w:ascii="Book Antiqua" w:hAnsi="Book Antiqua" w:cs="TimesNewRomanPS-BoldItalicMT"/>
          <w:b/>
          <w:bCs/>
          <w:iCs/>
        </w:rPr>
        <w:t>:</w:t>
      </w:r>
      <w:r w:rsidRPr="00E029ED">
        <w:rPr>
          <w:rFonts w:ascii="Book Antiqua" w:eastAsia="宋体" w:hAnsi="Book Antiqua" w:cs="TimesNewRomanPS-BoldItalicMT"/>
          <w:b/>
          <w:bCs/>
          <w:iCs/>
          <w:lang w:eastAsia="zh-CN"/>
        </w:rPr>
        <w:t xml:space="preserve"> </w:t>
      </w:r>
      <w:r w:rsidR="000C545D" w:rsidRPr="00E029ED">
        <w:rPr>
          <w:rFonts w:ascii="Book Antiqua" w:eastAsia="Times New Roman" w:hAnsi="Book Antiqua" w:cs="Calibri"/>
          <w:lang w:val="en-US" w:eastAsia="en-US"/>
        </w:rPr>
        <w:t>None of the authors has any conflict of interest to declare.</w:t>
      </w:r>
    </w:p>
    <w:p w14:paraId="72640960" w14:textId="77777777" w:rsidR="003D3B92" w:rsidRPr="00E029ED" w:rsidRDefault="003D3B92" w:rsidP="00E029ED">
      <w:pPr>
        <w:spacing w:line="360" w:lineRule="auto"/>
        <w:jc w:val="both"/>
        <w:rPr>
          <w:rFonts w:ascii="Book Antiqua" w:eastAsia="宋体" w:hAnsi="Book Antiqua" w:cs="Calibri"/>
          <w:lang w:val="en-US" w:eastAsia="zh-CN"/>
        </w:rPr>
      </w:pPr>
    </w:p>
    <w:p w14:paraId="6A519B45" w14:textId="1CD3C591" w:rsidR="00804FFC" w:rsidRPr="00E029ED" w:rsidRDefault="00A533BB" w:rsidP="00E029ED">
      <w:pPr>
        <w:autoSpaceDE w:val="0"/>
        <w:autoSpaceDN w:val="0"/>
        <w:adjustRightInd w:val="0"/>
        <w:spacing w:line="360" w:lineRule="auto"/>
        <w:jc w:val="both"/>
        <w:rPr>
          <w:rFonts w:ascii="Book Antiqua" w:hAnsi="Book Antiqua" w:cs="TimesNewRomanPS-BoldItalicMT"/>
          <w:b/>
          <w:bCs/>
          <w:i/>
          <w:iCs/>
        </w:rPr>
      </w:pPr>
      <w:r w:rsidRPr="00E029ED">
        <w:rPr>
          <w:rFonts w:ascii="Book Antiqua" w:hAnsi="Book Antiqua"/>
          <w:b/>
        </w:rPr>
        <w:t>Data sharing statement</w:t>
      </w:r>
      <w:r w:rsidRPr="00E029ED">
        <w:rPr>
          <w:rFonts w:ascii="Book Antiqua" w:hAnsi="Book Antiqua" w:cs="TimesNewRomanPS-BoldItalicMT"/>
          <w:b/>
          <w:bCs/>
          <w:iCs/>
        </w:rPr>
        <w:t>:</w:t>
      </w:r>
      <w:r w:rsidRPr="00E029ED">
        <w:rPr>
          <w:rFonts w:ascii="Book Antiqua" w:eastAsia="宋体" w:hAnsi="Book Antiqua" w:cs="TimesNewRomanPS-BoldItalicMT"/>
          <w:b/>
          <w:bCs/>
          <w:iCs/>
          <w:lang w:eastAsia="zh-CN"/>
        </w:rPr>
        <w:t xml:space="preserve"> </w:t>
      </w:r>
      <w:r w:rsidR="00824624" w:rsidRPr="00E029ED">
        <w:rPr>
          <w:rFonts w:ascii="Book Antiqua" w:hAnsi="Book Antiqua" w:cs="Times"/>
          <w:lang w:val="en-US" w:eastAsia="en-US"/>
        </w:rPr>
        <w:t>In order to avoid deductive disclosure of confidential information in patents with HIV, individual level patient data will not be available. Please contact the authors directly if you wish to discuss access to the data.</w:t>
      </w:r>
    </w:p>
    <w:p w14:paraId="0457F79B" w14:textId="77777777" w:rsidR="00C14D6B" w:rsidRPr="00E029ED" w:rsidRDefault="00C14D6B" w:rsidP="00E029ED">
      <w:pPr>
        <w:spacing w:line="360" w:lineRule="auto"/>
        <w:jc w:val="both"/>
        <w:rPr>
          <w:rFonts w:ascii="Book Antiqua" w:eastAsia="宋体" w:hAnsi="Book Antiqua" w:cs="Calibri"/>
          <w:lang w:eastAsia="zh-CN"/>
        </w:rPr>
      </w:pPr>
    </w:p>
    <w:p w14:paraId="078EA0AD" w14:textId="77777777" w:rsidR="00A533BB" w:rsidRPr="00E029ED" w:rsidRDefault="00A533BB" w:rsidP="00E029ED">
      <w:pPr>
        <w:spacing w:line="360" w:lineRule="auto"/>
        <w:jc w:val="both"/>
        <w:rPr>
          <w:rFonts w:ascii="Book Antiqua" w:hAnsi="Book Antiqua"/>
        </w:rPr>
      </w:pPr>
      <w:bookmarkStart w:id="0" w:name="OLE_LINK507"/>
      <w:bookmarkStart w:id="1" w:name="OLE_LINK506"/>
      <w:bookmarkStart w:id="2" w:name="OLE_LINK496"/>
      <w:bookmarkStart w:id="3" w:name="OLE_LINK479"/>
      <w:r w:rsidRPr="00E029ED">
        <w:rPr>
          <w:rFonts w:ascii="Book Antiqua" w:hAnsi="Book Antiqua"/>
          <w:b/>
        </w:rPr>
        <w:t xml:space="preserve">Open-Access: </w:t>
      </w:r>
      <w:r w:rsidRPr="00E029E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DC2B034" w14:textId="001D40F7" w:rsidR="00C14D6B" w:rsidRPr="00E029ED" w:rsidRDefault="00C14D6B" w:rsidP="00E029ED">
      <w:pPr>
        <w:spacing w:line="360" w:lineRule="auto"/>
        <w:jc w:val="both"/>
        <w:rPr>
          <w:rFonts w:ascii="Book Antiqua" w:eastAsia="宋体" w:hAnsi="Book Antiqua" w:cs="Calibri"/>
          <w:lang w:val="en-US" w:eastAsia="zh-CN"/>
        </w:rPr>
      </w:pPr>
    </w:p>
    <w:p w14:paraId="05B6CA6F" w14:textId="7494DF0B" w:rsidR="00A533BB" w:rsidRPr="00E029ED" w:rsidRDefault="00A533BB" w:rsidP="00E029ED">
      <w:pPr>
        <w:spacing w:line="360" w:lineRule="auto"/>
        <w:jc w:val="both"/>
        <w:rPr>
          <w:rFonts w:ascii="Book Antiqua" w:eastAsia="宋体" w:hAnsi="Book Antiqua" w:cs="宋体"/>
          <w:lang w:eastAsia="zh-CN"/>
        </w:rPr>
      </w:pPr>
      <w:r w:rsidRPr="00E029ED">
        <w:rPr>
          <w:rFonts w:ascii="Book Antiqua" w:eastAsia="宋体" w:hAnsi="Book Antiqua" w:cs="宋体"/>
          <w:b/>
        </w:rPr>
        <w:t>Manuscript source:</w:t>
      </w:r>
      <w:r w:rsidRPr="00E029ED">
        <w:rPr>
          <w:rFonts w:ascii="Book Antiqua" w:eastAsia="宋体" w:hAnsi="Book Antiqua" w:cs="宋体"/>
        </w:rPr>
        <w:t> Invited manuscript</w:t>
      </w:r>
    </w:p>
    <w:p w14:paraId="0E3D968B" w14:textId="77777777" w:rsidR="00A533BB" w:rsidRPr="00E029ED" w:rsidRDefault="00A533BB" w:rsidP="00E029ED">
      <w:pPr>
        <w:spacing w:line="360" w:lineRule="auto"/>
        <w:jc w:val="both"/>
        <w:rPr>
          <w:rFonts w:ascii="Book Antiqua" w:eastAsia="宋体" w:hAnsi="Book Antiqua" w:cs="Calibri"/>
          <w:lang w:val="en-US" w:eastAsia="zh-CN"/>
        </w:rPr>
      </w:pPr>
    </w:p>
    <w:p w14:paraId="761AC00F" w14:textId="62B524E1" w:rsidR="003D3B92" w:rsidRPr="00132383" w:rsidRDefault="00AD3BD7" w:rsidP="00E029ED">
      <w:pPr>
        <w:autoSpaceDE w:val="0"/>
        <w:autoSpaceDN w:val="0"/>
        <w:adjustRightInd w:val="0"/>
        <w:spacing w:line="360" w:lineRule="auto"/>
        <w:jc w:val="both"/>
        <w:rPr>
          <w:rFonts w:ascii="Book Antiqua" w:eastAsia="宋体" w:hAnsi="Book Antiqua" w:cs="Calibri"/>
          <w:lang w:val="en-US" w:eastAsia="zh-CN"/>
        </w:rPr>
      </w:pPr>
      <w:r w:rsidRPr="00E029ED">
        <w:rPr>
          <w:rFonts w:ascii="Book Antiqua" w:hAnsi="Book Antiqua"/>
          <w:b/>
        </w:rPr>
        <w:t>Correspondence to:</w:t>
      </w:r>
      <w:r w:rsidRPr="00E029ED">
        <w:rPr>
          <w:rFonts w:ascii="Book Antiqua" w:eastAsia="宋体" w:hAnsi="Book Antiqua"/>
          <w:b/>
          <w:lang w:eastAsia="zh-CN"/>
        </w:rPr>
        <w:t xml:space="preserve"> </w:t>
      </w:r>
      <w:r w:rsidR="00A808AC" w:rsidRPr="00E029ED">
        <w:rPr>
          <w:rFonts w:ascii="Book Antiqua" w:eastAsia="Times New Roman" w:hAnsi="Book Antiqua" w:cs="Calibri"/>
          <w:b/>
          <w:lang w:val="en-US" w:eastAsia="en-US"/>
        </w:rPr>
        <w:t>Dr</w:t>
      </w:r>
      <w:r w:rsidRPr="00E029ED">
        <w:rPr>
          <w:rFonts w:ascii="Book Antiqua" w:eastAsia="宋体" w:hAnsi="Book Antiqua" w:cs="Calibri"/>
          <w:b/>
          <w:lang w:val="en-US" w:eastAsia="zh-CN"/>
        </w:rPr>
        <w:t>.</w:t>
      </w:r>
      <w:r w:rsidR="00A808AC" w:rsidRPr="00E029ED">
        <w:rPr>
          <w:rFonts w:ascii="Book Antiqua" w:eastAsia="Times New Roman" w:hAnsi="Book Antiqua" w:cs="Calibri"/>
          <w:b/>
          <w:lang w:val="en-US" w:eastAsia="en-US"/>
        </w:rPr>
        <w:t xml:space="preserve"> Sanjay </w:t>
      </w:r>
      <w:proofErr w:type="spellStart"/>
      <w:r w:rsidR="00A808AC" w:rsidRPr="00E029ED">
        <w:rPr>
          <w:rFonts w:ascii="Book Antiqua" w:eastAsia="Times New Roman" w:hAnsi="Book Antiqua" w:cs="Calibri"/>
          <w:b/>
          <w:lang w:val="en-US" w:eastAsia="en-US"/>
        </w:rPr>
        <w:t>Bhagani</w:t>
      </w:r>
      <w:proofErr w:type="spellEnd"/>
      <w:r w:rsidRPr="00E029ED">
        <w:rPr>
          <w:rFonts w:ascii="Book Antiqua" w:eastAsia="宋体" w:hAnsi="Book Antiqua" w:cs="Calibri"/>
          <w:b/>
          <w:lang w:val="en-US" w:eastAsia="zh-CN"/>
        </w:rPr>
        <w:t xml:space="preserve">, </w:t>
      </w:r>
      <w:r w:rsidR="00E24084" w:rsidRPr="00E029ED">
        <w:rPr>
          <w:rFonts w:ascii="Book Antiqua" w:eastAsia="Times New Roman" w:hAnsi="Book Antiqua" w:cs="Calibri"/>
          <w:b/>
          <w:lang w:val="en-US" w:eastAsia="en-US"/>
        </w:rPr>
        <w:t>Consultant</w:t>
      </w:r>
      <w:r w:rsidR="00E24084" w:rsidRPr="00E029ED">
        <w:rPr>
          <w:rFonts w:ascii="Book Antiqua" w:eastAsia="Times New Roman" w:hAnsi="Book Antiqua" w:cs="Calibri"/>
          <w:lang w:val="en-US" w:eastAsia="en-US"/>
        </w:rPr>
        <w:t xml:space="preserve"> in Infectious Diseases and HIV Medicine</w:t>
      </w:r>
      <w:r w:rsidRPr="00E029ED">
        <w:rPr>
          <w:rFonts w:ascii="Book Antiqua" w:eastAsia="宋体" w:hAnsi="Book Antiqua" w:cs="Calibri"/>
          <w:lang w:val="en-US" w:eastAsia="zh-CN"/>
        </w:rPr>
        <w:t>,</w:t>
      </w:r>
      <w:r w:rsidRPr="00E029ED">
        <w:rPr>
          <w:rFonts w:ascii="Book Antiqua" w:eastAsia="Times New Roman" w:hAnsi="Book Antiqua" w:cs="Calibri"/>
          <w:lang w:val="en-US" w:eastAsia="en-US"/>
        </w:rPr>
        <w:t xml:space="preserve"> the Ian </w:t>
      </w:r>
      <w:proofErr w:type="spellStart"/>
      <w:r w:rsidRPr="00E029ED">
        <w:rPr>
          <w:rFonts w:ascii="Book Antiqua" w:eastAsia="Times New Roman" w:hAnsi="Book Antiqua" w:cs="Calibri"/>
          <w:lang w:val="en-US" w:eastAsia="en-US"/>
        </w:rPr>
        <w:t>Charleson</w:t>
      </w:r>
      <w:proofErr w:type="spellEnd"/>
      <w:r w:rsidRPr="00E029ED">
        <w:rPr>
          <w:rFonts w:ascii="Book Antiqua" w:eastAsia="Times New Roman" w:hAnsi="Book Antiqua" w:cs="Calibri"/>
          <w:lang w:val="en-US" w:eastAsia="en-US"/>
        </w:rPr>
        <w:t xml:space="preserve"> Day Centre, Ground Floor,</w:t>
      </w:r>
      <w:r w:rsidRPr="00E029ED">
        <w:rPr>
          <w:rFonts w:ascii="Book Antiqua" w:eastAsia="宋体" w:hAnsi="Book Antiqua" w:cs="Calibri"/>
          <w:lang w:val="en-US" w:eastAsia="zh-CN"/>
        </w:rPr>
        <w:t xml:space="preserve"> </w:t>
      </w:r>
      <w:r w:rsidR="00A808AC" w:rsidRPr="00E029ED">
        <w:rPr>
          <w:rFonts w:ascii="Book Antiqua" w:eastAsia="Times New Roman" w:hAnsi="Book Antiqua" w:cs="Calibri"/>
          <w:lang w:val="en-US" w:eastAsia="en-US"/>
        </w:rPr>
        <w:t>Royal Free London NHS Trust</w:t>
      </w:r>
      <w:r w:rsidRPr="00E029ED">
        <w:rPr>
          <w:rFonts w:ascii="Book Antiqua" w:eastAsia="宋体" w:hAnsi="Book Antiqua" w:cs="Calibri"/>
          <w:lang w:val="en-US" w:eastAsia="zh-CN"/>
        </w:rPr>
        <w:t xml:space="preserve">, </w:t>
      </w:r>
      <w:r w:rsidR="00A808AC" w:rsidRPr="00E029ED">
        <w:rPr>
          <w:rFonts w:ascii="Book Antiqua" w:eastAsia="Times New Roman" w:hAnsi="Book Antiqua" w:cs="Calibri"/>
          <w:lang w:val="en-US" w:eastAsia="en-US"/>
        </w:rPr>
        <w:t>Rowland Hill Street</w:t>
      </w:r>
      <w:r w:rsidRPr="00E029ED">
        <w:rPr>
          <w:rFonts w:ascii="Book Antiqua" w:eastAsia="宋体" w:hAnsi="Book Antiqua" w:cs="Calibri"/>
          <w:lang w:val="en-US" w:eastAsia="zh-CN"/>
        </w:rPr>
        <w:t xml:space="preserve">, </w:t>
      </w:r>
      <w:r w:rsidR="00A808AC" w:rsidRPr="00E029ED">
        <w:rPr>
          <w:rFonts w:ascii="Book Antiqua" w:eastAsia="Times New Roman" w:hAnsi="Book Antiqua" w:cs="Calibri"/>
          <w:lang w:val="en-US" w:eastAsia="en-US"/>
        </w:rPr>
        <w:t>London NW3 2PF,</w:t>
      </w:r>
      <w:r w:rsidRPr="00E029ED">
        <w:rPr>
          <w:rFonts w:ascii="Book Antiqua" w:eastAsia="Times New Roman" w:hAnsi="Book Antiqua" w:cs="Calibri"/>
          <w:lang w:val="en-US" w:eastAsia="en-US"/>
        </w:rPr>
        <w:t xml:space="preserve"> U</w:t>
      </w:r>
      <w:r w:rsidRPr="00E029ED">
        <w:rPr>
          <w:rFonts w:ascii="Book Antiqua" w:eastAsia="宋体" w:hAnsi="Book Antiqua" w:cs="Calibri"/>
          <w:lang w:val="en-US" w:eastAsia="zh-CN"/>
        </w:rPr>
        <w:t xml:space="preserve">nited </w:t>
      </w:r>
      <w:r w:rsidRPr="00E029ED">
        <w:rPr>
          <w:rFonts w:ascii="Book Antiqua" w:eastAsia="Times New Roman" w:hAnsi="Book Antiqua" w:cs="Calibri"/>
          <w:lang w:val="en-US" w:eastAsia="en-US"/>
        </w:rPr>
        <w:t>K</w:t>
      </w:r>
      <w:r w:rsidRPr="00E029ED">
        <w:rPr>
          <w:rFonts w:ascii="Book Antiqua" w:eastAsia="宋体" w:hAnsi="Book Antiqua" w:cs="Calibri"/>
          <w:lang w:val="en-US" w:eastAsia="zh-CN"/>
        </w:rPr>
        <w:t>ingdom.</w:t>
      </w:r>
      <w:r w:rsidR="00132383">
        <w:rPr>
          <w:rFonts w:ascii="Book Antiqua" w:eastAsia="宋体" w:hAnsi="Book Antiqua" w:cs="Calibri" w:hint="eastAsia"/>
          <w:lang w:val="en-US" w:eastAsia="zh-CN"/>
        </w:rPr>
        <w:t xml:space="preserve"> </w:t>
      </w:r>
      <w:hyperlink r:id="rId8" w:history="1">
        <w:r w:rsidR="000C545D" w:rsidRPr="00E029ED">
          <w:rPr>
            <w:rStyle w:val="Hyperlink"/>
            <w:rFonts w:ascii="Book Antiqua" w:hAnsi="Book Antiqua"/>
            <w:color w:val="auto"/>
            <w:u w:val="none"/>
          </w:rPr>
          <w:t>s.bhagani@nhs.net</w:t>
        </w:r>
      </w:hyperlink>
    </w:p>
    <w:p w14:paraId="7B470139" w14:textId="3EAD2069" w:rsidR="00C14D6B" w:rsidRPr="00E029ED" w:rsidRDefault="00C14D6B" w:rsidP="00E029ED">
      <w:pPr>
        <w:spacing w:line="360" w:lineRule="auto"/>
        <w:jc w:val="both"/>
        <w:rPr>
          <w:rFonts w:ascii="Book Antiqua" w:hAnsi="Book Antiqua"/>
          <w:b/>
        </w:rPr>
      </w:pPr>
      <w:r w:rsidRPr="00E029ED">
        <w:rPr>
          <w:rFonts w:ascii="Book Antiqua" w:hAnsi="Book Antiqua"/>
          <w:b/>
        </w:rPr>
        <w:t xml:space="preserve">Telephone: </w:t>
      </w:r>
      <w:r w:rsidR="00AD3BD7" w:rsidRPr="00EB1E95">
        <w:rPr>
          <w:rFonts w:ascii="Book Antiqua" w:eastAsia="宋体" w:hAnsi="Book Antiqua"/>
          <w:lang w:eastAsia="zh-CN"/>
        </w:rPr>
        <w:t>+</w:t>
      </w:r>
      <w:r w:rsidR="005A47BE" w:rsidRPr="00E029ED">
        <w:rPr>
          <w:rFonts w:ascii="Book Antiqua" w:hAnsi="Book Antiqua" w:cs="Times"/>
          <w:lang w:val="en-US" w:eastAsia="en-US"/>
        </w:rPr>
        <w:t>44</w:t>
      </w:r>
      <w:r w:rsidR="00AD3BD7" w:rsidRPr="00E029ED">
        <w:rPr>
          <w:rFonts w:ascii="Book Antiqua" w:eastAsia="宋体" w:hAnsi="Book Antiqua" w:cs="Times"/>
          <w:lang w:val="en-US" w:eastAsia="zh-CN"/>
        </w:rPr>
        <w:t>-</w:t>
      </w:r>
      <w:r w:rsidR="005A47BE" w:rsidRPr="00E029ED">
        <w:rPr>
          <w:rFonts w:ascii="Book Antiqua" w:hAnsi="Book Antiqua" w:cs="Times"/>
          <w:lang w:val="en-US" w:eastAsia="en-US"/>
        </w:rPr>
        <w:t>207</w:t>
      </w:r>
      <w:r w:rsidR="00AD3BD7" w:rsidRPr="00E029ED">
        <w:rPr>
          <w:rFonts w:ascii="Book Antiqua" w:eastAsia="宋体" w:hAnsi="Book Antiqua" w:cs="Times"/>
          <w:lang w:val="en-US" w:eastAsia="zh-CN"/>
        </w:rPr>
        <w:t>-</w:t>
      </w:r>
      <w:r w:rsidR="00AD3BD7" w:rsidRPr="00E029ED">
        <w:rPr>
          <w:rFonts w:ascii="Book Antiqua" w:hAnsi="Book Antiqua" w:cs="Times"/>
          <w:lang w:val="en-US" w:eastAsia="en-US"/>
        </w:rPr>
        <w:t>794</w:t>
      </w:r>
      <w:r w:rsidR="005A47BE" w:rsidRPr="00E029ED">
        <w:rPr>
          <w:rFonts w:ascii="Book Antiqua" w:hAnsi="Book Antiqua" w:cs="Times"/>
          <w:lang w:val="en-US" w:eastAsia="en-US"/>
        </w:rPr>
        <w:t>0500</w:t>
      </w:r>
    </w:p>
    <w:p w14:paraId="6E06D89F" w14:textId="5FC62363" w:rsidR="00C14D6B" w:rsidRPr="00E029ED" w:rsidRDefault="00C14D6B" w:rsidP="00E029ED">
      <w:pPr>
        <w:spacing w:line="360" w:lineRule="auto"/>
        <w:jc w:val="both"/>
        <w:rPr>
          <w:rFonts w:ascii="Book Antiqua" w:hAnsi="Book Antiqua"/>
          <w:b/>
        </w:rPr>
      </w:pPr>
      <w:r w:rsidRPr="00E029ED">
        <w:rPr>
          <w:rFonts w:ascii="Book Antiqua" w:hAnsi="Book Antiqua"/>
          <w:b/>
        </w:rPr>
        <w:t>Fax:</w:t>
      </w:r>
      <w:r w:rsidR="00AD3BD7" w:rsidRPr="00E029ED">
        <w:rPr>
          <w:rFonts w:ascii="Book Antiqua" w:hAnsi="Book Antiqua" w:cs="Times"/>
          <w:lang w:val="en-US" w:eastAsia="en-US"/>
        </w:rPr>
        <w:t xml:space="preserve"> +44</w:t>
      </w:r>
      <w:r w:rsidR="00AD3BD7" w:rsidRPr="00E029ED">
        <w:rPr>
          <w:rFonts w:ascii="Book Antiqua" w:eastAsia="宋体" w:hAnsi="Book Antiqua" w:cs="Times"/>
          <w:lang w:val="en-US" w:eastAsia="zh-CN"/>
        </w:rPr>
        <w:t>-</w:t>
      </w:r>
      <w:r w:rsidR="00AD3BD7" w:rsidRPr="00E029ED">
        <w:rPr>
          <w:rFonts w:ascii="Book Antiqua" w:hAnsi="Book Antiqua" w:cs="Times"/>
          <w:lang w:val="en-US" w:eastAsia="en-US"/>
        </w:rPr>
        <w:t>207</w:t>
      </w:r>
      <w:r w:rsidR="00AD3BD7" w:rsidRPr="00E029ED">
        <w:rPr>
          <w:rFonts w:ascii="Book Antiqua" w:eastAsia="宋体" w:hAnsi="Book Antiqua" w:cs="Times"/>
          <w:lang w:val="en-US" w:eastAsia="zh-CN"/>
        </w:rPr>
        <w:t>-</w:t>
      </w:r>
      <w:r w:rsidR="00AD3BD7" w:rsidRPr="00E029ED">
        <w:rPr>
          <w:rFonts w:ascii="Book Antiqua" w:hAnsi="Book Antiqua" w:cs="Times"/>
          <w:lang w:val="en-US" w:eastAsia="en-US"/>
        </w:rPr>
        <w:t>472</w:t>
      </w:r>
      <w:r w:rsidR="005A47BE" w:rsidRPr="00E029ED">
        <w:rPr>
          <w:rFonts w:ascii="Book Antiqua" w:hAnsi="Book Antiqua" w:cs="Times"/>
          <w:lang w:val="en-US" w:eastAsia="en-US"/>
        </w:rPr>
        <w:t>6558</w:t>
      </w:r>
    </w:p>
    <w:p w14:paraId="17B141C7" w14:textId="77777777" w:rsidR="003D3B92" w:rsidRPr="00E029ED" w:rsidRDefault="003D3B92" w:rsidP="00E029ED">
      <w:pPr>
        <w:spacing w:line="360" w:lineRule="auto"/>
        <w:jc w:val="both"/>
        <w:rPr>
          <w:rFonts w:ascii="Book Antiqua" w:eastAsia="Times New Roman" w:hAnsi="Book Antiqua" w:cs="Calibri"/>
          <w:lang w:val="fr-FR" w:eastAsia="en-US"/>
        </w:rPr>
      </w:pPr>
    </w:p>
    <w:p w14:paraId="30F263E0" w14:textId="2BCBDB9A" w:rsidR="00AD3BD7" w:rsidRPr="00E029ED" w:rsidRDefault="00AD3BD7" w:rsidP="00E029ED">
      <w:pPr>
        <w:spacing w:line="360" w:lineRule="auto"/>
        <w:jc w:val="both"/>
        <w:rPr>
          <w:rFonts w:ascii="Book Antiqua" w:hAnsi="Book Antiqua"/>
          <w:b/>
        </w:rPr>
      </w:pPr>
      <w:r w:rsidRPr="00E029ED">
        <w:rPr>
          <w:rFonts w:ascii="Book Antiqua" w:hAnsi="Book Antiqua"/>
          <w:b/>
        </w:rPr>
        <w:lastRenderedPageBreak/>
        <w:t>Received:</w:t>
      </w:r>
      <w:r w:rsidR="00A533BB" w:rsidRPr="00E029ED">
        <w:rPr>
          <w:rFonts w:ascii="Book Antiqua" w:eastAsia="宋体" w:hAnsi="Book Antiqua"/>
          <w:b/>
          <w:lang w:eastAsia="zh-CN"/>
        </w:rPr>
        <w:t xml:space="preserve"> </w:t>
      </w:r>
      <w:r w:rsidR="00A533BB" w:rsidRPr="00E029ED">
        <w:rPr>
          <w:rFonts w:ascii="Book Antiqua" w:eastAsia="宋体" w:hAnsi="Book Antiqua"/>
          <w:lang w:eastAsia="zh-CN"/>
        </w:rPr>
        <w:t>June 30, 2016</w:t>
      </w:r>
      <w:r w:rsidRPr="00E029ED">
        <w:rPr>
          <w:rFonts w:ascii="Book Antiqua" w:hAnsi="Book Antiqua"/>
        </w:rPr>
        <w:t xml:space="preserve">   </w:t>
      </w:r>
    </w:p>
    <w:p w14:paraId="5DEE61EA" w14:textId="5DE0917F" w:rsidR="00AD3BD7" w:rsidRPr="00E029ED" w:rsidRDefault="00AD3BD7" w:rsidP="00E029ED">
      <w:pPr>
        <w:spacing w:line="360" w:lineRule="auto"/>
        <w:jc w:val="both"/>
        <w:rPr>
          <w:rFonts w:ascii="Book Antiqua" w:eastAsia="宋体" w:hAnsi="Book Antiqua"/>
          <w:b/>
          <w:lang w:eastAsia="zh-CN"/>
        </w:rPr>
      </w:pPr>
      <w:r w:rsidRPr="00E029ED">
        <w:rPr>
          <w:rFonts w:ascii="Book Antiqua" w:hAnsi="Book Antiqua"/>
          <w:b/>
        </w:rPr>
        <w:t>Peer-review started:</w:t>
      </w:r>
      <w:r w:rsidR="00A533BB" w:rsidRPr="00E029ED">
        <w:rPr>
          <w:rFonts w:ascii="Book Antiqua" w:eastAsia="宋体" w:hAnsi="Book Antiqua"/>
          <w:lang w:eastAsia="zh-CN"/>
        </w:rPr>
        <w:t xml:space="preserve"> July 3, 2016</w:t>
      </w:r>
    </w:p>
    <w:p w14:paraId="1D2F2A2C" w14:textId="0B3AA41C" w:rsidR="00AD3BD7" w:rsidRPr="00E029ED" w:rsidRDefault="00AD3BD7" w:rsidP="00E029ED">
      <w:pPr>
        <w:spacing w:line="360" w:lineRule="auto"/>
        <w:jc w:val="both"/>
        <w:rPr>
          <w:rFonts w:ascii="Book Antiqua" w:eastAsia="宋体" w:hAnsi="Book Antiqua"/>
          <w:b/>
          <w:lang w:eastAsia="zh-CN"/>
        </w:rPr>
      </w:pPr>
      <w:r w:rsidRPr="00E029ED">
        <w:rPr>
          <w:rFonts w:ascii="Book Antiqua" w:hAnsi="Book Antiqua"/>
          <w:b/>
        </w:rPr>
        <w:t>First decision:</w:t>
      </w:r>
      <w:r w:rsidR="00A533BB" w:rsidRPr="00E029ED">
        <w:rPr>
          <w:rFonts w:ascii="Book Antiqua" w:eastAsia="宋体" w:hAnsi="Book Antiqua"/>
          <w:lang w:eastAsia="zh-CN"/>
        </w:rPr>
        <w:t xml:space="preserve"> August 5, 2016</w:t>
      </w:r>
    </w:p>
    <w:p w14:paraId="35719D7F" w14:textId="63B67A05" w:rsidR="00AD3BD7" w:rsidRPr="00E029ED" w:rsidRDefault="00AD3BD7" w:rsidP="00E029ED">
      <w:pPr>
        <w:spacing w:line="360" w:lineRule="auto"/>
        <w:jc w:val="both"/>
        <w:rPr>
          <w:rFonts w:ascii="Book Antiqua" w:hAnsi="Book Antiqua"/>
          <w:b/>
        </w:rPr>
      </w:pPr>
      <w:r w:rsidRPr="00E029ED">
        <w:rPr>
          <w:rFonts w:ascii="Book Antiqua" w:hAnsi="Book Antiqua"/>
          <w:b/>
        </w:rPr>
        <w:t>Revised:</w:t>
      </w:r>
      <w:r w:rsidR="00A533BB" w:rsidRPr="00E029ED">
        <w:rPr>
          <w:rFonts w:ascii="Book Antiqua" w:eastAsia="宋体" w:hAnsi="Book Antiqua"/>
          <w:b/>
          <w:lang w:eastAsia="zh-CN"/>
        </w:rPr>
        <w:t xml:space="preserve"> </w:t>
      </w:r>
      <w:r w:rsidR="00A533BB" w:rsidRPr="00E029ED">
        <w:rPr>
          <w:rFonts w:ascii="Book Antiqua" w:eastAsia="宋体" w:hAnsi="Book Antiqua"/>
          <w:lang w:eastAsia="zh-CN"/>
        </w:rPr>
        <w:t>September 16, 2016</w:t>
      </w:r>
      <w:r w:rsidRPr="00E029ED">
        <w:rPr>
          <w:rFonts w:ascii="Book Antiqua" w:hAnsi="Book Antiqua"/>
        </w:rPr>
        <w:t xml:space="preserve">  </w:t>
      </w:r>
    </w:p>
    <w:p w14:paraId="62B3DDDD" w14:textId="2A1984A8" w:rsidR="00AD3BD7" w:rsidRPr="00F60E19" w:rsidRDefault="00AD3BD7" w:rsidP="00F60E19">
      <w:pPr>
        <w:rPr>
          <w:rFonts w:ascii="Book Antiqua" w:hAnsi="Book Antiqua"/>
          <w:iCs/>
        </w:rPr>
      </w:pPr>
      <w:r w:rsidRPr="00E029ED">
        <w:rPr>
          <w:rFonts w:ascii="Book Antiqua" w:hAnsi="Book Antiqua"/>
          <w:b/>
        </w:rPr>
        <w:t xml:space="preserve">Accepted: </w:t>
      </w:r>
      <w:bookmarkStart w:id="4" w:name="_GoBack"/>
      <w:bookmarkEnd w:id="4"/>
      <w:r w:rsidR="00F60E19">
        <w:rPr>
          <w:rStyle w:val="Emphasis"/>
        </w:rPr>
        <w:t>November</w:t>
      </w:r>
      <w:r w:rsidR="00F60E19">
        <w:rPr>
          <w:rStyle w:val="Emphasis"/>
          <w:rFonts w:ascii="宋体" w:hAnsi="宋体" w:cs="宋体" w:hint="eastAsia"/>
        </w:rPr>
        <w:t xml:space="preserve"> 1</w:t>
      </w:r>
      <w:r w:rsidR="00F60E19" w:rsidRPr="00235CD4">
        <w:rPr>
          <w:rStyle w:val="Emphasis"/>
        </w:rPr>
        <w:t>,</w:t>
      </w:r>
      <w:r w:rsidR="00F60E19">
        <w:rPr>
          <w:rStyle w:val="Emphasis"/>
        </w:rPr>
        <w:t xml:space="preserve"> 2016</w:t>
      </w:r>
    </w:p>
    <w:p w14:paraId="29534120" w14:textId="77777777" w:rsidR="00AD3BD7" w:rsidRPr="00E029ED" w:rsidRDefault="00AD3BD7" w:rsidP="00E029ED">
      <w:pPr>
        <w:spacing w:line="360" w:lineRule="auto"/>
        <w:jc w:val="both"/>
        <w:rPr>
          <w:rFonts w:ascii="Book Antiqua" w:hAnsi="Book Antiqua"/>
          <w:b/>
        </w:rPr>
      </w:pPr>
      <w:r w:rsidRPr="00E029ED">
        <w:rPr>
          <w:rFonts w:ascii="Book Antiqua" w:hAnsi="Book Antiqua"/>
          <w:b/>
        </w:rPr>
        <w:t>Article in press:</w:t>
      </w:r>
      <w:r w:rsidRPr="00E029ED">
        <w:rPr>
          <w:rFonts w:ascii="Book Antiqua" w:hAnsi="Book Antiqua"/>
        </w:rPr>
        <w:t xml:space="preserve">    </w:t>
      </w:r>
    </w:p>
    <w:p w14:paraId="40022B8C" w14:textId="6A740654" w:rsidR="003D3B92" w:rsidRPr="00E029ED" w:rsidRDefault="00AD3BD7" w:rsidP="00E029ED">
      <w:pPr>
        <w:spacing w:line="360" w:lineRule="auto"/>
        <w:jc w:val="both"/>
        <w:rPr>
          <w:rFonts w:ascii="Book Antiqua" w:eastAsia="宋体" w:hAnsi="Book Antiqua"/>
          <w:b/>
          <w:lang w:eastAsia="zh-CN"/>
        </w:rPr>
      </w:pPr>
      <w:r w:rsidRPr="00E029ED">
        <w:rPr>
          <w:rFonts w:ascii="Book Antiqua" w:hAnsi="Book Antiqua"/>
          <w:b/>
        </w:rPr>
        <w:t xml:space="preserve">Published online: </w:t>
      </w:r>
    </w:p>
    <w:p w14:paraId="2E4D7DBD" w14:textId="77777777" w:rsidR="00C56148" w:rsidRPr="00E029ED" w:rsidRDefault="00C56148" w:rsidP="00E029ED">
      <w:pPr>
        <w:spacing w:line="360" w:lineRule="auto"/>
        <w:jc w:val="both"/>
        <w:rPr>
          <w:rFonts w:ascii="Book Antiqua" w:hAnsi="Book Antiqua" w:cs="Arial"/>
          <w:lang w:val="en-US" w:eastAsia="en-US"/>
        </w:rPr>
      </w:pPr>
      <w:r w:rsidRPr="00E029ED">
        <w:rPr>
          <w:rFonts w:ascii="Book Antiqua" w:hAnsi="Book Antiqua" w:cs="Arial"/>
          <w:lang w:val="en-US" w:eastAsia="en-US"/>
        </w:rPr>
        <w:br w:type="page"/>
      </w:r>
    </w:p>
    <w:p w14:paraId="3A8F5158" w14:textId="310F9AE6" w:rsidR="003D3B92" w:rsidRPr="00E029ED" w:rsidRDefault="00A808AC" w:rsidP="00E029ED">
      <w:pPr>
        <w:spacing w:line="360" w:lineRule="auto"/>
        <w:jc w:val="both"/>
        <w:rPr>
          <w:rFonts w:ascii="Book Antiqua" w:hAnsi="Book Antiqua" w:cs="Calibri"/>
          <w:b/>
        </w:rPr>
      </w:pPr>
      <w:r w:rsidRPr="00E029ED">
        <w:rPr>
          <w:rFonts w:ascii="Book Antiqua" w:hAnsi="Book Antiqua" w:cs="Calibri"/>
          <w:b/>
        </w:rPr>
        <w:lastRenderedPageBreak/>
        <w:t xml:space="preserve">Abstract </w:t>
      </w:r>
    </w:p>
    <w:p w14:paraId="27306427" w14:textId="757367E2" w:rsidR="003D3B92" w:rsidRPr="00E029ED" w:rsidRDefault="000C545D" w:rsidP="00E029ED">
      <w:pPr>
        <w:spacing w:line="360" w:lineRule="auto"/>
        <w:jc w:val="both"/>
        <w:rPr>
          <w:rFonts w:ascii="Book Antiqua" w:hAnsi="Book Antiqua"/>
          <w:b/>
          <w:i/>
        </w:rPr>
      </w:pPr>
      <w:r w:rsidRPr="00E029ED">
        <w:rPr>
          <w:rFonts w:ascii="Book Antiqua" w:hAnsi="Book Antiqua"/>
          <w:b/>
          <w:i/>
        </w:rPr>
        <w:t>AIM</w:t>
      </w:r>
    </w:p>
    <w:p w14:paraId="5548FDF6" w14:textId="044CCC99" w:rsidR="0066415F" w:rsidRPr="00E029ED" w:rsidRDefault="00A533BB" w:rsidP="00E029ED">
      <w:pPr>
        <w:spacing w:line="360" w:lineRule="auto"/>
        <w:jc w:val="both"/>
        <w:rPr>
          <w:rFonts w:ascii="Book Antiqua" w:hAnsi="Book Antiqua"/>
        </w:rPr>
      </w:pPr>
      <w:bookmarkStart w:id="5" w:name="OLE_LINK2"/>
      <w:r w:rsidRPr="00E029ED">
        <w:rPr>
          <w:rFonts w:ascii="Book Antiqua" w:hAnsi="Book Antiqua"/>
        </w:rPr>
        <w:t>T</w:t>
      </w:r>
      <w:r w:rsidR="0066415F" w:rsidRPr="00E029ED">
        <w:rPr>
          <w:rFonts w:ascii="Book Antiqua" w:hAnsi="Book Antiqua"/>
        </w:rPr>
        <w:t xml:space="preserve">o identify significant liver disease </w:t>
      </w:r>
      <w:r w:rsidR="00484952" w:rsidRPr="00E029ED">
        <w:rPr>
          <w:rFonts w:ascii="Book Antiqua" w:eastAsia="宋体" w:hAnsi="Book Antiqua"/>
          <w:lang w:eastAsia="zh-CN"/>
        </w:rPr>
        <w:t>[</w:t>
      </w:r>
      <w:r w:rsidR="0066415F" w:rsidRPr="00E029ED">
        <w:rPr>
          <w:rFonts w:ascii="Book Antiqua" w:hAnsi="Book Antiqua"/>
        </w:rPr>
        <w:t xml:space="preserve">including </w:t>
      </w:r>
      <w:r w:rsidR="00426D0B" w:rsidRPr="00E029ED">
        <w:rPr>
          <w:rStyle w:val="apple-style-span"/>
          <w:rFonts w:ascii="Book Antiqua" w:hAnsi="Book Antiqua"/>
        </w:rPr>
        <w:t>n</w:t>
      </w:r>
      <w:r w:rsidR="0066415F" w:rsidRPr="00E029ED">
        <w:rPr>
          <w:rStyle w:val="apple-style-span"/>
          <w:rFonts w:ascii="Book Antiqua" w:hAnsi="Book Antiqua"/>
        </w:rPr>
        <w:t xml:space="preserve">odular regenerative hyperplasia </w:t>
      </w:r>
      <w:r w:rsidR="00484952" w:rsidRPr="00E029ED">
        <w:rPr>
          <w:rStyle w:val="apple-style-span"/>
          <w:rFonts w:ascii="Book Antiqua" w:eastAsia="宋体" w:hAnsi="Book Antiqua"/>
          <w:lang w:eastAsia="zh-CN"/>
        </w:rPr>
        <w:t>(</w:t>
      </w:r>
      <w:r w:rsidR="0066415F" w:rsidRPr="00E029ED">
        <w:rPr>
          <w:rFonts w:ascii="Book Antiqua" w:hAnsi="Book Antiqua"/>
        </w:rPr>
        <w:t>NRH)</w:t>
      </w:r>
      <w:r w:rsidR="00484952" w:rsidRPr="00E029ED">
        <w:rPr>
          <w:rFonts w:ascii="Book Antiqua" w:eastAsia="宋体" w:hAnsi="Book Antiqua"/>
          <w:lang w:eastAsia="zh-CN"/>
        </w:rPr>
        <w:t>]</w:t>
      </w:r>
      <w:r w:rsidR="0066415F" w:rsidRPr="00E029ED">
        <w:rPr>
          <w:rFonts w:ascii="Book Antiqua" w:hAnsi="Book Antiqua"/>
        </w:rPr>
        <w:t xml:space="preserve"> in asymptomatic </w:t>
      </w:r>
      <w:proofErr w:type="spellStart"/>
      <w:r w:rsidR="0066415F" w:rsidRPr="00E029ED">
        <w:rPr>
          <w:rFonts w:ascii="Book Antiqua" w:hAnsi="Book Antiqua"/>
        </w:rPr>
        <w:t>Didanosine</w:t>
      </w:r>
      <w:proofErr w:type="spellEnd"/>
      <w:r w:rsidR="0066415F" w:rsidRPr="00E029ED">
        <w:rPr>
          <w:rFonts w:ascii="Book Antiqua" w:hAnsi="Book Antiqua"/>
        </w:rPr>
        <w:t xml:space="preserve"> (DDI) exposed </w:t>
      </w:r>
      <w:r w:rsidR="00AC33C2" w:rsidRPr="00E029ED">
        <w:rPr>
          <w:rFonts w:ascii="Book Antiqua" w:hAnsi="Book Antiqua" w:cs="Calibri"/>
        </w:rPr>
        <w:t>human immunodeficiency virus</w:t>
      </w:r>
      <w:r w:rsidR="00AC33C2" w:rsidRPr="00E029ED">
        <w:rPr>
          <w:rFonts w:ascii="Book Antiqua" w:hAnsi="Book Antiqua"/>
        </w:rPr>
        <w:t xml:space="preserve"> </w:t>
      </w:r>
      <w:r w:rsidR="00AC33C2" w:rsidRPr="00E029ED">
        <w:rPr>
          <w:rFonts w:ascii="Book Antiqua" w:eastAsia="宋体" w:hAnsi="Book Antiqua"/>
          <w:lang w:eastAsia="zh-CN"/>
        </w:rPr>
        <w:t>(</w:t>
      </w:r>
      <w:r w:rsidR="0066415F" w:rsidRPr="00E029ED">
        <w:rPr>
          <w:rFonts w:ascii="Book Antiqua" w:hAnsi="Book Antiqua"/>
        </w:rPr>
        <w:t>HIV</w:t>
      </w:r>
      <w:r w:rsidR="00AC33C2" w:rsidRPr="00E029ED">
        <w:rPr>
          <w:rFonts w:ascii="Book Antiqua" w:eastAsia="宋体" w:hAnsi="Book Antiqua"/>
          <w:lang w:eastAsia="zh-CN"/>
        </w:rPr>
        <w:t>)</w:t>
      </w:r>
      <w:r w:rsidR="0066415F" w:rsidRPr="00E029ED">
        <w:rPr>
          <w:rFonts w:ascii="Book Antiqua" w:hAnsi="Book Antiqua"/>
        </w:rPr>
        <w:t xml:space="preserve"> positive patients.</w:t>
      </w:r>
    </w:p>
    <w:p w14:paraId="4F8CA9A0" w14:textId="77777777" w:rsidR="003D3B92" w:rsidRPr="00E029ED" w:rsidRDefault="003D3B92" w:rsidP="00E029ED">
      <w:pPr>
        <w:spacing w:line="360" w:lineRule="auto"/>
        <w:jc w:val="both"/>
        <w:rPr>
          <w:rFonts w:ascii="Book Antiqua" w:hAnsi="Book Antiqua"/>
          <w:b/>
          <w:i/>
        </w:rPr>
      </w:pPr>
    </w:p>
    <w:p w14:paraId="62544327" w14:textId="77777777" w:rsidR="003D3B92" w:rsidRPr="00E029ED" w:rsidRDefault="00707366" w:rsidP="00E029ED">
      <w:pPr>
        <w:spacing w:line="360" w:lineRule="auto"/>
        <w:jc w:val="both"/>
        <w:rPr>
          <w:rFonts w:ascii="Book Antiqua" w:hAnsi="Book Antiqua"/>
        </w:rPr>
      </w:pPr>
      <w:r w:rsidRPr="00E029ED">
        <w:rPr>
          <w:rFonts w:ascii="Book Antiqua" w:hAnsi="Book Antiqua"/>
          <w:b/>
          <w:i/>
        </w:rPr>
        <w:t>METHODS</w:t>
      </w:r>
      <w:r w:rsidR="00A808AC" w:rsidRPr="00E029ED">
        <w:rPr>
          <w:rFonts w:ascii="Book Antiqua" w:hAnsi="Book Antiqua"/>
          <w:i/>
        </w:rPr>
        <w:t xml:space="preserve"> </w:t>
      </w:r>
    </w:p>
    <w:p w14:paraId="55A11BD0" w14:textId="66F07F42" w:rsidR="003D3B92" w:rsidRPr="00E029ED" w:rsidRDefault="00A808AC" w:rsidP="00E029ED">
      <w:pPr>
        <w:spacing w:line="360" w:lineRule="auto"/>
        <w:jc w:val="both"/>
        <w:rPr>
          <w:rFonts w:ascii="Book Antiqua" w:hAnsi="Book Antiqua"/>
        </w:rPr>
      </w:pPr>
      <w:r w:rsidRPr="00E029ED">
        <w:rPr>
          <w:rFonts w:ascii="Book Antiqua" w:hAnsi="Book Antiqua"/>
        </w:rPr>
        <w:t>Patients without known liver disease and with &gt;</w:t>
      </w:r>
      <w:r w:rsidR="00426D0B" w:rsidRPr="00E029ED">
        <w:rPr>
          <w:rFonts w:ascii="Book Antiqua" w:eastAsia="宋体" w:hAnsi="Book Antiqua"/>
          <w:lang w:eastAsia="zh-CN"/>
        </w:rPr>
        <w:t xml:space="preserve"> </w:t>
      </w:r>
      <w:r w:rsidRPr="00E029ED">
        <w:rPr>
          <w:rFonts w:ascii="Book Antiqua" w:hAnsi="Book Antiqua"/>
        </w:rPr>
        <w:t xml:space="preserve">6 </w:t>
      </w:r>
      <w:proofErr w:type="spellStart"/>
      <w:r w:rsidRPr="00E029ED">
        <w:rPr>
          <w:rFonts w:ascii="Book Antiqua" w:hAnsi="Book Antiqua"/>
        </w:rPr>
        <w:t>mo</w:t>
      </w:r>
      <w:proofErr w:type="spellEnd"/>
      <w:r w:rsidRPr="00E029ED">
        <w:rPr>
          <w:rFonts w:ascii="Book Antiqua" w:hAnsi="Book Antiqua"/>
        </w:rPr>
        <w:t xml:space="preserve"> </w:t>
      </w:r>
      <w:r w:rsidR="00AC710F" w:rsidRPr="00E029ED">
        <w:rPr>
          <w:rFonts w:ascii="Book Antiqua" w:hAnsi="Book Antiqua"/>
        </w:rPr>
        <w:t xml:space="preserve">previous </w:t>
      </w:r>
      <w:r w:rsidRPr="00E029ED">
        <w:rPr>
          <w:rFonts w:ascii="Book Antiqua" w:hAnsi="Book Antiqua"/>
        </w:rPr>
        <w:t xml:space="preserve">DDI use had liver stiffness assessed by transient </w:t>
      </w:r>
      <w:proofErr w:type="spellStart"/>
      <w:r w:rsidRPr="00E029ED">
        <w:rPr>
          <w:rFonts w:ascii="Book Antiqua" w:hAnsi="Book Antiqua"/>
        </w:rPr>
        <w:t>elastography</w:t>
      </w:r>
      <w:proofErr w:type="spellEnd"/>
      <w:r w:rsidRPr="00E029ED">
        <w:rPr>
          <w:rFonts w:ascii="Book Antiqua" w:hAnsi="Book Antiqua"/>
        </w:rPr>
        <w:t xml:space="preserve"> (TE). Those with ALT above upper limit normal and/or TE &gt;</w:t>
      </w:r>
      <w:r w:rsidR="00426D0B" w:rsidRPr="00E029ED">
        <w:rPr>
          <w:rFonts w:ascii="Book Antiqua" w:eastAsia="宋体" w:hAnsi="Book Antiqua"/>
          <w:lang w:eastAsia="zh-CN"/>
        </w:rPr>
        <w:t xml:space="preserve"> </w:t>
      </w:r>
      <w:r w:rsidRPr="00E029ED">
        <w:rPr>
          <w:rFonts w:ascii="Book Antiqua" w:hAnsi="Book Antiqua"/>
        </w:rPr>
        <w:t>7.65</w:t>
      </w:r>
      <w:r w:rsidR="00426D0B" w:rsidRPr="00E029ED">
        <w:rPr>
          <w:rFonts w:ascii="Book Antiqua" w:eastAsia="宋体" w:hAnsi="Book Antiqua"/>
          <w:lang w:eastAsia="zh-CN"/>
        </w:rPr>
        <w:t xml:space="preserve"> </w:t>
      </w:r>
      <w:proofErr w:type="spellStart"/>
      <w:r w:rsidRPr="00E029ED">
        <w:rPr>
          <w:rFonts w:ascii="Book Antiqua" w:hAnsi="Book Antiqua"/>
        </w:rPr>
        <w:t>kPa</w:t>
      </w:r>
      <w:proofErr w:type="spellEnd"/>
      <w:r w:rsidRPr="00E029ED">
        <w:rPr>
          <w:rFonts w:ascii="Book Antiqua" w:hAnsi="Book Antiqua"/>
        </w:rPr>
        <w:t xml:space="preserve"> underwent ultrasound scan</w:t>
      </w:r>
      <w:r w:rsidR="00C56148" w:rsidRPr="00E029ED">
        <w:rPr>
          <w:rFonts w:ascii="Book Antiqua" w:hAnsi="Book Antiqua"/>
        </w:rPr>
        <w:t xml:space="preserve"> (U/S)</w:t>
      </w:r>
      <w:r w:rsidRPr="00E029ED">
        <w:rPr>
          <w:rFonts w:ascii="Book Antiqua" w:hAnsi="Book Antiqua"/>
        </w:rPr>
        <w:t>.  Patients with</w:t>
      </w:r>
      <w:r w:rsidR="00426D0B" w:rsidRPr="00E029ED">
        <w:rPr>
          <w:rFonts w:ascii="Book Antiqua" w:eastAsia="宋体" w:hAnsi="Book Antiqua"/>
          <w:lang w:eastAsia="zh-CN"/>
        </w:rPr>
        <w:t>:</w:t>
      </w:r>
      <w:r w:rsidRPr="00E029ED">
        <w:rPr>
          <w:rFonts w:ascii="Book Antiqua" w:hAnsi="Book Antiqua"/>
        </w:rPr>
        <w:t xml:space="preserve"> (</w:t>
      </w:r>
      <w:r w:rsidR="00426D0B" w:rsidRPr="00E029ED">
        <w:rPr>
          <w:rFonts w:ascii="Book Antiqua" w:eastAsia="宋体" w:hAnsi="Book Antiqua"/>
          <w:lang w:eastAsia="zh-CN"/>
        </w:rPr>
        <w:t>1</w:t>
      </w:r>
      <w:r w:rsidRPr="00E029ED">
        <w:rPr>
          <w:rFonts w:ascii="Book Antiqua" w:hAnsi="Book Antiqua"/>
        </w:rPr>
        <w:t>) abnormal U/S</w:t>
      </w:r>
      <w:r w:rsidR="00E029ED">
        <w:rPr>
          <w:rFonts w:ascii="Book Antiqua" w:eastAsia="宋体" w:hAnsi="Book Antiqua" w:hint="eastAsia"/>
          <w:lang w:eastAsia="zh-CN"/>
        </w:rPr>
        <w:t>;</w:t>
      </w:r>
      <w:r w:rsidRPr="00E029ED">
        <w:rPr>
          <w:rFonts w:ascii="Book Antiqua" w:hAnsi="Book Antiqua"/>
        </w:rPr>
        <w:t xml:space="preserve"> or (</w:t>
      </w:r>
      <w:r w:rsidR="00426D0B" w:rsidRPr="00E029ED">
        <w:rPr>
          <w:rFonts w:ascii="Book Antiqua" w:eastAsia="宋体" w:hAnsi="Book Antiqua"/>
          <w:lang w:eastAsia="zh-CN"/>
        </w:rPr>
        <w:t>2</w:t>
      </w:r>
      <w:r w:rsidRPr="00E029ED">
        <w:rPr>
          <w:rFonts w:ascii="Book Antiqua" w:hAnsi="Book Antiqua"/>
        </w:rPr>
        <w:t>) elevated ALT plus TE &gt;</w:t>
      </w:r>
      <w:r w:rsidR="00426D0B" w:rsidRPr="00E029ED">
        <w:rPr>
          <w:rFonts w:ascii="Book Antiqua" w:eastAsia="宋体" w:hAnsi="Book Antiqua"/>
          <w:lang w:eastAsia="zh-CN"/>
        </w:rPr>
        <w:t xml:space="preserve"> </w:t>
      </w:r>
      <w:r w:rsidRPr="00E029ED">
        <w:rPr>
          <w:rFonts w:ascii="Book Antiqua" w:hAnsi="Book Antiqua"/>
        </w:rPr>
        <w:t>7.65</w:t>
      </w:r>
      <w:r w:rsidR="00426D0B" w:rsidRPr="00E029ED">
        <w:rPr>
          <w:rFonts w:ascii="Book Antiqua" w:eastAsia="宋体" w:hAnsi="Book Antiqua"/>
          <w:lang w:eastAsia="zh-CN"/>
        </w:rPr>
        <w:t xml:space="preserve"> </w:t>
      </w:r>
      <w:proofErr w:type="spellStart"/>
      <w:r w:rsidR="00426D0B" w:rsidRPr="00E029ED">
        <w:rPr>
          <w:rFonts w:ascii="Book Antiqua" w:hAnsi="Book Antiqua"/>
        </w:rPr>
        <w:t>k</w:t>
      </w:r>
      <w:r w:rsidRPr="00E029ED">
        <w:rPr>
          <w:rFonts w:ascii="Book Antiqua" w:hAnsi="Book Antiqua"/>
        </w:rPr>
        <w:t>Pa</w:t>
      </w:r>
      <w:proofErr w:type="spellEnd"/>
      <w:r w:rsidR="00426D0B" w:rsidRPr="00E029ED">
        <w:rPr>
          <w:rFonts w:ascii="Book Antiqua" w:eastAsia="宋体" w:hAnsi="Book Antiqua"/>
          <w:lang w:eastAsia="zh-CN"/>
        </w:rPr>
        <w:t>;</w:t>
      </w:r>
      <w:r w:rsidRPr="00E029ED">
        <w:rPr>
          <w:rFonts w:ascii="Book Antiqua" w:hAnsi="Book Antiqua"/>
        </w:rPr>
        <w:t xml:space="preserve"> or (</w:t>
      </w:r>
      <w:r w:rsidR="00426D0B" w:rsidRPr="00E029ED">
        <w:rPr>
          <w:rFonts w:ascii="Book Antiqua" w:eastAsia="宋体" w:hAnsi="Book Antiqua"/>
          <w:lang w:eastAsia="zh-CN"/>
        </w:rPr>
        <w:t>3</w:t>
      </w:r>
      <w:r w:rsidRPr="00E029ED">
        <w:rPr>
          <w:rFonts w:ascii="Book Antiqua" w:hAnsi="Book Antiqua"/>
        </w:rPr>
        <w:t>) TE</w:t>
      </w:r>
      <w:r w:rsidR="00426D0B" w:rsidRPr="00E029ED">
        <w:rPr>
          <w:rFonts w:ascii="Book Antiqua" w:eastAsia="宋体" w:hAnsi="Book Antiqua"/>
          <w:lang w:eastAsia="zh-CN"/>
        </w:rPr>
        <w:t xml:space="preserve"> </w:t>
      </w:r>
      <w:r w:rsidRPr="00E029ED">
        <w:rPr>
          <w:rFonts w:ascii="Book Antiqua" w:hAnsi="Book Antiqua"/>
        </w:rPr>
        <w:t>&gt;</w:t>
      </w:r>
      <w:r w:rsidR="00426D0B" w:rsidRPr="00E029ED">
        <w:rPr>
          <w:rFonts w:ascii="Book Antiqua" w:eastAsia="宋体" w:hAnsi="Book Antiqua"/>
          <w:lang w:eastAsia="zh-CN"/>
        </w:rPr>
        <w:t xml:space="preserve"> </w:t>
      </w:r>
      <w:r w:rsidRPr="00E029ED">
        <w:rPr>
          <w:rFonts w:ascii="Book Antiqua" w:hAnsi="Book Antiqua"/>
        </w:rPr>
        <w:t>9.4</w:t>
      </w:r>
      <w:r w:rsidR="00426D0B" w:rsidRPr="00E029ED">
        <w:rPr>
          <w:rFonts w:ascii="Book Antiqua" w:eastAsia="宋体" w:hAnsi="Book Antiqua"/>
          <w:lang w:eastAsia="zh-CN"/>
        </w:rPr>
        <w:t xml:space="preserve"> </w:t>
      </w:r>
      <w:proofErr w:type="spellStart"/>
      <w:r w:rsidRPr="00E029ED">
        <w:rPr>
          <w:rFonts w:ascii="Book Antiqua" w:hAnsi="Book Antiqua"/>
        </w:rPr>
        <w:t>kPa</w:t>
      </w:r>
      <w:proofErr w:type="spellEnd"/>
      <w:r w:rsidRPr="00E029ED">
        <w:rPr>
          <w:rFonts w:ascii="Book Antiqua" w:hAnsi="Book Antiqua"/>
        </w:rPr>
        <w:t xml:space="preserve"> were offered trans-jugular liver biopsy (TJLB) with </w:t>
      </w:r>
      <w:r w:rsidRPr="00E029ED">
        <w:rPr>
          <w:rStyle w:val="apple-style-span"/>
          <w:rFonts w:ascii="Book Antiqua" w:hAnsi="Book Antiqua"/>
        </w:rPr>
        <w:t>hepatic venous pressure gradient</w:t>
      </w:r>
      <w:r w:rsidRPr="00E029ED">
        <w:rPr>
          <w:rFonts w:ascii="Book Antiqua" w:hAnsi="Book Antiqua"/>
        </w:rPr>
        <w:t xml:space="preserve"> (HVPG) assessment</w:t>
      </w:r>
      <w:bookmarkStart w:id="6" w:name="OLE_LINK3"/>
      <w:bookmarkEnd w:id="5"/>
      <w:r w:rsidR="00E70838" w:rsidRPr="00E029ED">
        <w:rPr>
          <w:rFonts w:ascii="Book Antiqua" w:hAnsi="Book Antiqua"/>
        </w:rPr>
        <w:t>.</w:t>
      </w:r>
    </w:p>
    <w:p w14:paraId="20B4E2F1" w14:textId="77777777" w:rsidR="003D3B92" w:rsidRPr="00E029ED" w:rsidRDefault="003D3B92" w:rsidP="00E029ED">
      <w:pPr>
        <w:spacing w:line="360" w:lineRule="auto"/>
        <w:jc w:val="both"/>
        <w:rPr>
          <w:rFonts w:ascii="Book Antiqua" w:hAnsi="Book Antiqua"/>
        </w:rPr>
      </w:pPr>
    </w:p>
    <w:p w14:paraId="5672EC00" w14:textId="77777777" w:rsidR="003D3B92" w:rsidRPr="00E029ED" w:rsidRDefault="00707366" w:rsidP="00E029ED">
      <w:pPr>
        <w:spacing w:line="360" w:lineRule="auto"/>
        <w:jc w:val="both"/>
        <w:rPr>
          <w:rFonts w:ascii="Book Antiqua" w:hAnsi="Book Antiqua"/>
        </w:rPr>
      </w:pPr>
      <w:r w:rsidRPr="00E029ED">
        <w:rPr>
          <w:rFonts w:ascii="Book Antiqua" w:hAnsi="Book Antiqua"/>
          <w:b/>
          <w:i/>
        </w:rPr>
        <w:t>RESULTS</w:t>
      </w:r>
      <w:r w:rsidR="00A808AC" w:rsidRPr="00E029ED">
        <w:rPr>
          <w:rFonts w:ascii="Book Antiqua" w:hAnsi="Book Antiqua"/>
          <w:b/>
          <w:i/>
        </w:rPr>
        <w:t xml:space="preserve"> </w:t>
      </w:r>
    </w:p>
    <w:p w14:paraId="11D49B89" w14:textId="6FA21480" w:rsidR="003D3B92" w:rsidRPr="00E029ED" w:rsidRDefault="00426D0B" w:rsidP="00E029ED">
      <w:pPr>
        <w:spacing w:line="360" w:lineRule="auto"/>
        <w:jc w:val="both"/>
        <w:rPr>
          <w:rFonts w:ascii="Book Antiqua" w:hAnsi="Book Antiqua"/>
        </w:rPr>
      </w:pPr>
      <w:r w:rsidRPr="00E029ED">
        <w:rPr>
          <w:rFonts w:ascii="Book Antiqua" w:hAnsi="Book Antiqua"/>
        </w:rPr>
        <w:t>Ninety-nine</w:t>
      </w:r>
      <w:r w:rsidR="00A808AC" w:rsidRPr="00E029ED">
        <w:rPr>
          <w:rFonts w:ascii="Book Antiqua" w:hAnsi="Book Antiqua"/>
        </w:rPr>
        <w:t xml:space="preserve"> patients were recruited, median age 50 years (range 31-70), 8</w:t>
      </w:r>
      <w:r w:rsidR="008D22C1" w:rsidRPr="00E029ED">
        <w:rPr>
          <w:rFonts w:ascii="Book Antiqua" w:hAnsi="Book Antiqua"/>
        </w:rPr>
        <w:t>1</w:t>
      </w:r>
      <w:r w:rsidR="00A808AC" w:rsidRPr="00E029ED">
        <w:rPr>
          <w:rFonts w:ascii="Book Antiqua" w:hAnsi="Book Antiqua"/>
        </w:rPr>
        <w:t xml:space="preserve">% male and 70% MSM. </w:t>
      </w:r>
      <w:r w:rsidRPr="00E029ED">
        <w:rPr>
          <w:rFonts w:ascii="Book Antiqua" w:hAnsi="Book Antiqua"/>
        </w:rPr>
        <w:t>Ninety-five</w:t>
      </w:r>
      <w:r w:rsidRPr="00E029ED">
        <w:rPr>
          <w:rFonts w:ascii="Book Antiqua" w:eastAsia="宋体" w:hAnsi="Book Antiqua"/>
          <w:lang w:eastAsia="zh-CN"/>
        </w:rPr>
        <w:t xml:space="preserve"> percent of</w:t>
      </w:r>
      <w:r w:rsidR="00A808AC" w:rsidRPr="00E029ED">
        <w:rPr>
          <w:rFonts w:ascii="Book Antiqua" w:hAnsi="Book Antiqua"/>
        </w:rPr>
        <w:t xml:space="preserve"> VL &lt;</w:t>
      </w:r>
      <w:r w:rsidRPr="00E029ED">
        <w:rPr>
          <w:rFonts w:ascii="Book Antiqua" w:eastAsia="宋体" w:hAnsi="Book Antiqua"/>
          <w:lang w:eastAsia="zh-CN"/>
        </w:rPr>
        <w:t xml:space="preserve"> </w:t>
      </w:r>
      <w:r w:rsidR="00A808AC" w:rsidRPr="00E029ED">
        <w:rPr>
          <w:rFonts w:ascii="Book Antiqua" w:hAnsi="Book Antiqua"/>
        </w:rPr>
        <w:t xml:space="preserve">50 copies on ART with median CD4 count 639 </w:t>
      </w:r>
      <w:proofErr w:type="spellStart"/>
      <w:r w:rsidR="00A808AC" w:rsidRPr="00E029ED">
        <w:rPr>
          <w:rFonts w:ascii="Book Antiqua" w:hAnsi="Book Antiqua"/>
        </w:rPr>
        <w:t>iu</w:t>
      </w:r>
      <w:proofErr w:type="spellEnd"/>
      <w:r w:rsidR="00A808AC" w:rsidRPr="00E029ED">
        <w:rPr>
          <w:rFonts w:ascii="Book Antiqua" w:hAnsi="Book Antiqua"/>
        </w:rPr>
        <w:t xml:space="preserve">/L. Median DDI exposure was 3.4 years (range 0.5- 14.6). </w:t>
      </w:r>
      <w:r w:rsidRPr="00E029ED">
        <w:rPr>
          <w:rFonts w:ascii="Book Antiqua" w:hAnsi="Book Antiqua"/>
        </w:rPr>
        <w:t>Eighty-one</w:t>
      </w:r>
      <w:r w:rsidR="00A808AC" w:rsidRPr="00E029ED">
        <w:rPr>
          <w:rFonts w:ascii="Book Antiqua" w:hAnsi="Book Antiqua"/>
        </w:rPr>
        <w:t xml:space="preserve"> had a valid TE readings (IQR/score ratio &lt;</w:t>
      </w:r>
      <w:r w:rsidRPr="00E029ED">
        <w:rPr>
          <w:rFonts w:ascii="Book Antiqua" w:eastAsia="宋体" w:hAnsi="Book Antiqua"/>
          <w:lang w:eastAsia="zh-CN"/>
        </w:rPr>
        <w:t xml:space="preserve"> </w:t>
      </w:r>
      <w:r w:rsidR="00A808AC" w:rsidRPr="00E029ED">
        <w:rPr>
          <w:rFonts w:ascii="Book Antiqua" w:hAnsi="Book Antiqua"/>
        </w:rPr>
        <w:t>0.3):  71 (88%) &lt;</w:t>
      </w:r>
      <w:r w:rsidRPr="00E029ED">
        <w:rPr>
          <w:rFonts w:ascii="Book Antiqua" w:eastAsia="宋体" w:hAnsi="Book Antiqua"/>
          <w:lang w:eastAsia="zh-CN"/>
        </w:rPr>
        <w:t xml:space="preserve"> </w:t>
      </w:r>
      <w:r w:rsidR="00A808AC" w:rsidRPr="00E029ED">
        <w:rPr>
          <w:rFonts w:ascii="Book Antiqua" w:hAnsi="Book Antiqua"/>
        </w:rPr>
        <w:t>7.6 5</w:t>
      </w:r>
      <w:r w:rsidRPr="00E029ED">
        <w:rPr>
          <w:rFonts w:ascii="Book Antiqua" w:eastAsia="宋体" w:hAnsi="Book Antiqua"/>
          <w:lang w:eastAsia="zh-CN"/>
        </w:rPr>
        <w:t xml:space="preserve"> </w:t>
      </w:r>
      <w:proofErr w:type="spellStart"/>
      <w:r w:rsidRPr="00E029ED">
        <w:rPr>
          <w:rFonts w:ascii="Book Antiqua" w:hAnsi="Book Antiqua"/>
        </w:rPr>
        <w:t>k</w:t>
      </w:r>
      <w:r w:rsidR="00A808AC" w:rsidRPr="00E029ED">
        <w:rPr>
          <w:rFonts w:ascii="Book Antiqua" w:hAnsi="Book Antiqua"/>
        </w:rPr>
        <w:t>Pa</w:t>
      </w:r>
      <w:proofErr w:type="spellEnd"/>
      <w:r w:rsidR="00A808AC" w:rsidRPr="00E029ED">
        <w:rPr>
          <w:rFonts w:ascii="Book Antiqua" w:hAnsi="Book Antiqua"/>
        </w:rPr>
        <w:t>, 6 (7%) 7.65</w:t>
      </w:r>
      <w:r w:rsidRPr="00E029ED">
        <w:rPr>
          <w:rFonts w:ascii="Book Antiqua" w:eastAsia="宋体" w:hAnsi="Book Antiqua"/>
          <w:lang w:eastAsia="zh-CN"/>
        </w:rPr>
        <w:t>-</w:t>
      </w:r>
      <w:r w:rsidR="00A808AC" w:rsidRPr="00E029ED">
        <w:rPr>
          <w:rFonts w:ascii="Book Antiqua" w:hAnsi="Book Antiqua"/>
        </w:rPr>
        <w:t xml:space="preserve">9.4 </w:t>
      </w:r>
      <w:proofErr w:type="spellStart"/>
      <w:r w:rsidRPr="00E029ED">
        <w:rPr>
          <w:rFonts w:ascii="Book Antiqua" w:hAnsi="Book Antiqua"/>
        </w:rPr>
        <w:t>k</w:t>
      </w:r>
      <w:r w:rsidR="00A808AC" w:rsidRPr="00E029ED">
        <w:rPr>
          <w:rFonts w:ascii="Book Antiqua" w:hAnsi="Book Antiqua"/>
        </w:rPr>
        <w:t>Pa</w:t>
      </w:r>
      <w:proofErr w:type="spellEnd"/>
      <w:r w:rsidR="00A808AC" w:rsidRPr="00E029ED">
        <w:rPr>
          <w:rFonts w:ascii="Book Antiqua" w:hAnsi="Book Antiqua"/>
        </w:rPr>
        <w:t xml:space="preserve"> and 4 (6%) &gt;</w:t>
      </w:r>
      <w:r w:rsidRPr="00E029ED">
        <w:rPr>
          <w:rFonts w:ascii="Book Antiqua" w:eastAsia="宋体" w:hAnsi="Book Antiqua"/>
          <w:lang w:eastAsia="zh-CN"/>
        </w:rPr>
        <w:t xml:space="preserve"> </w:t>
      </w:r>
      <w:r w:rsidR="00A808AC" w:rsidRPr="00E029ED">
        <w:rPr>
          <w:rFonts w:ascii="Book Antiqua" w:hAnsi="Book Antiqua"/>
        </w:rPr>
        <w:t>9.4</w:t>
      </w:r>
      <w:r w:rsidRPr="00E029ED">
        <w:rPr>
          <w:rFonts w:ascii="Book Antiqua" w:eastAsia="宋体" w:hAnsi="Book Antiqua"/>
          <w:lang w:eastAsia="zh-CN"/>
        </w:rPr>
        <w:t xml:space="preserve"> </w:t>
      </w:r>
      <w:proofErr w:type="spellStart"/>
      <w:r w:rsidRPr="00E029ED">
        <w:rPr>
          <w:rFonts w:ascii="Book Antiqua" w:hAnsi="Book Antiqua"/>
        </w:rPr>
        <w:t>k</w:t>
      </w:r>
      <w:r w:rsidR="00A808AC" w:rsidRPr="00E029ED">
        <w:rPr>
          <w:rFonts w:ascii="Book Antiqua" w:hAnsi="Book Antiqua"/>
        </w:rPr>
        <w:t>Pa</w:t>
      </w:r>
      <w:proofErr w:type="spellEnd"/>
      <w:r w:rsidR="00A808AC" w:rsidRPr="00E029ED">
        <w:rPr>
          <w:rFonts w:ascii="Book Antiqua" w:hAnsi="Book Antiqua"/>
        </w:rPr>
        <w:t xml:space="preserve">. </w:t>
      </w:r>
      <w:r w:rsidRPr="00E029ED">
        <w:rPr>
          <w:rFonts w:ascii="Book Antiqua" w:hAnsi="Book Antiqua"/>
        </w:rPr>
        <w:t>Seventeen</w:t>
      </w:r>
      <w:r w:rsidR="00A808AC" w:rsidRPr="00E029ED">
        <w:rPr>
          <w:rFonts w:ascii="Book Antiqua" w:hAnsi="Book Antiqua"/>
        </w:rPr>
        <w:t xml:space="preserve"> (17%) met criteria for TJLB, of whom 12 accepted. All had HVPG &lt;</w:t>
      </w:r>
      <w:r w:rsidRPr="00E029ED">
        <w:rPr>
          <w:rFonts w:ascii="Book Antiqua" w:eastAsia="宋体" w:hAnsi="Book Antiqua"/>
          <w:lang w:eastAsia="zh-CN"/>
        </w:rPr>
        <w:t xml:space="preserve"> </w:t>
      </w:r>
      <w:r w:rsidR="00A808AC" w:rsidRPr="00E029ED">
        <w:rPr>
          <w:rFonts w:ascii="Book Antiqua" w:hAnsi="Book Antiqua"/>
        </w:rPr>
        <w:t>6</w:t>
      </w:r>
      <w:r w:rsidRPr="00E029ED">
        <w:rPr>
          <w:rFonts w:ascii="Book Antiqua" w:eastAsia="宋体" w:hAnsi="Book Antiqua"/>
          <w:lang w:eastAsia="zh-CN"/>
        </w:rPr>
        <w:t xml:space="preserve"> </w:t>
      </w:r>
      <w:r w:rsidR="00A808AC" w:rsidRPr="00E029ED">
        <w:rPr>
          <w:rFonts w:ascii="Book Antiqua" w:hAnsi="Book Antiqua"/>
        </w:rPr>
        <w:t>mmHg. Commonest histological findings were steatosis (</w:t>
      </w:r>
      <w:r w:rsidR="00A808AC" w:rsidRPr="00E029ED">
        <w:rPr>
          <w:rFonts w:ascii="Book Antiqua" w:hAnsi="Book Antiqua"/>
          <w:i/>
        </w:rPr>
        <w:t>n</w:t>
      </w:r>
      <w:r w:rsidRPr="00E029ED">
        <w:rPr>
          <w:rFonts w:ascii="Book Antiqua" w:eastAsia="宋体" w:hAnsi="Book Antiqua"/>
          <w:lang w:eastAsia="zh-CN"/>
        </w:rPr>
        <w:t xml:space="preserve"> </w:t>
      </w:r>
      <w:r w:rsidR="00A808AC" w:rsidRPr="00E029ED">
        <w:rPr>
          <w:rFonts w:ascii="Book Antiqua" w:hAnsi="Book Antiqua"/>
        </w:rPr>
        <w:t>=</w:t>
      </w:r>
      <w:r w:rsidRPr="00E029ED">
        <w:rPr>
          <w:rFonts w:ascii="Book Antiqua" w:eastAsia="宋体" w:hAnsi="Book Antiqua"/>
          <w:lang w:eastAsia="zh-CN"/>
        </w:rPr>
        <w:t xml:space="preserve"> </w:t>
      </w:r>
      <w:r w:rsidR="00A808AC" w:rsidRPr="00E029ED">
        <w:rPr>
          <w:rFonts w:ascii="Book Antiqua" w:hAnsi="Book Antiqua"/>
        </w:rPr>
        <w:t>6), normal architecture (</w:t>
      </w:r>
      <w:r w:rsidRPr="00E029ED">
        <w:rPr>
          <w:rFonts w:ascii="Book Antiqua" w:hAnsi="Book Antiqua"/>
          <w:i/>
        </w:rPr>
        <w:t>n</w:t>
      </w:r>
      <w:r w:rsidRPr="00E029ED">
        <w:rPr>
          <w:rFonts w:ascii="Book Antiqua" w:eastAsia="宋体" w:hAnsi="Book Antiqua"/>
          <w:lang w:eastAsia="zh-CN"/>
        </w:rPr>
        <w:t xml:space="preserve"> </w:t>
      </w:r>
      <w:r w:rsidRPr="00E029ED">
        <w:rPr>
          <w:rFonts w:ascii="Book Antiqua" w:hAnsi="Book Antiqua"/>
        </w:rPr>
        <w:t>=</w:t>
      </w:r>
      <w:r w:rsidRPr="00E029ED">
        <w:rPr>
          <w:rFonts w:ascii="Book Antiqua" w:eastAsia="宋体" w:hAnsi="Book Antiqua"/>
          <w:lang w:eastAsia="zh-CN"/>
        </w:rPr>
        <w:t xml:space="preserve"> </w:t>
      </w:r>
      <w:r w:rsidR="00A808AC" w:rsidRPr="00E029ED">
        <w:rPr>
          <w:rFonts w:ascii="Book Antiqua" w:hAnsi="Book Antiqua"/>
        </w:rPr>
        <w:t>4) and NRH (</w:t>
      </w:r>
      <w:r w:rsidRPr="00E029ED">
        <w:rPr>
          <w:rFonts w:ascii="Book Antiqua" w:hAnsi="Book Antiqua"/>
          <w:i/>
        </w:rPr>
        <w:t>n</w:t>
      </w:r>
      <w:r w:rsidRPr="00E029ED">
        <w:rPr>
          <w:rFonts w:ascii="Book Antiqua" w:eastAsia="宋体" w:hAnsi="Book Antiqua"/>
          <w:lang w:eastAsia="zh-CN"/>
        </w:rPr>
        <w:t xml:space="preserve"> </w:t>
      </w:r>
      <w:r w:rsidRPr="00E029ED">
        <w:rPr>
          <w:rFonts w:ascii="Book Antiqua" w:hAnsi="Book Antiqua"/>
        </w:rPr>
        <w:t>=</w:t>
      </w:r>
      <w:r w:rsidRPr="00E029ED">
        <w:rPr>
          <w:rFonts w:ascii="Book Antiqua" w:eastAsia="宋体" w:hAnsi="Book Antiqua"/>
          <w:lang w:eastAsia="zh-CN"/>
        </w:rPr>
        <w:t xml:space="preserve"> </w:t>
      </w:r>
      <w:r w:rsidR="00A808AC" w:rsidRPr="00E029ED">
        <w:rPr>
          <w:rFonts w:ascii="Book Antiqua" w:hAnsi="Book Antiqua"/>
        </w:rPr>
        <w:t>2), giving a prevalence of previo</w:t>
      </w:r>
      <w:r w:rsidRPr="00E029ED">
        <w:rPr>
          <w:rFonts w:ascii="Book Antiqua" w:hAnsi="Book Antiqua"/>
        </w:rPr>
        <w:t>usly undiagnosed NRH of 2% (95%</w:t>
      </w:r>
      <w:r w:rsidR="00A808AC" w:rsidRPr="00E029ED">
        <w:rPr>
          <w:rFonts w:ascii="Book Antiqua" w:hAnsi="Book Antiqua"/>
        </w:rPr>
        <w:t>CI</w:t>
      </w:r>
      <w:r w:rsidRPr="00E029ED">
        <w:rPr>
          <w:rFonts w:ascii="Book Antiqua" w:eastAsia="宋体" w:hAnsi="Book Antiqua"/>
          <w:lang w:eastAsia="zh-CN"/>
        </w:rPr>
        <w:t>:</w:t>
      </w:r>
      <w:r w:rsidR="00A808AC" w:rsidRPr="00E029ED">
        <w:rPr>
          <w:rFonts w:ascii="Book Antiqua" w:hAnsi="Book Antiqua"/>
        </w:rPr>
        <w:t xml:space="preserve"> 0.55%, 7.0%)</w:t>
      </w:r>
      <w:r w:rsidR="001429F6" w:rsidRPr="00E029ED">
        <w:rPr>
          <w:rFonts w:ascii="Book Antiqua" w:hAnsi="Book Antiqua"/>
        </w:rPr>
        <w:t>.</w:t>
      </w:r>
    </w:p>
    <w:p w14:paraId="245FA0F3" w14:textId="77777777" w:rsidR="003D3B92" w:rsidRPr="00E029ED" w:rsidRDefault="003D3B92" w:rsidP="00E029ED">
      <w:pPr>
        <w:spacing w:line="360" w:lineRule="auto"/>
        <w:jc w:val="both"/>
        <w:rPr>
          <w:rFonts w:ascii="Book Antiqua" w:hAnsi="Book Antiqua"/>
        </w:rPr>
      </w:pPr>
    </w:p>
    <w:bookmarkEnd w:id="6"/>
    <w:p w14:paraId="03AE5D60" w14:textId="4F0DE31E" w:rsidR="003D3B92" w:rsidRPr="00E029ED" w:rsidRDefault="00707366" w:rsidP="00E029ED">
      <w:pPr>
        <w:spacing w:line="360" w:lineRule="auto"/>
        <w:jc w:val="both"/>
        <w:rPr>
          <w:rFonts w:ascii="Book Antiqua" w:eastAsia="宋体" w:hAnsi="Book Antiqua"/>
          <w:lang w:eastAsia="zh-CN"/>
        </w:rPr>
      </w:pPr>
      <w:r w:rsidRPr="00E029ED">
        <w:rPr>
          <w:rFonts w:ascii="Book Antiqua" w:hAnsi="Book Antiqua"/>
          <w:b/>
          <w:i/>
        </w:rPr>
        <w:t>CONCLUSIONS</w:t>
      </w:r>
    </w:p>
    <w:p w14:paraId="5340F035" w14:textId="77777777" w:rsidR="003D3B92" w:rsidRPr="00E029ED" w:rsidRDefault="00707366" w:rsidP="00E029ED">
      <w:pPr>
        <w:spacing w:line="360" w:lineRule="auto"/>
        <w:jc w:val="both"/>
        <w:rPr>
          <w:rFonts w:ascii="Book Antiqua" w:hAnsi="Book Antiqua"/>
        </w:rPr>
      </w:pPr>
      <w:r w:rsidRPr="00E029ED">
        <w:rPr>
          <w:rFonts w:ascii="Book Antiqua" w:hAnsi="Book Antiqua"/>
        </w:rPr>
        <w:t>A</w:t>
      </w:r>
      <w:r w:rsidR="00A808AC" w:rsidRPr="00E029ED">
        <w:rPr>
          <w:rFonts w:ascii="Book Antiqua" w:hAnsi="Book Antiqua"/>
        </w:rPr>
        <w:t xml:space="preserve"> screening strategy based on TE, liver enzymes and U/S scan found a low prevalence of previously undiagnosed NRH in DDI exposed, asymptomatic HIV positive patients</w:t>
      </w:r>
      <w:r w:rsidR="00A808AC" w:rsidRPr="00E029ED">
        <w:rPr>
          <w:rStyle w:val="apple-style-span"/>
          <w:rFonts w:ascii="Book Antiqua" w:hAnsi="Book Antiqua"/>
        </w:rPr>
        <w:t>.</w:t>
      </w:r>
      <w:r w:rsidR="00A808AC" w:rsidRPr="00E029ED">
        <w:rPr>
          <w:rFonts w:ascii="Book Antiqua" w:hAnsi="Book Antiqua"/>
        </w:rPr>
        <w:t xml:space="preserve"> Patients were more likely to have steatosis highlighting the increased risk of multifactorial liver disease in this population.</w:t>
      </w:r>
    </w:p>
    <w:p w14:paraId="7D4C1444" w14:textId="77777777" w:rsidR="009E0078" w:rsidRPr="00E029ED" w:rsidRDefault="009E0078" w:rsidP="00E029ED">
      <w:pPr>
        <w:spacing w:line="360" w:lineRule="auto"/>
        <w:jc w:val="both"/>
        <w:rPr>
          <w:rFonts w:ascii="Book Antiqua" w:eastAsia="Times New Roman" w:hAnsi="Book Antiqua" w:cs="Calibri"/>
          <w:b/>
          <w:iCs/>
          <w:lang w:val="en-US" w:eastAsia="en-US"/>
        </w:rPr>
      </w:pPr>
    </w:p>
    <w:p w14:paraId="5A306621" w14:textId="1134664A" w:rsidR="000C545D" w:rsidRPr="00E029ED" w:rsidRDefault="000C545D" w:rsidP="00E029ED">
      <w:pPr>
        <w:spacing w:line="360" w:lineRule="auto"/>
        <w:jc w:val="both"/>
        <w:rPr>
          <w:rStyle w:val="apple-style-span"/>
          <w:rFonts w:ascii="Book Antiqua" w:eastAsia="宋体" w:hAnsi="Book Antiqua"/>
          <w:lang w:eastAsia="zh-CN"/>
        </w:rPr>
      </w:pPr>
      <w:r w:rsidRPr="00E029ED">
        <w:rPr>
          <w:rFonts w:ascii="Book Antiqua" w:eastAsia="Times New Roman" w:hAnsi="Book Antiqua" w:cs="Calibri"/>
          <w:b/>
          <w:iCs/>
          <w:lang w:val="en-US" w:eastAsia="en-US"/>
        </w:rPr>
        <w:t>Key</w:t>
      </w:r>
      <w:r w:rsidR="00E6033C" w:rsidRPr="00E029ED">
        <w:rPr>
          <w:rFonts w:ascii="Book Antiqua" w:eastAsia="宋体" w:hAnsi="Book Antiqua" w:cs="Calibri"/>
          <w:b/>
          <w:iCs/>
          <w:lang w:val="en-US" w:eastAsia="zh-CN"/>
        </w:rPr>
        <w:t xml:space="preserve"> </w:t>
      </w:r>
      <w:r w:rsidRPr="00E029ED">
        <w:rPr>
          <w:rFonts w:ascii="Book Antiqua" w:eastAsia="Times New Roman" w:hAnsi="Book Antiqua" w:cs="Calibri"/>
          <w:b/>
          <w:iCs/>
          <w:lang w:val="en-US" w:eastAsia="en-US"/>
        </w:rPr>
        <w:t>words</w:t>
      </w:r>
      <w:r w:rsidRPr="00E029ED">
        <w:rPr>
          <w:rFonts w:ascii="Book Antiqua" w:eastAsia="Times New Roman" w:hAnsi="Book Antiqua" w:cs="Calibri"/>
          <w:iCs/>
          <w:lang w:val="en-US" w:eastAsia="en-US"/>
        </w:rPr>
        <w:t xml:space="preserve">: </w:t>
      </w:r>
      <w:proofErr w:type="spellStart"/>
      <w:r w:rsidRPr="00E029ED">
        <w:rPr>
          <w:rFonts w:ascii="Book Antiqua" w:eastAsia="Times New Roman" w:hAnsi="Book Antiqua" w:cs="Calibri"/>
          <w:iCs/>
          <w:lang w:val="en-US" w:eastAsia="en-US"/>
        </w:rPr>
        <w:t>Didanosine</w:t>
      </w:r>
      <w:proofErr w:type="spellEnd"/>
      <w:r w:rsidR="009E0078" w:rsidRPr="00E029ED">
        <w:rPr>
          <w:rFonts w:ascii="Book Antiqua" w:eastAsia="Times New Roman" w:hAnsi="Book Antiqua" w:cs="Calibri"/>
          <w:iCs/>
          <w:lang w:val="en-US" w:eastAsia="en-US"/>
        </w:rPr>
        <w:t xml:space="preserve">; </w:t>
      </w:r>
      <w:r w:rsidRPr="00E029ED">
        <w:rPr>
          <w:rStyle w:val="apple-style-span"/>
          <w:rFonts w:ascii="Book Antiqua" w:hAnsi="Book Antiqua"/>
        </w:rPr>
        <w:t>Nodular regenerative hyperplasia</w:t>
      </w:r>
      <w:r w:rsidR="009E0078" w:rsidRPr="00E029ED">
        <w:rPr>
          <w:rStyle w:val="apple-style-span"/>
          <w:rFonts w:ascii="Book Antiqua" w:hAnsi="Book Antiqua"/>
        </w:rPr>
        <w:t xml:space="preserve">; </w:t>
      </w:r>
      <w:r w:rsidR="00E6033C" w:rsidRPr="00E029ED">
        <w:rPr>
          <w:rFonts w:ascii="Book Antiqua" w:hAnsi="Book Antiqua" w:cs="Calibri"/>
        </w:rPr>
        <w:t>Human immunodeficiency virus</w:t>
      </w:r>
      <w:r w:rsidR="009E0078" w:rsidRPr="00E029ED">
        <w:rPr>
          <w:rStyle w:val="apple-style-span"/>
          <w:rFonts w:ascii="Book Antiqua" w:hAnsi="Book Antiqua"/>
        </w:rPr>
        <w:t xml:space="preserve">; </w:t>
      </w:r>
      <w:r w:rsidRPr="00E029ED">
        <w:rPr>
          <w:rStyle w:val="apple-style-span"/>
          <w:rFonts w:ascii="Book Antiqua" w:hAnsi="Book Antiqua"/>
        </w:rPr>
        <w:t>Steatosis</w:t>
      </w:r>
      <w:r w:rsidR="009E0078" w:rsidRPr="00E029ED">
        <w:rPr>
          <w:rStyle w:val="apple-style-span"/>
          <w:rFonts w:ascii="Book Antiqua" w:hAnsi="Book Antiqua"/>
        </w:rPr>
        <w:t xml:space="preserve">; </w:t>
      </w:r>
      <w:r w:rsidRPr="00E029ED">
        <w:rPr>
          <w:rStyle w:val="apple-style-span"/>
          <w:rFonts w:ascii="Book Antiqua" w:hAnsi="Book Antiqua"/>
        </w:rPr>
        <w:t>Non-cirrhotic portal hypertension</w:t>
      </w:r>
    </w:p>
    <w:p w14:paraId="1800F838" w14:textId="77777777" w:rsidR="00E6033C" w:rsidRPr="00E029ED" w:rsidRDefault="00E6033C" w:rsidP="00E029ED">
      <w:pPr>
        <w:spacing w:line="360" w:lineRule="auto"/>
        <w:jc w:val="both"/>
        <w:rPr>
          <w:rFonts w:ascii="Book Antiqua" w:hAnsi="Book Antiqua" w:cs="Arial"/>
        </w:rPr>
      </w:pPr>
      <w:proofErr w:type="gramStart"/>
      <w:r w:rsidRPr="00E029ED">
        <w:rPr>
          <w:rFonts w:ascii="Book Antiqua" w:hAnsi="Book Antiqua"/>
          <w:b/>
        </w:rPr>
        <w:lastRenderedPageBreak/>
        <w:t xml:space="preserve">© </w:t>
      </w:r>
      <w:r w:rsidRPr="00E029ED">
        <w:rPr>
          <w:rFonts w:ascii="Book Antiqua" w:hAnsi="Book Antiqua" w:cs="Arial"/>
          <w:b/>
        </w:rPr>
        <w:t>The Author(s) 2016.</w:t>
      </w:r>
      <w:proofErr w:type="gramEnd"/>
      <w:r w:rsidRPr="00E029ED">
        <w:rPr>
          <w:rFonts w:ascii="Book Antiqua" w:hAnsi="Book Antiqua" w:cs="Arial"/>
        </w:rPr>
        <w:t xml:space="preserve"> Published by </w:t>
      </w:r>
      <w:proofErr w:type="spellStart"/>
      <w:r w:rsidRPr="00E029ED">
        <w:rPr>
          <w:rFonts w:ascii="Book Antiqua" w:hAnsi="Book Antiqua" w:cs="Arial"/>
        </w:rPr>
        <w:t>Baishideng</w:t>
      </w:r>
      <w:proofErr w:type="spellEnd"/>
      <w:r w:rsidRPr="00E029ED">
        <w:rPr>
          <w:rFonts w:ascii="Book Antiqua" w:hAnsi="Book Antiqua" w:cs="Arial"/>
        </w:rPr>
        <w:t xml:space="preserve"> Publishing Group Inc. All rights reserved.</w:t>
      </w:r>
    </w:p>
    <w:p w14:paraId="2244D37E" w14:textId="77777777" w:rsidR="00E6033C" w:rsidRPr="00E029ED" w:rsidRDefault="00E6033C" w:rsidP="00E029ED">
      <w:pPr>
        <w:spacing w:line="360" w:lineRule="auto"/>
        <w:jc w:val="both"/>
        <w:rPr>
          <w:rFonts w:ascii="Book Antiqua" w:eastAsia="宋体" w:hAnsi="Book Antiqua" w:cs="Calibri"/>
          <w:iCs/>
          <w:lang w:val="en-US" w:eastAsia="zh-CN"/>
        </w:rPr>
      </w:pPr>
    </w:p>
    <w:p w14:paraId="3C0A750E" w14:textId="5BEE6357" w:rsidR="00593E05" w:rsidRPr="00E029ED" w:rsidRDefault="000C545D" w:rsidP="00E029ED">
      <w:pPr>
        <w:pStyle w:val="Heading4"/>
        <w:spacing w:before="0" w:after="0" w:line="360" w:lineRule="auto"/>
        <w:jc w:val="both"/>
        <w:rPr>
          <w:rFonts w:ascii="Book Antiqua" w:eastAsia="宋体" w:hAnsi="Book Antiqua"/>
          <w:b w:val="0"/>
          <w:sz w:val="24"/>
          <w:szCs w:val="24"/>
          <w:lang w:eastAsia="zh-CN"/>
        </w:rPr>
      </w:pPr>
      <w:r w:rsidRPr="00E029ED">
        <w:rPr>
          <w:rFonts w:ascii="Book Antiqua" w:hAnsi="Book Antiqua"/>
          <w:sz w:val="24"/>
          <w:szCs w:val="24"/>
        </w:rPr>
        <w:t xml:space="preserve">Core </w:t>
      </w:r>
      <w:r w:rsidR="00E6033C" w:rsidRPr="00E029ED">
        <w:rPr>
          <w:rFonts w:ascii="Book Antiqua" w:hAnsi="Book Antiqua"/>
          <w:sz w:val="24"/>
          <w:szCs w:val="24"/>
        </w:rPr>
        <w:t>t</w:t>
      </w:r>
      <w:r w:rsidRPr="00E029ED">
        <w:rPr>
          <w:rFonts w:ascii="Book Antiqua" w:hAnsi="Book Antiqua"/>
          <w:sz w:val="24"/>
          <w:szCs w:val="24"/>
        </w:rPr>
        <w:t>ip</w:t>
      </w:r>
      <w:r w:rsidR="00E6033C" w:rsidRPr="00E029ED">
        <w:rPr>
          <w:rFonts w:ascii="Book Antiqua" w:eastAsia="宋体" w:hAnsi="Book Antiqua"/>
          <w:b w:val="0"/>
          <w:sz w:val="24"/>
          <w:szCs w:val="24"/>
          <w:lang w:eastAsia="zh-CN"/>
        </w:rPr>
        <w:t xml:space="preserve">: </w:t>
      </w:r>
      <w:r w:rsidR="00AC33C2" w:rsidRPr="00E029ED">
        <w:rPr>
          <w:rFonts w:ascii="Book Antiqua" w:hAnsi="Book Antiqua" w:cs="Calibri"/>
          <w:b w:val="0"/>
          <w:sz w:val="24"/>
          <w:szCs w:val="24"/>
        </w:rPr>
        <w:t>Human immunodeficiency virus</w:t>
      </w:r>
      <w:r w:rsidR="00AC33C2" w:rsidRPr="00E029ED">
        <w:rPr>
          <w:rFonts w:ascii="Book Antiqua" w:hAnsi="Book Antiqua"/>
          <w:b w:val="0"/>
          <w:sz w:val="24"/>
          <w:szCs w:val="24"/>
        </w:rPr>
        <w:t xml:space="preserve"> </w:t>
      </w:r>
      <w:r w:rsidR="00AC33C2" w:rsidRPr="00E029ED">
        <w:rPr>
          <w:rFonts w:ascii="Book Antiqua" w:eastAsia="宋体" w:hAnsi="Book Antiqua"/>
          <w:b w:val="0"/>
          <w:sz w:val="24"/>
          <w:szCs w:val="24"/>
          <w:lang w:eastAsia="zh-CN"/>
        </w:rPr>
        <w:t>(</w:t>
      </w:r>
      <w:r w:rsidR="003B0DC8" w:rsidRPr="00E029ED">
        <w:rPr>
          <w:rFonts w:ascii="Book Antiqua" w:hAnsi="Book Antiqua"/>
          <w:b w:val="0"/>
          <w:sz w:val="24"/>
          <w:szCs w:val="24"/>
        </w:rPr>
        <w:t>HIV</w:t>
      </w:r>
      <w:r w:rsidR="00AC33C2" w:rsidRPr="00E029ED">
        <w:rPr>
          <w:rFonts w:ascii="Book Antiqua" w:eastAsia="宋体" w:hAnsi="Book Antiqua"/>
          <w:b w:val="0"/>
          <w:sz w:val="24"/>
          <w:szCs w:val="24"/>
          <w:lang w:eastAsia="zh-CN"/>
        </w:rPr>
        <w:t>)</w:t>
      </w:r>
      <w:r w:rsidR="003B0DC8" w:rsidRPr="00E029ED">
        <w:rPr>
          <w:rFonts w:ascii="Book Antiqua" w:hAnsi="Book Antiqua"/>
          <w:b w:val="0"/>
          <w:sz w:val="24"/>
          <w:szCs w:val="24"/>
        </w:rPr>
        <w:t xml:space="preserve"> positive patients are at increased risk of liver disease. The aetiology is </w:t>
      </w:r>
      <w:r w:rsidR="00ED1CC8" w:rsidRPr="00E029ED">
        <w:rPr>
          <w:rFonts w:ascii="Book Antiqua" w:hAnsi="Book Antiqua"/>
          <w:b w:val="0"/>
          <w:sz w:val="24"/>
          <w:szCs w:val="24"/>
        </w:rPr>
        <w:t>often</w:t>
      </w:r>
      <w:r w:rsidR="003B0DC8" w:rsidRPr="00E029ED">
        <w:rPr>
          <w:rFonts w:ascii="Book Antiqua" w:hAnsi="Book Antiqua"/>
          <w:b w:val="0"/>
          <w:sz w:val="24"/>
          <w:szCs w:val="24"/>
        </w:rPr>
        <w:t xml:space="preserve"> multifactorial</w:t>
      </w:r>
      <w:r w:rsidR="00123351" w:rsidRPr="00E029ED">
        <w:rPr>
          <w:rFonts w:ascii="Book Antiqua" w:hAnsi="Book Antiqua"/>
          <w:b w:val="0"/>
          <w:sz w:val="24"/>
          <w:szCs w:val="24"/>
        </w:rPr>
        <w:t xml:space="preserve"> and includes exposure to antiretroviral therapy</w:t>
      </w:r>
      <w:r w:rsidR="003B0DC8" w:rsidRPr="00E029ED">
        <w:rPr>
          <w:rFonts w:ascii="Book Antiqua" w:hAnsi="Book Antiqua"/>
          <w:b w:val="0"/>
          <w:sz w:val="24"/>
          <w:szCs w:val="24"/>
        </w:rPr>
        <w:t xml:space="preserve">. </w:t>
      </w:r>
      <w:r w:rsidR="00ED1CC8" w:rsidRPr="00E029ED">
        <w:rPr>
          <w:rFonts w:ascii="Book Antiqua" w:hAnsi="Book Antiqua"/>
          <w:b w:val="0"/>
          <w:sz w:val="24"/>
          <w:szCs w:val="24"/>
        </w:rPr>
        <w:t>We used a</w:t>
      </w:r>
      <w:r w:rsidR="003B0DC8" w:rsidRPr="00E029ED">
        <w:rPr>
          <w:rFonts w:ascii="Book Antiqua" w:hAnsi="Book Antiqua"/>
          <w:b w:val="0"/>
          <w:sz w:val="24"/>
          <w:szCs w:val="24"/>
        </w:rPr>
        <w:t xml:space="preserve"> simple screening strategy based on transient </w:t>
      </w:r>
      <w:proofErr w:type="spellStart"/>
      <w:r w:rsidR="003B0DC8" w:rsidRPr="00E029ED">
        <w:rPr>
          <w:rFonts w:ascii="Book Antiqua" w:hAnsi="Book Antiqua"/>
          <w:b w:val="0"/>
          <w:sz w:val="24"/>
          <w:szCs w:val="24"/>
        </w:rPr>
        <w:t>elastography</w:t>
      </w:r>
      <w:proofErr w:type="spellEnd"/>
      <w:r w:rsidR="003B0DC8" w:rsidRPr="00E029ED">
        <w:rPr>
          <w:rFonts w:ascii="Book Antiqua" w:hAnsi="Book Antiqua"/>
          <w:b w:val="0"/>
          <w:sz w:val="24"/>
          <w:szCs w:val="24"/>
        </w:rPr>
        <w:t xml:space="preserve">, liver enzymes and ultrasound scan to </w:t>
      </w:r>
      <w:r w:rsidR="00123351" w:rsidRPr="00E029ED">
        <w:rPr>
          <w:rFonts w:ascii="Book Antiqua" w:hAnsi="Book Antiqua"/>
          <w:b w:val="0"/>
          <w:sz w:val="24"/>
          <w:szCs w:val="24"/>
        </w:rPr>
        <w:t xml:space="preserve">identify that 2% of asymptomatic patients exposed to </w:t>
      </w:r>
      <w:proofErr w:type="spellStart"/>
      <w:r w:rsidR="00E029ED" w:rsidRPr="00E029ED">
        <w:rPr>
          <w:rFonts w:ascii="Book Antiqua" w:hAnsi="Book Antiqua" w:cs="Calibri"/>
          <w:b w:val="0"/>
          <w:iCs/>
          <w:sz w:val="24"/>
          <w:szCs w:val="24"/>
          <w:lang w:val="en-US" w:eastAsia="en-US"/>
        </w:rPr>
        <w:t>Didanosine</w:t>
      </w:r>
      <w:proofErr w:type="spellEnd"/>
      <w:r w:rsidR="00123351" w:rsidRPr="00E029ED">
        <w:rPr>
          <w:rFonts w:ascii="Book Antiqua" w:hAnsi="Book Antiqua"/>
          <w:b w:val="0"/>
          <w:sz w:val="24"/>
          <w:szCs w:val="24"/>
        </w:rPr>
        <w:t xml:space="preserve"> in a clinical cohort had undiagnosed </w:t>
      </w:r>
      <w:r w:rsidR="003B0DC8" w:rsidRPr="00E029ED">
        <w:rPr>
          <w:rFonts w:ascii="Book Antiqua" w:hAnsi="Book Antiqua"/>
          <w:b w:val="0"/>
          <w:sz w:val="24"/>
          <w:szCs w:val="24"/>
        </w:rPr>
        <w:t>nod</w:t>
      </w:r>
      <w:r w:rsidR="00951B9E" w:rsidRPr="00E029ED">
        <w:rPr>
          <w:rFonts w:ascii="Book Antiqua" w:hAnsi="Book Antiqua"/>
          <w:b w:val="0"/>
          <w:sz w:val="24"/>
          <w:szCs w:val="24"/>
        </w:rPr>
        <w:t>ular regenerative hyperplasia</w:t>
      </w:r>
      <w:r w:rsidR="00123351" w:rsidRPr="00E029ED">
        <w:rPr>
          <w:rFonts w:ascii="Book Antiqua" w:hAnsi="Book Antiqua"/>
          <w:b w:val="0"/>
          <w:sz w:val="24"/>
          <w:szCs w:val="24"/>
        </w:rPr>
        <w:t xml:space="preserve">. A further 6% had undiagnosed </w:t>
      </w:r>
      <w:r w:rsidR="00ED1CC8" w:rsidRPr="00E029ED">
        <w:rPr>
          <w:rFonts w:ascii="Book Antiqua" w:hAnsi="Book Antiqua"/>
          <w:b w:val="0"/>
          <w:sz w:val="24"/>
          <w:szCs w:val="24"/>
        </w:rPr>
        <w:t>steatosis</w:t>
      </w:r>
      <w:r w:rsidR="00123351" w:rsidRPr="00E029ED">
        <w:rPr>
          <w:rFonts w:ascii="Book Antiqua" w:hAnsi="Book Antiqua"/>
          <w:b w:val="0"/>
          <w:sz w:val="24"/>
          <w:szCs w:val="24"/>
        </w:rPr>
        <w:t>.</w:t>
      </w:r>
      <w:r w:rsidR="00ED1CC8" w:rsidRPr="00E029ED">
        <w:rPr>
          <w:rFonts w:ascii="Book Antiqua" w:hAnsi="Book Antiqua"/>
          <w:b w:val="0"/>
          <w:sz w:val="24"/>
          <w:szCs w:val="24"/>
        </w:rPr>
        <w:t xml:space="preserve"> </w:t>
      </w:r>
      <w:r w:rsidR="003B0DC8" w:rsidRPr="00E029ED">
        <w:rPr>
          <w:rFonts w:ascii="Book Antiqua" w:hAnsi="Book Antiqua"/>
          <w:b w:val="0"/>
          <w:sz w:val="24"/>
          <w:szCs w:val="24"/>
        </w:rPr>
        <w:t xml:space="preserve">Implementation of a screening strategy </w:t>
      </w:r>
      <w:r w:rsidR="00123AA4" w:rsidRPr="00E029ED">
        <w:rPr>
          <w:rFonts w:ascii="Book Antiqua" w:hAnsi="Book Antiqua"/>
          <w:b w:val="0"/>
          <w:sz w:val="24"/>
          <w:szCs w:val="24"/>
        </w:rPr>
        <w:t>enables</w:t>
      </w:r>
      <w:r w:rsidR="003B0DC8" w:rsidRPr="00E029ED">
        <w:rPr>
          <w:rFonts w:ascii="Book Antiqua" w:hAnsi="Book Antiqua"/>
          <w:b w:val="0"/>
          <w:sz w:val="24"/>
          <w:szCs w:val="24"/>
        </w:rPr>
        <w:t xml:space="preserve"> </w:t>
      </w:r>
      <w:r w:rsidR="00951B9E" w:rsidRPr="00E029ED">
        <w:rPr>
          <w:rFonts w:ascii="Book Antiqua" w:hAnsi="Book Antiqua"/>
          <w:b w:val="0"/>
          <w:sz w:val="24"/>
          <w:szCs w:val="24"/>
        </w:rPr>
        <w:t>identification</w:t>
      </w:r>
      <w:r w:rsidR="00123351" w:rsidRPr="00E029ED">
        <w:rPr>
          <w:rFonts w:ascii="Book Antiqua" w:hAnsi="Book Antiqua"/>
          <w:b w:val="0"/>
          <w:sz w:val="24"/>
          <w:szCs w:val="24"/>
        </w:rPr>
        <w:t xml:space="preserve"> of liver disease and initiation of </w:t>
      </w:r>
      <w:r w:rsidR="003B0DC8" w:rsidRPr="00E029ED">
        <w:rPr>
          <w:rFonts w:ascii="Book Antiqua" w:hAnsi="Book Antiqua"/>
          <w:b w:val="0"/>
          <w:sz w:val="24"/>
          <w:szCs w:val="24"/>
        </w:rPr>
        <w:t>earlier targeted intervention</w:t>
      </w:r>
      <w:r w:rsidR="00123AA4" w:rsidRPr="00E029ED">
        <w:rPr>
          <w:rFonts w:ascii="Book Antiqua" w:hAnsi="Book Antiqua"/>
          <w:b w:val="0"/>
          <w:sz w:val="24"/>
          <w:szCs w:val="24"/>
        </w:rPr>
        <w:t>s</w:t>
      </w:r>
      <w:r w:rsidR="003B0DC8" w:rsidRPr="00E029ED">
        <w:rPr>
          <w:rFonts w:ascii="Book Antiqua" w:hAnsi="Book Antiqua"/>
          <w:b w:val="0"/>
          <w:sz w:val="24"/>
          <w:szCs w:val="24"/>
        </w:rPr>
        <w:t xml:space="preserve"> in this high</w:t>
      </w:r>
      <w:r w:rsidR="00123351" w:rsidRPr="00E029ED">
        <w:rPr>
          <w:rFonts w:ascii="Book Antiqua" w:hAnsi="Book Antiqua"/>
          <w:b w:val="0"/>
          <w:sz w:val="24"/>
          <w:szCs w:val="24"/>
        </w:rPr>
        <w:t>-</w:t>
      </w:r>
      <w:r w:rsidR="003B0DC8" w:rsidRPr="00E029ED">
        <w:rPr>
          <w:rFonts w:ascii="Book Antiqua" w:hAnsi="Book Antiqua"/>
          <w:b w:val="0"/>
          <w:sz w:val="24"/>
          <w:szCs w:val="24"/>
        </w:rPr>
        <w:t>risk group.</w:t>
      </w:r>
    </w:p>
    <w:p w14:paraId="0BA27978" w14:textId="77777777" w:rsidR="00E029ED" w:rsidRPr="00E029ED" w:rsidRDefault="00E029ED" w:rsidP="00E029ED">
      <w:pPr>
        <w:spacing w:line="360" w:lineRule="auto"/>
        <w:jc w:val="both"/>
        <w:rPr>
          <w:rFonts w:ascii="Book Antiqua" w:eastAsia="宋体" w:hAnsi="Book Antiqua" w:cs="Calibri"/>
          <w:b/>
          <w:bCs/>
          <w:lang w:val="en-US" w:eastAsia="zh-CN"/>
        </w:rPr>
      </w:pPr>
    </w:p>
    <w:p w14:paraId="1BD56E15" w14:textId="5A7BDF2B" w:rsidR="00E029ED" w:rsidRPr="00E029ED" w:rsidRDefault="00E029ED" w:rsidP="00E029ED">
      <w:pPr>
        <w:pStyle w:val="Heading1"/>
        <w:spacing w:line="360" w:lineRule="auto"/>
        <w:jc w:val="both"/>
        <w:rPr>
          <w:rFonts w:ascii="Book Antiqua" w:eastAsia="宋体" w:hAnsi="Book Antiqua" w:cs="Calibri"/>
          <w:szCs w:val="24"/>
          <w:lang w:eastAsia="zh-CN"/>
        </w:rPr>
      </w:pPr>
      <w:r w:rsidRPr="00E029ED">
        <w:rPr>
          <w:rFonts w:ascii="Book Antiqua" w:hAnsi="Book Antiqua" w:cs="Calibri"/>
          <w:szCs w:val="24"/>
        </w:rPr>
        <w:t>Logan</w:t>
      </w:r>
      <w:r w:rsidRPr="00E029ED">
        <w:rPr>
          <w:rFonts w:ascii="Book Antiqua" w:eastAsia="宋体" w:hAnsi="Book Antiqua" w:cs="Calibri"/>
          <w:szCs w:val="24"/>
          <w:lang w:eastAsia="zh-CN"/>
        </w:rPr>
        <w:t xml:space="preserve"> S</w:t>
      </w:r>
      <w:r w:rsidRPr="00E029ED">
        <w:rPr>
          <w:rFonts w:ascii="Book Antiqua" w:hAnsi="Book Antiqua" w:cs="Calibri"/>
          <w:szCs w:val="24"/>
        </w:rPr>
        <w:t>, Rodger</w:t>
      </w:r>
      <w:r w:rsidRPr="00E029ED">
        <w:rPr>
          <w:rFonts w:ascii="Book Antiqua" w:eastAsia="宋体" w:hAnsi="Book Antiqua" w:cs="Calibri"/>
          <w:szCs w:val="24"/>
          <w:lang w:eastAsia="zh-CN"/>
        </w:rPr>
        <w:t xml:space="preserve"> A</w:t>
      </w:r>
      <w:r w:rsidRPr="00E029ED">
        <w:rPr>
          <w:rFonts w:ascii="Book Antiqua" w:hAnsi="Book Antiqua" w:cs="Calibri"/>
          <w:szCs w:val="24"/>
        </w:rPr>
        <w:t>, Maynard-Smith</w:t>
      </w:r>
      <w:r w:rsidRPr="00E029ED">
        <w:rPr>
          <w:rFonts w:ascii="Book Antiqua" w:eastAsia="宋体" w:hAnsi="Book Antiqua" w:cs="Calibri"/>
          <w:szCs w:val="24"/>
          <w:lang w:eastAsia="zh-CN"/>
        </w:rPr>
        <w:t xml:space="preserve"> L</w:t>
      </w:r>
      <w:r w:rsidRPr="00E029ED">
        <w:rPr>
          <w:rFonts w:ascii="Book Antiqua" w:hAnsi="Book Antiqua" w:cs="Calibri"/>
          <w:szCs w:val="24"/>
        </w:rPr>
        <w:t xml:space="preserve">, </w:t>
      </w:r>
      <w:proofErr w:type="spellStart"/>
      <w:r w:rsidRPr="00E029ED">
        <w:rPr>
          <w:rFonts w:ascii="Book Antiqua" w:hAnsi="Book Antiqua" w:cs="Calibri"/>
          <w:szCs w:val="24"/>
        </w:rPr>
        <w:t>O’Beirne</w:t>
      </w:r>
      <w:proofErr w:type="spellEnd"/>
      <w:r w:rsidRPr="00E029ED">
        <w:rPr>
          <w:rFonts w:ascii="Book Antiqua" w:eastAsia="宋体" w:hAnsi="Book Antiqua" w:cs="Calibri"/>
          <w:szCs w:val="24"/>
          <w:lang w:eastAsia="zh-CN"/>
        </w:rPr>
        <w:t xml:space="preserve"> J</w:t>
      </w:r>
      <w:r w:rsidRPr="00E029ED">
        <w:rPr>
          <w:rFonts w:ascii="Book Antiqua" w:hAnsi="Book Antiqua" w:cs="Calibri"/>
          <w:szCs w:val="24"/>
        </w:rPr>
        <w:t>, Fernandez</w:t>
      </w:r>
      <w:r w:rsidRPr="00E029ED">
        <w:rPr>
          <w:rFonts w:ascii="Book Antiqua" w:eastAsia="宋体" w:hAnsi="Book Antiqua" w:cs="Calibri"/>
          <w:szCs w:val="24"/>
          <w:lang w:eastAsia="zh-CN"/>
        </w:rPr>
        <w:t xml:space="preserve"> T</w:t>
      </w:r>
      <w:r w:rsidRPr="00E029ED">
        <w:rPr>
          <w:rFonts w:ascii="Book Antiqua" w:hAnsi="Book Antiqua" w:cs="Calibri"/>
          <w:szCs w:val="24"/>
        </w:rPr>
        <w:t>, Ferro</w:t>
      </w:r>
      <w:r w:rsidRPr="00E029ED">
        <w:rPr>
          <w:rFonts w:ascii="Book Antiqua" w:eastAsia="宋体" w:hAnsi="Book Antiqua" w:cs="Calibri"/>
          <w:szCs w:val="24"/>
          <w:lang w:eastAsia="zh-CN"/>
        </w:rPr>
        <w:t xml:space="preserve"> F</w:t>
      </w:r>
      <w:r w:rsidRPr="00E029ED">
        <w:rPr>
          <w:rFonts w:ascii="Book Antiqua" w:hAnsi="Book Antiqua" w:cs="Calibri"/>
          <w:szCs w:val="24"/>
        </w:rPr>
        <w:t>, Smith</w:t>
      </w:r>
      <w:r w:rsidRPr="00E029ED">
        <w:rPr>
          <w:rFonts w:ascii="Book Antiqua" w:eastAsia="宋体" w:hAnsi="Book Antiqua" w:cs="Calibri"/>
          <w:szCs w:val="24"/>
          <w:lang w:eastAsia="zh-CN"/>
        </w:rPr>
        <w:t xml:space="preserve"> C</w:t>
      </w:r>
      <w:r w:rsidRPr="00E029ED">
        <w:rPr>
          <w:rFonts w:ascii="Book Antiqua" w:hAnsi="Book Antiqua" w:cs="Calibri"/>
          <w:szCs w:val="24"/>
        </w:rPr>
        <w:t xml:space="preserve">, </w:t>
      </w:r>
      <w:proofErr w:type="spellStart"/>
      <w:r w:rsidRPr="00E029ED">
        <w:rPr>
          <w:rFonts w:ascii="Book Antiqua" w:hAnsi="Book Antiqua" w:cs="Calibri"/>
          <w:szCs w:val="24"/>
        </w:rPr>
        <w:t>Bhagani</w:t>
      </w:r>
      <w:proofErr w:type="spellEnd"/>
      <w:r w:rsidRPr="00E029ED">
        <w:rPr>
          <w:rFonts w:ascii="Book Antiqua" w:eastAsia="宋体" w:hAnsi="Book Antiqua" w:cs="Calibri"/>
          <w:szCs w:val="24"/>
          <w:lang w:eastAsia="zh-CN"/>
        </w:rPr>
        <w:t xml:space="preserve"> S.</w:t>
      </w:r>
      <w:r w:rsidRPr="00E029ED">
        <w:rPr>
          <w:rFonts w:ascii="Book Antiqua" w:hAnsi="Book Antiqua" w:cs="Calibri"/>
          <w:szCs w:val="24"/>
        </w:rPr>
        <w:t xml:space="preserve"> Prevalence of significant liver disease in human immunodeficiency virus-infected patients exposed to </w:t>
      </w:r>
      <w:proofErr w:type="spellStart"/>
      <w:r w:rsidRPr="00E029ED">
        <w:rPr>
          <w:rFonts w:ascii="Book Antiqua" w:hAnsi="Book Antiqua" w:cs="Calibri"/>
          <w:szCs w:val="24"/>
        </w:rPr>
        <w:t>Didanosine</w:t>
      </w:r>
      <w:proofErr w:type="spellEnd"/>
      <w:r w:rsidRPr="00E029ED">
        <w:rPr>
          <w:rFonts w:ascii="Book Antiqua" w:hAnsi="Book Antiqua" w:cs="Calibri"/>
          <w:szCs w:val="24"/>
        </w:rPr>
        <w:t>: A cross sectional study</w:t>
      </w:r>
      <w:r w:rsidRPr="00E029ED">
        <w:rPr>
          <w:rFonts w:ascii="Book Antiqua" w:eastAsia="宋体" w:hAnsi="Book Antiqua" w:cs="Calibri"/>
          <w:szCs w:val="24"/>
          <w:lang w:eastAsia="zh-CN"/>
        </w:rPr>
        <w:t>.</w:t>
      </w:r>
      <w:r w:rsidRPr="00E029ED">
        <w:rPr>
          <w:rFonts w:ascii="Book Antiqua" w:hAnsi="Book Antiqua"/>
          <w:i/>
          <w:iCs/>
          <w:szCs w:val="24"/>
        </w:rPr>
        <w:t xml:space="preserve"> World J </w:t>
      </w:r>
      <w:proofErr w:type="spellStart"/>
      <w:r w:rsidRPr="00E029ED">
        <w:rPr>
          <w:rFonts w:ascii="Book Antiqua" w:hAnsi="Book Antiqua"/>
          <w:i/>
          <w:iCs/>
          <w:szCs w:val="24"/>
        </w:rPr>
        <w:t>Hepatol</w:t>
      </w:r>
      <w:proofErr w:type="spellEnd"/>
      <w:r w:rsidRPr="00E029ED">
        <w:rPr>
          <w:rFonts w:ascii="Book Antiqua" w:eastAsia="宋体" w:hAnsi="Book Antiqua"/>
          <w:i/>
          <w:iCs/>
          <w:szCs w:val="24"/>
          <w:lang w:eastAsia="zh-CN"/>
        </w:rPr>
        <w:t xml:space="preserve"> </w:t>
      </w:r>
      <w:r w:rsidRPr="00E029ED">
        <w:rPr>
          <w:rFonts w:ascii="Book Antiqua" w:eastAsia="宋体" w:hAnsi="Book Antiqua"/>
          <w:iCs/>
          <w:szCs w:val="24"/>
          <w:lang w:eastAsia="zh-CN"/>
        </w:rPr>
        <w:t xml:space="preserve">2016; </w:t>
      </w:r>
      <w:proofErr w:type="gramStart"/>
      <w:r w:rsidRPr="00E029ED">
        <w:rPr>
          <w:rFonts w:ascii="Book Antiqua" w:eastAsia="宋体" w:hAnsi="Book Antiqua"/>
          <w:iCs/>
          <w:szCs w:val="24"/>
          <w:lang w:eastAsia="zh-CN"/>
        </w:rPr>
        <w:t>In</w:t>
      </w:r>
      <w:proofErr w:type="gramEnd"/>
      <w:r w:rsidRPr="00E029ED">
        <w:rPr>
          <w:rFonts w:ascii="Book Antiqua" w:eastAsia="宋体" w:hAnsi="Book Antiqua"/>
          <w:iCs/>
          <w:szCs w:val="24"/>
          <w:lang w:eastAsia="zh-CN"/>
        </w:rPr>
        <w:t xml:space="preserve"> press</w:t>
      </w:r>
    </w:p>
    <w:p w14:paraId="023852E0" w14:textId="77777777" w:rsidR="00ED1CC8" w:rsidRPr="00E029ED" w:rsidRDefault="00ED1CC8" w:rsidP="00E029ED">
      <w:pPr>
        <w:spacing w:line="360" w:lineRule="auto"/>
        <w:jc w:val="both"/>
        <w:rPr>
          <w:rFonts w:ascii="Book Antiqua" w:eastAsia="宋体" w:hAnsi="Book Antiqua" w:cs="Calibri"/>
          <w:b/>
          <w:bCs/>
          <w:lang w:val="en-US" w:eastAsia="zh-CN"/>
        </w:rPr>
      </w:pPr>
    </w:p>
    <w:p w14:paraId="23642154" w14:textId="77777777" w:rsidR="00E029ED" w:rsidRPr="00E029ED" w:rsidRDefault="00E029ED" w:rsidP="00E029ED">
      <w:pPr>
        <w:spacing w:line="360" w:lineRule="auto"/>
        <w:jc w:val="both"/>
        <w:rPr>
          <w:rFonts w:ascii="Book Antiqua" w:hAnsi="Book Antiqua" w:cs="Calibri"/>
          <w:b/>
        </w:rPr>
      </w:pPr>
      <w:r w:rsidRPr="00E029ED">
        <w:rPr>
          <w:rFonts w:ascii="Book Antiqua" w:hAnsi="Book Antiqua" w:cs="Calibri"/>
          <w:b/>
        </w:rPr>
        <w:br w:type="page"/>
      </w:r>
    </w:p>
    <w:p w14:paraId="048A1C31" w14:textId="46FAED08" w:rsidR="003D3B92" w:rsidRPr="00E029ED" w:rsidRDefault="00E029ED" w:rsidP="00E029ED">
      <w:pPr>
        <w:spacing w:line="360" w:lineRule="auto"/>
        <w:jc w:val="both"/>
        <w:rPr>
          <w:rFonts w:ascii="Book Antiqua" w:hAnsi="Book Antiqua" w:cs="Calibri"/>
          <w:b/>
        </w:rPr>
      </w:pPr>
      <w:r w:rsidRPr="00E029ED">
        <w:rPr>
          <w:rFonts w:ascii="Book Antiqua" w:hAnsi="Book Antiqua" w:cs="Calibri"/>
          <w:b/>
        </w:rPr>
        <w:lastRenderedPageBreak/>
        <w:t>INTRODUCTION</w:t>
      </w:r>
    </w:p>
    <w:p w14:paraId="41683F85" w14:textId="0061E6BD" w:rsidR="003D3B92" w:rsidRPr="00E029ED" w:rsidRDefault="00A808AC" w:rsidP="00E029ED">
      <w:pPr>
        <w:autoSpaceDE w:val="0"/>
        <w:autoSpaceDN w:val="0"/>
        <w:adjustRightInd w:val="0"/>
        <w:spacing w:line="360" w:lineRule="auto"/>
        <w:jc w:val="both"/>
        <w:rPr>
          <w:rFonts w:ascii="Book Antiqua" w:hAnsi="Book Antiqua" w:cs="Calibri"/>
        </w:rPr>
      </w:pPr>
      <w:r w:rsidRPr="00E029ED">
        <w:rPr>
          <w:rFonts w:ascii="Book Antiqua" w:hAnsi="Book Antiqua" w:cs="Calibri"/>
        </w:rPr>
        <w:t xml:space="preserve">Nodular regenerative hyperplasia (NRH) - the development of </w:t>
      </w:r>
      <w:proofErr w:type="spellStart"/>
      <w:r w:rsidRPr="00E029ED">
        <w:rPr>
          <w:rFonts w:ascii="Book Antiqua" w:hAnsi="Book Antiqua" w:cs="Calibri"/>
        </w:rPr>
        <w:t>micronodules</w:t>
      </w:r>
      <w:proofErr w:type="spellEnd"/>
      <w:r w:rsidRPr="00E029ED">
        <w:rPr>
          <w:rFonts w:ascii="Book Antiqua" w:hAnsi="Book Antiqua" w:cs="Calibri"/>
        </w:rPr>
        <w:t xml:space="preserve"> in liver parenchyma without intervening </w:t>
      </w:r>
      <w:proofErr w:type="gramStart"/>
      <w:r w:rsidRPr="00E029ED">
        <w:rPr>
          <w:rFonts w:ascii="Book Antiqua" w:hAnsi="Book Antiqua" w:cs="Calibri"/>
        </w:rPr>
        <w:t>fibrosis</w:t>
      </w:r>
      <w:r w:rsidRPr="00E029ED">
        <w:rPr>
          <w:rFonts w:ascii="Book Antiqua" w:hAnsi="Book Antiqua" w:cs="Calibri"/>
          <w:vertAlign w:val="superscript"/>
        </w:rPr>
        <w:t>[</w:t>
      </w:r>
      <w:proofErr w:type="gramEnd"/>
      <w:r w:rsidRPr="00E029ED">
        <w:rPr>
          <w:rFonts w:ascii="Book Antiqua" w:hAnsi="Book Antiqua" w:cs="Calibri"/>
          <w:vertAlign w:val="superscript"/>
        </w:rPr>
        <w:t>1]</w:t>
      </w:r>
      <w:r w:rsidRPr="00E029ED">
        <w:rPr>
          <w:rFonts w:ascii="Book Antiqua" w:hAnsi="Book Antiqua" w:cs="Calibri"/>
        </w:rPr>
        <w:t xml:space="preserve"> - has been reported in </w:t>
      </w:r>
      <w:r w:rsidR="00AC33C2" w:rsidRPr="00E029ED">
        <w:rPr>
          <w:rFonts w:ascii="Book Antiqua" w:hAnsi="Book Antiqua" w:cs="Calibri"/>
        </w:rPr>
        <w:t xml:space="preserve">human immunodeficiency virus </w:t>
      </w:r>
      <w:r w:rsidR="00AC33C2" w:rsidRPr="00E029ED">
        <w:rPr>
          <w:rFonts w:ascii="Book Antiqua" w:eastAsia="宋体" w:hAnsi="Book Antiqua" w:cs="Calibri"/>
          <w:lang w:eastAsia="zh-CN"/>
        </w:rPr>
        <w:t>(</w:t>
      </w:r>
      <w:r w:rsidRPr="00E029ED">
        <w:rPr>
          <w:rFonts w:ascii="Book Antiqua" w:hAnsi="Book Antiqua" w:cs="Calibri"/>
        </w:rPr>
        <w:t>HIV</w:t>
      </w:r>
      <w:r w:rsidR="00AC33C2" w:rsidRPr="00E029ED">
        <w:rPr>
          <w:rFonts w:ascii="Book Antiqua" w:eastAsia="宋体" w:hAnsi="Book Antiqua" w:cs="Calibri"/>
          <w:lang w:eastAsia="zh-CN"/>
        </w:rPr>
        <w:t>)</w:t>
      </w:r>
      <w:r w:rsidRPr="00E029ED">
        <w:rPr>
          <w:rFonts w:ascii="Book Antiqua" w:hAnsi="Book Antiqua" w:cs="Calibri"/>
        </w:rPr>
        <w:t xml:space="preserve"> positive patients who often present late in the course of the condition with complications associated with non-cirrhotic portal hypertension (NCPH). A strong association with NRH is current or previous use of </w:t>
      </w:r>
      <w:proofErr w:type="spellStart"/>
      <w:r w:rsidR="00426D0B" w:rsidRPr="00E029ED">
        <w:rPr>
          <w:rFonts w:ascii="Book Antiqua" w:hAnsi="Book Antiqua" w:cs="Calibri"/>
        </w:rPr>
        <w:t>D</w:t>
      </w:r>
      <w:r w:rsidRPr="00E029ED">
        <w:rPr>
          <w:rFonts w:ascii="Book Antiqua" w:hAnsi="Book Antiqua" w:cs="Calibri"/>
        </w:rPr>
        <w:t>idanosine</w:t>
      </w:r>
      <w:proofErr w:type="spellEnd"/>
      <w:r w:rsidRPr="00E029ED">
        <w:rPr>
          <w:rFonts w:ascii="Book Antiqua" w:hAnsi="Book Antiqua" w:cs="Calibri"/>
        </w:rPr>
        <w:t xml:space="preserve"> (DDI)</w:t>
      </w:r>
      <w:r w:rsidRPr="00E029ED">
        <w:rPr>
          <w:rFonts w:ascii="Book Antiqua" w:hAnsi="Book Antiqua" w:cs="Calibri"/>
          <w:vertAlign w:val="superscript"/>
        </w:rPr>
        <w:t>[1-6]</w:t>
      </w:r>
      <w:r w:rsidRPr="00E029ED">
        <w:rPr>
          <w:rFonts w:ascii="Book Antiqua" w:hAnsi="Book Antiqua" w:cs="Calibri"/>
        </w:rPr>
        <w:t xml:space="preserve">.  Although DDI is no longer used as first line antiretroviral therapy (ART), many HIV positive patients have significant previous exposure </w:t>
      </w:r>
      <w:r w:rsidRPr="00E029ED">
        <w:rPr>
          <w:rFonts w:ascii="Book Antiqua" w:hAnsi="Book Antiqua" w:cs="Tahoma"/>
        </w:rPr>
        <w:t xml:space="preserve">with a </w:t>
      </w:r>
      <w:r w:rsidR="00DB6CC9" w:rsidRPr="00E029ED">
        <w:rPr>
          <w:rFonts w:ascii="Book Antiqua" w:hAnsi="Book Antiqua" w:cs="Tahoma"/>
        </w:rPr>
        <w:t xml:space="preserve">reported </w:t>
      </w:r>
      <w:r w:rsidRPr="00E029ED">
        <w:rPr>
          <w:rFonts w:ascii="Book Antiqua" w:hAnsi="Book Antiqua" w:cs="Tahoma"/>
        </w:rPr>
        <w:t>prevalence of NRH</w:t>
      </w:r>
      <w:r w:rsidRPr="00E029ED" w:rsidDel="00CF03F2">
        <w:rPr>
          <w:rFonts w:ascii="Book Antiqua" w:hAnsi="Book Antiqua" w:cs="Tahoma"/>
        </w:rPr>
        <w:t xml:space="preserve"> </w:t>
      </w:r>
      <w:r w:rsidR="00DB6CC9" w:rsidRPr="00E029ED">
        <w:rPr>
          <w:rFonts w:ascii="Book Antiqua" w:hAnsi="Book Antiqua" w:cs="Tahoma"/>
        </w:rPr>
        <w:t xml:space="preserve">of </w:t>
      </w:r>
      <w:r w:rsidR="00E029ED">
        <w:rPr>
          <w:rFonts w:ascii="Book Antiqua" w:hAnsi="Book Antiqua" w:cs="Tahoma"/>
        </w:rPr>
        <w:t>between 0.5%-</w:t>
      </w:r>
      <w:r w:rsidRPr="00E029ED">
        <w:rPr>
          <w:rFonts w:ascii="Book Antiqua" w:hAnsi="Book Antiqua" w:cs="Tahoma"/>
        </w:rPr>
        <w:t>35%</w:t>
      </w:r>
      <w:r w:rsidR="00E029ED" w:rsidRPr="00E029ED">
        <w:rPr>
          <w:rFonts w:ascii="Book Antiqua" w:eastAsia="宋体" w:hAnsi="Book Antiqua" w:cs="Tahoma" w:hint="eastAsia"/>
          <w:vertAlign w:val="superscript"/>
          <w:lang w:eastAsia="zh-CN"/>
        </w:rPr>
        <w:t>[</w:t>
      </w:r>
      <w:r w:rsidR="00E029ED" w:rsidRPr="00E029ED">
        <w:rPr>
          <w:rFonts w:ascii="Book Antiqua" w:hAnsi="Book Antiqua" w:cs="Tahoma"/>
          <w:vertAlign w:val="superscript"/>
        </w:rPr>
        <w:t>1,2,</w:t>
      </w:r>
      <w:r w:rsidRPr="00E029ED">
        <w:rPr>
          <w:rFonts w:ascii="Book Antiqua" w:hAnsi="Book Antiqua" w:cs="Tahoma"/>
          <w:vertAlign w:val="superscript"/>
        </w:rPr>
        <w:t>6</w:t>
      </w:r>
      <w:r w:rsidR="00E029ED" w:rsidRPr="00E029ED">
        <w:rPr>
          <w:rFonts w:ascii="Book Antiqua" w:eastAsia="宋体" w:hAnsi="Book Antiqua" w:cs="Tahoma" w:hint="eastAsia"/>
          <w:vertAlign w:val="superscript"/>
          <w:lang w:eastAsia="zh-CN"/>
        </w:rPr>
        <w:t>]</w:t>
      </w:r>
      <w:r w:rsidRPr="00E029ED">
        <w:rPr>
          <w:rFonts w:ascii="Book Antiqua" w:hAnsi="Book Antiqua" w:cs="Tahoma"/>
        </w:rPr>
        <w:t>. This wide range is indicative of the unreliability of screening strategies</w:t>
      </w:r>
      <w:r w:rsidRPr="00E029ED">
        <w:rPr>
          <w:rFonts w:ascii="Book Antiqua" w:hAnsi="Book Antiqua" w:cs="Calibri"/>
        </w:rPr>
        <w:t xml:space="preserve"> and the fact that studies largely include</w:t>
      </w:r>
      <w:r w:rsidR="003D3B92" w:rsidRPr="00E029ED">
        <w:rPr>
          <w:rFonts w:ascii="Book Antiqua" w:hAnsi="Book Antiqua" w:cs="Calibri"/>
        </w:rPr>
        <w:t>d</w:t>
      </w:r>
      <w:r w:rsidRPr="00E029ED">
        <w:rPr>
          <w:rFonts w:ascii="Book Antiqua" w:hAnsi="Book Antiqua" w:cs="Calibri"/>
        </w:rPr>
        <w:t xml:space="preserve"> individuals diagnosed with NRH or NCPH as a result of liver biopsy for other conditions </w:t>
      </w:r>
      <w:r w:rsidRPr="00E029ED">
        <w:rPr>
          <w:rFonts w:ascii="Book Antiqua" w:hAnsi="Book Antiqua" w:cs="AdvP800D"/>
          <w:lang w:eastAsia="en-GB"/>
        </w:rPr>
        <w:t>or</w:t>
      </w:r>
      <w:r w:rsidRPr="00E029ED">
        <w:rPr>
          <w:rFonts w:ascii="Book Antiqua" w:hAnsi="Book Antiqua" w:cs="Calibri"/>
        </w:rPr>
        <w:t xml:space="preserve"> as a result of late presentation with complicati</w:t>
      </w:r>
      <w:r w:rsidR="007F3DEB" w:rsidRPr="00E029ED">
        <w:rPr>
          <w:rFonts w:ascii="Book Antiqua" w:hAnsi="Book Antiqua" w:cs="Calibri"/>
        </w:rPr>
        <w:t xml:space="preserve">ons of portal </w:t>
      </w:r>
      <w:proofErr w:type="gramStart"/>
      <w:r w:rsidR="007F3DEB" w:rsidRPr="00E029ED">
        <w:rPr>
          <w:rFonts w:ascii="Book Antiqua" w:hAnsi="Book Antiqua" w:cs="Calibri"/>
        </w:rPr>
        <w:t>hypertension</w:t>
      </w:r>
      <w:r w:rsidR="007F3DEB" w:rsidRPr="00E029ED">
        <w:rPr>
          <w:rFonts w:ascii="Book Antiqua" w:hAnsi="Book Antiqua" w:cs="Calibri"/>
          <w:vertAlign w:val="superscript"/>
        </w:rPr>
        <w:t>[</w:t>
      </w:r>
      <w:proofErr w:type="gramEnd"/>
      <w:r w:rsidR="007F3DEB" w:rsidRPr="00E029ED">
        <w:rPr>
          <w:rFonts w:ascii="Book Antiqua" w:hAnsi="Book Antiqua" w:cs="Calibri"/>
          <w:vertAlign w:val="superscript"/>
        </w:rPr>
        <w:t>1-6]</w:t>
      </w:r>
      <w:r w:rsidRPr="00E029ED">
        <w:rPr>
          <w:rFonts w:ascii="Book Antiqua" w:hAnsi="Book Antiqua" w:cs="Calibri"/>
        </w:rPr>
        <w:t xml:space="preserve">. However </w:t>
      </w:r>
      <w:r w:rsidR="003D3B92" w:rsidRPr="00E029ED">
        <w:rPr>
          <w:rFonts w:ascii="Book Antiqua" w:hAnsi="Book Antiqua" w:cs="Calibri"/>
        </w:rPr>
        <w:t xml:space="preserve">prior to this </w:t>
      </w:r>
      <w:r w:rsidRPr="00E029ED">
        <w:rPr>
          <w:rFonts w:ascii="Book Antiqua" w:hAnsi="Book Antiqua" w:cs="Calibri"/>
        </w:rPr>
        <w:t xml:space="preserve">the disease is largely sub clinical </w:t>
      </w:r>
      <w:r w:rsidR="003D3B92" w:rsidRPr="00E029ED">
        <w:rPr>
          <w:rFonts w:ascii="Book Antiqua" w:hAnsi="Book Antiqua" w:cs="Calibri"/>
        </w:rPr>
        <w:t xml:space="preserve">and </w:t>
      </w:r>
      <w:r w:rsidRPr="00E029ED">
        <w:rPr>
          <w:rFonts w:ascii="Book Antiqua" w:hAnsi="Book Antiqua" w:cs="Calibri"/>
        </w:rPr>
        <w:t xml:space="preserve">a screening strategy may be useful to identify patients with DDI associated liver disease earlier in the disease process. </w:t>
      </w:r>
    </w:p>
    <w:p w14:paraId="24B1DE98" w14:textId="6680A776" w:rsidR="003D3B92" w:rsidRPr="00E029ED" w:rsidRDefault="00A808AC" w:rsidP="00E029ED">
      <w:pPr>
        <w:autoSpaceDE w:val="0"/>
        <w:autoSpaceDN w:val="0"/>
        <w:adjustRightInd w:val="0"/>
        <w:spacing w:line="360" w:lineRule="auto"/>
        <w:ind w:firstLineChars="100" w:firstLine="240"/>
        <w:jc w:val="both"/>
        <w:rPr>
          <w:rFonts w:ascii="Book Antiqua" w:hAnsi="Book Antiqua" w:cs="AdvCas540BT-R"/>
          <w:lang w:eastAsia="en-GB"/>
        </w:rPr>
      </w:pPr>
      <w:r w:rsidRPr="00E029ED">
        <w:rPr>
          <w:rFonts w:ascii="Book Antiqua" w:hAnsi="Book Antiqua" w:cs="Calibri"/>
        </w:rPr>
        <w:t xml:space="preserve">Other studies have reported raised transaminases in NRH, but in many cases transaminases are only mildly elevated or not at all this indicating the unreliability of </w:t>
      </w:r>
      <w:r w:rsidR="003D3B92" w:rsidRPr="00E029ED">
        <w:rPr>
          <w:rFonts w:ascii="Book Antiqua" w:hAnsi="Book Antiqua" w:cs="Calibri"/>
        </w:rPr>
        <w:t>this</w:t>
      </w:r>
      <w:r w:rsidRPr="00E029ED">
        <w:rPr>
          <w:rFonts w:ascii="Book Antiqua" w:hAnsi="Book Antiqua" w:cs="Calibri"/>
        </w:rPr>
        <w:t xml:space="preserve"> alone as a screening </w:t>
      </w:r>
      <w:proofErr w:type="gramStart"/>
      <w:r w:rsidRPr="00E029ED">
        <w:rPr>
          <w:rFonts w:ascii="Book Antiqua" w:hAnsi="Book Antiqua" w:cs="Calibri"/>
        </w:rPr>
        <w:t>tool</w:t>
      </w:r>
      <w:r w:rsidRPr="00E029ED">
        <w:rPr>
          <w:rFonts w:ascii="Book Antiqua" w:hAnsi="Book Antiqua" w:cs="Calibri"/>
          <w:vertAlign w:val="superscript"/>
        </w:rPr>
        <w:t>[</w:t>
      </w:r>
      <w:proofErr w:type="gramEnd"/>
      <w:r w:rsidRPr="00E029ED">
        <w:rPr>
          <w:rFonts w:ascii="Book Antiqua" w:hAnsi="Book Antiqua" w:cs="Calibri"/>
          <w:vertAlign w:val="superscript"/>
        </w:rPr>
        <w:t>1]</w:t>
      </w:r>
      <w:r w:rsidRPr="00E029ED">
        <w:rPr>
          <w:rFonts w:ascii="Book Antiqua" w:hAnsi="Book Antiqua" w:cs="Calibri"/>
        </w:rPr>
        <w:t xml:space="preserve">. Hepatic transient </w:t>
      </w:r>
      <w:proofErr w:type="spellStart"/>
      <w:r w:rsidRPr="00E029ED">
        <w:rPr>
          <w:rFonts w:ascii="Book Antiqua" w:hAnsi="Book Antiqua" w:cs="Calibri"/>
        </w:rPr>
        <w:t>elastography</w:t>
      </w:r>
      <w:proofErr w:type="spellEnd"/>
      <w:r w:rsidRPr="00E029ED">
        <w:rPr>
          <w:rFonts w:ascii="Book Antiqua" w:hAnsi="Book Antiqua" w:cs="Calibri"/>
        </w:rPr>
        <w:t xml:space="preserve"> (TE) is a validated non-invasive tool with good correlation for identifying hepatic and </w:t>
      </w:r>
      <w:proofErr w:type="spellStart"/>
      <w:r w:rsidRPr="00E029ED">
        <w:rPr>
          <w:rFonts w:ascii="Book Antiqua" w:hAnsi="Book Antiqua" w:cs="Calibri"/>
        </w:rPr>
        <w:t>peri</w:t>
      </w:r>
      <w:proofErr w:type="spellEnd"/>
      <w:r w:rsidRPr="00E029ED">
        <w:rPr>
          <w:rFonts w:ascii="Book Antiqua" w:hAnsi="Book Antiqua" w:cs="Calibri"/>
        </w:rPr>
        <w:t xml:space="preserve">-portal </w:t>
      </w:r>
      <w:proofErr w:type="gramStart"/>
      <w:r w:rsidRPr="00E029ED">
        <w:rPr>
          <w:rFonts w:ascii="Book Antiqua" w:hAnsi="Book Antiqua" w:cs="Calibri"/>
        </w:rPr>
        <w:t>fibrosis</w:t>
      </w:r>
      <w:r w:rsidR="00E029ED">
        <w:rPr>
          <w:rFonts w:ascii="Book Antiqua" w:hAnsi="Book Antiqua" w:cs="Calibri"/>
          <w:vertAlign w:val="superscript"/>
        </w:rPr>
        <w:t>[</w:t>
      </w:r>
      <w:proofErr w:type="gramEnd"/>
      <w:r w:rsidR="00E029ED">
        <w:rPr>
          <w:rFonts w:ascii="Book Antiqua" w:hAnsi="Book Antiqua" w:cs="Calibri"/>
          <w:vertAlign w:val="superscript"/>
        </w:rPr>
        <w:t>2,</w:t>
      </w:r>
      <w:r w:rsidRPr="00E029ED">
        <w:rPr>
          <w:rFonts w:ascii="Book Antiqua" w:hAnsi="Book Antiqua" w:cs="Calibri"/>
          <w:vertAlign w:val="superscript"/>
        </w:rPr>
        <w:t>7]</w:t>
      </w:r>
      <w:r w:rsidRPr="00E029ED">
        <w:rPr>
          <w:rFonts w:ascii="Book Antiqua" w:hAnsi="Book Antiqua" w:cs="Calibri"/>
        </w:rPr>
        <w:t xml:space="preserve">. TE is also associated with hepatic venous pressure gradients </w:t>
      </w:r>
      <w:r w:rsidR="003D3B92" w:rsidRPr="00E029ED">
        <w:rPr>
          <w:rFonts w:ascii="Book Antiqua" w:hAnsi="Book Antiqua" w:cs="Calibri"/>
        </w:rPr>
        <w:t xml:space="preserve">(HVPG) </w:t>
      </w:r>
      <w:r w:rsidRPr="00E029ED">
        <w:rPr>
          <w:rFonts w:ascii="Book Antiqua" w:hAnsi="Book Antiqua" w:cs="Calibri"/>
        </w:rPr>
        <w:t xml:space="preserve">in </w:t>
      </w:r>
      <w:proofErr w:type="gramStart"/>
      <w:r w:rsidRPr="00E029ED">
        <w:rPr>
          <w:rFonts w:ascii="Book Antiqua" w:hAnsi="Book Antiqua" w:cs="Calibri"/>
        </w:rPr>
        <w:t>cirrhosis</w:t>
      </w:r>
      <w:r w:rsidRPr="00E029ED">
        <w:rPr>
          <w:rFonts w:ascii="Book Antiqua" w:hAnsi="Book Antiqua" w:cs="Calibri"/>
          <w:vertAlign w:val="superscript"/>
        </w:rPr>
        <w:t>[</w:t>
      </w:r>
      <w:proofErr w:type="gramEnd"/>
      <w:r w:rsidRPr="00E029ED">
        <w:rPr>
          <w:rFonts w:ascii="Book Antiqua" w:hAnsi="Book Antiqua" w:cs="Calibri"/>
          <w:vertAlign w:val="superscript"/>
        </w:rPr>
        <w:t>8]</w:t>
      </w:r>
      <w:r w:rsidRPr="00E029ED">
        <w:rPr>
          <w:rFonts w:ascii="Book Antiqua" w:hAnsi="Book Antiqua" w:cs="Calibri"/>
        </w:rPr>
        <w:t xml:space="preserve">. The co-relation with NRH is less well delineated, however increased liver stiffness readings have been reported in patients with both NRH and </w:t>
      </w:r>
      <w:proofErr w:type="gramStart"/>
      <w:r w:rsidRPr="00E029ED">
        <w:rPr>
          <w:rFonts w:ascii="Book Antiqua" w:hAnsi="Book Antiqua" w:cs="Calibri"/>
        </w:rPr>
        <w:t>NCPH</w:t>
      </w:r>
      <w:r w:rsidRPr="00E029ED">
        <w:rPr>
          <w:rFonts w:ascii="Book Antiqua" w:hAnsi="Book Antiqua" w:cs="Calibri"/>
          <w:vertAlign w:val="superscript"/>
        </w:rPr>
        <w:t>[</w:t>
      </w:r>
      <w:proofErr w:type="gramEnd"/>
      <w:r w:rsidRPr="00E029ED">
        <w:rPr>
          <w:rFonts w:ascii="Book Antiqua" w:hAnsi="Book Antiqua" w:cs="Calibri"/>
          <w:vertAlign w:val="superscript"/>
        </w:rPr>
        <w:t>9</w:t>
      </w:r>
      <w:r w:rsidR="00DA1E31">
        <w:rPr>
          <w:rFonts w:ascii="Book Antiqua" w:eastAsia="宋体" w:hAnsi="Book Antiqua" w:cs="Calibri" w:hint="eastAsia"/>
          <w:vertAlign w:val="superscript"/>
          <w:lang w:eastAsia="zh-CN"/>
        </w:rPr>
        <w:t>-</w:t>
      </w:r>
      <w:r w:rsidR="00112180" w:rsidRPr="00E029ED">
        <w:rPr>
          <w:rFonts w:ascii="Book Antiqua" w:hAnsi="Book Antiqua" w:cs="Calibri"/>
          <w:vertAlign w:val="superscript"/>
        </w:rPr>
        <w:t>14]</w:t>
      </w:r>
      <w:r w:rsidRPr="00E029ED">
        <w:rPr>
          <w:rFonts w:ascii="Book Antiqua" w:hAnsi="Book Antiqua" w:cs="Calibri"/>
        </w:rPr>
        <w:t xml:space="preserve">, although one study found that liver stiffness readings </w:t>
      </w:r>
      <w:r w:rsidRPr="00E029ED">
        <w:rPr>
          <w:rFonts w:ascii="Book Antiqua" w:hAnsi="Book Antiqua" w:cs="AdvCas540BT-R"/>
          <w:lang w:eastAsia="en-GB"/>
        </w:rPr>
        <w:t>did not predict the presence of portal hypertension in NRH</w:t>
      </w:r>
      <w:r w:rsidRPr="00E029ED">
        <w:rPr>
          <w:rFonts w:ascii="Book Antiqua" w:hAnsi="Book Antiqua" w:cs="Calibri"/>
          <w:vertAlign w:val="superscript"/>
        </w:rPr>
        <w:t>[10]</w:t>
      </w:r>
      <w:r w:rsidRPr="00E029ED">
        <w:rPr>
          <w:rFonts w:ascii="Book Antiqua" w:hAnsi="Book Antiqua" w:cs="Calibri"/>
        </w:rPr>
        <w:t xml:space="preserve">. Many studies also report reduced platelet levels and the presence of splenomegaly in individuals with </w:t>
      </w:r>
      <w:proofErr w:type="gramStart"/>
      <w:r w:rsidRPr="00E029ED">
        <w:rPr>
          <w:rFonts w:ascii="Book Antiqua" w:hAnsi="Book Antiqua" w:cs="Calibri"/>
        </w:rPr>
        <w:t>NRH</w:t>
      </w:r>
      <w:r w:rsidRPr="00E029ED">
        <w:rPr>
          <w:rFonts w:ascii="Book Antiqua" w:hAnsi="Book Antiqua" w:cs="Calibri"/>
          <w:vertAlign w:val="superscript"/>
        </w:rPr>
        <w:t>[</w:t>
      </w:r>
      <w:proofErr w:type="gramEnd"/>
      <w:r w:rsidRPr="00E029ED">
        <w:rPr>
          <w:rFonts w:ascii="Book Antiqua" w:hAnsi="Book Antiqua" w:cs="Calibri"/>
          <w:vertAlign w:val="superscript"/>
        </w:rPr>
        <w:t>1]</w:t>
      </w:r>
      <w:r w:rsidR="00C56148" w:rsidRPr="00E029ED">
        <w:rPr>
          <w:rFonts w:ascii="Book Antiqua" w:hAnsi="Book Antiqua" w:cs="Calibri"/>
        </w:rPr>
        <w:t>.</w:t>
      </w:r>
    </w:p>
    <w:p w14:paraId="489886C3" w14:textId="11FFC462" w:rsidR="00426D0B" w:rsidRDefault="00A808AC" w:rsidP="00E029ED">
      <w:pPr>
        <w:spacing w:line="360" w:lineRule="auto"/>
        <w:ind w:firstLineChars="100" w:firstLine="240"/>
        <w:jc w:val="both"/>
        <w:rPr>
          <w:rFonts w:ascii="Book Antiqua" w:eastAsia="宋体" w:hAnsi="Book Antiqua" w:cs="Calibri"/>
          <w:lang w:eastAsia="zh-CN"/>
        </w:rPr>
      </w:pPr>
      <w:r w:rsidRPr="00E029ED">
        <w:rPr>
          <w:rFonts w:ascii="Book Antiqua" w:hAnsi="Book Antiqua" w:cs="Calibri"/>
        </w:rPr>
        <w:t xml:space="preserve">Our aim was to </w:t>
      </w:r>
      <w:r w:rsidR="00B018DA" w:rsidRPr="00E029ED">
        <w:rPr>
          <w:rFonts w:ascii="Book Antiqua" w:hAnsi="Book Antiqua" w:cs="Calibri"/>
        </w:rPr>
        <w:t>develop and implement</w:t>
      </w:r>
      <w:r w:rsidRPr="00E029ED">
        <w:rPr>
          <w:rFonts w:ascii="Book Antiqua" w:hAnsi="Book Antiqua" w:cs="Calibri"/>
        </w:rPr>
        <w:t xml:space="preserve"> a screening strategy incorporating 3 separate measures; </w:t>
      </w:r>
      <w:r w:rsidR="00426D0B" w:rsidRPr="00E029ED">
        <w:rPr>
          <w:rFonts w:ascii="Book Antiqua" w:hAnsi="Book Antiqua"/>
        </w:rPr>
        <w:t>TE</w:t>
      </w:r>
      <w:r w:rsidR="002469CE" w:rsidRPr="00E029ED">
        <w:rPr>
          <w:rFonts w:ascii="Book Antiqua" w:hAnsi="Book Antiqua" w:cs="Calibri"/>
        </w:rPr>
        <w:t>, platelet</w:t>
      </w:r>
      <w:r w:rsidRPr="00E029ED">
        <w:rPr>
          <w:rFonts w:ascii="Book Antiqua" w:hAnsi="Book Antiqua" w:cs="Calibri"/>
        </w:rPr>
        <w:t xml:space="preserve"> and </w:t>
      </w:r>
      <w:r w:rsidRPr="00E029ED">
        <w:rPr>
          <w:rFonts w:ascii="Book Antiqua" w:hAnsi="Book Antiqua" w:cs="Arial"/>
          <w:lang w:val="en-US" w:eastAsia="en-US"/>
        </w:rPr>
        <w:t>alanine transaminase</w:t>
      </w:r>
      <w:r w:rsidRPr="00E029ED">
        <w:rPr>
          <w:rFonts w:ascii="Book Antiqua" w:hAnsi="Book Antiqua" w:cs="Calibri"/>
        </w:rPr>
        <w:t xml:space="preserve"> (ALT) levels, with subsequent ultrasound an</w:t>
      </w:r>
      <w:r w:rsidR="002469CE" w:rsidRPr="00E029ED">
        <w:rPr>
          <w:rFonts w:ascii="Book Antiqua" w:hAnsi="Book Antiqua" w:cs="Calibri"/>
        </w:rPr>
        <w:t>d trans-jugular liver biopsy (TJ</w:t>
      </w:r>
      <w:r w:rsidRPr="00E029ED">
        <w:rPr>
          <w:rFonts w:ascii="Book Antiqua" w:hAnsi="Book Antiqua" w:cs="Calibri"/>
        </w:rPr>
        <w:t>LB) in those who met criteria to identify DDI related liver disease in HIV positive patients with previous significant DDI exposure</w:t>
      </w:r>
      <w:r w:rsidR="00A5576B" w:rsidRPr="00E029ED">
        <w:rPr>
          <w:rFonts w:ascii="Book Antiqua" w:hAnsi="Book Antiqua" w:cs="Calibri"/>
        </w:rPr>
        <w:t>,</w:t>
      </w:r>
      <w:r w:rsidRPr="00E029ED">
        <w:rPr>
          <w:rFonts w:ascii="Book Antiqua" w:hAnsi="Book Antiqua" w:cs="Calibri"/>
        </w:rPr>
        <w:t xml:space="preserve"> but who were currently asymptomatic. </w:t>
      </w:r>
    </w:p>
    <w:p w14:paraId="1C1D9881" w14:textId="77777777" w:rsidR="00E029ED" w:rsidRPr="00E029ED" w:rsidRDefault="00E029ED" w:rsidP="00E029ED">
      <w:pPr>
        <w:spacing w:line="360" w:lineRule="auto"/>
        <w:ind w:firstLineChars="100" w:firstLine="240"/>
        <w:jc w:val="both"/>
        <w:rPr>
          <w:rFonts w:ascii="Book Antiqua" w:eastAsia="宋体" w:hAnsi="Book Antiqua" w:cs="Calibri"/>
          <w:lang w:eastAsia="zh-CN"/>
        </w:rPr>
      </w:pPr>
    </w:p>
    <w:p w14:paraId="02238B42" w14:textId="7464D28B" w:rsidR="003D3B92" w:rsidRPr="00E029ED" w:rsidRDefault="00E029ED" w:rsidP="00E029ED">
      <w:pPr>
        <w:spacing w:line="360" w:lineRule="auto"/>
        <w:jc w:val="both"/>
        <w:rPr>
          <w:rFonts w:ascii="Book Antiqua" w:hAnsi="Book Antiqua" w:cs="Calibri"/>
        </w:rPr>
      </w:pPr>
      <w:r>
        <w:rPr>
          <w:rFonts w:ascii="Book Antiqua" w:eastAsia="宋体" w:hAnsi="Book Antiqua" w:cs="Calibri"/>
          <w:b/>
          <w:lang w:eastAsia="zh-CN"/>
        </w:rPr>
        <w:t xml:space="preserve">MATERIALS AND </w:t>
      </w:r>
      <w:r w:rsidRPr="00E029ED">
        <w:rPr>
          <w:rFonts w:ascii="Book Antiqua" w:hAnsi="Book Antiqua" w:cs="Calibri"/>
          <w:b/>
        </w:rPr>
        <w:t>METHODS</w:t>
      </w:r>
    </w:p>
    <w:p w14:paraId="51B105F6" w14:textId="3356A0A4" w:rsidR="0066415F" w:rsidRPr="00E029ED" w:rsidRDefault="00A808AC" w:rsidP="00E029ED">
      <w:pPr>
        <w:spacing w:line="360" w:lineRule="auto"/>
        <w:jc w:val="both"/>
        <w:rPr>
          <w:rFonts w:ascii="Book Antiqua" w:hAnsi="Book Antiqua" w:cs="Calibri"/>
        </w:rPr>
      </w:pPr>
      <w:r w:rsidRPr="00E029ED">
        <w:rPr>
          <w:rFonts w:ascii="Book Antiqua" w:eastAsia="Times New Roman" w:hAnsi="Book Antiqua" w:cs="Calibri"/>
          <w:lang w:val="en-US" w:eastAsia="en-US"/>
        </w:rPr>
        <w:lastRenderedPageBreak/>
        <w:t xml:space="preserve">This study is a cross-sectional study in HIV outpatients at The Royal Free London NHS Foundation Trust from 2010 to 2011. </w:t>
      </w:r>
      <w:r w:rsidRPr="00E029ED">
        <w:rPr>
          <w:rFonts w:ascii="Book Antiqua" w:hAnsi="Book Antiqua" w:cs="Calibri"/>
        </w:rPr>
        <w:t>Ethical approval was obtained (</w:t>
      </w:r>
      <w:r w:rsidRPr="00E029ED">
        <w:rPr>
          <w:rFonts w:ascii="Book Antiqua" w:hAnsi="Book Antiqua" w:cs="Calibri"/>
          <w:lang w:eastAsia="en-US"/>
        </w:rPr>
        <w:t>REC 10 /H0720/54</w:t>
      </w:r>
      <w:r w:rsidRPr="00E029ED">
        <w:rPr>
          <w:rFonts w:ascii="Book Antiqua" w:hAnsi="Book Antiqua" w:cs="Calibri"/>
        </w:rPr>
        <w:t xml:space="preserve">). Study subjects were identified from the HIV clinical database. HIV positive patients currently under active follow up and previously exposed to DDI therapy for longer than 6 </w:t>
      </w:r>
      <w:proofErr w:type="spellStart"/>
      <w:proofErr w:type="gramStart"/>
      <w:r w:rsidRPr="00E029ED">
        <w:rPr>
          <w:rFonts w:ascii="Book Antiqua" w:hAnsi="Book Antiqua" w:cs="Calibri"/>
        </w:rPr>
        <w:t>mo</w:t>
      </w:r>
      <w:proofErr w:type="spellEnd"/>
      <w:proofErr w:type="gramEnd"/>
      <w:r w:rsidRPr="00E029ED">
        <w:rPr>
          <w:rFonts w:ascii="Book Antiqua" w:hAnsi="Book Antiqua" w:cs="Calibri"/>
        </w:rPr>
        <w:t xml:space="preserve"> were eligible to take part. Exclusion</w:t>
      </w:r>
      <w:r w:rsidR="008464BB" w:rsidRPr="00E029ED">
        <w:rPr>
          <w:rFonts w:ascii="Book Antiqua" w:hAnsi="Book Antiqua" w:cs="Calibri"/>
        </w:rPr>
        <w:t xml:space="preserve">s </w:t>
      </w:r>
      <w:r w:rsidRPr="00E029ED">
        <w:rPr>
          <w:rFonts w:ascii="Book Antiqua" w:hAnsi="Book Antiqua" w:cs="Calibri"/>
        </w:rPr>
        <w:t>were viral hepatitis co-infectio</w:t>
      </w:r>
      <w:r w:rsidR="008464BB" w:rsidRPr="00E029ED">
        <w:rPr>
          <w:rFonts w:ascii="Book Antiqua" w:hAnsi="Book Antiqua" w:cs="Calibri"/>
        </w:rPr>
        <w:t>n,</w:t>
      </w:r>
      <w:r w:rsidRPr="00E029ED">
        <w:rPr>
          <w:rFonts w:ascii="Book Antiqua" w:hAnsi="Book Antiqua" w:cs="Calibri"/>
        </w:rPr>
        <w:t xml:space="preserve"> </w:t>
      </w:r>
      <w:r w:rsidR="008464BB" w:rsidRPr="00E029ED">
        <w:rPr>
          <w:rFonts w:ascii="Book Antiqua" w:hAnsi="Book Antiqua" w:cs="Calibri"/>
          <w:lang w:val="fr-FR"/>
        </w:rPr>
        <w:t xml:space="preserve">age &lt; 18 years, </w:t>
      </w:r>
      <w:r w:rsidRPr="00E029ED">
        <w:rPr>
          <w:rFonts w:ascii="Book Antiqua" w:hAnsi="Book Antiqua" w:cs="Calibri"/>
          <w:lang w:val="fr-FR"/>
        </w:rPr>
        <w:t xml:space="preserve">a </w:t>
      </w:r>
      <w:r w:rsidR="0057644A" w:rsidRPr="00E029ED">
        <w:rPr>
          <w:rFonts w:ascii="Book Antiqua" w:hAnsi="Book Antiqua" w:cs="Calibri"/>
          <w:lang w:val="fr-FR"/>
        </w:rPr>
        <w:t>body mass index</w:t>
      </w:r>
      <w:r w:rsidRPr="00E029ED">
        <w:rPr>
          <w:rFonts w:ascii="Book Antiqua" w:hAnsi="Book Antiqua" w:cs="Calibri"/>
          <w:lang w:val="fr-FR"/>
        </w:rPr>
        <w:t xml:space="preserve"> (BMI)</w:t>
      </w:r>
      <w:r w:rsidR="0057644A">
        <w:rPr>
          <w:rFonts w:ascii="Book Antiqua" w:eastAsia="宋体" w:hAnsi="Book Antiqua" w:cs="Calibri" w:hint="eastAsia"/>
          <w:lang w:val="fr-FR" w:eastAsia="zh-CN"/>
        </w:rPr>
        <w:t xml:space="preserve"> </w:t>
      </w:r>
      <w:r w:rsidRPr="00E029ED">
        <w:rPr>
          <w:rFonts w:ascii="Book Antiqua" w:hAnsi="Book Antiqua" w:cs="Calibri"/>
          <w:lang w:val="fr-FR"/>
        </w:rPr>
        <w:t>&gt;</w:t>
      </w:r>
      <w:r w:rsidR="0057644A">
        <w:rPr>
          <w:rFonts w:ascii="Book Antiqua" w:eastAsia="宋体" w:hAnsi="Book Antiqua" w:cs="Calibri" w:hint="eastAsia"/>
          <w:lang w:val="fr-FR" w:eastAsia="zh-CN"/>
        </w:rPr>
        <w:t xml:space="preserve"> </w:t>
      </w:r>
      <w:r w:rsidRPr="00E029ED">
        <w:rPr>
          <w:rFonts w:ascii="Book Antiqua" w:hAnsi="Book Antiqua" w:cs="Calibri"/>
          <w:lang w:val="fr-FR"/>
        </w:rPr>
        <w:t>40, pregnancy</w:t>
      </w:r>
      <w:r w:rsidR="008464BB" w:rsidRPr="00E029ED">
        <w:rPr>
          <w:rFonts w:ascii="Book Antiqua" w:hAnsi="Book Antiqua" w:cs="Calibri"/>
          <w:lang w:val="fr-FR"/>
        </w:rPr>
        <w:t xml:space="preserve"> or</w:t>
      </w:r>
      <w:r w:rsidRPr="00E029ED">
        <w:rPr>
          <w:rFonts w:ascii="Book Antiqua" w:hAnsi="Book Antiqua" w:cs="Calibri"/>
          <w:lang w:val="fr-FR"/>
        </w:rPr>
        <w:t xml:space="preserve"> ascites. </w:t>
      </w:r>
      <w:r w:rsidRPr="00E029ED">
        <w:rPr>
          <w:rFonts w:ascii="Book Antiqua" w:hAnsi="Book Antiqua" w:cs="Calibri"/>
        </w:rPr>
        <w:t>P</w:t>
      </w:r>
      <w:r w:rsidR="00E70838" w:rsidRPr="00E029ED">
        <w:rPr>
          <w:rFonts w:ascii="Book Antiqua" w:hAnsi="Book Antiqua" w:cs="Calibri"/>
        </w:rPr>
        <w:t>atients</w:t>
      </w:r>
      <w:r w:rsidRPr="00E029ED">
        <w:rPr>
          <w:rFonts w:ascii="Book Antiqua" w:hAnsi="Book Antiqua" w:cs="Calibri"/>
        </w:rPr>
        <w:t xml:space="preserve"> were sequentially recruited as they attended for routine clinic follow up.</w:t>
      </w:r>
      <w:r w:rsidR="0066415F" w:rsidRPr="00E029ED">
        <w:rPr>
          <w:rFonts w:ascii="Book Antiqua" w:hAnsi="Book Antiqua" w:cs="Garamond"/>
        </w:rPr>
        <w:t xml:space="preserve"> Statistical review of the study was performed by a biomedical statistician (</w:t>
      </w:r>
      <w:proofErr w:type="spellStart"/>
      <w:r w:rsidR="0066415F" w:rsidRPr="00E029ED">
        <w:rPr>
          <w:rFonts w:ascii="Book Antiqua" w:hAnsi="Book Antiqua" w:cs="Garamond"/>
        </w:rPr>
        <w:t>Dr</w:t>
      </w:r>
      <w:r w:rsidR="0057644A">
        <w:rPr>
          <w:rFonts w:ascii="Book Antiqua" w:eastAsia="宋体" w:hAnsi="Book Antiqua" w:cs="Garamond" w:hint="eastAsia"/>
          <w:lang w:eastAsia="zh-CN"/>
        </w:rPr>
        <w:t>.</w:t>
      </w:r>
      <w:proofErr w:type="spellEnd"/>
      <w:r w:rsidR="0066415F" w:rsidRPr="00E029ED">
        <w:rPr>
          <w:rFonts w:ascii="Book Antiqua" w:hAnsi="Book Antiqua" w:cs="Garamond"/>
        </w:rPr>
        <w:t xml:space="preserve"> Colette Smith).</w:t>
      </w:r>
    </w:p>
    <w:p w14:paraId="23C803C7" w14:textId="01E616A9" w:rsidR="003D3B92" w:rsidRPr="00E029ED" w:rsidRDefault="00A808AC" w:rsidP="0057644A">
      <w:pPr>
        <w:spacing w:line="360" w:lineRule="auto"/>
        <w:ind w:firstLineChars="100" w:firstLine="240"/>
        <w:jc w:val="both"/>
        <w:rPr>
          <w:rFonts w:ascii="Book Antiqua" w:hAnsi="Book Antiqua" w:cs="Calibri"/>
        </w:rPr>
      </w:pPr>
      <w:r w:rsidRPr="00E029ED">
        <w:rPr>
          <w:rFonts w:ascii="Book Antiqua" w:hAnsi="Book Antiqua" w:cs="Calibri"/>
        </w:rPr>
        <w:t xml:space="preserve">Patients completed </w:t>
      </w:r>
      <w:r w:rsidR="002469CE" w:rsidRPr="00E029ED">
        <w:rPr>
          <w:rFonts w:ascii="Book Antiqua" w:hAnsi="Book Antiqua" w:cs="Calibri"/>
        </w:rPr>
        <w:t xml:space="preserve">a study specific questionnaire </w:t>
      </w:r>
      <w:r w:rsidRPr="00E029ED">
        <w:rPr>
          <w:rFonts w:ascii="Book Antiqua" w:hAnsi="Book Antiqua" w:cs="Calibri"/>
        </w:rPr>
        <w:t>on sociodemographic facto</w:t>
      </w:r>
      <w:r w:rsidR="00C56148" w:rsidRPr="00E029ED">
        <w:rPr>
          <w:rFonts w:ascii="Book Antiqua" w:hAnsi="Book Antiqua" w:cs="Calibri"/>
        </w:rPr>
        <w:t xml:space="preserve">rs, medical history, lifestyle </w:t>
      </w:r>
      <w:r w:rsidRPr="00E029ED">
        <w:rPr>
          <w:rFonts w:ascii="Book Antiqua" w:hAnsi="Book Antiqua" w:cs="Calibri"/>
        </w:rPr>
        <w:t xml:space="preserve">including smoking, alcohol </w:t>
      </w:r>
      <w:r w:rsidR="00F2373D">
        <w:rPr>
          <w:rFonts w:ascii="Book Antiqua" w:eastAsia="宋体" w:hAnsi="Book Antiqua" w:cs="Calibri" w:hint="eastAsia"/>
          <w:lang w:eastAsia="zh-CN"/>
        </w:rPr>
        <w:t>[</w:t>
      </w:r>
      <w:r w:rsidRPr="00E029ED">
        <w:rPr>
          <w:rFonts w:ascii="Book Antiqua" w:hAnsi="Book Antiqua" w:cs="Calibri"/>
        </w:rPr>
        <w:t>Michigan Alcoholism Scr</w:t>
      </w:r>
      <w:r w:rsidR="00C56148" w:rsidRPr="00E029ED">
        <w:rPr>
          <w:rFonts w:ascii="Book Antiqua" w:hAnsi="Book Antiqua" w:cs="Calibri"/>
        </w:rPr>
        <w:t>eening test (MAST)</w:t>
      </w:r>
      <w:r w:rsidR="00F2373D">
        <w:rPr>
          <w:rFonts w:ascii="Book Antiqua" w:eastAsia="宋体" w:hAnsi="Book Antiqua" w:cs="Calibri" w:hint="eastAsia"/>
          <w:lang w:eastAsia="zh-CN"/>
        </w:rPr>
        <w:t>]</w:t>
      </w:r>
      <w:r w:rsidR="00C56148" w:rsidRPr="00E029ED">
        <w:rPr>
          <w:rFonts w:ascii="Book Antiqua" w:hAnsi="Book Antiqua" w:cs="Calibri"/>
        </w:rPr>
        <w:t xml:space="preserve"> and drug use</w:t>
      </w:r>
      <w:r w:rsidRPr="00E029ED">
        <w:rPr>
          <w:rFonts w:ascii="Book Antiqua" w:hAnsi="Book Antiqua" w:cs="Calibri"/>
        </w:rPr>
        <w:t xml:space="preserve">. Clinical data (HIV viral load, CD4 count, whether on/off treatment, date of diagnosis, date of ART start, lipids, liver panel bloods, blood glucose, BMI) were </w:t>
      </w:r>
      <w:r w:rsidR="002469CE" w:rsidRPr="00E029ED">
        <w:rPr>
          <w:rFonts w:ascii="Book Antiqua" w:hAnsi="Book Antiqua" w:cs="Calibri"/>
        </w:rPr>
        <w:t xml:space="preserve">also </w:t>
      </w:r>
      <w:r w:rsidRPr="00E029ED">
        <w:rPr>
          <w:rFonts w:ascii="Book Antiqua" w:hAnsi="Book Antiqua" w:cs="Calibri"/>
        </w:rPr>
        <w:t xml:space="preserve">collected. </w:t>
      </w:r>
    </w:p>
    <w:p w14:paraId="4B45A622" w14:textId="24090819" w:rsidR="003D3B92" w:rsidRPr="00E029ED" w:rsidRDefault="00A808AC" w:rsidP="00F2373D">
      <w:pPr>
        <w:spacing w:line="360" w:lineRule="auto"/>
        <w:ind w:firstLineChars="100" w:firstLine="240"/>
        <w:jc w:val="both"/>
        <w:rPr>
          <w:rFonts w:ascii="Book Antiqua" w:hAnsi="Book Antiqua" w:cs="Calibri"/>
        </w:rPr>
      </w:pPr>
      <w:r w:rsidRPr="00E029ED">
        <w:rPr>
          <w:rFonts w:ascii="Book Antiqua" w:hAnsi="Book Antiqua" w:cs="Calibri"/>
        </w:rPr>
        <w:t xml:space="preserve">Liver TE was measured using </w:t>
      </w:r>
      <w:proofErr w:type="spellStart"/>
      <w:r w:rsidRPr="00E029ED">
        <w:rPr>
          <w:rFonts w:ascii="Book Antiqua" w:hAnsi="Book Antiqua" w:cs="Calibri"/>
        </w:rPr>
        <w:t>FibroScan</w:t>
      </w:r>
      <w:proofErr w:type="spellEnd"/>
      <w:r w:rsidRPr="00E029ED">
        <w:rPr>
          <w:rFonts w:ascii="Book Antiqua" w:hAnsi="Book Antiqua" w:cs="Calibri"/>
        </w:rPr>
        <w:t xml:space="preserve"> (FS), (</w:t>
      </w:r>
      <w:proofErr w:type="spellStart"/>
      <w:r w:rsidRPr="00E029ED">
        <w:rPr>
          <w:rFonts w:ascii="Book Antiqua" w:hAnsi="Book Antiqua" w:cs="Calibri"/>
        </w:rPr>
        <w:t>Echosens</w:t>
      </w:r>
      <w:proofErr w:type="spellEnd"/>
      <w:r w:rsidRPr="00E029ED">
        <w:rPr>
          <w:rFonts w:ascii="Book Antiqua" w:hAnsi="Book Antiqua" w:cs="Calibri"/>
        </w:rPr>
        <w:t xml:space="preserve">, </w:t>
      </w:r>
      <w:proofErr w:type="gramStart"/>
      <w:r w:rsidRPr="00E029ED">
        <w:rPr>
          <w:rFonts w:ascii="Book Antiqua" w:hAnsi="Book Antiqua" w:cs="Calibri"/>
        </w:rPr>
        <w:t>Paris</w:t>
      </w:r>
      <w:proofErr w:type="gramEnd"/>
      <w:r w:rsidRPr="00E029ED">
        <w:rPr>
          <w:rFonts w:ascii="Book Antiqua" w:hAnsi="Book Antiqua" w:cs="Calibri"/>
        </w:rPr>
        <w:t xml:space="preserve">). A median stiffness reading was measured using at least ten readings with a valid reading recording 60% accuracy and an interquartile range </w:t>
      </w:r>
      <w:r w:rsidR="00F2373D">
        <w:rPr>
          <w:rFonts w:ascii="Book Antiqua" w:eastAsia="宋体" w:hAnsi="Book Antiqua" w:cs="Calibri" w:hint="eastAsia"/>
          <w:lang w:eastAsia="zh-CN"/>
        </w:rPr>
        <w:t>(</w:t>
      </w:r>
      <w:r w:rsidR="00F2373D" w:rsidRPr="00E029ED">
        <w:rPr>
          <w:rFonts w:ascii="Book Antiqua" w:hAnsi="Book Antiqua" w:cs="Calibri"/>
        </w:rPr>
        <w:t>IQR</w:t>
      </w:r>
      <w:r w:rsidR="00F2373D">
        <w:rPr>
          <w:rFonts w:ascii="Book Antiqua" w:eastAsia="宋体" w:hAnsi="Book Antiqua" w:cs="Calibri" w:hint="eastAsia"/>
          <w:lang w:eastAsia="zh-CN"/>
        </w:rPr>
        <w:t xml:space="preserve">) </w:t>
      </w:r>
      <w:r w:rsidRPr="00E029ED">
        <w:rPr>
          <w:rFonts w:ascii="Book Antiqua" w:hAnsi="Book Antiqua" w:cs="Calibri"/>
        </w:rPr>
        <w:t xml:space="preserve">of less than 30% of the median. Subjects were offered further evaluation with ultrasound of liver and spleen with </w:t>
      </w:r>
      <w:proofErr w:type="spellStart"/>
      <w:r w:rsidRPr="00E029ED">
        <w:rPr>
          <w:rFonts w:ascii="Book Antiqua" w:hAnsi="Book Antiqua" w:cs="Calibri"/>
        </w:rPr>
        <w:t>doppler</w:t>
      </w:r>
      <w:proofErr w:type="spellEnd"/>
      <w:r w:rsidRPr="00E029ED">
        <w:rPr>
          <w:rFonts w:ascii="Book Antiqua" w:hAnsi="Book Antiqua" w:cs="Calibri"/>
        </w:rPr>
        <w:t xml:space="preserve"> waveforms of the hepatic vasculature if they had either: (</w:t>
      </w:r>
      <w:r w:rsidR="00F2373D">
        <w:rPr>
          <w:rFonts w:ascii="Book Antiqua" w:eastAsia="宋体" w:hAnsi="Book Antiqua" w:cs="Calibri" w:hint="eastAsia"/>
          <w:lang w:eastAsia="zh-CN"/>
        </w:rPr>
        <w:t>1</w:t>
      </w:r>
      <w:r w:rsidRPr="00E029ED">
        <w:rPr>
          <w:rFonts w:ascii="Book Antiqua" w:hAnsi="Book Antiqua" w:cs="Calibri"/>
        </w:rPr>
        <w:t xml:space="preserve">) an </w:t>
      </w:r>
      <w:r w:rsidR="002469CE" w:rsidRPr="00E029ED">
        <w:rPr>
          <w:rFonts w:ascii="Book Antiqua" w:hAnsi="Book Antiqua" w:cs="Calibri"/>
        </w:rPr>
        <w:t>ALT level</w:t>
      </w:r>
      <w:r w:rsidRPr="00E029ED">
        <w:rPr>
          <w:rFonts w:ascii="Book Antiqua" w:hAnsi="Book Antiqua" w:cs="Calibri"/>
        </w:rPr>
        <w:t xml:space="preserve"> above 19 </w:t>
      </w:r>
      <w:r w:rsidR="00A522B1" w:rsidRPr="00E029ED">
        <w:rPr>
          <w:rFonts w:ascii="Book Antiqua" w:hAnsi="Book Antiqua" w:cs="Calibri"/>
        </w:rPr>
        <w:t>IU</w:t>
      </w:r>
      <w:r w:rsidRPr="00E029ED">
        <w:rPr>
          <w:rFonts w:ascii="Book Antiqua" w:hAnsi="Book Antiqua" w:cs="Calibri"/>
        </w:rPr>
        <w:t>/m</w:t>
      </w:r>
      <w:r w:rsidR="00A522B1" w:rsidRPr="00E029ED">
        <w:rPr>
          <w:rFonts w:ascii="Book Antiqua" w:hAnsi="Book Antiqua" w:cs="Calibri"/>
        </w:rPr>
        <w:t>L</w:t>
      </w:r>
      <w:r w:rsidRPr="00E029ED">
        <w:rPr>
          <w:rFonts w:ascii="Book Antiqua" w:hAnsi="Book Antiqua" w:cs="Calibri"/>
        </w:rPr>
        <w:t xml:space="preserve"> for women and 31</w:t>
      </w:r>
      <w:r w:rsidR="00F2373D">
        <w:rPr>
          <w:rFonts w:ascii="Book Antiqua" w:eastAsia="宋体" w:hAnsi="Book Antiqua" w:cs="Calibri" w:hint="eastAsia"/>
          <w:lang w:eastAsia="zh-CN"/>
        </w:rPr>
        <w:t xml:space="preserve"> </w:t>
      </w:r>
      <w:r w:rsidR="00A522B1" w:rsidRPr="00E029ED">
        <w:rPr>
          <w:rFonts w:ascii="Book Antiqua" w:hAnsi="Book Antiqua" w:cs="Calibri"/>
        </w:rPr>
        <w:t>IU/mL</w:t>
      </w:r>
      <w:r w:rsidRPr="00E029ED">
        <w:rPr>
          <w:rFonts w:ascii="Book Antiqua" w:hAnsi="Book Antiqua" w:cs="Calibri"/>
        </w:rPr>
        <w:t xml:space="preserve"> for men</w:t>
      </w:r>
      <w:r w:rsidR="00F2373D">
        <w:rPr>
          <w:rFonts w:ascii="Book Antiqua" w:eastAsia="宋体" w:hAnsi="Book Antiqua" w:cs="Calibri" w:hint="eastAsia"/>
          <w:lang w:eastAsia="zh-CN"/>
        </w:rPr>
        <w:t>;</w:t>
      </w:r>
      <w:r w:rsidRPr="00E029ED">
        <w:rPr>
          <w:rFonts w:ascii="Book Antiqua" w:hAnsi="Book Antiqua" w:cs="Calibri"/>
        </w:rPr>
        <w:t xml:space="preserve"> or (</w:t>
      </w:r>
      <w:r w:rsidR="00F2373D">
        <w:rPr>
          <w:rFonts w:ascii="Book Antiqua" w:eastAsia="宋体" w:hAnsi="Book Antiqua" w:cs="Calibri" w:hint="eastAsia"/>
          <w:lang w:eastAsia="zh-CN"/>
        </w:rPr>
        <w:t>2</w:t>
      </w:r>
      <w:r w:rsidRPr="00E029ED">
        <w:rPr>
          <w:rFonts w:ascii="Book Antiqua" w:hAnsi="Book Antiqua" w:cs="Calibri"/>
        </w:rPr>
        <w:t>) a platelet count (PLT) less than 120</w:t>
      </w:r>
      <w:r w:rsidR="00F2373D">
        <w:rPr>
          <w:rFonts w:ascii="Book Antiqua" w:eastAsia="宋体" w:hAnsi="Book Antiqua" w:cs="Calibri" w:hint="eastAsia"/>
          <w:lang w:eastAsia="zh-CN"/>
        </w:rPr>
        <w:t xml:space="preserve"> </w:t>
      </w:r>
      <w:r w:rsidR="00F2373D" w:rsidRPr="009D014F">
        <w:rPr>
          <w:rFonts w:ascii="Book Antiqua" w:hAnsi="Book Antiqua"/>
          <w:color w:val="000000"/>
        </w:rPr>
        <w:t>×</w:t>
      </w:r>
      <w:r w:rsidR="00F2373D">
        <w:rPr>
          <w:rFonts w:ascii="Book Antiqua" w:eastAsia="宋体" w:hAnsi="Book Antiqua" w:hint="eastAsia"/>
          <w:color w:val="000000"/>
          <w:lang w:eastAsia="zh-CN"/>
        </w:rPr>
        <w:t xml:space="preserve"> </w:t>
      </w:r>
      <w:r w:rsidRPr="00E029ED">
        <w:rPr>
          <w:rFonts w:ascii="Book Antiqua" w:hAnsi="Book Antiqua" w:cs="Calibri"/>
        </w:rPr>
        <w:t>10</w:t>
      </w:r>
      <w:r w:rsidRPr="00E029ED">
        <w:rPr>
          <w:rFonts w:ascii="Book Antiqua" w:hAnsi="Book Antiqua" w:cs="Calibri"/>
          <w:vertAlign w:val="superscript"/>
        </w:rPr>
        <w:t>9</w:t>
      </w:r>
      <w:r w:rsidRPr="00E029ED">
        <w:rPr>
          <w:rFonts w:ascii="Book Antiqua" w:hAnsi="Book Antiqua" w:cs="Calibri"/>
        </w:rPr>
        <w:t>/L</w:t>
      </w:r>
      <w:r w:rsidR="00F2373D">
        <w:rPr>
          <w:rFonts w:ascii="Book Antiqua" w:eastAsia="宋体" w:hAnsi="Book Antiqua" w:cs="Calibri" w:hint="eastAsia"/>
          <w:lang w:eastAsia="zh-CN"/>
        </w:rPr>
        <w:t>;</w:t>
      </w:r>
      <w:r w:rsidRPr="00E029ED">
        <w:rPr>
          <w:rFonts w:ascii="Book Antiqua" w:hAnsi="Book Antiqua" w:cs="Calibri"/>
        </w:rPr>
        <w:t xml:space="preserve"> or (</w:t>
      </w:r>
      <w:r w:rsidR="00F2373D">
        <w:rPr>
          <w:rFonts w:ascii="Book Antiqua" w:eastAsia="宋体" w:hAnsi="Book Antiqua" w:cs="Calibri" w:hint="eastAsia"/>
          <w:lang w:eastAsia="zh-CN"/>
        </w:rPr>
        <w:t>3</w:t>
      </w:r>
      <w:r w:rsidRPr="00E029ED">
        <w:rPr>
          <w:rFonts w:ascii="Book Antiqua" w:hAnsi="Book Antiqua" w:cs="Calibri"/>
        </w:rPr>
        <w:t xml:space="preserve">) </w:t>
      </w:r>
      <w:r w:rsidR="002469CE" w:rsidRPr="00E029ED">
        <w:rPr>
          <w:rFonts w:ascii="Book Antiqua" w:hAnsi="Book Antiqua" w:cs="Calibri"/>
        </w:rPr>
        <w:t>TE</w:t>
      </w:r>
      <w:r w:rsidRPr="00E029ED">
        <w:rPr>
          <w:rFonts w:ascii="Book Antiqua" w:hAnsi="Book Antiqua" w:cs="Calibri"/>
        </w:rPr>
        <w:t xml:space="preserve"> reading of &gt;</w:t>
      </w:r>
      <w:r w:rsidR="00F2373D">
        <w:rPr>
          <w:rFonts w:ascii="Book Antiqua" w:eastAsia="宋体" w:hAnsi="Book Antiqua" w:cs="Calibri" w:hint="eastAsia"/>
          <w:lang w:eastAsia="zh-CN"/>
        </w:rPr>
        <w:t xml:space="preserve"> </w:t>
      </w:r>
      <w:r w:rsidRPr="00E029ED">
        <w:rPr>
          <w:rFonts w:ascii="Book Antiqua" w:hAnsi="Book Antiqua" w:cs="Calibri"/>
        </w:rPr>
        <w:t>7.65</w:t>
      </w:r>
      <w:r w:rsidR="00F2373D">
        <w:rPr>
          <w:rFonts w:ascii="Book Antiqua" w:eastAsia="宋体" w:hAnsi="Book Antiqua" w:cs="Calibri" w:hint="eastAsia"/>
          <w:lang w:eastAsia="zh-CN"/>
        </w:rPr>
        <w:t xml:space="preserve"> </w:t>
      </w:r>
      <w:proofErr w:type="spellStart"/>
      <w:r w:rsidR="00F2373D" w:rsidRPr="00E029ED">
        <w:rPr>
          <w:rFonts w:ascii="Book Antiqua" w:hAnsi="Book Antiqua" w:cs="Calibri"/>
        </w:rPr>
        <w:t>k</w:t>
      </w:r>
      <w:r w:rsidRPr="00E029ED">
        <w:rPr>
          <w:rFonts w:ascii="Book Antiqua" w:hAnsi="Book Antiqua" w:cs="Calibri"/>
        </w:rPr>
        <w:t>Pa</w:t>
      </w:r>
      <w:proofErr w:type="spellEnd"/>
      <w:r w:rsidRPr="00E029ED">
        <w:rPr>
          <w:rFonts w:ascii="Book Antiqua" w:hAnsi="Book Antiqua" w:cs="Calibri"/>
        </w:rPr>
        <w:t xml:space="preserve"> </w:t>
      </w:r>
      <w:r w:rsidR="00F2373D">
        <w:rPr>
          <w:rFonts w:ascii="Book Antiqua" w:eastAsia="宋体" w:hAnsi="Book Antiqua" w:cs="Calibri" w:hint="eastAsia"/>
          <w:lang w:eastAsia="zh-CN"/>
        </w:rPr>
        <w:t>(</w:t>
      </w:r>
      <w:r w:rsidR="00D84114" w:rsidRPr="00E029ED">
        <w:rPr>
          <w:rFonts w:ascii="Book Antiqua" w:hAnsi="Book Antiqua" w:cs="Calibri"/>
        </w:rPr>
        <w:t>I</w:t>
      </w:r>
      <w:r w:rsidR="001D3D0C" w:rsidRPr="00E029ED">
        <w:rPr>
          <w:rFonts w:ascii="Book Antiqua" w:hAnsi="Book Antiqua" w:cs="Calibri"/>
        </w:rPr>
        <w:t xml:space="preserve">QR </w:t>
      </w:r>
      <w:r w:rsidRPr="00E029ED">
        <w:rPr>
          <w:rFonts w:ascii="Book Antiqua" w:hAnsi="Book Antiqua" w:cs="Calibri"/>
        </w:rPr>
        <w:t>&lt;</w:t>
      </w:r>
      <w:r w:rsidR="00F2373D">
        <w:rPr>
          <w:rFonts w:ascii="Book Antiqua" w:eastAsia="宋体" w:hAnsi="Book Antiqua" w:cs="Calibri" w:hint="eastAsia"/>
          <w:lang w:eastAsia="zh-CN"/>
        </w:rPr>
        <w:t xml:space="preserve"> </w:t>
      </w:r>
      <w:r w:rsidRPr="00E029ED">
        <w:rPr>
          <w:rFonts w:ascii="Book Antiqua" w:hAnsi="Book Antiqua" w:cs="Calibri"/>
        </w:rPr>
        <w:t>0.3</w:t>
      </w:r>
      <w:r w:rsidR="00F2373D">
        <w:rPr>
          <w:rFonts w:ascii="Book Antiqua" w:eastAsia="宋体" w:hAnsi="Book Antiqua" w:cs="Calibri" w:hint="eastAsia"/>
          <w:lang w:eastAsia="zh-CN"/>
        </w:rPr>
        <w:t>)</w:t>
      </w:r>
      <w:r w:rsidRPr="00E029ED">
        <w:rPr>
          <w:rFonts w:ascii="Book Antiqua" w:hAnsi="Book Antiqua" w:cs="Calibri"/>
        </w:rPr>
        <w:t>.</w:t>
      </w:r>
    </w:p>
    <w:p w14:paraId="4A035312" w14:textId="0B8082C3" w:rsidR="003D3B92" w:rsidRPr="00E029ED" w:rsidRDefault="00A808AC" w:rsidP="00F2373D">
      <w:pPr>
        <w:spacing w:line="360" w:lineRule="auto"/>
        <w:ind w:firstLineChars="100" w:firstLine="240"/>
        <w:jc w:val="both"/>
        <w:rPr>
          <w:rFonts w:ascii="Book Antiqua" w:hAnsi="Book Antiqua" w:cs="Tahoma"/>
        </w:rPr>
      </w:pPr>
      <w:r w:rsidRPr="00E029ED">
        <w:rPr>
          <w:rFonts w:ascii="Book Antiqua" w:hAnsi="Book Antiqua" w:cs="Calibri"/>
        </w:rPr>
        <w:t xml:space="preserve">Individuals with evidence on ultrasound of splenomegaly or fatty liver or coarse echotexture or abnormalities of hepatic </w:t>
      </w:r>
      <w:proofErr w:type="spellStart"/>
      <w:r w:rsidRPr="00E029ED">
        <w:rPr>
          <w:rFonts w:ascii="Book Antiqua" w:hAnsi="Book Antiqua" w:cs="Calibri"/>
        </w:rPr>
        <w:t>doppler</w:t>
      </w:r>
      <w:proofErr w:type="spellEnd"/>
      <w:r w:rsidRPr="00E029ED">
        <w:rPr>
          <w:rFonts w:ascii="Book Antiqua" w:hAnsi="Book Antiqua" w:cs="Calibri"/>
        </w:rPr>
        <w:t xml:space="preserve"> waveforms in conjunction with a raised ALT or TE reading </w:t>
      </w:r>
      <w:r w:rsidR="002469CE" w:rsidRPr="00E029ED">
        <w:rPr>
          <w:rFonts w:ascii="Book Antiqua" w:hAnsi="Book Antiqua" w:cs="Calibri"/>
        </w:rPr>
        <w:t xml:space="preserve">as above </w:t>
      </w:r>
      <w:r w:rsidRPr="00E029ED">
        <w:rPr>
          <w:rFonts w:ascii="Book Antiqua" w:hAnsi="Book Antiqua" w:cs="Calibri"/>
        </w:rPr>
        <w:t xml:space="preserve">were offered a trans-jugular liver biopsy (TJLB) with hepatic-venous pressure gradient (HVPG) measurements. </w:t>
      </w:r>
      <w:r w:rsidRPr="00E029ED">
        <w:rPr>
          <w:rFonts w:ascii="Book Antiqua" w:hAnsi="Book Antiqua" w:cs="Tahoma"/>
        </w:rPr>
        <w:t xml:space="preserve">Patients with a raised ALT or </w:t>
      </w:r>
      <w:r w:rsidR="002469CE" w:rsidRPr="00E029ED">
        <w:rPr>
          <w:rFonts w:ascii="Book Antiqua" w:hAnsi="Book Antiqua" w:cs="Tahoma"/>
        </w:rPr>
        <w:t>platelets &lt;</w:t>
      </w:r>
      <w:r w:rsidR="00A522B1">
        <w:rPr>
          <w:rFonts w:ascii="Book Antiqua" w:eastAsia="宋体" w:hAnsi="Book Antiqua" w:cs="Tahoma" w:hint="eastAsia"/>
          <w:lang w:eastAsia="zh-CN"/>
        </w:rPr>
        <w:t xml:space="preserve"> </w:t>
      </w:r>
      <w:r w:rsidR="002469CE" w:rsidRPr="00E029ED">
        <w:rPr>
          <w:rFonts w:ascii="Book Antiqua" w:hAnsi="Book Antiqua" w:cs="Calibri"/>
        </w:rPr>
        <w:t>120</w:t>
      </w:r>
      <w:r w:rsidR="00A522B1">
        <w:rPr>
          <w:rFonts w:ascii="Book Antiqua" w:eastAsia="宋体" w:hAnsi="Book Antiqua" w:cs="Calibri" w:hint="eastAsia"/>
          <w:lang w:eastAsia="zh-CN"/>
        </w:rPr>
        <w:t xml:space="preserve"> </w:t>
      </w:r>
      <w:r w:rsidR="00A522B1" w:rsidRPr="009D014F">
        <w:rPr>
          <w:rFonts w:ascii="Book Antiqua" w:hAnsi="Book Antiqua"/>
          <w:color w:val="000000"/>
        </w:rPr>
        <w:t>×</w:t>
      </w:r>
      <w:r w:rsidR="00A522B1">
        <w:rPr>
          <w:rFonts w:ascii="Book Antiqua" w:eastAsia="宋体" w:hAnsi="Book Antiqua" w:hint="eastAsia"/>
          <w:color w:val="000000"/>
          <w:lang w:eastAsia="zh-CN"/>
        </w:rPr>
        <w:t xml:space="preserve"> </w:t>
      </w:r>
      <w:r w:rsidR="002469CE" w:rsidRPr="00E029ED">
        <w:rPr>
          <w:rFonts w:ascii="Book Antiqua" w:hAnsi="Book Antiqua" w:cs="Calibri"/>
        </w:rPr>
        <w:t>10</w:t>
      </w:r>
      <w:r w:rsidR="002469CE" w:rsidRPr="00E029ED">
        <w:rPr>
          <w:rFonts w:ascii="Book Antiqua" w:hAnsi="Book Antiqua" w:cs="Calibri"/>
          <w:vertAlign w:val="superscript"/>
        </w:rPr>
        <w:t>9</w:t>
      </w:r>
      <w:r w:rsidR="002469CE" w:rsidRPr="00E029ED">
        <w:rPr>
          <w:rFonts w:ascii="Book Antiqua" w:hAnsi="Book Antiqua" w:cs="Calibri"/>
        </w:rPr>
        <w:t xml:space="preserve">/L </w:t>
      </w:r>
      <w:r w:rsidR="002469CE" w:rsidRPr="00E029ED">
        <w:rPr>
          <w:rFonts w:ascii="Book Antiqua" w:hAnsi="Book Antiqua" w:cs="Tahoma"/>
        </w:rPr>
        <w:t xml:space="preserve">for whom an </w:t>
      </w:r>
      <w:proofErr w:type="spellStart"/>
      <w:r w:rsidR="002469CE" w:rsidRPr="00E029ED">
        <w:rPr>
          <w:rFonts w:ascii="Book Antiqua" w:hAnsi="Book Antiqua" w:cs="Tahoma"/>
        </w:rPr>
        <w:t>elastography</w:t>
      </w:r>
      <w:proofErr w:type="spellEnd"/>
      <w:r w:rsidR="002469CE" w:rsidRPr="00E029ED">
        <w:rPr>
          <w:rFonts w:ascii="Book Antiqua" w:hAnsi="Book Antiqua" w:cs="Tahoma"/>
        </w:rPr>
        <w:t xml:space="preserve"> score wa</w:t>
      </w:r>
      <w:r w:rsidRPr="00E029ED">
        <w:rPr>
          <w:rFonts w:ascii="Book Antiqua" w:hAnsi="Book Antiqua" w:cs="Tahoma"/>
        </w:rPr>
        <w:t xml:space="preserve">s unobtainable (centripetal obesity) or uninterpretable (less than 10 valid readings or IQR/LSM &gt; 30%) were offered ultrasound and </w:t>
      </w:r>
      <w:r w:rsidR="002469CE" w:rsidRPr="00E029ED">
        <w:rPr>
          <w:rFonts w:ascii="Book Antiqua" w:hAnsi="Book Antiqua" w:cs="Calibri"/>
        </w:rPr>
        <w:t>TJ</w:t>
      </w:r>
      <w:r w:rsidRPr="00E029ED">
        <w:rPr>
          <w:rFonts w:ascii="Book Antiqua" w:hAnsi="Book Antiqua" w:cs="Calibri"/>
        </w:rPr>
        <w:t>LB</w:t>
      </w:r>
      <w:r w:rsidRPr="00E029ED">
        <w:rPr>
          <w:rFonts w:ascii="Book Antiqua" w:hAnsi="Book Antiqua" w:cs="Tahoma"/>
        </w:rPr>
        <w:t>.</w:t>
      </w:r>
    </w:p>
    <w:p w14:paraId="0BF4CC99" w14:textId="36CE4ABB" w:rsidR="0066415F" w:rsidRPr="00E029ED" w:rsidRDefault="00B27306" w:rsidP="00A522B1">
      <w:pPr>
        <w:widowControl w:val="0"/>
        <w:autoSpaceDE w:val="0"/>
        <w:autoSpaceDN w:val="0"/>
        <w:adjustRightInd w:val="0"/>
        <w:spacing w:line="360" w:lineRule="auto"/>
        <w:ind w:firstLineChars="100" w:firstLine="240"/>
        <w:jc w:val="both"/>
        <w:rPr>
          <w:rFonts w:ascii="Book Antiqua" w:hAnsi="Book Antiqua" w:cs="Times"/>
          <w:lang w:val="en-US" w:eastAsia="en-US"/>
        </w:rPr>
      </w:pPr>
      <w:r w:rsidRPr="00E029ED">
        <w:rPr>
          <w:rFonts w:ascii="Book Antiqua" w:hAnsi="Book Antiqua" w:cs="Times"/>
          <w:lang w:val="en-US" w:eastAsia="en-US"/>
        </w:rPr>
        <w:t>All TJ</w:t>
      </w:r>
      <w:r w:rsidR="002469CE" w:rsidRPr="00E029ED">
        <w:rPr>
          <w:rFonts w:ascii="Book Antiqua" w:hAnsi="Book Antiqua" w:cs="Times"/>
          <w:lang w:val="en-US" w:eastAsia="en-US"/>
        </w:rPr>
        <w:t>L</w:t>
      </w:r>
      <w:r w:rsidRPr="00E029ED">
        <w:rPr>
          <w:rFonts w:ascii="Book Antiqua" w:hAnsi="Book Antiqua" w:cs="Times"/>
          <w:lang w:val="en-US" w:eastAsia="en-US"/>
        </w:rPr>
        <w:t xml:space="preserve">B procedures were performed in the interventional radiology suite by an experienced operator after a 6-h fast, under local </w:t>
      </w:r>
      <w:proofErr w:type="spellStart"/>
      <w:r w:rsidRPr="00E029ED">
        <w:rPr>
          <w:rFonts w:ascii="Book Antiqua" w:hAnsi="Book Antiqua" w:cs="Times"/>
          <w:lang w:val="en-US" w:eastAsia="en-US"/>
        </w:rPr>
        <w:t>anaesthesia</w:t>
      </w:r>
      <w:proofErr w:type="spellEnd"/>
      <w:r w:rsidRPr="00E029ED">
        <w:rPr>
          <w:rFonts w:ascii="Book Antiqua" w:hAnsi="Book Antiqua" w:cs="Times"/>
          <w:lang w:val="en-US" w:eastAsia="en-US"/>
        </w:rPr>
        <w:t xml:space="preserve">. Biopsies were taken using a 19G </w:t>
      </w:r>
      <w:proofErr w:type="spellStart"/>
      <w:r w:rsidRPr="00E029ED">
        <w:rPr>
          <w:rFonts w:ascii="Book Antiqua" w:hAnsi="Book Antiqua" w:cs="Times"/>
          <w:lang w:val="en-US" w:eastAsia="en-US"/>
        </w:rPr>
        <w:t>Tru</w:t>
      </w:r>
      <w:proofErr w:type="spellEnd"/>
      <w:r w:rsidRPr="00E029ED">
        <w:rPr>
          <w:rFonts w:ascii="Book Antiqua" w:hAnsi="Book Antiqua" w:cs="Times"/>
          <w:lang w:val="en-US" w:eastAsia="en-US"/>
        </w:rPr>
        <w:t>-cut type biopsy needle (Quick core; Cook, William Cook E</w:t>
      </w:r>
      <w:r w:rsidR="002469CE" w:rsidRPr="00E029ED">
        <w:rPr>
          <w:rFonts w:ascii="Book Antiqua" w:hAnsi="Book Antiqua" w:cs="Times"/>
          <w:lang w:val="en-US" w:eastAsia="en-US"/>
        </w:rPr>
        <w:t>urope, Denmark). Three</w:t>
      </w:r>
      <w:r w:rsidR="00E92FD5" w:rsidRPr="00E029ED">
        <w:rPr>
          <w:rFonts w:ascii="Book Antiqua" w:hAnsi="Book Antiqua" w:cs="Times"/>
          <w:lang w:val="en-US" w:eastAsia="en-US"/>
        </w:rPr>
        <w:t xml:space="preserve"> or 4 passes </w:t>
      </w:r>
      <w:r w:rsidRPr="00E029ED">
        <w:rPr>
          <w:rFonts w:ascii="Book Antiqua" w:hAnsi="Book Antiqua" w:cs="Times"/>
          <w:lang w:val="en-US" w:eastAsia="en-US"/>
        </w:rPr>
        <w:t xml:space="preserve">were performed through </w:t>
      </w:r>
      <w:r w:rsidRPr="00E029ED">
        <w:rPr>
          <w:rFonts w:ascii="Book Antiqua" w:hAnsi="Book Antiqua" w:cs="Times"/>
          <w:lang w:val="en-US" w:eastAsia="en-US"/>
        </w:rPr>
        <w:lastRenderedPageBreak/>
        <w:t xml:space="preserve">the same hepatic vein wall (right or middle) to ensure that sufficient liver tissue was obtained. </w:t>
      </w:r>
      <w:r w:rsidR="00E70838" w:rsidRPr="00E029ED">
        <w:rPr>
          <w:rFonts w:ascii="Book Antiqua" w:hAnsi="Book Antiqua" w:cs="Times"/>
          <w:lang w:val="en-US" w:eastAsia="en-US"/>
        </w:rPr>
        <w:t>Wedge h</w:t>
      </w:r>
      <w:r w:rsidRPr="00E029ED">
        <w:rPr>
          <w:rFonts w:ascii="Book Antiqua" w:hAnsi="Book Antiqua" w:cs="Times"/>
          <w:lang w:val="en-US" w:eastAsia="en-US"/>
        </w:rPr>
        <w:t xml:space="preserve">epatic vein pressures </w:t>
      </w:r>
      <w:r w:rsidR="00E70838" w:rsidRPr="00E029ED">
        <w:rPr>
          <w:rFonts w:ascii="Book Antiqua" w:hAnsi="Book Antiqua" w:cs="Times"/>
          <w:lang w:val="en-US" w:eastAsia="en-US"/>
        </w:rPr>
        <w:t xml:space="preserve">(WHVP) </w:t>
      </w:r>
      <w:r w:rsidRPr="00E029ED">
        <w:rPr>
          <w:rFonts w:ascii="Book Antiqua" w:hAnsi="Book Antiqua" w:cs="Times"/>
          <w:lang w:val="en-US" w:eastAsia="en-US"/>
        </w:rPr>
        <w:t xml:space="preserve">were measured using a 5-F </w:t>
      </w:r>
      <w:proofErr w:type="spellStart"/>
      <w:r w:rsidRPr="00E029ED">
        <w:rPr>
          <w:rFonts w:ascii="Book Antiqua" w:hAnsi="Book Antiqua" w:cs="Times"/>
          <w:lang w:val="en-US" w:eastAsia="en-US"/>
        </w:rPr>
        <w:t>Berenstein</w:t>
      </w:r>
      <w:proofErr w:type="spellEnd"/>
      <w:r w:rsidRPr="00E029ED">
        <w:rPr>
          <w:rFonts w:ascii="Book Antiqua" w:hAnsi="Book Antiqua" w:cs="Times"/>
          <w:lang w:val="en-US" w:eastAsia="en-US"/>
        </w:rPr>
        <w:t xml:space="preserve"> balloon catheter (Boston Scientific, Natick, MA) using the technique described by </w:t>
      </w:r>
      <w:proofErr w:type="spellStart"/>
      <w:r w:rsidRPr="00E029ED">
        <w:rPr>
          <w:rFonts w:ascii="Book Antiqua" w:hAnsi="Book Antiqua" w:cs="Times"/>
          <w:lang w:val="en-US" w:eastAsia="en-US"/>
        </w:rPr>
        <w:t>Groszmann</w:t>
      </w:r>
      <w:proofErr w:type="spellEnd"/>
      <w:r w:rsidRPr="00E029ED">
        <w:rPr>
          <w:rFonts w:ascii="Book Antiqua" w:hAnsi="Book Antiqua" w:cs="Times"/>
          <w:lang w:val="en-US" w:eastAsia="en-US"/>
        </w:rPr>
        <w:t xml:space="preserve"> and </w:t>
      </w:r>
      <w:proofErr w:type="spellStart"/>
      <w:r w:rsidRPr="00E029ED">
        <w:rPr>
          <w:rFonts w:ascii="Book Antiqua" w:hAnsi="Book Antiqua" w:cs="Times"/>
          <w:lang w:val="en-US" w:eastAsia="en-US"/>
        </w:rPr>
        <w:t>Wongcharatrawee</w:t>
      </w:r>
      <w:proofErr w:type="spellEnd"/>
      <w:r w:rsidRPr="00E029ED">
        <w:rPr>
          <w:rFonts w:ascii="Book Antiqua" w:hAnsi="Book Antiqua" w:cs="Times"/>
          <w:vertAlign w:val="superscript"/>
          <w:lang w:val="en-US" w:eastAsia="en-US"/>
        </w:rPr>
        <w:t>[15]</w:t>
      </w:r>
      <w:r w:rsidRPr="00E029ED">
        <w:rPr>
          <w:rFonts w:ascii="Book Antiqua" w:hAnsi="Book Antiqua" w:cs="Times"/>
          <w:lang w:val="en-US" w:eastAsia="en-US"/>
        </w:rPr>
        <w:t xml:space="preserve">. Three sets of measurements were taken. WHVP was measured for at least 1 min each time. HVPG was calculated </w:t>
      </w:r>
      <w:r w:rsidR="00647981" w:rsidRPr="00E029ED">
        <w:rPr>
          <w:rFonts w:ascii="Book Antiqua" w:hAnsi="Book Antiqua" w:cs="Times"/>
          <w:lang w:val="en-US" w:eastAsia="en-US"/>
        </w:rPr>
        <w:t>as the mean of the 3 gradients (</w:t>
      </w:r>
      <w:r w:rsidRPr="00E029ED">
        <w:rPr>
          <w:rFonts w:ascii="Book Antiqua" w:hAnsi="Book Antiqua" w:cs="Times"/>
          <w:lang w:val="en-US" w:eastAsia="en-US"/>
        </w:rPr>
        <w:t>the difference between WHVP minu</w:t>
      </w:r>
      <w:r w:rsidR="00E70838" w:rsidRPr="00E029ED">
        <w:rPr>
          <w:rFonts w:ascii="Book Antiqua" w:hAnsi="Book Antiqua" w:cs="Times"/>
          <w:lang w:val="en-US" w:eastAsia="en-US"/>
        </w:rPr>
        <w:t>s free hepatic pressure</w:t>
      </w:r>
      <w:r w:rsidR="00647981" w:rsidRPr="00E029ED">
        <w:rPr>
          <w:rFonts w:ascii="Book Antiqua" w:hAnsi="Book Antiqua" w:cs="Times"/>
          <w:lang w:val="en-US" w:eastAsia="en-US"/>
        </w:rPr>
        <w:t>)</w:t>
      </w:r>
      <w:r w:rsidRPr="00E029ED">
        <w:rPr>
          <w:rFonts w:ascii="Book Antiqua" w:hAnsi="Book Antiqua" w:cs="Times"/>
          <w:lang w:val="en-US" w:eastAsia="en-US"/>
        </w:rPr>
        <w:t xml:space="preserve">. </w:t>
      </w:r>
      <w:r w:rsidR="0066415F" w:rsidRPr="00E029ED">
        <w:rPr>
          <w:rFonts w:ascii="Book Antiqua" w:hAnsi="Book Antiqua" w:cs="Times"/>
          <w:lang w:val="en-US" w:eastAsia="en-US"/>
        </w:rPr>
        <w:t xml:space="preserve">Groups were compared using the Mann Whitney </w:t>
      </w:r>
      <w:r w:rsidR="0066415F" w:rsidRPr="00A522B1">
        <w:rPr>
          <w:rFonts w:ascii="Book Antiqua" w:hAnsi="Book Antiqua" w:cs="Times"/>
          <w:i/>
          <w:lang w:val="en-US" w:eastAsia="en-US"/>
        </w:rPr>
        <w:t xml:space="preserve">U </w:t>
      </w:r>
      <w:r w:rsidR="0066415F" w:rsidRPr="00E029ED">
        <w:rPr>
          <w:rFonts w:ascii="Book Antiqua" w:hAnsi="Book Antiqua" w:cs="Times"/>
          <w:lang w:val="en-US" w:eastAsia="en-US"/>
        </w:rPr>
        <w:t>test for non-parametric continuous variables and using the chi-squared test for categorical variables.</w:t>
      </w:r>
    </w:p>
    <w:p w14:paraId="45E5B7BB" w14:textId="77777777" w:rsidR="003D3B92" w:rsidRPr="00A522B1" w:rsidRDefault="003D3B92" w:rsidP="00E029ED">
      <w:pPr>
        <w:spacing w:line="360" w:lineRule="auto"/>
        <w:jc w:val="both"/>
        <w:rPr>
          <w:rFonts w:ascii="Book Antiqua" w:eastAsia="宋体" w:hAnsi="Book Antiqua" w:cs="Calibri"/>
          <w:b/>
          <w:lang w:eastAsia="zh-CN"/>
        </w:rPr>
      </w:pPr>
    </w:p>
    <w:p w14:paraId="18C64E90" w14:textId="38EC1110" w:rsidR="003D3B92" w:rsidRPr="00E029ED" w:rsidRDefault="00A522B1" w:rsidP="00E029ED">
      <w:pPr>
        <w:spacing w:line="360" w:lineRule="auto"/>
        <w:jc w:val="both"/>
        <w:rPr>
          <w:rFonts w:ascii="Book Antiqua" w:hAnsi="Book Antiqua" w:cs="Calibri"/>
          <w:b/>
        </w:rPr>
      </w:pPr>
      <w:r w:rsidRPr="00E029ED">
        <w:rPr>
          <w:rFonts w:ascii="Book Antiqua" w:hAnsi="Book Antiqua" w:cs="Calibri"/>
          <w:b/>
        </w:rPr>
        <w:t xml:space="preserve">RESULTS </w:t>
      </w:r>
    </w:p>
    <w:p w14:paraId="0AC0A4AF" w14:textId="6C77463C" w:rsidR="003D3B92" w:rsidRPr="00E029ED" w:rsidRDefault="00A808AC" w:rsidP="00E029ED">
      <w:pPr>
        <w:spacing w:line="360" w:lineRule="auto"/>
        <w:jc w:val="both"/>
        <w:rPr>
          <w:rFonts w:ascii="Book Antiqua" w:hAnsi="Book Antiqua" w:cs="Calibri"/>
        </w:rPr>
      </w:pPr>
      <w:r w:rsidRPr="00E029ED">
        <w:rPr>
          <w:rFonts w:ascii="Book Antiqua" w:hAnsi="Book Antiqua" w:cs="Calibri"/>
        </w:rPr>
        <w:t xml:space="preserve">Four hundred and fifty-nine patients exposed to DDI for longer than 6 </w:t>
      </w:r>
      <w:proofErr w:type="spellStart"/>
      <w:proofErr w:type="gramStart"/>
      <w:r w:rsidRPr="00E029ED">
        <w:rPr>
          <w:rFonts w:ascii="Book Antiqua" w:hAnsi="Book Antiqua" w:cs="Calibri"/>
        </w:rPr>
        <w:t>mo</w:t>
      </w:r>
      <w:proofErr w:type="spellEnd"/>
      <w:proofErr w:type="gramEnd"/>
      <w:r w:rsidRPr="00E029ED">
        <w:rPr>
          <w:rFonts w:ascii="Book Antiqua" w:hAnsi="Book Antiqua" w:cs="Calibri"/>
        </w:rPr>
        <w:t xml:space="preserve"> were identified from the clinic database. Eighty-four patients known to have co-infection with hepatitis B or C were excluded. No patients were excluded due to BMI</w:t>
      </w:r>
      <w:r w:rsidR="008464BB" w:rsidRPr="00E029ED">
        <w:rPr>
          <w:rFonts w:ascii="Book Antiqua" w:hAnsi="Book Antiqua" w:cs="Calibri"/>
        </w:rPr>
        <w:t xml:space="preserve"> </w:t>
      </w:r>
      <w:r w:rsidR="00015212" w:rsidRPr="00E029ED">
        <w:rPr>
          <w:rFonts w:ascii="Book Antiqua" w:hAnsi="Book Antiqua" w:cs="Calibri"/>
        </w:rPr>
        <w:t>&gt;</w:t>
      </w:r>
      <w:r w:rsidR="00A522B1">
        <w:rPr>
          <w:rFonts w:ascii="Book Antiqua" w:eastAsia="宋体" w:hAnsi="Book Antiqua" w:cs="Calibri" w:hint="eastAsia"/>
          <w:lang w:eastAsia="zh-CN"/>
        </w:rPr>
        <w:t xml:space="preserve"> </w:t>
      </w:r>
      <w:r w:rsidR="00015212" w:rsidRPr="00E029ED">
        <w:rPr>
          <w:rFonts w:ascii="Book Antiqua" w:hAnsi="Book Antiqua" w:cs="Calibri"/>
        </w:rPr>
        <w:t xml:space="preserve">40 </w:t>
      </w:r>
      <w:r w:rsidR="00951B9E" w:rsidRPr="00E029ED">
        <w:rPr>
          <w:rFonts w:ascii="Book Antiqua" w:hAnsi="Book Antiqua" w:cs="Calibri"/>
        </w:rPr>
        <w:t>or presence of ascites</w:t>
      </w:r>
      <w:r w:rsidRPr="00E029ED">
        <w:rPr>
          <w:rFonts w:ascii="Book Antiqua" w:hAnsi="Book Antiqua" w:cs="Calibri"/>
        </w:rPr>
        <w:t xml:space="preserve">. Of the remaining 376 patients, 99 patients were recruited sequentially as they attended HIV clinic during the study time period and response rates in those approached to take part in the study were </w:t>
      </w:r>
      <w:r w:rsidR="00FE05E0" w:rsidRPr="00E029ED">
        <w:rPr>
          <w:rFonts w:ascii="Book Antiqua" w:hAnsi="Book Antiqua" w:cs="Calibri"/>
        </w:rPr>
        <w:t>&gt;</w:t>
      </w:r>
      <w:r w:rsidR="00A522B1">
        <w:rPr>
          <w:rFonts w:ascii="Book Antiqua" w:eastAsia="宋体" w:hAnsi="Book Antiqua" w:cs="Calibri" w:hint="eastAsia"/>
          <w:lang w:eastAsia="zh-CN"/>
        </w:rPr>
        <w:t xml:space="preserve"> </w:t>
      </w:r>
      <w:r w:rsidR="00FE05E0" w:rsidRPr="00E029ED">
        <w:rPr>
          <w:rFonts w:ascii="Book Antiqua" w:hAnsi="Book Antiqua" w:cs="Calibri"/>
        </w:rPr>
        <w:t>95%.</w:t>
      </w:r>
      <w:r w:rsidRPr="00E029ED">
        <w:rPr>
          <w:rFonts w:ascii="Book Antiqua" w:hAnsi="Book Antiqua" w:cs="Calibri"/>
        </w:rPr>
        <w:t xml:space="preserve"> </w:t>
      </w:r>
    </w:p>
    <w:p w14:paraId="1B7A9429" w14:textId="5E3AADB6" w:rsidR="003D3B92" w:rsidRPr="00E029ED" w:rsidRDefault="00A808AC" w:rsidP="00A522B1">
      <w:pPr>
        <w:spacing w:line="360" w:lineRule="auto"/>
        <w:ind w:firstLineChars="100" w:firstLine="240"/>
        <w:jc w:val="both"/>
        <w:rPr>
          <w:rFonts w:ascii="Book Antiqua" w:hAnsi="Book Antiqua" w:cs="Calibri"/>
        </w:rPr>
      </w:pPr>
      <w:r w:rsidRPr="00E029ED">
        <w:rPr>
          <w:rFonts w:ascii="Book Antiqua" w:hAnsi="Book Antiqua" w:cs="Calibri"/>
        </w:rPr>
        <w:t>Characteristics of patients recruited (</w:t>
      </w:r>
      <w:r w:rsidRPr="00A522B1">
        <w:rPr>
          <w:rFonts w:ascii="Book Antiqua" w:hAnsi="Book Antiqua" w:cs="Calibri"/>
          <w:i/>
        </w:rPr>
        <w:t>n</w:t>
      </w:r>
      <w:r w:rsidR="00A522B1">
        <w:rPr>
          <w:rFonts w:ascii="Book Antiqua" w:eastAsia="宋体" w:hAnsi="Book Antiqua" w:cs="Calibri" w:hint="eastAsia"/>
          <w:lang w:eastAsia="zh-CN"/>
        </w:rPr>
        <w:t xml:space="preserve"> </w:t>
      </w:r>
      <w:r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 xml:space="preserve">99) </w:t>
      </w:r>
      <w:r w:rsidR="0066415F" w:rsidRPr="00E029ED">
        <w:rPr>
          <w:rFonts w:ascii="Book Antiqua" w:hAnsi="Book Antiqua" w:cs="Calibri"/>
        </w:rPr>
        <w:t>were compared to those not approached to take part (</w:t>
      </w:r>
      <w:r w:rsidR="00A522B1" w:rsidRPr="00A522B1">
        <w:rPr>
          <w:rFonts w:ascii="Book Antiqua" w:hAnsi="Book Antiqua" w:cs="Calibri"/>
          <w:i/>
        </w:rPr>
        <w:t>n</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0066415F" w:rsidRPr="00E029ED">
        <w:rPr>
          <w:rFonts w:ascii="Book Antiqua" w:hAnsi="Book Antiqua" w:cs="Calibri"/>
        </w:rPr>
        <w:t>27</w:t>
      </w:r>
      <w:r w:rsidR="00FE05E0" w:rsidRPr="00E029ED">
        <w:rPr>
          <w:rFonts w:ascii="Book Antiqua" w:hAnsi="Book Antiqua" w:cs="Calibri"/>
        </w:rPr>
        <w:t>4</w:t>
      </w:r>
      <w:r w:rsidR="0066415F" w:rsidRPr="00E029ED">
        <w:rPr>
          <w:rFonts w:ascii="Book Antiqua" w:hAnsi="Book Antiqua" w:cs="Calibri"/>
        </w:rPr>
        <w:t>) to assess potential for recruitment bias.</w:t>
      </w:r>
      <w:r w:rsidR="000B32D3" w:rsidRPr="00E029ED">
        <w:rPr>
          <w:rFonts w:ascii="Book Antiqua" w:hAnsi="Book Antiqua" w:cs="Calibri"/>
        </w:rPr>
        <w:t xml:space="preserve"> </w:t>
      </w:r>
      <w:r w:rsidRPr="00E029ED">
        <w:rPr>
          <w:rFonts w:ascii="Book Antiqua" w:hAnsi="Book Antiqua" w:cs="Calibri"/>
        </w:rPr>
        <w:t>There were no differences in</w:t>
      </w:r>
      <w:r w:rsidR="007F3DEB" w:rsidRPr="00E029ED">
        <w:rPr>
          <w:rFonts w:ascii="Book Antiqua" w:hAnsi="Book Antiqua" w:cs="Calibri"/>
        </w:rPr>
        <w:t xml:space="preserve"> those recruited by sex</w:t>
      </w:r>
      <w:r w:rsidR="00A970B2" w:rsidRPr="00E029ED">
        <w:rPr>
          <w:rFonts w:ascii="Book Antiqua" w:hAnsi="Book Antiqua" w:cs="Calibri"/>
        </w:rPr>
        <w:t>:</w:t>
      </w:r>
      <w:r w:rsidR="007F3DEB" w:rsidRPr="00E029ED">
        <w:rPr>
          <w:rFonts w:ascii="Book Antiqua" w:hAnsi="Book Antiqua" w:cs="Calibri"/>
        </w:rPr>
        <w:t xml:space="preserve"> 8</w:t>
      </w:r>
      <w:r w:rsidR="008D22C1" w:rsidRPr="00E029ED">
        <w:rPr>
          <w:rFonts w:ascii="Book Antiqua" w:hAnsi="Book Antiqua" w:cs="Calibri"/>
        </w:rPr>
        <w:t>0</w:t>
      </w:r>
      <w:r w:rsidR="007F3DEB" w:rsidRPr="00E029ED">
        <w:rPr>
          <w:rFonts w:ascii="Book Antiqua" w:hAnsi="Book Antiqua" w:cs="Calibri"/>
        </w:rPr>
        <w:t>.</w:t>
      </w:r>
      <w:r w:rsidR="008D22C1" w:rsidRPr="00E029ED">
        <w:rPr>
          <w:rFonts w:ascii="Book Antiqua" w:hAnsi="Book Antiqua" w:cs="Calibri"/>
        </w:rPr>
        <w:t>8</w:t>
      </w:r>
      <w:r w:rsidR="007F3DEB" w:rsidRPr="00E029ED">
        <w:rPr>
          <w:rFonts w:ascii="Book Antiqua" w:hAnsi="Book Antiqua" w:cs="Calibri"/>
        </w:rPr>
        <w:t>% (</w:t>
      </w:r>
      <w:r w:rsidR="008D22C1" w:rsidRPr="00E029ED">
        <w:rPr>
          <w:rFonts w:ascii="Book Antiqua" w:hAnsi="Book Antiqua" w:cs="Calibri"/>
        </w:rPr>
        <w:t>80</w:t>
      </w:r>
      <w:r w:rsidR="007F3DEB" w:rsidRPr="00E029ED">
        <w:rPr>
          <w:rFonts w:ascii="Book Antiqua" w:hAnsi="Book Antiqua" w:cs="Calibri"/>
        </w:rPr>
        <w:t>/</w:t>
      </w:r>
      <w:r w:rsidR="008D22C1" w:rsidRPr="00E029ED">
        <w:rPr>
          <w:rFonts w:ascii="Book Antiqua" w:hAnsi="Book Antiqua" w:cs="Calibri"/>
        </w:rPr>
        <w:t>99</w:t>
      </w:r>
      <w:r w:rsidRPr="00E029ED">
        <w:rPr>
          <w:rFonts w:ascii="Book Antiqua" w:hAnsi="Book Antiqua" w:cs="Calibri"/>
        </w:rPr>
        <w:t xml:space="preserve"> recruited</w:t>
      </w:r>
      <w:r w:rsidR="00E1061D" w:rsidRPr="00E029ED">
        <w:rPr>
          <w:rFonts w:ascii="Book Antiqua" w:hAnsi="Book Antiqua" w:cs="Calibri"/>
        </w:rPr>
        <w:t>)</w:t>
      </w:r>
      <w:r w:rsidRPr="00E029ED">
        <w:rPr>
          <w:rFonts w:ascii="Book Antiqua" w:hAnsi="Book Antiqua" w:cs="Calibri"/>
        </w:rPr>
        <w:t xml:space="preserve"> </w:t>
      </w:r>
      <w:r w:rsidR="00A522B1" w:rsidRPr="00A522B1">
        <w:rPr>
          <w:rFonts w:ascii="Book Antiqua" w:hAnsi="Book Antiqua" w:cs="Calibri"/>
          <w:i/>
        </w:rPr>
        <w:t>vs</w:t>
      </w:r>
      <w:r w:rsidRPr="00E029ED">
        <w:rPr>
          <w:rFonts w:ascii="Book Antiqua" w:hAnsi="Book Antiqua" w:cs="Calibri"/>
        </w:rPr>
        <w:t xml:space="preserve"> 78.5%</w:t>
      </w:r>
      <w:r w:rsidR="007F3DEB" w:rsidRPr="00E029ED">
        <w:rPr>
          <w:rFonts w:ascii="Book Antiqua" w:hAnsi="Book Antiqua" w:cs="Calibri"/>
        </w:rPr>
        <w:t xml:space="preserve"> (215/274) not recruited were male;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7F3DEB" w:rsidRPr="00E029ED">
        <w:rPr>
          <w:rFonts w:ascii="Book Antiqua" w:hAnsi="Book Antiqua" w:cs="Calibri"/>
        </w:rPr>
        <w:t>=</w:t>
      </w:r>
      <w:r w:rsidR="00A522B1">
        <w:rPr>
          <w:rFonts w:ascii="Book Antiqua" w:eastAsia="宋体" w:hAnsi="Book Antiqua" w:cs="Calibri" w:hint="eastAsia"/>
          <w:lang w:eastAsia="zh-CN"/>
        </w:rPr>
        <w:t xml:space="preserve"> </w:t>
      </w:r>
      <w:r w:rsidR="007F3DEB" w:rsidRPr="00E029ED">
        <w:rPr>
          <w:rFonts w:ascii="Book Antiqua" w:hAnsi="Book Antiqua" w:cs="Calibri"/>
        </w:rPr>
        <w:t>0.41</w:t>
      </w:r>
      <w:r w:rsidRPr="00E029ED">
        <w:rPr>
          <w:rFonts w:ascii="Book Antiqua" w:hAnsi="Book Antiqua" w:cs="Calibri"/>
        </w:rPr>
        <w:t xml:space="preserve">, total length of DDI exposure (mean 4.1 years recruited </w:t>
      </w:r>
      <w:r w:rsidR="00A522B1" w:rsidRPr="00A522B1">
        <w:rPr>
          <w:rFonts w:ascii="Book Antiqua" w:hAnsi="Book Antiqua" w:cs="Calibri"/>
          <w:i/>
        </w:rPr>
        <w:t>vs</w:t>
      </w:r>
      <w:r w:rsidRPr="00E029ED">
        <w:rPr>
          <w:rFonts w:ascii="Book Antiqua" w:hAnsi="Book Antiqua" w:cs="Calibri"/>
        </w:rPr>
        <w:t xml:space="preserve"> 4.1 years not recruited;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 xml:space="preserve">0.89), most recent median ALT (34 </w:t>
      </w:r>
      <w:r w:rsidR="00A522B1">
        <w:rPr>
          <w:rStyle w:val="apple-style-span"/>
          <w:rFonts w:ascii="Book Antiqua" w:hAnsi="Book Antiqua" w:cs="Calibri"/>
        </w:rPr>
        <w:t>μ</w:t>
      </w:r>
      <w:r w:rsidRPr="00E029ED">
        <w:rPr>
          <w:rStyle w:val="apple-style-span"/>
          <w:rFonts w:ascii="Book Antiqua" w:hAnsi="Book Antiqua" w:cs="Calibri"/>
        </w:rPr>
        <w:t>/</w:t>
      </w:r>
      <w:r w:rsidR="00A522B1" w:rsidRPr="00E029ED">
        <w:rPr>
          <w:rStyle w:val="apple-style-span"/>
          <w:rFonts w:ascii="Book Antiqua" w:hAnsi="Book Antiqua" w:cs="Calibri"/>
        </w:rPr>
        <w:t>L</w:t>
      </w:r>
      <w:r w:rsidRPr="00E029ED">
        <w:rPr>
          <w:rStyle w:val="apple-style-span"/>
          <w:rFonts w:ascii="Book Antiqua" w:hAnsi="Book Antiqua" w:cs="Calibri"/>
        </w:rPr>
        <w:t xml:space="preserve"> </w:t>
      </w:r>
      <w:r w:rsidRPr="00E029ED">
        <w:rPr>
          <w:rFonts w:ascii="Book Antiqua" w:hAnsi="Book Antiqua" w:cs="Calibri"/>
        </w:rPr>
        <w:t xml:space="preserve">recruited </w:t>
      </w:r>
      <w:r w:rsidR="00A522B1" w:rsidRPr="00A522B1">
        <w:rPr>
          <w:rFonts w:ascii="Book Antiqua" w:hAnsi="Book Antiqua" w:cs="Calibri"/>
          <w:i/>
        </w:rPr>
        <w:t>vs</w:t>
      </w:r>
      <w:r w:rsidRPr="00E029ED">
        <w:rPr>
          <w:rFonts w:ascii="Book Antiqua" w:hAnsi="Book Antiqua" w:cs="Calibri"/>
        </w:rPr>
        <w:t xml:space="preserve"> 35</w:t>
      </w:r>
      <w:r w:rsidR="00C52E36">
        <w:rPr>
          <w:rFonts w:ascii="Book Antiqua" w:eastAsia="宋体" w:hAnsi="Book Antiqua" w:cs="Calibri" w:hint="eastAsia"/>
          <w:lang w:eastAsia="zh-CN"/>
        </w:rPr>
        <w:t xml:space="preserve"> </w:t>
      </w:r>
      <w:r w:rsidR="00A522B1">
        <w:rPr>
          <w:rStyle w:val="apple-style-span"/>
          <w:rFonts w:ascii="Book Antiqua" w:hAnsi="Book Antiqua" w:cs="Calibri"/>
        </w:rPr>
        <w:t>μ</w:t>
      </w:r>
      <w:r w:rsidR="00A522B1" w:rsidRPr="00E029ED">
        <w:rPr>
          <w:rStyle w:val="apple-style-span"/>
          <w:rFonts w:ascii="Book Antiqua" w:hAnsi="Book Antiqua" w:cs="Calibri"/>
        </w:rPr>
        <w:t>/L</w:t>
      </w:r>
      <w:r w:rsidRPr="00E029ED">
        <w:rPr>
          <w:rStyle w:val="apple-style-span"/>
          <w:rFonts w:ascii="Book Antiqua" w:hAnsi="Book Antiqua" w:cs="Calibri"/>
        </w:rPr>
        <w:t xml:space="preserve"> </w:t>
      </w:r>
      <w:r w:rsidRPr="00E029ED">
        <w:rPr>
          <w:rFonts w:ascii="Book Antiqua" w:hAnsi="Book Antiqua" w:cs="Calibri"/>
        </w:rPr>
        <w:t xml:space="preserve">not recruited;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0.85) or most recent med</w:t>
      </w:r>
      <w:r w:rsidR="00A522B1">
        <w:rPr>
          <w:rFonts w:ascii="Book Antiqua" w:hAnsi="Book Antiqua" w:cs="Calibri"/>
        </w:rPr>
        <w:t xml:space="preserve">ian platelets (210 recruited </w:t>
      </w:r>
      <w:r w:rsidR="00A522B1" w:rsidRPr="00A522B1">
        <w:rPr>
          <w:rFonts w:ascii="Book Antiqua" w:hAnsi="Book Antiqua" w:cs="Calibri"/>
          <w:i/>
        </w:rPr>
        <w:t>vs</w:t>
      </w:r>
      <w:r w:rsidRPr="00E029ED">
        <w:rPr>
          <w:rFonts w:ascii="Book Antiqua" w:hAnsi="Book Antiqua" w:cs="Calibri"/>
        </w:rPr>
        <w:t xml:space="preserve"> 210 not recruited;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 xml:space="preserve">0.09). However a larger proportion of those of white ethnicity were recruited (77% </w:t>
      </w:r>
      <w:r w:rsidR="00A522B1" w:rsidRPr="00A522B1">
        <w:rPr>
          <w:rFonts w:ascii="Book Antiqua" w:hAnsi="Book Antiqua" w:cs="Calibri"/>
          <w:i/>
        </w:rPr>
        <w:t>vs</w:t>
      </w:r>
      <w:r w:rsidRPr="00E029ED">
        <w:rPr>
          <w:rFonts w:ascii="Book Antiqua" w:hAnsi="Book Antiqua" w:cs="Calibri"/>
        </w:rPr>
        <w:t xml:space="preserve"> 64%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 xml:space="preserve">0.02) and </w:t>
      </w:r>
      <w:r w:rsidR="0066415F" w:rsidRPr="00E029ED">
        <w:rPr>
          <w:rFonts w:ascii="Book Antiqua" w:hAnsi="Book Antiqua" w:cs="Calibri"/>
        </w:rPr>
        <w:t xml:space="preserve">of </w:t>
      </w:r>
      <w:r w:rsidRPr="00E029ED">
        <w:rPr>
          <w:rFonts w:ascii="Book Antiqua" w:hAnsi="Book Antiqua" w:cs="Calibri"/>
        </w:rPr>
        <w:t xml:space="preserve">those </w:t>
      </w:r>
      <w:r w:rsidR="0066415F" w:rsidRPr="00E029ED">
        <w:rPr>
          <w:rFonts w:ascii="Book Antiqua" w:hAnsi="Book Antiqua" w:cs="Calibri"/>
        </w:rPr>
        <w:t>they had a</w:t>
      </w:r>
      <w:r w:rsidRPr="00E029ED">
        <w:rPr>
          <w:rFonts w:ascii="Book Antiqua" w:hAnsi="Book Antiqua" w:cs="Calibri"/>
        </w:rPr>
        <w:t xml:space="preserve"> slightly older mean age (50 years </w:t>
      </w:r>
      <w:r w:rsidR="00A522B1" w:rsidRPr="00A522B1">
        <w:rPr>
          <w:rFonts w:ascii="Book Antiqua" w:hAnsi="Book Antiqua" w:cs="Calibri"/>
          <w:i/>
        </w:rPr>
        <w:t>vs</w:t>
      </w:r>
      <w:r w:rsidRPr="00E029ED">
        <w:rPr>
          <w:rFonts w:ascii="Book Antiqua" w:hAnsi="Book Antiqua" w:cs="Calibri"/>
        </w:rPr>
        <w:t xml:space="preserve"> 48 years; </w:t>
      </w:r>
      <w:r w:rsidR="00A522B1" w:rsidRPr="00A522B1">
        <w:rPr>
          <w:rFonts w:ascii="Book Antiqua" w:hAnsi="Book Antiqua" w:cs="Calibri"/>
          <w:i/>
        </w:rPr>
        <w:t>P</w:t>
      </w:r>
      <w:r w:rsidR="00A522B1">
        <w:rPr>
          <w:rFonts w:ascii="Book Antiqua" w:eastAsia="宋体" w:hAnsi="Book Antiqua" w:cs="Calibri" w:hint="eastAsia"/>
          <w:lang w:eastAsia="zh-CN"/>
        </w:rPr>
        <w:t xml:space="preserve"> </w:t>
      </w:r>
      <w:r w:rsidR="00A522B1" w:rsidRPr="00E029ED">
        <w:rPr>
          <w:rFonts w:ascii="Book Antiqua" w:hAnsi="Book Antiqua" w:cs="Calibri"/>
        </w:rPr>
        <w:t>=</w:t>
      </w:r>
      <w:r w:rsidR="00A522B1">
        <w:rPr>
          <w:rFonts w:ascii="Book Antiqua" w:eastAsia="宋体" w:hAnsi="Book Antiqua" w:cs="Calibri" w:hint="eastAsia"/>
          <w:lang w:eastAsia="zh-CN"/>
        </w:rPr>
        <w:t xml:space="preserve"> </w:t>
      </w:r>
      <w:r w:rsidRPr="00E029ED">
        <w:rPr>
          <w:rFonts w:ascii="Book Antiqua" w:hAnsi="Book Antiqua" w:cs="Calibri"/>
        </w:rPr>
        <w:t xml:space="preserve">0.001). </w:t>
      </w:r>
    </w:p>
    <w:p w14:paraId="4892A06B" w14:textId="512D75CE" w:rsidR="003D3B92" w:rsidRPr="00E029ED" w:rsidRDefault="00A808AC" w:rsidP="00A522B1">
      <w:pPr>
        <w:spacing w:line="360" w:lineRule="auto"/>
        <w:ind w:firstLineChars="100" w:firstLine="240"/>
        <w:jc w:val="both"/>
        <w:rPr>
          <w:rFonts w:ascii="Book Antiqua" w:hAnsi="Book Antiqua" w:cs="Calibri"/>
        </w:rPr>
      </w:pPr>
      <w:r w:rsidRPr="00E029ED">
        <w:rPr>
          <w:rFonts w:ascii="Book Antiqua" w:hAnsi="Book Antiqua" w:cs="Calibri"/>
        </w:rPr>
        <w:t xml:space="preserve">Of the 99 who took part in the study, 75 (75%) were </w:t>
      </w:r>
      <w:r w:rsidR="001D3D0C" w:rsidRPr="00E029ED">
        <w:rPr>
          <w:rFonts w:ascii="Book Antiqua" w:hAnsi="Book Antiqua" w:cs="Calibri"/>
        </w:rPr>
        <w:t>men who have sex with men</w:t>
      </w:r>
      <w:r w:rsidR="008D22C1" w:rsidRPr="00E029ED">
        <w:rPr>
          <w:rFonts w:ascii="Book Antiqua" w:hAnsi="Book Antiqua" w:cs="Calibri"/>
        </w:rPr>
        <w:t xml:space="preserve"> </w:t>
      </w:r>
      <w:r w:rsidR="001D3D0C" w:rsidRPr="00E029ED">
        <w:rPr>
          <w:rFonts w:ascii="Book Antiqua" w:hAnsi="Book Antiqua" w:cs="Calibri"/>
        </w:rPr>
        <w:t>(</w:t>
      </w:r>
      <w:r w:rsidRPr="00E029ED">
        <w:rPr>
          <w:rFonts w:ascii="Book Antiqua" w:hAnsi="Book Antiqua" w:cs="Calibri"/>
        </w:rPr>
        <w:t>MSM</w:t>
      </w:r>
      <w:r w:rsidR="001D3D0C" w:rsidRPr="00E029ED">
        <w:rPr>
          <w:rFonts w:ascii="Book Antiqua" w:hAnsi="Book Antiqua" w:cs="Calibri"/>
        </w:rPr>
        <w:t>)</w:t>
      </w:r>
      <w:r w:rsidRPr="00E029ED">
        <w:rPr>
          <w:rFonts w:ascii="Book Antiqua" w:hAnsi="Book Antiqua" w:cs="Calibri"/>
        </w:rPr>
        <w:t>. Mean age was 50 years (range: 30 to 70</w:t>
      </w:r>
      <w:r w:rsidR="00647981" w:rsidRPr="00E029ED">
        <w:rPr>
          <w:rFonts w:ascii="Book Antiqua" w:hAnsi="Book Antiqua" w:cs="Calibri"/>
        </w:rPr>
        <w:t>),</w:t>
      </w:r>
      <w:r w:rsidRPr="00E029ED">
        <w:rPr>
          <w:rFonts w:ascii="Book Antiqua" w:hAnsi="Book Antiqua" w:cs="Calibri"/>
        </w:rPr>
        <w:t xml:space="preserve"> 76% were White, 19% Black and 5% were of another ethnicity.  </w:t>
      </w:r>
      <w:r w:rsidR="00D84114" w:rsidRPr="00E029ED">
        <w:rPr>
          <w:rFonts w:ascii="Book Antiqua" w:hAnsi="Book Antiqua" w:cs="Calibri"/>
        </w:rPr>
        <w:t xml:space="preserve">The majority </w:t>
      </w:r>
      <w:r w:rsidR="001D3D0C" w:rsidRPr="00E029ED">
        <w:rPr>
          <w:rFonts w:ascii="Book Antiqua" w:hAnsi="Book Antiqua" w:cs="Calibri"/>
        </w:rPr>
        <w:t xml:space="preserve">had </w:t>
      </w:r>
      <w:r w:rsidRPr="00E029ED">
        <w:rPr>
          <w:rFonts w:ascii="Book Antiqua" w:hAnsi="Book Antiqua" w:cs="Calibri"/>
        </w:rPr>
        <w:t xml:space="preserve">well-controlled HIV infection with a median CD4 count of 637 </w:t>
      </w:r>
      <w:r w:rsidR="00E43F16" w:rsidRPr="00E029ED">
        <w:rPr>
          <w:rFonts w:ascii="Book Antiqua" w:hAnsi="Book Antiqua" w:cs="Calibri"/>
        </w:rPr>
        <w:t>mm</w:t>
      </w:r>
      <w:r w:rsidR="00E43F16" w:rsidRPr="00E029ED">
        <w:rPr>
          <w:rFonts w:ascii="Book Antiqua" w:hAnsi="Book Antiqua" w:cs="Calibri"/>
          <w:vertAlign w:val="superscript"/>
        </w:rPr>
        <w:t>3</w:t>
      </w:r>
      <w:r w:rsidRPr="00E029ED">
        <w:rPr>
          <w:rFonts w:ascii="Book Antiqua" w:hAnsi="Book Antiqua" w:cs="Calibri"/>
        </w:rPr>
        <w:t xml:space="preserve"> </w:t>
      </w:r>
      <w:r w:rsidR="00E43F16" w:rsidRPr="00E029ED">
        <w:rPr>
          <w:rFonts w:ascii="Book Antiqua" w:hAnsi="Book Antiqua" w:cs="Calibri"/>
        </w:rPr>
        <w:t xml:space="preserve">(IQR: </w:t>
      </w:r>
      <w:r w:rsidR="007F3DEB" w:rsidRPr="00E029ED">
        <w:rPr>
          <w:rFonts w:ascii="Book Antiqua" w:hAnsi="Book Antiqua" w:cs="Calibri"/>
        </w:rPr>
        <w:t>254 to 1378) and 92% had a</w:t>
      </w:r>
      <w:r w:rsidRPr="00E029ED">
        <w:rPr>
          <w:rFonts w:ascii="Book Antiqua" w:hAnsi="Book Antiqua" w:cs="Calibri"/>
        </w:rPr>
        <w:t xml:space="preserve"> suppressed HIV VL at &lt;</w:t>
      </w:r>
      <w:r w:rsidR="00A522B1">
        <w:rPr>
          <w:rFonts w:ascii="Book Antiqua" w:eastAsia="宋体" w:hAnsi="Book Antiqua" w:cs="Calibri" w:hint="eastAsia"/>
          <w:lang w:eastAsia="zh-CN"/>
        </w:rPr>
        <w:t xml:space="preserve"> </w:t>
      </w:r>
      <w:r w:rsidRPr="00E029ED">
        <w:rPr>
          <w:rFonts w:ascii="Book Antiqua" w:hAnsi="Book Antiqua" w:cs="Calibri"/>
        </w:rPr>
        <w:t>40 copies.  All were on ART and had bee</w:t>
      </w:r>
      <w:r w:rsidR="00E43F16" w:rsidRPr="00E029ED">
        <w:rPr>
          <w:rFonts w:ascii="Book Antiqua" w:hAnsi="Book Antiqua" w:cs="Calibri"/>
        </w:rPr>
        <w:t>n for a median of 15 years (IQR:</w:t>
      </w:r>
      <w:r w:rsidRPr="00E029ED">
        <w:rPr>
          <w:rFonts w:ascii="Book Antiqua" w:hAnsi="Book Antiqua" w:cs="Calibri"/>
        </w:rPr>
        <w:t xml:space="preserve"> 13 to 16 years). None were currently on a DDI </w:t>
      </w:r>
      <w:r w:rsidRPr="00E029ED">
        <w:rPr>
          <w:rFonts w:ascii="Book Antiqua" w:hAnsi="Book Antiqua" w:cs="Calibri"/>
        </w:rPr>
        <w:lastRenderedPageBreak/>
        <w:t>containing ART regime. Median</w:t>
      </w:r>
      <w:r w:rsidR="001D3D0C" w:rsidRPr="00E029ED">
        <w:rPr>
          <w:rFonts w:ascii="Book Antiqua" w:hAnsi="Book Antiqua" w:cs="Calibri"/>
        </w:rPr>
        <w:t xml:space="preserve"> cumulative</w:t>
      </w:r>
      <w:r w:rsidRPr="00E029ED">
        <w:rPr>
          <w:rFonts w:ascii="Book Antiqua" w:hAnsi="Book Antiqua" w:cs="Calibri"/>
        </w:rPr>
        <w:t xml:space="preserve"> time previously on DDI was </w:t>
      </w:r>
      <w:proofErr w:type="gramStart"/>
      <w:r w:rsidRPr="00E029ED">
        <w:rPr>
          <w:rFonts w:ascii="Book Antiqua" w:hAnsi="Book Antiqua" w:cs="Calibri"/>
        </w:rPr>
        <w:t xml:space="preserve">43 </w:t>
      </w:r>
      <w:proofErr w:type="spellStart"/>
      <w:r w:rsidRPr="00E029ED">
        <w:rPr>
          <w:rFonts w:ascii="Book Antiqua" w:hAnsi="Book Antiqua" w:cs="Calibri"/>
        </w:rPr>
        <w:t>mo</w:t>
      </w:r>
      <w:proofErr w:type="spellEnd"/>
      <w:proofErr w:type="gramEnd"/>
      <w:r w:rsidRPr="00E029ED">
        <w:rPr>
          <w:rFonts w:ascii="Book Antiqua" w:hAnsi="Book Antiqua" w:cs="Calibri"/>
        </w:rPr>
        <w:t xml:space="preserve"> (IQR: 22 </w:t>
      </w:r>
      <w:proofErr w:type="spellStart"/>
      <w:r w:rsidRPr="00E029ED">
        <w:rPr>
          <w:rFonts w:ascii="Book Antiqua" w:hAnsi="Book Antiqua" w:cs="Calibri"/>
        </w:rPr>
        <w:t>mo</w:t>
      </w:r>
      <w:proofErr w:type="spellEnd"/>
      <w:r w:rsidRPr="00E029ED">
        <w:rPr>
          <w:rFonts w:ascii="Book Antiqua" w:hAnsi="Book Antiqua" w:cs="Calibri"/>
        </w:rPr>
        <w:t xml:space="preserve"> to 68 </w:t>
      </w:r>
      <w:proofErr w:type="spellStart"/>
      <w:r w:rsidRPr="00E029ED">
        <w:rPr>
          <w:rFonts w:ascii="Book Antiqua" w:hAnsi="Book Antiqua" w:cs="Calibri"/>
        </w:rPr>
        <w:t>mo</w:t>
      </w:r>
      <w:proofErr w:type="spellEnd"/>
      <w:r w:rsidRPr="00E029ED">
        <w:rPr>
          <w:rFonts w:ascii="Book Antiqua" w:hAnsi="Book Antiqua" w:cs="Calibri"/>
        </w:rPr>
        <w:t xml:space="preserve">). </w:t>
      </w:r>
      <w:r w:rsidRPr="00E029ED">
        <w:rPr>
          <w:rFonts w:ascii="Book Antiqua" w:hAnsi="Book Antiqua"/>
        </w:rPr>
        <w:t xml:space="preserve">Overall, 43 </w:t>
      </w:r>
      <w:r w:rsidRPr="00E029ED">
        <w:rPr>
          <w:rFonts w:ascii="Book Antiqua" w:hAnsi="Book Antiqua" w:cs="Calibri"/>
        </w:rPr>
        <w:t>(43%) patients reported never drinking alcohol or consuming less than 2 units monthly. Only 2 patients scored &gt;</w:t>
      </w:r>
      <w:r w:rsidR="00A522B1">
        <w:rPr>
          <w:rFonts w:ascii="Book Antiqua" w:eastAsia="宋体" w:hAnsi="Book Antiqua" w:cs="Calibri" w:hint="eastAsia"/>
          <w:lang w:eastAsia="zh-CN"/>
        </w:rPr>
        <w:t xml:space="preserve"> </w:t>
      </w:r>
      <w:r w:rsidRPr="00E029ED">
        <w:rPr>
          <w:rFonts w:ascii="Book Antiqua" w:hAnsi="Book Antiqua" w:cs="Calibri"/>
        </w:rPr>
        <w:t xml:space="preserve">6 on the MAST score </w:t>
      </w:r>
      <w:r w:rsidRPr="00E029ED">
        <w:rPr>
          <w:rFonts w:ascii="Book Antiqua" w:hAnsi="Book Antiqua"/>
        </w:rPr>
        <w:t xml:space="preserve">indicating hazardous drinking. </w:t>
      </w:r>
      <w:r w:rsidRPr="00E029ED">
        <w:rPr>
          <w:rFonts w:ascii="Book Antiqua" w:hAnsi="Book Antiqua" w:cs="Calibri"/>
        </w:rPr>
        <w:t xml:space="preserve"> </w:t>
      </w:r>
    </w:p>
    <w:p w14:paraId="3C20F333" w14:textId="57B892F8" w:rsidR="003D3B92" w:rsidRPr="00E029ED" w:rsidRDefault="00951B9E" w:rsidP="00A522B1">
      <w:pPr>
        <w:spacing w:line="360" w:lineRule="auto"/>
        <w:ind w:firstLineChars="100" w:firstLine="240"/>
        <w:jc w:val="both"/>
        <w:rPr>
          <w:rFonts w:ascii="Book Antiqua" w:hAnsi="Book Antiqua" w:cs="Calibri"/>
        </w:rPr>
      </w:pPr>
      <w:r w:rsidRPr="00E029ED">
        <w:rPr>
          <w:rFonts w:ascii="Book Antiqua" w:hAnsi="Book Antiqua" w:cs="Calibri"/>
        </w:rPr>
        <w:t xml:space="preserve">The screening algorithm is shown in Figure 1. </w:t>
      </w:r>
      <w:r w:rsidR="00A808AC" w:rsidRPr="00E029ED">
        <w:rPr>
          <w:rFonts w:ascii="Book Antiqua" w:hAnsi="Book Antiqua" w:cs="Calibri"/>
        </w:rPr>
        <w:t xml:space="preserve">ALT above the </w:t>
      </w:r>
      <w:r w:rsidR="001D3D0C" w:rsidRPr="00E029ED">
        <w:rPr>
          <w:rFonts w:ascii="Book Antiqua" w:hAnsi="Book Antiqua" w:cs="Calibri"/>
        </w:rPr>
        <w:t xml:space="preserve">ULN (19 </w:t>
      </w:r>
      <w:r w:rsidR="00A522B1" w:rsidRPr="00E029ED">
        <w:rPr>
          <w:rFonts w:ascii="Book Antiqua" w:hAnsi="Book Antiqua" w:cs="Calibri"/>
        </w:rPr>
        <w:t xml:space="preserve">IU/mL </w:t>
      </w:r>
      <w:r w:rsidR="00A808AC" w:rsidRPr="00E029ED">
        <w:rPr>
          <w:rFonts w:ascii="Book Antiqua" w:hAnsi="Book Antiqua" w:cs="Calibri"/>
        </w:rPr>
        <w:t xml:space="preserve">in women and 31 </w:t>
      </w:r>
      <w:r w:rsidR="00A522B1" w:rsidRPr="00E029ED">
        <w:rPr>
          <w:rFonts w:ascii="Book Antiqua" w:hAnsi="Book Antiqua" w:cs="Calibri"/>
        </w:rPr>
        <w:t>IU/mL</w:t>
      </w:r>
      <w:r w:rsidR="00A808AC" w:rsidRPr="00E029ED">
        <w:rPr>
          <w:rFonts w:ascii="Book Antiqua" w:hAnsi="Book Antiqua" w:cs="Calibri"/>
        </w:rPr>
        <w:t xml:space="preserve"> in men) was found in 37% (</w:t>
      </w:r>
      <w:r w:rsidR="00A808AC" w:rsidRPr="00A522B1">
        <w:rPr>
          <w:rFonts w:ascii="Book Antiqua" w:hAnsi="Book Antiqua" w:cs="Calibri"/>
          <w:i/>
        </w:rPr>
        <w:t>n</w:t>
      </w:r>
      <w:r w:rsidR="00A522B1">
        <w:rPr>
          <w:rFonts w:ascii="Book Antiqua" w:eastAsia="宋体" w:hAnsi="Book Antiqua" w:cs="Calibri" w:hint="eastAsia"/>
          <w:lang w:eastAsia="zh-CN"/>
        </w:rPr>
        <w:t xml:space="preserve"> </w:t>
      </w:r>
      <w:r w:rsidR="00A808AC" w:rsidRPr="00E029ED">
        <w:rPr>
          <w:rFonts w:ascii="Book Antiqua" w:hAnsi="Book Antiqua" w:cs="Calibri"/>
        </w:rPr>
        <w:t>=</w:t>
      </w:r>
      <w:r w:rsidR="00A522B1">
        <w:rPr>
          <w:rFonts w:ascii="Book Antiqua" w:eastAsia="宋体" w:hAnsi="Book Antiqua" w:cs="Calibri" w:hint="eastAsia"/>
          <w:lang w:eastAsia="zh-CN"/>
        </w:rPr>
        <w:t xml:space="preserve"> </w:t>
      </w:r>
      <w:r w:rsidR="00A808AC" w:rsidRPr="00E029ED">
        <w:rPr>
          <w:rFonts w:ascii="Book Antiqua" w:hAnsi="Book Antiqua" w:cs="Calibri"/>
        </w:rPr>
        <w:t>7</w:t>
      </w:r>
      <w:r w:rsidR="001D3D0C" w:rsidRPr="00E029ED">
        <w:rPr>
          <w:rFonts w:ascii="Book Antiqua" w:hAnsi="Book Antiqua" w:cs="Calibri"/>
        </w:rPr>
        <w:t>/19</w:t>
      </w:r>
      <w:r w:rsidR="00A808AC" w:rsidRPr="00E029ED">
        <w:rPr>
          <w:rFonts w:ascii="Book Antiqua" w:hAnsi="Book Antiqua" w:cs="Calibri"/>
        </w:rPr>
        <w:t xml:space="preserve">) of women and </w:t>
      </w:r>
      <w:r w:rsidR="005A47BE" w:rsidRPr="00E029ED">
        <w:rPr>
          <w:rFonts w:ascii="Book Antiqua" w:hAnsi="Book Antiqua" w:cs="Calibri"/>
        </w:rPr>
        <w:t>50</w:t>
      </w:r>
      <w:r w:rsidR="00A808AC" w:rsidRPr="00E029ED">
        <w:rPr>
          <w:rFonts w:ascii="Book Antiqua" w:hAnsi="Book Antiqua" w:cs="Calibri"/>
        </w:rPr>
        <w:t>% of men (</w:t>
      </w:r>
      <w:r w:rsidR="00A808AC" w:rsidRPr="00A522B1">
        <w:rPr>
          <w:rFonts w:ascii="Book Antiqua" w:hAnsi="Book Antiqua" w:cs="Calibri"/>
          <w:i/>
        </w:rPr>
        <w:t>n</w:t>
      </w:r>
      <w:r w:rsidR="00A522B1">
        <w:rPr>
          <w:rFonts w:ascii="Book Antiqua" w:eastAsia="宋体" w:hAnsi="Book Antiqua" w:cs="Calibri" w:hint="eastAsia"/>
          <w:lang w:eastAsia="zh-CN"/>
        </w:rPr>
        <w:t xml:space="preserve"> </w:t>
      </w:r>
      <w:r w:rsidR="00A808AC" w:rsidRPr="00E029ED">
        <w:rPr>
          <w:rFonts w:ascii="Book Antiqua" w:hAnsi="Book Antiqua" w:cs="Calibri"/>
        </w:rPr>
        <w:t>=</w:t>
      </w:r>
      <w:r w:rsidR="00A522B1">
        <w:rPr>
          <w:rFonts w:ascii="Book Antiqua" w:eastAsia="宋体" w:hAnsi="Book Antiqua" w:cs="Calibri" w:hint="eastAsia"/>
          <w:lang w:eastAsia="zh-CN"/>
        </w:rPr>
        <w:t xml:space="preserve"> </w:t>
      </w:r>
      <w:r w:rsidR="00A808AC" w:rsidRPr="00E029ED">
        <w:rPr>
          <w:rFonts w:ascii="Book Antiqua" w:hAnsi="Book Antiqua" w:cs="Calibri"/>
        </w:rPr>
        <w:t>40</w:t>
      </w:r>
      <w:r w:rsidR="001D3D0C" w:rsidRPr="00E029ED">
        <w:rPr>
          <w:rFonts w:ascii="Book Antiqua" w:hAnsi="Book Antiqua" w:cs="Calibri"/>
        </w:rPr>
        <w:t>/8</w:t>
      </w:r>
      <w:r w:rsidR="005A47BE" w:rsidRPr="00E029ED">
        <w:rPr>
          <w:rFonts w:ascii="Book Antiqua" w:hAnsi="Book Antiqua" w:cs="Calibri"/>
        </w:rPr>
        <w:t>0</w:t>
      </w:r>
      <w:r w:rsidR="00A808AC" w:rsidRPr="00E029ED">
        <w:rPr>
          <w:rFonts w:ascii="Book Antiqua" w:hAnsi="Book Antiqua" w:cs="Calibri"/>
        </w:rPr>
        <w:t>). M</w:t>
      </w:r>
      <w:r w:rsidR="00A808AC" w:rsidRPr="00E029ED">
        <w:rPr>
          <w:rStyle w:val="apple-style-span"/>
          <w:rFonts w:ascii="Book Antiqua" w:hAnsi="Book Antiqua" w:cs="Calibri"/>
        </w:rPr>
        <w:t>edian ALT in men was 32</w:t>
      </w:r>
      <w:r w:rsidR="00A522B1">
        <w:rPr>
          <w:rStyle w:val="apple-style-span"/>
          <w:rFonts w:ascii="Book Antiqua" w:eastAsia="宋体" w:hAnsi="Book Antiqua" w:cs="Calibri" w:hint="eastAsia"/>
          <w:lang w:eastAsia="zh-CN"/>
        </w:rPr>
        <w:t xml:space="preserve"> </w:t>
      </w:r>
      <w:r w:rsidR="00A522B1">
        <w:rPr>
          <w:rStyle w:val="apple-style-span"/>
          <w:rFonts w:ascii="Book Antiqua" w:hAnsi="Book Antiqua" w:cs="Calibri"/>
        </w:rPr>
        <w:t>μ</w:t>
      </w:r>
      <w:r w:rsidR="00A522B1" w:rsidRPr="00E029ED">
        <w:rPr>
          <w:rStyle w:val="apple-style-span"/>
          <w:rFonts w:ascii="Book Antiqua" w:hAnsi="Book Antiqua" w:cs="Calibri"/>
        </w:rPr>
        <w:t>/L</w:t>
      </w:r>
      <w:r w:rsidR="00A522B1">
        <w:rPr>
          <w:rStyle w:val="apple-style-span"/>
          <w:rFonts w:ascii="Book Antiqua" w:hAnsi="Book Antiqua" w:cs="Calibri"/>
        </w:rPr>
        <w:t xml:space="preserve"> (IQR</w:t>
      </w:r>
      <w:r w:rsidR="00A522B1">
        <w:rPr>
          <w:rStyle w:val="apple-style-span"/>
          <w:rFonts w:ascii="Book Antiqua" w:eastAsia="宋体" w:hAnsi="Book Antiqua" w:cs="Calibri" w:hint="eastAsia"/>
          <w:lang w:eastAsia="zh-CN"/>
        </w:rPr>
        <w:t xml:space="preserve"> </w:t>
      </w:r>
      <w:r w:rsidR="00A808AC" w:rsidRPr="00E029ED">
        <w:rPr>
          <w:rStyle w:val="apple-style-span"/>
          <w:rFonts w:ascii="Book Antiqua" w:hAnsi="Book Antiqua" w:cs="Calibri"/>
        </w:rPr>
        <w:t>23-44) and 18</w:t>
      </w:r>
      <w:r w:rsidR="00A522B1">
        <w:rPr>
          <w:rStyle w:val="apple-style-span"/>
          <w:rFonts w:ascii="Book Antiqua" w:eastAsia="宋体" w:hAnsi="Book Antiqua" w:cs="Calibri" w:hint="eastAsia"/>
          <w:lang w:eastAsia="zh-CN"/>
        </w:rPr>
        <w:t xml:space="preserve"> </w:t>
      </w:r>
      <w:r w:rsidR="00A522B1">
        <w:rPr>
          <w:rStyle w:val="apple-style-span"/>
          <w:rFonts w:ascii="Book Antiqua" w:hAnsi="Book Antiqua" w:cs="Calibri"/>
        </w:rPr>
        <w:t>μ</w:t>
      </w:r>
      <w:r w:rsidR="00A522B1" w:rsidRPr="00E029ED">
        <w:rPr>
          <w:rStyle w:val="apple-style-span"/>
          <w:rFonts w:ascii="Book Antiqua" w:hAnsi="Book Antiqua" w:cs="Calibri"/>
        </w:rPr>
        <w:t>/L</w:t>
      </w:r>
      <w:r w:rsidR="00A808AC" w:rsidRPr="00E029ED">
        <w:rPr>
          <w:rStyle w:val="apple-style-span"/>
          <w:rFonts w:ascii="Book Antiqua" w:hAnsi="Book Antiqua" w:cs="Calibri"/>
        </w:rPr>
        <w:t xml:space="preserve"> in women (IQR 15-22). Eight-two (82%) had a valid TE reading (IQR/score ratio &lt;</w:t>
      </w:r>
      <w:r w:rsidR="00A522B1">
        <w:rPr>
          <w:rStyle w:val="apple-style-span"/>
          <w:rFonts w:ascii="Book Antiqua" w:eastAsia="宋体" w:hAnsi="Book Antiqua" w:cs="Calibri" w:hint="eastAsia"/>
          <w:lang w:eastAsia="zh-CN"/>
        </w:rPr>
        <w:t xml:space="preserve"> </w:t>
      </w:r>
      <w:r w:rsidR="00A808AC" w:rsidRPr="00E029ED">
        <w:rPr>
          <w:rStyle w:val="apple-style-span"/>
          <w:rFonts w:ascii="Book Antiqua" w:hAnsi="Book Antiqua" w:cs="Calibri"/>
        </w:rPr>
        <w:t>0.3 and success rate &gt;</w:t>
      </w:r>
      <w:r w:rsidR="00A522B1">
        <w:rPr>
          <w:rStyle w:val="apple-style-span"/>
          <w:rFonts w:ascii="Book Antiqua" w:eastAsia="宋体" w:hAnsi="Book Antiqua" w:cs="Calibri" w:hint="eastAsia"/>
          <w:lang w:eastAsia="zh-CN"/>
        </w:rPr>
        <w:t xml:space="preserve"> </w:t>
      </w:r>
      <w:r w:rsidR="00A808AC" w:rsidRPr="00E029ED">
        <w:rPr>
          <w:rStyle w:val="apple-style-span"/>
          <w:rFonts w:ascii="Book Antiqua" w:hAnsi="Book Antiqua" w:cs="Calibri"/>
        </w:rPr>
        <w:t>60%). Of these, 73 (73%) were &lt;</w:t>
      </w:r>
      <w:r w:rsidR="00A522B1">
        <w:rPr>
          <w:rStyle w:val="apple-style-span"/>
          <w:rFonts w:ascii="Book Antiqua" w:eastAsia="宋体" w:hAnsi="Book Antiqua" w:cs="Calibri" w:hint="eastAsia"/>
          <w:lang w:eastAsia="zh-CN"/>
        </w:rPr>
        <w:t xml:space="preserve"> </w:t>
      </w:r>
      <w:r w:rsidR="00A808AC" w:rsidRPr="00E029ED">
        <w:rPr>
          <w:rStyle w:val="apple-style-span"/>
          <w:rFonts w:ascii="Book Antiqua" w:hAnsi="Book Antiqua" w:cs="Calibri"/>
        </w:rPr>
        <w:t>7.65</w:t>
      </w:r>
      <w:r w:rsidR="00A522B1">
        <w:rPr>
          <w:rStyle w:val="apple-style-span"/>
          <w:rFonts w:ascii="Book Antiqua" w:eastAsia="宋体" w:hAnsi="Book Antiqua" w:cs="Calibri" w:hint="eastAsia"/>
          <w:lang w:eastAsia="zh-CN"/>
        </w:rPr>
        <w:t xml:space="preserve"> </w:t>
      </w:r>
      <w:proofErr w:type="spellStart"/>
      <w:r w:rsidR="00A522B1" w:rsidRPr="00E029ED">
        <w:rPr>
          <w:rStyle w:val="apple-style-span"/>
          <w:rFonts w:ascii="Book Antiqua" w:hAnsi="Book Antiqua" w:cs="Calibri"/>
        </w:rPr>
        <w:t>k</w:t>
      </w:r>
      <w:r w:rsidR="00A808AC" w:rsidRPr="00E029ED">
        <w:rPr>
          <w:rStyle w:val="apple-style-span"/>
          <w:rFonts w:ascii="Book Antiqua" w:hAnsi="Book Antiqua" w:cs="Calibri"/>
        </w:rPr>
        <w:t>Pa</w:t>
      </w:r>
      <w:proofErr w:type="spellEnd"/>
      <w:r w:rsidR="00A808AC" w:rsidRPr="00E029ED">
        <w:rPr>
          <w:rStyle w:val="apple-style-span"/>
          <w:rFonts w:ascii="Book Antiqua" w:hAnsi="Book Antiqua" w:cs="Calibri"/>
        </w:rPr>
        <w:t>, 5 (6%) between 7.65</w:t>
      </w:r>
      <w:r w:rsidR="00A522B1">
        <w:rPr>
          <w:rStyle w:val="apple-style-span"/>
          <w:rFonts w:ascii="Book Antiqua" w:eastAsia="宋体" w:hAnsi="Book Antiqua" w:cs="Calibri" w:hint="eastAsia"/>
          <w:lang w:eastAsia="zh-CN"/>
        </w:rPr>
        <w:t>-</w:t>
      </w:r>
      <w:r w:rsidR="00A808AC" w:rsidRPr="00E029ED">
        <w:rPr>
          <w:rStyle w:val="apple-style-span"/>
          <w:rFonts w:ascii="Book Antiqua" w:hAnsi="Book Antiqua" w:cs="Calibri"/>
        </w:rPr>
        <w:t xml:space="preserve">9.4 </w:t>
      </w:r>
      <w:proofErr w:type="spellStart"/>
      <w:r w:rsidR="00A522B1" w:rsidRPr="00E029ED">
        <w:rPr>
          <w:rStyle w:val="apple-style-span"/>
          <w:rFonts w:ascii="Book Antiqua" w:hAnsi="Book Antiqua" w:cs="Calibri"/>
        </w:rPr>
        <w:t>k</w:t>
      </w:r>
      <w:r w:rsidR="00A808AC" w:rsidRPr="00E029ED">
        <w:rPr>
          <w:rStyle w:val="apple-style-span"/>
          <w:rFonts w:ascii="Book Antiqua" w:hAnsi="Book Antiqua" w:cs="Calibri"/>
        </w:rPr>
        <w:t>Pa</w:t>
      </w:r>
      <w:proofErr w:type="spellEnd"/>
      <w:r w:rsidR="00A808AC" w:rsidRPr="00E029ED">
        <w:rPr>
          <w:rStyle w:val="apple-style-span"/>
          <w:rFonts w:ascii="Book Antiqua" w:hAnsi="Book Antiqua" w:cs="Calibri"/>
        </w:rPr>
        <w:t xml:space="preserve"> and 4 (4%) &gt;</w:t>
      </w:r>
      <w:r w:rsidR="00A522B1">
        <w:rPr>
          <w:rStyle w:val="apple-style-span"/>
          <w:rFonts w:ascii="Book Antiqua" w:eastAsia="宋体" w:hAnsi="Book Antiqua" w:cs="Calibri" w:hint="eastAsia"/>
          <w:lang w:eastAsia="zh-CN"/>
        </w:rPr>
        <w:t xml:space="preserve"> </w:t>
      </w:r>
      <w:r w:rsidR="00A808AC" w:rsidRPr="00E029ED">
        <w:rPr>
          <w:rStyle w:val="apple-style-span"/>
          <w:rFonts w:ascii="Book Antiqua" w:hAnsi="Book Antiqua" w:cs="Calibri"/>
        </w:rPr>
        <w:t>9.4</w:t>
      </w:r>
      <w:r w:rsidR="00A522B1">
        <w:rPr>
          <w:rStyle w:val="apple-style-span"/>
          <w:rFonts w:ascii="Book Antiqua" w:eastAsia="宋体" w:hAnsi="Book Antiqua" w:cs="Calibri" w:hint="eastAsia"/>
          <w:lang w:eastAsia="zh-CN"/>
        </w:rPr>
        <w:t xml:space="preserve"> </w:t>
      </w:r>
      <w:proofErr w:type="spellStart"/>
      <w:r w:rsidR="00A522B1" w:rsidRPr="00E029ED">
        <w:rPr>
          <w:rStyle w:val="apple-style-span"/>
          <w:rFonts w:ascii="Book Antiqua" w:hAnsi="Book Antiqua" w:cs="Calibri"/>
        </w:rPr>
        <w:t>K</w:t>
      </w:r>
      <w:r w:rsidR="00A808AC" w:rsidRPr="00E029ED">
        <w:rPr>
          <w:rStyle w:val="apple-style-span"/>
          <w:rFonts w:ascii="Book Antiqua" w:hAnsi="Book Antiqua" w:cs="Calibri"/>
        </w:rPr>
        <w:t>Pa</w:t>
      </w:r>
      <w:proofErr w:type="spellEnd"/>
      <w:r w:rsidR="00A808AC" w:rsidRPr="00E029ED">
        <w:rPr>
          <w:rStyle w:val="apple-style-span"/>
          <w:rFonts w:ascii="Book Antiqua" w:hAnsi="Book Antiqua" w:cs="Calibri"/>
        </w:rPr>
        <w:t xml:space="preserve"> (Figure 1). </w:t>
      </w:r>
      <w:r w:rsidR="00A808AC" w:rsidRPr="00E029ED">
        <w:rPr>
          <w:rFonts w:ascii="Book Antiqua" w:hAnsi="Book Antiqua" w:cs="Calibri"/>
        </w:rPr>
        <w:t>Only one subject had platelets &lt;</w:t>
      </w:r>
      <w:r w:rsidR="00A522B1">
        <w:rPr>
          <w:rFonts w:ascii="Book Antiqua" w:eastAsia="宋体" w:hAnsi="Book Antiqua" w:cs="Calibri" w:hint="eastAsia"/>
          <w:lang w:eastAsia="zh-CN"/>
        </w:rPr>
        <w:t xml:space="preserve"> </w:t>
      </w:r>
      <w:r w:rsidR="00A808AC" w:rsidRPr="00E029ED">
        <w:rPr>
          <w:rFonts w:ascii="Book Antiqua" w:hAnsi="Book Antiqua" w:cs="Calibri"/>
        </w:rPr>
        <w:t xml:space="preserve">120 and they were known to have cirrhosis of the liver at study entry. </w:t>
      </w:r>
    </w:p>
    <w:p w14:paraId="539A6C67" w14:textId="22684266" w:rsidR="003D3B92" w:rsidRPr="00E029ED" w:rsidRDefault="00A808AC" w:rsidP="00A522B1">
      <w:pPr>
        <w:widowControl w:val="0"/>
        <w:autoSpaceDE w:val="0"/>
        <w:autoSpaceDN w:val="0"/>
        <w:adjustRightInd w:val="0"/>
        <w:spacing w:line="360" w:lineRule="auto"/>
        <w:ind w:firstLineChars="100" w:firstLine="240"/>
        <w:jc w:val="both"/>
        <w:rPr>
          <w:rStyle w:val="apple-style-span"/>
          <w:rFonts w:ascii="Book Antiqua" w:hAnsi="Book Antiqua"/>
        </w:rPr>
      </w:pPr>
      <w:r w:rsidRPr="00E029ED">
        <w:rPr>
          <w:rStyle w:val="apple-style-span"/>
          <w:rFonts w:ascii="Book Antiqua" w:hAnsi="Book Antiqua" w:cs="Calibri"/>
        </w:rPr>
        <w:t xml:space="preserve">Ultrasound assessment was offered to 49 patients (49%) based on TE reading </w:t>
      </w:r>
      <w:r w:rsidR="005A47BE" w:rsidRPr="00E029ED">
        <w:rPr>
          <w:rStyle w:val="apple-style-span"/>
          <w:rFonts w:ascii="Book Antiqua" w:hAnsi="Book Antiqua" w:cs="Calibri"/>
        </w:rPr>
        <w:t>and/</w:t>
      </w:r>
      <w:r w:rsidRPr="00E029ED">
        <w:rPr>
          <w:rStyle w:val="apple-style-span"/>
          <w:rFonts w:ascii="Book Antiqua" w:hAnsi="Book Antiqua" w:cs="Calibri"/>
        </w:rPr>
        <w:t xml:space="preserve">or ALT result. </w:t>
      </w:r>
      <w:r w:rsidR="00015212" w:rsidRPr="00E029ED">
        <w:rPr>
          <w:rStyle w:val="apple-style-span"/>
          <w:rFonts w:ascii="Book Antiqua" w:hAnsi="Book Antiqua" w:cs="Calibri"/>
        </w:rPr>
        <w:t xml:space="preserve">All those that met the criteria for ultrasound were screened for autoimmune liver disease and thrombophilia with a coagulation screen. </w:t>
      </w:r>
      <w:r w:rsidRPr="00E029ED">
        <w:rPr>
          <w:rStyle w:val="apple-style-span"/>
          <w:rFonts w:ascii="Book Antiqua" w:hAnsi="Book Antiqua" w:cs="Calibri"/>
        </w:rPr>
        <w:t xml:space="preserve">Four patients did not attend for ultrasound. The most common abnormality was increased reflectivity indicating fatty filtration in 8 patients (18%). A further 4 patients had a normal liver </w:t>
      </w:r>
      <w:r w:rsidR="0029686F" w:rsidRPr="00E029ED">
        <w:rPr>
          <w:rStyle w:val="apple-style-span"/>
          <w:rFonts w:ascii="Book Antiqua" w:hAnsi="Book Antiqua" w:cs="Calibri"/>
        </w:rPr>
        <w:t>ultrasound but were offered a TJ</w:t>
      </w:r>
      <w:r w:rsidRPr="00E029ED">
        <w:rPr>
          <w:rStyle w:val="apple-style-span"/>
          <w:rFonts w:ascii="Book Antiqua" w:hAnsi="Book Antiqua" w:cs="Calibri"/>
        </w:rPr>
        <w:t xml:space="preserve">LB on the basis of their ALT and TE score. In total 17 met criteria for TJLB of whom 12 accepted.  </w:t>
      </w:r>
      <w:r w:rsidR="00F96EE6" w:rsidRPr="00E029ED">
        <w:rPr>
          <w:rStyle w:val="apple-style-span"/>
          <w:rFonts w:ascii="Book Antiqua" w:hAnsi="Book Antiqua" w:cs="Calibri"/>
        </w:rPr>
        <w:t xml:space="preserve">The characteristics of these patients are described in Table 1. </w:t>
      </w:r>
      <w:r w:rsidR="00B27306" w:rsidRPr="00E029ED">
        <w:rPr>
          <w:rFonts w:ascii="Book Antiqua" w:hAnsi="Book Antiqua" w:cs="Times"/>
          <w:lang w:val="en-US" w:eastAsia="en-US"/>
        </w:rPr>
        <w:t xml:space="preserve">There were no complications observed from the TJB procedures. </w:t>
      </w:r>
      <w:r w:rsidRPr="00E029ED">
        <w:rPr>
          <w:rStyle w:val="apple-style-span"/>
          <w:rFonts w:ascii="Book Antiqua" w:hAnsi="Book Antiqua" w:cs="Calibri"/>
        </w:rPr>
        <w:t>In the 5 who did not accept liver biopsy, ultrasound appearances were normal in 2 subjects, indicative of fatty infiltration of the liver in 2 and demonstrated splenomegaly in one. Two had abnormal FS readings &gt;</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7.76</w:t>
      </w:r>
      <w:r w:rsidR="00A522B1">
        <w:rPr>
          <w:rStyle w:val="apple-style-span"/>
          <w:rFonts w:ascii="Book Antiqua" w:eastAsia="宋体" w:hAnsi="Book Antiqua" w:cs="Calibri" w:hint="eastAsia"/>
          <w:lang w:eastAsia="zh-CN"/>
        </w:rPr>
        <w:t xml:space="preserve"> </w:t>
      </w:r>
      <w:proofErr w:type="spellStart"/>
      <w:r w:rsidR="00A522B1" w:rsidRPr="00E029ED">
        <w:rPr>
          <w:rStyle w:val="apple-style-span"/>
          <w:rFonts w:ascii="Book Antiqua" w:hAnsi="Book Antiqua" w:cs="Calibri"/>
        </w:rPr>
        <w:t>k</w:t>
      </w:r>
      <w:r w:rsidRPr="00E029ED">
        <w:rPr>
          <w:rStyle w:val="apple-style-span"/>
          <w:rFonts w:ascii="Book Antiqua" w:hAnsi="Book Antiqua" w:cs="Calibri"/>
        </w:rPr>
        <w:t>Pa</w:t>
      </w:r>
      <w:proofErr w:type="spellEnd"/>
    </w:p>
    <w:p w14:paraId="651099E6" w14:textId="0F0ABDEB" w:rsidR="003D3B92" w:rsidRPr="00E029ED" w:rsidRDefault="00A808AC" w:rsidP="00A522B1">
      <w:pPr>
        <w:spacing w:line="360" w:lineRule="auto"/>
        <w:ind w:firstLineChars="100" w:firstLine="240"/>
        <w:jc w:val="both"/>
        <w:rPr>
          <w:rStyle w:val="apple-style-span"/>
          <w:rFonts w:ascii="Book Antiqua" w:hAnsi="Book Antiqua"/>
        </w:rPr>
      </w:pPr>
      <w:r w:rsidRPr="00E029ED">
        <w:rPr>
          <w:rStyle w:val="apple-style-span"/>
          <w:rFonts w:ascii="Book Antiqua" w:hAnsi="Book Antiqua" w:cs="Calibri"/>
        </w:rPr>
        <w:t>Overall, the commonest histological finding on liver biopsy was steatosis (</w:t>
      </w:r>
      <w:r w:rsidRPr="00A522B1">
        <w:rPr>
          <w:rStyle w:val="apple-style-span"/>
          <w:rFonts w:ascii="Book Antiqua" w:hAnsi="Book Antiqua" w:cs="Calibri"/>
          <w:i/>
        </w:rPr>
        <w:t>n</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5) or normal architecture (</w:t>
      </w:r>
      <w:r w:rsidRPr="00A522B1">
        <w:rPr>
          <w:rStyle w:val="apple-style-span"/>
          <w:rFonts w:ascii="Book Antiqua" w:hAnsi="Book Antiqua" w:cs="Calibri"/>
          <w:i/>
        </w:rPr>
        <w:t>n</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4). All subjects had HVPG &lt;</w:t>
      </w:r>
      <w:r w:rsidR="00DA1E3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6</w:t>
      </w:r>
      <w:r w:rsidR="00DA1E3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mmHg (</w:t>
      </w:r>
      <w:r w:rsidR="00A522B1" w:rsidRPr="00A522B1">
        <w:rPr>
          <w:rStyle w:val="apple-style-span"/>
          <w:rFonts w:ascii="Book Antiqua" w:hAnsi="Book Antiqua" w:cs="Calibri"/>
          <w:i/>
        </w:rPr>
        <w:t>n</w:t>
      </w:r>
      <w:r w:rsidR="00A522B1">
        <w:rPr>
          <w:rStyle w:val="apple-style-span"/>
          <w:rFonts w:ascii="Book Antiqua" w:eastAsia="宋体" w:hAnsi="Book Antiqua" w:cs="Calibri" w:hint="eastAsia"/>
          <w:lang w:eastAsia="zh-CN"/>
        </w:rPr>
        <w:t xml:space="preserve"> </w:t>
      </w:r>
      <w:r w:rsidR="00A522B1" w:rsidRPr="00E029ED">
        <w:rPr>
          <w:rStyle w:val="apple-style-span"/>
          <w:rFonts w:ascii="Book Antiqua" w:hAnsi="Book Antiqua" w:cs="Calibri"/>
        </w:rPr>
        <w:t>=</w:t>
      </w:r>
      <w:r w:rsidR="00A522B1">
        <w:rPr>
          <w:rStyle w:val="apple-style-span"/>
          <w:rFonts w:ascii="Book Antiqua" w:eastAsia="宋体" w:hAnsi="Book Antiqua" w:cs="Calibri" w:hint="eastAsia"/>
          <w:lang w:eastAsia="zh-CN"/>
        </w:rPr>
        <w:t xml:space="preserve"> </w:t>
      </w:r>
      <w:r w:rsidRPr="00E029ED">
        <w:rPr>
          <w:rStyle w:val="apple-style-span"/>
          <w:rFonts w:ascii="Book Antiqua" w:hAnsi="Book Antiqua" w:cs="Calibri"/>
        </w:rPr>
        <w:t xml:space="preserve">11) including the 2 patients with previously undiagnosed NRH on biopsy in-keeping with a </w:t>
      </w:r>
      <w:r w:rsidRPr="00E029ED">
        <w:rPr>
          <w:rFonts w:ascii="Book Antiqua" w:eastAsia="Times New Roman" w:hAnsi="Book Antiqua" w:cs="Calibri"/>
          <w:lang w:eastAsia="en-GB"/>
        </w:rPr>
        <w:t>pre-sinusoidal component</w:t>
      </w:r>
      <w:r w:rsidRPr="00E029ED">
        <w:rPr>
          <w:rStyle w:val="apple-style-span"/>
          <w:rFonts w:ascii="Book Antiqua" w:hAnsi="Book Antiqua" w:cs="Calibri"/>
        </w:rPr>
        <w:t>. This gives a prevalence of previously undiagnos</w:t>
      </w:r>
      <w:r w:rsidR="00A522B1">
        <w:rPr>
          <w:rStyle w:val="apple-style-span"/>
          <w:rFonts w:ascii="Book Antiqua" w:hAnsi="Book Antiqua" w:cs="Calibri"/>
        </w:rPr>
        <w:t>ed NRH in our cohort of 2% (95%</w:t>
      </w:r>
      <w:r w:rsidRPr="00E029ED">
        <w:rPr>
          <w:rStyle w:val="apple-style-span"/>
          <w:rFonts w:ascii="Book Antiqua" w:hAnsi="Book Antiqua" w:cs="Calibri"/>
        </w:rPr>
        <w:t>CI</w:t>
      </w:r>
      <w:r w:rsidR="00A522B1">
        <w:rPr>
          <w:rStyle w:val="apple-style-span"/>
          <w:rFonts w:ascii="Book Antiqua" w:eastAsia="宋体" w:hAnsi="Book Antiqua" w:cs="Calibri" w:hint="eastAsia"/>
          <w:lang w:eastAsia="zh-CN"/>
        </w:rPr>
        <w:t>:</w:t>
      </w:r>
      <w:r w:rsidRPr="00E029ED">
        <w:rPr>
          <w:rStyle w:val="apple-style-span"/>
          <w:rFonts w:ascii="Book Antiqua" w:hAnsi="Book Antiqua" w:cs="Calibri"/>
        </w:rPr>
        <w:t xml:space="preserve"> 0.55%, 6.8%).</w:t>
      </w:r>
    </w:p>
    <w:p w14:paraId="48ED05DD" w14:textId="22A185B9" w:rsidR="003D3B92" w:rsidRPr="00E029ED" w:rsidRDefault="00A808AC" w:rsidP="00A522B1">
      <w:pPr>
        <w:spacing w:line="360" w:lineRule="auto"/>
        <w:ind w:firstLineChars="100" w:firstLine="240"/>
        <w:jc w:val="both"/>
        <w:rPr>
          <w:rFonts w:ascii="Book Antiqua" w:hAnsi="Book Antiqua" w:cs="Calibri"/>
        </w:rPr>
      </w:pPr>
      <w:r w:rsidRPr="00E029ED">
        <w:rPr>
          <w:rStyle w:val="apple-style-span"/>
          <w:rFonts w:ascii="Book Antiqua" w:hAnsi="Book Antiqua" w:cs="Calibri"/>
        </w:rPr>
        <w:t xml:space="preserve">As a sensitivity analyses we applied our study algorithm to </w:t>
      </w:r>
      <w:r w:rsidR="00824624" w:rsidRPr="00E029ED">
        <w:rPr>
          <w:rStyle w:val="apple-style-span"/>
          <w:rFonts w:ascii="Book Antiqua" w:hAnsi="Book Antiqua" w:cs="Calibri"/>
        </w:rPr>
        <w:t xml:space="preserve">two </w:t>
      </w:r>
      <w:r w:rsidRPr="00E029ED">
        <w:rPr>
          <w:rStyle w:val="apple-style-span"/>
          <w:rFonts w:ascii="Book Antiqua" w:hAnsi="Book Antiqua" w:cs="Calibri"/>
        </w:rPr>
        <w:t xml:space="preserve">other patients attending the HIV clinic with </w:t>
      </w:r>
      <w:r w:rsidRPr="00E029ED">
        <w:rPr>
          <w:rFonts w:ascii="Book Antiqua" w:hAnsi="Book Antiqua" w:cs="Calibri"/>
        </w:rPr>
        <w:t xml:space="preserve">previously identified DDI related liver disease. One case had been identified due to complications of portal hypertension and the other from liver biopsy undertaken due to abnormal US </w:t>
      </w:r>
      <w:r w:rsidRPr="00E029ED">
        <w:rPr>
          <w:rFonts w:ascii="Book Antiqua" w:hAnsi="Book Antiqua" w:cs="Calibri"/>
        </w:rPr>
        <w:lastRenderedPageBreak/>
        <w:t xml:space="preserve">appearances. </w:t>
      </w:r>
      <w:r w:rsidRPr="00E029ED">
        <w:rPr>
          <w:rFonts w:ascii="Book Antiqua" w:hAnsi="Book Antiqua" w:cs="Calibri"/>
          <w:lang w:eastAsia="en-GB"/>
        </w:rPr>
        <w:t xml:space="preserve">Both cases met our </w:t>
      </w:r>
      <w:r w:rsidRPr="00E029ED">
        <w:rPr>
          <w:rFonts w:ascii="Book Antiqua" w:hAnsi="Book Antiqua" w:cs="Calibri"/>
        </w:rPr>
        <w:t>study screening criteria to proceed to TJLB indic</w:t>
      </w:r>
      <w:r w:rsidR="00E43F16" w:rsidRPr="00E029ED">
        <w:rPr>
          <w:rFonts w:ascii="Book Antiqua" w:hAnsi="Book Antiqua" w:cs="Calibri"/>
        </w:rPr>
        <w:t>a</w:t>
      </w:r>
      <w:r w:rsidRPr="00E029ED">
        <w:rPr>
          <w:rFonts w:ascii="Book Antiqua" w:hAnsi="Book Antiqua" w:cs="Calibri"/>
        </w:rPr>
        <w:t xml:space="preserve">ting they would have been detected using our screening process. </w:t>
      </w:r>
    </w:p>
    <w:p w14:paraId="47CEBD41" w14:textId="4D6C5F20" w:rsidR="003D3B92" w:rsidRPr="00A522B1" w:rsidRDefault="00A808AC" w:rsidP="00E029ED">
      <w:pPr>
        <w:spacing w:line="360" w:lineRule="auto"/>
        <w:jc w:val="both"/>
        <w:rPr>
          <w:rFonts w:ascii="Book Antiqua" w:eastAsia="宋体" w:hAnsi="Book Antiqua" w:cs="Calibri"/>
          <w:lang w:eastAsia="zh-CN"/>
        </w:rPr>
      </w:pPr>
      <w:r w:rsidRPr="00E029ED">
        <w:rPr>
          <w:rStyle w:val="apple-style-span"/>
          <w:rFonts w:ascii="Book Antiqua" w:hAnsi="Book Antiqua" w:cs="Calibri"/>
        </w:rPr>
        <w:t xml:space="preserve"> </w:t>
      </w:r>
    </w:p>
    <w:p w14:paraId="613F38BC" w14:textId="3B0E7C9D" w:rsidR="003D3B92" w:rsidRPr="00E029ED" w:rsidRDefault="00A522B1" w:rsidP="00E029ED">
      <w:pPr>
        <w:spacing w:line="360" w:lineRule="auto"/>
        <w:jc w:val="both"/>
        <w:rPr>
          <w:rFonts w:ascii="Book Antiqua" w:hAnsi="Book Antiqua" w:cs="Calibri"/>
          <w:b/>
        </w:rPr>
      </w:pPr>
      <w:r w:rsidRPr="00E029ED">
        <w:rPr>
          <w:rFonts w:ascii="Book Antiqua" w:hAnsi="Book Antiqua" w:cs="Calibri"/>
          <w:b/>
        </w:rPr>
        <w:t>DISCUSSION</w:t>
      </w:r>
    </w:p>
    <w:p w14:paraId="51706122" w14:textId="510DE814" w:rsidR="003D3B92" w:rsidRPr="00E029ED" w:rsidRDefault="00B750DD" w:rsidP="00E029ED">
      <w:pPr>
        <w:autoSpaceDE w:val="0"/>
        <w:autoSpaceDN w:val="0"/>
        <w:adjustRightInd w:val="0"/>
        <w:spacing w:line="360" w:lineRule="auto"/>
        <w:jc w:val="both"/>
        <w:rPr>
          <w:rFonts w:ascii="Book Antiqua" w:hAnsi="Book Antiqua" w:cs="Calibri"/>
        </w:rPr>
      </w:pPr>
      <w:r w:rsidRPr="00E029ED">
        <w:rPr>
          <w:rFonts w:ascii="Book Antiqua" w:hAnsi="Book Antiqua" w:cs="Calibri"/>
        </w:rPr>
        <w:t>NRH</w:t>
      </w:r>
      <w:r w:rsidR="00A808AC" w:rsidRPr="00E029ED">
        <w:rPr>
          <w:rFonts w:ascii="Book Antiqua" w:hAnsi="Book Antiqua" w:cs="Calibri"/>
        </w:rPr>
        <w:t xml:space="preserve"> largely </w:t>
      </w:r>
      <w:r w:rsidRPr="00E029ED">
        <w:rPr>
          <w:rFonts w:ascii="Book Antiqua" w:hAnsi="Book Antiqua" w:cs="Calibri"/>
        </w:rPr>
        <w:t>presents</w:t>
      </w:r>
      <w:r w:rsidR="00A808AC" w:rsidRPr="00E029ED">
        <w:rPr>
          <w:rFonts w:ascii="Book Antiqua" w:hAnsi="Book Antiqua" w:cs="Calibri"/>
        </w:rPr>
        <w:t xml:space="preserve"> with complications associated with </w:t>
      </w:r>
      <w:r w:rsidR="00107EBD" w:rsidRPr="00E029ED">
        <w:rPr>
          <w:rFonts w:ascii="Book Antiqua" w:hAnsi="Book Antiqua" w:cs="Calibri"/>
        </w:rPr>
        <w:t xml:space="preserve">NCPH after a prolonged asymptomatic </w:t>
      </w:r>
      <w:proofErr w:type="gramStart"/>
      <w:r w:rsidR="00107EBD" w:rsidRPr="00E029ED">
        <w:rPr>
          <w:rFonts w:ascii="Book Antiqua" w:hAnsi="Book Antiqua" w:cs="Calibri"/>
        </w:rPr>
        <w:t>period</w:t>
      </w:r>
      <w:r w:rsidR="00A522B1">
        <w:rPr>
          <w:rFonts w:ascii="Book Antiqua" w:hAnsi="Book Antiqua" w:cs="Calibri"/>
          <w:vertAlign w:val="superscript"/>
        </w:rPr>
        <w:t>[</w:t>
      </w:r>
      <w:proofErr w:type="gramEnd"/>
      <w:r w:rsidR="00A522B1">
        <w:rPr>
          <w:rFonts w:ascii="Book Antiqua" w:hAnsi="Book Antiqua" w:cs="Calibri"/>
          <w:vertAlign w:val="superscript"/>
        </w:rPr>
        <w:t>1-6,9,</w:t>
      </w:r>
      <w:r w:rsidR="00A808AC" w:rsidRPr="00E029ED">
        <w:rPr>
          <w:rFonts w:ascii="Book Antiqua" w:hAnsi="Book Antiqua" w:cs="Calibri"/>
          <w:vertAlign w:val="superscript"/>
        </w:rPr>
        <w:t>12]</w:t>
      </w:r>
      <w:r w:rsidR="00A808AC" w:rsidRPr="00E029ED">
        <w:rPr>
          <w:rFonts w:ascii="Book Antiqua" w:hAnsi="Book Antiqua" w:cs="Calibri"/>
        </w:rPr>
        <w:t xml:space="preserve">. Although the aetiology may be multi-factorial, an over-riding association is use of DDI. A recent study also identified an association between single-nucleotide polymorphisms in the 5’-nucleotidase and xanthine oxidase genes and </w:t>
      </w:r>
      <w:r w:rsidR="00DB6CC9" w:rsidRPr="00E029ED">
        <w:rPr>
          <w:rFonts w:ascii="Book Antiqua" w:hAnsi="Book Antiqua" w:cs="Calibri"/>
        </w:rPr>
        <w:t>development of</w:t>
      </w:r>
      <w:r w:rsidR="00107EBD" w:rsidRPr="00E029ED">
        <w:rPr>
          <w:rFonts w:ascii="Book Antiqua" w:hAnsi="Book Antiqua" w:cs="Calibri"/>
        </w:rPr>
        <w:t xml:space="preserve"> </w:t>
      </w:r>
      <w:r w:rsidR="00A808AC" w:rsidRPr="00E029ED">
        <w:rPr>
          <w:rFonts w:ascii="Book Antiqua" w:hAnsi="Book Antiqua" w:cs="Calibri"/>
        </w:rPr>
        <w:t>NCP</w:t>
      </w:r>
      <w:r w:rsidRPr="00E029ED">
        <w:rPr>
          <w:rFonts w:ascii="Book Antiqua" w:hAnsi="Book Antiqua" w:cs="Calibri"/>
        </w:rPr>
        <w:t xml:space="preserve">H </w:t>
      </w:r>
      <w:r w:rsidR="00107EBD" w:rsidRPr="00E029ED">
        <w:rPr>
          <w:rFonts w:ascii="Book Antiqua" w:hAnsi="Book Antiqua" w:cs="Calibri"/>
        </w:rPr>
        <w:t xml:space="preserve">after DDI </w:t>
      </w:r>
      <w:proofErr w:type="gramStart"/>
      <w:r w:rsidR="00107EBD" w:rsidRPr="00E029ED">
        <w:rPr>
          <w:rFonts w:ascii="Book Antiqua" w:hAnsi="Book Antiqua" w:cs="Calibri"/>
        </w:rPr>
        <w:t>exposure</w:t>
      </w:r>
      <w:r w:rsidR="00DB6CC9" w:rsidRPr="00E029ED">
        <w:rPr>
          <w:rFonts w:ascii="Book Antiqua" w:hAnsi="Book Antiqua" w:cs="Calibri"/>
          <w:vertAlign w:val="superscript"/>
        </w:rPr>
        <w:t>[</w:t>
      </w:r>
      <w:proofErr w:type="gramEnd"/>
      <w:r w:rsidR="00DB6CC9" w:rsidRPr="00E029ED">
        <w:rPr>
          <w:rFonts w:ascii="Book Antiqua" w:hAnsi="Book Antiqua" w:cs="Calibri"/>
          <w:vertAlign w:val="superscript"/>
        </w:rPr>
        <w:t>13]</w:t>
      </w:r>
      <w:r w:rsidR="00DB6CC9" w:rsidRPr="00E029ED">
        <w:rPr>
          <w:rFonts w:ascii="Book Antiqua" w:hAnsi="Book Antiqua" w:cs="Calibri"/>
        </w:rPr>
        <w:t xml:space="preserve"> </w:t>
      </w:r>
      <w:r w:rsidRPr="00E029ED">
        <w:rPr>
          <w:rFonts w:ascii="Book Antiqua" w:hAnsi="Book Antiqua" w:cs="Calibri"/>
        </w:rPr>
        <w:t>suggesting</w:t>
      </w:r>
      <w:r w:rsidR="00A808AC" w:rsidRPr="00E029ED">
        <w:rPr>
          <w:rFonts w:ascii="Book Antiqua" w:hAnsi="Book Antiqua" w:cs="Calibri"/>
        </w:rPr>
        <w:t xml:space="preserve"> an element of genetic predisposition via the purine metabolism pathway.</w:t>
      </w:r>
    </w:p>
    <w:p w14:paraId="62ABD8FB" w14:textId="2406FD7E" w:rsidR="003D3B92" w:rsidRPr="00E029ED" w:rsidRDefault="00A808AC" w:rsidP="00A522B1">
      <w:pPr>
        <w:autoSpaceDE w:val="0"/>
        <w:autoSpaceDN w:val="0"/>
        <w:adjustRightInd w:val="0"/>
        <w:spacing w:line="360" w:lineRule="auto"/>
        <w:ind w:firstLineChars="100" w:firstLine="240"/>
        <w:jc w:val="both"/>
        <w:rPr>
          <w:rFonts w:ascii="Book Antiqua" w:hAnsi="Book Antiqua" w:cs="Calibri"/>
          <w:lang w:eastAsia="en-GB"/>
        </w:rPr>
      </w:pPr>
      <w:r w:rsidRPr="00E029ED">
        <w:rPr>
          <w:rFonts w:ascii="Book Antiqua" w:hAnsi="Book Antiqua" w:cs="Calibri"/>
        </w:rPr>
        <w:t>Our study is the first to use a screening strategy to identify asymptomatic individuals with a previous DDI exposure but with no known liver disease at study entry. Such a strategy is important to identify liver disease at an earlier stage so that preventative measures and risk minimisation strategies may be instituted. Using our screening strategy we found 2 cases of previously undiagnosed NRH</w:t>
      </w:r>
      <w:r w:rsidR="00034B8C" w:rsidRPr="00E029ED">
        <w:rPr>
          <w:rFonts w:ascii="Book Antiqua" w:hAnsi="Book Antiqua" w:cs="Calibri"/>
        </w:rPr>
        <w:t>,</w:t>
      </w:r>
      <w:r w:rsidR="00DB6CC9" w:rsidRPr="00E029ED">
        <w:rPr>
          <w:rFonts w:ascii="Book Antiqua" w:hAnsi="Book Antiqua" w:cs="Calibri"/>
        </w:rPr>
        <w:t xml:space="preserve"> but no cases of NCPH</w:t>
      </w:r>
      <w:r w:rsidRPr="00E029ED">
        <w:rPr>
          <w:rFonts w:ascii="Book Antiqua" w:hAnsi="Book Antiqua" w:cs="Calibri"/>
        </w:rPr>
        <w:t>. Our strategy was based on TE, platelets and ALT levels, with ultrasound and subsequent TJLB in those who met criteria.  We used a combination of methods to improve sensitivity of the screening strategy. Elevated transaminases, low platelets and moderate elevations in TE readings have all been described in known cases of NRH or NCPH. We chose a low TE cut off of 7.65</w:t>
      </w:r>
      <w:r w:rsidR="00C52E36">
        <w:rPr>
          <w:rFonts w:ascii="Book Antiqua" w:eastAsia="宋体" w:hAnsi="Book Antiqua" w:cs="Calibri" w:hint="eastAsia"/>
          <w:lang w:eastAsia="zh-CN"/>
        </w:rPr>
        <w:t xml:space="preserve"> </w:t>
      </w:r>
      <w:proofErr w:type="spellStart"/>
      <w:r w:rsidR="00C52E36" w:rsidRPr="00E029ED">
        <w:rPr>
          <w:rFonts w:ascii="Book Antiqua" w:hAnsi="Book Antiqua" w:cs="Calibri"/>
        </w:rPr>
        <w:t>k</w:t>
      </w:r>
      <w:r w:rsidRPr="00E029ED">
        <w:rPr>
          <w:rFonts w:ascii="Book Antiqua" w:hAnsi="Book Antiqua" w:cs="Calibri"/>
        </w:rPr>
        <w:t>Pa</w:t>
      </w:r>
      <w:proofErr w:type="spellEnd"/>
      <w:r w:rsidRPr="00E029ED">
        <w:rPr>
          <w:rFonts w:ascii="Book Antiqua" w:hAnsi="Book Antiqua" w:cs="Calibri"/>
        </w:rPr>
        <w:t xml:space="preserve"> as one study reported a median </w:t>
      </w:r>
      <w:proofErr w:type="spellStart"/>
      <w:r w:rsidRPr="00E029ED">
        <w:rPr>
          <w:rFonts w:ascii="Book Antiqua" w:hAnsi="Book Antiqua" w:cs="Calibri"/>
        </w:rPr>
        <w:t>fibroscan</w:t>
      </w:r>
      <w:proofErr w:type="spellEnd"/>
      <w:r w:rsidRPr="00E029ED">
        <w:rPr>
          <w:rFonts w:ascii="Book Antiqua" w:hAnsi="Book Antiqua" w:cs="Calibri"/>
        </w:rPr>
        <w:t xml:space="preserve"> value of </w:t>
      </w:r>
      <w:r w:rsidRPr="00E029ED">
        <w:rPr>
          <w:rFonts w:ascii="Book Antiqua" w:hAnsi="Book Antiqua" w:cs="Calibri"/>
          <w:lang w:eastAsia="en-GB"/>
        </w:rPr>
        <w:t>7.9</w:t>
      </w:r>
      <w:r w:rsidR="00A522B1">
        <w:rPr>
          <w:rFonts w:ascii="Book Antiqua" w:eastAsia="宋体" w:hAnsi="Book Antiqua" w:cs="Calibri" w:hint="eastAsia"/>
          <w:lang w:eastAsia="zh-CN"/>
        </w:rPr>
        <w:t xml:space="preserve"> </w:t>
      </w:r>
      <w:proofErr w:type="spellStart"/>
      <w:r w:rsidR="00A522B1" w:rsidRPr="00E029ED">
        <w:rPr>
          <w:rFonts w:ascii="Book Antiqua" w:hAnsi="Book Antiqua" w:cs="Calibri"/>
          <w:lang w:eastAsia="en-GB"/>
        </w:rPr>
        <w:t>k</w:t>
      </w:r>
      <w:r w:rsidRPr="00E029ED">
        <w:rPr>
          <w:rFonts w:ascii="Book Antiqua" w:hAnsi="Book Antiqua" w:cs="Calibri"/>
          <w:lang w:eastAsia="en-GB"/>
        </w:rPr>
        <w:t>P</w:t>
      </w:r>
      <w:r w:rsidR="00A522B1" w:rsidRPr="00E029ED">
        <w:rPr>
          <w:rFonts w:ascii="Book Antiqua" w:hAnsi="Book Antiqua" w:cs="Calibri"/>
          <w:lang w:eastAsia="en-GB"/>
        </w:rPr>
        <w:t>a</w:t>
      </w:r>
      <w:proofErr w:type="spellEnd"/>
      <w:r w:rsidRPr="00E029ED">
        <w:rPr>
          <w:rFonts w:ascii="Book Antiqua" w:hAnsi="Book Antiqua" w:cs="Calibri"/>
          <w:lang w:eastAsia="en-GB"/>
        </w:rPr>
        <w:t xml:space="preserve"> in subjects with biopsy confirmed </w:t>
      </w:r>
      <w:proofErr w:type="gramStart"/>
      <w:r w:rsidRPr="00E029ED">
        <w:rPr>
          <w:rFonts w:ascii="Book Antiqua" w:hAnsi="Book Antiqua" w:cs="Calibri"/>
          <w:lang w:eastAsia="en-GB"/>
        </w:rPr>
        <w:t>NRH</w:t>
      </w:r>
      <w:r w:rsidR="00723326" w:rsidRPr="00E029ED">
        <w:rPr>
          <w:rFonts w:ascii="Book Antiqua" w:hAnsi="Book Antiqua" w:cs="Calibri"/>
          <w:vertAlign w:val="superscript"/>
          <w:lang w:eastAsia="en-GB"/>
        </w:rPr>
        <w:t>[</w:t>
      </w:r>
      <w:proofErr w:type="gramEnd"/>
      <w:r w:rsidR="00723326" w:rsidRPr="00E029ED">
        <w:rPr>
          <w:rFonts w:ascii="Book Antiqua" w:hAnsi="Book Antiqua" w:cs="Calibri"/>
          <w:vertAlign w:val="superscript"/>
          <w:lang w:eastAsia="en-GB"/>
        </w:rPr>
        <w:t>10]</w:t>
      </w:r>
      <w:r w:rsidRPr="00E029ED">
        <w:rPr>
          <w:rFonts w:ascii="Book Antiqua" w:hAnsi="Book Antiqua" w:cs="Calibri"/>
          <w:lang w:eastAsia="en-GB"/>
        </w:rPr>
        <w:t>.</w:t>
      </w:r>
      <w:r w:rsidR="00534FE3" w:rsidRPr="00E029ED">
        <w:rPr>
          <w:rFonts w:ascii="Book Antiqua" w:hAnsi="Book Antiqua" w:cs="Calibri"/>
          <w:lang w:eastAsia="en-GB"/>
        </w:rPr>
        <w:t> </w:t>
      </w:r>
      <w:r w:rsidRPr="00E029ED">
        <w:rPr>
          <w:rFonts w:ascii="Book Antiqua" w:hAnsi="Book Antiqua" w:cs="Calibri"/>
        </w:rPr>
        <w:t xml:space="preserve">In addition in order to identify individuals with very low-level transaminase elevations we used a ULN cut off of 19 </w:t>
      </w:r>
      <w:r w:rsidR="00A522B1" w:rsidRPr="00E029ED">
        <w:rPr>
          <w:rFonts w:ascii="Book Antiqua" w:hAnsi="Book Antiqua" w:cs="Calibri"/>
        </w:rPr>
        <w:t>IU/mL</w:t>
      </w:r>
      <w:r w:rsidRPr="00E029ED">
        <w:rPr>
          <w:rFonts w:ascii="Book Antiqua" w:hAnsi="Book Antiqua" w:cs="Calibri"/>
        </w:rPr>
        <w:t xml:space="preserve"> in </w:t>
      </w:r>
      <w:r w:rsidR="00D61346" w:rsidRPr="00E029ED">
        <w:rPr>
          <w:rFonts w:ascii="Book Antiqua" w:hAnsi="Book Antiqua" w:cs="Calibri"/>
        </w:rPr>
        <w:t>women and 31</w:t>
      </w:r>
      <w:r w:rsidR="00A522B1">
        <w:rPr>
          <w:rFonts w:ascii="Book Antiqua" w:eastAsia="宋体" w:hAnsi="Book Antiqua" w:cs="Calibri" w:hint="eastAsia"/>
          <w:lang w:eastAsia="zh-CN"/>
        </w:rPr>
        <w:t xml:space="preserve"> </w:t>
      </w:r>
      <w:r w:rsidR="00A522B1" w:rsidRPr="00E029ED">
        <w:rPr>
          <w:rFonts w:ascii="Book Antiqua" w:hAnsi="Book Antiqua" w:cs="Calibri"/>
        </w:rPr>
        <w:t>IU/mL</w:t>
      </w:r>
      <w:r w:rsidR="00D61346" w:rsidRPr="00E029ED">
        <w:rPr>
          <w:rFonts w:ascii="Book Antiqua" w:hAnsi="Book Antiqua" w:cs="Calibri"/>
        </w:rPr>
        <w:t xml:space="preserve"> in men, contrasting</w:t>
      </w:r>
      <w:r w:rsidRPr="00E029ED">
        <w:rPr>
          <w:rFonts w:ascii="Book Antiqua" w:hAnsi="Book Antiqua" w:cs="Calibri"/>
        </w:rPr>
        <w:t xml:space="preserve"> with the ULN of 41</w:t>
      </w:r>
      <w:r w:rsidR="00A522B1">
        <w:rPr>
          <w:rFonts w:ascii="Book Antiqua" w:eastAsia="宋体" w:hAnsi="Book Antiqua" w:cs="Calibri" w:hint="eastAsia"/>
          <w:lang w:eastAsia="zh-CN"/>
        </w:rPr>
        <w:t xml:space="preserve"> </w:t>
      </w:r>
      <w:proofErr w:type="spellStart"/>
      <w:r w:rsidR="00A522B1">
        <w:rPr>
          <w:rFonts w:ascii="Book Antiqua" w:hAnsi="Book Antiqua" w:cs="Calibri"/>
        </w:rPr>
        <w:t>μ</w:t>
      </w:r>
      <w:r w:rsidR="00A522B1" w:rsidRPr="00E029ED">
        <w:rPr>
          <w:rFonts w:ascii="Book Antiqua" w:hAnsi="Book Antiqua" w:cs="Calibri"/>
        </w:rPr>
        <w:t>L</w:t>
      </w:r>
      <w:proofErr w:type="spellEnd"/>
      <w:r w:rsidR="00A522B1" w:rsidRPr="00E029ED">
        <w:rPr>
          <w:rFonts w:ascii="Book Antiqua" w:hAnsi="Book Antiqua" w:cs="Calibri"/>
        </w:rPr>
        <w:t>/L</w:t>
      </w:r>
      <w:r w:rsidRPr="00E029ED">
        <w:rPr>
          <w:rFonts w:ascii="Book Antiqua" w:hAnsi="Book Antiqua" w:cs="Calibri"/>
        </w:rPr>
        <w:t xml:space="preserve"> used in previous </w:t>
      </w:r>
      <w:proofErr w:type="gramStart"/>
      <w:r w:rsidRPr="00E029ED">
        <w:rPr>
          <w:rFonts w:ascii="Book Antiqua" w:hAnsi="Book Antiqua" w:cs="Calibri"/>
        </w:rPr>
        <w:t>studies</w:t>
      </w:r>
      <w:r w:rsidRPr="00E029ED">
        <w:rPr>
          <w:rFonts w:ascii="Book Antiqua" w:hAnsi="Book Antiqua" w:cs="Calibri"/>
          <w:vertAlign w:val="superscript"/>
        </w:rPr>
        <w:t>[</w:t>
      </w:r>
      <w:proofErr w:type="gramEnd"/>
      <w:r w:rsidRPr="00E029ED">
        <w:rPr>
          <w:rFonts w:ascii="Book Antiqua" w:hAnsi="Book Antiqua" w:cs="Calibri"/>
          <w:vertAlign w:val="superscript"/>
        </w:rPr>
        <w:t>2]</w:t>
      </w:r>
      <w:r w:rsidRPr="00E029ED">
        <w:rPr>
          <w:rFonts w:ascii="Book Antiqua" w:hAnsi="Book Antiqua" w:cs="Calibri"/>
        </w:rPr>
        <w:t xml:space="preserve">. </w:t>
      </w:r>
    </w:p>
    <w:p w14:paraId="79F2E507" w14:textId="251A31E3" w:rsidR="003D3B92" w:rsidRPr="00E029ED" w:rsidRDefault="00A808AC" w:rsidP="00A522B1">
      <w:pPr>
        <w:autoSpaceDE w:val="0"/>
        <w:autoSpaceDN w:val="0"/>
        <w:adjustRightInd w:val="0"/>
        <w:spacing w:line="360" w:lineRule="auto"/>
        <w:ind w:firstLineChars="100" w:firstLine="240"/>
        <w:jc w:val="both"/>
        <w:rPr>
          <w:rFonts w:ascii="Book Antiqua" w:hAnsi="Book Antiqua" w:cs="Calibri"/>
        </w:rPr>
      </w:pPr>
      <w:r w:rsidRPr="00E029ED">
        <w:rPr>
          <w:rFonts w:ascii="Book Antiqua" w:hAnsi="Book Antiqua" w:cs="Calibri"/>
        </w:rPr>
        <w:t>A recent multi-centre cohort of DDI-associated NCPH in HIV-infected adults identified</w:t>
      </w:r>
      <w:r w:rsidR="00D61346" w:rsidRPr="00E029ED">
        <w:rPr>
          <w:rFonts w:ascii="Book Antiqua" w:hAnsi="Book Antiqua" w:cs="Calibri"/>
        </w:rPr>
        <w:t xml:space="preserve"> thrombocytopenia, splenomegaly and</w:t>
      </w:r>
      <w:r w:rsidRPr="00E029ED">
        <w:rPr>
          <w:rFonts w:ascii="Book Antiqua" w:hAnsi="Book Antiqua" w:cs="Calibri"/>
        </w:rPr>
        <w:t xml:space="preserve"> elevat</w:t>
      </w:r>
      <w:r w:rsidR="00D61346" w:rsidRPr="00E029ED">
        <w:rPr>
          <w:rFonts w:ascii="Book Antiqua" w:hAnsi="Book Antiqua" w:cs="Calibri"/>
        </w:rPr>
        <w:t xml:space="preserve">ed aminotransferases and </w:t>
      </w:r>
      <w:r w:rsidRPr="00E029ED">
        <w:rPr>
          <w:rFonts w:ascii="Book Antiqua" w:hAnsi="Book Antiqua" w:cs="Calibri"/>
        </w:rPr>
        <w:t xml:space="preserve">alkaline phosphatase as significantly associated with </w:t>
      </w:r>
      <w:proofErr w:type="gramStart"/>
      <w:r w:rsidRPr="00E029ED">
        <w:rPr>
          <w:rFonts w:ascii="Book Antiqua" w:hAnsi="Book Antiqua" w:cs="Calibri"/>
        </w:rPr>
        <w:t>NCPH</w:t>
      </w:r>
      <w:r w:rsidRPr="00E029ED">
        <w:rPr>
          <w:rFonts w:ascii="Book Antiqua" w:hAnsi="Book Antiqua" w:cs="Calibri"/>
          <w:vertAlign w:val="superscript"/>
        </w:rPr>
        <w:t>[</w:t>
      </w:r>
      <w:proofErr w:type="gramEnd"/>
      <w:r w:rsidRPr="00E029ED">
        <w:rPr>
          <w:rFonts w:ascii="Book Antiqua" w:hAnsi="Book Antiqua" w:cs="Calibri"/>
          <w:vertAlign w:val="superscript"/>
        </w:rPr>
        <w:t>14]</w:t>
      </w:r>
      <w:r w:rsidRPr="00E029ED">
        <w:rPr>
          <w:rFonts w:ascii="Book Antiqua" w:hAnsi="Book Antiqua" w:cs="Calibri"/>
        </w:rPr>
        <w:t xml:space="preserve">.  The authors suggest a screening algorithm for NCPH consisting of DDI exposure or splenomegaly plus either a raised serum aminotransferase or thrombocytopenia or raised alkaline phosphatase as a trigger for further assessment. Using this study’s algorithm only </w:t>
      </w:r>
      <w:r w:rsidR="00107EBD" w:rsidRPr="00E029ED">
        <w:rPr>
          <w:rFonts w:ascii="Book Antiqua" w:hAnsi="Book Antiqua" w:cs="Calibri"/>
        </w:rPr>
        <w:t xml:space="preserve">one third of our cohort </w:t>
      </w:r>
      <w:r w:rsidRPr="00E029ED">
        <w:rPr>
          <w:rFonts w:ascii="Book Antiqua" w:hAnsi="Book Antiqua" w:cs="Calibri"/>
        </w:rPr>
        <w:t xml:space="preserve">would have been offered further investigation and one of the two cases of NRH </w:t>
      </w:r>
      <w:r w:rsidRPr="00E029ED">
        <w:rPr>
          <w:rFonts w:ascii="Book Antiqua" w:hAnsi="Book Antiqua" w:cs="Calibri"/>
        </w:rPr>
        <w:lastRenderedPageBreak/>
        <w:t xml:space="preserve">identified in this study </w:t>
      </w:r>
      <w:r w:rsidR="00683A7E" w:rsidRPr="00E029ED">
        <w:rPr>
          <w:rFonts w:ascii="Book Antiqua" w:hAnsi="Book Antiqua" w:cs="Calibri"/>
        </w:rPr>
        <w:t xml:space="preserve">prior to development of NCPH </w:t>
      </w:r>
      <w:r w:rsidRPr="00E029ED">
        <w:rPr>
          <w:rFonts w:ascii="Book Antiqua" w:hAnsi="Book Antiqua" w:cs="Calibri"/>
        </w:rPr>
        <w:t>would have been missed. Furthermore, splenomegaly is not uncommon in HIV positive</w:t>
      </w:r>
      <w:r w:rsidR="00B27306" w:rsidRPr="00E029ED">
        <w:rPr>
          <w:rFonts w:ascii="Book Antiqua" w:hAnsi="Book Antiqua" w:cs="Calibri"/>
        </w:rPr>
        <w:t xml:space="preserve"> </w:t>
      </w:r>
      <w:proofErr w:type="gramStart"/>
      <w:r w:rsidR="00B27306" w:rsidRPr="00E029ED">
        <w:rPr>
          <w:rFonts w:ascii="Book Antiqua" w:hAnsi="Book Antiqua" w:cs="Calibri"/>
        </w:rPr>
        <w:t>patients</w:t>
      </w:r>
      <w:r w:rsidR="00B27306" w:rsidRPr="00E029ED">
        <w:rPr>
          <w:rFonts w:ascii="Book Antiqua" w:hAnsi="Book Antiqua" w:cs="Calibri"/>
          <w:vertAlign w:val="superscript"/>
        </w:rPr>
        <w:t>[</w:t>
      </w:r>
      <w:proofErr w:type="gramEnd"/>
      <w:r w:rsidR="00B27306" w:rsidRPr="00E029ED">
        <w:rPr>
          <w:rFonts w:ascii="Book Antiqua" w:hAnsi="Book Antiqua" w:cs="Calibri"/>
          <w:vertAlign w:val="superscript"/>
        </w:rPr>
        <w:t>16]</w:t>
      </w:r>
      <w:r w:rsidRPr="00E029ED">
        <w:rPr>
          <w:rFonts w:ascii="Book Antiqua" w:hAnsi="Book Antiqua" w:cs="Calibri"/>
        </w:rPr>
        <w:t>.</w:t>
      </w:r>
    </w:p>
    <w:p w14:paraId="73B88FC9" w14:textId="78F89A84" w:rsidR="003D3B92" w:rsidRPr="00E029ED" w:rsidRDefault="00A808AC" w:rsidP="00A522B1">
      <w:pPr>
        <w:autoSpaceDE w:val="0"/>
        <w:autoSpaceDN w:val="0"/>
        <w:adjustRightInd w:val="0"/>
        <w:spacing w:line="360" w:lineRule="auto"/>
        <w:ind w:firstLineChars="100" w:firstLine="240"/>
        <w:jc w:val="both"/>
        <w:rPr>
          <w:rFonts w:ascii="Book Antiqua" w:hAnsi="Book Antiqua" w:cs="Calibri"/>
        </w:rPr>
      </w:pPr>
      <w:r w:rsidRPr="00E029ED">
        <w:rPr>
          <w:rFonts w:ascii="Book Antiqua" w:hAnsi="Book Antiqua" w:cs="Calibri"/>
        </w:rPr>
        <w:t xml:space="preserve">We opted to use TE together with ALT and platelet counts on the basis of ready availability of blood tests and the ease of use of FibroScan in the outpatient ambulatory setting. The most common histological abnormality we found on liver biopsy was steatosis, in association with fibrosis in 2 cases.  </w:t>
      </w:r>
      <w:r w:rsidRPr="00E029ED">
        <w:rPr>
          <w:rFonts w:ascii="Book Antiqua" w:hAnsi="Book Antiqua" w:cs="Calibri"/>
          <w:lang w:eastAsia="en-GB"/>
        </w:rPr>
        <w:t xml:space="preserve">We are unlikely to have missed cases </w:t>
      </w:r>
      <w:r w:rsidR="00B10AD2" w:rsidRPr="00E029ED">
        <w:rPr>
          <w:rFonts w:ascii="Book Antiqua" w:hAnsi="Book Antiqua" w:cs="Calibri"/>
          <w:lang w:eastAsia="en-GB"/>
        </w:rPr>
        <w:t xml:space="preserve">though </w:t>
      </w:r>
      <w:r w:rsidRPr="00E029ED">
        <w:rPr>
          <w:rFonts w:ascii="Book Antiqua" w:hAnsi="Book Antiqua" w:cs="Calibri"/>
          <w:lang w:eastAsia="en-GB"/>
        </w:rPr>
        <w:t xml:space="preserve">cannot exclude NRH in those who declined biopsy, but is unlikely that they had underlying NRH in a greater frequency that that seen in patients who did agree to undergo biopsy. </w:t>
      </w:r>
      <w:r w:rsidR="003070AF" w:rsidRPr="00E029ED">
        <w:rPr>
          <w:rFonts w:ascii="Book Antiqua" w:hAnsi="Book Antiqua" w:cs="Calibri"/>
        </w:rPr>
        <w:t xml:space="preserve"> </w:t>
      </w:r>
      <w:r w:rsidRPr="00E029ED">
        <w:rPr>
          <w:rFonts w:ascii="Book Antiqua" w:hAnsi="Book Antiqua" w:cs="Calibri"/>
          <w:lang w:eastAsia="en-GB"/>
        </w:rPr>
        <w:t xml:space="preserve">Whilst DDI-associated NRH and NCPH is a serious </w:t>
      </w:r>
      <w:r w:rsidR="003070AF" w:rsidRPr="00E029ED">
        <w:rPr>
          <w:rFonts w:ascii="Book Antiqua" w:hAnsi="Book Antiqua" w:cs="Calibri"/>
          <w:lang w:eastAsia="en-GB"/>
        </w:rPr>
        <w:t>condition</w:t>
      </w:r>
      <w:r w:rsidRPr="00E029ED">
        <w:rPr>
          <w:rFonts w:ascii="Book Antiqua" w:hAnsi="Book Antiqua" w:cs="Calibri"/>
          <w:lang w:eastAsia="en-GB"/>
        </w:rPr>
        <w:t xml:space="preserve"> with potentially life-threatening complications, this prospective study suggests a relatively low prevalence in treated cohorts. A previous study has identified non-alcoholic steatohepatitis </w:t>
      </w:r>
      <w:r w:rsidR="003070AF" w:rsidRPr="00E029ED">
        <w:rPr>
          <w:rFonts w:ascii="Book Antiqua" w:hAnsi="Book Antiqua" w:cs="Calibri"/>
          <w:lang w:eastAsia="en-GB"/>
        </w:rPr>
        <w:t xml:space="preserve">(NAFLD) </w:t>
      </w:r>
      <w:r w:rsidRPr="00E029ED">
        <w:rPr>
          <w:rFonts w:ascii="Book Antiqua" w:hAnsi="Book Antiqua" w:cs="Calibri"/>
          <w:lang w:eastAsia="en-GB"/>
        </w:rPr>
        <w:t>as a significant cause of unexplained serum a</w:t>
      </w:r>
      <w:r w:rsidR="0086525C" w:rsidRPr="00E029ED">
        <w:rPr>
          <w:rFonts w:ascii="Book Antiqua" w:hAnsi="Book Antiqua" w:cs="Calibri"/>
          <w:lang w:eastAsia="en-GB"/>
        </w:rPr>
        <w:t xml:space="preserve">minotransferase </w:t>
      </w:r>
      <w:proofErr w:type="gramStart"/>
      <w:r w:rsidR="0086525C" w:rsidRPr="00E029ED">
        <w:rPr>
          <w:rFonts w:ascii="Book Antiqua" w:hAnsi="Book Antiqua" w:cs="Calibri"/>
          <w:lang w:eastAsia="en-GB"/>
        </w:rPr>
        <w:t>elevation</w:t>
      </w:r>
      <w:r w:rsidR="0086525C" w:rsidRPr="00E029ED">
        <w:rPr>
          <w:rFonts w:ascii="Book Antiqua" w:hAnsi="Book Antiqua" w:cs="Calibri"/>
          <w:vertAlign w:val="superscript"/>
          <w:lang w:eastAsia="en-GB"/>
        </w:rPr>
        <w:t>[</w:t>
      </w:r>
      <w:proofErr w:type="gramEnd"/>
      <w:r w:rsidR="0086525C" w:rsidRPr="00E029ED">
        <w:rPr>
          <w:rFonts w:ascii="Book Antiqua" w:hAnsi="Book Antiqua" w:cs="Calibri"/>
          <w:vertAlign w:val="superscript"/>
          <w:lang w:eastAsia="en-GB"/>
        </w:rPr>
        <w:t>12]</w:t>
      </w:r>
      <w:r w:rsidR="0086525C" w:rsidRPr="00E029ED">
        <w:rPr>
          <w:rFonts w:ascii="Book Antiqua" w:hAnsi="Book Antiqua" w:cs="Calibri"/>
          <w:lang w:eastAsia="en-GB"/>
        </w:rPr>
        <w:t xml:space="preserve"> </w:t>
      </w:r>
      <w:r w:rsidR="004159A9" w:rsidRPr="00E029ED">
        <w:rPr>
          <w:rFonts w:ascii="Book Antiqua" w:hAnsi="Book Antiqua" w:cs="Calibri"/>
          <w:lang w:eastAsia="en-GB"/>
        </w:rPr>
        <w:t xml:space="preserve">in HIV positive people on ART </w:t>
      </w:r>
      <w:r w:rsidR="0086525C" w:rsidRPr="00E029ED">
        <w:rPr>
          <w:rFonts w:ascii="Book Antiqua" w:hAnsi="Book Antiqua" w:cs="Calibri"/>
          <w:lang w:eastAsia="en-GB"/>
        </w:rPr>
        <w:t xml:space="preserve">and </w:t>
      </w:r>
      <w:r w:rsidRPr="00E029ED">
        <w:rPr>
          <w:rFonts w:ascii="Book Antiqua" w:hAnsi="Book Antiqua" w:cs="Calibri"/>
          <w:lang w:eastAsia="en-GB"/>
        </w:rPr>
        <w:t xml:space="preserve">we </w:t>
      </w:r>
      <w:r w:rsidR="0086525C" w:rsidRPr="00E029ED">
        <w:rPr>
          <w:rFonts w:ascii="Book Antiqua" w:hAnsi="Book Antiqua" w:cs="Calibri"/>
          <w:lang w:eastAsia="en-GB"/>
        </w:rPr>
        <w:t xml:space="preserve">also </w:t>
      </w:r>
      <w:r w:rsidRPr="00E029ED">
        <w:rPr>
          <w:rFonts w:ascii="Book Antiqua" w:hAnsi="Book Antiqua" w:cs="Calibri"/>
          <w:lang w:eastAsia="en-GB"/>
        </w:rPr>
        <w:t>show</w:t>
      </w:r>
      <w:r w:rsidR="003070AF" w:rsidRPr="00E029ED">
        <w:rPr>
          <w:rFonts w:ascii="Book Antiqua" w:hAnsi="Book Antiqua" w:cs="Calibri"/>
          <w:lang w:eastAsia="en-GB"/>
        </w:rPr>
        <w:t>ed</w:t>
      </w:r>
      <w:r w:rsidRPr="00E029ED">
        <w:rPr>
          <w:rFonts w:ascii="Book Antiqua" w:hAnsi="Book Antiqua" w:cs="Calibri"/>
          <w:lang w:eastAsia="en-GB"/>
        </w:rPr>
        <w:t xml:space="preserve"> a significant rate of hepatic steatosis in as</w:t>
      </w:r>
      <w:r w:rsidR="0086525C" w:rsidRPr="00E029ED">
        <w:rPr>
          <w:rFonts w:ascii="Book Antiqua" w:hAnsi="Book Antiqua" w:cs="Calibri"/>
          <w:lang w:eastAsia="en-GB"/>
        </w:rPr>
        <w:t>sociation with hepatic fibrosis</w:t>
      </w:r>
      <w:r w:rsidR="004159A9" w:rsidRPr="00E029ED">
        <w:rPr>
          <w:rFonts w:ascii="Book Antiqua" w:hAnsi="Book Antiqua" w:cs="Calibri"/>
          <w:lang w:eastAsia="en-GB"/>
        </w:rPr>
        <w:t xml:space="preserve"> i</w:t>
      </w:r>
      <w:r w:rsidR="007D56E4" w:rsidRPr="00E029ED">
        <w:rPr>
          <w:rFonts w:ascii="Book Antiqua" w:hAnsi="Book Antiqua" w:cs="Calibri"/>
          <w:lang w:eastAsia="en-GB"/>
        </w:rPr>
        <w:t>n our patients.</w:t>
      </w:r>
    </w:p>
    <w:p w14:paraId="622D415B" w14:textId="2A08579E" w:rsidR="00707366" w:rsidRPr="00E029ED" w:rsidRDefault="00707366" w:rsidP="00A522B1">
      <w:pPr>
        <w:autoSpaceDE w:val="0"/>
        <w:autoSpaceDN w:val="0"/>
        <w:adjustRightInd w:val="0"/>
        <w:spacing w:line="360" w:lineRule="auto"/>
        <w:ind w:firstLineChars="100" w:firstLine="240"/>
        <w:jc w:val="both"/>
        <w:rPr>
          <w:rFonts w:ascii="Book Antiqua" w:hAnsi="Book Antiqua" w:cs="Calibri"/>
          <w:lang w:eastAsia="en-GB"/>
        </w:rPr>
      </w:pPr>
      <w:r w:rsidRPr="00E029ED">
        <w:rPr>
          <w:rFonts w:ascii="Book Antiqua" w:hAnsi="Book Antiqua" w:cs="Calibri"/>
          <w:lang w:eastAsia="en-GB"/>
        </w:rPr>
        <w:t xml:space="preserve">In </w:t>
      </w:r>
      <w:r w:rsidR="00942988" w:rsidRPr="00E029ED">
        <w:rPr>
          <w:rFonts w:ascii="Book Antiqua" w:hAnsi="Book Antiqua" w:cs="Calibri"/>
          <w:lang w:eastAsia="en-GB"/>
        </w:rPr>
        <w:t xml:space="preserve">this cross sectional </w:t>
      </w:r>
      <w:r w:rsidRPr="00E029ED">
        <w:rPr>
          <w:rFonts w:ascii="Book Antiqua" w:hAnsi="Book Antiqua" w:cs="Calibri"/>
          <w:lang w:eastAsia="en-GB"/>
        </w:rPr>
        <w:t xml:space="preserve">study, we found a low prevalence of </w:t>
      </w:r>
      <w:r w:rsidR="00B04ED2" w:rsidRPr="00E029ED">
        <w:rPr>
          <w:rFonts w:ascii="Book Antiqua" w:hAnsi="Book Antiqua" w:cs="Calibri"/>
          <w:lang w:eastAsia="en-GB"/>
        </w:rPr>
        <w:t xml:space="preserve">previously </w:t>
      </w:r>
      <w:r w:rsidRPr="00E029ED">
        <w:rPr>
          <w:rFonts w:ascii="Book Antiqua" w:hAnsi="Book Antiqua" w:cs="Calibri"/>
          <w:lang w:eastAsia="en-GB"/>
        </w:rPr>
        <w:t xml:space="preserve">undiagnosed DDI-associated NRH using a screening strategy that combines TE, serum aminotransferase and platelet measurements followed by an ultrasound </w:t>
      </w:r>
      <w:r w:rsidR="00A522B1">
        <w:rPr>
          <w:rFonts w:ascii="Book Antiqua" w:hAnsi="Book Antiqua" w:cs="Calibri"/>
          <w:lang w:eastAsia="en-GB"/>
        </w:rPr>
        <w:t>scan.</w:t>
      </w:r>
      <w:r w:rsidRPr="00E029ED">
        <w:rPr>
          <w:rFonts w:ascii="Book Antiqua" w:hAnsi="Book Antiqua" w:cs="Calibri"/>
          <w:lang w:eastAsia="en-GB"/>
        </w:rPr>
        <w:t xml:space="preserve"> We d</w:t>
      </w:r>
      <w:r w:rsidR="00B04ED2" w:rsidRPr="00E029ED">
        <w:rPr>
          <w:rFonts w:ascii="Book Antiqua" w:hAnsi="Book Antiqua" w:cs="Calibri"/>
          <w:lang w:eastAsia="en-GB"/>
        </w:rPr>
        <w:t>id</w:t>
      </w:r>
      <w:r w:rsidRPr="00E029ED">
        <w:rPr>
          <w:rFonts w:ascii="Book Antiqua" w:hAnsi="Book Antiqua" w:cs="Calibri"/>
          <w:lang w:eastAsia="en-GB"/>
        </w:rPr>
        <w:t xml:space="preserve">, however, </w:t>
      </w:r>
      <w:r w:rsidR="00B04ED2" w:rsidRPr="00E029ED">
        <w:rPr>
          <w:rFonts w:ascii="Book Antiqua" w:hAnsi="Book Antiqua" w:cs="Calibri"/>
          <w:lang w:eastAsia="en-GB"/>
        </w:rPr>
        <w:t xml:space="preserve">demonstrate </w:t>
      </w:r>
      <w:r w:rsidRPr="00E029ED">
        <w:rPr>
          <w:rFonts w:ascii="Book Antiqua" w:hAnsi="Book Antiqua" w:cs="Calibri"/>
          <w:lang w:eastAsia="en-GB"/>
        </w:rPr>
        <w:t>a higher prevalence of NAFLD, which requires active management to address risk factors and prevent progression to fibrosis in HIV-positive patients.</w:t>
      </w:r>
    </w:p>
    <w:p w14:paraId="7D311BD8" w14:textId="77777777" w:rsidR="00C14D6B" w:rsidRDefault="00C14D6B" w:rsidP="00E029ED">
      <w:pPr>
        <w:spacing w:line="360" w:lineRule="auto"/>
        <w:jc w:val="both"/>
        <w:rPr>
          <w:rFonts w:ascii="Book Antiqua" w:eastAsia="宋体" w:hAnsi="Book Antiqua"/>
          <w:lang w:eastAsia="zh-CN"/>
        </w:rPr>
      </w:pPr>
    </w:p>
    <w:p w14:paraId="6E762EFD" w14:textId="77777777" w:rsidR="00A522B1" w:rsidRPr="00A522B1" w:rsidRDefault="00A522B1" w:rsidP="00A522B1">
      <w:pPr>
        <w:autoSpaceDE w:val="0"/>
        <w:autoSpaceDN w:val="0"/>
        <w:adjustRightInd w:val="0"/>
        <w:spacing w:line="360" w:lineRule="auto"/>
        <w:jc w:val="both"/>
        <w:rPr>
          <w:rFonts w:ascii="Book Antiqua" w:hAnsi="Book Antiqua" w:cs="Calibri"/>
          <w:b/>
          <w:lang w:eastAsia="en-GB"/>
        </w:rPr>
      </w:pPr>
      <w:r w:rsidRPr="00A522B1">
        <w:rPr>
          <w:rFonts w:ascii="Book Antiqua" w:hAnsi="Book Antiqua" w:cs="Calibri"/>
          <w:b/>
          <w:lang w:eastAsia="en-GB"/>
        </w:rPr>
        <w:t>ACKNOWLEDGMENTS</w:t>
      </w:r>
    </w:p>
    <w:p w14:paraId="46F5A163" w14:textId="77777777" w:rsidR="00A522B1" w:rsidRPr="00E029ED" w:rsidRDefault="00A522B1" w:rsidP="00A522B1">
      <w:pPr>
        <w:autoSpaceDE w:val="0"/>
        <w:autoSpaceDN w:val="0"/>
        <w:adjustRightInd w:val="0"/>
        <w:spacing w:line="360" w:lineRule="auto"/>
        <w:jc w:val="both"/>
        <w:rPr>
          <w:rFonts w:ascii="Book Antiqua" w:hAnsi="Book Antiqua" w:cs="Calibri"/>
          <w:lang w:eastAsia="en-GB"/>
        </w:rPr>
      </w:pPr>
      <w:r w:rsidRPr="00E029ED">
        <w:rPr>
          <w:rFonts w:ascii="Book Antiqua" w:hAnsi="Book Antiqua" w:cs="Calibri"/>
          <w:lang w:eastAsia="en-GB"/>
        </w:rPr>
        <w:t>The authors would like to thank all the patients that took part in this observational study.</w:t>
      </w:r>
    </w:p>
    <w:p w14:paraId="0D3CBEF3" w14:textId="77777777" w:rsidR="00A522B1" w:rsidRDefault="00A522B1" w:rsidP="00E029ED">
      <w:pPr>
        <w:spacing w:line="360" w:lineRule="auto"/>
        <w:jc w:val="both"/>
        <w:rPr>
          <w:rFonts w:ascii="Book Antiqua" w:eastAsia="宋体" w:hAnsi="Book Antiqua"/>
          <w:lang w:eastAsia="zh-CN"/>
        </w:rPr>
      </w:pPr>
    </w:p>
    <w:p w14:paraId="60061ADD" w14:textId="77777777" w:rsidR="00C14D6B" w:rsidRPr="00E029ED" w:rsidRDefault="00C14D6B" w:rsidP="00E029ED">
      <w:pPr>
        <w:autoSpaceDE w:val="0"/>
        <w:autoSpaceDN w:val="0"/>
        <w:adjustRightInd w:val="0"/>
        <w:spacing w:line="360" w:lineRule="auto"/>
        <w:jc w:val="both"/>
        <w:rPr>
          <w:rFonts w:ascii="Book Antiqua" w:hAnsi="Book Antiqua"/>
          <w:b/>
        </w:rPr>
      </w:pPr>
      <w:r w:rsidRPr="00E029ED">
        <w:rPr>
          <w:rFonts w:ascii="Book Antiqua" w:hAnsi="Book Antiqua"/>
          <w:b/>
        </w:rPr>
        <w:t>COMMENTS</w:t>
      </w:r>
    </w:p>
    <w:p w14:paraId="6541719D" w14:textId="77777777" w:rsidR="003D3B92" w:rsidRPr="00A522B1" w:rsidRDefault="007F4C0D" w:rsidP="00E029ED">
      <w:pPr>
        <w:autoSpaceDE w:val="0"/>
        <w:autoSpaceDN w:val="0"/>
        <w:adjustRightInd w:val="0"/>
        <w:spacing w:line="360" w:lineRule="auto"/>
        <w:jc w:val="both"/>
        <w:rPr>
          <w:rFonts w:ascii="Book Antiqua" w:hAnsi="Book Antiqua" w:cs="Calibri"/>
          <w:b/>
          <w:i/>
        </w:rPr>
      </w:pPr>
      <w:r w:rsidRPr="00A522B1">
        <w:rPr>
          <w:rFonts w:ascii="Book Antiqua" w:hAnsi="Book Antiqua" w:cs="Calibri"/>
          <w:b/>
          <w:i/>
        </w:rPr>
        <w:t>B</w:t>
      </w:r>
      <w:r w:rsidR="004711B0" w:rsidRPr="00A522B1">
        <w:rPr>
          <w:rFonts w:ascii="Book Antiqua" w:hAnsi="Book Antiqua" w:cs="Calibri"/>
          <w:b/>
          <w:i/>
        </w:rPr>
        <w:t>ackground</w:t>
      </w:r>
    </w:p>
    <w:p w14:paraId="1AB0925E" w14:textId="554322B3" w:rsidR="007F4C0D" w:rsidRPr="00E029ED" w:rsidRDefault="00A522B1" w:rsidP="00E029ED">
      <w:pPr>
        <w:autoSpaceDE w:val="0"/>
        <w:autoSpaceDN w:val="0"/>
        <w:adjustRightInd w:val="0"/>
        <w:spacing w:line="360" w:lineRule="auto"/>
        <w:jc w:val="both"/>
        <w:rPr>
          <w:rFonts w:ascii="Book Antiqua" w:hAnsi="Book Antiqua" w:cs="Calibri"/>
        </w:rPr>
      </w:pPr>
      <w:r w:rsidRPr="00E029ED">
        <w:rPr>
          <w:rFonts w:ascii="Book Antiqua" w:hAnsi="Book Antiqua" w:cs="Calibri"/>
        </w:rPr>
        <w:t>Human immunodeficiency virus</w:t>
      </w:r>
      <w:r w:rsidRPr="00E029ED">
        <w:rPr>
          <w:rFonts w:ascii="Book Antiqua" w:hAnsi="Book Antiqua"/>
        </w:rPr>
        <w:t xml:space="preserve"> </w:t>
      </w:r>
      <w:r w:rsidRPr="00E029ED">
        <w:rPr>
          <w:rFonts w:ascii="Book Antiqua" w:eastAsia="宋体" w:hAnsi="Book Antiqua"/>
          <w:lang w:eastAsia="zh-CN"/>
        </w:rPr>
        <w:t>(</w:t>
      </w:r>
      <w:r w:rsidRPr="00E029ED">
        <w:rPr>
          <w:rFonts w:ascii="Book Antiqua" w:hAnsi="Book Antiqua"/>
        </w:rPr>
        <w:t>HIV</w:t>
      </w:r>
      <w:r w:rsidRPr="00E029ED">
        <w:rPr>
          <w:rFonts w:ascii="Book Antiqua" w:eastAsia="宋体" w:hAnsi="Book Antiqua"/>
          <w:lang w:eastAsia="zh-CN"/>
        </w:rPr>
        <w:t>)</w:t>
      </w:r>
      <w:r w:rsidR="007F4C0D" w:rsidRPr="00E029ED">
        <w:rPr>
          <w:rFonts w:ascii="Book Antiqua" w:hAnsi="Book Antiqua" w:cs="Calibri"/>
        </w:rPr>
        <w:t xml:space="preserve"> positive patients are at increased risk of liver disease. </w:t>
      </w:r>
      <w:r w:rsidR="00F96EE6" w:rsidRPr="00E029ED">
        <w:rPr>
          <w:rFonts w:ascii="Book Antiqua" w:hAnsi="Book Antiqua" w:cs="Calibri"/>
        </w:rPr>
        <w:t>This is multifactorial</w:t>
      </w:r>
      <w:r w:rsidR="007F4C0D" w:rsidRPr="00E029ED">
        <w:rPr>
          <w:rFonts w:ascii="Book Antiqua" w:hAnsi="Book Antiqua" w:cs="Calibri"/>
        </w:rPr>
        <w:t xml:space="preserve"> and include</w:t>
      </w:r>
      <w:r>
        <w:rPr>
          <w:rFonts w:ascii="Book Antiqua" w:eastAsia="宋体" w:hAnsi="Book Antiqua" w:cs="Calibri" w:hint="eastAsia"/>
          <w:lang w:eastAsia="zh-CN"/>
        </w:rPr>
        <w:t>s</w:t>
      </w:r>
      <w:r w:rsidR="007F4C0D" w:rsidRPr="00E029ED">
        <w:rPr>
          <w:rFonts w:ascii="Book Antiqua" w:hAnsi="Book Antiqua" w:cs="Calibri"/>
        </w:rPr>
        <w:t xml:space="preserve"> co-infection with hepatitis </w:t>
      </w:r>
      <w:r w:rsidR="007C2A86" w:rsidRPr="00E029ED">
        <w:rPr>
          <w:rFonts w:ascii="Book Antiqua" w:hAnsi="Book Antiqua" w:cs="Calibri"/>
        </w:rPr>
        <w:t xml:space="preserve">viruses, </w:t>
      </w:r>
      <w:r w:rsidR="007F4C0D" w:rsidRPr="00E029ED">
        <w:rPr>
          <w:rFonts w:ascii="Book Antiqua" w:hAnsi="Book Antiqua" w:cs="Calibri"/>
        </w:rPr>
        <w:t>prescribed and recreational drug use</w:t>
      </w:r>
      <w:r w:rsidR="00F96EE6" w:rsidRPr="00E029ED">
        <w:rPr>
          <w:rFonts w:ascii="Book Antiqua" w:hAnsi="Book Antiqua" w:cs="Calibri"/>
        </w:rPr>
        <w:t xml:space="preserve"> and alcohol</w:t>
      </w:r>
      <w:r w:rsidR="007F4C0D" w:rsidRPr="00E029ED">
        <w:rPr>
          <w:rFonts w:ascii="Book Antiqua" w:hAnsi="Book Antiqua" w:cs="Calibri"/>
        </w:rPr>
        <w:t xml:space="preserve">. The anti-retroviral drug </w:t>
      </w:r>
      <w:proofErr w:type="spellStart"/>
      <w:r w:rsidR="007F4C0D" w:rsidRPr="00E029ED">
        <w:rPr>
          <w:rFonts w:ascii="Book Antiqua" w:hAnsi="Book Antiqua" w:cs="Calibri"/>
        </w:rPr>
        <w:t>Didanosine</w:t>
      </w:r>
      <w:proofErr w:type="spellEnd"/>
      <w:r w:rsidR="007F4C0D" w:rsidRPr="00E029ED">
        <w:rPr>
          <w:rFonts w:ascii="Book Antiqua" w:hAnsi="Book Antiqua" w:cs="Calibri"/>
        </w:rPr>
        <w:t xml:space="preserve"> (DDI) has been implicated in the aetiology in some patients</w:t>
      </w:r>
      <w:r w:rsidR="007C2A86" w:rsidRPr="00E029ED">
        <w:rPr>
          <w:rFonts w:ascii="Book Antiqua" w:hAnsi="Book Antiqua" w:cs="Calibri"/>
        </w:rPr>
        <w:t>,</w:t>
      </w:r>
      <w:r w:rsidR="00F96EE6" w:rsidRPr="00E029ED">
        <w:rPr>
          <w:rFonts w:ascii="Book Antiqua" w:hAnsi="Book Antiqua" w:cs="Calibri"/>
        </w:rPr>
        <w:t xml:space="preserve"> </w:t>
      </w:r>
      <w:r w:rsidR="007C2A86" w:rsidRPr="00E029ED">
        <w:rPr>
          <w:rFonts w:ascii="Book Antiqua" w:hAnsi="Book Antiqua" w:cs="Calibri"/>
        </w:rPr>
        <w:lastRenderedPageBreak/>
        <w:t>particularly</w:t>
      </w:r>
      <w:r w:rsidR="007F4C0D" w:rsidRPr="00E029ED">
        <w:rPr>
          <w:rFonts w:ascii="Book Antiqua" w:hAnsi="Book Antiqua" w:cs="Calibri"/>
        </w:rPr>
        <w:t xml:space="preserve"> if the </w:t>
      </w:r>
      <w:r w:rsidR="00F96EE6" w:rsidRPr="00E029ED">
        <w:rPr>
          <w:rFonts w:ascii="Book Antiqua" w:hAnsi="Book Antiqua" w:cs="Calibri"/>
        </w:rPr>
        <w:t xml:space="preserve">type of </w:t>
      </w:r>
      <w:r w:rsidR="007F4C0D" w:rsidRPr="00E029ED">
        <w:rPr>
          <w:rFonts w:ascii="Book Antiqua" w:hAnsi="Book Antiqua" w:cs="Calibri"/>
        </w:rPr>
        <w:t xml:space="preserve">liver </w:t>
      </w:r>
      <w:r w:rsidR="00F96EE6" w:rsidRPr="00E029ED">
        <w:rPr>
          <w:rFonts w:ascii="Book Antiqua" w:hAnsi="Book Antiqua" w:cs="Calibri"/>
        </w:rPr>
        <w:t>damage</w:t>
      </w:r>
      <w:r w:rsidR="007F4C0D" w:rsidRPr="00E029ED">
        <w:rPr>
          <w:rFonts w:ascii="Book Antiqua" w:hAnsi="Book Antiqua" w:cs="Calibri"/>
        </w:rPr>
        <w:t xml:space="preserve"> is nodular regenerative hyperplasia </w:t>
      </w:r>
      <w:r w:rsidR="008F37A9" w:rsidRPr="00E029ED">
        <w:rPr>
          <w:rFonts w:ascii="Book Antiqua" w:hAnsi="Book Antiqua" w:cs="Calibri"/>
        </w:rPr>
        <w:t xml:space="preserve">(NRH) </w:t>
      </w:r>
      <w:r w:rsidR="007F4C0D" w:rsidRPr="00E029ED">
        <w:rPr>
          <w:rFonts w:ascii="Book Antiqua" w:hAnsi="Book Antiqua" w:cs="Calibri"/>
        </w:rPr>
        <w:t xml:space="preserve">or a patient </w:t>
      </w:r>
      <w:r w:rsidR="007C2A86" w:rsidRPr="00E029ED">
        <w:rPr>
          <w:rFonts w:ascii="Book Antiqua" w:hAnsi="Book Antiqua" w:cs="Calibri"/>
        </w:rPr>
        <w:t>has non-</w:t>
      </w:r>
      <w:r w:rsidR="007F4C0D" w:rsidRPr="00E029ED">
        <w:rPr>
          <w:rFonts w:ascii="Book Antiqua" w:hAnsi="Book Antiqua" w:cs="Calibri"/>
        </w:rPr>
        <w:t>cirrhotic portal hypertension.</w:t>
      </w:r>
    </w:p>
    <w:p w14:paraId="02EBDD12" w14:textId="77777777" w:rsidR="007F4C0D" w:rsidRPr="00E029ED" w:rsidRDefault="007F4C0D" w:rsidP="00E029ED">
      <w:pPr>
        <w:autoSpaceDE w:val="0"/>
        <w:autoSpaceDN w:val="0"/>
        <w:adjustRightInd w:val="0"/>
        <w:spacing w:line="360" w:lineRule="auto"/>
        <w:jc w:val="both"/>
        <w:rPr>
          <w:rFonts w:ascii="Book Antiqua" w:hAnsi="Book Antiqua" w:cs="Calibri"/>
        </w:rPr>
      </w:pPr>
    </w:p>
    <w:p w14:paraId="2D8CA281" w14:textId="77777777" w:rsidR="007F4C0D" w:rsidRPr="00A522B1" w:rsidRDefault="007F4C0D" w:rsidP="00E029ED">
      <w:pPr>
        <w:autoSpaceDE w:val="0"/>
        <w:autoSpaceDN w:val="0"/>
        <w:adjustRightInd w:val="0"/>
        <w:spacing w:line="360" w:lineRule="auto"/>
        <w:jc w:val="both"/>
        <w:rPr>
          <w:rFonts w:ascii="Book Antiqua" w:hAnsi="Book Antiqua" w:cs="Calibri"/>
          <w:b/>
          <w:i/>
        </w:rPr>
      </w:pPr>
      <w:r w:rsidRPr="00A522B1">
        <w:rPr>
          <w:rFonts w:ascii="Book Antiqua" w:hAnsi="Book Antiqua" w:cs="Calibri"/>
          <w:b/>
          <w:i/>
        </w:rPr>
        <w:t>Research frontiers</w:t>
      </w:r>
    </w:p>
    <w:p w14:paraId="0742F3BA" w14:textId="30EB4029" w:rsidR="007F4C0D" w:rsidRPr="00E029ED" w:rsidRDefault="0098103F" w:rsidP="00E029ED">
      <w:pPr>
        <w:autoSpaceDE w:val="0"/>
        <w:autoSpaceDN w:val="0"/>
        <w:adjustRightInd w:val="0"/>
        <w:spacing w:line="360" w:lineRule="auto"/>
        <w:jc w:val="both"/>
        <w:rPr>
          <w:rFonts w:ascii="Book Antiqua" w:hAnsi="Book Antiqua" w:cs="Calibri"/>
        </w:rPr>
      </w:pPr>
      <w:r>
        <w:rPr>
          <w:rFonts w:ascii="Book Antiqua" w:eastAsia="宋体" w:hAnsi="Book Antiqua" w:cs="Calibri" w:hint="eastAsia"/>
          <w:lang w:eastAsia="zh-CN"/>
        </w:rPr>
        <w:t>The authors</w:t>
      </w:r>
      <w:r w:rsidR="008F37A9" w:rsidRPr="00E029ED">
        <w:rPr>
          <w:rFonts w:ascii="Book Antiqua" w:hAnsi="Book Antiqua" w:cs="Calibri"/>
        </w:rPr>
        <w:t xml:space="preserve"> used a combination</w:t>
      </w:r>
      <w:r w:rsidR="007F4C0D" w:rsidRPr="00E029ED">
        <w:rPr>
          <w:rFonts w:ascii="Book Antiqua" w:hAnsi="Book Antiqua" w:cs="Calibri"/>
        </w:rPr>
        <w:t xml:space="preserve"> </w:t>
      </w:r>
      <w:r w:rsidR="008F37A9" w:rsidRPr="00E029ED">
        <w:rPr>
          <w:rFonts w:ascii="Book Antiqua" w:hAnsi="Book Antiqua" w:cs="Calibri"/>
        </w:rPr>
        <w:t xml:space="preserve">of liver enzyme level (with a lower upper limit of normal) </w:t>
      </w:r>
      <w:r w:rsidR="007F4C0D" w:rsidRPr="00E029ED">
        <w:rPr>
          <w:rFonts w:ascii="Book Antiqua" w:hAnsi="Book Antiqua" w:cs="Calibri"/>
        </w:rPr>
        <w:t xml:space="preserve">and transient </w:t>
      </w:r>
      <w:proofErr w:type="spellStart"/>
      <w:r w:rsidR="007F4C0D" w:rsidRPr="00E029ED">
        <w:rPr>
          <w:rFonts w:ascii="Book Antiqua" w:hAnsi="Book Antiqua" w:cs="Calibri"/>
        </w:rPr>
        <w:t>elastography</w:t>
      </w:r>
      <w:proofErr w:type="spellEnd"/>
      <w:r w:rsidR="007F4C0D" w:rsidRPr="00E029ED">
        <w:rPr>
          <w:rFonts w:ascii="Book Antiqua" w:hAnsi="Book Antiqua" w:cs="Calibri"/>
        </w:rPr>
        <w:t xml:space="preserve"> </w:t>
      </w:r>
      <w:r w:rsidR="00426D0B" w:rsidRPr="00E029ED">
        <w:rPr>
          <w:rFonts w:ascii="Book Antiqua" w:eastAsia="宋体" w:hAnsi="Book Antiqua" w:cs="Calibri"/>
          <w:lang w:eastAsia="zh-CN"/>
        </w:rPr>
        <w:t>(</w:t>
      </w:r>
      <w:r w:rsidR="00426D0B" w:rsidRPr="00E029ED">
        <w:rPr>
          <w:rFonts w:ascii="Book Antiqua" w:hAnsi="Book Antiqua"/>
        </w:rPr>
        <w:t>TE</w:t>
      </w:r>
      <w:r w:rsidR="00426D0B" w:rsidRPr="00E029ED">
        <w:rPr>
          <w:rFonts w:ascii="Book Antiqua" w:eastAsia="宋体" w:hAnsi="Book Antiqua"/>
          <w:lang w:eastAsia="zh-CN"/>
        </w:rPr>
        <w:t>)</w:t>
      </w:r>
      <w:r w:rsidR="00426D0B" w:rsidRPr="00E029ED">
        <w:rPr>
          <w:rFonts w:ascii="Book Antiqua" w:hAnsi="Book Antiqua" w:cs="Calibri"/>
        </w:rPr>
        <w:t xml:space="preserve"> </w:t>
      </w:r>
      <w:r w:rsidR="007F4C0D" w:rsidRPr="00E029ED">
        <w:rPr>
          <w:rFonts w:ascii="Book Antiqua" w:hAnsi="Book Antiqua" w:cs="Calibri"/>
        </w:rPr>
        <w:t xml:space="preserve">(which measures the liver stiffness) </w:t>
      </w:r>
      <w:r w:rsidR="008F37A9" w:rsidRPr="00E029ED">
        <w:rPr>
          <w:rFonts w:ascii="Book Antiqua" w:hAnsi="Book Antiqua" w:cs="Calibri"/>
        </w:rPr>
        <w:t>as an initial screen of</w:t>
      </w:r>
      <w:r w:rsidR="007F4C0D" w:rsidRPr="00E029ED">
        <w:rPr>
          <w:rFonts w:ascii="Book Antiqua" w:hAnsi="Book Antiqua" w:cs="Calibri"/>
        </w:rPr>
        <w:t xml:space="preserve"> patients exposed to DDI. This highly sensitive approach identified 42% who </w:t>
      </w:r>
      <w:r w:rsidR="00497EC9" w:rsidRPr="00E029ED">
        <w:rPr>
          <w:rFonts w:ascii="Book Antiqua" w:hAnsi="Book Antiqua" w:cs="Calibri"/>
        </w:rPr>
        <w:t>required further investigation with</w:t>
      </w:r>
      <w:r w:rsidR="007F4C0D" w:rsidRPr="00E029ED">
        <w:rPr>
          <w:rFonts w:ascii="Book Antiqua" w:hAnsi="Book Antiqua" w:cs="Calibri"/>
        </w:rPr>
        <w:t xml:space="preserve"> an ultrasound scan and </w:t>
      </w:r>
      <w:r w:rsidR="00497EC9" w:rsidRPr="00E029ED">
        <w:rPr>
          <w:rFonts w:ascii="Book Antiqua" w:hAnsi="Book Antiqua" w:cs="Calibri"/>
        </w:rPr>
        <w:t xml:space="preserve">17% who </w:t>
      </w:r>
      <w:r w:rsidR="007F4C0D" w:rsidRPr="00E029ED">
        <w:rPr>
          <w:rFonts w:ascii="Book Antiqua" w:hAnsi="Book Antiqua" w:cs="Calibri"/>
        </w:rPr>
        <w:t>subsequently</w:t>
      </w:r>
      <w:r w:rsidR="008F37A9" w:rsidRPr="00E029ED">
        <w:rPr>
          <w:rFonts w:ascii="Book Antiqua" w:hAnsi="Book Antiqua" w:cs="Calibri"/>
        </w:rPr>
        <w:t xml:space="preserve"> </w:t>
      </w:r>
      <w:r w:rsidR="00497EC9" w:rsidRPr="00E029ED">
        <w:rPr>
          <w:rFonts w:ascii="Book Antiqua" w:hAnsi="Book Antiqua" w:cs="Calibri"/>
        </w:rPr>
        <w:t xml:space="preserve">were </w:t>
      </w:r>
      <w:r w:rsidR="008F37A9" w:rsidRPr="00E029ED">
        <w:rPr>
          <w:rFonts w:ascii="Book Antiqua" w:hAnsi="Book Antiqua" w:cs="Calibri"/>
        </w:rPr>
        <w:t xml:space="preserve">offered a </w:t>
      </w:r>
      <w:proofErr w:type="spellStart"/>
      <w:r w:rsidR="008F37A9" w:rsidRPr="00E029ED">
        <w:rPr>
          <w:rFonts w:ascii="Book Antiqua" w:hAnsi="Book Antiqua" w:cs="Calibri"/>
        </w:rPr>
        <w:t>transjugular</w:t>
      </w:r>
      <w:proofErr w:type="spellEnd"/>
      <w:r w:rsidR="008F37A9" w:rsidRPr="00E029ED">
        <w:rPr>
          <w:rFonts w:ascii="Book Antiqua" w:hAnsi="Book Antiqua" w:cs="Calibri"/>
        </w:rPr>
        <w:t xml:space="preserve"> liver biopsy.</w:t>
      </w:r>
      <w:r w:rsidR="00053A5D" w:rsidRPr="00E029ED">
        <w:rPr>
          <w:rFonts w:ascii="Book Antiqua" w:hAnsi="Book Antiqua" w:cs="Calibri"/>
        </w:rPr>
        <w:t xml:space="preserve"> </w:t>
      </w:r>
      <w:r w:rsidR="00A522B1">
        <w:rPr>
          <w:rFonts w:ascii="Book Antiqua" w:eastAsia="宋体" w:hAnsi="Book Antiqua" w:cs="Calibri" w:hint="eastAsia"/>
          <w:lang w:eastAsia="zh-CN"/>
        </w:rPr>
        <w:t>The authors</w:t>
      </w:r>
      <w:r w:rsidR="00053A5D" w:rsidRPr="00E029ED">
        <w:rPr>
          <w:rFonts w:ascii="Book Antiqua" w:hAnsi="Book Antiqua" w:cs="Calibri"/>
        </w:rPr>
        <w:t>,</w:t>
      </w:r>
      <w:r w:rsidR="007C2A86" w:rsidRPr="00E029ED">
        <w:rPr>
          <w:rFonts w:ascii="Book Antiqua" w:hAnsi="Book Antiqua" w:cs="Calibri"/>
        </w:rPr>
        <w:t xml:space="preserve"> </w:t>
      </w:r>
      <w:r w:rsidR="00053A5D" w:rsidRPr="00E029ED">
        <w:rPr>
          <w:rFonts w:ascii="Book Antiqua" w:hAnsi="Book Antiqua" w:cs="Calibri"/>
        </w:rPr>
        <w:t xml:space="preserve">therefore, </w:t>
      </w:r>
      <w:r w:rsidR="008F37A9" w:rsidRPr="00E029ED">
        <w:rPr>
          <w:rFonts w:ascii="Book Antiqua" w:hAnsi="Book Antiqua" w:cs="Calibri"/>
        </w:rPr>
        <w:t xml:space="preserve">believe that </w:t>
      </w:r>
      <w:r>
        <w:rPr>
          <w:rFonts w:ascii="Book Antiqua" w:eastAsia="宋体" w:hAnsi="Book Antiqua" w:cs="Calibri" w:hint="eastAsia"/>
          <w:lang w:eastAsia="zh-CN"/>
        </w:rPr>
        <w:t>the</w:t>
      </w:r>
      <w:r w:rsidR="008F37A9" w:rsidRPr="00E029ED">
        <w:rPr>
          <w:rFonts w:ascii="Book Antiqua" w:hAnsi="Book Antiqua" w:cs="Calibri"/>
        </w:rPr>
        <w:t xml:space="preserve"> prevalence rate of 2% NRH in this </w:t>
      </w:r>
      <w:r w:rsidR="00F96EE6" w:rsidRPr="00E029ED">
        <w:rPr>
          <w:rFonts w:ascii="Book Antiqua" w:hAnsi="Book Antiqua" w:cs="Calibri"/>
        </w:rPr>
        <w:t xml:space="preserve">DDI exposed asymptomatic </w:t>
      </w:r>
      <w:r w:rsidR="008F37A9" w:rsidRPr="00E029ED">
        <w:rPr>
          <w:rFonts w:ascii="Book Antiqua" w:hAnsi="Book Antiqua" w:cs="Calibri"/>
        </w:rPr>
        <w:t>cohort is accurate.</w:t>
      </w:r>
    </w:p>
    <w:p w14:paraId="2E8CEE47" w14:textId="77777777" w:rsidR="007C2A86" w:rsidRPr="00E029ED" w:rsidRDefault="007C2A86" w:rsidP="00E029ED">
      <w:pPr>
        <w:autoSpaceDE w:val="0"/>
        <w:autoSpaceDN w:val="0"/>
        <w:adjustRightInd w:val="0"/>
        <w:spacing w:line="360" w:lineRule="auto"/>
        <w:jc w:val="both"/>
        <w:rPr>
          <w:rFonts w:ascii="Book Antiqua" w:hAnsi="Book Antiqua" w:cs="Calibri"/>
        </w:rPr>
      </w:pPr>
    </w:p>
    <w:p w14:paraId="6F9DED1C" w14:textId="77777777" w:rsidR="007C2A86" w:rsidRPr="00A522B1" w:rsidRDefault="007C2A86" w:rsidP="00E029ED">
      <w:pPr>
        <w:autoSpaceDE w:val="0"/>
        <w:autoSpaceDN w:val="0"/>
        <w:adjustRightInd w:val="0"/>
        <w:spacing w:line="360" w:lineRule="auto"/>
        <w:jc w:val="both"/>
        <w:rPr>
          <w:rFonts w:ascii="Book Antiqua" w:hAnsi="Book Antiqua" w:cs="Calibri"/>
          <w:b/>
          <w:i/>
        </w:rPr>
      </w:pPr>
      <w:r w:rsidRPr="00A522B1">
        <w:rPr>
          <w:rFonts w:ascii="Book Antiqua" w:hAnsi="Book Antiqua" w:cs="Calibri"/>
          <w:b/>
          <w:i/>
        </w:rPr>
        <w:t>Innovations and breakthroughs</w:t>
      </w:r>
    </w:p>
    <w:p w14:paraId="189E4AC7" w14:textId="6C4401C5" w:rsidR="007C2A86" w:rsidRPr="00E029ED" w:rsidRDefault="0098103F" w:rsidP="00E029ED">
      <w:pPr>
        <w:autoSpaceDE w:val="0"/>
        <w:autoSpaceDN w:val="0"/>
        <w:adjustRightInd w:val="0"/>
        <w:spacing w:line="360" w:lineRule="auto"/>
        <w:jc w:val="both"/>
        <w:rPr>
          <w:rFonts w:ascii="Book Antiqua" w:hAnsi="Book Antiqua" w:cs="Calibri"/>
        </w:rPr>
      </w:pPr>
      <w:r>
        <w:rPr>
          <w:rFonts w:ascii="Book Antiqua" w:eastAsia="宋体" w:hAnsi="Book Antiqua" w:cs="Calibri" w:hint="eastAsia"/>
          <w:lang w:eastAsia="zh-CN"/>
        </w:rPr>
        <w:t>The</w:t>
      </w:r>
      <w:r w:rsidR="007C2A86" w:rsidRPr="00E029ED">
        <w:rPr>
          <w:rFonts w:ascii="Book Antiqua" w:hAnsi="Book Antiqua" w:cs="Calibri"/>
        </w:rPr>
        <w:t xml:space="preserve"> prevalence study is the first to systematically screen asymptomatic patients exposed to DDI. Other groups have looked at the association between the drug and liver disease but have not screened a large cohort of exposed </w:t>
      </w:r>
      <w:r w:rsidR="00497EC9" w:rsidRPr="00E029ED">
        <w:rPr>
          <w:rFonts w:ascii="Book Antiqua" w:hAnsi="Book Antiqua" w:cs="Calibri"/>
        </w:rPr>
        <w:t xml:space="preserve">but asymptomatic </w:t>
      </w:r>
      <w:r w:rsidR="007C2A86" w:rsidRPr="00E029ED">
        <w:rPr>
          <w:rFonts w:ascii="Book Antiqua" w:hAnsi="Book Antiqua" w:cs="Calibri"/>
        </w:rPr>
        <w:t>patients to establish a prevalence of disease.</w:t>
      </w:r>
    </w:p>
    <w:p w14:paraId="0BA774A9" w14:textId="77777777" w:rsidR="007C2A86" w:rsidRPr="00E029ED" w:rsidRDefault="007C2A86" w:rsidP="00E029ED">
      <w:pPr>
        <w:autoSpaceDE w:val="0"/>
        <w:autoSpaceDN w:val="0"/>
        <w:adjustRightInd w:val="0"/>
        <w:spacing w:line="360" w:lineRule="auto"/>
        <w:jc w:val="both"/>
        <w:rPr>
          <w:rFonts w:ascii="Book Antiqua" w:hAnsi="Book Antiqua" w:cs="Calibri"/>
        </w:rPr>
      </w:pPr>
    </w:p>
    <w:p w14:paraId="32332BFF" w14:textId="77777777" w:rsidR="007C2A86" w:rsidRPr="0098103F" w:rsidRDefault="007C2A86" w:rsidP="00E029ED">
      <w:pPr>
        <w:autoSpaceDE w:val="0"/>
        <w:autoSpaceDN w:val="0"/>
        <w:adjustRightInd w:val="0"/>
        <w:spacing w:line="360" w:lineRule="auto"/>
        <w:jc w:val="both"/>
        <w:rPr>
          <w:rFonts w:ascii="Book Antiqua" w:hAnsi="Book Antiqua" w:cs="Calibri"/>
          <w:b/>
          <w:i/>
        </w:rPr>
      </w:pPr>
      <w:r w:rsidRPr="0098103F">
        <w:rPr>
          <w:rFonts w:ascii="Book Antiqua" w:hAnsi="Book Antiqua" w:cs="Calibri"/>
          <w:b/>
          <w:i/>
        </w:rPr>
        <w:t xml:space="preserve">Applications </w:t>
      </w:r>
    </w:p>
    <w:p w14:paraId="702B9CBE" w14:textId="6715D047" w:rsidR="007C2A86" w:rsidRPr="00E029ED" w:rsidRDefault="007C2A86" w:rsidP="00E029ED">
      <w:pPr>
        <w:autoSpaceDE w:val="0"/>
        <w:autoSpaceDN w:val="0"/>
        <w:adjustRightInd w:val="0"/>
        <w:spacing w:line="360" w:lineRule="auto"/>
        <w:jc w:val="both"/>
        <w:rPr>
          <w:rFonts w:ascii="Book Antiqua" w:hAnsi="Book Antiqua" w:cs="Calibri"/>
        </w:rPr>
      </w:pPr>
      <w:r w:rsidRPr="00E029ED">
        <w:rPr>
          <w:rFonts w:ascii="Book Antiqua" w:hAnsi="Book Antiqua" w:cs="Calibri"/>
        </w:rPr>
        <w:t xml:space="preserve">Use of a simple screening strategy in patients previously exposed to DDI will allow clinicians to identify liver disease which if left </w:t>
      </w:r>
      <w:r w:rsidR="00497EC9" w:rsidRPr="00E029ED">
        <w:rPr>
          <w:rFonts w:ascii="Book Antiqua" w:hAnsi="Book Antiqua" w:cs="Calibri"/>
        </w:rPr>
        <w:t xml:space="preserve">undiagnosed </w:t>
      </w:r>
      <w:r w:rsidRPr="00E029ED">
        <w:rPr>
          <w:rFonts w:ascii="Book Antiqua" w:hAnsi="Book Antiqua" w:cs="Calibri"/>
        </w:rPr>
        <w:t>may present with the complications of portal hypertension</w:t>
      </w:r>
      <w:r w:rsidR="00F96EE6" w:rsidRPr="00E029ED">
        <w:rPr>
          <w:rFonts w:ascii="Book Antiqua" w:hAnsi="Book Antiqua" w:cs="Calibri"/>
        </w:rPr>
        <w:t xml:space="preserve"> such as variceal bleeding</w:t>
      </w:r>
      <w:r w:rsidRPr="00E029ED">
        <w:rPr>
          <w:rFonts w:ascii="Book Antiqua" w:hAnsi="Book Antiqua" w:cs="Calibri"/>
        </w:rPr>
        <w:t>.</w:t>
      </w:r>
    </w:p>
    <w:p w14:paraId="079B5F90" w14:textId="77777777" w:rsidR="00497EC9" w:rsidRPr="00E029ED" w:rsidRDefault="00497EC9" w:rsidP="00E029ED">
      <w:pPr>
        <w:autoSpaceDE w:val="0"/>
        <w:autoSpaceDN w:val="0"/>
        <w:adjustRightInd w:val="0"/>
        <w:spacing w:line="360" w:lineRule="auto"/>
        <w:jc w:val="both"/>
        <w:rPr>
          <w:rFonts w:ascii="Book Antiqua" w:hAnsi="Book Antiqua" w:cs="Calibri"/>
          <w:b/>
        </w:rPr>
      </w:pPr>
    </w:p>
    <w:p w14:paraId="54290D53" w14:textId="77777777" w:rsidR="007C2A86" w:rsidRPr="0098103F" w:rsidRDefault="007C2A86" w:rsidP="00E029ED">
      <w:pPr>
        <w:autoSpaceDE w:val="0"/>
        <w:autoSpaceDN w:val="0"/>
        <w:adjustRightInd w:val="0"/>
        <w:spacing w:line="360" w:lineRule="auto"/>
        <w:jc w:val="both"/>
        <w:rPr>
          <w:rFonts w:ascii="Book Antiqua" w:hAnsi="Book Antiqua" w:cs="Calibri"/>
          <w:b/>
          <w:i/>
        </w:rPr>
      </w:pPr>
      <w:r w:rsidRPr="0098103F">
        <w:rPr>
          <w:rFonts w:ascii="Book Antiqua" w:hAnsi="Book Antiqua" w:cs="Calibri"/>
          <w:b/>
          <w:i/>
        </w:rPr>
        <w:t>Terminology</w:t>
      </w:r>
    </w:p>
    <w:p w14:paraId="6AC6550C" w14:textId="3B37909B" w:rsidR="00705F48" w:rsidRPr="00E029ED" w:rsidRDefault="00426D0B" w:rsidP="00E029ED">
      <w:pPr>
        <w:autoSpaceDE w:val="0"/>
        <w:autoSpaceDN w:val="0"/>
        <w:adjustRightInd w:val="0"/>
        <w:spacing w:line="360" w:lineRule="auto"/>
        <w:jc w:val="both"/>
        <w:rPr>
          <w:rFonts w:ascii="Book Antiqua" w:hAnsi="Book Antiqua" w:cs="Calibri"/>
        </w:rPr>
      </w:pPr>
      <w:r w:rsidRPr="00E029ED">
        <w:rPr>
          <w:rFonts w:ascii="Book Antiqua" w:hAnsi="Book Antiqua"/>
        </w:rPr>
        <w:t>TE</w:t>
      </w:r>
      <w:r w:rsidR="0098103F">
        <w:rPr>
          <w:rFonts w:ascii="Book Antiqua" w:eastAsia="宋体" w:hAnsi="Book Antiqua" w:cs="Calibri" w:hint="eastAsia"/>
          <w:lang w:eastAsia="zh-CN"/>
        </w:rPr>
        <w:t>:</w:t>
      </w:r>
      <w:r w:rsidR="007C2A86" w:rsidRPr="00E029ED">
        <w:rPr>
          <w:rFonts w:ascii="Book Antiqua" w:hAnsi="Book Antiqua" w:cs="Calibri"/>
        </w:rPr>
        <w:t xml:space="preserve"> A te</w:t>
      </w:r>
      <w:r w:rsidR="00705F48" w:rsidRPr="00E029ED">
        <w:rPr>
          <w:rFonts w:ascii="Book Antiqua" w:hAnsi="Book Antiqua" w:cs="Calibri"/>
        </w:rPr>
        <w:t>chnique combining ultrasound waves and a pressure transducer to assess the stiffness of the liver. This has been validated as a tool to measure liver fibrosis and steatosis</w:t>
      </w:r>
      <w:r w:rsidR="0098103F">
        <w:rPr>
          <w:rFonts w:ascii="Book Antiqua" w:eastAsia="宋体" w:hAnsi="Book Antiqua" w:cs="Calibri" w:hint="eastAsia"/>
          <w:lang w:eastAsia="zh-CN"/>
        </w:rPr>
        <w:t xml:space="preserve">; </w:t>
      </w:r>
      <w:r w:rsidRPr="00E029ED">
        <w:rPr>
          <w:rFonts w:ascii="Book Antiqua" w:hAnsi="Book Antiqua"/>
        </w:rPr>
        <w:t>NRH</w:t>
      </w:r>
      <w:r w:rsidR="00F96EE6" w:rsidRPr="00E029ED">
        <w:rPr>
          <w:rFonts w:ascii="Book Antiqua" w:hAnsi="Book Antiqua" w:cs="Calibri"/>
        </w:rPr>
        <w:t xml:space="preserve"> </w:t>
      </w:r>
      <w:r w:rsidR="00F96EE6" w:rsidRPr="00E029ED">
        <w:rPr>
          <w:rFonts w:ascii="Book Antiqua" w:hAnsi="Book Antiqua"/>
        </w:rPr>
        <w:t>is characterized by small (less than 3</w:t>
      </w:r>
      <w:r w:rsidR="00C52E36">
        <w:rPr>
          <w:rFonts w:ascii="Book Antiqua" w:eastAsia="宋体" w:hAnsi="Book Antiqua" w:hint="eastAsia"/>
          <w:lang w:eastAsia="zh-CN"/>
        </w:rPr>
        <w:t xml:space="preserve"> </w:t>
      </w:r>
      <w:r w:rsidR="00F96EE6" w:rsidRPr="00E029ED">
        <w:rPr>
          <w:rFonts w:ascii="Book Antiqua" w:hAnsi="Book Antiqua"/>
        </w:rPr>
        <w:t>mm) regenerative nodules in the absence of fibrous septa on biopsy. The nodules cause obliteration of the portal veins which leads to portal hypertension.</w:t>
      </w:r>
    </w:p>
    <w:p w14:paraId="55B9AA57" w14:textId="77777777" w:rsidR="003D3B92" w:rsidRDefault="003D3B92" w:rsidP="00E029ED">
      <w:pPr>
        <w:tabs>
          <w:tab w:val="center" w:pos="4153"/>
          <w:tab w:val="right" w:pos="8306"/>
        </w:tabs>
        <w:spacing w:line="360" w:lineRule="auto"/>
        <w:jc w:val="both"/>
        <w:rPr>
          <w:rFonts w:ascii="Book Antiqua" w:eastAsia="宋体" w:hAnsi="Book Antiqua" w:cs="Calibri"/>
          <w:b/>
          <w:lang w:eastAsia="zh-CN"/>
        </w:rPr>
      </w:pPr>
    </w:p>
    <w:p w14:paraId="3AEFFAB8" w14:textId="7E7049D5" w:rsidR="0098103F" w:rsidRPr="00420189" w:rsidRDefault="0098103F" w:rsidP="00420189">
      <w:pPr>
        <w:tabs>
          <w:tab w:val="center" w:pos="4153"/>
          <w:tab w:val="right" w:pos="8306"/>
        </w:tabs>
        <w:spacing w:line="360" w:lineRule="auto"/>
        <w:jc w:val="both"/>
        <w:rPr>
          <w:rFonts w:ascii="Book Antiqua" w:eastAsia="宋体" w:hAnsi="Book Antiqua" w:cs="Calibri"/>
          <w:b/>
          <w:i/>
          <w:lang w:eastAsia="zh-CN"/>
        </w:rPr>
      </w:pPr>
      <w:r w:rsidRPr="00420189">
        <w:rPr>
          <w:rFonts w:ascii="Book Antiqua" w:eastAsia="宋体" w:hAnsi="Book Antiqua" w:cs="Calibri"/>
          <w:b/>
          <w:i/>
          <w:lang w:eastAsia="zh-CN"/>
        </w:rPr>
        <w:t>Peer-review</w:t>
      </w:r>
    </w:p>
    <w:p w14:paraId="1BA40569" w14:textId="0958C05D" w:rsidR="0098103F" w:rsidRPr="00420189" w:rsidRDefault="00420189" w:rsidP="00420189">
      <w:pPr>
        <w:tabs>
          <w:tab w:val="center" w:pos="4153"/>
          <w:tab w:val="right" w:pos="8306"/>
        </w:tabs>
        <w:spacing w:line="360" w:lineRule="auto"/>
        <w:jc w:val="both"/>
        <w:rPr>
          <w:rFonts w:ascii="Book Antiqua" w:eastAsia="宋体" w:hAnsi="Book Antiqua"/>
          <w:lang w:eastAsia="zh-CN"/>
        </w:rPr>
      </w:pPr>
      <w:r w:rsidRPr="00420189">
        <w:rPr>
          <w:rFonts w:ascii="Book Antiqua" w:hAnsi="Book Antiqua"/>
        </w:rPr>
        <w:t>It is an interesting study.</w:t>
      </w:r>
    </w:p>
    <w:p w14:paraId="2CD85FF7" w14:textId="77777777" w:rsidR="00420189" w:rsidRPr="00420189" w:rsidRDefault="00420189" w:rsidP="00420189">
      <w:pPr>
        <w:tabs>
          <w:tab w:val="center" w:pos="4153"/>
          <w:tab w:val="right" w:pos="8306"/>
        </w:tabs>
        <w:spacing w:line="360" w:lineRule="auto"/>
        <w:jc w:val="both"/>
        <w:rPr>
          <w:rFonts w:ascii="Book Antiqua" w:eastAsia="宋体" w:hAnsi="Book Antiqua" w:cs="Calibri"/>
          <w:b/>
          <w:lang w:eastAsia="zh-CN"/>
        </w:rPr>
      </w:pPr>
    </w:p>
    <w:p w14:paraId="0C6A33E5" w14:textId="77777777" w:rsidR="00420189" w:rsidRDefault="00420189">
      <w:pPr>
        <w:rPr>
          <w:rFonts w:ascii="Book Antiqua" w:eastAsia="Times New Roman" w:hAnsi="Book Antiqua" w:cs="Arial"/>
          <w:b/>
          <w:lang w:eastAsia="en-GB"/>
        </w:rPr>
      </w:pPr>
      <w:r>
        <w:rPr>
          <w:rFonts w:ascii="Book Antiqua" w:eastAsia="Times New Roman" w:hAnsi="Book Antiqua" w:cs="Arial"/>
          <w:b/>
          <w:lang w:eastAsia="en-GB"/>
        </w:rPr>
        <w:lastRenderedPageBreak/>
        <w:br w:type="page"/>
      </w:r>
    </w:p>
    <w:p w14:paraId="4E236BBC" w14:textId="7B5BD0E7" w:rsidR="00420189" w:rsidRPr="00420189" w:rsidRDefault="0098103F" w:rsidP="00420189">
      <w:pPr>
        <w:tabs>
          <w:tab w:val="center" w:pos="4153"/>
          <w:tab w:val="right" w:pos="8364"/>
        </w:tabs>
        <w:spacing w:line="360" w:lineRule="auto"/>
        <w:jc w:val="both"/>
        <w:rPr>
          <w:rFonts w:ascii="Book Antiqua" w:eastAsia="宋体" w:hAnsi="Book Antiqua"/>
          <w:lang w:eastAsia="zh-CN"/>
        </w:rPr>
      </w:pPr>
      <w:r w:rsidRPr="00420189">
        <w:rPr>
          <w:rFonts w:ascii="Book Antiqua" w:eastAsia="Times New Roman" w:hAnsi="Book Antiqua" w:cs="Arial"/>
          <w:b/>
          <w:lang w:eastAsia="en-GB"/>
        </w:rPr>
        <w:lastRenderedPageBreak/>
        <w:t>REFERENCES</w:t>
      </w:r>
    </w:p>
    <w:p w14:paraId="3FE8EA88"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 </w:t>
      </w:r>
      <w:proofErr w:type="spellStart"/>
      <w:r w:rsidRPr="00420189">
        <w:rPr>
          <w:rFonts w:ascii="Book Antiqua" w:eastAsia="宋体" w:hAnsi="Book Antiqua" w:cs="宋体"/>
          <w:b/>
          <w:bCs/>
          <w:lang w:val="en-US" w:eastAsia="zh-CN"/>
        </w:rPr>
        <w:t>Sood</w:t>
      </w:r>
      <w:proofErr w:type="spellEnd"/>
      <w:r w:rsidRPr="00420189">
        <w:rPr>
          <w:rFonts w:ascii="Book Antiqua" w:eastAsia="宋体" w:hAnsi="Book Antiqua" w:cs="宋体"/>
          <w:b/>
          <w:bCs/>
          <w:lang w:val="en-US" w:eastAsia="zh-CN"/>
        </w:rPr>
        <w:t xml:space="preserve"> A</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Castrejón</w:t>
      </w:r>
      <w:proofErr w:type="spellEnd"/>
      <w:r w:rsidRPr="00420189">
        <w:rPr>
          <w:rFonts w:ascii="Book Antiqua" w:eastAsia="宋体" w:hAnsi="Book Antiqua" w:cs="宋体"/>
          <w:lang w:val="en-US" w:eastAsia="zh-CN"/>
        </w:rPr>
        <w:t xml:space="preserve"> M, Saab S. Human immunodeficiency virus and nodular regenerative hyperplasia of liver: A systematic review. </w:t>
      </w:r>
      <w:r w:rsidRPr="00420189">
        <w:rPr>
          <w:rFonts w:ascii="Book Antiqua" w:eastAsia="宋体" w:hAnsi="Book Antiqua" w:cs="宋体"/>
          <w:i/>
          <w:iCs/>
          <w:lang w:val="en-US" w:eastAsia="zh-CN"/>
        </w:rPr>
        <w:t xml:space="preserve">World J </w:t>
      </w:r>
      <w:proofErr w:type="spellStart"/>
      <w:r w:rsidRPr="00420189">
        <w:rPr>
          <w:rFonts w:ascii="Book Antiqua" w:eastAsia="宋体" w:hAnsi="Book Antiqua" w:cs="宋体"/>
          <w:i/>
          <w:iCs/>
          <w:lang w:val="en-US" w:eastAsia="zh-CN"/>
        </w:rPr>
        <w:t>Hepatol</w:t>
      </w:r>
      <w:proofErr w:type="spellEnd"/>
      <w:r w:rsidRPr="00420189">
        <w:rPr>
          <w:rFonts w:ascii="Book Antiqua" w:eastAsia="宋体" w:hAnsi="Book Antiqua" w:cs="宋体"/>
          <w:lang w:val="en-US" w:eastAsia="zh-CN"/>
        </w:rPr>
        <w:t xml:space="preserve"> 2014; </w:t>
      </w:r>
      <w:r w:rsidRPr="00420189">
        <w:rPr>
          <w:rFonts w:ascii="Book Antiqua" w:eastAsia="宋体" w:hAnsi="Book Antiqua" w:cs="宋体"/>
          <w:b/>
          <w:bCs/>
          <w:lang w:val="en-US" w:eastAsia="zh-CN"/>
        </w:rPr>
        <w:t>6</w:t>
      </w:r>
      <w:r w:rsidRPr="00420189">
        <w:rPr>
          <w:rFonts w:ascii="Book Antiqua" w:eastAsia="宋体" w:hAnsi="Book Antiqua" w:cs="宋体"/>
          <w:lang w:val="en-US" w:eastAsia="zh-CN"/>
        </w:rPr>
        <w:t>: 55-63 [PMID: 24653794 DOI: 10.4254/wjh.v6.i1.55]</w:t>
      </w:r>
    </w:p>
    <w:p w14:paraId="657A3813"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2 </w:t>
      </w:r>
      <w:r w:rsidRPr="00420189">
        <w:rPr>
          <w:rFonts w:ascii="Book Antiqua" w:eastAsia="宋体" w:hAnsi="Book Antiqua" w:cs="宋体"/>
          <w:b/>
          <w:bCs/>
          <w:lang w:val="en-US" w:eastAsia="zh-CN"/>
        </w:rPr>
        <w:t>Maida I</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Núñez</w:t>
      </w:r>
      <w:proofErr w:type="spellEnd"/>
      <w:r w:rsidRPr="00420189">
        <w:rPr>
          <w:rFonts w:ascii="Book Antiqua" w:eastAsia="宋体" w:hAnsi="Book Antiqua" w:cs="宋体"/>
          <w:lang w:val="en-US" w:eastAsia="zh-CN"/>
        </w:rPr>
        <w:t xml:space="preserve"> M, Ríos MJ, Martín-</w:t>
      </w:r>
      <w:proofErr w:type="spellStart"/>
      <w:r w:rsidRPr="00420189">
        <w:rPr>
          <w:rFonts w:ascii="Book Antiqua" w:eastAsia="宋体" w:hAnsi="Book Antiqua" w:cs="宋体"/>
          <w:lang w:val="en-US" w:eastAsia="zh-CN"/>
        </w:rPr>
        <w:t>Carbonero</w:t>
      </w:r>
      <w:proofErr w:type="spellEnd"/>
      <w:r w:rsidRPr="00420189">
        <w:rPr>
          <w:rFonts w:ascii="Book Antiqua" w:eastAsia="宋体" w:hAnsi="Book Antiqua" w:cs="宋体"/>
          <w:lang w:val="en-US" w:eastAsia="zh-CN"/>
        </w:rPr>
        <w:t xml:space="preserve"> L, </w:t>
      </w:r>
      <w:proofErr w:type="spellStart"/>
      <w:r w:rsidRPr="00420189">
        <w:rPr>
          <w:rFonts w:ascii="Book Antiqua" w:eastAsia="宋体" w:hAnsi="Book Antiqua" w:cs="宋体"/>
          <w:lang w:val="en-US" w:eastAsia="zh-CN"/>
        </w:rPr>
        <w:t>Sotgiu</w:t>
      </w:r>
      <w:proofErr w:type="spellEnd"/>
      <w:r w:rsidRPr="00420189">
        <w:rPr>
          <w:rFonts w:ascii="Book Antiqua" w:eastAsia="宋体" w:hAnsi="Book Antiqua" w:cs="宋体"/>
          <w:lang w:val="en-US" w:eastAsia="zh-CN"/>
        </w:rPr>
        <w:t xml:space="preserve"> G, Toro C, Rivas P, Barreiro P, Mura MS, </w:t>
      </w:r>
      <w:proofErr w:type="spellStart"/>
      <w:r w:rsidRPr="00420189">
        <w:rPr>
          <w:rFonts w:ascii="Book Antiqua" w:eastAsia="宋体" w:hAnsi="Book Antiqua" w:cs="宋体"/>
          <w:lang w:val="en-US" w:eastAsia="zh-CN"/>
        </w:rPr>
        <w:t>Babudieri</w:t>
      </w:r>
      <w:proofErr w:type="spellEnd"/>
      <w:r w:rsidRPr="00420189">
        <w:rPr>
          <w:rFonts w:ascii="Book Antiqua" w:eastAsia="宋体" w:hAnsi="Book Antiqua" w:cs="宋体"/>
          <w:lang w:val="en-US" w:eastAsia="zh-CN"/>
        </w:rPr>
        <w:t xml:space="preserve"> S, Garcia-</w:t>
      </w:r>
      <w:proofErr w:type="spellStart"/>
      <w:r w:rsidRPr="00420189">
        <w:rPr>
          <w:rFonts w:ascii="Book Antiqua" w:eastAsia="宋体" w:hAnsi="Book Antiqua" w:cs="宋体"/>
          <w:lang w:val="en-US" w:eastAsia="zh-CN"/>
        </w:rPr>
        <w:t>Samaniego</w:t>
      </w:r>
      <w:proofErr w:type="spellEnd"/>
      <w:r w:rsidRPr="00420189">
        <w:rPr>
          <w:rFonts w:ascii="Book Antiqua" w:eastAsia="宋体" w:hAnsi="Book Antiqua" w:cs="宋体"/>
          <w:lang w:val="en-US" w:eastAsia="zh-CN"/>
        </w:rPr>
        <w:t xml:space="preserve"> J, González-</w:t>
      </w:r>
      <w:proofErr w:type="spellStart"/>
      <w:r w:rsidRPr="00420189">
        <w:rPr>
          <w:rFonts w:ascii="Book Antiqua" w:eastAsia="宋体" w:hAnsi="Book Antiqua" w:cs="宋体"/>
          <w:lang w:val="en-US" w:eastAsia="zh-CN"/>
        </w:rPr>
        <w:t>Lahoz</w:t>
      </w:r>
      <w:proofErr w:type="spellEnd"/>
      <w:r w:rsidRPr="00420189">
        <w:rPr>
          <w:rFonts w:ascii="Book Antiqua" w:eastAsia="宋体" w:hAnsi="Book Antiqua" w:cs="宋体"/>
          <w:lang w:val="en-US" w:eastAsia="zh-CN"/>
        </w:rPr>
        <w:t xml:space="preserve"> J, Soriano V. Severe liver disease associated with prolonged exposure to antiretroviral drugs. </w:t>
      </w:r>
      <w:r w:rsidRPr="00420189">
        <w:rPr>
          <w:rFonts w:ascii="Book Antiqua" w:eastAsia="宋体" w:hAnsi="Book Antiqua" w:cs="宋体"/>
          <w:i/>
          <w:iCs/>
          <w:lang w:val="en-US" w:eastAsia="zh-CN"/>
        </w:rPr>
        <w:t xml:space="preserve">J </w:t>
      </w:r>
      <w:proofErr w:type="spellStart"/>
      <w:r w:rsidRPr="00420189">
        <w:rPr>
          <w:rFonts w:ascii="Book Antiqua" w:eastAsia="宋体" w:hAnsi="Book Antiqua" w:cs="宋体"/>
          <w:i/>
          <w:iCs/>
          <w:lang w:val="en-US" w:eastAsia="zh-CN"/>
        </w:rPr>
        <w:t>Acquir</w:t>
      </w:r>
      <w:proofErr w:type="spellEnd"/>
      <w:r w:rsidRPr="00420189">
        <w:rPr>
          <w:rFonts w:ascii="Book Antiqua" w:eastAsia="宋体" w:hAnsi="Book Antiqua" w:cs="宋体"/>
          <w:i/>
          <w:iCs/>
          <w:lang w:val="en-US" w:eastAsia="zh-CN"/>
        </w:rPr>
        <w:t xml:space="preserve"> Immune </w:t>
      </w:r>
      <w:proofErr w:type="spellStart"/>
      <w:r w:rsidRPr="00420189">
        <w:rPr>
          <w:rFonts w:ascii="Book Antiqua" w:eastAsia="宋体" w:hAnsi="Book Antiqua" w:cs="宋体"/>
          <w:i/>
          <w:iCs/>
          <w:lang w:val="en-US" w:eastAsia="zh-CN"/>
        </w:rPr>
        <w:t>Defic</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Syndr</w:t>
      </w:r>
      <w:proofErr w:type="spellEnd"/>
      <w:r w:rsidRPr="00420189">
        <w:rPr>
          <w:rFonts w:ascii="Book Antiqua" w:eastAsia="宋体" w:hAnsi="Book Antiqua" w:cs="宋体"/>
          <w:lang w:val="en-US" w:eastAsia="zh-CN"/>
        </w:rPr>
        <w:t xml:space="preserve"> 2006; </w:t>
      </w:r>
      <w:r w:rsidRPr="00420189">
        <w:rPr>
          <w:rFonts w:ascii="Book Antiqua" w:eastAsia="宋体" w:hAnsi="Book Antiqua" w:cs="宋体"/>
          <w:b/>
          <w:bCs/>
          <w:lang w:val="en-US" w:eastAsia="zh-CN"/>
        </w:rPr>
        <w:t>42</w:t>
      </w:r>
      <w:r w:rsidRPr="00420189">
        <w:rPr>
          <w:rFonts w:ascii="Book Antiqua" w:eastAsia="宋体" w:hAnsi="Book Antiqua" w:cs="宋体"/>
          <w:lang w:val="en-US" w:eastAsia="zh-CN"/>
        </w:rPr>
        <w:t>: 177-182 [PMID: 16688096 DOI: 10.1097/01.qai.0000221683.44940.62]</w:t>
      </w:r>
    </w:p>
    <w:p w14:paraId="1CC6147C"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3 </w:t>
      </w:r>
      <w:r w:rsidRPr="00420189">
        <w:rPr>
          <w:rFonts w:ascii="Book Antiqua" w:eastAsia="宋体" w:hAnsi="Book Antiqua" w:cs="宋体"/>
          <w:b/>
          <w:bCs/>
          <w:lang w:val="en-US" w:eastAsia="zh-CN"/>
        </w:rPr>
        <w:t>Mallet V</w:t>
      </w:r>
      <w:r w:rsidRPr="00420189">
        <w:rPr>
          <w:rFonts w:ascii="Book Antiqua" w:eastAsia="宋体" w:hAnsi="Book Antiqua" w:cs="宋体"/>
          <w:lang w:val="en-US" w:eastAsia="zh-CN"/>
        </w:rPr>
        <w:t xml:space="preserve">, Blanchard P, </w:t>
      </w:r>
      <w:proofErr w:type="spellStart"/>
      <w:r w:rsidRPr="00420189">
        <w:rPr>
          <w:rFonts w:ascii="Book Antiqua" w:eastAsia="宋体" w:hAnsi="Book Antiqua" w:cs="宋体"/>
          <w:lang w:val="en-US" w:eastAsia="zh-CN"/>
        </w:rPr>
        <w:t>Verkarre</w:t>
      </w:r>
      <w:proofErr w:type="spellEnd"/>
      <w:r w:rsidRPr="00420189">
        <w:rPr>
          <w:rFonts w:ascii="Book Antiqua" w:eastAsia="宋体" w:hAnsi="Book Antiqua" w:cs="宋体"/>
          <w:lang w:val="en-US" w:eastAsia="zh-CN"/>
        </w:rPr>
        <w:t xml:space="preserve"> V, </w:t>
      </w:r>
      <w:proofErr w:type="spellStart"/>
      <w:r w:rsidRPr="00420189">
        <w:rPr>
          <w:rFonts w:ascii="Book Antiqua" w:eastAsia="宋体" w:hAnsi="Book Antiqua" w:cs="宋体"/>
          <w:lang w:val="en-US" w:eastAsia="zh-CN"/>
        </w:rPr>
        <w:t>Vallet-Pichard</w:t>
      </w:r>
      <w:proofErr w:type="spellEnd"/>
      <w:r w:rsidRPr="00420189">
        <w:rPr>
          <w:rFonts w:ascii="Book Antiqua" w:eastAsia="宋体" w:hAnsi="Book Antiqua" w:cs="宋体"/>
          <w:lang w:val="en-US" w:eastAsia="zh-CN"/>
        </w:rPr>
        <w:t xml:space="preserve"> A, Fontaine H, </w:t>
      </w:r>
      <w:proofErr w:type="spellStart"/>
      <w:r w:rsidRPr="00420189">
        <w:rPr>
          <w:rFonts w:ascii="Book Antiqua" w:eastAsia="宋体" w:hAnsi="Book Antiqua" w:cs="宋体"/>
          <w:lang w:val="en-US" w:eastAsia="zh-CN"/>
        </w:rPr>
        <w:t>Lascoux-Combe</w:t>
      </w:r>
      <w:proofErr w:type="spellEnd"/>
      <w:r w:rsidRPr="00420189">
        <w:rPr>
          <w:rFonts w:ascii="Book Antiqua" w:eastAsia="宋体" w:hAnsi="Book Antiqua" w:cs="宋体"/>
          <w:lang w:val="en-US" w:eastAsia="zh-CN"/>
        </w:rPr>
        <w:t xml:space="preserve"> C, Pol S. Nodular regenerative hyperplasia is a new cause of chronic liver disease in HIV-infected patients. </w:t>
      </w:r>
      <w:r w:rsidRPr="00420189">
        <w:rPr>
          <w:rFonts w:ascii="Book Antiqua" w:eastAsia="宋体" w:hAnsi="Book Antiqua" w:cs="宋体"/>
          <w:i/>
          <w:iCs/>
          <w:lang w:val="en-US" w:eastAsia="zh-CN"/>
        </w:rPr>
        <w:t>AIDS</w:t>
      </w:r>
      <w:r w:rsidRPr="00420189">
        <w:rPr>
          <w:rFonts w:ascii="Book Antiqua" w:eastAsia="宋体" w:hAnsi="Book Antiqua" w:cs="宋体"/>
          <w:lang w:val="en-US" w:eastAsia="zh-CN"/>
        </w:rPr>
        <w:t xml:space="preserve"> 2007; </w:t>
      </w:r>
      <w:r w:rsidRPr="00420189">
        <w:rPr>
          <w:rFonts w:ascii="Book Antiqua" w:eastAsia="宋体" w:hAnsi="Book Antiqua" w:cs="宋体"/>
          <w:b/>
          <w:bCs/>
          <w:lang w:val="en-US" w:eastAsia="zh-CN"/>
        </w:rPr>
        <w:t>21</w:t>
      </w:r>
      <w:r w:rsidRPr="00420189">
        <w:rPr>
          <w:rFonts w:ascii="Book Antiqua" w:eastAsia="宋体" w:hAnsi="Book Antiqua" w:cs="宋体"/>
          <w:lang w:val="en-US" w:eastAsia="zh-CN"/>
        </w:rPr>
        <w:t>: 187-192 [PMID: 17197809 DOI: 10.1097/QAD.0b013e3280119e47]</w:t>
      </w:r>
    </w:p>
    <w:p w14:paraId="760C9BE1"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4 </w:t>
      </w:r>
      <w:r w:rsidRPr="00420189">
        <w:rPr>
          <w:rFonts w:ascii="Book Antiqua" w:eastAsia="宋体" w:hAnsi="Book Antiqua" w:cs="宋体"/>
          <w:b/>
          <w:bCs/>
          <w:lang w:val="en-US" w:eastAsia="zh-CN"/>
        </w:rPr>
        <w:t>Maida I</w:t>
      </w:r>
      <w:r w:rsidRPr="00420189">
        <w:rPr>
          <w:rFonts w:ascii="Book Antiqua" w:eastAsia="宋体" w:hAnsi="Book Antiqua" w:cs="宋体"/>
          <w:lang w:val="en-US" w:eastAsia="zh-CN"/>
        </w:rPr>
        <w:t>, Garcia-</w:t>
      </w:r>
      <w:proofErr w:type="spellStart"/>
      <w:r w:rsidRPr="00420189">
        <w:rPr>
          <w:rFonts w:ascii="Book Antiqua" w:eastAsia="宋体" w:hAnsi="Book Antiqua" w:cs="宋体"/>
          <w:lang w:val="en-US" w:eastAsia="zh-CN"/>
        </w:rPr>
        <w:t>Gasco</w:t>
      </w:r>
      <w:proofErr w:type="spellEnd"/>
      <w:r w:rsidRPr="00420189">
        <w:rPr>
          <w:rFonts w:ascii="Book Antiqua" w:eastAsia="宋体" w:hAnsi="Book Antiqua" w:cs="宋体"/>
          <w:lang w:val="en-US" w:eastAsia="zh-CN"/>
        </w:rPr>
        <w:t xml:space="preserve"> P, </w:t>
      </w:r>
      <w:proofErr w:type="spellStart"/>
      <w:r w:rsidRPr="00420189">
        <w:rPr>
          <w:rFonts w:ascii="Book Antiqua" w:eastAsia="宋体" w:hAnsi="Book Antiqua" w:cs="宋体"/>
          <w:lang w:val="en-US" w:eastAsia="zh-CN"/>
        </w:rPr>
        <w:t>Sotgiu</w:t>
      </w:r>
      <w:proofErr w:type="spellEnd"/>
      <w:r w:rsidRPr="00420189">
        <w:rPr>
          <w:rFonts w:ascii="Book Antiqua" w:eastAsia="宋体" w:hAnsi="Book Antiqua" w:cs="宋体"/>
          <w:lang w:val="en-US" w:eastAsia="zh-CN"/>
        </w:rPr>
        <w:t xml:space="preserve"> G, Rios MJ, </w:t>
      </w:r>
      <w:proofErr w:type="spellStart"/>
      <w:r w:rsidRPr="00420189">
        <w:rPr>
          <w:rFonts w:ascii="Book Antiqua" w:eastAsia="宋体" w:hAnsi="Book Antiqua" w:cs="宋体"/>
          <w:lang w:val="en-US" w:eastAsia="zh-CN"/>
        </w:rPr>
        <w:t>Vispo</w:t>
      </w:r>
      <w:proofErr w:type="spellEnd"/>
      <w:r w:rsidRPr="00420189">
        <w:rPr>
          <w:rFonts w:ascii="Book Antiqua" w:eastAsia="宋体" w:hAnsi="Book Antiqua" w:cs="宋体"/>
          <w:lang w:val="en-US" w:eastAsia="zh-CN"/>
        </w:rPr>
        <w:t xml:space="preserve"> ME, Martin-</w:t>
      </w:r>
      <w:proofErr w:type="spellStart"/>
      <w:r w:rsidRPr="00420189">
        <w:rPr>
          <w:rFonts w:ascii="Book Antiqua" w:eastAsia="宋体" w:hAnsi="Book Antiqua" w:cs="宋体"/>
          <w:lang w:val="en-US" w:eastAsia="zh-CN"/>
        </w:rPr>
        <w:t>Carbonero</w:t>
      </w:r>
      <w:proofErr w:type="spellEnd"/>
      <w:r w:rsidRPr="00420189">
        <w:rPr>
          <w:rFonts w:ascii="Book Antiqua" w:eastAsia="宋体" w:hAnsi="Book Antiqua" w:cs="宋体"/>
          <w:lang w:val="en-US" w:eastAsia="zh-CN"/>
        </w:rPr>
        <w:t xml:space="preserve"> L, Barreiro P, Mura MS, </w:t>
      </w:r>
      <w:proofErr w:type="spellStart"/>
      <w:r w:rsidRPr="00420189">
        <w:rPr>
          <w:rFonts w:ascii="Book Antiqua" w:eastAsia="宋体" w:hAnsi="Book Antiqua" w:cs="宋体"/>
          <w:lang w:val="en-US" w:eastAsia="zh-CN"/>
        </w:rPr>
        <w:t>Babudieri</w:t>
      </w:r>
      <w:proofErr w:type="spellEnd"/>
      <w:r w:rsidRPr="00420189">
        <w:rPr>
          <w:rFonts w:ascii="Book Antiqua" w:eastAsia="宋体" w:hAnsi="Book Antiqua" w:cs="宋体"/>
          <w:lang w:val="en-US" w:eastAsia="zh-CN"/>
        </w:rPr>
        <w:t xml:space="preserve"> S, </w:t>
      </w:r>
      <w:proofErr w:type="spellStart"/>
      <w:r w:rsidRPr="00420189">
        <w:rPr>
          <w:rFonts w:ascii="Book Antiqua" w:eastAsia="宋体" w:hAnsi="Book Antiqua" w:cs="宋体"/>
          <w:lang w:val="en-US" w:eastAsia="zh-CN"/>
        </w:rPr>
        <w:t>Albertos</w:t>
      </w:r>
      <w:proofErr w:type="spellEnd"/>
      <w:r w:rsidRPr="00420189">
        <w:rPr>
          <w:rFonts w:ascii="Book Antiqua" w:eastAsia="宋体" w:hAnsi="Book Antiqua" w:cs="宋体"/>
          <w:lang w:val="en-US" w:eastAsia="zh-CN"/>
        </w:rPr>
        <w:t xml:space="preserve"> S, Garcia-</w:t>
      </w:r>
      <w:proofErr w:type="spellStart"/>
      <w:r w:rsidRPr="00420189">
        <w:rPr>
          <w:rFonts w:ascii="Book Antiqua" w:eastAsia="宋体" w:hAnsi="Book Antiqua" w:cs="宋体"/>
          <w:lang w:val="en-US" w:eastAsia="zh-CN"/>
        </w:rPr>
        <w:t>Samaniego</w:t>
      </w:r>
      <w:proofErr w:type="spellEnd"/>
      <w:r w:rsidRPr="00420189">
        <w:rPr>
          <w:rFonts w:ascii="Book Antiqua" w:eastAsia="宋体" w:hAnsi="Book Antiqua" w:cs="宋体"/>
          <w:lang w:val="en-US" w:eastAsia="zh-CN"/>
        </w:rPr>
        <w:t xml:space="preserve"> J, Soriano V. Antiretroviral-associated portal hypertension: a new clinical condition? </w:t>
      </w:r>
      <w:proofErr w:type="gramStart"/>
      <w:r w:rsidRPr="00420189">
        <w:rPr>
          <w:rFonts w:ascii="Book Antiqua" w:eastAsia="宋体" w:hAnsi="Book Antiqua" w:cs="宋体"/>
          <w:lang w:val="en-US" w:eastAsia="zh-CN"/>
        </w:rPr>
        <w:t>Prevalence, predictors and outcome.</w:t>
      </w:r>
      <w:proofErr w:type="gramEnd"/>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i/>
          <w:iCs/>
          <w:lang w:val="en-US" w:eastAsia="zh-CN"/>
        </w:rPr>
        <w:t>Antivir</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Ther</w:t>
      </w:r>
      <w:proofErr w:type="spellEnd"/>
      <w:r w:rsidRPr="00420189">
        <w:rPr>
          <w:rFonts w:ascii="Book Antiqua" w:eastAsia="宋体" w:hAnsi="Book Antiqua" w:cs="宋体"/>
          <w:lang w:val="en-US" w:eastAsia="zh-CN"/>
        </w:rPr>
        <w:t xml:space="preserve"> 2008; </w:t>
      </w:r>
      <w:r w:rsidRPr="00420189">
        <w:rPr>
          <w:rFonts w:ascii="Book Antiqua" w:eastAsia="宋体" w:hAnsi="Book Antiqua" w:cs="宋体"/>
          <w:b/>
          <w:bCs/>
          <w:lang w:val="en-US" w:eastAsia="zh-CN"/>
        </w:rPr>
        <w:t>13</w:t>
      </w:r>
      <w:r w:rsidRPr="00420189">
        <w:rPr>
          <w:rFonts w:ascii="Book Antiqua" w:eastAsia="宋体" w:hAnsi="Book Antiqua" w:cs="宋体"/>
          <w:lang w:val="en-US" w:eastAsia="zh-CN"/>
        </w:rPr>
        <w:t>: 103-107 [PMID: 18389904]</w:t>
      </w:r>
    </w:p>
    <w:p w14:paraId="5CC507D7"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5 </w:t>
      </w:r>
      <w:proofErr w:type="spellStart"/>
      <w:r w:rsidRPr="00420189">
        <w:rPr>
          <w:rFonts w:ascii="Book Antiqua" w:eastAsia="宋体" w:hAnsi="Book Antiqua" w:cs="宋体"/>
          <w:b/>
          <w:bCs/>
          <w:lang w:val="en-US" w:eastAsia="zh-CN"/>
        </w:rPr>
        <w:t>Saifee</w:t>
      </w:r>
      <w:proofErr w:type="spellEnd"/>
      <w:r w:rsidRPr="00420189">
        <w:rPr>
          <w:rFonts w:ascii="Book Antiqua" w:eastAsia="宋体" w:hAnsi="Book Antiqua" w:cs="宋体"/>
          <w:b/>
          <w:bCs/>
          <w:lang w:val="en-US" w:eastAsia="zh-CN"/>
        </w:rPr>
        <w:t xml:space="preserve"> S</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Joelson</w:t>
      </w:r>
      <w:proofErr w:type="spellEnd"/>
      <w:r w:rsidRPr="00420189">
        <w:rPr>
          <w:rFonts w:ascii="Book Antiqua" w:eastAsia="宋体" w:hAnsi="Book Antiqua" w:cs="宋体"/>
          <w:lang w:val="en-US" w:eastAsia="zh-CN"/>
        </w:rPr>
        <w:t xml:space="preserve"> D, </w:t>
      </w:r>
      <w:proofErr w:type="spellStart"/>
      <w:r w:rsidRPr="00420189">
        <w:rPr>
          <w:rFonts w:ascii="Book Antiqua" w:eastAsia="宋体" w:hAnsi="Book Antiqua" w:cs="宋体"/>
          <w:lang w:val="en-US" w:eastAsia="zh-CN"/>
        </w:rPr>
        <w:t>Braude</w:t>
      </w:r>
      <w:proofErr w:type="spellEnd"/>
      <w:r w:rsidRPr="00420189">
        <w:rPr>
          <w:rFonts w:ascii="Book Antiqua" w:eastAsia="宋体" w:hAnsi="Book Antiqua" w:cs="宋体"/>
          <w:lang w:val="en-US" w:eastAsia="zh-CN"/>
        </w:rPr>
        <w:t xml:space="preserve"> J, Shrestha R, Johnson M, Sellers M, </w:t>
      </w:r>
      <w:proofErr w:type="spellStart"/>
      <w:r w:rsidRPr="00420189">
        <w:rPr>
          <w:rFonts w:ascii="Book Antiqua" w:eastAsia="宋体" w:hAnsi="Book Antiqua" w:cs="宋体"/>
          <w:lang w:val="en-US" w:eastAsia="zh-CN"/>
        </w:rPr>
        <w:t>Galambos</w:t>
      </w:r>
      <w:proofErr w:type="spellEnd"/>
      <w:r w:rsidRPr="00420189">
        <w:rPr>
          <w:rFonts w:ascii="Book Antiqua" w:eastAsia="宋体" w:hAnsi="Book Antiqua" w:cs="宋体"/>
          <w:lang w:val="en-US" w:eastAsia="zh-CN"/>
        </w:rPr>
        <w:t xml:space="preserve"> MR, Rubin RA. </w:t>
      </w:r>
      <w:proofErr w:type="spellStart"/>
      <w:proofErr w:type="gramStart"/>
      <w:r w:rsidRPr="00420189">
        <w:rPr>
          <w:rFonts w:ascii="Book Antiqua" w:eastAsia="宋体" w:hAnsi="Book Antiqua" w:cs="宋体"/>
          <w:lang w:val="en-US" w:eastAsia="zh-CN"/>
        </w:rPr>
        <w:t>Noncirrhotic</w:t>
      </w:r>
      <w:proofErr w:type="spellEnd"/>
      <w:r w:rsidRPr="00420189">
        <w:rPr>
          <w:rFonts w:ascii="Book Antiqua" w:eastAsia="宋体" w:hAnsi="Book Antiqua" w:cs="宋体"/>
          <w:lang w:val="en-US" w:eastAsia="zh-CN"/>
        </w:rPr>
        <w:t xml:space="preserve"> portal hypertension in patients with human immunodeficiency virus-1 infection.</w:t>
      </w:r>
      <w:proofErr w:type="gramEnd"/>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i/>
          <w:iCs/>
          <w:lang w:val="en-US" w:eastAsia="zh-CN"/>
        </w:rPr>
        <w:t>Clin</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Gastroenterol</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Hepatol</w:t>
      </w:r>
      <w:proofErr w:type="spellEnd"/>
      <w:r w:rsidRPr="00420189">
        <w:rPr>
          <w:rFonts w:ascii="Book Antiqua" w:eastAsia="宋体" w:hAnsi="Book Antiqua" w:cs="宋体"/>
          <w:lang w:val="en-US" w:eastAsia="zh-CN"/>
        </w:rPr>
        <w:t xml:space="preserve"> 2008; </w:t>
      </w:r>
      <w:r w:rsidRPr="00420189">
        <w:rPr>
          <w:rFonts w:ascii="Book Antiqua" w:eastAsia="宋体" w:hAnsi="Book Antiqua" w:cs="宋体"/>
          <w:b/>
          <w:bCs/>
          <w:lang w:val="en-US" w:eastAsia="zh-CN"/>
        </w:rPr>
        <w:t>6</w:t>
      </w:r>
      <w:r w:rsidRPr="00420189">
        <w:rPr>
          <w:rFonts w:ascii="Book Antiqua" w:eastAsia="宋体" w:hAnsi="Book Antiqua" w:cs="宋体"/>
          <w:lang w:val="en-US" w:eastAsia="zh-CN"/>
        </w:rPr>
        <w:t>: 1167-1169 [PMID: 18639498 DOI: 10.1016/j.cgh.2008.04.023]</w:t>
      </w:r>
    </w:p>
    <w:p w14:paraId="0DCA9BC0"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6 </w:t>
      </w:r>
      <w:proofErr w:type="spellStart"/>
      <w:r w:rsidRPr="00420189">
        <w:rPr>
          <w:rFonts w:ascii="Book Antiqua" w:eastAsia="宋体" w:hAnsi="Book Antiqua" w:cs="宋体"/>
          <w:b/>
          <w:bCs/>
          <w:lang w:val="en-US" w:eastAsia="zh-CN"/>
        </w:rPr>
        <w:t>Stebbing</w:t>
      </w:r>
      <w:proofErr w:type="spellEnd"/>
      <w:r w:rsidRPr="00420189">
        <w:rPr>
          <w:rFonts w:ascii="Book Antiqua" w:eastAsia="宋体" w:hAnsi="Book Antiqua" w:cs="宋体"/>
          <w:b/>
          <w:bCs/>
          <w:lang w:val="en-US" w:eastAsia="zh-CN"/>
        </w:rPr>
        <w:t xml:space="preserve"> J</w:t>
      </w:r>
      <w:r w:rsidRPr="00420189">
        <w:rPr>
          <w:rFonts w:ascii="Book Antiqua" w:eastAsia="宋体" w:hAnsi="Book Antiqua" w:cs="宋体"/>
          <w:lang w:val="en-US" w:eastAsia="zh-CN"/>
        </w:rPr>
        <w:t xml:space="preserve">, Wong N, Tan L, </w:t>
      </w:r>
      <w:proofErr w:type="spellStart"/>
      <w:r w:rsidRPr="00420189">
        <w:rPr>
          <w:rFonts w:ascii="Book Antiqua" w:eastAsia="宋体" w:hAnsi="Book Antiqua" w:cs="宋体"/>
          <w:lang w:val="en-US" w:eastAsia="zh-CN"/>
        </w:rPr>
        <w:t>Scourfield</w:t>
      </w:r>
      <w:proofErr w:type="spellEnd"/>
      <w:r w:rsidRPr="00420189">
        <w:rPr>
          <w:rFonts w:ascii="Book Antiqua" w:eastAsia="宋体" w:hAnsi="Book Antiqua" w:cs="宋体"/>
          <w:lang w:val="en-US" w:eastAsia="zh-CN"/>
        </w:rPr>
        <w:t xml:space="preserve"> A, Jiao LR, </w:t>
      </w:r>
      <w:proofErr w:type="spellStart"/>
      <w:r w:rsidRPr="00420189">
        <w:rPr>
          <w:rFonts w:ascii="Book Antiqua" w:eastAsia="宋体" w:hAnsi="Book Antiqua" w:cs="宋体"/>
          <w:lang w:val="en-US" w:eastAsia="zh-CN"/>
        </w:rPr>
        <w:t>Shousha</w:t>
      </w:r>
      <w:proofErr w:type="spellEnd"/>
      <w:r w:rsidRPr="00420189">
        <w:rPr>
          <w:rFonts w:ascii="Book Antiqua" w:eastAsia="宋体" w:hAnsi="Book Antiqua" w:cs="宋体"/>
          <w:lang w:val="en-US" w:eastAsia="zh-CN"/>
        </w:rPr>
        <w:t xml:space="preserve"> S, Grover D, Bower M, Nelson M. The relationship between prolonged antiretroviral therapy and cryptogenic liver disease. </w:t>
      </w:r>
      <w:r w:rsidRPr="00420189">
        <w:rPr>
          <w:rFonts w:ascii="Book Antiqua" w:eastAsia="宋体" w:hAnsi="Book Antiqua" w:cs="宋体"/>
          <w:i/>
          <w:iCs/>
          <w:lang w:val="en-US" w:eastAsia="zh-CN"/>
        </w:rPr>
        <w:t xml:space="preserve">J </w:t>
      </w:r>
      <w:proofErr w:type="spellStart"/>
      <w:r w:rsidRPr="00420189">
        <w:rPr>
          <w:rFonts w:ascii="Book Antiqua" w:eastAsia="宋体" w:hAnsi="Book Antiqua" w:cs="宋体"/>
          <w:i/>
          <w:iCs/>
          <w:lang w:val="en-US" w:eastAsia="zh-CN"/>
        </w:rPr>
        <w:t>Acquir</w:t>
      </w:r>
      <w:proofErr w:type="spellEnd"/>
      <w:r w:rsidRPr="00420189">
        <w:rPr>
          <w:rFonts w:ascii="Book Antiqua" w:eastAsia="宋体" w:hAnsi="Book Antiqua" w:cs="宋体"/>
          <w:i/>
          <w:iCs/>
          <w:lang w:val="en-US" w:eastAsia="zh-CN"/>
        </w:rPr>
        <w:t xml:space="preserve"> Immune </w:t>
      </w:r>
      <w:proofErr w:type="spellStart"/>
      <w:r w:rsidRPr="00420189">
        <w:rPr>
          <w:rFonts w:ascii="Book Antiqua" w:eastAsia="宋体" w:hAnsi="Book Antiqua" w:cs="宋体"/>
          <w:i/>
          <w:iCs/>
          <w:lang w:val="en-US" w:eastAsia="zh-CN"/>
        </w:rPr>
        <w:t>Defic</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Syndr</w:t>
      </w:r>
      <w:proofErr w:type="spellEnd"/>
      <w:r w:rsidRPr="00420189">
        <w:rPr>
          <w:rFonts w:ascii="Book Antiqua" w:eastAsia="宋体" w:hAnsi="Book Antiqua" w:cs="宋体"/>
          <w:lang w:val="en-US" w:eastAsia="zh-CN"/>
        </w:rPr>
        <w:t xml:space="preserve"> 2009; </w:t>
      </w:r>
      <w:r w:rsidRPr="00420189">
        <w:rPr>
          <w:rFonts w:ascii="Book Antiqua" w:eastAsia="宋体" w:hAnsi="Book Antiqua" w:cs="宋体"/>
          <w:b/>
          <w:bCs/>
          <w:lang w:val="en-US" w:eastAsia="zh-CN"/>
        </w:rPr>
        <w:t>50</w:t>
      </w:r>
      <w:r w:rsidRPr="00420189">
        <w:rPr>
          <w:rFonts w:ascii="Book Antiqua" w:eastAsia="宋体" w:hAnsi="Book Antiqua" w:cs="宋体"/>
          <w:lang w:val="en-US" w:eastAsia="zh-CN"/>
        </w:rPr>
        <w:t>: 554-556 [PMID: 19300102]</w:t>
      </w:r>
    </w:p>
    <w:p w14:paraId="30C5C3A8"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7 </w:t>
      </w:r>
      <w:r w:rsidRPr="00420189">
        <w:rPr>
          <w:rFonts w:ascii="Book Antiqua" w:eastAsia="宋体" w:hAnsi="Book Antiqua" w:cs="宋体"/>
          <w:b/>
          <w:bCs/>
          <w:lang w:val="en-US" w:eastAsia="zh-CN"/>
        </w:rPr>
        <w:t>Friedrich-Rust M</w:t>
      </w:r>
      <w:r w:rsidRPr="00420189">
        <w:rPr>
          <w:rFonts w:ascii="Book Antiqua" w:eastAsia="宋体" w:hAnsi="Book Antiqua" w:cs="宋体"/>
          <w:lang w:val="en-US" w:eastAsia="zh-CN"/>
        </w:rPr>
        <w:t xml:space="preserve">, Ong MF, Martens S, </w:t>
      </w:r>
      <w:proofErr w:type="spellStart"/>
      <w:r w:rsidRPr="00420189">
        <w:rPr>
          <w:rFonts w:ascii="Book Antiqua" w:eastAsia="宋体" w:hAnsi="Book Antiqua" w:cs="宋体"/>
          <w:lang w:val="en-US" w:eastAsia="zh-CN"/>
        </w:rPr>
        <w:t>Sarrazin</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Bojunga</w:t>
      </w:r>
      <w:proofErr w:type="spellEnd"/>
      <w:r w:rsidRPr="00420189">
        <w:rPr>
          <w:rFonts w:ascii="Book Antiqua" w:eastAsia="宋体" w:hAnsi="Book Antiqua" w:cs="宋体"/>
          <w:lang w:val="en-US" w:eastAsia="zh-CN"/>
        </w:rPr>
        <w:t xml:space="preserve"> J, </w:t>
      </w:r>
      <w:proofErr w:type="spellStart"/>
      <w:r w:rsidRPr="00420189">
        <w:rPr>
          <w:rFonts w:ascii="Book Antiqua" w:eastAsia="宋体" w:hAnsi="Book Antiqua" w:cs="宋体"/>
          <w:lang w:val="en-US" w:eastAsia="zh-CN"/>
        </w:rPr>
        <w:t>Zeuzem</w:t>
      </w:r>
      <w:proofErr w:type="spellEnd"/>
      <w:r w:rsidRPr="00420189">
        <w:rPr>
          <w:rFonts w:ascii="Book Antiqua" w:eastAsia="宋体" w:hAnsi="Book Antiqua" w:cs="宋体"/>
          <w:lang w:val="en-US" w:eastAsia="zh-CN"/>
        </w:rPr>
        <w:t xml:space="preserve"> S, Herrmann E. Performance of transient </w:t>
      </w:r>
      <w:proofErr w:type="spellStart"/>
      <w:r w:rsidRPr="00420189">
        <w:rPr>
          <w:rFonts w:ascii="Book Antiqua" w:eastAsia="宋体" w:hAnsi="Book Antiqua" w:cs="宋体"/>
          <w:lang w:val="en-US" w:eastAsia="zh-CN"/>
        </w:rPr>
        <w:t>elastography</w:t>
      </w:r>
      <w:proofErr w:type="spellEnd"/>
      <w:r w:rsidRPr="00420189">
        <w:rPr>
          <w:rFonts w:ascii="Book Antiqua" w:eastAsia="宋体" w:hAnsi="Book Antiqua" w:cs="宋体"/>
          <w:lang w:val="en-US" w:eastAsia="zh-CN"/>
        </w:rPr>
        <w:t xml:space="preserve"> for the staging of liver fibrosis: a meta-analysis. </w:t>
      </w:r>
      <w:r w:rsidRPr="00420189">
        <w:rPr>
          <w:rFonts w:ascii="Book Antiqua" w:eastAsia="宋体" w:hAnsi="Book Antiqua" w:cs="宋体"/>
          <w:i/>
          <w:iCs/>
          <w:lang w:val="en-US" w:eastAsia="zh-CN"/>
        </w:rPr>
        <w:t>Gastroenterology</w:t>
      </w:r>
      <w:r w:rsidRPr="00420189">
        <w:rPr>
          <w:rFonts w:ascii="Book Antiqua" w:eastAsia="宋体" w:hAnsi="Book Antiqua" w:cs="宋体"/>
          <w:lang w:val="en-US" w:eastAsia="zh-CN"/>
        </w:rPr>
        <w:t xml:space="preserve"> 2008; </w:t>
      </w:r>
      <w:r w:rsidRPr="00420189">
        <w:rPr>
          <w:rFonts w:ascii="Book Antiqua" w:eastAsia="宋体" w:hAnsi="Book Antiqua" w:cs="宋体"/>
          <w:b/>
          <w:bCs/>
          <w:lang w:val="en-US" w:eastAsia="zh-CN"/>
        </w:rPr>
        <w:t>134</w:t>
      </w:r>
      <w:r w:rsidRPr="00420189">
        <w:rPr>
          <w:rFonts w:ascii="Book Antiqua" w:eastAsia="宋体" w:hAnsi="Book Antiqua" w:cs="宋体"/>
          <w:lang w:val="en-US" w:eastAsia="zh-CN"/>
        </w:rPr>
        <w:t>: 960-974 [PMID: 18395077 DOI: 10.1053/j.gastro.2008.01.034]</w:t>
      </w:r>
    </w:p>
    <w:p w14:paraId="2DEFD2A2"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8 </w:t>
      </w:r>
      <w:proofErr w:type="spellStart"/>
      <w:r w:rsidRPr="00420189">
        <w:rPr>
          <w:rFonts w:ascii="Book Antiqua" w:eastAsia="宋体" w:hAnsi="Book Antiqua" w:cs="宋体"/>
          <w:b/>
          <w:bCs/>
          <w:lang w:val="en-US" w:eastAsia="zh-CN"/>
        </w:rPr>
        <w:t>Vizzutti</w:t>
      </w:r>
      <w:proofErr w:type="spellEnd"/>
      <w:r w:rsidRPr="00420189">
        <w:rPr>
          <w:rFonts w:ascii="Book Antiqua" w:eastAsia="宋体" w:hAnsi="Book Antiqua" w:cs="宋体"/>
          <w:b/>
          <w:bCs/>
          <w:lang w:val="en-US" w:eastAsia="zh-CN"/>
        </w:rPr>
        <w:t xml:space="preserve"> F</w:t>
      </w:r>
      <w:r w:rsidRPr="00420189">
        <w:rPr>
          <w:rFonts w:ascii="Book Antiqua" w:eastAsia="宋体" w:hAnsi="Book Antiqua" w:cs="宋体"/>
          <w:lang w:val="en-US" w:eastAsia="zh-CN"/>
        </w:rPr>
        <w:t xml:space="preserve">, Arena U, </w:t>
      </w:r>
      <w:proofErr w:type="spellStart"/>
      <w:r w:rsidRPr="00420189">
        <w:rPr>
          <w:rFonts w:ascii="Book Antiqua" w:eastAsia="宋体" w:hAnsi="Book Antiqua" w:cs="宋体"/>
          <w:lang w:val="en-US" w:eastAsia="zh-CN"/>
        </w:rPr>
        <w:t>Rega</w:t>
      </w:r>
      <w:proofErr w:type="spellEnd"/>
      <w:r w:rsidRPr="00420189">
        <w:rPr>
          <w:rFonts w:ascii="Book Antiqua" w:eastAsia="宋体" w:hAnsi="Book Antiqua" w:cs="宋体"/>
          <w:lang w:val="en-US" w:eastAsia="zh-CN"/>
        </w:rPr>
        <w:t xml:space="preserve"> L, </w:t>
      </w:r>
      <w:proofErr w:type="spellStart"/>
      <w:r w:rsidRPr="00420189">
        <w:rPr>
          <w:rFonts w:ascii="Book Antiqua" w:eastAsia="宋体" w:hAnsi="Book Antiqua" w:cs="宋体"/>
          <w:lang w:val="en-US" w:eastAsia="zh-CN"/>
        </w:rPr>
        <w:t>Romanelli</w:t>
      </w:r>
      <w:proofErr w:type="spellEnd"/>
      <w:r w:rsidRPr="00420189">
        <w:rPr>
          <w:rFonts w:ascii="Book Antiqua" w:eastAsia="宋体" w:hAnsi="Book Antiqua" w:cs="宋体"/>
          <w:lang w:val="en-US" w:eastAsia="zh-CN"/>
        </w:rPr>
        <w:t xml:space="preserve"> RG, </w:t>
      </w:r>
      <w:proofErr w:type="spellStart"/>
      <w:r w:rsidRPr="00420189">
        <w:rPr>
          <w:rFonts w:ascii="Book Antiqua" w:eastAsia="宋体" w:hAnsi="Book Antiqua" w:cs="宋体"/>
          <w:lang w:val="en-US" w:eastAsia="zh-CN"/>
        </w:rPr>
        <w:t>Colagrande</w:t>
      </w:r>
      <w:proofErr w:type="spellEnd"/>
      <w:r w:rsidRPr="00420189">
        <w:rPr>
          <w:rFonts w:ascii="Book Antiqua" w:eastAsia="宋体" w:hAnsi="Book Antiqua" w:cs="宋体"/>
          <w:lang w:val="en-US" w:eastAsia="zh-CN"/>
        </w:rPr>
        <w:t xml:space="preserve"> S, </w:t>
      </w:r>
      <w:proofErr w:type="spellStart"/>
      <w:r w:rsidRPr="00420189">
        <w:rPr>
          <w:rFonts w:ascii="Book Antiqua" w:eastAsia="宋体" w:hAnsi="Book Antiqua" w:cs="宋体"/>
          <w:lang w:val="en-US" w:eastAsia="zh-CN"/>
        </w:rPr>
        <w:t>Cuofano</w:t>
      </w:r>
      <w:proofErr w:type="spellEnd"/>
      <w:r w:rsidRPr="00420189">
        <w:rPr>
          <w:rFonts w:ascii="Book Antiqua" w:eastAsia="宋体" w:hAnsi="Book Antiqua" w:cs="宋体"/>
          <w:lang w:val="en-US" w:eastAsia="zh-CN"/>
        </w:rPr>
        <w:t xml:space="preserve"> S, </w:t>
      </w:r>
      <w:proofErr w:type="spellStart"/>
      <w:r w:rsidRPr="00420189">
        <w:rPr>
          <w:rFonts w:ascii="Book Antiqua" w:eastAsia="宋体" w:hAnsi="Book Antiqua" w:cs="宋体"/>
          <w:lang w:val="en-US" w:eastAsia="zh-CN"/>
        </w:rPr>
        <w:t>Moscarella</w:t>
      </w:r>
      <w:proofErr w:type="spellEnd"/>
      <w:r w:rsidRPr="00420189">
        <w:rPr>
          <w:rFonts w:ascii="Book Antiqua" w:eastAsia="宋体" w:hAnsi="Book Antiqua" w:cs="宋体"/>
          <w:lang w:val="en-US" w:eastAsia="zh-CN"/>
        </w:rPr>
        <w:t xml:space="preserve"> S, Belli G, </w:t>
      </w:r>
      <w:proofErr w:type="spellStart"/>
      <w:r w:rsidRPr="00420189">
        <w:rPr>
          <w:rFonts w:ascii="Book Antiqua" w:eastAsia="宋体" w:hAnsi="Book Antiqua" w:cs="宋体"/>
          <w:lang w:val="en-US" w:eastAsia="zh-CN"/>
        </w:rPr>
        <w:t>Marra</w:t>
      </w:r>
      <w:proofErr w:type="spellEnd"/>
      <w:r w:rsidRPr="00420189">
        <w:rPr>
          <w:rFonts w:ascii="Book Antiqua" w:eastAsia="宋体" w:hAnsi="Book Antiqua" w:cs="宋体"/>
          <w:lang w:val="en-US" w:eastAsia="zh-CN"/>
        </w:rPr>
        <w:t xml:space="preserve"> F, </w:t>
      </w:r>
      <w:proofErr w:type="spellStart"/>
      <w:r w:rsidRPr="00420189">
        <w:rPr>
          <w:rFonts w:ascii="Book Antiqua" w:eastAsia="宋体" w:hAnsi="Book Antiqua" w:cs="宋体"/>
          <w:lang w:val="en-US" w:eastAsia="zh-CN"/>
        </w:rPr>
        <w:t>Laffi</w:t>
      </w:r>
      <w:proofErr w:type="spellEnd"/>
      <w:r w:rsidRPr="00420189">
        <w:rPr>
          <w:rFonts w:ascii="Book Antiqua" w:eastAsia="宋体" w:hAnsi="Book Antiqua" w:cs="宋体"/>
          <w:lang w:val="en-US" w:eastAsia="zh-CN"/>
        </w:rPr>
        <w:t xml:space="preserve"> G, </w:t>
      </w:r>
      <w:proofErr w:type="spellStart"/>
      <w:r w:rsidRPr="00420189">
        <w:rPr>
          <w:rFonts w:ascii="Book Antiqua" w:eastAsia="宋体" w:hAnsi="Book Antiqua" w:cs="宋体"/>
          <w:lang w:val="en-US" w:eastAsia="zh-CN"/>
        </w:rPr>
        <w:t>Pinzani</w:t>
      </w:r>
      <w:proofErr w:type="spellEnd"/>
      <w:r w:rsidRPr="00420189">
        <w:rPr>
          <w:rFonts w:ascii="Book Antiqua" w:eastAsia="宋体" w:hAnsi="Book Antiqua" w:cs="宋体"/>
          <w:lang w:val="en-US" w:eastAsia="zh-CN"/>
        </w:rPr>
        <w:t xml:space="preserve"> M. Performance of Doppler ultrasound in the prediction of severe portal hypertension in hepatitis C </w:t>
      </w:r>
      <w:r w:rsidRPr="00420189">
        <w:rPr>
          <w:rFonts w:ascii="Book Antiqua" w:eastAsia="宋体" w:hAnsi="Book Antiqua" w:cs="宋体"/>
          <w:lang w:val="en-US" w:eastAsia="zh-CN"/>
        </w:rPr>
        <w:lastRenderedPageBreak/>
        <w:t xml:space="preserve">virus-related chronic liver disease. </w:t>
      </w:r>
      <w:r w:rsidRPr="00420189">
        <w:rPr>
          <w:rFonts w:ascii="Book Antiqua" w:eastAsia="宋体" w:hAnsi="Book Antiqua" w:cs="宋体"/>
          <w:i/>
          <w:iCs/>
          <w:lang w:val="en-US" w:eastAsia="zh-CN"/>
        </w:rPr>
        <w:t xml:space="preserve">Liver </w:t>
      </w:r>
      <w:proofErr w:type="spellStart"/>
      <w:r w:rsidRPr="00420189">
        <w:rPr>
          <w:rFonts w:ascii="Book Antiqua" w:eastAsia="宋体" w:hAnsi="Book Antiqua" w:cs="宋体"/>
          <w:i/>
          <w:iCs/>
          <w:lang w:val="en-US" w:eastAsia="zh-CN"/>
        </w:rPr>
        <w:t>Int</w:t>
      </w:r>
      <w:proofErr w:type="spellEnd"/>
      <w:r w:rsidRPr="00420189">
        <w:rPr>
          <w:rFonts w:ascii="Book Antiqua" w:eastAsia="宋体" w:hAnsi="Book Antiqua" w:cs="宋体"/>
          <w:lang w:val="en-US" w:eastAsia="zh-CN"/>
        </w:rPr>
        <w:t xml:space="preserve"> 2007; </w:t>
      </w:r>
      <w:r w:rsidRPr="00420189">
        <w:rPr>
          <w:rFonts w:ascii="Book Antiqua" w:eastAsia="宋体" w:hAnsi="Book Antiqua" w:cs="宋体"/>
          <w:b/>
          <w:bCs/>
          <w:lang w:val="en-US" w:eastAsia="zh-CN"/>
        </w:rPr>
        <w:t>27</w:t>
      </w:r>
      <w:r w:rsidRPr="00420189">
        <w:rPr>
          <w:rFonts w:ascii="Book Antiqua" w:eastAsia="宋体" w:hAnsi="Book Antiqua" w:cs="宋体"/>
          <w:lang w:val="en-US" w:eastAsia="zh-CN"/>
        </w:rPr>
        <w:t>: 1379-1388 [PMID: 18036101 DOI: 10.1111/j.1478-3231.2007.01563.x]</w:t>
      </w:r>
    </w:p>
    <w:p w14:paraId="64705915"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9 </w:t>
      </w:r>
      <w:proofErr w:type="spellStart"/>
      <w:r w:rsidRPr="00420189">
        <w:rPr>
          <w:rFonts w:ascii="Book Antiqua" w:eastAsia="宋体" w:hAnsi="Book Antiqua" w:cs="宋体"/>
          <w:b/>
          <w:bCs/>
          <w:lang w:val="en-US" w:eastAsia="zh-CN"/>
        </w:rPr>
        <w:t>Scourfield</w:t>
      </w:r>
      <w:proofErr w:type="spellEnd"/>
      <w:r w:rsidRPr="00420189">
        <w:rPr>
          <w:rFonts w:ascii="Book Antiqua" w:eastAsia="宋体" w:hAnsi="Book Antiqua" w:cs="宋体"/>
          <w:b/>
          <w:bCs/>
          <w:lang w:val="en-US" w:eastAsia="zh-CN"/>
        </w:rPr>
        <w:t xml:space="preserve"> A</w:t>
      </w:r>
      <w:r w:rsidRPr="00420189">
        <w:rPr>
          <w:rFonts w:ascii="Book Antiqua" w:eastAsia="宋体" w:hAnsi="Book Antiqua" w:cs="宋体"/>
          <w:lang w:val="en-US" w:eastAsia="zh-CN"/>
        </w:rPr>
        <w:t xml:space="preserve">, Waters L, Holmes P, </w:t>
      </w:r>
      <w:proofErr w:type="spellStart"/>
      <w:r w:rsidRPr="00420189">
        <w:rPr>
          <w:rFonts w:ascii="Book Antiqua" w:eastAsia="宋体" w:hAnsi="Book Antiqua" w:cs="宋体"/>
          <w:lang w:val="en-US" w:eastAsia="zh-CN"/>
        </w:rPr>
        <w:t>Panos</w:t>
      </w:r>
      <w:proofErr w:type="spellEnd"/>
      <w:r w:rsidRPr="00420189">
        <w:rPr>
          <w:rFonts w:ascii="Book Antiqua" w:eastAsia="宋体" w:hAnsi="Book Antiqua" w:cs="宋体"/>
          <w:lang w:val="en-US" w:eastAsia="zh-CN"/>
        </w:rPr>
        <w:t xml:space="preserve"> G, Randell P, Jackson A, </w:t>
      </w:r>
      <w:proofErr w:type="spellStart"/>
      <w:r w:rsidRPr="00420189">
        <w:rPr>
          <w:rFonts w:ascii="Book Antiqua" w:eastAsia="宋体" w:hAnsi="Book Antiqua" w:cs="宋体"/>
          <w:lang w:val="en-US" w:eastAsia="zh-CN"/>
        </w:rPr>
        <w:t>Mandalia</w:t>
      </w:r>
      <w:proofErr w:type="spellEnd"/>
      <w:r w:rsidRPr="00420189">
        <w:rPr>
          <w:rFonts w:ascii="Book Antiqua" w:eastAsia="宋体" w:hAnsi="Book Antiqua" w:cs="宋体"/>
          <w:lang w:val="en-US" w:eastAsia="zh-CN"/>
        </w:rPr>
        <w:t xml:space="preserve"> S, </w:t>
      </w:r>
      <w:proofErr w:type="spellStart"/>
      <w:r w:rsidRPr="00420189">
        <w:rPr>
          <w:rFonts w:ascii="Book Antiqua" w:eastAsia="宋体" w:hAnsi="Book Antiqua" w:cs="宋体"/>
          <w:lang w:val="en-US" w:eastAsia="zh-CN"/>
        </w:rPr>
        <w:t>Gazzard</w:t>
      </w:r>
      <w:proofErr w:type="spellEnd"/>
      <w:r w:rsidRPr="00420189">
        <w:rPr>
          <w:rFonts w:ascii="Book Antiqua" w:eastAsia="宋体" w:hAnsi="Book Antiqua" w:cs="宋体"/>
          <w:lang w:val="en-US" w:eastAsia="zh-CN"/>
        </w:rPr>
        <w:t xml:space="preserve"> B, Nelson M. Non-cirrhotic portal hypertension in HIV-infected individuals. </w:t>
      </w:r>
      <w:proofErr w:type="spellStart"/>
      <w:r w:rsidRPr="00420189">
        <w:rPr>
          <w:rFonts w:ascii="Book Antiqua" w:eastAsia="宋体" w:hAnsi="Book Antiqua" w:cs="宋体"/>
          <w:i/>
          <w:iCs/>
          <w:lang w:val="en-US" w:eastAsia="zh-CN"/>
        </w:rPr>
        <w:t>Int</w:t>
      </w:r>
      <w:proofErr w:type="spellEnd"/>
      <w:r w:rsidRPr="00420189">
        <w:rPr>
          <w:rFonts w:ascii="Book Antiqua" w:eastAsia="宋体" w:hAnsi="Book Antiqua" w:cs="宋体"/>
          <w:i/>
          <w:iCs/>
          <w:lang w:val="en-US" w:eastAsia="zh-CN"/>
        </w:rPr>
        <w:t xml:space="preserve"> J STD AIDS</w:t>
      </w:r>
      <w:r w:rsidRPr="00420189">
        <w:rPr>
          <w:rFonts w:ascii="Book Antiqua" w:eastAsia="宋体" w:hAnsi="Book Antiqua" w:cs="宋体"/>
          <w:lang w:val="en-US" w:eastAsia="zh-CN"/>
        </w:rPr>
        <w:t xml:space="preserve"> 2011; </w:t>
      </w:r>
      <w:r w:rsidRPr="00420189">
        <w:rPr>
          <w:rFonts w:ascii="Book Antiqua" w:eastAsia="宋体" w:hAnsi="Book Antiqua" w:cs="宋体"/>
          <w:b/>
          <w:bCs/>
          <w:lang w:val="en-US" w:eastAsia="zh-CN"/>
        </w:rPr>
        <w:t>22</w:t>
      </w:r>
      <w:r w:rsidRPr="00420189">
        <w:rPr>
          <w:rFonts w:ascii="Book Antiqua" w:eastAsia="宋体" w:hAnsi="Book Antiqua" w:cs="宋体"/>
          <w:lang w:val="en-US" w:eastAsia="zh-CN"/>
        </w:rPr>
        <w:t>: 324-328 [PMID: 21680667 DOI: 10.1258/ijsa.2010.010396]</w:t>
      </w:r>
    </w:p>
    <w:p w14:paraId="4516585D"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10 </w:t>
      </w:r>
      <w:proofErr w:type="spellStart"/>
      <w:r w:rsidRPr="00420189">
        <w:rPr>
          <w:rFonts w:ascii="Book Antiqua" w:eastAsia="宋体" w:hAnsi="Book Antiqua" w:cs="宋体"/>
          <w:b/>
          <w:bCs/>
          <w:lang w:val="en-US" w:eastAsia="zh-CN"/>
        </w:rPr>
        <w:t>Laharie</w:t>
      </w:r>
      <w:proofErr w:type="spellEnd"/>
      <w:r w:rsidRPr="00420189">
        <w:rPr>
          <w:rFonts w:ascii="Book Antiqua" w:eastAsia="宋体" w:hAnsi="Book Antiqua" w:cs="宋体"/>
          <w:b/>
          <w:bCs/>
          <w:lang w:val="en-US" w:eastAsia="zh-CN"/>
        </w:rPr>
        <w:t xml:space="preserve"> D</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Vergniol</w:t>
      </w:r>
      <w:proofErr w:type="spellEnd"/>
      <w:r w:rsidRPr="00420189">
        <w:rPr>
          <w:rFonts w:ascii="Book Antiqua" w:eastAsia="宋体" w:hAnsi="Book Antiqua" w:cs="宋体"/>
          <w:lang w:val="en-US" w:eastAsia="zh-CN"/>
        </w:rPr>
        <w:t xml:space="preserve"> J, </w:t>
      </w:r>
      <w:proofErr w:type="spellStart"/>
      <w:r w:rsidRPr="00420189">
        <w:rPr>
          <w:rFonts w:ascii="Book Antiqua" w:eastAsia="宋体" w:hAnsi="Book Antiqua" w:cs="宋体"/>
          <w:lang w:val="en-US" w:eastAsia="zh-CN"/>
        </w:rPr>
        <w:t>Bioulac</w:t>
      </w:r>
      <w:proofErr w:type="spellEnd"/>
      <w:r w:rsidRPr="00420189">
        <w:rPr>
          <w:rFonts w:ascii="Book Antiqua" w:eastAsia="宋体" w:hAnsi="Book Antiqua" w:cs="宋体"/>
          <w:lang w:val="en-US" w:eastAsia="zh-CN"/>
        </w:rPr>
        <w:t xml:space="preserve">-Sage P, </w:t>
      </w:r>
      <w:proofErr w:type="spellStart"/>
      <w:r w:rsidRPr="00420189">
        <w:rPr>
          <w:rFonts w:ascii="Book Antiqua" w:eastAsia="宋体" w:hAnsi="Book Antiqua" w:cs="宋体"/>
          <w:lang w:val="en-US" w:eastAsia="zh-CN"/>
        </w:rPr>
        <w:t>Diris</w:t>
      </w:r>
      <w:proofErr w:type="spellEnd"/>
      <w:r w:rsidRPr="00420189">
        <w:rPr>
          <w:rFonts w:ascii="Book Antiqua" w:eastAsia="宋体" w:hAnsi="Book Antiqua" w:cs="宋体"/>
          <w:lang w:val="en-US" w:eastAsia="zh-CN"/>
        </w:rPr>
        <w:t xml:space="preserve"> B, </w:t>
      </w:r>
      <w:proofErr w:type="spellStart"/>
      <w:r w:rsidRPr="00420189">
        <w:rPr>
          <w:rFonts w:ascii="Book Antiqua" w:eastAsia="宋体" w:hAnsi="Book Antiqua" w:cs="宋体"/>
          <w:lang w:val="en-US" w:eastAsia="zh-CN"/>
        </w:rPr>
        <w:t>Poli</w:t>
      </w:r>
      <w:proofErr w:type="spellEnd"/>
      <w:r w:rsidRPr="00420189">
        <w:rPr>
          <w:rFonts w:ascii="Book Antiqua" w:eastAsia="宋体" w:hAnsi="Book Antiqua" w:cs="宋体"/>
          <w:lang w:val="en-US" w:eastAsia="zh-CN"/>
        </w:rPr>
        <w:t xml:space="preserve"> J, </w:t>
      </w:r>
      <w:proofErr w:type="spellStart"/>
      <w:r w:rsidRPr="00420189">
        <w:rPr>
          <w:rFonts w:ascii="Book Antiqua" w:eastAsia="宋体" w:hAnsi="Book Antiqua" w:cs="宋体"/>
          <w:lang w:val="en-US" w:eastAsia="zh-CN"/>
        </w:rPr>
        <w:t>Foucher</w:t>
      </w:r>
      <w:proofErr w:type="spellEnd"/>
      <w:r w:rsidRPr="00420189">
        <w:rPr>
          <w:rFonts w:ascii="Book Antiqua" w:eastAsia="宋体" w:hAnsi="Book Antiqua" w:cs="宋体"/>
          <w:lang w:val="en-US" w:eastAsia="zh-CN"/>
        </w:rPr>
        <w:t xml:space="preserve"> J, </w:t>
      </w:r>
      <w:proofErr w:type="spellStart"/>
      <w:r w:rsidRPr="00420189">
        <w:rPr>
          <w:rFonts w:ascii="Book Antiqua" w:eastAsia="宋体" w:hAnsi="Book Antiqua" w:cs="宋体"/>
          <w:lang w:val="en-US" w:eastAsia="zh-CN"/>
        </w:rPr>
        <w:t>Couzigou</w:t>
      </w:r>
      <w:proofErr w:type="spellEnd"/>
      <w:r w:rsidRPr="00420189">
        <w:rPr>
          <w:rFonts w:ascii="Book Antiqua" w:eastAsia="宋体" w:hAnsi="Book Antiqua" w:cs="宋体"/>
          <w:lang w:val="en-US" w:eastAsia="zh-CN"/>
        </w:rPr>
        <w:t xml:space="preserve"> P, </w:t>
      </w:r>
      <w:proofErr w:type="spellStart"/>
      <w:r w:rsidRPr="00420189">
        <w:rPr>
          <w:rFonts w:ascii="Book Antiqua" w:eastAsia="宋体" w:hAnsi="Book Antiqua" w:cs="宋体"/>
          <w:lang w:val="en-US" w:eastAsia="zh-CN"/>
        </w:rPr>
        <w:t>Drouillard</w:t>
      </w:r>
      <w:proofErr w:type="spellEnd"/>
      <w:r w:rsidRPr="00420189">
        <w:rPr>
          <w:rFonts w:ascii="Book Antiqua" w:eastAsia="宋体" w:hAnsi="Book Antiqua" w:cs="宋体"/>
          <w:lang w:val="en-US" w:eastAsia="zh-CN"/>
        </w:rPr>
        <w:t xml:space="preserve"> J, de </w:t>
      </w:r>
      <w:proofErr w:type="spellStart"/>
      <w:r w:rsidRPr="00420189">
        <w:rPr>
          <w:rFonts w:ascii="Book Antiqua" w:eastAsia="宋体" w:hAnsi="Book Antiqua" w:cs="宋体"/>
          <w:lang w:val="en-US" w:eastAsia="zh-CN"/>
        </w:rPr>
        <w:t>Lédinghen</w:t>
      </w:r>
      <w:proofErr w:type="spellEnd"/>
      <w:r w:rsidRPr="00420189">
        <w:rPr>
          <w:rFonts w:ascii="Book Antiqua" w:eastAsia="宋体" w:hAnsi="Book Antiqua" w:cs="宋体"/>
          <w:lang w:val="en-US" w:eastAsia="zh-CN"/>
        </w:rPr>
        <w:t xml:space="preserve"> V. Usefulness of noninvasive tests in nodular regenerative hyperplasia of the liver. </w:t>
      </w:r>
      <w:proofErr w:type="spellStart"/>
      <w:r w:rsidRPr="00420189">
        <w:rPr>
          <w:rFonts w:ascii="Book Antiqua" w:eastAsia="宋体" w:hAnsi="Book Antiqua" w:cs="宋体"/>
          <w:i/>
          <w:iCs/>
          <w:lang w:val="en-US" w:eastAsia="zh-CN"/>
        </w:rPr>
        <w:t>Eur</w:t>
      </w:r>
      <w:proofErr w:type="spellEnd"/>
      <w:r w:rsidRPr="00420189">
        <w:rPr>
          <w:rFonts w:ascii="Book Antiqua" w:eastAsia="宋体" w:hAnsi="Book Antiqua" w:cs="宋体"/>
          <w:i/>
          <w:iCs/>
          <w:lang w:val="en-US" w:eastAsia="zh-CN"/>
        </w:rPr>
        <w:t xml:space="preserve"> J </w:t>
      </w:r>
      <w:proofErr w:type="spellStart"/>
      <w:r w:rsidRPr="00420189">
        <w:rPr>
          <w:rFonts w:ascii="Book Antiqua" w:eastAsia="宋体" w:hAnsi="Book Antiqua" w:cs="宋体"/>
          <w:i/>
          <w:iCs/>
          <w:lang w:val="en-US" w:eastAsia="zh-CN"/>
        </w:rPr>
        <w:t>Gastroenterol</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Hepatol</w:t>
      </w:r>
      <w:proofErr w:type="spellEnd"/>
      <w:r w:rsidRPr="00420189">
        <w:rPr>
          <w:rFonts w:ascii="Book Antiqua" w:eastAsia="宋体" w:hAnsi="Book Antiqua" w:cs="宋体"/>
          <w:lang w:val="en-US" w:eastAsia="zh-CN"/>
        </w:rPr>
        <w:t xml:space="preserve"> 2010; </w:t>
      </w:r>
      <w:r w:rsidRPr="00420189">
        <w:rPr>
          <w:rFonts w:ascii="Book Antiqua" w:eastAsia="宋体" w:hAnsi="Book Antiqua" w:cs="宋体"/>
          <w:b/>
          <w:bCs/>
          <w:lang w:val="en-US" w:eastAsia="zh-CN"/>
        </w:rPr>
        <w:t>22</w:t>
      </w:r>
      <w:r w:rsidRPr="00420189">
        <w:rPr>
          <w:rFonts w:ascii="Book Antiqua" w:eastAsia="宋体" w:hAnsi="Book Antiqua" w:cs="宋体"/>
          <w:lang w:val="en-US" w:eastAsia="zh-CN"/>
        </w:rPr>
        <w:t>: 487-493 [PMID: 19940782 DOI: 10.1097/MEG.0b013e328334098f]</w:t>
      </w:r>
    </w:p>
    <w:p w14:paraId="0548CA8B"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11 </w:t>
      </w:r>
      <w:proofErr w:type="spellStart"/>
      <w:r w:rsidRPr="00420189">
        <w:rPr>
          <w:rFonts w:ascii="Book Antiqua" w:eastAsia="宋体" w:hAnsi="Book Antiqua" w:cs="宋体"/>
          <w:b/>
          <w:bCs/>
          <w:lang w:val="en-US" w:eastAsia="zh-CN"/>
        </w:rPr>
        <w:t>Cotte</w:t>
      </w:r>
      <w:proofErr w:type="spellEnd"/>
      <w:r w:rsidRPr="00420189">
        <w:rPr>
          <w:rFonts w:ascii="Book Antiqua" w:eastAsia="宋体" w:hAnsi="Book Antiqua" w:cs="宋体"/>
          <w:b/>
          <w:bCs/>
          <w:lang w:val="en-US" w:eastAsia="zh-CN"/>
        </w:rPr>
        <w:t xml:space="preserve"> L</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Bénet</w:t>
      </w:r>
      <w:proofErr w:type="spellEnd"/>
      <w:r w:rsidRPr="00420189">
        <w:rPr>
          <w:rFonts w:ascii="Book Antiqua" w:eastAsia="宋体" w:hAnsi="Book Antiqua" w:cs="宋体"/>
          <w:lang w:val="en-US" w:eastAsia="zh-CN"/>
        </w:rPr>
        <w:t xml:space="preserve"> T, </w:t>
      </w:r>
      <w:proofErr w:type="spellStart"/>
      <w:r w:rsidRPr="00420189">
        <w:rPr>
          <w:rFonts w:ascii="Book Antiqua" w:eastAsia="宋体" w:hAnsi="Book Antiqua" w:cs="宋体"/>
          <w:lang w:val="en-US" w:eastAsia="zh-CN"/>
        </w:rPr>
        <w:t>Billioud</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Miailhes</w:t>
      </w:r>
      <w:proofErr w:type="spellEnd"/>
      <w:r w:rsidRPr="00420189">
        <w:rPr>
          <w:rFonts w:ascii="Book Antiqua" w:eastAsia="宋体" w:hAnsi="Book Antiqua" w:cs="宋体"/>
          <w:lang w:val="en-US" w:eastAsia="zh-CN"/>
        </w:rPr>
        <w:t xml:space="preserve"> P, </w:t>
      </w:r>
      <w:proofErr w:type="spellStart"/>
      <w:r w:rsidRPr="00420189">
        <w:rPr>
          <w:rFonts w:ascii="Book Antiqua" w:eastAsia="宋体" w:hAnsi="Book Antiqua" w:cs="宋体"/>
          <w:lang w:val="en-US" w:eastAsia="zh-CN"/>
        </w:rPr>
        <w:t>Scoazec</w:t>
      </w:r>
      <w:proofErr w:type="spellEnd"/>
      <w:r w:rsidRPr="00420189">
        <w:rPr>
          <w:rFonts w:ascii="Book Antiqua" w:eastAsia="宋体" w:hAnsi="Book Antiqua" w:cs="宋体"/>
          <w:lang w:val="en-US" w:eastAsia="zh-CN"/>
        </w:rPr>
        <w:t xml:space="preserve"> JY, Ferry T, </w:t>
      </w:r>
      <w:proofErr w:type="spellStart"/>
      <w:r w:rsidRPr="00420189">
        <w:rPr>
          <w:rFonts w:ascii="Book Antiqua" w:eastAsia="宋体" w:hAnsi="Book Antiqua" w:cs="宋体"/>
          <w:lang w:val="en-US" w:eastAsia="zh-CN"/>
        </w:rPr>
        <w:t>Brochier</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Boibieux</w:t>
      </w:r>
      <w:proofErr w:type="spellEnd"/>
      <w:r w:rsidRPr="00420189">
        <w:rPr>
          <w:rFonts w:ascii="Book Antiqua" w:eastAsia="宋体" w:hAnsi="Book Antiqua" w:cs="宋体"/>
          <w:lang w:val="en-US" w:eastAsia="zh-CN"/>
        </w:rPr>
        <w:t xml:space="preserve"> A, </w:t>
      </w:r>
      <w:proofErr w:type="spellStart"/>
      <w:r w:rsidRPr="00420189">
        <w:rPr>
          <w:rFonts w:ascii="Book Antiqua" w:eastAsia="宋体" w:hAnsi="Book Antiqua" w:cs="宋体"/>
          <w:lang w:val="en-US" w:eastAsia="zh-CN"/>
        </w:rPr>
        <w:t>Vanhems</w:t>
      </w:r>
      <w:proofErr w:type="spellEnd"/>
      <w:r w:rsidRPr="00420189">
        <w:rPr>
          <w:rFonts w:ascii="Book Antiqua" w:eastAsia="宋体" w:hAnsi="Book Antiqua" w:cs="宋体"/>
          <w:lang w:val="en-US" w:eastAsia="zh-CN"/>
        </w:rPr>
        <w:t xml:space="preserve"> P, </w:t>
      </w:r>
      <w:proofErr w:type="spellStart"/>
      <w:r w:rsidRPr="00420189">
        <w:rPr>
          <w:rFonts w:ascii="Book Antiqua" w:eastAsia="宋体" w:hAnsi="Book Antiqua" w:cs="宋体"/>
          <w:lang w:val="en-US" w:eastAsia="zh-CN"/>
        </w:rPr>
        <w:t>Chevallier</w:t>
      </w:r>
      <w:proofErr w:type="spellEnd"/>
      <w:r w:rsidRPr="00420189">
        <w:rPr>
          <w:rFonts w:ascii="Book Antiqua" w:eastAsia="宋体" w:hAnsi="Book Antiqua" w:cs="宋体"/>
          <w:lang w:val="en-US" w:eastAsia="zh-CN"/>
        </w:rPr>
        <w:t xml:space="preserve"> M, </w:t>
      </w:r>
      <w:proofErr w:type="spellStart"/>
      <w:r w:rsidRPr="00420189">
        <w:rPr>
          <w:rFonts w:ascii="Book Antiqua" w:eastAsia="宋体" w:hAnsi="Book Antiqua" w:cs="宋体"/>
          <w:lang w:val="en-US" w:eastAsia="zh-CN"/>
        </w:rPr>
        <w:t>Zoulim</w:t>
      </w:r>
      <w:proofErr w:type="spellEnd"/>
      <w:r w:rsidRPr="00420189">
        <w:rPr>
          <w:rFonts w:ascii="Book Antiqua" w:eastAsia="宋体" w:hAnsi="Book Antiqua" w:cs="宋体"/>
          <w:lang w:val="en-US" w:eastAsia="zh-CN"/>
        </w:rPr>
        <w:t xml:space="preserve"> F. The role of nucleoside and nucleotide analogues in nodular regenerative hyperplasia in HIV-infected patients: a case control study. </w:t>
      </w:r>
      <w:r w:rsidRPr="00420189">
        <w:rPr>
          <w:rFonts w:ascii="Book Antiqua" w:eastAsia="宋体" w:hAnsi="Book Antiqua" w:cs="宋体"/>
          <w:i/>
          <w:iCs/>
          <w:lang w:val="en-US" w:eastAsia="zh-CN"/>
        </w:rPr>
        <w:t xml:space="preserve">J </w:t>
      </w:r>
      <w:proofErr w:type="spellStart"/>
      <w:r w:rsidRPr="00420189">
        <w:rPr>
          <w:rFonts w:ascii="Book Antiqua" w:eastAsia="宋体" w:hAnsi="Book Antiqua" w:cs="宋体"/>
          <w:i/>
          <w:iCs/>
          <w:lang w:val="en-US" w:eastAsia="zh-CN"/>
        </w:rPr>
        <w:t>Hepatol</w:t>
      </w:r>
      <w:proofErr w:type="spellEnd"/>
      <w:r w:rsidRPr="00420189">
        <w:rPr>
          <w:rFonts w:ascii="Book Antiqua" w:eastAsia="宋体" w:hAnsi="Book Antiqua" w:cs="宋体"/>
          <w:lang w:val="en-US" w:eastAsia="zh-CN"/>
        </w:rPr>
        <w:t xml:space="preserve"> 2011; </w:t>
      </w:r>
      <w:r w:rsidRPr="00420189">
        <w:rPr>
          <w:rFonts w:ascii="Book Antiqua" w:eastAsia="宋体" w:hAnsi="Book Antiqua" w:cs="宋体"/>
          <w:b/>
          <w:bCs/>
          <w:lang w:val="en-US" w:eastAsia="zh-CN"/>
        </w:rPr>
        <w:t>54</w:t>
      </w:r>
      <w:r w:rsidRPr="00420189">
        <w:rPr>
          <w:rFonts w:ascii="Book Antiqua" w:eastAsia="宋体" w:hAnsi="Book Antiqua" w:cs="宋体"/>
          <w:lang w:val="en-US" w:eastAsia="zh-CN"/>
        </w:rPr>
        <w:t>: 489-496 [PMID: 21056493 DOI: 10.1016/j.jhep.2010.07.030]</w:t>
      </w:r>
    </w:p>
    <w:p w14:paraId="548EF968"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12 </w:t>
      </w:r>
      <w:proofErr w:type="spellStart"/>
      <w:r w:rsidRPr="00420189">
        <w:rPr>
          <w:rFonts w:ascii="Book Antiqua" w:eastAsia="宋体" w:hAnsi="Book Antiqua" w:cs="宋体"/>
          <w:b/>
          <w:bCs/>
          <w:lang w:val="en-US" w:eastAsia="zh-CN"/>
        </w:rPr>
        <w:t>Ingiliz</w:t>
      </w:r>
      <w:proofErr w:type="spellEnd"/>
      <w:r w:rsidRPr="00420189">
        <w:rPr>
          <w:rFonts w:ascii="Book Antiqua" w:eastAsia="宋体" w:hAnsi="Book Antiqua" w:cs="宋体"/>
          <w:b/>
          <w:bCs/>
          <w:lang w:val="en-US" w:eastAsia="zh-CN"/>
        </w:rPr>
        <w:t xml:space="preserve"> P</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Valantin</w:t>
      </w:r>
      <w:proofErr w:type="spellEnd"/>
      <w:r w:rsidRPr="00420189">
        <w:rPr>
          <w:rFonts w:ascii="Book Antiqua" w:eastAsia="宋体" w:hAnsi="Book Antiqua" w:cs="宋体"/>
          <w:lang w:val="en-US" w:eastAsia="zh-CN"/>
        </w:rPr>
        <w:t xml:space="preserve"> MA, </w:t>
      </w:r>
      <w:proofErr w:type="spellStart"/>
      <w:r w:rsidRPr="00420189">
        <w:rPr>
          <w:rFonts w:ascii="Book Antiqua" w:eastAsia="宋体" w:hAnsi="Book Antiqua" w:cs="宋体"/>
          <w:lang w:val="en-US" w:eastAsia="zh-CN"/>
        </w:rPr>
        <w:t>Duvivier</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Medja</w:t>
      </w:r>
      <w:proofErr w:type="spellEnd"/>
      <w:r w:rsidRPr="00420189">
        <w:rPr>
          <w:rFonts w:ascii="Book Antiqua" w:eastAsia="宋体" w:hAnsi="Book Antiqua" w:cs="宋体"/>
          <w:lang w:val="en-US" w:eastAsia="zh-CN"/>
        </w:rPr>
        <w:t xml:space="preserve"> F, Dominguez S, Charlotte F, </w:t>
      </w:r>
      <w:proofErr w:type="spellStart"/>
      <w:r w:rsidRPr="00420189">
        <w:rPr>
          <w:rFonts w:ascii="Book Antiqua" w:eastAsia="宋体" w:hAnsi="Book Antiqua" w:cs="宋体"/>
          <w:lang w:val="en-US" w:eastAsia="zh-CN"/>
        </w:rPr>
        <w:t>Tubiana</w:t>
      </w:r>
      <w:proofErr w:type="spellEnd"/>
      <w:r w:rsidRPr="00420189">
        <w:rPr>
          <w:rFonts w:ascii="Book Antiqua" w:eastAsia="宋体" w:hAnsi="Book Antiqua" w:cs="宋体"/>
          <w:lang w:val="en-US" w:eastAsia="zh-CN"/>
        </w:rPr>
        <w:t xml:space="preserve"> R, </w:t>
      </w:r>
      <w:proofErr w:type="spellStart"/>
      <w:r w:rsidRPr="00420189">
        <w:rPr>
          <w:rFonts w:ascii="Book Antiqua" w:eastAsia="宋体" w:hAnsi="Book Antiqua" w:cs="宋体"/>
          <w:lang w:val="en-US" w:eastAsia="zh-CN"/>
        </w:rPr>
        <w:t>Poynard</w:t>
      </w:r>
      <w:proofErr w:type="spellEnd"/>
      <w:r w:rsidRPr="00420189">
        <w:rPr>
          <w:rFonts w:ascii="Book Antiqua" w:eastAsia="宋体" w:hAnsi="Book Antiqua" w:cs="宋体"/>
          <w:lang w:val="en-US" w:eastAsia="zh-CN"/>
        </w:rPr>
        <w:t xml:space="preserve"> T, </w:t>
      </w:r>
      <w:proofErr w:type="spellStart"/>
      <w:r w:rsidRPr="00420189">
        <w:rPr>
          <w:rFonts w:ascii="Book Antiqua" w:eastAsia="宋体" w:hAnsi="Book Antiqua" w:cs="宋体"/>
          <w:lang w:val="en-US" w:eastAsia="zh-CN"/>
        </w:rPr>
        <w:t>Katlama</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Lombès</w:t>
      </w:r>
      <w:proofErr w:type="spellEnd"/>
      <w:r w:rsidRPr="00420189">
        <w:rPr>
          <w:rFonts w:ascii="Book Antiqua" w:eastAsia="宋体" w:hAnsi="Book Antiqua" w:cs="宋体"/>
          <w:lang w:val="en-US" w:eastAsia="zh-CN"/>
        </w:rPr>
        <w:t xml:space="preserve"> A, </w:t>
      </w:r>
      <w:proofErr w:type="spellStart"/>
      <w:r w:rsidRPr="00420189">
        <w:rPr>
          <w:rFonts w:ascii="Book Antiqua" w:eastAsia="宋体" w:hAnsi="Book Antiqua" w:cs="宋体"/>
          <w:lang w:val="en-US" w:eastAsia="zh-CN"/>
        </w:rPr>
        <w:t>Benhamou</w:t>
      </w:r>
      <w:proofErr w:type="spellEnd"/>
      <w:r w:rsidRPr="00420189">
        <w:rPr>
          <w:rFonts w:ascii="Book Antiqua" w:eastAsia="宋体" w:hAnsi="Book Antiqua" w:cs="宋体"/>
          <w:lang w:val="en-US" w:eastAsia="zh-CN"/>
        </w:rPr>
        <w:t xml:space="preserve"> Y. Liver damage underlying unexplained transaminase elevation in human immunodeficiency virus-1 mono-infected patients on antiretroviral therapy. </w:t>
      </w:r>
      <w:r w:rsidRPr="00420189">
        <w:rPr>
          <w:rFonts w:ascii="Book Antiqua" w:eastAsia="宋体" w:hAnsi="Book Antiqua" w:cs="宋体"/>
          <w:i/>
          <w:iCs/>
          <w:lang w:val="en-US" w:eastAsia="zh-CN"/>
        </w:rPr>
        <w:t>Hepatology</w:t>
      </w:r>
      <w:r w:rsidRPr="00420189">
        <w:rPr>
          <w:rFonts w:ascii="Book Antiqua" w:eastAsia="宋体" w:hAnsi="Book Antiqua" w:cs="宋体"/>
          <w:lang w:val="en-US" w:eastAsia="zh-CN"/>
        </w:rPr>
        <w:t xml:space="preserve"> 2009; </w:t>
      </w:r>
      <w:r w:rsidRPr="00420189">
        <w:rPr>
          <w:rFonts w:ascii="Book Antiqua" w:eastAsia="宋体" w:hAnsi="Book Antiqua" w:cs="宋体"/>
          <w:b/>
          <w:bCs/>
          <w:lang w:val="en-US" w:eastAsia="zh-CN"/>
        </w:rPr>
        <w:t>49</w:t>
      </w:r>
      <w:r w:rsidRPr="00420189">
        <w:rPr>
          <w:rFonts w:ascii="Book Antiqua" w:eastAsia="宋体" w:hAnsi="Book Antiqua" w:cs="宋体"/>
          <w:lang w:val="en-US" w:eastAsia="zh-CN"/>
        </w:rPr>
        <w:t>: 436-442 [PMID: 19085967 DOI: 10.1002/hep.22665]</w:t>
      </w:r>
    </w:p>
    <w:p w14:paraId="0C02EC7E"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13 </w:t>
      </w:r>
      <w:proofErr w:type="spellStart"/>
      <w:r w:rsidRPr="00420189">
        <w:rPr>
          <w:rFonts w:ascii="Book Antiqua" w:eastAsia="宋体" w:hAnsi="Book Antiqua" w:cs="宋体"/>
          <w:b/>
          <w:bCs/>
          <w:lang w:val="en-US" w:eastAsia="zh-CN"/>
        </w:rPr>
        <w:t>Vispo</w:t>
      </w:r>
      <w:proofErr w:type="spellEnd"/>
      <w:r w:rsidRPr="00420189">
        <w:rPr>
          <w:rFonts w:ascii="Book Antiqua" w:eastAsia="宋体" w:hAnsi="Book Antiqua" w:cs="宋体"/>
          <w:b/>
          <w:bCs/>
          <w:lang w:val="en-US" w:eastAsia="zh-CN"/>
        </w:rPr>
        <w:t xml:space="preserve"> E</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Cevik</w:t>
      </w:r>
      <w:proofErr w:type="spellEnd"/>
      <w:r w:rsidRPr="00420189">
        <w:rPr>
          <w:rFonts w:ascii="Book Antiqua" w:eastAsia="宋体" w:hAnsi="Book Antiqua" w:cs="宋体"/>
          <w:lang w:val="en-US" w:eastAsia="zh-CN"/>
        </w:rPr>
        <w:t xml:space="preserve"> M, </w:t>
      </w:r>
      <w:proofErr w:type="spellStart"/>
      <w:r w:rsidRPr="00420189">
        <w:rPr>
          <w:rFonts w:ascii="Book Antiqua" w:eastAsia="宋体" w:hAnsi="Book Antiqua" w:cs="宋体"/>
          <w:lang w:val="en-US" w:eastAsia="zh-CN"/>
        </w:rPr>
        <w:t>Rockstroh</w:t>
      </w:r>
      <w:proofErr w:type="spellEnd"/>
      <w:r w:rsidRPr="00420189">
        <w:rPr>
          <w:rFonts w:ascii="Book Antiqua" w:eastAsia="宋体" w:hAnsi="Book Antiqua" w:cs="宋体"/>
          <w:lang w:val="en-US" w:eastAsia="zh-CN"/>
        </w:rPr>
        <w:t xml:space="preserve"> JK, Barreiro P, Nelson M, </w:t>
      </w:r>
      <w:proofErr w:type="spellStart"/>
      <w:r w:rsidRPr="00420189">
        <w:rPr>
          <w:rFonts w:ascii="Book Antiqua" w:eastAsia="宋体" w:hAnsi="Book Antiqua" w:cs="宋体"/>
          <w:lang w:val="en-US" w:eastAsia="zh-CN"/>
        </w:rPr>
        <w:t>Scourfield</w:t>
      </w:r>
      <w:proofErr w:type="spellEnd"/>
      <w:r w:rsidRPr="00420189">
        <w:rPr>
          <w:rFonts w:ascii="Book Antiqua" w:eastAsia="宋体" w:hAnsi="Book Antiqua" w:cs="宋体"/>
          <w:lang w:val="en-US" w:eastAsia="zh-CN"/>
        </w:rPr>
        <w:t xml:space="preserve"> A, </w:t>
      </w:r>
      <w:proofErr w:type="spellStart"/>
      <w:r w:rsidRPr="00420189">
        <w:rPr>
          <w:rFonts w:ascii="Book Antiqua" w:eastAsia="宋体" w:hAnsi="Book Antiqua" w:cs="宋体"/>
          <w:lang w:val="en-US" w:eastAsia="zh-CN"/>
        </w:rPr>
        <w:t>Boesecke</w:t>
      </w:r>
      <w:proofErr w:type="spellEnd"/>
      <w:r w:rsidRPr="00420189">
        <w:rPr>
          <w:rFonts w:ascii="Book Antiqua" w:eastAsia="宋体" w:hAnsi="Book Antiqua" w:cs="宋体"/>
          <w:lang w:val="en-US" w:eastAsia="zh-CN"/>
        </w:rPr>
        <w:t xml:space="preserve"> C, </w:t>
      </w:r>
      <w:proofErr w:type="spellStart"/>
      <w:r w:rsidRPr="00420189">
        <w:rPr>
          <w:rFonts w:ascii="Book Antiqua" w:eastAsia="宋体" w:hAnsi="Book Antiqua" w:cs="宋体"/>
          <w:lang w:val="en-US" w:eastAsia="zh-CN"/>
        </w:rPr>
        <w:t>Wasmuth</w:t>
      </w:r>
      <w:proofErr w:type="spellEnd"/>
      <w:r w:rsidRPr="00420189">
        <w:rPr>
          <w:rFonts w:ascii="Book Antiqua" w:eastAsia="宋体" w:hAnsi="Book Antiqua" w:cs="宋体"/>
          <w:lang w:val="en-US" w:eastAsia="zh-CN"/>
        </w:rPr>
        <w:t xml:space="preserve"> JC, Soriano V. Genetic determinants of idiopathic </w:t>
      </w:r>
      <w:proofErr w:type="spellStart"/>
      <w:r w:rsidRPr="00420189">
        <w:rPr>
          <w:rFonts w:ascii="Book Antiqua" w:eastAsia="宋体" w:hAnsi="Book Antiqua" w:cs="宋体"/>
          <w:lang w:val="en-US" w:eastAsia="zh-CN"/>
        </w:rPr>
        <w:t>noncirrhotic</w:t>
      </w:r>
      <w:proofErr w:type="spellEnd"/>
      <w:r w:rsidRPr="00420189">
        <w:rPr>
          <w:rFonts w:ascii="Book Antiqua" w:eastAsia="宋体" w:hAnsi="Book Antiqua" w:cs="宋体"/>
          <w:lang w:val="en-US" w:eastAsia="zh-CN"/>
        </w:rPr>
        <w:t xml:space="preserve"> portal hypertension in HIV-infected patients. </w:t>
      </w:r>
      <w:proofErr w:type="spellStart"/>
      <w:r w:rsidRPr="00420189">
        <w:rPr>
          <w:rFonts w:ascii="Book Antiqua" w:eastAsia="宋体" w:hAnsi="Book Antiqua" w:cs="宋体"/>
          <w:i/>
          <w:iCs/>
          <w:lang w:val="en-US" w:eastAsia="zh-CN"/>
        </w:rPr>
        <w:t>Clin</w:t>
      </w:r>
      <w:proofErr w:type="spellEnd"/>
      <w:r w:rsidRPr="00420189">
        <w:rPr>
          <w:rFonts w:ascii="Book Antiqua" w:eastAsia="宋体" w:hAnsi="Book Antiqua" w:cs="宋体"/>
          <w:i/>
          <w:iCs/>
          <w:lang w:val="en-US" w:eastAsia="zh-CN"/>
        </w:rPr>
        <w:t xml:space="preserve"> Infect Dis</w:t>
      </w:r>
      <w:r w:rsidRPr="00420189">
        <w:rPr>
          <w:rFonts w:ascii="Book Antiqua" w:eastAsia="宋体" w:hAnsi="Book Antiqua" w:cs="宋体"/>
          <w:lang w:val="en-US" w:eastAsia="zh-CN"/>
        </w:rPr>
        <w:t xml:space="preserve"> 2013; </w:t>
      </w:r>
      <w:r w:rsidRPr="00420189">
        <w:rPr>
          <w:rFonts w:ascii="Book Antiqua" w:eastAsia="宋体" w:hAnsi="Book Antiqua" w:cs="宋体"/>
          <w:b/>
          <w:bCs/>
          <w:lang w:val="en-US" w:eastAsia="zh-CN"/>
        </w:rPr>
        <w:t>56</w:t>
      </w:r>
      <w:r w:rsidRPr="00420189">
        <w:rPr>
          <w:rFonts w:ascii="Book Antiqua" w:eastAsia="宋体" w:hAnsi="Book Antiqua" w:cs="宋体"/>
          <w:lang w:val="en-US" w:eastAsia="zh-CN"/>
        </w:rPr>
        <w:t>: 1117-1122 [PMID: 23315321 DOI: 10.1093/</w:t>
      </w:r>
      <w:proofErr w:type="spellStart"/>
      <w:r w:rsidRPr="00420189">
        <w:rPr>
          <w:rFonts w:ascii="Book Antiqua" w:eastAsia="宋体" w:hAnsi="Book Antiqua" w:cs="宋体"/>
          <w:lang w:val="en-US" w:eastAsia="zh-CN"/>
        </w:rPr>
        <w:t>cid</w:t>
      </w:r>
      <w:proofErr w:type="spellEnd"/>
      <w:r w:rsidRPr="00420189">
        <w:rPr>
          <w:rFonts w:ascii="Book Antiqua" w:eastAsia="宋体" w:hAnsi="Book Antiqua" w:cs="宋体"/>
          <w:lang w:val="en-US" w:eastAsia="zh-CN"/>
        </w:rPr>
        <w:t>/cit001]</w:t>
      </w:r>
    </w:p>
    <w:p w14:paraId="67374BDA"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14 </w:t>
      </w:r>
      <w:r w:rsidRPr="00420189">
        <w:rPr>
          <w:rFonts w:ascii="Book Antiqua" w:eastAsia="宋体" w:hAnsi="Book Antiqua" w:cs="宋体"/>
          <w:b/>
          <w:bCs/>
          <w:lang w:val="en-US" w:eastAsia="zh-CN"/>
        </w:rPr>
        <w:t>Parikh ND</w:t>
      </w:r>
      <w:r w:rsidRPr="00420189">
        <w:rPr>
          <w:rFonts w:ascii="Book Antiqua" w:eastAsia="宋体" w:hAnsi="Book Antiqua" w:cs="宋体"/>
          <w:lang w:val="en-US" w:eastAsia="zh-CN"/>
        </w:rPr>
        <w:t>, Martel-</w:t>
      </w:r>
      <w:proofErr w:type="spellStart"/>
      <w:r w:rsidRPr="00420189">
        <w:rPr>
          <w:rFonts w:ascii="Book Antiqua" w:eastAsia="宋体" w:hAnsi="Book Antiqua" w:cs="宋体"/>
          <w:lang w:val="en-US" w:eastAsia="zh-CN"/>
        </w:rPr>
        <w:t>Laferriere</w:t>
      </w:r>
      <w:proofErr w:type="spellEnd"/>
      <w:r w:rsidRPr="00420189">
        <w:rPr>
          <w:rFonts w:ascii="Book Antiqua" w:eastAsia="宋体" w:hAnsi="Book Antiqua" w:cs="宋体"/>
          <w:lang w:val="en-US" w:eastAsia="zh-CN"/>
        </w:rPr>
        <w:t xml:space="preserve"> V, Kushner T, Childs K, </w:t>
      </w:r>
      <w:proofErr w:type="spellStart"/>
      <w:r w:rsidRPr="00420189">
        <w:rPr>
          <w:rFonts w:ascii="Book Antiqua" w:eastAsia="宋体" w:hAnsi="Book Antiqua" w:cs="宋体"/>
          <w:lang w:val="en-US" w:eastAsia="zh-CN"/>
        </w:rPr>
        <w:t>Vachon</w:t>
      </w:r>
      <w:proofErr w:type="spellEnd"/>
      <w:r w:rsidRPr="00420189">
        <w:rPr>
          <w:rFonts w:ascii="Book Antiqua" w:eastAsia="宋体" w:hAnsi="Book Antiqua" w:cs="宋体"/>
          <w:lang w:val="en-US" w:eastAsia="zh-CN"/>
        </w:rPr>
        <w:t xml:space="preserve"> ML, </w:t>
      </w:r>
      <w:proofErr w:type="spellStart"/>
      <w:r w:rsidRPr="00420189">
        <w:rPr>
          <w:rFonts w:ascii="Book Antiqua" w:eastAsia="宋体" w:hAnsi="Book Antiqua" w:cs="宋体"/>
          <w:lang w:val="en-US" w:eastAsia="zh-CN"/>
        </w:rPr>
        <w:t>Dronamraju</w:t>
      </w:r>
      <w:proofErr w:type="spellEnd"/>
      <w:r w:rsidRPr="00420189">
        <w:rPr>
          <w:rFonts w:ascii="Book Antiqua" w:eastAsia="宋体" w:hAnsi="Book Antiqua" w:cs="宋体"/>
          <w:lang w:val="en-US" w:eastAsia="zh-CN"/>
        </w:rPr>
        <w:t xml:space="preserve"> D, Taylor C, </w:t>
      </w:r>
      <w:proofErr w:type="spellStart"/>
      <w:r w:rsidRPr="00420189">
        <w:rPr>
          <w:rFonts w:ascii="Book Antiqua" w:eastAsia="宋体" w:hAnsi="Book Antiqua" w:cs="宋体"/>
          <w:lang w:val="en-US" w:eastAsia="zh-CN"/>
        </w:rPr>
        <w:t>Fiel</w:t>
      </w:r>
      <w:proofErr w:type="spellEnd"/>
      <w:r w:rsidRPr="00420189">
        <w:rPr>
          <w:rFonts w:ascii="Book Antiqua" w:eastAsia="宋体" w:hAnsi="Book Antiqua" w:cs="宋体"/>
          <w:lang w:val="en-US" w:eastAsia="zh-CN"/>
        </w:rPr>
        <w:t xml:space="preserve"> MI, </w:t>
      </w:r>
      <w:proofErr w:type="spellStart"/>
      <w:r w:rsidRPr="00420189">
        <w:rPr>
          <w:rFonts w:ascii="Book Antiqua" w:eastAsia="宋体" w:hAnsi="Book Antiqua" w:cs="宋体"/>
          <w:lang w:val="en-US" w:eastAsia="zh-CN"/>
        </w:rPr>
        <w:t>Schiano</w:t>
      </w:r>
      <w:proofErr w:type="spellEnd"/>
      <w:r w:rsidRPr="00420189">
        <w:rPr>
          <w:rFonts w:ascii="Book Antiqua" w:eastAsia="宋体" w:hAnsi="Book Antiqua" w:cs="宋体"/>
          <w:lang w:val="en-US" w:eastAsia="zh-CN"/>
        </w:rPr>
        <w:t xml:space="preserve"> T, Nelson M, Agarwal K, </w:t>
      </w:r>
      <w:proofErr w:type="spellStart"/>
      <w:r w:rsidRPr="00420189">
        <w:rPr>
          <w:rFonts w:ascii="Book Antiqua" w:eastAsia="宋体" w:hAnsi="Book Antiqua" w:cs="宋体"/>
          <w:lang w:val="en-US" w:eastAsia="zh-CN"/>
        </w:rPr>
        <w:t>Dieterich</w:t>
      </w:r>
      <w:proofErr w:type="spellEnd"/>
      <w:r w:rsidRPr="00420189">
        <w:rPr>
          <w:rFonts w:ascii="Book Antiqua" w:eastAsia="宋体" w:hAnsi="Book Antiqua" w:cs="宋体"/>
          <w:lang w:val="en-US" w:eastAsia="zh-CN"/>
        </w:rPr>
        <w:t xml:space="preserve"> DT. Clinical factors that predict </w:t>
      </w:r>
      <w:proofErr w:type="spellStart"/>
      <w:r w:rsidRPr="00420189">
        <w:rPr>
          <w:rFonts w:ascii="Book Antiqua" w:eastAsia="宋体" w:hAnsi="Book Antiqua" w:cs="宋体"/>
          <w:lang w:val="en-US" w:eastAsia="zh-CN"/>
        </w:rPr>
        <w:t>noncirrhotic</w:t>
      </w:r>
      <w:proofErr w:type="spellEnd"/>
      <w:r w:rsidRPr="00420189">
        <w:rPr>
          <w:rFonts w:ascii="Book Antiqua" w:eastAsia="宋体" w:hAnsi="Book Antiqua" w:cs="宋体"/>
          <w:lang w:val="en-US" w:eastAsia="zh-CN"/>
        </w:rPr>
        <w:t xml:space="preserve"> portal hypertension in HIV-infected patients: a proposed diagnostic algorithm. </w:t>
      </w:r>
      <w:r w:rsidRPr="00420189">
        <w:rPr>
          <w:rFonts w:ascii="Book Antiqua" w:eastAsia="宋体" w:hAnsi="Book Antiqua" w:cs="宋体"/>
          <w:i/>
          <w:iCs/>
          <w:lang w:val="en-US" w:eastAsia="zh-CN"/>
        </w:rPr>
        <w:t>J Infect Dis</w:t>
      </w:r>
      <w:r w:rsidRPr="00420189">
        <w:rPr>
          <w:rFonts w:ascii="Book Antiqua" w:eastAsia="宋体" w:hAnsi="Book Antiqua" w:cs="宋体"/>
          <w:lang w:val="en-US" w:eastAsia="zh-CN"/>
        </w:rPr>
        <w:t xml:space="preserve"> 2014; </w:t>
      </w:r>
      <w:r w:rsidRPr="00420189">
        <w:rPr>
          <w:rFonts w:ascii="Book Antiqua" w:eastAsia="宋体" w:hAnsi="Book Antiqua" w:cs="宋体"/>
          <w:b/>
          <w:bCs/>
          <w:lang w:val="en-US" w:eastAsia="zh-CN"/>
        </w:rPr>
        <w:t>209</w:t>
      </w:r>
      <w:r w:rsidRPr="00420189">
        <w:rPr>
          <w:rFonts w:ascii="Book Antiqua" w:eastAsia="宋体" w:hAnsi="Book Antiqua" w:cs="宋体"/>
          <w:lang w:val="en-US" w:eastAsia="zh-CN"/>
        </w:rPr>
        <w:t>: 734-738 [PMID: 23911709 DOI: 10.1093/</w:t>
      </w:r>
      <w:proofErr w:type="spellStart"/>
      <w:r w:rsidRPr="00420189">
        <w:rPr>
          <w:rFonts w:ascii="Book Antiqua" w:eastAsia="宋体" w:hAnsi="Book Antiqua" w:cs="宋体"/>
          <w:lang w:val="en-US" w:eastAsia="zh-CN"/>
        </w:rPr>
        <w:t>infdis</w:t>
      </w:r>
      <w:proofErr w:type="spellEnd"/>
      <w:r w:rsidRPr="00420189">
        <w:rPr>
          <w:rFonts w:ascii="Book Antiqua" w:eastAsia="宋体" w:hAnsi="Book Antiqua" w:cs="宋体"/>
          <w:lang w:val="en-US" w:eastAsia="zh-CN"/>
        </w:rPr>
        <w:t>/jit412]</w:t>
      </w:r>
    </w:p>
    <w:p w14:paraId="4F65DF3C"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15 </w:t>
      </w:r>
      <w:proofErr w:type="spellStart"/>
      <w:r w:rsidRPr="00420189">
        <w:rPr>
          <w:rFonts w:ascii="Book Antiqua" w:eastAsia="宋体" w:hAnsi="Book Antiqua" w:cs="宋体"/>
          <w:b/>
          <w:bCs/>
          <w:lang w:val="en-US" w:eastAsia="zh-CN"/>
        </w:rPr>
        <w:t>Groszmann</w:t>
      </w:r>
      <w:proofErr w:type="spellEnd"/>
      <w:r w:rsidRPr="00420189">
        <w:rPr>
          <w:rFonts w:ascii="Book Antiqua" w:eastAsia="宋体" w:hAnsi="Book Antiqua" w:cs="宋体"/>
          <w:b/>
          <w:bCs/>
          <w:lang w:val="en-US" w:eastAsia="zh-CN"/>
        </w:rPr>
        <w:t xml:space="preserve"> RJ</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Wongcharatrawee</w:t>
      </w:r>
      <w:proofErr w:type="spellEnd"/>
      <w:r w:rsidRPr="00420189">
        <w:rPr>
          <w:rFonts w:ascii="Book Antiqua" w:eastAsia="宋体" w:hAnsi="Book Antiqua" w:cs="宋体"/>
          <w:lang w:val="en-US" w:eastAsia="zh-CN"/>
        </w:rPr>
        <w:t xml:space="preserve"> S. The hepatic venous pressure gradient: anything worth doing should be done right. </w:t>
      </w:r>
      <w:r w:rsidRPr="00420189">
        <w:rPr>
          <w:rFonts w:ascii="Book Antiqua" w:eastAsia="宋体" w:hAnsi="Book Antiqua" w:cs="宋体"/>
          <w:i/>
          <w:iCs/>
          <w:lang w:val="en-US" w:eastAsia="zh-CN"/>
        </w:rPr>
        <w:t>Hepatology</w:t>
      </w:r>
      <w:r w:rsidRPr="00420189">
        <w:rPr>
          <w:rFonts w:ascii="Book Antiqua" w:eastAsia="宋体" w:hAnsi="Book Antiqua" w:cs="宋体"/>
          <w:lang w:val="en-US" w:eastAsia="zh-CN"/>
        </w:rPr>
        <w:t xml:space="preserve"> 2004; </w:t>
      </w:r>
      <w:r w:rsidRPr="00420189">
        <w:rPr>
          <w:rFonts w:ascii="Book Antiqua" w:eastAsia="宋体" w:hAnsi="Book Antiqua" w:cs="宋体"/>
          <w:b/>
          <w:bCs/>
          <w:lang w:val="en-US" w:eastAsia="zh-CN"/>
        </w:rPr>
        <w:t>39</w:t>
      </w:r>
      <w:r w:rsidRPr="00420189">
        <w:rPr>
          <w:rFonts w:ascii="Book Antiqua" w:eastAsia="宋体" w:hAnsi="Book Antiqua" w:cs="宋体"/>
          <w:lang w:val="en-US" w:eastAsia="zh-CN"/>
        </w:rPr>
        <w:t>: 280-282 [PMID: 14767976 DOI: 10.1002/hep.20062]</w:t>
      </w:r>
    </w:p>
    <w:p w14:paraId="1231D000" w14:textId="77777777" w:rsidR="00420189" w:rsidRPr="00420189" w:rsidRDefault="00420189" w:rsidP="00420189">
      <w:pPr>
        <w:spacing w:line="360" w:lineRule="auto"/>
        <w:jc w:val="both"/>
        <w:rPr>
          <w:rFonts w:ascii="Book Antiqua" w:eastAsia="宋体" w:hAnsi="Book Antiqua" w:cs="宋体"/>
          <w:lang w:val="en-US" w:eastAsia="zh-CN"/>
        </w:rPr>
      </w:pPr>
      <w:r w:rsidRPr="00420189">
        <w:rPr>
          <w:rFonts w:ascii="Book Antiqua" w:eastAsia="宋体" w:hAnsi="Book Antiqua" w:cs="宋体"/>
          <w:lang w:val="en-US" w:eastAsia="zh-CN"/>
        </w:rPr>
        <w:t xml:space="preserve">16 </w:t>
      </w:r>
      <w:proofErr w:type="spellStart"/>
      <w:r w:rsidRPr="00420189">
        <w:rPr>
          <w:rFonts w:ascii="Book Antiqua" w:eastAsia="宋体" w:hAnsi="Book Antiqua" w:cs="宋体"/>
          <w:b/>
          <w:bCs/>
          <w:lang w:val="en-US" w:eastAsia="zh-CN"/>
        </w:rPr>
        <w:t>Zambetti</w:t>
      </w:r>
      <w:proofErr w:type="spellEnd"/>
      <w:r w:rsidRPr="00420189">
        <w:rPr>
          <w:rFonts w:ascii="Book Antiqua" w:eastAsia="宋体" w:hAnsi="Book Antiqua" w:cs="宋体"/>
          <w:b/>
          <w:bCs/>
          <w:lang w:val="en-US" w:eastAsia="zh-CN"/>
        </w:rPr>
        <w:t xml:space="preserve"> EF</w:t>
      </w:r>
      <w:r w:rsidRPr="00420189">
        <w:rPr>
          <w:rFonts w:ascii="Book Antiqua" w:eastAsia="宋体" w:hAnsi="Book Antiqua" w:cs="宋体"/>
          <w:lang w:val="en-US" w:eastAsia="zh-CN"/>
        </w:rPr>
        <w:t xml:space="preserve">, </w:t>
      </w:r>
      <w:proofErr w:type="spellStart"/>
      <w:r w:rsidRPr="00420189">
        <w:rPr>
          <w:rFonts w:ascii="Book Antiqua" w:eastAsia="宋体" w:hAnsi="Book Antiqua" w:cs="宋体"/>
          <w:lang w:val="en-US" w:eastAsia="zh-CN"/>
        </w:rPr>
        <w:t>Haramati</w:t>
      </w:r>
      <w:proofErr w:type="spellEnd"/>
      <w:r w:rsidRPr="00420189">
        <w:rPr>
          <w:rFonts w:ascii="Book Antiqua" w:eastAsia="宋体" w:hAnsi="Book Antiqua" w:cs="宋体"/>
          <w:lang w:val="en-US" w:eastAsia="zh-CN"/>
        </w:rPr>
        <w:t xml:space="preserve"> LB, Jenny-Avital ER, </w:t>
      </w:r>
      <w:proofErr w:type="spellStart"/>
      <w:r w:rsidRPr="00420189">
        <w:rPr>
          <w:rFonts w:ascii="Book Antiqua" w:eastAsia="宋体" w:hAnsi="Book Antiqua" w:cs="宋体"/>
          <w:lang w:val="en-US" w:eastAsia="zh-CN"/>
        </w:rPr>
        <w:t>Borczuk</w:t>
      </w:r>
      <w:proofErr w:type="spellEnd"/>
      <w:r w:rsidRPr="00420189">
        <w:rPr>
          <w:rFonts w:ascii="Book Antiqua" w:eastAsia="宋体" w:hAnsi="Book Antiqua" w:cs="宋体"/>
          <w:lang w:val="en-US" w:eastAsia="zh-CN"/>
        </w:rPr>
        <w:t xml:space="preserve"> AC. Detection and significance of splenomegaly on chest radiographs of HIV-infected </w:t>
      </w:r>
      <w:r w:rsidRPr="00420189">
        <w:rPr>
          <w:rFonts w:ascii="Book Antiqua" w:eastAsia="宋体" w:hAnsi="Book Antiqua" w:cs="宋体"/>
          <w:lang w:val="en-US" w:eastAsia="zh-CN"/>
        </w:rPr>
        <w:lastRenderedPageBreak/>
        <w:t xml:space="preserve">outpatients. </w:t>
      </w:r>
      <w:proofErr w:type="spellStart"/>
      <w:r w:rsidRPr="00420189">
        <w:rPr>
          <w:rFonts w:ascii="Book Antiqua" w:eastAsia="宋体" w:hAnsi="Book Antiqua" w:cs="宋体"/>
          <w:i/>
          <w:iCs/>
          <w:lang w:val="en-US" w:eastAsia="zh-CN"/>
        </w:rPr>
        <w:t>Clin</w:t>
      </w:r>
      <w:proofErr w:type="spellEnd"/>
      <w:r w:rsidRPr="00420189">
        <w:rPr>
          <w:rFonts w:ascii="Book Antiqua" w:eastAsia="宋体" w:hAnsi="Book Antiqua" w:cs="宋体"/>
          <w:i/>
          <w:iCs/>
          <w:lang w:val="en-US" w:eastAsia="zh-CN"/>
        </w:rPr>
        <w:t xml:space="preserve"> </w:t>
      </w:r>
      <w:proofErr w:type="spellStart"/>
      <w:r w:rsidRPr="00420189">
        <w:rPr>
          <w:rFonts w:ascii="Book Antiqua" w:eastAsia="宋体" w:hAnsi="Book Antiqua" w:cs="宋体"/>
          <w:i/>
          <w:iCs/>
          <w:lang w:val="en-US" w:eastAsia="zh-CN"/>
        </w:rPr>
        <w:t>Radiol</w:t>
      </w:r>
      <w:proofErr w:type="spellEnd"/>
      <w:r w:rsidRPr="00420189">
        <w:rPr>
          <w:rFonts w:ascii="Book Antiqua" w:eastAsia="宋体" w:hAnsi="Book Antiqua" w:cs="宋体"/>
          <w:lang w:val="en-US" w:eastAsia="zh-CN"/>
        </w:rPr>
        <w:t xml:space="preserve"> 1999; </w:t>
      </w:r>
      <w:r w:rsidRPr="00420189">
        <w:rPr>
          <w:rFonts w:ascii="Book Antiqua" w:eastAsia="宋体" w:hAnsi="Book Antiqua" w:cs="宋体"/>
          <w:b/>
          <w:bCs/>
          <w:lang w:val="en-US" w:eastAsia="zh-CN"/>
        </w:rPr>
        <w:t>54</w:t>
      </w:r>
      <w:r w:rsidRPr="00420189">
        <w:rPr>
          <w:rFonts w:ascii="Book Antiqua" w:eastAsia="宋体" w:hAnsi="Book Antiqua" w:cs="宋体"/>
          <w:lang w:val="en-US" w:eastAsia="zh-CN"/>
        </w:rPr>
        <w:t>: 34-37 [PMID: 9915508 DOI: 10.1016/S0009-9260(99)91237-0]</w:t>
      </w:r>
    </w:p>
    <w:p w14:paraId="318FDBE7" w14:textId="77777777" w:rsidR="003D3B92" w:rsidRPr="00420189" w:rsidRDefault="003D3B92" w:rsidP="00420189">
      <w:pPr>
        <w:spacing w:line="360" w:lineRule="auto"/>
        <w:jc w:val="right"/>
        <w:rPr>
          <w:rFonts w:ascii="Book Antiqua" w:hAnsi="Book Antiqua" w:cstheme="minorBidi"/>
        </w:rPr>
      </w:pPr>
    </w:p>
    <w:p w14:paraId="76F4051B" w14:textId="119EB066" w:rsidR="003D3B92" w:rsidRPr="00420189" w:rsidRDefault="0098103F" w:rsidP="00420189">
      <w:pPr>
        <w:spacing w:line="360" w:lineRule="auto"/>
        <w:jc w:val="right"/>
        <w:rPr>
          <w:rFonts w:ascii="Book Antiqua" w:hAnsi="Book Antiqua"/>
        </w:rPr>
      </w:pPr>
      <w:r w:rsidRPr="00420189">
        <w:rPr>
          <w:rFonts w:ascii="Book Antiqua" w:hAnsi="Book Antiqua"/>
          <w:b/>
        </w:rPr>
        <w:t>P-Reviewer:</w:t>
      </w:r>
      <w:r w:rsidR="00DA1E31" w:rsidRPr="00420189">
        <w:rPr>
          <w:rFonts w:ascii="Book Antiqua" w:hAnsi="Book Antiqua"/>
          <w:color w:val="000000"/>
        </w:rPr>
        <w:t xml:space="preserve"> </w:t>
      </w:r>
      <w:proofErr w:type="spellStart"/>
      <w:r w:rsidR="00DA1E31" w:rsidRPr="00420189">
        <w:rPr>
          <w:rFonts w:ascii="Book Antiqua" w:hAnsi="Book Antiqua"/>
          <w:color w:val="000000"/>
        </w:rPr>
        <w:t>Koubaa</w:t>
      </w:r>
      <w:proofErr w:type="spellEnd"/>
      <w:r w:rsidR="00DA1E31" w:rsidRPr="00420189">
        <w:rPr>
          <w:rFonts w:ascii="Book Antiqua" w:eastAsia="宋体" w:hAnsi="Book Antiqua"/>
          <w:color w:val="000000"/>
          <w:lang w:eastAsia="zh-CN"/>
        </w:rPr>
        <w:t xml:space="preserve"> M, </w:t>
      </w:r>
      <w:proofErr w:type="spellStart"/>
      <w:r w:rsidR="00DA1E31" w:rsidRPr="00420189">
        <w:rPr>
          <w:rFonts w:ascii="Book Antiqua" w:hAnsi="Book Antiqua"/>
          <w:color w:val="000000"/>
        </w:rPr>
        <w:t>McQuillan</w:t>
      </w:r>
      <w:proofErr w:type="spellEnd"/>
      <w:r w:rsidR="00DA1E31" w:rsidRPr="00420189">
        <w:rPr>
          <w:rFonts w:ascii="Book Antiqua" w:eastAsia="宋体" w:hAnsi="Book Antiqua"/>
          <w:color w:val="000000"/>
          <w:lang w:eastAsia="zh-CN"/>
        </w:rPr>
        <w:t xml:space="preserve"> GM</w:t>
      </w:r>
      <w:r w:rsidRPr="00420189">
        <w:rPr>
          <w:rFonts w:ascii="Book Antiqua" w:hAnsi="Book Antiqua"/>
          <w:b/>
        </w:rPr>
        <w:t xml:space="preserve"> S-Editor: </w:t>
      </w:r>
      <w:r w:rsidRPr="00420189">
        <w:rPr>
          <w:rFonts w:ascii="Book Antiqua" w:hAnsi="Book Antiqua"/>
        </w:rPr>
        <w:t>Ji FF</w:t>
      </w:r>
      <w:r w:rsidRPr="00420189">
        <w:rPr>
          <w:rFonts w:ascii="Book Antiqua" w:hAnsi="Book Antiqua"/>
          <w:b/>
        </w:rPr>
        <w:t xml:space="preserve"> L-Editor: E-Editor:</w:t>
      </w:r>
    </w:p>
    <w:p w14:paraId="0A74D4FF" w14:textId="77777777" w:rsidR="00B27306" w:rsidRPr="00E029ED" w:rsidRDefault="00B27306" w:rsidP="00E029ED">
      <w:pPr>
        <w:spacing w:line="360" w:lineRule="auto"/>
        <w:jc w:val="both"/>
        <w:rPr>
          <w:rFonts w:ascii="Book Antiqua" w:hAnsi="Book Antiqua"/>
        </w:rPr>
      </w:pPr>
    </w:p>
    <w:p w14:paraId="43B35EF6" w14:textId="77777777" w:rsidR="00B27306" w:rsidRPr="00420189" w:rsidRDefault="00B27306" w:rsidP="00E029ED">
      <w:pPr>
        <w:spacing w:line="360" w:lineRule="auto"/>
        <w:jc w:val="both"/>
        <w:rPr>
          <w:rFonts w:ascii="Book Antiqua" w:eastAsia="宋体" w:hAnsi="Book Antiqua"/>
          <w:lang w:eastAsia="zh-CN"/>
        </w:rPr>
        <w:sectPr w:rsidR="00B27306" w:rsidRPr="00420189">
          <w:footerReference w:type="even" r:id="rId9"/>
          <w:footerReference w:type="default" r:id="rId10"/>
          <w:pgSz w:w="11906" w:h="16838"/>
          <w:pgMar w:top="1134" w:right="1800" w:bottom="284" w:left="1800" w:header="708" w:footer="708" w:gutter="0"/>
          <w:cols w:space="708"/>
          <w:docGrid w:linePitch="360"/>
        </w:sectPr>
      </w:pPr>
    </w:p>
    <w:p w14:paraId="534EEEAA" w14:textId="1551B6AB" w:rsidR="003D3B92" w:rsidRPr="00E029ED" w:rsidRDefault="0098103F" w:rsidP="00E029ED">
      <w:pPr>
        <w:tabs>
          <w:tab w:val="center" w:pos="4153"/>
          <w:tab w:val="right" w:pos="8306"/>
        </w:tabs>
        <w:spacing w:line="360" w:lineRule="auto"/>
        <w:jc w:val="both"/>
        <w:rPr>
          <w:rFonts w:ascii="Book Antiqua" w:eastAsia="Times New Roman" w:hAnsi="Book Antiqua" w:cs="Calibri"/>
          <w:b/>
          <w:lang w:eastAsia="en-GB"/>
        </w:rPr>
      </w:pPr>
      <w:r>
        <w:rPr>
          <w:rFonts w:ascii="Book Antiqua" w:eastAsia="Times New Roman" w:hAnsi="Book Antiqua" w:cs="Calibri"/>
          <w:b/>
          <w:lang w:eastAsia="en-GB"/>
        </w:rPr>
        <w:lastRenderedPageBreak/>
        <w:t>Table 1</w:t>
      </w:r>
      <w:r w:rsidR="00A808AC" w:rsidRPr="00E029ED">
        <w:rPr>
          <w:rFonts w:ascii="Book Antiqua" w:eastAsia="Times New Roman" w:hAnsi="Book Antiqua" w:cs="Calibri"/>
          <w:b/>
          <w:lang w:eastAsia="en-GB"/>
        </w:rPr>
        <w:t xml:space="preserve"> Characteristics of those with liver disease identified as a result of study screening</w:t>
      </w:r>
    </w:p>
    <w:tbl>
      <w:tblPr>
        <w:tblW w:w="15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43"/>
        <w:gridCol w:w="657"/>
        <w:gridCol w:w="1216"/>
        <w:gridCol w:w="1203"/>
        <w:gridCol w:w="790"/>
        <w:gridCol w:w="861"/>
        <w:gridCol w:w="950"/>
        <w:gridCol w:w="988"/>
        <w:gridCol w:w="776"/>
        <w:gridCol w:w="683"/>
        <w:gridCol w:w="750"/>
        <w:gridCol w:w="636"/>
        <w:gridCol w:w="1726"/>
        <w:gridCol w:w="1547"/>
        <w:gridCol w:w="950"/>
        <w:gridCol w:w="636"/>
      </w:tblGrid>
      <w:tr w:rsidR="00E029ED" w:rsidRPr="00E029ED" w14:paraId="7131C72F" w14:textId="77777777" w:rsidTr="0058479E">
        <w:trPr>
          <w:trHeight w:val="113"/>
        </w:trPr>
        <w:tc>
          <w:tcPr>
            <w:tcW w:w="0" w:type="auto"/>
            <w:shd w:val="clear" w:color="auto" w:fill="auto"/>
          </w:tcPr>
          <w:p w14:paraId="1626CDCC" w14:textId="3995EDBB" w:rsidR="00034B8C" w:rsidRPr="00E029ED" w:rsidRDefault="002D3788"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Subject </w:t>
            </w:r>
            <w:r w:rsidR="0058479E" w:rsidRPr="00E029ED">
              <w:rPr>
                <w:rFonts w:ascii="Book Antiqua" w:eastAsia="Calibri" w:hAnsi="Book Antiqua" w:cs="Calibri"/>
                <w:b/>
                <w:lang w:eastAsia="en-GB"/>
              </w:rPr>
              <w:t>number</w:t>
            </w:r>
          </w:p>
        </w:tc>
        <w:tc>
          <w:tcPr>
            <w:tcW w:w="0" w:type="auto"/>
            <w:shd w:val="clear" w:color="auto" w:fill="auto"/>
          </w:tcPr>
          <w:p w14:paraId="69B1BD02"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Gender</w:t>
            </w:r>
          </w:p>
        </w:tc>
        <w:tc>
          <w:tcPr>
            <w:tcW w:w="0" w:type="auto"/>
            <w:shd w:val="clear" w:color="auto" w:fill="auto"/>
          </w:tcPr>
          <w:p w14:paraId="62ACF4E1" w14:textId="5A5FEC99" w:rsidR="00034B8C" w:rsidRPr="00E029ED" w:rsidRDefault="0058479E" w:rsidP="00E029ED">
            <w:pPr>
              <w:spacing w:line="360" w:lineRule="auto"/>
              <w:jc w:val="both"/>
              <w:rPr>
                <w:rFonts w:ascii="Book Antiqua" w:eastAsia="Calibri" w:hAnsi="Book Antiqua" w:cs="Calibri"/>
                <w:b/>
                <w:lang w:eastAsia="en-GB"/>
              </w:rPr>
            </w:pPr>
            <w:r>
              <w:rPr>
                <w:rFonts w:ascii="Book Antiqua" w:eastAsia="Calibri" w:hAnsi="Book Antiqua" w:cs="Calibri"/>
                <w:b/>
                <w:lang w:eastAsia="en-GB"/>
              </w:rPr>
              <w:t>Age (</w:t>
            </w:r>
            <w:proofErr w:type="spellStart"/>
            <w:r>
              <w:rPr>
                <w:rFonts w:ascii="Book Antiqua" w:eastAsia="Calibri" w:hAnsi="Book Antiqua" w:cs="Calibri"/>
                <w:b/>
                <w:lang w:eastAsia="en-GB"/>
              </w:rPr>
              <w:t>yr</w:t>
            </w:r>
            <w:proofErr w:type="spellEnd"/>
            <w:r w:rsidR="00034B8C" w:rsidRPr="00E029ED">
              <w:rPr>
                <w:rFonts w:ascii="Book Antiqua" w:eastAsia="Calibri" w:hAnsi="Book Antiqua" w:cs="Calibri"/>
                <w:b/>
                <w:lang w:eastAsia="en-GB"/>
              </w:rPr>
              <w:t>)</w:t>
            </w:r>
          </w:p>
        </w:tc>
        <w:tc>
          <w:tcPr>
            <w:tcW w:w="0" w:type="auto"/>
            <w:shd w:val="clear" w:color="auto" w:fill="auto"/>
          </w:tcPr>
          <w:p w14:paraId="203B3EF2"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Ethnicity</w:t>
            </w:r>
          </w:p>
        </w:tc>
        <w:tc>
          <w:tcPr>
            <w:tcW w:w="0" w:type="auto"/>
            <w:shd w:val="clear" w:color="auto" w:fill="auto"/>
          </w:tcPr>
          <w:p w14:paraId="1BEA9046"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Prior DDI exposure</w:t>
            </w:r>
          </w:p>
          <w:p w14:paraId="10AD966A" w14:textId="25DE621C" w:rsidR="00034B8C" w:rsidRPr="00E029ED" w:rsidRDefault="00034B8C" w:rsidP="0058479E">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w:t>
            </w:r>
            <w:proofErr w:type="spellStart"/>
            <w:r w:rsidRPr="00E029ED">
              <w:rPr>
                <w:rFonts w:ascii="Book Antiqua" w:eastAsia="Calibri" w:hAnsi="Book Antiqua" w:cs="Calibri"/>
                <w:b/>
                <w:lang w:eastAsia="en-GB"/>
              </w:rPr>
              <w:t>m</w:t>
            </w:r>
            <w:r w:rsidR="0058479E">
              <w:rPr>
                <w:rFonts w:ascii="Book Antiqua" w:eastAsia="宋体" w:hAnsi="Book Antiqua" w:cs="Calibri" w:hint="eastAsia"/>
                <w:b/>
                <w:lang w:eastAsia="zh-CN"/>
              </w:rPr>
              <w:t>o</w:t>
            </w:r>
            <w:proofErr w:type="spellEnd"/>
            <w:r w:rsidRPr="00E029ED">
              <w:rPr>
                <w:rFonts w:ascii="Book Antiqua" w:eastAsia="Calibri" w:hAnsi="Book Antiqua" w:cs="Calibri"/>
                <w:b/>
                <w:lang w:eastAsia="en-GB"/>
              </w:rPr>
              <w:t>)</w:t>
            </w:r>
          </w:p>
        </w:tc>
        <w:tc>
          <w:tcPr>
            <w:tcW w:w="0" w:type="auto"/>
            <w:shd w:val="clear" w:color="auto" w:fill="auto"/>
          </w:tcPr>
          <w:p w14:paraId="6E7010D6" w14:textId="7BF6810F" w:rsidR="00034B8C" w:rsidRPr="00E029ED" w:rsidRDefault="0058479E" w:rsidP="00E029ED">
            <w:pPr>
              <w:spacing w:line="360" w:lineRule="auto"/>
              <w:jc w:val="both"/>
              <w:rPr>
                <w:rFonts w:ascii="Book Antiqua" w:eastAsia="Calibri" w:hAnsi="Book Antiqua" w:cs="Calibri"/>
                <w:b/>
                <w:lang w:eastAsia="en-GB"/>
              </w:rPr>
            </w:pPr>
            <w:r>
              <w:rPr>
                <w:rFonts w:ascii="Book Antiqua" w:eastAsia="Calibri" w:hAnsi="Book Antiqua" w:cs="Calibri"/>
                <w:b/>
                <w:lang w:eastAsia="en-GB"/>
              </w:rPr>
              <w:t>Time since DDI   (</w:t>
            </w:r>
            <w:proofErr w:type="spellStart"/>
            <w:r>
              <w:rPr>
                <w:rFonts w:ascii="Book Antiqua" w:eastAsia="Calibri" w:hAnsi="Book Antiqua" w:cs="Calibri"/>
                <w:b/>
                <w:lang w:eastAsia="en-GB"/>
              </w:rPr>
              <w:t>yr</w:t>
            </w:r>
            <w:proofErr w:type="spellEnd"/>
            <w:r w:rsidR="00034B8C" w:rsidRPr="00E029ED">
              <w:rPr>
                <w:rFonts w:ascii="Book Antiqua" w:eastAsia="Calibri" w:hAnsi="Book Antiqua" w:cs="Calibri"/>
                <w:b/>
                <w:lang w:eastAsia="en-GB"/>
              </w:rPr>
              <w:t>)</w:t>
            </w:r>
          </w:p>
        </w:tc>
        <w:tc>
          <w:tcPr>
            <w:tcW w:w="0" w:type="auto"/>
            <w:shd w:val="clear" w:color="auto" w:fill="auto"/>
          </w:tcPr>
          <w:p w14:paraId="5C42C1A6"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BMI kg/m</w:t>
            </w:r>
            <w:r w:rsidRPr="0058479E">
              <w:rPr>
                <w:rFonts w:ascii="Book Antiqua" w:eastAsia="Calibri" w:hAnsi="Book Antiqua" w:cs="Calibri"/>
                <w:b/>
                <w:vertAlign w:val="superscript"/>
                <w:lang w:eastAsia="en-GB"/>
              </w:rPr>
              <w:t>2</w:t>
            </w:r>
          </w:p>
        </w:tc>
        <w:tc>
          <w:tcPr>
            <w:tcW w:w="0" w:type="auto"/>
            <w:shd w:val="clear" w:color="auto" w:fill="auto"/>
          </w:tcPr>
          <w:p w14:paraId="080BEA54"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MAST score</w:t>
            </w:r>
          </w:p>
        </w:tc>
        <w:tc>
          <w:tcPr>
            <w:tcW w:w="0" w:type="auto"/>
            <w:shd w:val="clear" w:color="auto" w:fill="auto"/>
          </w:tcPr>
          <w:p w14:paraId="4C295701" w14:textId="0BBD6FA2"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ALT </w:t>
            </w:r>
            <w:r w:rsidR="00A522B1" w:rsidRPr="00E029ED">
              <w:rPr>
                <w:rFonts w:ascii="Book Antiqua" w:hAnsi="Book Antiqua" w:cs="Calibri"/>
              </w:rPr>
              <w:t>IU/mL</w:t>
            </w:r>
          </w:p>
        </w:tc>
        <w:tc>
          <w:tcPr>
            <w:tcW w:w="0" w:type="auto"/>
            <w:shd w:val="clear" w:color="auto" w:fill="auto"/>
          </w:tcPr>
          <w:p w14:paraId="68FBADEF"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PLTs </w:t>
            </w:r>
          </w:p>
          <w:p w14:paraId="1A4C8B3C"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10</w:t>
            </w:r>
            <w:r w:rsidRPr="00E029ED">
              <w:rPr>
                <w:rFonts w:ascii="Book Antiqua" w:eastAsia="Calibri" w:hAnsi="Book Antiqua" w:cs="Calibri"/>
                <w:b/>
                <w:bCs/>
                <w:vertAlign w:val="superscript"/>
                <w:lang w:eastAsia="en-GB"/>
              </w:rPr>
              <w:t>6</w:t>
            </w:r>
            <w:r w:rsidRPr="00E029ED">
              <w:rPr>
                <w:rFonts w:ascii="Book Antiqua" w:eastAsia="Calibri" w:hAnsi="Book Antiqua" w:cs="Calibri"/>
                <w:b/>
                <w:lang w:eastAsia="en-GB"/>
              </w:rPr>
              <w:t>/L</w:t>
            </w:r>
          </w:p>
        </w:tc>
        <w:tc>
          <w:tcPr>
            <w:tcW w:w="0" w:type="auto"/>
            <w:shd w:val="clear" w:color="auto" w:fill="auto"/>
          </w:tcPr>
          <w:p w14:paraId="0586355F"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PTT</w:t>
            </w:r>
          </w:p>
        </w:tc>
        <w:tc>
          <w:tcPr>
            <w:tcW w:w="0" w:type="auto"/>
          </w:tcPr>
          <w:p w14:paraId="08BA3650" w14:textId="77777777" w:rsidR="00034B8C" w:rsidRPr="00E029ED" w:rsidRDefault="00034B8C" w:rsidP="00E029ED">
            <w:pPr>
              <w:spacing w:line="360" w:lineRule="auto"/>
              <w:jc w:val="both"/>
              <w:rPr>
                <w:rFonts w:ascii="Book Antiqua" w:eastAsia="Calibri" w:hAnsi="Book Antiqua" w:cs="Calibri"/>
                <w:b/>
                <w:lang w:eastAsia="en-GB"/>
              </w:rPr>
            </w:pPr>
            <w:proofErr w:type="spellStart"/>
            <w:r w:rsidRPr="00E029ED">
              <w:rPr>
                <w:rFonts w:ascii="Book Antiqua" w:eastAsia="Calibri" w:hAnsi="Book Antiqua" w:cs="Calibri"/>
                <w:b/>
                <w:lang w:eastAsia="en-GB"/>
              </w:rPr>
              <w:t>Alk</w:t>
            </w:r>
            <w:proofErr w:type="spellEnd"/>
            <w:r w:rsidRPr="00E029ED">
              <w:rPr>
                <w:rFonts w:ascii="Book Antiqua" w:eastAsia="Calibri" w:hAnsi="Book Antiqua" w:cs="Calibri"/>
                <w:b/>
                <w:lang w:eastAsia="en-GB"/>
              </w:rPr>
              <w:t xml:space="preserve"> </w:t>
            </w:r>
            <w:proofErr w:type="spellStart"/>
            <w:r w:rsidRPr="00E029ED">
              <w:rPr>
                <w:rFonts w:ascii="Book Antiqua" w:eastAsia="Calibri" w:hAnsi="Book Antiqua" w:cs="Calibri"/>
                <w:b/>
                <w:lang w:eastAsia="en-GB"/>
              </w:rPr>
              <w:t>Phos</w:t>
            </w:r>
            <w:proofErr w:type="spellEnd"/>
          </w:p>
          <w:p w14:paraId="6AC24266"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hAnsi="Book Antiqua"/>
                <w:lang w:val="en-US" w:eastAsia="en-US"/>
              </w:rPr>
              <w:t>U/L</w:t>
            </w:r>
          </w:p>
        </w:tc>
        <w:tc>
          <w:tcPr>
            <w:tcW w:w="0" w:type="auto"/>
            <w:shd w:val="clear" w:color="auto" w:fill="auto"/>
          </w:tcPr>
          <w:p w14:paraId="397A2AC2"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FS</w:t>
            </w:r>
          </w:p>
          <w:p w14:paraId="1EC716F1" w14:textId="77777777" w:rsidR="00034B8C" w:rsidRPr="00E029ED" w:rsidRDefault="00034B8C" w:rsidP="00E029ED">
            <w:pPr>
              <w:spacing w:line="360" w:lineRule="auto"/>
              <w:jc w:val="both"/>
              <w:rPr>
                <w:rFonts w:ascii="Book Antiqua" w:eastAsia="Calibri" w:hAnsi="Book Antiqua" w:cs="Calibri"/>
                <w:b/>
                <w:lang w:eastAsia="en-GB"/>
              </w:rPr>
            </w:pPr>
            <w:proofErr w:type="spellStart"/>
            <w:r w:rsidRPr="00E029ED">
              <w:rPr>
                <w:rFonts w:ascii="Book Antiqua" w:eastAsia="Calibri" w:hAnsi="Book Antiqua" w:cs="Calibri"/>
                <w:b/>
                <w:lang w:eastAsia="en-GB"/>
              </w:rPr>
              <w:t>kPa</w:t>
            </w:r>
            <w:proofErr w:type="spellEnd"/>
          </w:p>
        </w:tc>
        <w:tc>
          <w:tcPr>
            <w:tcW w:w="0" w:type="auto"/>
            <w:shd w:val="clear" w:color="auto" w:fill="auto"/>
          </w:tcPr>
          <w:p w14:paraId="56C7D372" w14:textId="40A1A925"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Ultrasound </w:t>
            </w:r>
            <w:r w:rsidR="0058479E" w:rsidRPr="00E029ED">
              <w:rPr>
                <w:rFonts w:ascii="Book Antiqua" w:eastAsia="Calibri" w:hAnsi="Book Antiqua" w:cs="Calibri"/>
                <w:b/>
                <w:lang w:eastAsia="en-GB"/>
              </w:rPr>
              <w:t>r</w:t>
            </w:r>
            <w:r w:rsidRPr="00E029ED">
              <w:rPr>
                <w:rFonts w:ascii="Book Antiqua" w:eastAsia="Calibri" w:hAnsi="Book Antiqua" w:cs="Calibri"/>
                <w:b/>
                <w:lang w:eastAsia="en-GB"/>
              </w:rPr>
              <w:t>esults</w:t>
            </w:r>
          </w:p>
        </w:tc>
        <w:tc>
          <w:tcPr>
            <w:tcW w:w="0" w:type="auto"/>
            <w:shd w:val="clear" w:color="auto" w:fill="auto"/>
          </w:tcPr>
          <w:p w14:paraId="4B07A996" w14:textId="599CB32A"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Biopsy </w:t>
            </w:r>
            <w:r w:rsidR="0058479E" w:rsidRPr="00E029ED">
              <w:rPr>
                <w:rFonts w:ascii="Book Antiqua" w:eastAsia="Calibri" w:hAnsi="Book Antiqua" w:cs="Calibri"/>
                <w:b/>
                <w:lang w:eastAsia="en-GB"/>
              </w:rPr>
              <w:t>r</w:t>
            </w:r>
            <w:r w:rsidRPr="00E029ED">
              <w:rPr>
                <w:rFonts w:ascii="Book Antiqua" w:eastAsia="Calibri" w:hAnsi="Book Antiqua" w:cs="Calibri"/>
                <w:b/>
                <w:lang w:eastAsia="en-GB"/>
              </w:rPr>
              <w:t>esults</w:t>
            </w:r>
          </w:p>
        </w:tc>
        <w:tc>
          <w:tcPr>
            <w:tcW w:w="0" w:type="auto"/>
            <w:shd w:val="clear" w:color="auto" w:fill="auto"/>
          </w:tcPr>
          <w:p w14:paraId="0001ABEC"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HVPG</w:t>
            </w:r>
          </w:p>
        </w:tc>
        <w:tc>
          <w:tcPr>
            <w:tcW w:w="768" w:type="dxa"/>
            <w:shd w:val="clear" w:color="auto" w:fill="auto"/>
          </w:tcPr>
          <w:p w14:paraId="5B2D3AB3" w14:textId="77777777" w:rsidR="00034B8C" w:rsidRPr="00E029ED" w:rsidRDefault="00034B8C"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 xml:space="preserve">Fib 4 </w:t>
            </w:r>
          </w:p>
        </w:tc>
      </w:tr>
      <w:tr w:rsidR="00E029ED" w:rsidRPr="00E029ED" w14:paraId="000B0145" w14:textId="77777777" w:rsidTr="0058479E">
        <w:trPr>
          <w:trHeight w:val="113"/>
        </w:trPr>
        <w:tc>
          <w:tcPr>
            <w:tcW w:w="15690" w:type="dxa"/>
            <w:gridSpan w:val="17"/>
          </w:tcPr>
          <w:p w14:paraId="1DB33BD4" w14:textId="77777777" w:rsidR="006471D1" w:rsidRPr="00E029ED" w:rsidRDefault="006471D1"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Participants who accepted to undergo TJLB as a result of study screening</w:t>
            </w:r>
          </w:p>
        </w:tc>
      </w:tr>
      <w:tr w:rsidR="00E029ED" w:rsidRPr="00E029ED" w14:paraId="1BC4E6D8" w14:textId="77777777" w:rsidTr="0058479E">
        <w:trPr>
          <w:trHeight w:val="113"/>
        </w:trPr>
        <w:tc>
          <w:tcPr>
            <w:tcW w:w="0" w:type="auto"/>
            <w:shd w:val="clear" w:color="auto" w:fill="auto"/>
          </w:tcPr>
          <w:p w14:paraId="413C71F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w:t>
            </w:r>
          </w:p>
        </w:tc>
        <w:tc>
          <w:tcPr>
            <w:tcW w:w="0" w:type="auto"/>
            <w:shd w:val="clear" w:color="auto" w:fill="auto"/>
          </w:tcPr>
          <w:p w14:paraId="46EC9F3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7EA4047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43</w:t>
            </w:r>
          </w:p>
        </w:tc>
        <w:tc>
          <w:tcPr>
            <w:tcW w:w="0" w:type="auto"/>
            <w:shd w:val="clear" w:color="auto" w:fill="auto"/>
          </w:tcPr>
          <w:p w14:paraId="754B8DF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6E91FCA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81</w:t>
            </w:r>
          </w:p>
        </w:tc>
        <w:tc>
          <w:tcPr>
            <w:tcW w:w="0" w:type="auto"/>
            <w:shd w:val="clear" w:color="auto" w:fill="auto"/>
          </w:tcPr>
          <w:p w14:paraId="71961D8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w:t>
            </w:r>
          </w:p>
        </w:tc>
        <w:tc>
          <w:tcPr>
            <w:tcW w:w="0" w:type="auto"/>
            <w:shd w:val="clear" w:color="auto" w:fill="auto"/>
          </w:tcPr>
          <w:p w14:paraId="26F7D14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25.58</w:t>
            </w:r>
          </w:p>
        </w:tc>
        <w:tc>
          <w:tcPr>
            <w:tcW w:w="0" w:type="auto"/>
            <w:shd w:val="clear" w:color="auto" w:fill="auto"/>
          </w:tcPr>
          <w:p w14:paraId="0C24A02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741FFE2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77</w:t>
            </w:r>
          </w:p>
        </w:tc>
        <w:tc>
          <w:tcPr>
            <w:tcW w:w="0" w:type="auto"/>
            <w:shd w:val="clear" w:color="auto" w:fill="auto"/>
          </w:tcPr>
          <w:p w14:paraId="0A67360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175</w:t>
            </w:r>
          </w:p>
        </w:tc>
        <w:tc>
          <w:tcPr>
            <w:tcW w:w="0" w:type="auto"/>
            <w:shd w:val="clear" w:color="auto" w:fill="auto"/>
          </w:tcPr>
          <w:p w14:paraId="348F919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14.0</w:t>
            </w:r>
          </w:p>
        </w:tc>
        <w:tc>
          <w:tcPr>
            <w:tcW w:w="0" w:type="auto"/>
          </w:tcPr>
          <w:p w14:paraId="02D2184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83</w:t>
            </w:r>
          </w:p>
        </w:tc>
        <w:tc>
          <w:tcPr>
            <w:tcW w:w="0" w:type="auto"/>
            <w:shd w:val="clear" w:color="auto" w:fill="auto"/>
          </w:tcPr>
          <w:p w14:paraId="50FAAA1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w:t>
            </w:r>
          </w:p>
        </w:tc>
        <w:tc>
          <w:tcPr>
            <w:tcW w:w="0" w:type="auto"/>
            <w:shd w:val="clear" w:color="auto" w:fill="auto"/>
          </w:tcPr>
          <w:p w14:paraId="3B5B508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Splenomegaly</w:t>
            </w:r>
          </w:p>
        </w:tc>
        <w:tc>
          <w:tcPr>
            <w:tcW w:w="0" w:type="auto"/>
            <w:shd w:val="clear" w:color="auto" w:fill="auto"/>
          </w:tcPr>
          <w:p w14:paraId="392E242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NRH with mild steatosis</w:t>
            </w:r>
          </w:p>
        </w:tc>
        <w:tc>
          <w:tcPr>
            <w:tcW w:w="0" w:type="auto"/>
            <w:shd w:val="clear" w:color="auto" w:fill="auto"/>
          </w:tcPr>
          <w:p w14:paraId="3A2E2B29" w14:textId="77777777" w:rsidR="003D3B92" w:rsidRPr="00E029ED" w:rsidRDefault="0029686F"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552" w:type="dxa"/>
            <w:shd w:val="clear" w:color="auto" w:fill="auto"/>
            <w:noWrap/>
          </w:tcPr>
          <w:p w14:paraId="183A9DD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1.29</w:t>
            </w:r>
          </w:p>
        </w:tc>
      </w:tr>
      <w:tr w:rsidR="00E029ED" w:rsidRPr="00E029ED" w14:paraId="3BD59CE9" w14:textId="77777777" w:rsidTr="0058479E">
        <w:trPr>
          <w:trHeight w:val="113"/>
        </w:trPr>
        <w:tc>
          <w:tcPr>
            <w:tcW w:w="0" w:type="auto"/>
            <w:shd w:val="clear" w:color="auto" w:fill="auto"/>
          </w:tcPr>
          <w:p w14:paraId="6BD89B5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0" w:type="auto"/>
            <w:shd w:val="clear" w:color="auto" w:fill="auto"/>
          </w:tcPr>
          <w:p w14:paraId="6FCD807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39C690A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59</w:t>
            </w:r>
          </w:p>
        </w:tc>
        <w:tc>
          <w:tcPr>
            <w:tcW w:w="0" w:type="auto"/>
            <w:shd w:val="clear" w:color="auto" w:fill="auto"/>
          </w:tcPr>
          <w:p w14:paraId="11A72EE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55BF398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40</w:t>
            </w:r>
          </w:p>
        </w:tc>
        <w:tc>
          <w:tcPr>
            <w:tcW w:w="0" w:type="auto"/>
            <w:shd w:val="clear" w:color="auto" w:fill="auto"/>
          </w:tcPr>
          <w:p w14:paraId="240E88D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w:t>
            </w:r>
          </w:p>
        </w:tc>
        <w:tc>
          <w:tcPr>
            <w:tcW w:w="0" w:type="auto"/>
            <w:shd w:val="clear" w:color="auto" w:fill="auto"/>
          </w:tcPr>
          <w:p w14:paraId="5CA4A50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24.42</w:t>
            </w:r>
          </w:p>
        </w:tc>
        <w:tc>
          <w:tcPr>
            <w:tcW w:w="0" w:type="auto"/>
            <w:shd w:val="clear" w:color="auto" w:fill="auto"/>
          </w:tcPr>
          <w:p w14:paraId="335BE03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66B5CD0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36</w:t>
            </w:r>
          </w:p>
        </w:tc>
        <w:tc>
          <w:tcPr>
            <w:tcW w:w="0" w:type="auto"/>
            <w:shd w:val="clear" w:color="auto" w:fill="auto"/>
          </w:tcPr>
          <w:p w14:paraId="6786D1E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175</w:t>
            </w:r>
          </w:p>
        </w:tc>
        <w:tc>
          <w:tcPr>
            <w:tcW w:w="0" w:type="auto"/>
            <w:shd w:val="clear" w:color="auto" w:fill="auto"/>
          </w:tcPr>
          <w:p w14:paraId="3A2FF87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14.8</w:t>
            </w:r>
          </w:p>
        </w:tc>
        <w:tc>
          <w:tcPr>
            <w:tcW w:w="0" w:type="auto"/>
          </w:tcPr>
          <w:p w14:paraId="5D5AD93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93</w:t>
            </w:r>
          </w:p>
        </w:tc>
        <w:tc>
          <w:tcPr>
            <w:tcW w:w="0" w:type="auto"/>
            <w:shd w:val="clear" w:color="auto" w:fill="auto"/>
          </w:tcPr>
          <w:p w14:paraId="014D29B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w:t>
            </w:r>
          </w:p>
        </w:tc>
        <w:tc>
          <w:tcPr>
            <w:tcW w:w="0" w:type="auto"/>
            <w:shd w:val="clear" w:color="auto" w:fill="auto"/>
          </w:tcPr>
          <w:p w14:paraId="0845430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w:t>
            </w:r>
          </w:p>
        </w:tc>
        <w:tc>
          <w:tcPr>
            <w:tcW w:w="0" w:type="auto"/>
            <w:shd w:val="clear" w:color="auto" w:fill="auto"/>
          </w:tcPr>
          <w:p w14:paraId="6429CB5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NRH</w:t>
            </w:r>
          </w:p>
        </w:tc>
        <w:tc>
          <w:tcPr>
            <w:tcW w:w="0" w:type="auto"/>
            <w:shd w:val="clear" w:color="auto" w:fill="auto"/>
          </w:tcPr>
          <w:p w14:paraId="326BE0B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w:t>
            </w:r>
          </w:p>
        </w:tc>
        <w:tc>
          <w:tcPr>
            <w:tcW w:w="552" w:type="dxa"/>
            <w:shd w:val="clear" w:color="auto" w:fill="auto"/>
            <w:noWrap/>
          </w:tcPr>
          <w:p w14:paraId="6F982BC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2.39</w:t>
            </w:r>
          </w:p>
        </w:tc>
      </w:tr>
      <w:tr w:rsidR="00E029ED" w:rsidRPr="00E029ED" w14:paraId="7E957AD8" w14:textId="77777777" w:rsidTr="0058479E">
        <w:trPr>
          <w:trHeight w:val="113"/>
        </w:trPr>
        <w:tc>
          <w:tcPr>
            <w:tcW w:w="0" w:type="auto"/>
            <w:shd w:val="clear" w:color="auto" w:fill="auto"/>
          </w:tcPr>
          <w:p w14:paraId="0CF1621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0" w:type="auto"/>
            <w:shd w:val="clear" w:color="auto" w:fill="auto"/>
          </w:tcPr>
          <w:p w14:paraId="234D2F8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6325FF3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48</w:t>
            </w:r>
          </w:p>
        </w:tc>
        <w:tc>
          <w:tcPr>
            <w:tcW w:w="0" w:type="auto"/>
            <w:shd w:val="clear" w:color="auto" w:fill="auto"/>
          </w:tcPr>
          <w:p w14:paraId="43BD271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4A91811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w:t>
            </w:r>
          </w:p>
        </w:tc>
        <w:tc>
          <w:tcPr>
            <w:tcW w:w="0" w:type="auto"/>
            <w:shd w:val="clear" w:color="auto" w:fill="auto"/>
          </w:tcPr>
          <w:p w14:paraId="4B11F9C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w:t>
            </w:r>
          </w:p>
        </w:tc>
        <w:tc>
          <w:tcPr>
            <w:tcW w:w="0" w:type="auto"/>
            <w:shd w:val="clear" w:color="auto" w:fill="auto"/>
          </w:tcPr>
          <w:p w14:paraId="0BA7A6B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29.76</w:t>
            </w:r>
          </w:p>
        </w:tc>
        <w:tc>
          <w:tcPr>
            <w:tcW w:w="0" w:type="auto"/>
            <w:shd w:val="clear" w:color="auto" w:fill="auto"/>
          </w:tcPr>
          <w:p w14:paraId="39B2FA5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223AC93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32</w:t>
            </w:r>
          </w:p>
        </w:tc>
        <w:tc>
          <w:tcPr>
            <w:tcW w:w="0" w:type="auto"/>
            <w:shd w:val="clear" w:color="auto" w:fill="auto"/>
          </w:tcPr>
          <w:p w14:paraId="444685F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184</w:t>
            </w:r>
          </w:p>
        </w:tc>
        <w:tc>
          <w:tcPr>
            <w:tcW w:w="0" w:type="auto"/>
            <w:shd w:val="clear" w:color="auto" w:fill="auto"/>
          </w:tcPr>
          <w:p w14:paraId="608D608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14.3</w:t>
            </w:r>
          </w:p>
        </w:tc>
        <w:tc>
          <w:tcPr>
            <w:tcW w:w="0" w:type="auto"/>
          </w:tcPr>
          <w:p w14:paraId="2ABC8C5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108</w:t>
            </w:r>
          </w:p>
        </w:tc>
        <w:tc>
          <w:tcPr>
            <w:tcW w:w="0" w:type="auto"/>
            <w:shd w:val="clear" w:color="auto" w:fill="auto"/>
          </w:tcPr>
          <w:p w14:paraId="1E61682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w:t>
            </w:r>
          </w:p>
        </w:tc>
        <w:tc>
          <w:tcPr>
            <w:tcW w:w="0" w:type="auto"/>
            <w:shd w:val="clear" w:color="auto" w:fill="auto"/>
          </w:tcPr>
          <w:p w14:paraId="19E6A6D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Fatty Liver, Splenomegaly</w:t>
            </w:r>
          </w:p>
        </w:tc>
        <w:tc>
          <w:tcPr>
            <w:tcW w:w="0" w:type="auto"/>
            <w:shd w:val="clear" w:color="auto" w:fill="auto"/>
          </w:tcPr>
          <w:p w14:paraId="409B892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Moderate steatosis</w:t>
            </w:r>
          </w:p>
        </w:tc>
        <w:tc>
          <w:tcPr>
            <w:tcW w:w="0" w:type="auto"/>
            <w:shd w:val="clear" w:color="auto" w:fill="auto"/>
          </w:tcPr>
          <w:p w14:paraId="29E9917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552" w:type="dxa"/>
            <w:shd w:val="clear" w:color="auto" w:fill="auto"/>
            <w:noWrap/>
          </w:tcPr>
          <w:p w14:paraId="007E0BC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1.08</w:t>
            </w:r>
          </w:p>
        </w:tc>
      </w:tr>
      <w:tr w:rsidR="00E029ED" w:rsidRPr="00E029ED" w14:paraId="2CCABAFC" w14:textId="77777777" w:rsidTr="0058479E">
        <w:trPr>
          <w:trHeight w:val="113"/>
        </w:trPr>
        <w:tc>
          <w:tcPr>
            <w:tcW w:w="0" w:type="auto"/>
            <w:shd w:val="clear" w:color="auto" w:fill="auto"/>
          </w:tcPr>
          <w:p w14:paraId="4796B63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w:t>
            </w:r>
          </w:p>
        </w:tc>
        <w:tc>
          <w:tcPr>
            <w:tcW w:w="0" w:type="auto"/>
            <w:shd w:val="clear" w:color="auto" w:fill="auto"/>
          </w:tcPr>
          <w:p w14:paraId="7BD94A3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5A0067C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52</w:t>
            </w:r>
          </w:p>
        </w:tc>
        <w:tc>
          <w:tcPr>
            <w:tcW w:w="0" w:type="auto"/>
            <w:shd w:val="clear" w:color="auto" w:fill="auto"/>
          </w:tcPr>
          <w:p w14:paraId="5C9A5B2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28A84F9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70</w:t>
            </w:r>
          </w:p>
        </w:tc>
        <w:tc>
          <w:tcPr>
            <w:tcW w:w="0" w:type="auto"/>
            <w:shd w:val="clear" w:color="auto" w:fill="auto"/>
          </w:tcPr>
          <w:p w14:paraId="5C02654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w:t>
            </w:r>
          </w:p>
        </w:tc>
        <w:tc>
          <w:tcPr>
            <w:tcW w:w="0" w:type="auto"/>
            <w:shd w:val="clear" w:color="auto" w:fill="auto"/>
          </w:tcPr>
          <w:p w14:paraId="62F4B76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24.69</w:t>
            </w:r>
          </w:p>
        </w:tc>
        <w:tc>
          <w:tcPr>
            <w:tcW w:w="0" w:type="auto"/>
            <w:shd w:val="clear" w:color="auto" w:fill="auto"/>
          </w:tcPr>
          <w:p w14:paraId="612BC28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66D1A68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50</w:t>
            </w:r>
          </w:p>
        </w:tc>
        <w:tc>
          <w:tcPr>
            <w:tcW w:w="0" w:type="auto"/>
            <w:shd w:val="clear" w:color="auto" w:fill="auto"/>
          </w:tcPr>
          <w:p w14:paraId="13EE76D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242</w:t>
            </w:r>
          </w:p>
        </w:tc>
        <w:tc>
          <w:tcPr>
            <w:tcW w:w="0" w:type="auto"/>
            <w:shd w:val="clear" w:color="auto" w:fill="auto"/>
          </w:tcPr>
          <w:p w14:paraId="3E50E76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11.7</w:t>
            </w:r>
          </w:p>
        </w:tc>
        <w:tc>
          <w:tcPr>
            <w:tcW w:w="0" w:type="auto"/>
          </w:tcPr>
          <w:p w14:paraId="40C9113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44</w:t>
            </w:r>
          </w:p>
        </w:tc>
        <w:tc>
          <w:tcPr>
            <w:tcW w:w="0" w:type="auto"/>
            <w:shd w:val="clear" w:color="auto" w:fill="auto"/>
          </w:tcPr>
          <w:p w14:paraId="7CA70FF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5.6</w:t>
            </w:r>
          </w:p>
        </w:tc>
        <w:tc>
          <w:tcPr>
            <w:tcW w:w="0" w:type="auto"/>
            <w:shd w:val="clear" w:color="auto" w:fill="auto"/>
          </w:tcPr>
          <w:p w14:paraId="301BBF5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Fatty Liver</w:t>
            </w:r>
          </w:p>
        </w:tc>
        <w:tc>
          <w:tcPr>
            <w:tcW w:w="0" w:type="auto"/>
            <w:shd w:val="clear" w:color="auto" w:fill="auto"/>
          </w:tcPr>
          <w:p w14:paraId="3388FD6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Mild steatosis</w:t>
            </w:r>
          </w:p>
        </w:tc>
        <w:tc>
          <w:tcPr>
            <w:tcW w:w="0" w:type="auto"/>
            <w:shd w:val="clear" w:color="auto" w:fill="auto"/>
          </w:tcPr>
          <w:p w14:paraId="296ED94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552" w:type="dxa"/>
            <w:shd w:val="clear" w:color="auto" w:fill="auto"/>
            <w:noWrap/>
          </w:tcPr>
          <w:p w14:paraId="1C921F6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0.79</w:t>
            </w:r>
          </w:p>
        </w:tc>
      </w:tr>
      <w:tr w:rsidR="00E029ED" w:rsidRPr="00E029ED" w14:paraId="3EF43AAA" w14:textId="77777777" w:rsidTr="0058479E">
        <w:trPr>
          <w:trHeight w:val="113"/>
        </w:trPr>
        <w:tc>
          <w:tcPr>
            <w:tcW w:w="0" w:type="auto"/>
            <w:shd w:val="clear" w:color="auto" w:fill="auto"/>
          </w:tcPr>
          <w:p w14:paraId="78741AD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0" w:type="auto"/>
            <w:shd w:val="clear" w:color="auto" w:fill="auto"/>
          </w:tcPr>
          <w:p w14:paraId="19371E1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7289828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49</w:t>
            </w:r>
          </w:p>
        </w:tc>
        <w:tc>
          <w:tcPr>
            <w:tcW w:w="0" w:type="auto"/>
            <w:shd w:val="clear" w:color="auto" w:fill="auto"/>
          </w:tcPr>
          <w:p w14:paraId="2062A8F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Other</w:t>
            </w:r>
          </w:p>
        </w:tc>
        <w:tc>
          <w:tcPr>
            <w:tcW w:w="0" w:type="auto"/>
            <w:shd w:val="clear" w:color="auto" w:fill="auto"/>
          </w:tcPr>
          <w:p w14:paraId="03F9509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34</w:t>
            </w:r>
          </w:p>
        </w:tc>
        <w:tc>
          <w:tcPr>
            <w:tcW w:w="0" w:type="auto"/>
            <w:shd w:val="clear" w:color="auto" w:fill="auto"/>
          </w:tcPr>
          <w:p w14:paraId="0E94AB0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w:t>
            </w:r>
          </w:p>
        </w:tc>
        <w:tc>
          <w:tcPr>
            <w:tcW w:w="0" w:type="auto"/>
            <w:shd w:val="clear" w:color="auto" w:fill="auto"/>
          </w:tcPr>
          <w:p w14:paraId="7872425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28.54</w:t>
            </w:r>
          </w:p>
        </w:tc>
        <w:tc>
          <w:tcPr>
            <w:tcW w:w="0" w:type="auto"/>
            <w:shd w:val="clear" w:color="auto" w:fill="auto"/>
          </w:tcPr>
          <w:p w14:paraId="5269290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w:t>
            </w:r>
          </w:p>
        </w:tc>
        <w:tc>
          <w:tcPr>
            <w:tcW w:w="0" w:type="auto"/>
            <w:shd w:val="clear" w:color="auto" w:fill="auto"/>
          </w:tcPr>
          <w:p w14:paraId="2756D3D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60</w:t>
            </w:r>
          </w:p>
        </w:tc>
        <w:tc>
          <w:tcPr>
            <w:tcW w:w="0" w:type="auto"/>
            <w:shd w:val="clear" w:color="auto" w:fill="auto"/>
          </w:tcPr>
          <w:p w14:paraId="4908EB9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215</w:t>
            </w:r>
          </w:p>
        </w:tc>
        <w:tc>
          <w:tcPr>
            <w:tcW w:w="0" w:type="auto"/>
            <w:shd w:val="clear" w:color="auto" w:fill="auto"/>
          </w:tcPr>
          <w:p w14:paraId="7641F01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14.0</w:t>
            </w:r>
          </w:p>
        </w:tc>
        <w:tc>
          <w:tcPr>
            <w:tcW w:w="0" w:type="auto"/>
          </w:tcPr>
          <w:p w14:paraId="5AA3A69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83</w:t>
            </w:r>
          </w:p>
        </w:tc>
        <w:tc>
          <w:tcPr>
            <w:tcW w:w="0" w:type="auto"/>
            <w:shd w:val="clear" w:color="auto" w:fill="auto"/>
          </w:tcPr>
          <w:p w14:paraId="533A2C8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12.6</w:t>
            </w:r>
          </w:p>
        </w:tc>
        <w:tc>
          <w:tcPr>
            <w:tcW w:w="0" w:type="auto"/>
            <w:shd w:val="clear" w:color="auto" w:fill="auto"/>
          </w:tcPr>
          <w:p w14:paraId="79CBB3D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Fatty Liver</w:t>
            </w:r>
          </w:p>
        </w:tc>
        <w:tc>
          <w:tcPr>
            <w:tcW w:w="0" w:type="auto"/>
            <w:shd w:val="clear" w:color="auto" w:fill="auto"/>
          </w:tcPr>
          <w:p w14:paraId="16BF867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Moderate steatosis, moderate fibrosis</w:t>
            </w:r>
          </w:p>
        </w:tc>
        <w:tc>
          <w:tcPr>
            <w:tcW w:w="0" w:type="auto"/>
            <w:shd w:val="clear" w:color="auto" w:fill="auto"/>
          </w:tcPr>
          <w:p w14:paraId="4C97509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552" w:type="dxa"/>
            <w:shd w:val="clear" w:color="auto" w:fill="auto"/>
            <w:noWrap/>
          </w:tcPr>
          <w:p w14:paraId="63FB68E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1.38</w:t>
            </w:r>
          </w:p>
        </w:tc>
      </w:tr>
      <w:tr w:rsidR="00E029ED" w:rsidRPr="00E029ED" w14:paraId="353BACC2" w14:textId="77777777" w:rsidTr="0058479E">
        <w:trPr>
          <w:trHeight w:val="113"/>
        </w:trPr>
        <w:tc>
          <w:tcPr>
            <w:tcW w:w="0" w:type="auto"/>
            <w:shd w:val="clear" w:color="auto" w:fill="auto"/>
          </w:tcPr>
          <w:p w14:paraId="3A7B4FF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w:t>
            </w:r>
          </w:p>
        </w:tc>
        <w:tc>
          <w:tcPr>
            <w:tcW w:w="0" w:type="auto"/>
            <w:shd w:val="clear" w:color="auto" w:fill="auto"/>
          </w:tcPr>
          <w:p w14:paraId="27B6B5A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2762BC9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52</w:t>
            </w:r>
          </w:p>
        </w:tc>
        <w:tc>
          <w:tcPr>
            <w:tcW w:w="0" w:type="auto"/>
            <w:shd w:val="clear" w:color="auto" w:fill="auto"/>
          </w:tcPr>
          <w:p w14:paraId="11EA34F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60FFADF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21</w:t>
            </w:r>
          </w:p>
        </w:tc>
        <w:tc>
          <w:tcPr>
            <w:tcW w:w="0" w:type="auto"/>
            <w:shd w:val="clear" w:color="auto" w:fill="auto"/>
          </w:tcPr>
          <w:p w14:paraId="4BC1D7B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w:t>
            </w:r>
          </w:p>
        </w:tc>
        <w:tc>
          <w:tcPr>
            <w:tcW w:w="0" w:type="auto"/>
            <w:shd w:val="clear" w:color="auto" w:fill="auto"/>
          </w:tcPr>
          <w:p w14:paraId="667C578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28.67</w:t>
            </w:r>
          </w:p>
        </w:tc>
        <w:tc>
          <w:tcPr>
            <w:tcW w:w="0" w:type="auto"/>
            <w:shd w:val="clear" w:color="auto" w:fill="auto"/>
          </w:tcPr>
          <w:p w14:paraId="4B37832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w:t>
            </w:r>
          </w:p>
        </w:tc>
        <w:tc>
          <w:tcPr>
            <w:tcW w:w="0" w:type="auto"/>
            <w:shd w:val="clear" w:color="auto" w:fill="auto"/>
          </w:tcPr>
          <w:p w14:paraId="2BB0561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58</w:t>
            </w:r>
          </w:p>
        </w:tc>
        <w:tc>
          <w:tcPr>
            <w:tcW w:w="0" w:type="auto"/>
            <w:shd w:val="clear" w:color="auto" w:fill="auto"/>
          </w:tcPr>
          <w:p w14:paraId="26E2F2F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257</w:t>
            </w:r>
          </w:p>
        </w:tc>
        <w:tc>
          <w:tcPr>
            <w:tcW w:w="0" w:type="auto"/>
            <w:shd w:val="clear" w:color="auto" w:fill="auto"/>
          </w:tcPr>
          <w:p w14:paraId="6B90B6D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13.4</w:t>
            </w:r>
          </w:p>
        </w:tc>
        <w:tc>
          <w:tcPr>
            <w:tcW w:w="0" w:type="auto"/>
          </w:tcPr>
          <w:p w14:paraId="29C240C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43</w:t>
            </w:r>
          </w:p>
        </w:tc>
        <w:tc>
          <w:tcPr>
            <w:tcW w:w="0" w:type="auto"/>
            <w:shd w:val="clear" w:color="auto" w:fill="auto"/>
          </w:tcPr>
          <w:p w14:paraId="1C3BC57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w:t>
            </w:r>
          </w:p>
        </w:tc>
        <w:tc>
          <w:tcPr>
            <w:tcW w:w="0" w:type="auto"/>
            <w:shd w:val="clear" w:color="auto" w:fill="auto"/>
          </w:tcPr>
          <w:p w14:paraId="3C1368C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Fatty Liver</w:t>
            </w:r>
          </w:p>
        </w:tc>
        <w:tc>
          <w:tcPr>
            <w:tcW w:w="0" w:type="auto"/>
            <w:shd w:val="clear" w:color="auto" w:fill="auto"/>
          </w:tcPr>
          <w:p w14:paraId="4FA69DF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Moderate steatosis</w:t>
            </w:r>
          </w:p>
        </w:tc>
        <w:tc>
          <w:tcPr>
            <w:tcW w:w="0" w:type="auto"/>
            <w:shd w:val="clear" w:color="auto" w:fill="auto"/>
          </w:tcPr>
          <w:p w14:paraId="4607BFA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Not done</w:t>
            </w:r>
          </w:p>
        </w:tc>
        <w:tc>
          <w:tcPr>
            <w:tcW w:w="552" w:type="dxa"/>
            <w:shd w:val="clear" w:color="auto" w:fill="auto"/>
            <w:noWrap/>
          </w:tcPr>
          <w:p w14:paraId="324FAA0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1.02</w:t>
            </w:r>
          </w:p>
        </w:tc>
      </w:tr>
      <w:tr w:rsidR="00E029ED" w:rsidRPr="00E029ED" w14:paraId="6285D6BA" w14:textId="77777777" w:rsidTr="0058479E">
        <w:trPr>
          <w:trHeight w:val="113"/>
        </w:trPr>
        <w:tc>
          <w:tcPr>
            <w:tcW w:w="0" w:type="auto"/>
            <w:shd w:val="clear" w:color="auto" w:fill="auto"/>
          </w:tcPr>
          <w:p w14:paraId="4D5F67D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lastRenderedPageBreak/>
              <w:t>7</w:t>
            </w:r>
          </w:p>
        </w:tc>
        <w:tc>
          <w:tcPr>
            <w:tcW w:w="0" w:type="auto"/>
            <w:shd w:val="clear" w:color="auto" w:fill="auto"/>
          </w:tcPr>
          <w:p w14:paraId="60207DD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5989C62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62</w:t>
            </w:r>
          </w:p>
        </w:tc>
        <w:tc>
          <w:tcPr>
            <w:tcW w:w="0" w:type="auto"/>
            <w:shd w:val="clear" w:color="auto" w:fill="auto"/>
          </w:tcPr>
          <w:p w14:paraId="1582ABF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Other</w:t>
            </w:r>
          </w:p>
        </w:tc>
        <w:tc>
          <w:tcPr>
            <w:tcW w:w="0" w:type="auto"/>
            <w:shd w:val="clear" w:color="auto" w:fill="auto"/>
          </w:tcPr>
          <w:p w14:paraId="510C039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w:t>
            </w:r>
          </w:p>
        </w:tc>
        <w:tc>
          <w:tcPr>
            <w:tcW w:w="0" w:type="auto"/>
            <w:shd w:val="clear" w:color="auto" w:fill="auto"/>
          </w:tcPr>
          <w:p w14:paraId="54F3728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w:t>
            </w:r>
          </w:p>
        </w:tc>
        <w:tc>
          <w:tcPr>
            <w:tcW w:w="0" w:type="auto"/>
            <w:shd w:val="clear" w:color="auto" w:fill="auto"/>
          </w:tcPr>
          <w:p w14:paraId="1A7E873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32.56</w:t>
            </w:r>
          </w:p>
        </w:tc>
        <w:tc>
          <w:tcPr>
            <w:tcW w:w="0" w:type="auto"/>
            <w:shd w:val="clear" w:color="auto" w:fill="auto"/>
          </w:tcPr>
          <w:p w14:paraId="0316AD8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0" w:type="auto"/>
            <w:shd w:val="clear" w:color="auto" w:fill="auto"/>
          </w:tcPr>
          <w:p w14:paraId="180B549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56</w:t>
            </w:r>
          </w:p>
        </w:tc>
        <w:tc>
          <w:tcPr>
            <w:tcW w:w="0" w:type="auto"/>
            <w:shd w:val="clear" w:color="auto" w:fill="auto"/>
          </w:tcPr>
          <w:p w14:paraId="05B8916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175</w:t>
            </w:r>
          </w:p>
        </w:tc>
        <w:tc>
          <w:tcPr>
            <w:tcW w:w="0" w:type="auto"/>
            <w:shd w:val="clear" w:color="auto" w:fill="auto"/>
          </w:tcPr>
          <w:p w14:paraId="14ADF80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11.1</w:t>
            </w:r>
          </w:p>
        </w:tc>
        <w:tc>
          <w:tcPr>
            <w:tcW w:w="0" w:type="auto"/>
          </w:tcPr>
          <w:p w14:paraId="7110EA7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45</w:t>
            </w:r>
          </w:p>
        </w:tc>
        <w:tc>
          <w:tcPr>
            <w:tcW w:w="0" w:type="auto"/>
            <w:shd w:val="clear" w:color="auto" w:fill="auto"/>
          </w:tcPr>
          <w:p w14:paraId="30FF29A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w:t>
            </w:r>
          </w:p>
        </w:tc>
        <w:tc>
          <w:tcPr>
            <w:tcW w:w="0" w:type="auto"/>
            <w:shd w:val="clear" w:color="auto" w:fill="auto"/>
          </w:tcPr>
          <w:p w14:paraId="47EE9AE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Fatty Liver</w:t>
            </w:r>
          </w:p>
        </w:tc>
        <w:tc>
          <w:tcPr>
            <w:tcW w:w="0" w:type="auto"/>
            <w:shd w:val="clear" w:color="auto" w:fill="auto"/>
          </w:tcPr>
          <w:p w14:paraId="27B96D9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Moderate steatosis</w:t>
            </w:r>
          </w:p>
        </w:tc>
        <w:tc>
          <w:tcPr>
            <w:tcW w:w="0" w:type="auto"/>
            <w:shd w:val="clear" w:color="auto" w:fill="auto"/>
          </w:tcPr>
          <w:p w14:paraId="0FADA28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552" w:type="dxa"/>
            <w:shd w:val="clear" w:color="auto" w:fill="auto"/>
            <w:noWrap/>
          </w:tcPr>
          <w:p w14:paraId="1341E89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2.25</w:t>
            </w:r>
          </w:p>
        </w:tc>
      </w:tr>
      <w:tr w:rsidR="00E029ED" w:rsidRPr="00E029ED" w14:paraId="1452DC46" w14:textId="77777777" w:rsidTr="0058479E">
        <w:trPr>
          <w:trHeight w:val="113"/>
        </w:trPr>
        <w:tc>
          <w:tcPr>
            <w:tcW w:w="0" w:type="auto"/>
            <w:shd w:val="clear" w:color="auto" w:fill="auto"/>
          </w:tcPr>
          <w:p w14:paraId="438B9BE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w:t>
            </w:r>
          </w:p>
        </w:tc>
        <w:tc>
          <w:tcPr>
            <w:tcW w:w="0" w:type="auto"/>
            <w:shd w:val="clear" w:color="auto" w:fill="auto"/>
          </w:tcPr>
          <w:p w14:paraId="5DE8A9D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41C8441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50</w:t>
            </w:r>
          </w:p>
        </w:tc>
        <w:tc>
          <w:tcPr>
            <w:tcW w:w="0" w:type="auto"/>
            <w:shd w:val="clear" w:color="auto" w:fill="auto"/>
          </w:tcPr>
          <w:p w14:paraId="3AE82B6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77D5BF1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117</w:t>
            </w:r>
          </w:p>
        </w:tc>
        <w:tc>
          <w:tcPr>
            <w:tcW w:w="0" w:type="auto"/>
            <w:shd w:val="clear" w:color="auto" w:fill="auto"/>
          </w:tcPr>
          <w:p w14:paraId="5E11E4A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0" w:type="auto"/>
            <w:shd w:val="clear" w:color="auto" w:fill="auto"/>
          </w:tcPr>
          <w:p w14:paraId="6F7D8CC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31.18</w:t>
            </w:r>
          </w:p>
        </w:tc>
        <w:tc>
          <w:tcPr>
            <w:tcW w:w="0" w:type="auto"/>
            <w:shd w:val="clear" w:color="auto" w:fill="auto"/>
          </w:tcPr>
          <w:p w14:paraId="3E8F357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170206E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125</w:t>
            </w:r>
          </w:p>
        </w:tc>
        <w:tc>
          <w:tcPr>
            <w:tcW w:w="0" w:type="auto"/>
            <w:shd w:val="clear" w:color="auto" w:fill="auto"/>
          </w:tcPr>
          <w:p w14:paraId="43CF46A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204</w:t>
            </w:r>
          </w:p>
        </w:tc>
        <w:tc>
          <w:tcPr>
            <w:tcW w:w="0" w:type="auto"/>
            <w:shd w:val="clear" w:color="auto" w:fill="auto"/>
          </w:tcPr>
          <w:p w14:paraId="01D7194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10.7</w:t>
            </w:r>
          </w:p>
        </w:tc>
        <w:tc>
          <w:tcPr>
            <w:tcW w:w="0" w:type="auto"/>
          </w:tcPr>
          <w:p w14:paraId="33F104F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58</w:t>
            </w:r>
          </w:p>
        </w:tc>
        <w:tc>
          <w:tcPr>
            <w:tcW w:w="0" w:type="auto"/>
            <w:shd w:val="clear" w:color="auto" w:fill="auto"/>
          </w:tcPr>
          <w:p w14:paraId="4057771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8.7</w:t>
            </w:r>
          </w:p>
        </w:tc>
        <w:tc>
          <w:tcPr>
            <w:tcW w:w="0" w:type="auto"/>
            <w:shd w:val="clear" w:color="auto" w:fill="auto"/>
          </w:tcPr>
          <w:p w14:paraId="76802FD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 xml:space="preserve">Fatty Liver </w:t>
            </w:r>
          </w:p>
        </w:tc>
        <w:tc>
          <w:tcPr>
            <w:tcW w:w="0" w:type="auto"/>
            <w:shd w:val="clear" w:color="auto" w:fill="auto"/>
          </w:tcPr>
          <w:p w14:paraId="2EB7B1A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 xml:space="preserve">Mild fibrosis with mild steatosis </w:t>
            </w:r>
          </w:p>
        </w:tc>
        <w:tc>
          <w:tcPr>
            <w:tcW w:w="0" w:type="auto"/>
            <w:shd w:val="clear" w:color="auto" w:fill="auto"/>
          </w:tcPr>
          <w:p w14:paraId="5826509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552" w:type="dxa"/>
            <w:shd w:val="clear" w:color="auto" w:fill="auto"/>
            <w:noWrap/>
          </w:tcPr>
          <w:p w14:paraId="50EFA32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1.71</w:t>
            </w:r>
          </w:p>
        </w:tc>
      </w:tr>
      <w:tr w:rsidR="00E029ED" w:rsidRPr="00E029ED" w14:paraId="256250E9" w14:textId="77777777" w:rsidTr="0058479E">
        <w:trPr>
          <w:trHeight w:val="113"/>
        </w:trPr>
        <w:tc>
          <w:tcPr>
            <w:tcW w:w="0" w:type="auto"/>
            <w:shd w:val="clear" w:color="auto" w:fill="auto"/>
          </w:tcPr>
          <w:p w14:paraId="49D9196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w:t>
            </w:r>
          </w:p>
        </w:tc>
        <w:tc>
          <w:tcPr>
            <w:tcW w:w="0" w:type="auto"/>
            <w:shd w:val="clear" w:color="auto" w:fill="auto"/>
          </w:tcPr>
          <w:p w14:paraId="28AFA80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Female</w:t>
            </w:r>
          </w:p>
        </w:tc>
        <w:tc>
          <w:tcPr>
            <w:tcW w:w="0" w:type="auto"/>
            <w:shd w:val="clear" w:color="auto" w:fill="auto"/>
          </w:tcPr>
          <w:p w14:paraId="75CE162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56</w:t>
            </w:r>
          </w:p>
        </w:tc>
        <w:tc>
          <w:tcPr>
            <w:tcW w:w="0" w:type="auto"/>
            <w:shd w:val="clear" w:color="auto" w:fill="auto"/>
          </w:tcPr>
          <w:p w14:paraId="7E35529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Black African</w:t>
            </w:r>
          </w:p>
        </w:tc>
        <w:tc>
          <w:tcPr>
            <w:tcW w:w="0" w:type="auto"/>
            <w:shd w:val="clear" w:color="auto" w:fill="auto"/>
          </w:tcPr>
          <w:p w14:paraId="5EAEB5D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w:t>
            </w:r>
          </w:p>
        </w:tc>
        <w:tc>
          <w:tcPr>
            <w:tcW w:w="0" w:type="auto"/>
            <w:shd w:val="clear" w:color="auto" w:fill="auto"/>
          </w:tcPr>
          <w:p w14:paraId="6F82AF2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w:t>
            </w:r>
          </w:p>
        </w:tc>
        <w:tc>
          <w:tcPr>
            <w:tcW w:w="0" w:type="auto"/>
            <w:shd w:val="clear" w:color="auto" w:fill="auto"/>
          </w:tcPr>
          <w:p w14:paraId="03855D6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36.96</w:t>
            </w:r>
          </w:p>
        </w:tc>
        <w:tc>
          <w:tcPr>
            <w:tcW w:w="0" w:type="auto"/>
            <w:shd w:val="clear" w:color="auto" w:fill="auto"/>
          </w:tcPr>
          <w:p w14:paraId="2E5D1F2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4580A96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27</w:t>
            </w:r>
          </w:p>
        </w:tc>
        <w:tc>
          <w:tcPr>
            <w:tcW w:w="0" w:type="auto"/>
            <w:shd w:val="clear" w:color="auto" w:fill="auto"/>
          </w:tcPr>
          <w:p w14:paraId="73EFC1E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208</w:t>
            </w:r>
          </w:p>
        </w:tc>
        <w:tc>
          <w:tcPr>
            <w:tcW w:w="0" w:type="auto"/>
            <w:shd w:val="clear" w:color="auto" w:fill="auto"/>
          </w:tcPr>
          <w:p w14:paraId="4FEE09C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12.3</w:t>
            </w:r>
          </w:p>
        </w:tc>
        <w:tc>
          <w:tcPr>
            <w:tcW w:w="0" w:type="auto"/>
          </w:tcPr>
          <w:p w14:paraId="79F9780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67</w:t>
            </w:r>
          </w:p>
        </w:tc>
        <w:tc>
          <w:tcPr>
            <w:tcW w:w="0" w:type="auto"/>
            <w:shd w:val="clear" w:color="auto" w:fill="auto"/>
          </w:tcPr>
          <w:p w14:paraId="727F480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4.4</w:t>
            </w:r>
          </w:p>
        </w:tc>
        <w:tc>
          <w:tcPr>
            <w:tcW w:w="0" w:type="auto"/>
            <w:shd w:val="clear" w:color="auto" w:fill="auto"/>
          </w:tcPr>
          <w:p w14:paraId="17FA8B6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Coarse echotexture</w:t>
            </w:r>
          </w:p>
        </w:tc>
        <w:tc>
          <w:tcPr>
            <w:tcW w:w="0" w:type="auto"/>
            <w:shd w:val="clear" w:color="auto" w:fill="auto"/>
          </w:tcPr>
          <w:p w14:paraId="01C2F96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 Architecture</w:t>
            </w:r>
          </w:p>
        </w:tc>
        <w:tc>
          <w:tcPr>
            <w:tcW w:w="0" w:type="auto"/>
            <w:shd w:val="clear" w:color="auto" w:fill="auto"/>
          </w:tcPr>
          <w:p w14:paraId="2FE708D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552" w:type="dxa"/>
            <w:shd w:val="clear" w:color="auto" w:fill="auto"/>
            <w:noWrap/>
          </w:tcPr>
          <w:p w14:paraId="4D49DAF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1.07</w:t>
            </w:r>
          </w:p>
        </w:tc>
      </w:tr>
      <w:tr w:rsidR="00E029ED" w:rsidRPr="00E029ED" w14:paraId="0AAFF476" w14:textId="77777777" w:rsidTr="0058479E">
        <w:trPr>
          <w:trHeight w:val="113"/>
        </w:trPr>
        <w:tc>
          <w:tcPr>
            <w:tcW w:w="0" w:type="auto"/>
            <w:shd w:val="clear" w:color="auto" w:fill="auto"/>
          </w:tcPr>
          <w:p w14:paraId="47C6B4F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w:t>
            </w:r>
          </w:p>
        </w:tc>
        <w:tc>
          <w:tcPr>
            <w:tcW w:w="0" w:type="auto"/>
            <w:shd w:val="clear" w:color="auto" w:fill="auto"/>
          </w:tcPr>
          <w:p w14:paraId="2D18412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1688CA4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57</w:t>
            </w:r>
          </w:p>
        </w:tc>
        <w:tc>
          <w:tcPr>
            <w:tcW w:w="0" w:type="auto"/>
            <w:shd w:val="clear" w:color="auto" w:fill="auto"/>
          </w:tcPr>
          <w:p w14:paraId="18C45CA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40237D9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61</w:t>
            </w:r>
          </w:p>
        </w:tc>
        <w:tc>
          <w:tcPr>
            <w:tcW w:w="0" w:type="auto"/>
            <w:shd w:val="clear" w:color="auto" w:fill="auto"/>
          </w:tcPr>
          <w:p w14:paraId="2C95B43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w:t>
            </w:r>
          </w:p>
        </w:tc>
        <w:tc>
          <w:tcPr>
            <w:tcW w:w="0" w:type="auto"/>
            <w:shd w:val="clear" w:color="auto" w:fill="auto"/>
            <w:noWrap/>
          </w:tcPr>
          <w:p w14:paraId="062E875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 </w:t>
            </w:r>
          </w:p>
        </w:tc>
        <w:tc>
          <w:tcPr>
            <w:tcW w:w="0" w:type="auto"/>
            <w:shd w:val="clear" w:color="auto" w:fill="auto"/>
          </w:tcPr>
          <w:p w14:paraId="420A7EF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27B51D8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40</w:t>
            </w:r>
          </w:p>
        </w:tc>
        <w:tc>
          <w:tcPr>
            <w:tcW w:w="0" w:type="auto"/>
            <w:shd w:val="clear" w:color="auto" w:fill="auto"/>
          </w:tcPr>
          <w:p w14:paraId="6A3A711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190</w:t>
            </w:r>
          </w:p>
        </w:tc>
        <w:tc>
          <w:tcPr>
            <w:tcW w:w="0" w:type="auto"/>
            <w:shd w:val="clear" w:color="auto" w:fill="auto"/>
          </w:tcPr>
          <w:p w14:paraId="5F10C61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13.9</w:t>
            </w:r>
          </w:p>
        </w:tc>
        <w:tc>
          <w:tcPr>
            <w:tcW w:w="0" w:type="auto"/>
          </w:tcPr>
          <w:p w14:paraId="218D02B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71</w:t>
            </w:r>
          </w:p>
        </w:tc>
        <w:tc>
          <w:tcPr>
            <w:tcW w:w="0" w:type="auto"/>
            <w:shd w:val="clear" w:color="auto" w:fill="auto"/>
          </w:tcPr>
          <w:p w14:paraId="39AD87C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NR</w:t>
            </w:r>
          </w:p>
        </w:tc>
        <w:tc>
          <w:tcPr>
            <w:tcW w:w="0" w:type="auto"/>
            <w:shd w:val="clear" w:color="auto" w:fill="auto"/>
          </w:tcPr>
          <w:p w14:paraId="513E0B8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Splenomegaly</w:t>
            </w:r>
          </w:p>
        </w:tc>
        <w:tc>
          <w:tcPr>
            <w:tcW w:w="0" w:type="auto"/>
            <w:shd w:val="clear" w:color="auto" w:fill="auto"/>
          </w:tcPr>
          <w:p w14:paraId="544DCD2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 Architecture</w:t>
            </w:r>
          </w:p>
        </w:tc>
        <w:tc>
          <w:tcPr>
            <w:tcW w:w="0" w:type="auto"/>
            <w:shd w:val="clear" w:color="auto" w:fill="auto"/>
          </w:tcPr>
          <w:p w14:paraId="47C536F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552" w:type="dxa"/>
            <w:shd w:val="clear" w:color="auto" w:fill="auto"/>
            <w:noWrap/>
          </w:tcPr>
          <w:p w14:paraId="73D9EEE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1.74</w:t>
            </w:r>
          </w:p>
        </w:tc>
      </w:tr>
      <w:tr w:rsidR="00E029ED" w:rsidRPr="00E029ED" w14:paraId="0D69182C" w14:textId="77777777" w:rsidTr="0058479E">
        <w:trPr>
          <w:trHeight w:val="113"/>
        </w:trPr>
        <w:tc>
          <w:tcPr>
            <w:tcW w:w="0" w:type="auto"/>
            <w:shd w:val="clear" w:color="auto" w:fill="auto"/>
          </w:tcPr>
          <w:p w14:paraId="1B41F7C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w:t>
            </w:r>
          </w:p>
        </w:tc>
        <w:tc>
          <w:tcPr>
            <w:tcW w:w="0" w:type="auto"/>
            <w:shd w:val="clear" w:color="auto" w:fill="auto"/>
          </w:tcPr>
          <w:p w14:paraId="4CCC88B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5DA6412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51</w:t>
            </w:r>
          </w:p>
        </w:tc>
        <w:tc>
          <w:tcPr>
            <w:tcW w:w="0" w:type="auto"/>
            <w:shd w:val="clear" w:color="auto" w:fill="auto"/>
          </w:tcPr>
          <w:p w14:paraId="4E1F53F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Irish</w:t>
            </w:r>
          </w:p>
        </w:tc>
        <w:tc>
          <w:tcPr>
            <w:tcW w:w="0" w:type="auto"/>
            <w:shd w:val="clear" w:color="auto" w:fill="auto"/>
          </w:tcPr>
          <w:p w14:paraId="22E5AEF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103</w:t>
            </w:r>
          </w:p>
        </w:tc>
        <w:tc>
          <w:tcPr>
            <w:tcW w:w="0" w:type="auto"/>
            <w:shd w:val="clear" w:color="auto" w:fill="auto"/>
          </w:tcPr>
          <w:p w14:paraId="6075C09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w:t>
            </w:r>
          </w:p>
        </w:tc>
        <w:tc>
          <w:tcPr>
            <w:tcW w:w="0" w:type="auto"/>
            <w:shd w:val="clear" w:color="auto" w:fill="auto"/>
          </w:tcPr>
          <w:p w14:paraId="206B88E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20.30</w:t>
            </w:r>
          </w:p>
        </w:tc>
        <w:tc>
          <w:tcPr>
            <w:tcW w:w="0" w:type="auto"/>
            <w:shd w:val="clear" w:color="auto" w:fill="auto"/>
          </w:tcPr>
          <w:p w14:paraId="586ECF8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2E1CDCF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56</w:t>
            </w:r>
          </w:p>
        </w:tc>
        <w:tc>
          <w:tcPr>
            <w:tcW w:w="0" w:type="auto"/>
            <w:shd w:val="clear" w:color="auto" w:fill="auto"/>
          </w:tcPr>
          <w:p w14:paraId="2456B96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228</w:t>
            </w:r>
          </w:p>
        </w:tc>
        <w:tc>
          <w:tcPr>
            <w:tcW w:w="0" w:type="auto"/>
            <w:shd w:val="clear" w:color="auto" w:fill="auto"/>
          </w:tcPr>
          <w:p w14:paraId="2E13F9B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10.8</w:t>
            </w:r>
          </w:p>
        </w:tc>
        <w:tc>
          <w:tcPr>
            <w:tcW w:w="0" w:type="auto"/>
          </w:tcPr>
          <w:p w14:paraId="4F60A68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154</w:t>
            </w:r>
          </w:p>
        </w:tc>
        <w:tc>
          <w:tcPr>
            <w:tcW w:w="0" w:type="auto"/>
            <w:shd w:val="clear" w:color="auto" w:fill="auto"/>
          </w:tcPr>
          <w:p w14:paraId="49E1148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4.8</w:t>
            </w:r>
          </w:p>
        </w:tc>
        <w:tc>
          <w:tcPr>
            <w:tcW w:w="0" w:type="auto"/>
            <w:shd w:val="clear" w:color="auto" w:fill="auto"/>
          </w:tcPr>
          <w:p w14:paraId="5ADC910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Coarse echotexture</w:t>
            </w:r>
          </w:p>
        </w:tc>
        <w:tc>
          <w:tcPr>
            <w:tcW w:w="0" w:type="auto"/>
            <w:shd w:val="clear" w:color="auto" w:fill="auto"/>
          </w:tcPr>
          <w:p w14:paraId="5AB560A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 Architecture</w:t>
            </w:r>
          </w:p>
        </w:tc>
        <w:tc>
          <w:tcPr>
            <w:tcW w:w="0" w:type="auto"/>
            <w:shd w:val="clear" w:color="auto" w:fill="auto"/>
          </w:tcPr>
          <w:p w14:paraId="7B4B05E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552" w:type="dxa"/>
            <w:shd w:val="clear" w:color="auto" w:fill="auto"/>
            <w:noWrap/>
          </w:tcPr>
          <w:p w14:paraId="082EFB3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1.04</w:t>
            </w:r>
          </w:p>
        </w:tc>
      </w:tr>
      <w:tr w:rsidR="00E029ED" w:rsidRPr="00E029ED" w14:paraId="63F9EBBA" w14:textId="77777777" w:rsidTr="0058479E">
        <w:trPr>
          <w:trHeight w:val="113"/>
        </w:trPr>
        <w:tc>
          <w:tcPr>
            <w:tcW w:w="0" w:type="auto"/>
            <w:shd w:val="clear" w:color="auto" w:fill="auto"/>
          </w:tcPr>
          <w:p w14:paraId="13D10EA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12</w:t>
            </w:r>
          </w:p>
        </w:tc>
        <w:tc>
          <w:tcPr>
            <w:tcW w:w="0" w:type="auto"/>
            <w:shd w:val="clear" w:color="auto" w:fill="auto"/>
          </w:tcPr>
          <w:p w14:paraId="562AE44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4684043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52</w:t>
            </w:r>
          </w:p>
        </w:tc>
        <w:tc>
          <w:tcPr>
            <w:tcW w:w="0" w:type="auto"/>
            <w:shd w:val="clear" w:color="auto" w:fill="auto"/>
          </w:tcPr>
          <w:p w14:paraId="51A32B1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Other</w:t>
            </w:r>
          </w:p>
        </w:tc>
        <w:tc>
          <w:tcPr>
            <w:tcW w:w="0" w:type="auto"/>
            <w:shd w:val="clear" w:color="auto" w:fill="auto"/>
          </w:tcPr>
          <w:p w14:paraId="7BB9F60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44</w:t>
            </w:r>
          </w:p>
        </w:tc>
        <w:tc>
          <w:tcPr>
            <w:tcW w:w="0" w:type="auto"/>
            <w:shd w:val="clear" w:color="auto" w:fill="auto"/>
          </w:tcPr>
          <w:p w14:paraId="281FC24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0" w:type="auto"/>
            <w:shd w:val="clear" w:color="auto" w:fill="auto"/>
          </w:tcPr>
          <w:p w14:paraId="656E15D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21.07</w:t>
            </w:r>
          </w:p>
        </w:tc>
        <w:tc>
          <w:tcPr>
            <w:tcW w:w="0" w:type="auto"/>
            <w:shd w:val="clear" w:color="auto" w:fill="auto"/>
          </w:tcPr>
          <w:p w14:paraId="4B49658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w:t>
            </w:r>
          </w:p>
        </w:tc>
        <w:tc>
          <w:tcPr>
            <w:tcW w:w="0" w:type="auto"/>
            <w:shd w:val="clear" w:color="auto" w:fill="auto"/>
          </w:tcPr>
          <w:p w14:paraId="59C7AB6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w:t>
            </w:r>
          </w:p>
        </w:tc>
        <w:tc>
          <w:tcPr>
            <w:tcW w:w="0" w:type="auto"/>
            <w:shd w:val="clear" w:color="auto" w:fill="auto"/>
          </w:tcPr>
          <w:p w14:paraId="5C07685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224</w:t>
            </w:r>
          </w:p>
        </w:tc>
        <w:tc>
          <w:tcPr>
            <w:tcW w:w="0" w:type="auto"/>
            <w:shd w:val="clear" w:color="auto" w:fill="auto"/>
          </w:tcPr>
          <w:p w14:paraId="233A5D8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11.4</w:t>
            </w:r>
          </w:p>
        </w:tc>
        <w:tc>
          <w:tcPr>
            <w:tcW w:w="0" w:type="auto"/>
          </w:tcPr>
          <w:p w14:paraId="11228C9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62</w:t>
            </w:r>
          </w:p>
        </w:tc>
        <w:tc>
          <w:tcPr>
            <w:tcW w:w="0" w:type="auto"/>
            <w:shd w:val="clear" w:color="auto" w:fill="auto"/>
          </w:tcPr>
          <w:p w14:paraId="7578251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9.1</w:t>
            </w:r>
          </w:p>
        </w:tc>
        <w:tc>
          <w:tcPr>
            <w:tcW w:w="0" w:type="auto"/>
            <w:shd w:val="clear" w:color="auto" w:fill="auto"/>
          </w:tcPr>
          <w:p w14:paraId="1D33D1F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w:t>
            </w:r>
          </w:p>
        </w:tc>
        <w:tc>
          <w:tcPr>
            <w:tcW w:w="0" w:type="auto"/>
            <w:shd w:val="clear" w:color="auto" w:fill="auto"/>
          </w:tcPr>
          <w:p w14:paraId="680A350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 Architecture</w:t>
            </w:r>
          </w:p>
        </w:tc>
        <w:tc>
          <w:tcPr>
            <w:tcW w:w="0" w:type="auto"/>
            <w:shd w:val="clear" w:color="auto" w:fill="auto"/>
          </w:tcPr>
          <w:p w14:paraId="6AA096D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552" w:type="dxa"/>
            <w:shd w:val="clear" w:color="auto" w:fill="auto"/>
            <w:noWrap/>
          </w:tcPr>
          <w:p w14:paraId="2DC7C5B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1.16</w:t>
            </w:r>
          </w:p>
        </w:tc>
      </w:tr>
      <w:tr w:rsidR="00E029ED" w:rsidRPr="00E029ED" w14:paraId="60070CE9" w14:textId="77777777" w:rsidTr="0058479E">
        <w:trPr>
          <w:trHeight w:val="113"/>
        </w:trPr>
        <w:tc>
          <w:tcPr>
            <w:tcW w:w="15690" w:type="dxa"/>
            <w:gridSpan w:val="17"/>
            <w:shd w:val="clear" w:color="auto" w:fill="auto"/>
          </w:tcPr>
          <w:p w14:paraId="05D53962" w14:textId="77777777" w:rsidR="006471D1" w:rsidRPr="00E029ED" w:rsidRDefault="006471D1" w:rsidP="00E029ED">
            <w:pPr>
              <w:spacing w:line="360" w:lineRule="auto"/>
              <w:jc w:val="both"/>
              <w:rPr>
                <w:rFonts w:ascii="Book Antiqua" w:eastAsia="Calibri" w:hAnsi="Book Antiqua" w:cs="Calibri"/>
                <w:b/>
                <w:lang w:eastAsia="en-GB"/>
              </w:rPr>
            </w:pPr>
            <w:r w:rsidRPr="00E029ED">
              <w:rPr>
                <w:rFonts w:ascii="Book Antiqua" w:eastAsia="Calibri" w:hAnsi="Book Antiqua" w:cs="Calibri"/>
                <w:b/>
                <w:lang w:eastAsia="en-GB"/>
              </w:rPr>
              <w:t>Participants who refused TJLB offered as a result of study screening</w:t>
            </w:r>
          </w:p>
        </w:tc>
      </w:tr>
      <w:tr w:rsidR="00E029ED" w:rsidRPr="00E029ED" w14:paraId="5CCB53E3" w14:textId="77777777" w:rsidTr="0058479E">
        <w:trPr>
          <w:trHeight w:val="113"/>
        </w:trPr>
        <w:tc>
          <w:tcPr>
            <w:tcW w:w="0" w:type="auto"/>
            <w:shd w:val="clear" w:color="auto" w:fill="auto"/>
            <w:noWrap/>
          </w:tcPr>
          <w:p w14:paraId="09873C3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w:t>
            </w:r>
          </w:p>
        </w:tc>
        <w:tc>
          <w:tcPr>
            <w:tcW w:w="0" w:type="auto"/>
            <w:shd w:val="clear" w:color="auto" w:fill="auto"/>
          </w:tcPr>
          <w:p w14:paraId="241D96D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1E31A5C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46</w:t>
            </w:r>
          </w:p>
        </w:tc>
        <w:tc>
          <w:tcPr>
            <w:tcW w:w="0" w:type="auto"/>
            <w:shd w:val="clear" w:color="auto" w:fill="auto"/>
          </w:tcPr>
          <w:p w14:paraId="71B1A90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47AEFE7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74</w:t>
            </w:r>
          </w:p>
        </w:tc>
        <w:tc>
          <w:tcPr>
            <w:tcW w:w="0" w:type="auto"/>
            <w:shd w:val="clear" w:color="auto" w:fill="auto"/>
          </w:tcPr>
          <w:p w14:paraId="1F64CB4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0" w:type="auto"/>
            <w:shd w:val="clear" w:color="auto" w:fill="auto"/>
          </w:tcPr>
          <w:p w14:paraId="78D68D5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21.46</w:t>
            </w:r>
          </w:p>
        </w:tc>
        <w:tc>
          <w:tcPr>
            <w:tcW w:w="0" w:type="auto"/>
            <w:shd w:val="clear" w:color="auto" w:fill="auto"/>
          </w:tcPr>
          <w:p w14:paraId="59FA730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781B43E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18</w:t>
            </w:r>
          </w:p>
        </w:tc>
        <w:tc>
          <w:tcPr>
            <w:tcW w:w="0" w:type="auto"/>
            <w:shd w:val="clear" w:color="auto" w:fill="auto"/>
          </w:tcPr>
          <w:p w14:paraId="4908105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177</w:t>
            </w:r>
          </w:p>
        </w:tc>
        <w:tc>
          <w:tcPr>
            <w:tcW w:w="0" w:type="auto"/>
            <w:shd w:val="clear" w:color="auto" w:fill="auto"/>
            <w:noWrap/>
          </w:tcPr>
          <w:p w14:paraId="5568A2EA" w14:textId="77777777" w:rsidR="003D3B92" w:rsidRPr="00E029ED" w:rsidRDefault="003D3B92" w:rsidP="00E029ED">
            <w:pPr>
              <w:spacing w:line="360" w:lineRule="auto"/>
              <w:jc w:val="both"/>
              <w:rPr>
                <w:rFonts w:ascii="Book Antiqua" w:eastAsia="Calibri" w:hAnsi="Book Antiqua" w:cs="Calibri"/>
                <w:lang w:eastAsia="en-GB"/>
              </w:rPr>
            </w:pPr>
          </w:p>
        </w:tc>
        <w:tc>
          <w:tcPr>
            <w:tcW w:w="0" w:type="auto"/>
          </w:tcPr>
          <w:p w14:paraId="2A3ED0C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60</w:t>
            </w:r>
          </w:p>
        </w:tc>
        <w:tc>
          <w:tcPr>
            <w:tcW w:w="0" w:type="auto"/>
            <w:shd w:val="clear" w:color="auto" w:fill="auto"/>
          </w:tcPr>
          <w:p w14:paraId="46DB95F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w:t>
            </w:r>
          </w:p>
        </w:tc>
        <w:tc>
          <w:tcPr>
            <w:tcW w:w="0" w:type="auto"/>
            <w:shd w:val="clear" w:color="auto" w:fill="auto"/>
          </w:tcPr>
          <w:p w14:paraId="711414D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w:t>
            </w:r>
          </w:p>
        </w:tc>
        <w:tc>
          <w:tcPr>
            <w:tcW w:w="0" w:type="auto"/>
            <w:shd w:val="clear" w:color="auto" w:fill="auto"/>
            <w:noWrap/>
          </w:tcPr>
          <w:p w14:paraId="2A716C1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Declined</w:t>
            </w:r>
          </w:p>
        </w:tc>
        <w:tc>
          <w:tcPr>
            <w:tcW w:w="0" w:type="auto"/>
            <w:shd w:val="clear" w:color="auto" w:fill="auto"/>
            <w:noWrap/>
          </w:tcPr>
          <w:p w14:paraId="5C4C169A" w14:textId="77777777" w:rsidR="003D3B92" w:rsidRPr="00E029ED" w:rsidRDefault="003D3B92" w:rsidP="00E029ED">
            <w:pPr>
              <w:spacing w:line="360" w:lineRule="auto"/>
              <w:jc w:val="both"/>
              <w:rPr>
                <w:rFonts w:ascii="Book Antiqua" w:eastAsia="Calibri" w:hAnsi="Book Antiqua" w:cs="Calibri"/>
                <w:lang w:eastAsia="en-GB"/>
              </w:rPr>
            </w:pPr>
          </w:p>
        </w:tc>
        <w:tc>
          <w:tcPr>
            <w:tcW w:w="552" w:type="dxa"/>
            <w:shd w:val="clear" w:color="auto" w:fill="auto"/>
            <w:noWrap/>
          </w:tcPr>
          <w:p w14:paraId="6E0BFBE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1.41</w:t>
            </w:r>
          </w:p>
        </w:tc>
      </w:tr>
      <w:tr w:rsidR="00E029ED" w:rsidRPr="00E029ED" w14:paraId="4500EE28" w14:textId="77777777" w:rsidTr="0058479E">
        <w:trPr>
          <w:trHeight w:val="113"/>
        </w:trPr>
        <w:tc>
          <w:tcPr>
            <w:tcW w:w="0" w:type="auto"/>
            <w:shd w:val="clear" w:color="auto" w:fill="auto"/>
            <w:noWrap/>
          </w:tcPr>
          <w:p w14:paraId="7F5E014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14</w:t>
            </w:r>
          </w:p>
        </w:tc>
        <w:tc>
          <w:tcPr>
            <w:tcW w:w="0" w:type="auto"/>
            <w:shd w:val="clear" w:color="auto" w:fill="auto"/>
          </w:tcPr>
          <w:p w14:paraId="546319F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78E8F704"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41</w:t>
            </w:r>
          </w:p>
        </w:tc>
        <w:tc>
          <w:tcPr>
            <w:tcW w:w="0" w:type="auto"/>
            <w:shd w:val="clear" w:color="auto" w:fill="auto"/>
          </w:tcPr>
          <w:p w14:paraId="1C595B2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2B0B979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97</w:t>
            </w:r>
          </w:p>
        </w:tc>
        <w:tc>
          <w:tcPr>
            <w:tcW w:w="0" w:type="auto"/>
            <w:shd w:val="clear" w:color="auto" w:fill="auto"/>
          </w:tcPr>
          <w:p w14:paraId="76C3C90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w:t>
            </w:r>
          </w:p>
        </w:tc>
        <w:tc>
          <w:tcPr>
            <w:tcW w:w="0" w:type="auto"/>
            <w:shd w:val="clear" w:color="auto" w:fill="auto"/>
          </w:tcPr>
          <w:p w14:paraId="5003384E"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25.65</w:t>
            </w:r>
          </w:p>
        </w:tc>
        <w:tc>
          <w:tcPr>
            <w:tcW w:w="0" w:type="auto"/>
            <w:shd w:val="clear" w:color="auto" w:fill="auto"/>
          </w:tcPr>
          <w:p w14:paraId="2693D57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1070000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63</w:t>
            </w:r>
          </w:p>
        </w:tc>
        <w:tc>
          <w:tcPr>
            <w:tcW w:w="0" w:type="auto"/>
            <w:shd w:val="clear" w:color="auto" w:fill="auto"/>
          </w:tcPr>
          <w:p w14:paraId="33BD09C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188</w:t>
            </w:r>
          </w:p>
        </w:tc>
        <w:tc>
          <w:tcPr>
            <w:tcW w:w="0" w:type="auto"/>
            <w:shd w:val="clear" w:color="auto" w:fill="auto"/>
            <w:noWrap/>
          </w:tcPr>
          <w:p w14:paraId="762D8C01" w14:textId="77777777" w:rsidR="003D3B92" w:rsidRPr="00E029ED" w:rsidRDefault="003D3B92" w:rsidP="00E029ED">
            <w:pPr>
              <w:spacing w:line="360" w:lineRule="auto"/>
              <w:jc w:val="both"/>
              <w:rPr>
                <w:rFonts w:ascii="Book Antiqua" w:eastAsia="Calibri" w:hAnsi="Book Antiqua" w:cs="Calibri"/>
                <w:lang w:eastAsia="en-GB"/>
              </w:rPr>
            </w:pPr>
          </w:p>
        </w:tc>
        <w:tc>
          <w:tcPr>
            <w:tcW w:w="0" w:type="auto"/>
          </w:tcPr>
          <w:p w14:paraId="4C610BB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101</w:t>
            </w:r>
          </w:p>
        </w:tc>
        <w:tc>
          <w:tcPr>
            <w:tcW w:w="0" w:type="auto"/>
            <w:shd w:val="clear" w:color="auto" w:fill="auto"/>
          </w:tcPr>
          <w:p w14:paraId="420AF6A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7.6</w:t>
            </w:r>
          </w:p>
        </w:tc>
        <w:tc>
          <w:tcPr>
            <w:tcW w:w="0" w:type="auto"/>
            <w:shd w:val="clear" w:color="auto" w:fill="auto"/>
          </w:tcPr>
          <w:p w14:paraId="39A4F44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Splenomegaly</w:t>
            </w:r>
          </w:p>
        </w:tc>
        <w:tc>
          <w:tcPr>
            <w:tcW w:w="0" w:type="auto"/>
            <w:shd w:val="clear" w:color="auto" w:fill="auto"/>
            <w:noWrap/>
          </w:tcPr>
          <w:p w14:paraId="083B331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Declined</w:t>
            </w:r>
          </w:p>
        </w:tc>
        <w:tc>
          <w:tcPr>
            <w:tcW w:w="0" w:type="auto"/>
            <w:shd w:val="clear" w:color="auto" w:fill="auto"/>
            <w:noWrap/>
          </w:tcPr>
          <w:p w14:paraId="6222B14C" w14:textId="77777777" w:rsidR="003D3B92" w:rsidRPr="00E029ED" w:rsidRDefault="003D3B92" w:rsidP="00E029ED">
            <w:pPr>
              <w:spacing w:line="360" w:lineRule="auto"/>
              <w:jc w:val="both"/>
              <w:rPr>
                <w:rFonts w:ascii="Book Antiqua" w:eastAsia="Calibri" w:hAnsi="Book Antiqua" w:cs="Calibri"/>
                <w:lang w:eastAsia="en-GB"/>
              </w:rPr>
            </w:pPr>
          </w:p>
        </w:tc>
        <w:tc>
          <w:tcPr>
            <w:tcW w:w="552" w:type="dxa"/>
            <w:shd w:val="clear" w:color="auto" w:fill="auto"/>
            <w:noWrap/>
          </w:tcPr>
          <w:p w14:paraId="67F88B3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1.30</w:t>
            </w:r>
          </w:p>
        </w:tc>
      </w:tr>
      <w:tr w:rsidR="00E029ED" w:rsidRPr="00E029ED" w14:paraId="7CA35986" w14:textId="77777777" w:rsidTr="0058479E">
        <w:trPr>
          <w:trHeight w:val="113"/>
        </w:trPr>
        <w:tc>
          <w:tcPr>
            <w:tcW w:w="0" w:type="auto"/>
            <w:shd w:val="clear" w:color="auto" w:fill="auto"/>
            <w:noWrap/>
          </w:tcPr>
          <w:p w14:paraId="4FBD4B1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15</w:t>
            </w:r>
          </w:p>
        </w:tc>
        <w:tc>
          <w:tcPr>
            <w:tcW w:w="0" w:type="auto"/>
            <w:shd w:val="clear" w:color="auto" w:fill="auto"/>
          </w:tcPr>
          <w:p w14:paraId="2BF5E9E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141A054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47</w:t>
            </w:r>
          </w:p>
        </w:tc>
        <w:tc>
          <w:tcPr>
            <w:tcW w:w="0" w:type="auto"/>
            <w:shd w:val="clear" w:color="auto" w:fill="auto"/>
          </w:tcPr>
          <w:p w14:paraId="4549328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24247F0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33</w:t>
            </w:r>
          </w:p>
        </w:tc>
        <w:tc>
          <w:tcPr>
            <w:tcW w:w="0" w:type="auto"/>
            <w:shd w:val="clear" w:color="auto" w:fill="auto"/>
          </w:tcPr>
          <w:p w14:paraId="2729C71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0" w:type="auto"/>
            <w:shd w:val="clear" w:color="auto" w:fill="auto"/>
          </w:tcPr>
          <w:p w14:paraId="08C6D8B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24.39</w:t>
            </w:r>
          </w:p>
        </w:tc>
        <w:tc>
          <w:tcPr>
            <w:tcW w:w="0" w:type="auto"/>
            <w:shd w:val="clear" w:color="auto" w:fill="auto"/>
          </w:tcPr>
          <w:p w14:paraId="4F75339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w:t>
            </w:r>
          </w:p>
        </w:tc>
        <w:tc>
          <w:tcPr>
            <w:tcW w:w="0" w:type="auto"/>
            <w:shd w:val="clear" w:color="auto" w:fill="auto"/>
          </w:tcPr>
          <w:p w14:paraId="5E48B71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34</w:t>
            </w:r>
          </w:p>
        </w:tc>
        <w:tc>
          <w:tcPr>
            <w:tcW w:w="0" w:type="auto"/>
            <w:shd w:val="clear" w:color="auto" w:fill="auto"/>
          </w:tcPr>
          <w:p w14:paraId="26A3DC2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238</w:t>
            </w:r>
          </w:p>
        </w:tc>
        <w:tc>
          <w:tcPr>
            <w:tcW w:w="0" w:type="auto"/>
            <w:shd w:val="clear" w:color="auto" w:fill="auto"/>
            <w:noWrap/>
          </w:tcPr>
          <w:p w14:paraId="77415087" w14:textId="77777777" w:rsidR="003D3B92" w:rsidRPr="00E029ED" w:rsidRDefault="003D3B92" w:rsidP="00E029ED">
            <w:pPr>
              <w:spacing w:line="360" w:lineRule="auto"/>
              <w:jc w:val="both"/>
              <w:rPr>
                <w:rFonts w:ascii="Book Antiqua" w:eastAsia="Calibri" w:hAnsi="Book Antiqua" w:cs="Calibri"/>
                <w:lang w:eastAsia="en-GB"/>
              </w:rPr>
            </w:pPr>
          </w:p>
        </w:tc>
        <w:tc>
          <w:tcPr>
            <w:tcW w:w="0" w:type="auto"/>
          </w:tcPr>
          <w:p w14:paraId="1FBB4A2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58</w:t>
            </w:r>
          </w:p>
        </w:tc>
        <w:tc>
          <w:tcPr>
            <w:tcW w:w="0" w:type="auto"/>
            <w:shd w:val="clear" w:color="auto" w:fill="auto"/>
          </w:tcPr>
          <w:p w14:paraId="6F17637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7.1</w:t>
            </w:r>
          </w:p>
        </w:tc>
        <w:tc>
          <w:tcPr>
            <w:tcW w:w="0" w:type="auto"/>
            <w:shd w:val="clear" w:color="auto" w:fill="auto"/>
          </w:tcPr>
          <w:p w14:paraId="6F50EFF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 xml:space="preserve">Fatty liver, dampened </w:t>
            </w:r>
            <w:r w:rsidRPr="00E029ED">
              <w:rPr>
                <w:rFonts w:ascii="Book Antiqua" w:eastAsia="Calibri" w:hAnsi="Book Antiqua" w:cs="Calibri"/>
                <w:lang w:eastAsia="en-GB"/>
              </w:rPr>
              <w:lastRenderedPageBreak/>
              <w:t>waveform</w:t>
            </w:r>
          </w:p>
        </w:tc>
        <w:tc>
          <w:tcPr>
            <w:tcW w:w="0" w:type="auto"/>
            <w:shd w:val="clear" w:color="auto" w:fill="auto"/>
            <w:noWrap/>
          </w:tcPr>
          <w:p w14:paraId="0F1338F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lastRenderedPageBreak/>
              <w:t>Declined</w:t>
            </w:r>
          </w:p>
        </w:tc>
        <w:tc>
          <w:tcPr>
            <w:tcW w:w="0" w:type="auto"/>
            <w:shd w:val="clear" w:color="auto" w:fill="auto"/>
            <w:noWrap/>
          </w:tcPr>
          <w:p w14:paraId="6F7C3769" w14:textId="77777777" w:rsidR="003D3B92" w:rsidRPr="00E029ED" w:rsidRDefault="003D3B92" w:rsidP="00E029ED">
            <w:pPr>
              <w:spacing w:line="360" w:lineRule="auto"/>
              <w:jc w:val="both"/>
              <w:rPr>
                <w:rFonts w:ascii="Book Antiqua" w:eastAsia="Calibri" w:hAnsi="Book Antiqua" w:cs="Calibri"/>
                <w:lang w:eastAsia="en-GB"/>
              </w:rPr>
            </w:pPr>
          </w:p>
        </w:tc>
        <w:tc>
          <w:tcPr>
            <w:tcW w:w="552" w:type="dxa"/>
            <w:shd w:val="clear" w:color="auto" w:fill="auto"/>
            <w:noWrap/>
          </w:tcPr>
          <w:p w14:paraId="0B66AA6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0.99</w:t>
            </w:r>
          </w:p>
        </w:tc>
      </w:tr>
      <w:tr w:rsidR="00E029ED" w:rsidRPr="00E029ED" w14:paraId="2830FC5B" w14:textId="77777777" w:rsidTr="0058479E">
        <w:trPr>
          <w:trHeight w:val="113"/>
        </w:trPr>
        <w:tc>
          <w:tcPr>
            <w:tcW w:w="0" w:type="auto"/>
            <w:shd w:val="clear" w:color="auto" w:fill="auto"/>
            <w:noWrap/>
          </w:tcPr>
          <w:p w14:paraId="21AE676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lastRenderedPageBreak/>
              <w:t>16</w:t>
            </w:r>
          </w:p>
        </w:tc>
        <w:tc>
          <w:tcPr>
            <w:tcW w:w="0" w:type="auto"/>
            <w:shd w:val="clear" w:color="auto" w:fill="auto"/>
          </w:tcPr>
          <w:p w14:paraId="3AC1F93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3E81A2AB"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61</w:t>
            </w:r>
          </w:p>
        </w:tc>
        <w:tc>
          <w:tcPr>
            <w:tcW w:w="0" w:type="auto"/>
            <w:shd w:val="clear" w:color="auto" w:fill="auto"/>
          </w:tcPr>
          <w:p w14:paraId="0E4A5A1C"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556F8B6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110</w:t>
            </w:r>
          </w:p>
        </w:tc>
        <w:tc>
          <w:tcPr>
            <w:tcW w:w="0" w:type="auto"/>
            <w:shd w:val="clear" w:color="auto" w:fill="auto"/>
          </w:tcPr>
          <w:p w14:paraId="3345020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w:t>
            </w:r>
          </w:p>
        </w:tc>
        <w:tc>
          <w:tcPr>
            <w:tcW w:w="0" w:type="auto"/>
            <w:shd w:val="clear" w:color="auto" w:fill="auto"/>
          </w:tcPr>
          <w:p w14:paraId="796CC007"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20.75</w:t>
            </w:r>
          </w:p>
        </w:tc>
        <w:tc>
          <w:tcPr>
            <w:tcW w:w="0" w:type="auto"/>
            <w:shd w:val="clear" w:color="auto" w:fill="auto"/>
          </w:tcPr>
          <w:p w14:paraId="5C0FD0C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w:t>
            </w:r>
          </w:p>
        </w:tc>
        <w:tc>
          <w:tcPr>
            <w:tcW w:w="0" w:type="auto"/>
            <w:shd w:val="clear" w:color="auto" w:fill="auto"/>
          </w:tcPr>
          <w:p w14:paraId="65C9C62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35</w:t>
            </w:r>
          </w:p>
        </w:tc>
        <w:tc>
          <w:tcPr>
            <w:tcW w:w="0" w:type="auto"/>
            <w:shd w:val="clear" w:color="auto" w:fill="auto"/>
          </w:tcPr>
          <w:p w14:paraId="08C387C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246</w:t>
            </w:r>
          </w:p>
        </w:tc>
        <w:tc>
          <w:tcPr>
            <w:tcW w:w="0" w:type="auto"/>
            <w:shd w:val="clear" w:color="auto" w:fill="auto"/>
            <w:noWrap/>
          </w:tcPr>
          <w:p w14:paraId="503DC82C" w14:textId="77777777" w:rsidR="003D3B92" w:rsidRPr="00E029ED" w:rsidRDefault="003D3B92" w:rsidP="00E029ED">
            <w:pPr>
              <w:spacing w:line="360" w:lineRule="auto"/>
              <w:jc w:val="both"/>
              <w:rPr>
                <w:rFonts w:ascii="Book Antiqua" w:eastAsia="Calibri" w:hAnsi="Book Antiqua" w:cs="Calibri"/>
                <w:lang w:eastAsia="en-GB"/>
              </w:rPr>
            </w:pPr>
          </w:p>
        </w:tc>
        <w:tc>
          <w:tcPr>
            <w:tcW w:w="0" w:type="auto"/>
          </w:tcPr>
          <w:p w14:paraId="6D350DC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71</w:t>
            </w:r>
          </w:p>
        </w:tc>
        <w:tc>
          <w:tcPr>
            <w:tcW w:w="0" w:type="auto"/>
            <w:shd w:val="clear" w:color="auto" w:fill="auto"/>
          </w:tcPr>
          <w:p w14:paraId="275DBA2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9.2</w:t>
            </w:r>
          </w:p>
        </w:tc>
        <w:tc>
          <w:tcPr>
            <w:tcW w:w="0" w:type="auto"/>
            <w:shd w:val="clear" w:color="auto" w:fill="auto"/>
          </w:tcPr>
          <w:p w14:paraId="51BB0238"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Normal</w:t>
            </w:r>
          </w:p>
        </w:tc>
        <w:tc>
          <w:tcPr>
            <w:tcW w:w="0" w:type="auto"/>
            <w:shd w:val="clear" w:color="auto" w:fill="auto"/>
            <w:noWrap/>
          </w:tcPr>
          <w:p w14:paraId="0E5103F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Declined</w:t>
            </w:r>
          </w:p>
        </w:tc>
        <w:tc>
          <w:tcPr>
            <w:tcW w:w="0" w:type="auto"/>
            <w:shd w:val="clear" w:color="auto" w:fill="auto"/>
            <w:noWrap/>
          </w:tcPr>
          <w:p w14:paraId="55114071" w14:textId="77777777" w:rsidR="003D3B92" w:rsidRPr="00E029ED" w:rsidRDefault="003D3B92" w:rsidP="00E029ED">
            <w:pPr>
              <w:spacing w:line="360" w:lineRule="auto"/>
              <w:jc w:val="both"/>
              <w:rPr>
                <w:rFonts w:ascii="Book Antiqua" w:eastAsia="Calibri" w:hAnsi="Book Antiqua" w:cs="Calibri"/>
                <w:lang w:eastAsia="en-GB"/>
              </w:rPr>
            </w:pPr>
          </w:p>
        </w:tc>
        <w:tc>
          <w:tcPr>
            <w:tcW w:w="552" w:type="dxa"/>
            <w:shd w:val="clear" w:color="auto" w:fill="auto"/>
            <w:noWrap/>
          </w:tcPr>
          <w:p w14:paraId="11E20D9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1.39</w:t>
            </w:r>
          </w:p>
        </w:tc>
      </w:tr>
      <w:tr w:rsidR="00E029ED" w:rsidRPr="00E029ED" w14:paraId="342EDDD5" w14:textId="77777777" w:rsidTr="0058479E">
        <w:trPr>
          <w:trHeight w:val="113"/>
        </w:trPr>
        <w:tc>
          <w:tcPr>
            <w:tcW w:w="0" w:type="auto"/>
            <w:shd w:val="clear" w:color="auto" w:fill="auto"/>
            <w:noWrap/>
          </w:tcPr>
          <w:p w14:paraId="7A4DEAFF"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17</w:t>
            </w:r>
          </w:p>
        </w:tc>
        <w:tc>
          <w:tcPr>
            <w:tcW w:w="0" w:type="auto"/>
            <w:shd w:val="clear" w:color="auto" w:fill="auto"/>
          </w:tcPr>
          <w:p w14:paraId="1A3D44D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Male</w:t>
            </w:r>
          </w:p>
        </w:tc>
        <w:tc>
          <w:tcPr>
            <w:tcW w:w="0" w:type="auto"/>
            <w:shd w:val="clear" w:color="auto" w:fill="auto"/>
          </w:tcPr>
          <w:p w14:paraId="3B864D2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54</w:t>
            </w:r>
          </w:p>
        </w:tc>
        <w:tc>
          <w:tcPr>
            <w:tcW w:w="0" w:type="auto"/>
            <w:shd w:val="clear" w:color="auto" w:fill="auto"/>
          </w:tcPr>
          <w:p w14:paraId="2A4AF710"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White British</w:t>
            </w:r>
          </w:p>
        </w:tc>
        <w:tc>
          <w:tcPr>
            <w:tcW w:w="0" w:type="auto"/>
            <w:shd w:val="clear" w:color="auto" w:fill="auto"/>
          </w:tcPr>
          <w:p w14:paraId="18F4DA2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28</w:t>
            </w:r>
          </w:p>
        </w:tc>
        <w:tc>
          <w:tcPr>
            <w:tcW w:w="0" w:type="auto"/>
            <w:shd w:val="clear" w:color="auto" w:fill="auto"/>
          </w:tcPr>
          <w:p w14:paraId="04612279"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w:t>
            </w:r>
          </w:p>
        </w:tc>
        <w:tc>
          <w:tcPr>
            <w:tcW w:w="0" w:type="auto"/>
            <w:shd w:val="clear" w:color="auto" w:fill="auto"/>
          </w:tcPr>
          <w:p w14:paraId="1D74207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28.93</w:t>
            </w:r>
          </w:p>
        </w:tc>
        <w:tc>
          <w:tcPr>
            <w:tcW w:w="0" w:type="auto"/>
            <w:shd w:val="clear" w:color="auto" w:fill="auto"/>
          </w:tcPr>
          <w:p w14:paraId="0B0DA0DD"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1</w:t>
            </w:r>
          </w:p>
        </w:tc>
        <w:tc>
          <w:tcPr>
            <w:tcW w:w="0" w:type="auto"/>
            <w:shd w:val="clear" w:color="auto" w:fill="auto"/>
          </w:tcPr>
          <w:p w14:paraId="24E103E5"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32</w:t>
            </w:r>
          </w:p>
        </w:tc>
        <w:tc>
          <w:tcPr>
            <w:tcW w:w="0" w:type="auto"/>
            <w:shd w:val="clear" w:color="auto" w:fill="auto"/>
          </w:tcPr>
          <w:p w14:paraId="675F3836"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333</w:t>
            </w:r>
          </w:p>
        </w:tc>
        <w:tc>
          <w:tcPr>
            <w:tcW w:w="0" w:type="auto"/>
            <w:shd w:val="clear" w:color="auto" w:fill="auto"/>
            <w:noWrap/>
          </w:tcPr>
          <w:p w14:paraId="4AFC6F85" w14:textId="77777777" w:rsidR="003D3B92" w:rsidRPr="00E029ED" w:rsidRDefault="003D3B92" w:rsidP="00E029ED">
            <w:pPr>
              <w:spacing w:line="360" w:lineRule="auto"/>
              <w:jc w:val="both"/>
              <w:rPr>
                <w:rFonts w:ascii="Book Antiqua" w:eastAsia="Calibri" w:hAnsi="Book Antiqua" w:cs="Calibri"/>
                <w:lang w:eastAsia="en-GB"/>
              </w:rPr>
            </w:pPr>
          </w:p>
        </w:tc>
        <w:tc>
          <w:tcPr>
            <w:tcW w:w="0" w:type="auto"/>
          </w:tcPr>
          <w:p w14:paraId="514F1D7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58</w:t>
            </w:r>
          </w:p>
        </w:tc>
        <w:tc>
          <w:tcPr>
            <w:tcW w:w="0" w:type="auto"/>
            <w:shd w:val="clear" w:color="auto" w:fill="auto"/>
          </w:tcPr>
          <w:p w14:paraId="632ABB31"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4.3</w:t>
            </w:r>
          </w:p>
        </w:tc>
        <w:tc>
          <w:tcPr>
            <w:tcW w:w="0" w:type="auto"/>
            <w:shd w:val="clear" w:color="auto" w:fill="auto"/>
          </w:tcPr>
          <w:p w14:paraId="795C39E3"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 xml:space="preserve">Fatty liver </w:t>
            </w:r>
          </w:p>
        </w:tc>
        <w:tc>
          <w:tcPr>
            <w:tcW w:w="0" w:type="auto"/>
            <w:shd w:val="clear" w:color="auto" w:fill="auto"/>
            <w:noWrap/>
          </w:tcPr>
          <w:p w14:paraId="6225B9AA"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Declined</w:t>
            </w:r>
          </w:p>
        </w:tc>
        <w:tc>
          <w:tcPr>
            <w:tcW w:w="0" w:type="auto"/>
            <w:shd w:val="clear" w:color="auto" w:fill="auto"/>
            <w:noWrap/>
          </w:tcPr>
          <w:p w14:paraId="5C50A6DE" w14:textId="77777777" w:rsidR="003D3B92" w:rsidRPr="00E029ED" w:rsidRDefault="003D3B92" w:rsidP="00E029ED">
            <w:pPr>
              <w:spacing w:line="360" w:lineRule="auto"/>
              <w:jc w:val="both"/>
              <w:rPr>
                <w:rFonts w:ascii="Book Antiqua" w:eastAsia="Calibri" w:hAnsi="Book Antiqua" w:cs="Calibri"/>
                <w:lang w:eastAsia="en-GB"/>
              </w:rPr>
            </w:pPr>
          </w:p>
        </w:tc>
        <w:tc>
          <w:tcPr>
            <w:tcW w:w="552" w:type="dxa"/>
            <w:shd w:val="clear" w:color="auto" w:fill="auto"/>
            <w:noWrap/>
          </w:tcPr>
          <w:p w14:paraId="1D1E7302" w14:textId="77777777" w:rsidR="003D3B92" w:rsidRPr="00E029ED" w:rsidRDefault="00A808AC" w:rsidP="00E029ED">
            <w:pPr>
              <w:spacing w:line="360" w:lineRule="auto"/>
              <w:jc w:val="both"/>
              <w:rPr>
                <w:rFonts w:ascii="Book Antiqua" w:eastAsia="Calibri" w:hAnsi="Book Antiqua" w:cs="Calibri"/>
                <w:lang w:eastAsia="en-GB"/>
              </w:rPr>
            </w:pPr>
            <w:r w:rsidRPr="00E029ED">
              <w:rPr>
                <w:rFonts w:ascii="Book Antiqua" w:eastAsia="Calibri" w:hAnsi="Book Antiqua" w:cs="Calibri"/>
                <w:lang w:eastAsia="en-GB"/>
              </w:rPr>
              <w:t>0.67</w:t>
            </w:r>
          </w:p>
        </w:tc>
      </w:tr>
    </w:tbl>
    <w:p w14:paraId="05010083" w14:textId="77777777" w:rsidR="003D3B92" w:rsidRPr="00E029ED" w:rsidRDefault="003D3B92" w:rsidP="00E029ED">
      <w:pPr>
        <w:tabs>
          <w:tab w:val="center" w:pos="4153"/>
          <w:tab w:val="right" w:pos="8306"/>
        </w:tabs>
        <w:spacing w:line="360" w:lineRule="auto"/>
        <w:jc w:val="both"/>
        <w:rPr>
          <w:rFonts w:ascii="Book Antiqua" w:eastAsia="Times New Roman" w:hAnsi="Book Antiqua" w:cs="Calibri"/>
          <w:b/>
          <w:lang w:eastAsia="en-GB"/>
        </w:rPr>
      </w:pPr>
    </w:p>
    <w:p w14:paraId="0469DE04" w14:textId="0594F43B" w:rsidR="00130B4C" w:rsidRPr="003A7ACA" w:rsidRDefault="00130B4C" w:rsidP="00130B4C">
      <w:pPr>
        <w:spacing w:line="360" w:lineRule="auto"/>
        <w:jc w:val="both"/>
        <w:rPr>
          <w:rFonts w:ascii="Book Antiqua" w:eastAsia="宋体" w:hAnsi="Book Antiqua" w:cs="Calibri"/>
          <w:lang w:eastAsia="zh-CN"/>
        </w:rPr>
      </w:pPr>
      <w:r w:rsidRPr="003A7ACA">
        <w:rPr>
          <w:rFonts w:ascii="Book Antiqua" w:eastAsia="Calibri" w:hAnsi="Book Antiqua" w:cs="Calibri"/>
          <w:lang w:eastAsia="en-GB"/>
        </w:rPr>
        <w:t>DDI</w:t>
      </w:r>
      <w:r w:rsidRPr="003A7ACA">
        <w:rPr>
          <w:rFonts w:ascii="Book Antiqua" w:eastAsia="宋体" w:hAnsi="Book Antiqua" w:cs="Calibri" w:hint="eastAsia"/>
          <w:lang w:eastAsia="zh-CN"/>
        </w:rPr>
        <w:t xml:space="preserve">: </w:t>
      </w:r>
      <w:proofErr w:type="spellStart"/>
      <w:r w:rsidRPr="003A7ACA">
        <w:rPr>
          <w:rFonts w:ascii="Book Antiqua" w:hAnsi="Book Antiqua"/>
        </w:rPr>
        <w:t>Didanosine</w:t>
      </w:r>
      <w:proofErr w:type="spellEnd"/>
      <w:r w:rsidRPr="003A7ACA">
        <w:rPr>
          <w:rFonts w:ascii="Book Antiqua" w:eastAsia="宋体" w:hAnsi="Book Antiqua" w:hint="eastAsia"/>
          <w:lang w:eastAsia="zh-CN"/>
        </w:rPr>
        <w:t>;</w:t>
      </w:r>
      <w:r w:rsidRPr="003A7ACA">
        <w:rPr>
          <w:rFonts w:ascii="Book Antiqua" w:eastAsia="Calibri" w:hAnsi="Book Antiqua" w:cs="Calibri"/>
          <w:lang w:eastAsia="en-GB"/>
        </w:rPr>
        <w:t xml:space="preserve"> BMI</w:t>
      </w:r>
      <w:r w:rsidRPr="003A7ACA">
        <w:rPr>
          <w:rFonts w:ascii="Book Antiqua" w:eastAsia="宋体" w:hAnsi="Book Antiqua" w:cs="Calibri" w:hint="eastAsia"/>
          <w:lang w:eastAsia="zh-CN"/>
        </w:rPr>
        <w:t>:</w:t>
      </w:r>
      <w:r w:rsidRPr="003A7ACA">
        <w:rPr>
          <w:rFonts w:ascii="Book Antiqua" w:hAnsi="Book Antiqua" w:cs="Calibri"/>
          <w:lang w:val="fr-FR"/>
        </w:rPr>
        <w:t xml:space="preserve"> Body mass index</w:t>
      </w:r>
      <w:r w:rsidRPr="003A7ACA">
        <w:rPr>
          <w:rFonts w:ascii="Book Antiqua" w:eastAsia="宋体" w:hAnsi="Book Antiqua" w:cs="Calibri" w:hint="eastAsia"/>
          <w:lang w:val="fr-FR" w:eastAsia="zh-CN"/>
        </w:rPr>
        <w:t>;</w:t>
      </w:r>
      <w:r w:rsidRPr="003A7ACA">
        <w:rPr>
          <w:rFonts w:ascii="Book Antiqua" w:eastAsia="宋体" w:hAnsi="Book Antiqua" w:cs="Calibri" w:hint="eastAsia"/>
          <w:lang w:eastAsia="zh-CN"/>
        </w:rPr>
        <w:t xml:space="preserve"> </w:t>
      </w:r>
      <w:r w:rsidRPr="003A7ACA">
        <w:rPr>
          <w:rFonts w:ascii="Book Antiqua" w:eastAsia="Calibri" w:hAnsi="Book Antiqua" w:cs="Calibri"/>
          <w:lang w:eastAsia="en-GB"/>
        </w:rPr>
        <w:t>MAST</w:t>
      </w:r>
      <w:r w:rsidRPr="003A7ACA">
        <w:rPr>
          <w:rFonts w:ascii="Book Antiqua" w:eastAsia="宋体" w:hAnsi="Book Antiqua" w:cs="Calibri" w:hint="eastAsia"/>
          <w:lang w:eastAsia="zh-CN"/>
        </w:rPr>
        <w:t xml:space="preserve">: </w:t>
      </w:r>
      <w:r w:rsidRPr="003A7ACA">
        <w:rPr>
          <w:rFonts w:ascii="Book Antiqua" w:hAnsi="Book Antiqua" w:cs="Calibri"/>
        </w:rPr>
        <w:t>Michigan Alcoholism Screening test</w:t>
      </w:r>
      <w:r w:rsidRPr="003A7ACA">
        <w:rPr>
          <w:rFonts w:ascii="Book Antiqua" w:eastAsia="宋体" w:hAnsi="Book Antiqua" w:cs="Calibri" w:hint="eastAsia"/>
          <w:lang w:eastAsia="zh-CN"/>
        </w:rPr>
        <w:t>;</w:t>
      </w:r>
      <w:r w:rsidRPr="003A7ACA">
        <w:rPr>
          <w:rFonts w:ascii="Book Antiqua" w:eastAsia="Calibri" w:hAnsi="Book Antiqua" w:cs="Calibri"/>
          <w:lang w:eastAsia="en-GB"/>
        </w:rPr>
        <w:t xml:space="preserve"> ALT</w:t>
      </w:r>
      <w:r w:rsidRPr="003A7ACA">
        <w:rPr>
          <w:rFonts w:ascii="Book Antiqua" w:eastAsia="宋体" w:hAnsi="Book Antiqua" w:cs="Calibri" w:hint="eastAsia"/>
          <w:lang w:eastAsia="zh-CN"/>
        </w:rPr>
        <w:t>:</w:t>
      </w:r>
      <w:r w:rsidRPr="003A7ACA">
        <w:rPr>
          <w:rFonts w:ascii="Book Antiqua" w:hAnsi="Book Antiqua" w:cs="Arial"/>
          <w:lang w:val="en-US" w:eastAsia="en-US"/>
        </w:rPr>
        <w:t xml:space="preserve"> Alanine transaminase</w:t>
      </w:r>
      <w:r w:rsidRPr="003A7ACA">
        <w:rPr>
          <w:rFonts w:ascii="Book Antiqua" w:eastAsia="宋体" w:hAnsi="Book Antiqua" w:cs="Arial" w:hint="eastAsia"/>
          <w:lang w:val="en-US" w:eastAsia="zh-CN"/>
        </w:rPr>
        <w:t>;</w:t>
      </w:r>
      <w:r w:rsidRPr="003A7ACA">
        <w:rPr>
          <w:rFonts w:ascii="Book Antiqua" w:eastAsia="宋体" w:hAnsi="Book Antiqua" w:cs="Calibri" w:hint="eastAsia"/>
          <w:lang w:eastAsia="zh-CN"/>
        </w:rPr>
        <w:t xml:space="preserve"> </w:t>
      </w:r>
      <w:r w:rsidRPr="003A7ACA">
        <w:rPr>
          <w:rFonts w:ascii="Book Antiqua" w:eastAsia="Calibri" w:hAnsi="Book Antiqua" w:cs="Calibri"/>
          <w:lang w:eastAsia="en-GB"/>
        </w:rPr>
        <w:t>PLT</w:t>
      </w:r>
      <w:r w:rsidRPr="003A7ACA">
        <w:rPr>
          <w:rFonts w:ascii="Book Antiqua" w:eastAsia="宋体" w:hAnsi="Book Antiqua" w:cs="Calibri" w:hint="eastAsia"/>
          <w:lang w:eastAsia="zh-CN"/>
        </w:rPr>
        <w:t>:</w:t>
      </w:r>
      <w:r w:rsidRPr="003A7ACA">
        <w:rPr>
          <w:rFonts w:ascii="Book Antiqua" w:hAnsi="Book Antiqua" w:cs="Calibri"/>
        </w:rPr>
        <w:t xml:space="preserve"> Platelet count</w:t>
      </w:r>
      <w:r w:rsidRPr="003A7ACA">
        <w:rPr>
          <w:rFonts w:ascii="Book Antiqua" w:eastAsia="宋体" w:hAnsi="Book Antiqua" w:cs="Calibri" w:hint="eastAsia"/>
          <w:lang w:eastAsia="zh-CN"/>
        </w:rPr>
        <w:t xml:space="preserve">; </w:t>
      </w:r>
      <w:r w:rsidRPr="003A7ACA">
        <w:rPr>
          <w:rFonts w:ascii="Book Antiqua" w:eastAsia="Calibri" w:hAnsi="Book Antiqua" w:cs="Calibri"/>
          <w:lang w:eastAsia="en-GB"/>
        </w:rPr>
        <w:t>FS</w:t>
      </w:r>
      <w:r w:rsidRPr="003A7ACA">
        <w:rPr>
          <w:rFonts w:ascii="Book Antiqua" w:eastAsia="宋体" w:hAnsi="Book Antiqua" w:cs="Calibri" w:hint="eastAsia"/>
          <w:lang w:eastAsia="zh-CN"/>
        </w:rPr>
        <w:t>:</w:t>
      </w:r>
      <w:r w:rsidRPr="003A7ACA">
        <w:rPr>
          <w:rFonts w:ascii="Book Antiqua" w:eastAsia="Calibri" w:hAnsi="Book Antiqua" w:cs="Calibri"/>
          <w:lang w:eastAsia="en-GB"/>
        </w:rPr>
        <w:t xml:space="preserve"> </w:t>
      </w:r>
      <w:proofErr w:type="spellStart"/>
      <w:r w:rsidRPr="003A7ACA">
        <w:rPr>
          <w:rFonts w:ascii="Book Antiqua" w:hAnsi="Book Antiqua" w:cs="Calibri"/>
        </w:rPr>
        <w:t>FibroScan</w:t>
      </w:r>
      <w:proofErr w:type="spellEnd"/>
      <w:r w:rsidRPr="003A7ACA">
        <w:rPr>
          <w:rFonts w:ascii="Book Antiqua" w:eastAsia="宋体" w:hAnsi="Book Antiqua" w:cs="Calibri" w:hint="eastAsia"/>
          <w:lang w:eastAsia="zh-CN"/>
        </w:rPr>
        <w:t>;</w:t>
      </w:r>
      <w:r w:rsidRPr="003A7ACA">
        <w:rPr>
          <w:rFonts w:ascii="Book Antiqua" w:eastAsia="Calibri" w:hAnsi="Book Antiqua" w:cs="Calibri"/>
          <w:lang w:eastAsia="en-GB"/>
        </w:rPr>
        <w:t xml:space="preserve"> TJLB</w:t>
      </w:r>
      <w:r w:rsidRPr="003A7ACA">
        <w:rPr>
          <w:rFonts w:ascii="Book Antiqua" w:eastAsia="宋体" w:hAnsi="Book Antiqua" w:cs="Calibri" w:hint="eastAsia"/>
          <w:lang w:eastAsia="zh-CN"/>
        </w:rPr>
        <w:t>:</w:t>
      </w:r>
      <w:r w:rsidRPr="003A7ACA">
        <w:rPr>
          <w:rFonts w:ascii="Book Antiqua" w:hAnsi="Book Antiqua"/>
        </w:rPr>
        <w:t xml:space="preserve"> Trans-jugular liver biopsy</w:t>
      </w:r>
      <w:r w:rsidRPr="003A7ACA">
        <w:rPr>
          <w:rFonts w:ascii="Book Antiqua" w:eastAsia="宋体" w:hAnsi="Book Antiqua" w:hint="eastAsia"/>
          <w:lang w:eastAsia="zh-CN"/>
        </w:rPr>
        <w:t>.</w:t>
      </w:r>
    </w:p>
    <w:p w14:paraId="5A5672A7" w14:textId="77777777" w:rsidR="003D3B92" w:rsidRPr="00E029ED" w:rsidRDefault="003D3B92" w:rsidP="00E029ED">
      <w:pPr>
        <w:tabs>
          <w:tab w:val="center" w:pos="4153"/>
          <w:tab w:val="right" w:pos="8306"/>
        </w:tabs>
        <w:spacing w:line="360" w:lineRule="auto"/>
        <w:jc w:val="both"/>
        <w:rPr>
          <w:rFonts w:ascii="Book Antiqua" w:eastAsia="Times New Roman" w:hAnsi="Book Antiqua" w:cs="Calibri"/>
          <w:b/>
          <w:lang w:eastAsia="en-GB"/>
        </w:rPr>
        <w:sectPr w:rsidR="003D3B92" w:rsidRPr="00E029ED">
          <w:pgSz w:w="16838" w:h="11906" w:orient="landscape"/>
          <w:pgMar w:top="851" w:right="1134" w:bottom="1560" w:left="284" w:header="709" w:footer="709" w:gutter="0"/>
          <w:cols w:space="708"/>
          <w:docGrid w:linePitch="360"/>
        </w:sectPr>
      </w:pPr>
    </w:p>
    <w:p w14:paraId="3D10D822" w14:textId="14FF0C72" w:rsidR="00B9117F" w:rsidRPr="00E23358" w:rsidRDefault="00130B4C" w:rsidP="00E23358">
      <w:pPr>
        <w:spacing w:line="360" w:lineRule="auto"/>
        <w:jc w:val="both"/>
        <w:rPr>
          <w:rFonts w:ascii="Book Antiqua" w:eastAsia="宋体" w:hAnsi="Book Antiqua"/>
          <w:lang w:eastAsia="zh-CN"/>
        </w:rPr>
      </w:pPr>
      <w:r w:rsidRPr="00B66AAC">
        <w:rPr>
          <w:rFonts w:ascii="Book Antiqua" w:hAnsi="Book Antiqua"/>
          <w:b/>
          <w:szCs w:val="22"/>
        </w:rPr>
        <w:lastRenderedPageBreak/>
        <w:t xml:space="preserve">Figure 1 Screening algorithm to detect </w:t>
      </w:r>
      <w:proofErr w:type="spellStart"/>
      <w:r w:rsidR="00BE3A0F" w:rsidRPr="00B66AAC">
        <w:rPr>
          <w:rFonts w:ascii="Book Antiqua" w:hAnsi="Book Antiqua"/>
          <w:b/>
        </w:rPr>
        <w:t>Didanosine</w:t>
      </w:r>
      <w:proofErr w:type="spellEnd"/>
      <w:r w:rsidRPr="00B66AAC">
        <w:rPr>
          <w:rFonts w:ascii="Book Antiqua" w:hAnsi="Book Antiqua"/>
          <w:b/>
          <w:szCs w:val="22"/>
        </w:rPr>
        <w:t xml:space="preserve"> related liver disease in </w:t>
      </w:r>
      <w:r w:rsidR="00BE3A0F" w:rsidRPr="00B66AAC">
        <w:rPr>
          <w:rFonts w:ascii="Book Antiqua" w:hAnsi="Book Antiqua" w:cs="Calibri"/>
          <w:b/>
        </w:rPr>
        <w:t>human immunodeficiency virus</w:t>
      </w:r>
      <w:r w:rsidRPr="00B66AAC">
        <w:rPr>
          <w:rFonts w:ascii="Book Antiqua" w:hAnsi="Book Antiqua"/>
          <w:b/>
          <w:szCs w:val="22"/>
        </w:rPr>
        <w:t xml:space="preserve"> positive patients previously exposed to </w:t>
      </w:r>
      <w:proofErr w:type="spellStart"/>
      <w:r w:rsidR="00BE3A0F" w:rsidRPr="00B66AAC">
        <w:rPr>
          <w:rFonts w:ascii="Book Antiqua" w:hAnsi="Book Antiqua"/>
          <w:b/>
        </w:rPr>
        <w:t>Didanosine</w:t>
      </w:r>
      <w:proofErr w:type="spellEnd"/>
      <w:r w:rsidRPr="00B66AAC">
        <w:rPr>
          <w:rFonts w:ascii="Book Antiqua" w:hAnsi="Book Antiqua"/>
          <w:b/>
          <w:szCs w:val="22"/>
        </w:rPr>
        <w:t xml:space="preserve"> for &gt; 6 mo</w:t>
      </w:r>
      <w:r w:rsidRPr="00B66AAC">
        <w:rPr>
          <w:rFonts w:ascii="Book Antiqua" w:eastAsia="宋体" w:hAnsi="Book Antiqua"/>
          <w:b/>
          <w:szCs w:val="22"/>
          <w:lang w:eastAsia="zh-CN"/>
        </w:rPr>
        <w:t>.</w:t>
      </w:r>
      <w:r w:rsidR="00BE3A0F" w:rsidRPr="00B66AAC">
        <w:rPr>
          <w:rFonts w:ascii="Book Antiqua" w:eastAsia="宋体" w:hAnsi="Book Antiqua"/>
          <w:b/>
          <w:lang w:eastAsia="zh-CN"/>
        </w:rPr>
        <w:t xml:space="preserve"> </w:t>
      </w:r>
      <w:r w:rsidR="00E23358" w:rsidRPr="00E23358">
        <w:rPr>
          <w:rFonts w:ascii="Book Antiqua" w:eastAsia="宋体" w:hAnsi="Book Antiqua"/>
          <w:vertAlign w:val="superscript"/>
          <w:lang w:eastAsia="zh-CN"/>
        </w:rPr>
        <w:t>1</w:t>
      </w:r>
      <w:r w:rsidR="00B9117F" w:rsidRPr="00E23358">
        <w:rPr>
          <w:rFonts w:ascii="Book Antiqua" w:hAnsi="Book Antiqua"/>
        </w:rPr>
        <w:t>ALT</w:t>
      </w:r>
      <w:r w:rsidR="00BE3A0F" w:rsidRPr="00E23358">
        <w:rPr>
          <w:rFonts w:ascii="Book Antiqua" w:eastAsia="宋体" w:hAnsi="Book Antiqua"/>
          <w:lang w:eastAsia="zh-CN"/>
        </w:rPr>
        <w:t xml:space="preserve"> </w:t>
      </w:r>
      <w:r w:rsidR="00B9117F" w:rsidRPr="00E23358">
        <w:rPr>
          <w:rFonts w:ascii="Book Antiqua" w:hAnsi="Book Antiqua"/>
        </w:rPr>
        <w:t xml:space="preserve">&gt; Upper Limit Normal </w:t>
      </w:r>
      <w:r w:rsidR="00BE3A0F" w:rsidRPr="00E23358">
        <w:rPr>
          <w:rFonts w:ascii="Book Antiqua" w:eastAsia="宋体" w:hAnsi="Book Antiqua"/>
          <w:lang w:eastAsia="zh-CN"/>
        </w:rPr>
        <w:t>(</w:t>
      </w:r>
      <w:r w:rsidR="00B9117F" w:rsidRPr="00E23358">
        <w:rPr>
          <w:rFonts w:ascii="Book Antiqua" w:hAnsi="Book Antiqua"/>
        </w:rPr>
        <w:t>ULN</w:t>
      </w:r>
      <w:r w:rsidR="00BE3A0F" w:rsidRPr="00E23358">
        <w:rPr>
          <w:rFonts w:ascii="Book Antiqua" w:eastAsia="宋体" w:hAnsi="Book Antiqua"/>
          <w:lang w:eastAsia="zh-CN"/>
        </w:rPr>
        <w:t>)</w:t>
      </w:r>
      <w:r w:rsidR="00B9117F" w:rsidRPr="00E23358">
        <w:rPr>
          <w:rFonts w:ascii="Book Antiqua" w:hAnsi="Book Antiqua"/>
        </w:rPr>
        <w:t xml:space="preserve"> or platelets &lt; Lower Limit Normal </w:t>
      </w:r>
      <w:r w:rsidR="00BE3A0F" w:rsidRPr="00E23358">
        <w:rPr>
          <w:rFonts w:ascii="Book Antiqua" w:eastAsia="宋体" w:hAnsi="Book Antiqua"/>
          <w:lang w:eastAsia="zh-CN"/>
        </w:rPr>
        <w:t>(</w:t>
      </w:r>
      <w:r w:rsidR="00B9117F" w:rsidRPr="00E23358">
        <w:rPr>
          <w:rFonts w:ascii="Book Antiqua" w:hAnsi="Book Antiqua"/>
        </w:rPr>
        <w:t>LLN</w:t>
      </w:r>
      <w:r w:rsidR="00BE3A0F" w:rsidRPr="00E23358">
        <w:rPr>
          <w:rFonts w:ascii="Book Antiqua" w:eastAsia="宋体" w:hAnsi="Book Antiqua"/>
          <w:lang w:eastAsia="zh-CN"/>
        </w:rPr>
        <w:t xml:space="preserve">) </w:t>
      </w:r>
      <w:r w:rsidR="00B9117F" w:rsidRPr="00E23358">
        <w:rPr>
          <w:rFonts w:ascii="Book Antiqua" w:hAnsi="Book Antiqua"/>
        </w:rPr>
        <w:t>or TE</w:t>
      </w:r>
      <w:r w:rsidR="00BE3A0F" w:rsidRPr="00E23358">
        <w:rPr>
          <w:rFonts w:ascii="Book Antiqua" w:eastAsia="宋体" w:hAnsi="Book Antiqua"/>
          <w:lang w:eastAsia="zh-CN"/>
        </w:rPr>
        <w:t xml:space="preserve"> </w:t>
      </w:r>
      <w:r w:rsidR="00B9117F" w:rsidRPr="00E23358">
        <w:rPr>
          <w:rFonts w:ascii="Book Antiqua" w:hAnsi="Book Antiqua"/>
        </w:rPr>
        <w:t>&gt;</w:t>
      </w:r>
      <w:r w:rsidR="00BE3A0F" w:rsidRPr="00E23358">
        <w:rPr>
          <w:rFonts w:ascii="Book Antiqua" w:eastAsia="宋体" w:hAnsi="Book Antiqua"/>
          <w:lang w:eastAsia="zh-CN"/>
        </w:rPr>
        <w:t xml:space="preserve"> </w:t>
      </w:r>
      <w:r w:rsidR="00B9117F" w:rsidRPr="00E23358">
        <w:rPr>
          <w:rFonts w:ascii="Book Antiqua" w:hAnsi="Book Antiqua"/>
        </w:rPr>
        <w:t>7.65</w:t>
      </w:r>
      <w:r w:rsidR="00BE3A0F" w:rsidRPr="00E23358">
        <w:rPr>
          <w:rFonts w:ascii="Book Antiqua" w:eastAsia="宋体" w:hAnsi="Book Antiqua"/>
          <w:lang w:eastAsia="zh-CN"/>
        </w:rPr>
        <w:t xml:space="preserve"> </w:t>
      </w:r>
      <w:proofErr w:type="spellStart"/>
      <w:r w:rsidR="00BE3A0F" w:rsidRPr="00E23358">
        <w:rPr>
          <w:rFonts w:ascii="Book Antiqua" w:hAnsi="Book Antiqua"/>
        </w:rPr>
        <w:t>k</w:t>
      </w:r>
      <w:r w:rsidR="00B9117F" w:rsidRPr="00E23358">
        <w:rPr>
          <w:rFonts w:ascii="Book Antiqua" w:hAnsi="Book Antiqua"/>
        </w:rPr>
        <w:t>Pa</w:t>
      </w:r>
      <w:proofErr w:type="spellEnd"/>
      <w:r w:rsidR="00BE3A0F" w:rsidRPr="00E23358">
        <w:rPr>
          <w:rFonts w:ascii="Book Antiqua" w:eastAsia="宋体" w:hAnsi="Book Antiqua"/>
          <w:lang w:eastAsia="zh-CN"/>
        </w:rPr>
        <w:t xml:space="preserve">; </w:t>
      </w:r>
      <w:r w:rsidR="00E23358" w:rsidRPr="00E23358">
        <w:rPr>
          <w:rFonts w:ascii="Book Antiqua" w:eastAsia="宋体" w:hAnsi="Book Antiqua"/>
          <w:vertAlign w:val="superscript"/>
          <w:lang w:eastAsia="zh-CN"/>
        </w:rPr>
        <w:t>2</w:t>
      </w:r>
      <w:r w:rsidR="00B9117F" w:rsidRPr="00E23358">
        <w:rPr>
          <w:rFonts w:ascii="Book Antiqua" w:hAnsi="Book Antiqua"/>
        </w:rPr>
        <w:t>ALT</w:t>
      </w:r>
      <w:r w:rsidR="00BE3A0F" w:rsidRPr="00E23358">
        <w:rPr>
          <w:rFonts w:ascii="Book Antiqua" w:eastAsia="宋体" w:hAnsi="Book Antiqua"/>
          <w:lang w:eastAsia="zh-CN"/>
        </w:rPr>
        <w:t xml:space="preserve"> </w:t>
      </w:r>
      <w:r w:rsidR="00B9117F" w:rsidRPr="00E23358">
        <w:rPr>
          <w:rFonts w:ascii="Book Antiqua" w:hAnsi="Book Antiqua"/>
        </w:rPr>
        <w:t>&lt;</w:t>
      </w:r>
      <w:r w:rsidR="00BE3A0F" w:rsidRPr="00E23358">
        <w:rPr>
          <w:rFonts w:ascii="Book Antiqua" w:eastAsia="宋体" w:hAnsi="Book Antiqua"/>
          <w:lang w:eastAsia="zh-CN"/>
        </w:rPr>
        <w:t xml:space="preserve"> </w:t>
      </w:r>
      <w:r w:rsidR="00B9117F" w:rsidRPr="00E23358">
        <w:rPr>
          <w:rFonts w:ascii="Book Antiqua" w:hAnsi="Book Antiqua"/>
        </w:rPr>
        <w:t>ULN and platelets &gt;</w:t>
      </w:r>
      <w:r w:rsidR="00BE3A0F" w:rsidRPr="00E23358">
        <w:rPr>
          <w:rFonts w:ascii="Book Antiqua" w:eastAsia="宋体" w:hAnsi="Book Antiqua"/>
          <w:lang w:eastAsia="zh-CN"/>
        </w:rPr>
        <w:t xml:space="preserve"> </w:t>
      </w:r>
      <w:r w:rsidR="00B9117F" w:rsidRPr="00E23358">
        <w:rPr>
          <w:rFonts w:ascii="Book Antiqua" w:hAnsi="Book Antiqua"/>
        </w:rPr>
        <w:t>LLN and TE</w:t>
      </w:r>
      <w:r w:rsidR="00BE3A0F" w:rsidRPr="00E23358">
        <w:rPr>
          <w:rFonts w:ascii="Book Antiqua" w:eastAsia="宋体" w:hAnsi="Book Antiqua"/>
          <w:lang w:eastAsia="zh-CN"/>
        </w:rPr>
        <w:t xml:space="preserve"> </w:t>
      </w:r>
      <w:r w:rsidR="00B9117F" w:rsidRPr="00E23358">
        <w:rPr>
          <w:rFonts w:ascii="Book Antiqua" w:hAnsi="Book Antiqua"/>
        </w:rPr>
        <w:t>&lt;</w:t>
      </w:r>
      <w:r w:rsidR="00BE3A0F" w:rsidRPr="00E23358">
        <w:rPr>
          <w:rFonts w:ascii="Book Antiqua" w:eastAsia="宋体" w:hAnsi="Book Antiqua"/>
          <w:lang w:eastAsia="zh-CN"/>
        </w:rPr>
        <w:t xml:space="preserve"> </w:t>
      </w:r>
      <w:r w:rsidR="00B9117F" w:rsidRPr="00E23358">
        <w:rPr>
          <w:rFonts w:ascii="Book Antiqua" w:hAnsi="Book Antiqua"/>
        </w:rPr>
        <w:t>7.65</w:t>
      </w:r>
      <w:r w:rsidR="00BE3A0F" w:rsidRPr="00E23358">
        <w:rPr>
          <w:rFonts w:ascii="Book Antiqua" w:eastAsia="宋体" w:hAnsi="Book Antiqua"/>
          <w:lang w:eastAsia="zh-CN"/>
        </w:rPr>
        <w:t xml:space="preserve"> </w:t>
      </w:r>
      <w:proofErr w:type="spellStart"/>
      <w:r w:rsidR="00BE3A0F" w:rsidRPr="00E23358">
        <w:rPr>
          <w:rFonts w:ascii="Book Antiqua" w:hAnsi="Book Antiqua"/>
        </w:rPr>
        <w:t>k</w:t>
      </w:r>
      <w:r w:rsidR="00B9117F" w:rsidRPr="00E23358">
        <w:rPr>
          <w:rFonts w:ascii="Book Antiqua" w:hAnsi="Book Antiqua"/>
        </w:rPr>
        <w:t>Pa</w:t>
      </w:r>
      <w:proofErr w:type="spellEnd"/>
      <w:r w:rsidR="00BE3A0F" w:rsidRPr="00E23358">
        <w:rPr>
          <w:rFonts w:ascii="Book Antiqua" w:eastAsia="宋体" w:hAnsi="Book Antiqua"/>
          <w:lang w:eastAsia="zh-CN"/>
        </w:rPr>
        <w:t>.</w:t>
      </w:r>
      <w:r w:rsidR="00BE3A0F" w:rsidRPr="00E23358">
        <w:rPr>
          <w:rFonts w:ascii="Book Antiqua" w:hAnsi="Book Antiqua"/>
        </w:rPr>
        <w:t xml:space="preserve"> TE</w:t>
      </w:r>
      <w:r w:rsidR="00BE3A0F" w:rsidRPr="00E23358">
        <w:rPr>
          <w:rFonts w:ascii="Book Antiqua" w:eastAsia="宋体" w:hAnsi="Book Antiqua"/>
          <w:lang w:eastAsia="zh-CN"/>
        </w:rPr>
        <w:t xml:space="preserve">: </w:t>
      </w:r>
      <w:r w:rsidR="00BE3A0F" w:rsidRPr="00E23358">
        <w:rPr>
          <w:rFonts w:ascii="Book Antiqua" w:hAnsi="Book Antiqua"/>
        </w:rPr>
        <w:t xml:space="preserve">Transient </w:t>
      </w:r>
      <w:proofErr w:type="spellStart"/>
      <w:r w:rsidR="00BE3A0F" w:rsidRPr="00E23358">
        <w:rPr>
          <w:rFonts w:ascii="Book Antiqua" w:hAnsi="Book Antiqua"/>
        </w:rPr>
        <w:t>Elastography</w:t>
      </w:r>
      <w:proofErr w:type="spellEnd"/>
      <w:r w:rsidR="00BE3A0F" w:rsidRPr="00E23358">
        <w:rPr>
          <w:rFonts w:ascii="Book Antiqua" w:eastAsia="宋体" w:hAnsi="Book Antiqua"/>
          <w:lang w:eastAsia="zh-CN"/>
        </w:rPr>
        <w:t>.</w:t>
      </w:r>
    </w:p>
    <w:p w14:paraId="73B3665C" w14:textId="0B5AE7B8" w:rsidR="00E23358" w:rsidRPr="002223A7" w:rsidRDefault="00E23358" w:rsidP="00E23358">
      <w:pPr>
        <w:rPr>
          <w:rFonts w:asciiTheme="majorHAnsi" w:hAnsiTheme="majorHAnsi"/>
          <w:b/>
          <w:szCs w:val="22"/>
        </w:rPr>
      </w:pPr>
      <w:r w:rsidRPr="00781E54">
        <w:rPr>
          <w:rFonts w:asciiTheme="majorHAnsi" w:hAnsiTheme="majorHAnsi"/>
          <w:b/>
          <w:noProof/>
          <w:szCs w:val="22"/>
          <w:lang w:val="en-US" w:eastAsia="en-US"/>
        </w:rPr>
        <mc:AlternateContent>
          <mc:Choice Requires="wps">
            <w:drawing>
              <wp:anchor distT="0" distB="0" distL="114300" distR="114300" simplePos="0" relativeHeight="251674624" behindDoc="0" locked="0" layoutInCell="1" allowOverlap="1" wp14:anchorId="38BE93F5" wp14:editId="023EE989">
                <wp:simplePos x="0" y="0"/>
                <wp:positionH relativeFrom="column">
                  <wp:posOffset>5245100</wp:posOffset>
                </wp:positionH>
                <wp:positionV relativeFrom="paragraph">
                  <wp:posOffset>3771900</wp:posOffset>
                </wp:positionV>
                <wp:extent cx="1041400" cy="457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0414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9C212" w14:textId="77777777" w:rsidR="00E23358" w:rsidRPr="00427C0A" w:rsidRDefault="00E23358" w:rsidP="00E23358">
                            <w:pPr>
                              <w:jc w:val="center"/>
                              <w:rPr>
                                <w:rFonts w:asciiTheme="majorHAnsi" w:hAnsiTheme="majorHAnsi"/>
                              </w:rPr>
                            </w:pPr>
                            <w:r w:rsidRPr="00427C0A">
                              <w:rPr>
                                <w:rFonts w:asciiTheme="majorHAnsi" w:hAnsiTheme="majorHAnsi"/>
                              </w:rPr>
                              <w:t>ALT&lt;ULN</w:t>
                            </w:r>
                          </w:p>
                          <w:p w14:paraId="5166F119" w14:textId="77777777" w:rsidR="00E23358" w:rsidRPr="00427C0A" w:rsidRDefault="00E23358" w:rsidP="00E23358">
                            <w:pPr>
                              <w:jc w:val="center"/>
                              <w:rPr>
                                <w:rFonts w:asciiTheme="majorHAnsi" w:hAnsiTheme="majorHAnsi"/>
                              </w:rPr>
                            </w:pPr>
                            <w:r>
                              <w:rPr>
                                <w:rFonts w:asciiTheme="majorHAnsi" w:hAnsiTheme="majorHAnsi"/>
                              </w:rPr>
                              <w:t>(</w:t>
                            </w:r>
                            <w:r w:rsidRPr="00427C0A">
                              <w:rPr>
                                <w:rFonts w:asciiTheme="majorHAnsi" w:hAnsiTheme="majorHAnsi"/>
                              </w:rPr>
                              <w:t>n = 6</w:t>
                            </w:r>
                            <w:r>
                              <w:rPr>
                                <w:rFonts w:asciiTheme="majorHAnsi" w:hAnsiTheme="majorHAnsi"/>
                              </w:rPr>
                              <w:t>)</w:t>
                            </w:r>
                          </w:p>
                          <w:p w14:paraId="753C2DA3" w14:textId="77777777" w:rsidR="00E23358" w:rsidRPr="00427C0A" w:rsidRDefault="00E23358" w:rsidP="00E2335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13pt;margin-top:297pt;width:8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3uAIAAM4FAAAOAAAAZHJzL2Uyb0RvYy54bWysVMlu2zAQvRfoPxC8O5ICZbEQOVAcuCgQ&#10;JEGTImeaIm2hFIclaVtu0X/vkJIcI+0lRX2Qh7PPm+XqumsV2QrrGtAlzU5SSoTmUDd6VdKvz4vJ&#10;JSXOM10zBVqUdC8cvZ59/HC1M4U4hTWoWliCTrQrdqaka+9NkSSOr0XL3AkYoVEowbbM49Ouktqy&#10;HXpvVXKapufJDmxtLHDhHHJveyGdRf9SCu4fpHTCE1VSzM3Hr43fZfgmsytWrCwz64YPabB/yKJl&#10;jcagB1e3zDOysc0frtqGW3Ag/QmHNgEpGy5iDVhNlr6p5mnNjIi1IDjOHGBy/88tv98+WtLU2LsL&#10;SjRrsUfPovPkBjqCLMRnZ1yBak8GFX2HfNQd+Q6ZoexO2jb8Y0EE5Yj0/oBu8MaDUZpneYoijrL8&#10;7ALbF9wkr9bGOv9JQEsCUVKL3Yugsu2d873qqBKCaVg0SsUOKh0YDlRTB1582NVyrizZstD6+BvC&#10;Halh8N5UxFnpw7ACU0YyeAnJxz7+nGPG1cXZdHJenWWTPEsvJ1WVnk5uF1VapfliPs1vfg0RRvsk&#10;YNdjFCm/VyJ4VfqLkIh6hComG+ZdHNJlnAvtI8oxQ9QOWhJLe4/hoB/riPW9x7hHZIwM2h+M20aD&#10;jY2Ja/qadv1tTFn2+tjdo7oD6btlN8zUEuo9jpSFfimd4YsG+37HnH9kFrcQRwUvi3/Aj1SwKykM&#10;FCVrsD/+xg/6uBwopWSHW11S933DrKBEfda4NtMsz8MZiI84g5TYY8nyWKI37RxwejK8YYZHEo2t&#10;VyMpLbQveICqEBVFTHOMXVI/knPf3xo8YFxUVVTCxTfM3+knw4Pr0J0w1c/dC7NmGH2PE3QP4/6z&#10;4s0G9LrBUkO18SCbuB4B4B7VAXg8GnHBhgMXrtLxO2q9nuHZbwAAAP//AwBQSwMEFAAGAAgAAAAh&#10;ABl89kPcAAAACwEAAA8AAABkcnMvZG93bnJldi54bWxMT8tOwzAQvCPxD9YicaMOKaRNiFMhCncI&#10;Ba5OvE0i7HUUu23g61lOcJvVPHam3MzOiiNOYfCk4HqRgEBqvRmoU7B7fbpagwhRk9HWEyr4wgCb&#10;6vys1IXxJ3rBYx07wSEUCq2gj3EspAxtj06HhR+RmNv7yenI59RJM+kThzsr0yTJpNMD8Ydej/jQ&#10;Y/tZHxzXSD92y+1zjauVbpbbx++3fP9ulbq8mO/vQESc458YfuuzByru1PgDmSCsgnWa8Zao4Da/&#10;YcCKPE8YNAqyjClZlfL/huoHAAD//wMAUEsBAi0AFAAGAAgAAAAhALaDOJL+AAAA4QEAABMAAAAA&#10;AAAAAAAAAAAAAAAAAFtDb250ZW50X1R5cGVzXS54bWxQSwECLQAUAAYACAAAACEAOP0h/9YAAACU&#10;AQAACwAAAAAAAAAAAAAAAAAvAQAAX3JlbHMvLnJlbHNQSwECLQAUAAYACAAAACEAJvdeN7gCAADO&#10;BQAADgAAAAAAAAAAAAAAAAAuAgAAZHJzL2Uyb0RvYy54bWxQSwECLQAUAAYACAAAACEAGXz2Q9wA&#10;AAALAQAADwAAAAAAAAAAAAAAAAASBQAAZHJzL2Rvd25yZXYueG1sUEsFBgAAAAAEAAQA8wAAABsG&#10;AAAAAA==&#10;" filled="f">
                <v:textbox>
                  <w:txbxContent>
                    <w:p w14:paraId="4009C212" w14:textId="77777777" w:rsidR="00E23358" w:rsidRPr="00427C0A" w:rsidRDefault="00E23358" w:rsidP="00E23358">
                      <w:pPr>
                        <w:jc w:val="center"/>
                        <w:rPr>
                          <w:rFonts w:asciiTheme="majorHAnsi" w:hAnsiTheme="majorHAnsi"/>
                        </w:rPr>
                      </w:pPr>
                      <w:r w:rsidRPr="00427C0A">
                        <w:rPr>
                          <w:rFonts w:asciiTheme="majorHAnsi" w:hAnsiTheme="majorHAnsi"/>
                        </w:rPr>
                        <w:t>ALT&lt;ULN</w:t>
                      </w:r>
                    </w:p>
                    <w:p w14:paraId="5166F119" w14:textId="77777777" w:rsidR="00E23358" w:rsidRPr="00427C0A" w:rsidRDefault="00E23358" w:rsidP="00E23358">
                      <w:pPr>
                        <w:jc w:val="center"/>
                        <w:rPr>
                          <w:rFonts w:asciiTheme="majorHAnsi" w:hAnsiTheme="majorHAnsi"/>
                        </w:rPr>
                      </w:pPr>
                      <w:r>
                        <w:rPr>
                          <w:rFonts w:asciiTheme="majorHAnsi" w:hAnsiTheme="majorHAnsi"/>
                        </w:rPr>
                        <w:t>(</w:t>
                      </w:r>
                      <w:r w:rsidRPr="00427C0A">
                        <w:rPr>
                          <w:rFonts w:asciiTheme="majorHAnsi" w:hAnsiTheme="majorHAnsi"/>
                        </w:rPr>
                        <w:t>n = 6</w:t>
                      </w:r>
                      <w:r>
                        <w:rPr>
                          <w:rFonts w:asciiTheme="majorHAnsi" w:hAnsiTheme="majorHAnsi"/>
                        </w:rPr>
                        <w:t>)</w:t>
                      </w:r>
                    </w:p>
                    <w:p w14:paraId="753C2DA3" w14:textId="77777777" w:rsidR="00E23358" w:rsidRPr="00427C0A" w:rsidRDefault="00E23358" w:rsidP="00E23358">
                      <w:pPr>
                        <w:jc w:val="center"/>
                        <w:rPr>
                          <w:rFonts w:asciiTheme="majorHAnsi" w:hAnsiTheme="majorHAnsi"/>
                        </w:rPr>
                      </w:pPr>
                    </w:p>
                  </w:txbxContent>
                </v:textbox>
                <w10:wrap type="square"/>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9440" behindDoc="0" locked="0" layoutInCell="1" allowOverlap="1" wp14:anchorId="4291E3D8" wp14:editId="71DE9C5A">
                <wp:simplePos x="0" y="0"/>
                <wp:positionH relativeFrom="column">
                  <wp:posOffset>2743200</wp:posOffset>
                </wp:positionH>
                <wp:positionV relativeFrom="paragraph">
                  <wp:posOffset>6515100</wp:posOffset>
                </wp:positionV>
                <wp:extent cx="1143000" cy="571500"/>
                <wp:effectExtent l="50800" t="25400" r="101600" b="114300"/>
                <wp:wrapNone/>
                <wp:docPr id="54" name="Straight Arrow Connector 54"/>
                <wp:cNvGraphicFramePr/>
                <a:graphic xmlns:a="http://schemas.openxmlformats.org/drawingml/2006/main">
                  <a:graphicData uri="http://schemas.microsoft.com/office/word/2010/wordprocessingShape">
                    <wps:wsp>
                      <wps:cNvCnPr/>
                      <wps:spPr>
                        <a:xfrm>
                          <a:off x="0" y="0"/>
                          <a:ext cx="11430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left:0;text-align:left;margin-left:3in;margin-top:513pt;width:90pt;height: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c2QEAAAQEAAAOAAAAZHJzL2Uyb0RvYy54bWysU9uO0zAQfUfiHyy/0yRlCyhqukJd4AVB&#10;tQsf4HXsxpJvGg9N+/eMnTSLAIGEeJnYmTkzc86Mt7dnZ9lJQTLBd7xZ1ZwpL0Nv/LHjX7+8f/GG&#10;s4TC98IGrzp+UYnf7p4/246xVeswBNsrYJTEp3aMHR8QY1tVSQ7KibQKUXly6gBOIF3hWPUgRsru&#10;bLWu61fVGKCPEKRKif7eTU6+K/m1VhI/a50UMttx6g2LhWIfs612W9EeQcTByLkN8Q9dOGE8FV1S&#10;3QkU7BuYX1I5IyGkoHElg6uC1kaqwoHYNPVPbB4GEVXhQuKkuMiU/l9a+el0AGb6jm9uOPPC0Ywe&#10;EIQ5DsjeAoSR7YP3pGMARiGk1xhTS7C9P8B8S/EAmfxZg8tfosXORePLorE6I5P0s2luXtY1jUKS&#10;b/O62dCZ0lRP6AgJP6jgWD50PM3dLG00RWhx+phwAl4BubT12aIw9p3vGV4i8RGZxlwk+6vMYOq5&#10;nPBi1YS9V5q0oC7XpUbZQrW3wE6C9kdIqTw2SyaKzjBtrF2A9d+Bc3yGqrKhC3hi9seqC6JUDh4X&#10;sDM+wO+q4/nasp7irwpMvLMEj6G/lGkWaWjVykDmZ5F3+cd7gT893t13AAAA//8DAFBLAwQUAAYA&#10;CAAAACEAy97CWNsAAAANAQAADwAAAGRycy9kb3ducmV2LnhtbExPPU/DMBDdkfgP1iGxUScBAgpx&#10;qgiJgZGGhc2NDyc0Pke2m6b/nusE270PvXuv3q5uEguGOHpSkG8yEEi9NyNZBZ/d290ziJg0GT15&#10;QgVnjLBtrq9qXRl/og9cdskKDqFYaQVDSnMlZewHdDpu/IzE2rcPTieGwUoT9InD3SSLLCul0yPx&#10;h0HP+Dpgf9gdnYKnn7i0Z2sey9R28mDNl+nCu1K3N2v7AiLhmv7McKnP1aHhTnt/JBPFpODhvuAt&#10;iYWsKPliS5lfqD1Tec6UbGr5f0XzCwAA//8DAFBLAQItABQABgAIAAAAIQC2gziS/gAAAOEBAAAT&#10;AAAAAAAAAAAAAAAAAAAAAABbQ29udGVudF9UeXBlc10ueG1sUEsBAi0AFAAGAAgAAAAhADj9If/W&#10;AAAAlAEAAAsAAAAAAAAAAAAAAAAALwEAAF9yZWxzLy5yZWxzUEsBAi0AFAAGAAgAAAAhAL6ZvdzZ&#10;AQAABAQAAA4AAAAAAAAAAAAAAAAALgIAAGRycy9lMm9Eb2MueG1sUEsBAi0AFAAGAAgAAAAhAMve&#10;wljbAAAADQEAAA8AAAAAAAAAAAAAAAAAMwQAAGRycy9kb3ducmV2LnhtbFBLBQYAAAAABAAEAPMA&#10;AAA7BQAAAAA=&#10;" strokecolor="#4f81bd [3204]" strokeweight="2pt">
                <v:stroke endarrow="open"/>
                <v:shadow on="t" color="black" opacity="24903f" origin=",.5" offset="0,.55556mm"/>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8416" behindDoc="0" locked="0" layoutInCell="1" allowOverlap="1" wp14:anchorId="04211319" wp14:editId="03E656DD">
                <wp:simplePos x="0" y="0"/>
                <wp:positionH relativeFrom="column">
                  <wp:posOffset>2743200</wp:posOffset>
                </wp:positionH>
                <wp:positionV relativeFrom="paragraph">
                  <wp:posOffset>6515100</wp:posOffset>
                </wp:positionV>
                <wp:extent cx="0" cy="571500"/>
                <wp:effectExtent l="127000" t="25400" r="101600" b="114300"/>
                <wp:wrapNone/>
                <wp:docPr id="53" name="Straight Arrow Connector 5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3" o:spid="_x0000_s1026" type="#_x0000_t32" style="position:absolute;left:0;text-align:left;margin-left:3in;margin-top:513pt;width:0;height: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AA1AEAAP4DAAAOAAAAZHJzL2Uyb0RvYy54bWysU8GO0zAQvSPxD5bvNElRAUVNV6gLXBBU&#10;LHyA17EbS7bHGpsm/XvGTptFCwJptZdJbM+bee95vL2ZnGUnhdGA73izqjlTXkJv/LHjP75/fPWO&#10;s5iE74UFrzp+VpHf7F6+2I6hVWsYwPYKGRXxsR1Dx4eUQltVUQ7KibiCoDwdakAnEi3xWPUoRqru&#10;bLWu6zfVCNgHBKlipN3b+ZDvSn2tlUxftY4qMdtx4pZKxBLvc6x2W9EeUYTByAsN8QQWThhPTZdS&#10;tyIJ9hPNH6WckQgRdFpJcBVobaQqGkhNUz9SczeIoIoWMieGxab4fGXll9MBmek7vnnNmReO7ugu&#10;oTDHIbH3iDCyPXhPPgIySiG/xhBbgu39AS+rGA6YxU8aXf6SLDYVj8+Lx2pKTM6bknY3b5tNXeyv&#10;HnABY/qkwLH80/F44bEQaIrF4vQ5JupMwCsgN7U+xySM/eB7ls6BlIgsIHOm3HxeZe4z2/KXzlbN&#10;2G9KkwvEb116lPlTe4vsJGhyhJTKp2apRNkZpo21C7D+P/CSn6GqzOYCnpX9s+uCKJ3BpwXsjAf8&#10;W/c0XSnrOf/qwKw7W3AP/bncY7GGhqx4dXkQeYp/Xxf4w7Pd/QIAAP//AwBQSwMEFAAGAAgAAAAh&#10;AHwCyH3bAAAADQEAAA8AAABkcnMvZG93bnJldi54bWxMTz1PwzAQ3ZH4D9YhsVEnAQIKcaoIiYGR&#10;hoXNjQ8nND5Htpum/55DDLDd+9C79+rt6iaxYIijJwX5JgOB1HszklXw3r3cPIKISZPRkydUcMYI&#10;2+byotaV8Sd6w2WXrOAQipVWMKQ0V1LGfkCn48bPSKx9+uB0YhisNEGfONxNssiyUjo9En8Y9IzP&#10;A/aH3dEpePiKS3u25r5MbScP1nyYLrwqdX21tk8gEq7pzww/9bk6NNxp749kopgU3N0WvCWxkBUl&#10;X2z5pfZM5TlTsqnl/xXNNwAAAP//AwBQSwECLQAUAAYACAAAACEAtoM4kv4AAADhAQAAEwAAAAAA&#10;AAAAAAAAAAAAAAAAW0NvbnRlbnRfVHlwZXNdLnhtbFBLAQItABQABgAIAAAAIQA4/SH/1gAAAJQB&#10;AAALAAAAAAAAAAAAAAAAAC8BAABfcmVscy8ucmVsc1BLAQItABQABgAIAAAAIQBZFAAA1AEAAP4D&#10;AAAOAAAAAAAAAAAAAAAAAC4CAABkcnMvZTJvRG9jLnhtbFBLAQItABQABgAIAAAAIQB8Ash92wAA&#10;AA0BAAAPAAAAAAAAAAAAAAAAAC4EAABkcnMvZG93bnJldi54bWxQSwUGAAAAAAQABADzAAAANgUA&#10;AAAA&#10;" strokecolor="#4f81bd [3204]" strokeweight="2pt">
                <v:stroke endarrow="open"/>
                <v:shadow on="t" color="black" opacity="24903f" origin=",.5" offset="0,.55556mm"/>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7392" behindDoc="0" locked="0" layoutInCell="1" allowOverlap="1" wp14:anchorId="369F1947" wp14:editId="10998D17">
                <wp:simplePos x="0" y="0"/>
                <wp:positionH relativeFrom="column">
                  <wp:posOffset>2057400</wp:posOffset>
                </wp:positionH>
                <wp:positionV relativeFrom="paragraph">
                  <wp:posOffset>6515100</wp:posOffset>
                </wp:positionV>
                <wp:extent cx="685800" cy="571500"/>
                <wp:effectExtent l="76200" t="25400" r="76200" b="114300"/>
                <wp:wrapNone/>
                <wp:docPr id="52" name="Straight Arrow Connector 52"/>
                <wp:cNvGraphicFramePr/>
                <a:graphic xmlns:a="http://schemas.openxmlformats.org/drawingml/2006/main">
                  <a:graphicData uri="http://schemas.microsoft.com/office/word/2010/wordprocessingShape">
                    <wps:wsp>
                      <wps:cNvCnPr/>
                      <wps:spPr>
                        <a:xfrm flipH="1">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2" o:spid="_x0000_s1026" type="#_x0000_t32" style="position:absolute;left:0;text-align:left;margin-left:162pt;margin-top:513pt;width:54pt;height:4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O/3wEAAA0EAAAOAAAAZHJzL2Uyb0RvYy54bWysU12vEyEQfTfxPxDe7W6b9No03d6YXj8e&#10;jDZe/QFcFrokwJABu7v/3oHdrkaNJsYXAgznzJwzw+F+cJZdFUYDvuHrVc2Z8hJa4y8N//L5zYsd&#10;ZzEJ3woLXjV8VJHfH58/O/RhrzbQgW0VMiLxcd+HhncphX1VRdkpJ+IKgvIU1IBOJDripWpR9MTu&#10;bLWp67uqB2wDglQx0u3DFOTHwq+1kumj1lElZhtOtaWyYlmf8lodD2J/QRE6I+cyxD9U4YTxlHSh&#10;ehBJsK9ofqFyRiJE0GklwVWgtZGqaCA16/onNY+dCKpoIXNiWGyK/49WfriekZm24dsNZ1446tFj&#10;QmEuXWKvEKFnJ/CefARk9IT86kPcE+zkzzifYjhjFj9odExbE97RKBQ7SCAbitvj4rYaEpN0ebfb&#10;7mrqiaTQ9uV6S3viqyaaTBcwprcKHMubhse5rKWeKYW4vo9pAt4AGWx9XpMw9rVvWRoDCRNZz5wk&#10;x6ssZSq+7NJo1YT9pDSZQkVuiowyjupkkV0FDZKQUvm0XpjodYZpY+0CrP8OnN9nqCqjuoAnZX/M&#10;uiBKZvBpATvjAX+XPQ23kvX0/ubApDtb8ATtWNparKGZKw2Z/0ce6h/PBf79Fx+/AQAA//8DAFBL&#10;AwQUAAYACAAAACEAQmoKrt8AAAANAQAADwAAAGRycy9kb3ducmV2LnhtbExPQU7DMBC8I/UP1iJx&#10;Qa2dtKqiEKeqgjggxIG2D3Bik0TY6zR20vB7lhPcZmdGszPFYXGWzWYMvUcJyUYAM9h43WMr4XJ+&#10;WWfAQlSolfVoJHybAIdydVeoXPsbfpj5FFtGIRhyJaGLccg5D01nnAobPxgk7dOPTkU6x5brUd0o&#10;3FmeCrHnTvVIHzo1mKozzddpchLeQshmK16nKjtWV/tcvz8GoaV8uF+OT8CiWeKfGX7rU3UoqVPt&#10;J9SBWQnbdEdbIgki3RMiy26bEqiJShKieFnw/yvKHwAAAP//AwBQSwECLQAUAAYACAAAACEAtoM4&#10;kv4AAADhAQAAEwAAAAAAAAAAAAAAAAAAAAAAW0NvbnRlbnRfVHlwZXNdLnhtbFBLAQItABQABgAI&#10;AAAAIQA4/SH/1gAAAJQBAAALAAAAAAAAAAAAAAAAAC8BAABfcmVscy8ucmVsc1BLAQItABQABgAI&#10;AAAAIQA5LDO/3wEAAA0EAAAOAAAAAAAAAAAAAAAAAC4CAABkcnMvZTJvRG9jLnhtbFBLAQItABQA&#10;BgAIAAAAIQBCagqu3wAAAA0BAAAPAAAAAAAAAAAAAAAAADkEAABkcnMvZG93bnJldi54bWxQSwUG&#10;AAAAAAQABADzAAAARQUAAAAA&#10;" strokecolor="#4f81bd [3204]" strokeweight="2pt">
                <v:stroke endarrow="open"/>
                <v:shadow on="t" color="black" opacity="24903f" origin=",.5" offset="0,.55556mm"/>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6368" behindDoc="0" locked="0" layoutInCell="1" allowOverlap="1" wp14:anchorId="6DC66C17" wp14:editId="702DAC28">
                <wp:simplePos x="0" y="0"/>
                <wp:positionH relativeFrom="column">
                  <wp:posOffset>685800</wp:posOffset>
                </wp:positionH>
                <wp:positionV relativeFrom="paragraph">
                  <wp:posOffset>6515100</wp:posOffset>
                </wp:positionV>
                <wp:extent cx="2057400" cy="571500"/>
                <wp:effectExtent l="76200" t="25400" r="76200" b="139700"/>
                <wp:wrapNone/>
                <wp:docPr id="51" name="Straight Arrow Connector 51"/>
                <wp:cNvGraphicFramePr/>
                <a:graphic xmlns:a="http://schemas.openxmlformats.org/drawingml/2006/main">
                  <a:graphicData uri="http://schemas.microsoft.com/office/word/2010/wordprocessingShape">
                    <wps:wsp>
                      <wps:cNvCnPr/>
                      <wps:spPr>
                        <a:xfrm flipH="1">
                          <a:off x="0" y="0"/>
                          <a:ext cx="2057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1" o:spid="_x0000_s1026" type="#_x0000_t32" style="position:absolute;left:0;text-align:left;margin-left:54pt;margin-top:513pt;width:162pt;height: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d4AEAAA4EAAAOAAAAZHJzL2Uyb0RvYy54bWysU9uO0zAUfEfiHyy/06QVZVHUdIW6XB4Q&#10;VCz7AV7Hbiz5puNDk/49x04aECBWQrxYvs2cmfHx7nZ0lp0VJBN8y9ermjPlZeiMP7X84eu7F685&#10;Syh8J2zwquUXlfjt/vmz3RAbtQl9sJ0CRiQ+NUNseY8Ym6pKsldOpFWIytOhDuAE0hJOVQdiIHZn&#10;q01dv6qGAF2EIFVKtHs3HfJ94ddaSfysdVLIbMtJG5YRyviYx2q/E80JROyNnGWIf1DhhPFUdKG6&#10;EyjYNzC/UTkjIaSgcSWDq4LWRqrigdys61/c3PciquKFwklxiSn9P1r56XwEZrqWb9eceeHoje4R&#10;hDn1yN4AhIEdgveUYwBGVyivIaaGYAd/hHmV4hGy+VGDY9qa+IFaocRBBtlY0r4saasRmaTNTb29&#10;eVnTo0g6296stzQnwmriyXwREr5XwbE8aXmadS2Cphri/DHhBLwCMtj6PKIw9q3vGF4iORPZ0Fwk&#10;n1fZy6S+zPBi1YT9ojSlklUWH6Uf1cECOwvqJCGl8ljSILnW0+0M08baBVg/DZzvZ6gqvbqAJ2d/&#10;rbogSuXgcQE74wP8qTqOV8l6un9NYPKdI3gM3aW8a4mGmq48yPxBclf/vC7wH994/x0AAP//AwBQ&#10;SwMEFAAGAAgAAAAhABdlAcPcAAAADQEAAA8AAABkcnMvZG93bnJldi54bWxMT0FOwzAQvCPxB2uR&#10;uCBqp6AqCnGqKogDQhwoPMCJTRJhr0PWScPv2Z7gNjM7mp0p92vwYnETDRE1ZBsFwmEb7YCdho/3&#10;p9scBCWD1viITsOPI9hXlxelKWw84ZtbjqkTHIJUGA19SmMhJbW9C4Y2cXTIt884BZOYTp20kzlx&#10;ePByq9ROBjMgf+jN6OretV/HOWh4IcoXr57nOj/U3/6xeb0hZbW+vloPDyCSW9OfGc71uTpU3KmJ&#10;M1oSnrnKeUs6g+2OEVvu77YMGpayjCVZlfL/iuoXAAD//wMAUEsBAi0AFAAGAAgAAAAhALaDOJL+&#10;AAAA4QEAABMAAAAAAAAAAAAAAAAAAAAAAFtDb250ZW50X1R5cGVzXS54bWxQSwECLQAUAAYACAAA&#10;ACEAOP0h/9YAAACUAQAACwAAAAAAAAAAAAAAAAAvAQAAX3JlbHMvLnJlbHNQSwECLQAUAAYACAAA&#10;ACEAjtcPneABAAAOBAAADgAAAAAAAAAAAAAAAAAuAgAAZHJzL2Uyb0RvYy54bWxQSwECLQAUAAYA&#10;CAAAACEAF2UBw9wAAAANAQAADwAAAAAAAAAAAAAAAAA6BAAAZHJzL2Rvd25yZXYueG1sUEsFBgAA&#10;AAAEAAQA8wAAAEMFAAAAAA==&#10;" strokecolor="#4f81bd [3204]" strokeweight="2pt">
                <v:stroke endarrow="open"/>
                <v:shadow on="t" color="black" opacity="24903f" origin=",.5" offset="0,.55556mm"/>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5344" behindDoc="0" locked="0" layoutInCell="1" allowOverlap="1" wp14:anchorId="233279D6" wp14:editId="6278D198">
                <wp:simplePos x="0" y="0"/>
                <wp:positionH relativeFrom="column">
                  <wp:posOffset>1600200</wp:posOffset>
                </wp:positionH>
                <wp:positionV relativeFrom="paragraph">
                  <wp:posOffset>5829300</wp:posOffset>
                </wp:positionV>
                <wp:extent cx="571500" cy="3429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FB317" w14:textId="77777777" w:rsidR="00E23358" w:rsidRPr="00BF432C" w:rsidRDefault="00E23358" w:rsidP="00E23358">
                            <w:pPr>
                              <w:rPr>
                                <w:rFonts w:asciiTheme="majorHAnsi" w:eastAsia="宋体" w:hAnsiTheme="majorHAnsi"/>
                                <w:lang w:eastAsia="zh-CN"/>
                              </w:rPr>
                            </w:pPr>
                            <w:r>
                              <w:rPr>
                                <w:rFonts w:asciiTheme="majorHAnsi" w:hAnsiTheme="majorHAnsi"/>
                              </w:rPr>
                              <w:t>n</w:t>
                            </w:r>
                            <w:r w:rsidRPr="00427C0A">
                              <w:rPr>
                                <w:rFonts w:asciiTheme="majorHAnsi" w:hAnsiTheme="majorHAnsi"/>
                              </w:rPr>
                              <w:t>=</w:t>
                            </w:r>
                            <w:r>
                              <w:rPr>
                                <w:rFonts w:asciiTheme="majorHAnsi" w:hAnsiTheme="majorHAnsi"/>
                              </w:rPr>
                              <w:t>4</w:t>
                            </w:r>
                            <w:r w:rsidRPr="00BF432C">
                              <w:rPr>
                                <w:rFonts w:asciiTheme="majorHAnsi" w:eastAsia="宋体" w:hAnsiTheme="majorHAnsi" w:hint="eastAsia"/>
                                <w:vertAlign w:val="superscript"/>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margin-left:126pt;margin-top:459pt;width:4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dqwIAAKs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RUYnoEexGjV6FI0nV7ohUIGfnXEzwB4MgL6BHnXu9Q7KkHYjbR3+SIjADlf7A7vBG4dycjacpLBw&#10;mD6MR1PI8J68XDbW+Y9C1yQIGbUoXuSUbW+cb6E9JLyl9LKsqljASv2mgM9WI2IHtLfZDIFADMgQ&#10;UqzOj8XkbJSfTaaD03wyHIyH6fkgz9PR4HqZp3k6Xi6m46ufXZz9/SQw0mYeJb+vRPBaqc9CgstI&#10;QFDELhaLypItQ/8xzoXykbsYIdABJZHFWy52+JhHzO8tl1tG+pe18ofLdam0jXy/Crv42ocsWzyK&#10;dpR3EH2zamITHRpjpYs9+sXqduKc4csSVb1hzt8zixFDI2Bt+Dt8ZKV3GdWdRMla2+9/0wc8Oh9W&#10;SnYY2Yy6bxtmBSXVJ4WZmA7HY7j18TBGYXGwx5bVsUVt6oVGVYZYUIZHMeB91YvS6voJ2yUPr8LE&#10;FMfbGfW9uPDtIsF24iLPIwhTbZi/UQ+GB9ehSKFnH5snZk3X2B6NdKv74WazV/3dYsNNpfON17KM&#10;zR94blnt+MdGiOPTba+wco7PEfWyY+e/AAAA//8DAFBLAwQUAAYACAAAACEAy1ktJN0AAAALAQAA&#10;DwAAAGRycy9kb3ducmV2LnhtbExPy07DMBC8I/EP1iJxo3ZDC22IUyEQVxDlIXHbxtskIl5HsduE&#10;v2d7gtvszGh2pthMvlNHGmIb2MJ8ZkARV8G1XFt4f3u6WoGKCdlhF5gs/FCETXl+VmDuwsivdNym&#10;WkkIxxwtNCn1udaxashjnIWeWLR9GDwmOYdauwFHCfedzoy50R5blg8N9vTQUPW9PXgLH8/7r8+F&#10;eakf/bIfw2Q0+7W29vJiur8DlWhKf2Y41ZfqUEqnXTiwi6qzkC0z2ZIsrOcrAeK4XpyYnTC3AnRZ&#10;6P8byl8AAAD//wMAUEsBAi0AFAAGAAgAAAAhALaDOJL+AAAA4QEAABMAAAAAAAAAAAAAAAAAAAAA&#10;AFtDb250ZW50X1R5cGVzXS54bWxQSwECLQAUAAYACAAAACEAOP0h/9YAAACUAQAACwAAAAAAAAAA&#10;AAAAAAAvAQAAX3JlbHMvLnJlbHNQSwECLQAUAAYACAAAACEAAP4ZHasCAACrBQAADgAAAAAAAAAA&#10;AAAAAAAuAgAAZHJzL2Uyb0RvYy54bWxQSwECLQAUAAYACAAAACEAy1ktJN0AAAALAQAADwAAAAAA&#10;AAAAAAAAAAAFBQAAZHJzL2Rvd25yZXYueG1sUEsFBgAAAAAEAAQA8wAAAA8GAAAAAA==&#10;" filled="f" stroked="f">
                <v:textbox>
                  <w:txbxContent>
                    <w:p w14:paraId="20AFB317" w14:textId="77777777" w:rsidR="00E23358" w:rsidRPr="00BF432C" w:rsidRDefault="00E23358" w:rsidP="00E23358">
                      <w:pPr>
                        <w:rPr>
                          <w:rFonts w:asciiTheme="majorHAnsi" w:eastAsia="宋体" w:hAnsiTheme="majorHAnsi" w:hint="eastAsia"/>
                          <w:lang w:eastAsia="zh-CN"/>
                        </w:rPr>
                      </w:pPr>
                      <w:r>
                        <w:rPr>
                          <w:rFonts w:asciiTheme="majorHAnsi" w:hAnsiTheme="majorHAnsi"/>
                        </w:rPr>
                        <w:t>n</w:t>
                      </w:r>
                      <w:r w:rsidRPr="00427C0A">
                        <w:rPr>
                          <w:rFonts w:asciiTheme="majorHAnsi" w:hAnsiTheme="majorHAnsi"/>
                        </w:rPr>
                        <w:t>=</w:t>
                      </w:r>
                      <w:r>
                        <w:rPr>
                          <w:rFonts w:asciiTheme="majorHAnsi" w:hAnsiTheme="majorHAnsi"/>
                        </w:rPr>
                        <w:t>4</w:t>
                      </w:r>
                      <w:r w:rsidRPr="00BF432C">
                        <w:rPr>
                          <w:rFonts w:asciiTheme="majorHAnsi" w:eastAsia="宋体" w:hAnsiTheme="majorHAnsi" w:hint="eastAsia"/>
                          <w:vertAlign w:val="superscript"/>
                          <w:lang w:eastAsia="zh-CN"/>
                        </w:rPr>
                        <w:t>1</w:t>
                      </w:r>
                    </w:p>
                  </w:txbxContent>
                </v:textbox>
                <w10:wrap type="square"/>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4320" behindDoc="0" locked="0" layoutInCell="1" allowOverlap="1" wp14:anchorId="500D9FAA" wp14:editId="35B328BB">
                <wp:simplePos x="0" y="0"/>
                <wp:positionH relativeFrom="column">
                  <wp:posOffset>914400</wp:posOffset>
                </wp:positionH>
                <wp:positionV relativeFrom="paragraph">
                  <wp:posOffset>5715000</wp:posOffset>
                </wp:positionV>
                <wp:extent cx="1257300" cy="571500"/>
                <wp:effectExtent l="50800" t="25400" r="88900" b="114300"/>
                <wp:wrapNone/>
                <wp:docPr id="49" name="Straight Arrow Connector 49"/>
                <wp:cNvGraphicFramePr/>
                <a:graphic xmlns:a="http://schemas.openxmlformats.org/drawingml/2006/main">
                  <a:graphicData uri="http://schemas.microsoft.com/office/word/2010/wordprocessingShape">
                    <wps:wsp>
                      <wps:cNvCnPr/>
                      <wps:spPr>
                        <a:xfrm>
                          <a:off x="0" y="0"/>
                          <a:ext cx="1257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9" o:spid="_x0000_s1026" type="#_x0000_t32" style="position:absolute;left:0;text-align:left;margin-left:1in;margin-top:450pt;width:99pt;height: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X2QEAAAQEAAAOAAAAZHJzL2Uyb0RvYy54bWysU12v0zAMfUfiP0R5Z20H40K17grtAi8I&#10;Ji78gNzUWSPlS05Yt3+Pk3a9CBBIiBc3qX1sn2Nne3u2hp0Ao/au482q5gyc9L12x45//fLu2SvO&#10;YhKuF8Y76PgFIr/dPX2yHUMLaz940wMySuJiO4aODymFtqqiHMCKuPIBHDmVRysSXfFY9ShGym5N&#10;ta7rl9XosQ/oJcRIf+8mJ9+V/EqBTJ+UipCY6Tj1lorFYh+yrXZb0R5RhEHLuQ3xD11YoR0VXVLd&#10;iSTYN9S/pLJaoo9epZX0tvJKaQmFA7Fp6p/Y3A8iQOFC4sSwyBT/X1r58XRApvuOv3jNmROWZnSf&#10;UOjjkNgbRD+yvXeOdPTIKIT0GkNsCbZ3B5xvMRwwkz8rtPlLtNi5aHxZNIZzYpJ+NuvNzfOaRiHJ&#10;t7lpNnSmNNUjOmBM78Fblg8dj3M3SxtNEVqcPsQ0Aa+AXNq4bJPQ5q3rWboE4iMyjblI9leZwdRz&#10;OaWLgQn7GRRpQV2uS42yhbA3yE6C9kdICS41SyaKzjCljVmA9d+Bc3yGQtnQBTwx+2PVBVEqe5cW&#10;sNXO4++qp/O1ZTXFXxWYeGcJHnx/KdMs0tCqlYHMzyLv8o/3An98vLvvAAAA//8DAFBLAwQUAAYA&#10;CAAAACEA5haTm9oAAAALAQAADwAAAGRycy9kb3ducmV2LnhtbExPQU7DMBC8I/EHa5G4UZsSCoQ4&#10;VYTEgSMNF25uvDih8Tqy3TT9PcsJbjOzo9mZarv4UcwY0xBIw+1KgUDqgh3IafhoX28eQaRsyJox&#10;EGo4Y4JtfXlRmdKGE73jvMtOcAil0mjoc55KKVPXozdpFSYkvn2F6E1mGp200Zw43I9yrdRGejMQ&#10;f+jNhC89dofd0Wt4+E5zc3b2fpObVh6c/bRtfNP6+mppnkFkXPKfGX7rc3WoudM+HMkmMTIvCt6S&#10;NTwpxYAdd8WawZ4VlkDWlfy/of4BAAD//wMAUEsBAi0AFAAGAAgAAAAhALaDOJL+AAAA4QEAABMA&#10;AAAAAAAAAAAAAAAAAAAAAFtDb250ZW50X1R5cGVzXS54bWxQSwECLQAUAAYACAAAACEAOP0h/9YA&#10;AACUAQAACwAAAAAAAAAAAAAAAAAvAQAAX3JlbHMvLnJlbHNQSwECLQAUAAYACAAAACEA3/yn19kB&#10;AAAEBAAADgAAAAAAAAAAAAAAAAAuAgAAZHJzL2Uyb0RvYy54bWxQSwECLQAUAAYACAAAACEA5haT&#10;m9oAAAALAQAADwAAAAAAAAAAAAAAAAAzBAAAZHJzL2Rvd25yZXYueG1sUEsFBgAAAAAEAAQA8wAA&#10;ADoFAAAAAA==&#10;" strokecolor="#4f81bd [3204]" strokeweight="2pt">
                <v:stroke endarrow="open"/>
                <v:shadow on="t" color="black" opacity="24903f" origin=",.5" offset="0,.55556mm"/>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3296" behindDoc="0" locked="0" layoutInCell="1" allowOverlap="1" wp14:anchorId="352E5DF5" wp14:editId="4ED7598B">
                <wp:simplePos x="0" y="0"/>
                <wp:positionH relativeFrom="column">
                  <wp:posOffset>0</wp:posOffset>
                </wp:positionH>
                <wp:positionV relativeFrom="paragraph">
                  <wp:posOffset>5829300</wp:posOffset>
                </wp:positionV>
                <wp:extent cx="5715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629FD" w14:textId="77777777" w:rsidR="00E23358" w:rsidRPr="00BF432C" w:rsidRDefault="00E23358" w:rsidP="00E23358">
                            <w:pPr>
                              <w:rPr>
                                <w:rFonts w:asciiTheme="majorHAnsi" w:eastAsia="宋体" w:hAnsiTheme="majorHAnsi"/>
                                <w:lang w:eastAsia="zh-CN"/>
                              </w:rPr>
                            </w:pPr>
                            <w:r>
                              <w:rPr>
                                <w:rFonts w:asciiTheme="majorHAnsi" w:hAnsiTheme="majorHAnsi"/>
                              </w:rPr>
                              <w:t>n</w:t>
                            </w:r>
                            <w:r w:rsidRPr="00427C0A">
                              <w:rPr>
                                <w:rFonts w:asciiTheme="majorHAnsi" w:hAnsiTheme="majorHAnsi"/>
                              </w:rPr>
                              <w:t>=28</w:t>
                            </w:r>
                            <w:r w:rsidRPr="00BF432C">
                              <w:rPr>
                                <w:rFonts w:asciiTheme="majorHAnsi" w:eastAsia="宋体" w:hAnsiTheme="majorHAnsi" w:hint="eastAsia"/>
                                <w:vertAlign w:val="superscript"/>
                                <w:lang w:eastAsia="zh-C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margin-top:459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nrAIAAKs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NJ1SoliDNXoUrSPX0BJUIT97bTOErTQCXYt6rPOgt6j0abfSNP6PCRG0I9OHI7veG0flZJpMYrRw&#10;NH1IxzOU0Xv0clkb6z4KaIgXcmqweIFTtru1roMOEP+WgmVV16GAtfpNgT47jQgd0N1mGQaCokf6&#10;kEJ1fiwm03ExncxG58UkGaVJfDEqing8ulkWcRGny8Usvf7ZxzncjzwjXeZBcodaeK+1+iwkchkI&#10;8IrQxWJRG7Jj2H+Mc6Fc4C5EiGiPkpjFWy72+JBHyO8tlztGhpdBuePlplJgAt+vwi6/DiHLDo9F&#10;O8nbi65dt6GJxkNjrKE8YL8Y6CbOar6ssKq3zLoHZnDEsBFwbbh7/Mga9jmFXqJkA+b73/Qej52P&#10;Vkr2OLI5td+2zAhK6k8KZ2KWpKmf8XBIsbB4MKeW9alFbZsFYFUSXFCaB9HjXT2I0kDzhNul8K+i&#10;iSmOb+fUDeLCdYsEtxMXRRFAONWauVu10ty79kXyPfvYPjGj+8Z22Eh3MAw3y171d4f1NxUUWwey&#10;Cs3vee5Y7fnHjRDGp99efuWcngPqZcfOfwEAAP//AwBQSwMEFAAGAAgAAAAhAMo2wwLbAAAABwEA&#10;AA8AAABkcnMvZG93bnJldi54bWxMj0tPwzAQhO9I/Q/WInGjdiseTYhTVSCuVJSHxG0bb5OIeB3F&#10;bhP+fZcTnGZXs5r9plhPvlMnGmIb2MJibkARV8G1XFt4f3u+XoGKCdlhF5gs/FCEdTm7KDB3YeRX&#10;Ou1SrSSEY44WmpT6XOtYNeQxzkNPLN4hDB6TrEOt3YCjhPtOL4250x5blg8N9vTYUPW9O3oLHy+H&#10;r88bs62f/G0/hslo9pm29upy2jyASjSlv2P4xRd0KIVpH47souosSJFkIVusZBA7M6J70fulAV0W&#10;+j9/eQYAAP//AwBQSwECLQAUAAYACAAAACEAtoM4kv4AAADhAQAAEwAAAAAAAAAAAAAAAAAAAAAA&#10;W0NvbnRlbnRfVHlwZXNdLnhtbFBLAQItABQABgAIAAAAIQA4/SH/1gAAAJQBAAALAAAAAAAAAAAA&#10;AAAAAC8BAABfcmVscy8ucmVsc1BLAQItABQABgAIAAAAIQC/sTynrAIAAKsFAAAOAAAAAAAAAAAA&#10;AAAAAC4CAABkcnMvZTJvRG9jLnhtbFBLAQItABQABgAIAAAAIQDKNsMC2wAAAAcBAAAPAAAAAAAA&#10;AAAAAAAAAAYFAABkcnMvZG93bnJldi54bWxQSwUGAAAAAAQABADzAAAADgYAAAAA&#10;" filled="f" stroked="f">
                <v:textbox>
                  <w:txbxContent>
                    <w:p w14:paraId="0F7629FD" w14:textId="77777777" w:rsidR="00E23358" w:rsidRPr="00BF432C" w:rsidRDefault="00E23358" w:rsidP="00E23358">
                      <w:pPr>
                        <w:rPr>
                          <w:rFonts w:asciiTheme="majorHAnsi" w:eastAsia="宋体" w:hAnsiTheme="majorHAnsi" w:hint="eastAsia"/>
                          <w:lang w:eastAsia="zh-CN"/>
                        </w:rPr>
                      </w:pPr>
                      <w:r>
                        <w:rPr>
                          <w:rFonts w:asciiTheme="majorHAnsi" w:hAnsiTheme="majorHAnsi"/>
                        </w:rPr>
                        <w:t>n</w:t>
                      </w:r>
                      <w:r w:rsidRPr="00427C0A">
                        <w:rPr>
                          <w:rFonts w:asciiTheme="majorHAnsi" w:hAnsiTheme="majorHAnsi"/>
                        </w:rPr>
                        <w:t>=28</w:t>
                      </w:r>
                      <w:r w:rsidRPr="00BF432C">
                        <w:rPr>
                          <w:rFonts w:asciiTheme="majorHAnsi" w:eastAsia="宋体" w:hAnsiTheme="majorHAnsi" w:hint="eastAsia"/>
                          <w:vertAlign w:val="superscript"/>
                          <w:lang w:eastAsia="zh-CN"/>
                        </w:rPr>
                        <w:t>2</w:t>
                      </w:r>
                    </w:p>
                  </w:txbxContent>
                </v:textbox>
                <w10:wrap type="square"/>
              </v:shape>
            </w:pict>
          </mc:Fallback>
        </mc:AlternateContent>
      </w:r>
      <w:r w:rsidRPr="00781E54">
        <w:rPr>
          <w:rFonts w:asciiTheme="majorHAnsi" w:hAnsiTheme="majorHAnsi"/>
          <w:b/>
          <w:noProof/>
          <w:sz w:val="28"/>
          <w:szCs w:val="22"/>
          <w:lang w:val="en-US" w:eastAsia="en-US"/>
        </w:rPr>
        <mc:AlternateContent>
          <mc:Choice Requires="wps">
            <w:drawing>
              <wp:anchor distT="0" distB="0" distL="114300" distR="114300" simplePos="0" relativeHeight="251702272" behindDoc="0" locked="0" layoutInCell="1" allowOverlap="1" wp14:anchorId="369305A9" wp14:editId="414CE7E8">
                <wp:simplePos x="0" y="0"/>
                <wp:positionH relativeFrom="column">
                  <wp:posOffset>114300</wp:posOffset>
                </wp:positionH>
                <wp:positionV relativeFrom="paragraph">
                  <wp:posOffset>5715000</wp:posOffset>
                </wp:positionV>
                <wp:extent cx="800100" cy="571500"/>
                <wp:effectExtent l="76200" t="25400" r="63500" b="114300"/>
                <wp:wrapNone/>
                <wp:docPr id="46" name="Straight Arrow Connector 46"/>
                <wp:cNvGraphicFramePr/>
                <a:graphic xmlns:a="http://schemas.openxmlformats.org/drawingml/2006/main">
                  <a:graphicData uri="http://schemas.microsoft.com/office/word/2010/wordprocessingShape">
                    <wps:wsp>
                      <wps:cNvCnPr/>
                      <wps:spPr>
                        <a:xfrm flipH="1">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left:0;text-align:left;margin-left:9pt;margin-top:450pt;width:63pt;height: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X3wEAAA0EAAAOAAAAZHJzL2Uyb0RvYy54bWysU9uO0zAQfUfiHyy/06QVu6yipivU5fKA&#10;oNplP8Dr2I0l3zQemvTvGTtpQIAWCfFi2R6fM3POjLe3o7PspCCZ4Fu+XtWcKS9DZ/yx5Y9f37+6&#10;4Syh8J2wwauWn1Xit7uXL7ZDbNQm9MF2ChiR+NQMseU9YmyqKsleOZFWISpPQR3ACaQjHKsOxEDs&#10;zlabur6uhgBdhCBVSnR7NwX5rvBrrSR+0TopZLblVBuWFcr6lNdqtxXNEUTsjZzLEP9QhRPGU9KF&#10;6k6gYN/A/EbljISQgsaVDK4KWhupigZSs65/UfPQi6iKFjInxcWm9P9o5efTAZjpWv76mjMvHPXo&#10;AUGYY4/sLUAY2D54Tz4GYPSE/Bpiagi29weYTykeIIsfNTimrYkfaRSKHSSQjcXt8+K2GpFJuryp&#10;STH1RFLo6s36ivbEV000mS5Cwg8qOJY3LU9zWUs9Uwpx+pRwAl4AGWx9XlEY+853DM+RhImsZ06S&#10;41WWMhVfdni2asLeK02mUJGbIqOMo9pbYCdBgySkVB7XCxO9zjBtrF2A9d+B8/sMVWVUF/Ck7Nms&#10;C6JkDh4XsDM+wJ+y43gpWU/vLw5MurMFT6E7l7YWa2jmSkPm/5GH+udzgf/4xbvvAAAA//8DAFBL&#10;AwQUAAYACAAAACEAWUMZAtoAAAAKAQAADwAAAGRycy9kb3ducmV2LnhtbExPQU7DMBC8I/EHa5G4&#10;IGpTVSiEOFUV1ANCHCg8wIlNEmGvQ9ZJ0993e4LbzOxodqbYLsGL2Y3UR9TwsFIgHDbR9thq+Prc&#10;32cgKBm0xkd0Gk6OYFteXxUmt/GIH24+pFZwCFJuNHQpDbmU1HQuGFrFwSHfvuMYTGI6ttKO5sjh&#10;wcu1Uo8ymB75Q2cGV3Wu+TlMQcMbUTZ79TpV2a769S/1+x0pq/XtzbJ7BpHckv7McKnP1aHkTnWc&#10;0JLwzDOekjQ8KcXgYthsGNSssASyLOT/CeUZAAD//wMAUEsBAi0AFAAGAAgAAAAhALaDOJL+AAAA&#10;4QEAABMAAAAAAAAAAAAAAAAAAAAAAFtDb250ZW50X1R5cGVzXS54bWxQSwECLQAUAAYACAAAACEA&#10;OP0h/9YAAACUAQAACwAAAAAAAAAAAAAAAAAvAQAAX3JlbHMvLnJlbHNQSwECLQAUAAYACAAAACEA&#10;xA/9V98BAAANBAAADgAAAAAAAAAAAAAAAAAuAgAAZHJzL2Uyb0RvYy54bWxQSwECLQAUAAYACAAA&#10;ACEAWUMZAtoAAAAKAQAADwAAAAAAAAAAAAAAAAA5BAAAZHJzL2Rvd25yZXYueG1sUEsFBgAAAAAE&#10;AAQA8wAAAEA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1792" behindDoc="0" locked="0" layoutInCell="1" allowOverlap="1" wp14:anchorId="3E697C02" wp14:editId="6FC73290">
                <wp:simplePos x="0" y="0"/>
                <wp:positionH relativeFrom="column">
                  <wp:posOffset>2286000</wp:posOffset>
                </wp:positionH>
                <wp:positionV relativeFrom="paragraph">
                  <wp:posOffset>7086600</wp:posOffset>
                </wp:positionV>
                <wp:extent cx="1371600" cy="6858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57DF7" w14:textId="77777777" w:rsidR="00E23358" w:rsidRPr="00427C0A" w:rsidRDefault="00E23358" w:rsidP="00E23358">
                            <w:pPr>
                              <w:jc w:val="center"/>
                              <w:rPr>
                                <w:rFonts w:asciiTheme="majorHAnsi" w:hAnsiTheme="majorHAnsi"/>
                              </w:rPr>
                            </w:pPr>
                            <w:r w:rsidRPr="00427C0A">
                              <w:rPr>
                                <w:rFonts w:asciiTheme="majorHAnsi" w:hAnsiTheme="majorHAnsi"/>
                              </w:rPr>
                              <w:t xml:space="preserve">Nodular Regenerative Hyperplasia </w:t>
                            </w:r>
                            <w:r>
                              <w:rPr>
                                <w:rFonts w:asciiTheme="majorHAnsi" w:hAnsiTheme="majorHAnsi"/>
                              </w:rPr>
                              <w:t>(</w:t>
                            </w:r>
                            <w:r w:rsidRPr="00427C0A">
                              <w:rPr>
                                <w:rFonts w:asciiTheme="majorHAnsi" w:hAnsiTheme="majorHAnsi"/>
                              </w:rPr>
                              <w:t>n=2</w:t>
                            </w:r>
                            <w:r>
                              <w:rPr>
                                <w:rFonts w:asciiTheme="majorHAnsi" w:hAnsiTheme="majorHAnsi"/>
                              </w:rPr>
                              <w:t>)</w:t>
                            </w:r>
                          </w:p>
                          <w:p w14:paraId="762E4944" w14:textId="77777777" w:rsidR="00E23358" w:rsidRPr="00427C0A" w:rsidRDefault="00E23358" w:rsidP="00E23358">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180pt;margin-top:558pt;width:10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avgIAANUFAAAOAAAAZHJzL2Uyb0RvYy54bWysVN1v2jAQf5+0/8HyO02gQClqqFIqpklV&#10;W62d+mwcG6I5Ps82JGza/76zk1DU7aXTeAjn+77ffVxdN5Uie2FdCTqjw7OUEqE5FKXeZPTr82ow&#10;o8R5pgumQIuMHoSj14uPH65qMxcj2IIqhCXoRLt5bTK69d7Mk8TxraiYOwMjNAol2Ip5fNpNUlhW&#10;o/dKJaM0nSY12MJY4MI55N62QrqI/qUU3D9I6YQnKqOYm49fG7/r8E0WV2y+scxsS96lwf4hi4qV&#10;GoMeXd0yz8jOln+4qkpuwYH0ZxyqBKQsuYg1YDXD9E01T1tmRKwFwXHmCJP7f275/f7RkrLI6GhM&#10;iWYV9uhZNJ7cQEOQhfjUxs1R7cmgom+Qj33u+Q6ZoexG2ir8Y0EE5Yj04Yhu8MaD0fnFcJqiiKNs&#10;OpvMkEb3yau1sc5/ElCRQGTUYvciqGx/53yr2quEYBpWpVKxg0oHhgNVFoEXH3azXipL9iy0Pv66&#10;cCdqGLw1FXFW2jBsjikjGbyE5GMffy4nF6P8YnI5mOaT4WA8TGeDPE9Hg9tVnubpeLW8HN/86iL0&#10;9knArsUoUv6gRPCq9BchEfUIVUw2zLs4pss4F9pHlGOGqB20JJb2HsNOP9YR63uPcYtIHxm0PxpX&#10;pQYbGxPX9DXt4lufsmz1sbsndQfSN+smjtt5P0JrKA44WRba3XSGr0ps/x1z/pFZXEacGDww/gE/&#10;UkGdUegoSrZgf/yNH/RxR1BKSY3LnVH3fcesoER91rg9l8PxOFyD+BhjY/FhTyXrU4neVUvAIRri&#10;KTM8kkHfq56UFqoXvEN5iIoipjnGzqjvyaVvTw7eMS7yPCrh/hvm7/ST4cF1aFIY7ufmhVnTbYDH&#10;QbqH/gyw+ZtFaHWDpYZ850GWcUsCzi2qHf54O+KedXcuHKfTd9R6vcaL3wAAAP//AwBQSwMEFAAG&#10;AAgAAAAhAPXCVD7cAAAADQEAAA8AAABkcnMvZG93bnJldi54bWxMT01Pg0AQvZv4HzZj4s3uAgoV&#10;WRpj9a5Y7XWBKRD3g7DbFv31Die9vcn7mPeKzWw0O+HkB2clRCsBDG3j2sF2EnbvLzdrYD4o2yrt&#10;LEr4Rg+b8vKiUHnrzvYNT1XoGIVYnysJfQhjzrlvejTKr9yIlriDm4wKdE4dbyd1pnCjeSxEyo0a&#10;LH3o1YhPPTZf1dFQjXi/S7avFWaZqpPt88/H/eFTS3l9NT8+AAs4hz8xLPXJAyV1qt3Rtp5pCUkq&#10;aEsgIopSQiS5yxZQL/nxrQBeFvz/ivIXAAD//wMAUEsBAi0AFAAGAAgAAAAhALaDOJL+AAAA4QEA&#10;ABMAAAAAAAAAAAAAAAAAAAAAAFtDb250ZW50X1R5cGVzXS54bWxQSwECLQAUAAYACAAAACEAOP0h&#10;/9YAAACUAQAACwAAAAAAAAAAAAAAAAAvAQAAX3JlbHMvLnJlbHNQSwECLQAUAAYACAAAACEARWZ6&#10;mr4CAADVBQAADgAAAAAAAAAAAAAAAAAuAgAAZHJzL2Uyb0RvYy54bWxQSwECLQAUAAYACAAAACEA&#10;9cJUPtwAAAANAQAADwAAAAAAAAAAAAAAAAAYBQAAZHJzL2Rvd25yZXYueG1sUEsFBgAAAAAEAAQA&#10;8wAAACEGAAAAAA==&#10;" filled="f">
                <v:textbox>
                  <w:txbxContent>
                    <w:p w14:paraId="43357DF7" w14:textId="77777777" w:rsidR="00E23358" w:rsidRPr="00427C0A" w:rsidRDefault="00E23358" w:rsidP="00E23358">
                      <w:pPr>
                        <w:jc w:val="center"/>
                        <w:rPr>
                          <w:rFonts w:asciiTheme="majorHAnsi" w:hAnsiTheme="majorHAnsi"/>
                        </w:rPr>
                      </w:pPr>
                      <w:r w:rsidRPr="00427C0A">
                        <w:rPr>
                          <w:rFonts w:asciiTheme="majorHAnsi" w:hAnsiTheme="majorHAnsi"/>
                        </w:rPr>
                        <w:t xml:space="preserve">Nodular Regenerative Hyperplasia </w:t>
                      </w:r>
                      <w:r>
                        <w:rPr>
                          <w:rFonts w:asciiTheme="majorHAnsi" w:hAnsiTheme="majorHAnsi"/>
                        </w:rPr>
                        <w:t>(</w:t>
                      </w:r>
                      <w:r w:rsidRPr="00427C0A">
                        <w:rPr>
                          <w:rFonts w:asciiTheme="majorHAnsi" w:hAnsiTheme="majorHAnsi"/>
                        </w:rPr>
                        <w:t>n=2</w:t>
                      </w:r>
                      <w:r>
                        <w:rPr>
                          <w:rFonts w:asciiTheme="majorHAnsi" w:hAnsiTheme="majorHAnsi"/>
                        </w:rPr>
                        <w:t>)</w:t>
                      </w:r>
                    </w:p>
                    <w:p w14:paraId="762E4944" w14:textId="77777777" w:rsidR="00E23358" w:rsidRPr="00427C0A" w:rsidRDefault="00E23358" w:rsidP="00E23358">
                      <w:pP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8720" behindDoc="0" locked="0" layoutInCell="1" allowOverlap="1" wp14:anchorId="47EBB659" wp14:editId="38BF4DDF">
                <wp:simplePos x="0" y="0"/>
                <wp:positionH relativeFrom="column">
                  <wp:posOffset>914400</wp:posOffset>
                </wp:positionH>
                <wp:positionV relativeFrom="paragraph">
                  <wp:posOffset>7086600</wp:posOffset>
                </wp:positionV>
                <wp:extent cx="1143000" cy="6858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D9C0E" w14:textId="77777777" w:rsidR="00E23358" w:rsidRPr="00427C0A" w:rsidRDefault="00E23358" w:rsidP="00E23358">
                            <w:pPr>
                              <w:jc w:val="center"/>
                              <w:rPr>
                                <w:rFonts w:asciiTheme="majorHAnsi" w:hAnsiTheme="majorHAnsi"/>
                              </w:rPr>
                            </w:pPr>
                            <w:r w:rsidRPr="00427C0A">
                              <w:rPr>
                                <w:rFonts w:asciiTheme="majorHAnsi" w:hAnsiTheme="majorHAnsi"/>
                              </w:rPr>
                              <w:t>Steatosis and/or Fibrosis</w:t>
                            </w:r>
                          </w:p>
                          <w:p w14:paraId="4D18A3B8" w14:textId="77777777" w:rsidR="00E23358" w:rsidRPr="00427C0A" w:rsidRDefault="00E23358" w:rsidP="00E23358">
                            <w:pPr>
                              <w:jc w:val="center"/>
                              <w:rPr>
                                <w:rFonts w:asciiTheme="majorHAnsi" w:hAnsiTheme="majorHAnsi"/>
                              </w:rPr>
                            </w:pPr>
                            <w:r>
                              <w:rPr>
                                <w:rFonts w:asciiTheme="majorHAnsi" w:hAnsiTheme="majorHAnsi"/>
                              </w:rPr>
                              <w:t>(n</w:t>
                            </w:r>
                            <w:r w:rsidRPr="00427C0A">
                              <w:rPr>
                                <w:rFonts w:asciiTheme="majorHAnsi" w:hAnsiTheme="majorHAnsi"/>
                              </w:rPr>
                              <w:t>=6</w:t>
                            </w:r>
                            <w:r>
                              <w:rPr>
                                <w:rFonts w:asciiTheme="majorHAnsi" w:hAnsiTheme="majorHAnsi"/>
                              </w:rPr>
                              <w:t>)</w:t>
                            </w:r>
                          </w:p>
                          <w:p w14:paraId="454DB37E"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1in;margin-top:558pt;width:90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vQIAANUFAAAOAAAAZHJzL2Uyb0RvYy54bWysVN1v2jAQf5+0/8HyO03CQkdRQ5VSMU2q&#10;2mrt1Gfj2BDN8Xm2gbBp//vOTkJRt5dO4yGc7/t+93F51TaK7IR1NeiCZmcpJUJzqGq9LujXp+Vo&#10;SonzTFdMgRYFPQhHr+bv313uzUyMYQOqEpagE+1me1PQjfdmliSOb0TD3BkYoVEowTbM49Ouk8qy&#10;PXpvVDJO0/NkD7YyFrhwDrk3nZDOo38pBff3UjrhiSoo5ubj18bvKnyT+SWbrS0zm5r3abB/yKJh&#10;tcagR1c3zDOytfUfrpqaW3Ag/RmHJgEpay5iDVhNlr6q5nHDjIi1IDjOHGFy/88tv9s9WFJXBR1n&#10;lGjWYI+eROvJNbQEWYjP3rgZqj0aVPQt8rHPA98hM5TdStuEfyyIoByRPhzRDd54MMryD2mKIo6y&#10;8+lkijS6T16sjXX+k4CGBKKgFrsXQWW7W+c71UElBNOwrJWKHVQ6MByougq8+LDr1UJZsmOh9fHX&#10;hztRw+CdqYiz0oVhM0wZyeAlJB/7+HMx+TguP04uRuflJBvlWTodlWU6Ht0sy7RM8+XiIr/+1UcY&#10;7JOAXYdRpPxBieBV6S9CIuoRqphsmHdxTJdxLrSPKMcMUTtoSSztLYa9fqwj1vcW4w6RITJofzRu&#10;ag02Niau6Uva1bchZdnpY3dP6g6kb1dtHLd8GKEVVAecLAvdbjrDlzW2/5Y5/8AsLiNODB4Yf48f&#10;qWBfUOgpSjZgf/yNH/RxR1BKyR6Xu6Du+5ZZQYn6rHF7LrI8D9cgPnJsLD7sqWR1KtHbZgE4RLgg&#10;mF0kg75XAyktNM94h8oQFUVMc4xdUD+QC9+dHLxjXJRlVML9N8zf6kfDg+vQpDDcT+0zs6bfAI+D&#10;dAfDGWCzV4vQ6QZLDeXWg6zjlgScO1R7/PF2xD3r71w4TqfvqPVyjee/AQAA//8DAFBLAwQUAAYA&#10;CAAAACEABDpO9twAAAANAQAADwAAAGRycy9kb3ducmV2LnhtbExPy07DMBC8I/EP1iJxo86jammI&#10;UyEKdwiFXjfxNomI7Sh228DXsznBbWZ3dnYm306mF2cafeesgngRgSBbO93ZRsH+/eXuHoQPaDX2&#10;zpKCb/KwLa6vcsy0u9g3OpehEWxifYYK2hCGTEpft2TQL9xAlndHNxoMTMdG6hEvbG56mUTRShrs&#10;LH9ocaCnluqv8mQ4RnLYp7vXktZrrNLd88/H5vjZK3V7Mz0+gAg0hT8xzPH5BgrOVLmT1V70zJdL&#10;7hIYxPGKEUvSZB5Vs/+MZJHL/y2KXwAAAP//AwBQSwECLQAUAAYACAAAACEAtoM4kv4AAADhAQAA&#10;EwAAAAAAAAAAAAAAAAAAAAAAW0NvbnRlbnRfVHlwZXNdLnhtbFBLAQItABQABgAIAAAAIQA4/SH/&#10;1gAAAJQBAAALAAAAAAAAAAAAAAAAAC8BAABfcmVscy8ucmVsc1BLAQItABQABgAIAAAAIQAYU//p&#10;vQIAANUFAAAOAAAAAAAAAAAAAAAAAC4CAABkcnMvZTJvRG9jLnhtbFBLAQItABQABgAIAAAAIQAE&#10;Ok723AAAAA0BAAAPAAAAAAAAAAAAAAAAABcFAABkcnMvZG93bnJldi54bWxQSwUGAAAAAAQABADz&#10;AAAAIAYAAAAA&#10;" filled="f">
                <v:textbox>
                  <w:txbxContent>
                    <w:p w14:paraId="68BD9C0E" w14:textId="77777777" w:rsidR="00E23358" w:rsidRPr="00427C0A" w:rsidRDefault="00E23358" w:rsidP="00E23358">
                      <w:pPr>
                        <w:jc w:val="center"/>
                        <w:rPr>
                          <w:rFonts w:asciiTheme="majorHAnsi" w:hAnsiTheme="majorHAnsi"/>
                        </w:rPr>
                      </w:pPr>
                      <w:proofErr w:type="spellStart"/>
                      <w:r w:rsidRPr="00427C0A">
                        <w:rPr>
                          <w:rFonts w:asciiTheme="majorHAnsi" w:hAnsiTheme="majorHAnsi"/>
                        </w:rPr>
                        <w:t>Steatosis</w:t>
                      </w:r>
                      <w:proofErr w:type="spellEnd"/>
                      <w:r w:rsidRPr="00427C0A">
                        <w:rPr>
                          <w:rFonts w:asciiTheme="majorHAnsi" w:hAnsiTheme="majorHAnsi"/>
                        </w:rPr>
                        <w:t xml:space="preserve"> and/or Fibrosis</w:t>
                      </w:r>
                    </w:p>
                    <w:p w14:paraId="4D18A3B8" w14:textId="77777777" w:rsidR="00E23358" w:rsidRPr="00427C0A" w:rsidRDefault="00E23358" w:rsidP="00E23358">
                      <w:pPr>
                        <w:jc w:val="center"/>
                        <w:rPr>
                          <w:rFonts w:asciiTheme="majorHAnsi" w:hAnsiTheme="majorHAnsi"/>
                        </w:rPr>
                      </w:pPr>
                      <w:r>
                        <w:rPr>
                          <w:rFonts w:asciiTheme="majorHAnsi" w:hAnsiTheme="majorHAnsi"/>
                        </w:rPr>
                        <w:t>(n</w:t>
                      </w:r>
                      <w:r w:rsidRPr="00427C0A">
                        <w:rPr>
                          <w:rFonts w:asciiTheme="majorHAnsi" w:hAnsiTheme="majorHAnsi"/>
                        </w:rPr>
                        <w:t>=6</w:t>
                      </w:r>
                      <w:r>
                        <w:rPr>
                          <w:rFonts w:asciiTheme="majorHAnsi" w:hAnsiTheme="majorHAnsi"/>
                        </w:rPr>
                        <w:t>)</w:t>
                      </w:r>
                    </w:p>
                    <w:p w14:paraId="454DB37E"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2032" behindDoc="0" locked="0" layoutInCell="1" allowOverlap="1" wp14:anchorId="1E1B402D" wp14:editId="1679C1DC">
                <wp:simplePos x="0" y="0"/>
                <wp:positionH relativeFrom="column">
                  <wp:posOffset>5715000</wp:posOffset>
                </wp:positionH>
                <wp:positionV relativeFrom="paragraph">
                  <wp:posOffset>4229100</wp:posOffset>
                </wp:positionV>
                <wp:extent cx="0" cy="2057400"/>
                <wp:effectExtent l="127000" t="25400" r="127000" b="101600"/>
                <wp:wrapNone/>
                <wp:docPr id="35" name="Straight Arrow Connector 35"/>
                <wp:cNvGraphicFramePr/>
                <a:graphic xmlns:a="http://schemas.openxmlformats.org/drawingml/2006/main">
                  <a:graphicData uri="http://schemas.microsoft.com/office/word/2010/wordprocessingShape">
                    <wps:wsp>
                      <wps:cNvCnPr/>
                      <wps:spPr>
                        <a:xfrm>
                          <a:off x="0" y="0"/>
                          <a:ext cx="0" cy="2057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left:0;text-align:left;margin-left:450pt;margin-top:333pt;width:0;height:16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Yg1AEAAP8DAAAOAAAAZHJzL2Uyb0RvYy54bWysU8GO0zAQvSPxD5bvNGlhAUVNV6gLXBBU&#10;LHyA17EbS7bHGpsm+XvGTppFgEBCXCaxPW/mvefx/nZ0ll0URgO+5dtNzZnyEjrjzy3/+uXds9ec&#10;xSR8Jyx41fJJRX57ePpkP4RG7aAH2ylkVMTHZggt71MKTVVF2Ssn4gaC8nSoAZ1ItMRz1aEYqLqz&#10;1a6uX1YDYBcQpIqRdu/mQ34o9bVWMn3SOqrEbMuJWyoRS3zIsTrsRXNGEXojFxriH1g4YTw1XUvd&#10;iSTYNzS/lHJGIkTQaSPBVaC1kapoIDXb+ic1970Iqmghc2JYbYr/r6z8eDkhM13Ln99w5oWjO7pP&#10;KMy5T+wNIgzsCN6Tj4CMUsivIcSGYEd/wmUVwwmz+FGjy1+Sxcbi8bR6rMbE5LwpaXdX37x6URf/&#10;q0dgwJjeK3As/7Q8LkRWBtvisbh8iIlaE/AKyF2tzzEJY9/6jqUpkBSRFWTSlJvPq0x+plv+0mTV&#10;jP2sNNlABHelRxlAdbTILoJGR0ipfNqulSg7w7SxdgXWfwcu+RmqynCu4FnZH7uuiNIZfFrBznjA&#10;33VP45WynvOvDsy6swUP0E3lIos1NGXFq+VF5DH+cV3gj+/28B0AAP//AwBQSwMEFAAGAAgAAAAh&#10;AM4Hg4jaAAAACwEAAA8AAABkcnMvZG93bnJldi54bWxMjzFPwzAQhXck/oN1SGzULhIBQpwqQmJg&#10;pGHp5saHkzY+R7abpv+eQwywvbt7eve9arP4UcwY0xBIw3qlQCB1wQ7kNHy2b3dPIFI2ZM0YCDVc&#10;MMGmvr6qTGnDmT5w3mYnOIRSaTT0OU+llKnr0Zu0ChMS375C9CbzGJ200Zw53I/yXqlCejMQf+jN&#10;hK89dsftyWt4PKS5uTj7UOSmlUdnd7aN71rf3izNC4iMS/4zww8+o0PNTPtwIpvEqOFZKe6SNRRF&#10;wYIdv5s9C1Yg60r+71B/AwAA//8DAFBLAQItABQABgAIAAAAIQC2gziS/gAAAOEBAAATAAAAAAAA&#10;AAAAAAAAAAAAAABbQ29udGVudF9UeXBlc10ueG1sUEsBAi0AFAAGAAgAAAAhADj9If/WAAAAlAEA&#10;AAsAAAAAAAAAAAAAAAAALwEAAF9yZWxzLy5yZWxzUEsBAi0AFAAGAAgAAAAhADrgtiDUAQAA/wMA&#10;AA4AAAAAAAAAAAAAAAAALgIAAGRycy9lMm9Eb2MueG1sUEsBAi0AFAAGAAgAAAAhAM4Hg4jaAAAA&#10;CwEAAA8AAAAAAAAAAAAAAAAALgQAAGRycy9kb3ducmV2LnhtbFBLBQYAAAAABAAEAPMAAAA1BQAA&#10;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701248" behindDoc="0" locked="0" layoutInCell="1" allowOverlap="1" wp14:anchorId="580EE1A6" wp14:editId="4DF37725">
                <wp:simplePos x="0" y="0"/>
                <wp:positionH relativeFrom="column">
                  <wp:posOffset>-457200</wp:posOffset>
                </wp:positionH>
                <wp:positionV relativeFrom="paragraph">
                  <wp:posOffset>4229100</wp:posOffset>
                </wp:positionV>
                <wp:extent cx="0" cy="2057400"/>
                <wp:effectExtent l="127000" t="25400" r="127000" b="101600"/>
                <wp:wrapNone/>
                <wp:docPr id="45" name="Straight Arrow Connector 45"/>
                <wp:cNvGraphicFramePr/>
                <a:graphic xmlns:a="http://schemas.openxmlformats.org/drawingml/2006/main">
                  <a:graphicData uri="http://schemas.microsoft.com/office/word/2010/wordprocessingShape">
                    <wps:wsp>
                      <wps:cNvCnPr/>
                      <wps:spPr>
                        <a:xfrm>
                          <a:off x="0" y="0"/>
                          <a:ext cx="0" cy="2057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left:0;text-align:left;margin-left:-36pt;margin-top:333pt;width:0;height:16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b+1AEAAP8DAAAOAAAAZHJzL2Uyb0RvYy54bWysU9uO0zAQfUfiHyy/06TVLqCo6Qp1gRcE&#10;FQsf4HXGjSXfNDZN8veMnTSLAIGEeJnE9pyZc47H+7vRGnYBjNq7lm83NWfgpO+0O7f865d3L15z&#10;FpNwnTDeQcsniPzu8PzZfggN7HzvTQfIqIiLzRBa3qcUmqqKsgcr4sYHcHSoPFqRaInnqkMxUHVr&#10;ql1dv6wGj11ALyFG2r2fD/mh1FcKZPqkVITETMuJWyoRS3zMsTrsRXNGEXotFxriH1hYoR01XUvd&#10;iyTYN9S/lLJaoo9epY30tvJKaQlFA6nZ1j+peehFgKKFzIlhtSn+v7Ly4+WETHctv7nlzAlLd/SQ&#10;UOhzn9gbRD+wo3eOfPTIKIX8GkJsCHZ0J1xWMZwwix8V2vwlWWwsHk+rxzAmJudNSbu7+vbVTV38&#10;r56AAWN6D96y/NPyuBBZGWyLx+LyISZqTcArIHc1LscktHnrOpamQFJEVpBJU24+rzL5mW75S5OB&#10;GfsZFNlABHelRxlAOBpkF0GjI6QEl7ZrJcrOMKWNWYH134FLfoZCGc4VPCv7Y9cVUTp7l1aw1c7j&#10;77qn8UpZzflXB2bd2YJH303lIos1NGXFq+VF5DH+cV3gT+/28B0AAP//AwBQSwMEFAAGAAgAAAAh&#10;AMbI5ITdAAAACwEAAA8AAABkcnMvZG93bnJldi54bWxMjzFPwzAQhXck/oN1SGytTSVcmsapIiQG&#10;RhqWbm5snLTxObLdNP33HGKA7e7e07vvlbvZD2yyMfUBFTwtBTCLbTA9OgWfzdviBVjKGo0eAloF&#10;N5tgV93flbow4YofdtpnxygEU6EVdDmPBeep7azXaRlGi6R9heh1pjU6bqK+Urgf+EoIyb3ukT50&#10;erSvnW3P+4tXsD6lqb458yxz3fCzMwfTxHelHh/megss2zn/meEHn9ChIqZjuKBJbFCwWK+oS1Yg&#10;paSBHL+Xo4LNRgjgVcn/d6i+AQAA//8DAFBLAQItABQABgAIAAAAIQC2gziS/gAAAOEBAAATAAAA&#10;AAAAAAAAAAAAAAAAAABbQ29udGVudF9UeXBlc10ueG1sUEsBAi0AFAAGAAgAAAAhADj9If/WAAAA&#10;lAEAAAsAAAAAAAAAAAAAAAAALwEAAF9yZWxzLy5yZWxzUEsBAi0AFAAGAAgAAAAhACKoNv7UAQAA&#10;/wMAAA4AAAAAAAAAAAAAAAAALgIAAGRycy9lMm9Eb2MueG1sUEsBAi0AFAAGAAgAAAAhAMbI5ITd&#10;AAAACwEAAA8AAAAAAAAAAAAAAAAALgQAAGRycy9kb3ducmV2LnhtbFBLBQYAAAAABAAEAPMAAAA4&#10;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3840" behindDoc="0" locked="0" layoutInCell="1" allowOverlap="1" wp14:anchorId="102E981E" wp14:editId="668E69EC">
                <wp:simplePos x="0" y="0"/>
                <wp:positionH relativeFrom="column">
                  <wp:posOffset>-1028700</wp:posOffset>
                </wp:positionH>
                <wp:positionV relativeFrom="paragraph">
                  <wp:posOffset>6286500</wp:posOffset>
                </wp:positionV>
                <wp:extent cx="1257300" cy="457200"/>
                <wp:effectExtent l="0" t="0" r="381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BC6F5" w14:textId="77777777" w:rsidR="00E23358" w:rsidRPr="00427C0A" w:rsidRDefault="00E23358" w:rsidP="00E23358">
                            <w:pPr>
                              <w:jc w:val="center"/>
                              <w:rPr>
                                <w:rFonts w:asciiTheme="majorHAnsi" w:hAnsiTheme="majorHAnsi"/>
                              </w:rPr>
                            </w:pPr>
                            <w:r w:rsidRPr="00427C0A">
                              <w:rPr>
                                <w:rFonts w:asciiTheme="majorHAnsi" w:hAnsiTheme="majorHAnsi"/>
                              </w:rPr>
                              <w:t xml:space="preserve">No further follow up </w:t>
                            </w:r>
                            <w:r>
                              <w:rPr>
                                <w:rFonts w:asciiTheme="majorHAnsi" w:hAnsiTheme="majorHAnsi"/>
                              </w:rPr>
                              <w:t>(</w:t>
                            </w:r>
                            <w:r w:rsidRPr="00427C0A">
                              <w:rPr>
                                <w:rFonts w:asciiTheme="majorHAnsi" w:hAnsiTheme="majorHAnsi"/>
                              </w:rPr>
                              <w:t>n= 72</w:t>
                            </w:r>
                            <w:r>
                              <w:rPr>
                                <w:rFonts w:asciiTheme="majorHAnsi" w:hAnsiTheme="majorHAnsi"/>
                              </w:rPr>
                              <w:t>)</w:t>
                            </w:r>
                          </w:p>
                          <w:p w14:paraId="003C8B36"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81pt;margin-top:495pt;width:9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ovAIAANUFAAAOAAAAZHJzL2Uyb0RvYy54bWysVFtv2jAUfp+0/2D5nSYw6CVqqFIqpklV&#10;W62d+mwcG6I5Pp5tSFi1/75jJ6Go20un8RCOz/1853J51daK7IR1Feicjk9SSoTmUFZ6ndNvT8vR&#10;OSXOM10yBVrkdC8cvZp//HDZmExMYAOqFJagE+2yxuR0473JksTxjaiZOwEjNAol2Jp5fNp1UlrW&#10;oPdaJZM0PU0asKWxwIVzyL3phHQe/UspuL+X0glPVE4xNx+/Nn5X4ZvML1m2tsxsKt6nwf4hi5pV&#10;GoMeXN0wz8jWVn+4qituwYH0JxzqBKSsuIg1YDXj9E01jxtmRKwFwXHmAJP7f2753e7BkqrM6eSU&#10;Es1q7NGTaD25hpYgC/FpjMtQ7dGgom+Rj30e+A6ZoexW2jr8Y0EE5Yj0/oBu8MaD0WR29ilFEUfZ&#10;dHaG7QtukldrY53/LKAmgcipxe5FUNnu1vlOdVAJwTQsK6ViB5UODAeqKgMvPux6tVCW7Fhoffz1&#10;4Y7UMHhnKuKsdGFYhikjGbyE5GMfXxaYcXE2uxidFrPxaDpOz0dFkU5GN8siLdLpcnExvf7VRxjs&#10;k4Bdh1Gk/F6J4FXpr0Ii6hGqmGyYd3FIl3EutI8oxwxRO2hJLO09hr1+rCPW9x7jDpEhMmh/MK4r&#10;DTY2Jq7pa9rl9yFl2eljd4/qDqRvV20ct9kwQiso9zhZFrrddIYvK2z/LXP+gVlcRpwYPDD+Hj9S&#10;QZNT6ClKNmB//o0f9HFHUEpJg8udU/djy6ygRH3RuD0X4+k0XIP4iKNIiT2WrI4lelsvAIdojKfM&#10;8EiisfVqIKWF+hnvUBGioohpjrFz6gdy4buTg3eMi6KISrj/hvlb/Wh4cB2aFIb7qX1m1vQb4HGQ&#10;7mA4Ayx7swidbrDUUGw9yCpuScC5Q7XHH29H3LP+zoXjdPyOWq/XeP4bAAD//wMAUEsDBBQABgAI&#10;AAAAIQB9/2823QAAAAwBAAAPAAAAZHJzL2Rvd25yZXYueG1sTE/LTsMwELwj8Q/WInFr7SZSStI4&#10;FaJwh1Do1Ym3SYQfUey2ga9ne4LT7mpm51FuZ2vYGacweCdhtRTA0LVeD66TsH9/WTwAC1E5rYx3&#10;KOEbA2yr25tSFdpf3Bue69gxEnGhUBL6GMeC89D2aFVY+hEdYUc/WRXpnDquJ3UhcWt4IkTGrRoc&#10;OfRqxKce26/6ZClGctinu9ca12vVpLvnn4/8+GmkvL+bHzfAIs7xjwzX+PQDFWVq/MnpwIyExSpL&#10;qEyUkOeCFqKkGc2GqOIK8ark/0tUvwAAAP//AwBQSwECLQAUAAYACAAAACEAtoM4kv4AAADhAQAA&#10;EwAAAAAAAAAAAAAAAAAAAAAAW0NvbnRlbnRfVHlwZXNdLnhtbFBLAQItABQABgAIAAAAIQA4/SH/&#10;1gAAAJQBAAALAAAAAAAAAAAAAAAAAC8BAABfcmVscy8ucmVsc1BLAQItABQABgAIAAAAIQBU1Vwo&#10;vAIAANUFAAAOAAAAAAAAAAAAAAAAAC4CAABkcnMvZTJvRG9jLnhtbFBLAQItABQABgAIAAAAIQB9&#10;/2823QAAAAwBAAAPAAAAAAAAAAAAAAAAABYFAABkcnMvZG93bnJldi54bWxQSwUGAAAAAAQABADz&#10;AAAAIAYAAAAA&#10;" filled="f">
                <v:textbox>
                  <w:txbxContent>
                    <w:p w14:paraId="50EBC6F5" w14:textId="77777777" w:rsidR="00E23358" w:rsidRPr="00427C0A" w:rsidRDefault="00E23358" w:rsidP="00E23358">
                      <w:pPr>
                        <w:jc w:val="center"/>
                        <w:rPr>
                          <w:rFonts w:asciiTheme="majorHAnsi" w:hAnsiTheme="majorHAnsi"/>
                        </w:rPr>
                      </w:pPr>
                      <w:r w:rsidRPr="00427C0A">
                        <w:rPr>
                          <w:rFonts w:asciiTheme="majorHAnsi" w:hAnsiTheme="majorHAnsi"/>
                        </w:rPr>
                        <w:t xml:space="preserve">No further follow up </w:t>
                      </w:r>
                      <w:r>
                        <w:rPr>
                          <w:rFonts w:asciiTheme="majorHAnsi" w:hAnsiTheme="majorHAnsi"/>
                        </w:rPr>
                        <w:t>(</w:t>
                      </w:r>
                      <w:r w:rsidRPr="00427C0A">
                        <w:rPr>
                          <w:rFonts w:asciiTheme="majorHAnsi" w:hAnsiTheme="majorHAnsi"/>
                        </w:rPr>
                        <w:t>n= 72</w:t>
                      </w:r>
                      <w:r>
                        <w:rPr>
                          <w:rFonts w:asciiTheme="majorHAnsi" w:hAnsiTheme="majorHAnsi"/>
                        </w:rPr>
                        <w:t>)</w:t>
                      </w:r>
                    </w:p>
                    <w:p w14:paraId="003C8B36"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4864" behindDoc="0" locked="0" layoutInCell="1" allowOverlap="1" wp14:anchorId="00827754" wp14:editId="282876E8">
                <wp:simplePos x="0" y="0"/>
                <wp:positionH relativeFrom="column">
                  <wp:posOffset>5029200</wp:posOffset>
                </wp:positionH>
                <wp:positionV relativeFrom="paragraph">
                  <wp:posOffset>6286500</wp:posOffset>
                </wp:positionV>
                <wp:extent cx="1257300" cy="457200"/>
                <wp:effectExtent l="0" t="0" r="381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540CE" w14:textId="77777777" w:rsidR="00E23358" w:rsidRPr="00427C0A" w:rsidRDefault="00E23358" w:rsidP="00E23358">
                            <w:pPr>
                              <w:jc w:val="center"/>
                              <w:rPr>
                                <w:rFonts w:asciiTheme="majorHAnsi" w:hAnsiTheme="majorHAnsi"/>
                              </w:rPr>
                            </w:pPr>
                            <w:r w:rsidRPr="00427C0A">
                              <w:rPr>
                                <w:rFonts w:asciiTheme="majorHAnsi" w:hAnsiTheme="majorHAnsi"/>
                              </w:rPr>
                              <w:t xml:space="preserve">No further follow up </w:t>
                            </w:r>
                            <w:r>
                              <w:rPr>
                                <w:rFonts w:asciiTheme="majorHAnsi" w:hAnsiTheme="majorHAnsi"/>
                              </w:rPr>
                              <w:t>(</w:t>
                            </w:r>
                            <w:r w:rsidRPr="00427C0A">
                              <w:rPr>
                                <w:rFonts w:asciiTheme="majorHAnsi" w:hAnsiTheme="majorHAnsi"/>
                              </w:rPr>
                              <w:t>n= 6</w:t>
                            </w:r>
                            <w:r>
                              <w:rPr>
                                <w:rFonts w:asciiTheme="majorHAnsi" w:hAnsiTheme="majorHAnsi"/>
                              </w:rPr>
                              <w:t>)</w:t>
                            </w:r>
                          </w:p>
                          <w:p w14:paraId="1D83DC6E"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396pt;margin-top:495pt;width:9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KEvAIAANUFAAAOAAAAZHJzL2Uyb0RvYy54bWysVN1v2jAQf5+0/8HyO01gUNqooUqpmCZV&#10;a7V26rNxbIjm+DzbkLBp//vOTkJRt5dO4yGc7/t+93F13daK7IV1Feicjs9SSoTmUFZ6k9OvT6vR&#10;BSXOM10yBVrk9CAcvV68f3fVmExMYAuqFJagE+2yxuR0673JksTxraiZOwMjNAol2Jp5fNpNUlrW&#10;oPdaJZM0PU8asKWxwIVzyL3thHQR/UspuL+X0glPVE4xNx+/Nn7X4Zssrli2scxsK96nwf4hi5pV&#10;GoMeXd0yz8jOVn+4qituwYH0ZxzqBKSsuIg1YDXj9FU1j1tmRKwFwXHmCJP7f2755/2DJVWZ08mc&#10;Es1q7NGTaD25gZYgC/FpjMtQ7dGgom+Rj30e+A6ZoexW2jr8Y0EE5Yj04Yhu8MaD0WQ2/5CiiKNs&#10;Optj+4Kb5MXaWOc/CqhJIHJqsXsRVLa/c75THVRCMA2rSqnYQaUDw4GqysCLD7tZL5UlexZaH399&#10;uBM1DN6ZijgrXRiWYcpIBi8h+djHn0vMuJjPLkfnxWw8mo7Ti1FRpJPR7apIi3S6Wl5Ob371EQb7&#10;JGDXYRQpf1AieFX6i5CIeoQqJhvmXRzTZZwL7SPKMUPUDloSS3uLYa8f64j1vcW4Q2SIDNofjetK&#10;g42NiWv6knb5bUhZdvrY3ZO6A+nbdRvH7XwYoTWUB5wsC91uOsNXFbb/jjn/wCwuI04MHhh/jx+p&#10;oMkp9BQlW7A//sYP+rgjKKWkweXOqfu+Y1ZQoj5p3J7L8XQarkF8xFGkxJ5K1qcSvauXgEM0xlNm&#10;eCTR2Ho1kNJC/Yx3qAhRUcQ0x9g59QO59N3JwTvGRVFEJdx/w/ydfjQ8uA5NCsP91D4za/oN8DhI&#10;n2E4Ayx7tQidbrDUUOw8yCpuScC5Q7XHH29H3LP+zoXjdPqOWi/XePEbAAD//wMAUEsDBBQABgAI&#10;AAAAIQAy0AKl2wAAAAwBAAAPAAAAZHJzL2Rvd25yZXYueG1sTE/LTsMwELwj8Q/WInGjNqnUkBCn&#10;Qm25Qyhw3cTbJCK2o9htA1/PIg5wm9U8dqZYz3YQJ5pC752G24UCQa7xpnethv3L480diBDRGRy8&#10;Iw2fFGBdXl4UmBt/ds90qmIrOMSFHDV0MY65lKHpyGJY+JEccwc/WYx8Tq00E5453A4yUWolLfaO&#10;P3Q40qaj5qM6Wq6RvO+X26eK0hTr5Xb39Zod3gatr6/mh3sQkeb4J4af+uyBkjvV/uhMEIOGNEt4&#10;S9SQZYoBK35BzVK1Yk6Whfw/ovwGAAD//wMAUEsBAi0AFAAGAAgAAAAhALaDOJL+AAAA4QEAABMA&#10;AAAAAAAAAAAAAAAAAAAAAFtDb250ZW50X1R5cGVzXS54bWxQSwECLQAUAAYACAAAACEAOP0h/9YA&#10;AACUAQAACwAAAAAAAAAAAAAAAAAvAQAAX3JlbHMvLnJlbHNQSwECLQAUAAYACAAAACEAVWOShLwC&#10;AADVBQAADgAAAAAAAAAAAAAAAAAuAgAAZHJzL2Uyb0RvYy54bWxQSwECLQAUAAYACAAAACEAMtAC&#10;pdsAAAAMAQAADwAAAAAAAAAAAAAAAAAWBQAAZHJzL2Rvd25yZXYueG1sUEsFBgAAAAAEAAQA8wAA&#10;AB4GAAAAAA==&#10;" filled="f">
                <v:textbox>
                  <w:txbxContent>
                    <w:p w14:paraId="2DB540CE" w14:textId="77777777" w:rsidR="00E23358" w:rsidRPr="00427C0A" w:rsidRDefault="00E23358" w:rsidP="00E23358">
                      <w:pPr>
                        <w:jc w:val="center"/>
                        <w:rPr>
                          <w:rFonts w:asciiTheme="majorHAnsi" w:hAnsiTheme="majorHAnsi"/>
                        </w:rPr>
                      </w:pPr>
                      <w:r w:rsidRPr="00427C0A">
                        <w:rPr>
                          <w:rFonts w:asciiTheme="majorHAnsi" w:hAnsiTheme="majorHAnsi"/>
                        </w:rPr>
                        <w:t xml:space="preserve">No further follow up </w:t>
                      </w:r>
                      <w:r>
                        <w:rPr>
                          <w:rFonts w:asciiTheme="majorHAnsi" w:hAnsiTheme="majorHAnsi"/>
                        </w:rPr>
                        <w:t>(</w:t>
                      </w:r>
                      <w:r w:rsidRPr="00427C0A">
                        <w:rPr>
                          <w:rFonts w:asciiTheme="majorHAnsi" w:hAnsiTheme="majorHAnsi"/>
                        </w:rPr>
                        <w:t>n= 6</w:t>
                      </w:r>
                      <w:r>
                        <w:rPr>
                          <w:rFonts w:asciiTheme="majorHAnsi" w:hAnsiTheme="majorHAnsi"/>
                        </w:rPr>
                        <w:t>)</w:t>
                      </w:r>
                    </w:p>
                    <w:p w14:paraId="1D83DC6E"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1552" behindDoc="0" locked="0" layoutInCell="1" allowOverlap="1" wp14:anchorId="33666E43" wp14:editId="7BA0C65B">
                <wp:simplePos x="0" y="0"/>
                <wp:positionH relativeFrom="column">
                  <wp:posOffset>0</wp:posOffset>
                </wp:positionH>
                <wp:positionV relativeFrom="paragraph">
                  <wp:posOffset>3771900</wp:posOffset>
                </wp:positionV>
                <wp:extent cx="1371600" cy="457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C35A9" w14:textId="77777777" w:rsidR="00E23358" w:rsidRPr="00427C0A" w:rsidRDefault="00E23358" w:rsidP="00E23358">
                            <w:pPr>
                              <w:jc w:val="center"/>
                              <w:rPr>
                                <w:rFonts w:asciiTheme="majorHAnsi" w:hAnsiTheme="majorHAnsi"/>
                              </w:rPr>
                            </w:pPr>
                            <w:r>
                              <w:rPr>
                                <w:rFonts w:asciiTheme="majorHAnsi" w:hAnsiTheme="majorHAnsi"/>
                              </w:rPr>
                              <w:t xml:space="preserve">ALT&gt; ULN </w:t>
                            </w:r>
                            <w:r w:rsidRPr="00427C0A">
                              <w:rPr>
                                <w:rFonts w:asciiTheme="majorHAnsi" w:hAnsiTheme="majorHAnsi"/>
                              </w:rPr>
                              <w:t>(n= 29)</w:t>
                            </w:r>
                          </w:p>
                          <w:p w14:paraId="77937C18" w14:textId="77777777" w:rsidR="00E23358" w:rsidRPr="00427C0A" w:rsidRDefault="00E23358" w:rsidP="00E2335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0;margin-top:297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avAIAANUFAAAOAAAAZHJzL2Uyb0RvYy54bWysVN1P2zAQf5+0/8Hye0nCAoWIFIWiTpPQ&#10;QIOJZ9ex22iOz7PdNt20/31nJykV2wvT+pCe7/t+93F13bWKbIV1DeiSZicpJUJzqBu9KunXp8Xk&#10;ghLnma6ZAi1KuheOXs/ev7vamUKcwhpULSxBJ9oVO1PStfemSBLH16Jl7gSM0CiUYFvm8WlXSW3Z&#10;Dr23KjlN0/NkB7Y2FrhwDrm3vZDOon8pBff3UjrhiSop5ubj18bvMnyT2RUrVpaZdcOHNNg/ZNGy&#10;RmPQg6tb5hnZ2OYPV23DLTiQ/oRDm4CUDRexBqwmS19V87hmRsRaEBxnDjC5/+eWf94+WNLU2Luc&#10;Es1a7NGT6Dy5gY4gC/HZGVeg2qNBRd8hH3VHvkNmKLuTtg3/WBBBOSK9P6AbvPFg9GGanaco4ijL&#10;z6bYvuAmebE21vmPAloSiJJa7F4ElW3vnO9VR5UQTMOiUSp2UOnAcKCaOvDiw66Wc2XJloXWx98Q&#10;7kgNg/emIs5KH4YVmDKSwUtIPvbx5xwzrqZnl5Pz6iyb5Fl6Mamq9HRyu6jSKs0X88v85tcQYbRP&#10;AnY9RpHyeyWCV6W/CImoR6hismHexSFdxrnQPqIcM0TtoCWxtLcYDvqxjljfW4x7RMbIoP3BuG00&#10;2NiYuKYvadffxpRlr4/dPao7kL5bdnHcpuMILaHe42RZ6HfTGb5osP13zPkHZnEZcWLwwPh7/EgF&#10;u5LCQFGyBvvjb/ygjzuCUkp2uNwldd83zApK1CeN23OZ5Xm4BvERR5ESeyxZHkv0pp0DDlGGp8zw&#10;SKKx9WokpYX2Ge9QFaKiiGmOsUvqR3Lu+5ODd4yLqopKuP+G+Tv9aHhwHZoUhvupe2bWDBvgcZA+&#10;w3gGWPFqEXrdYKmh2niQTdySgHOP6oA/3o64Z8OdC8fp+B21Xq7x7DcAAAD//wMAUEsDBBQABgAI&#10;AAAAIQAHWbC92wAAAAgBAAAPAAAAZHJzL2Rvd25yZXYueG1sTI/NTsNADITvSLzDykjc6KYppDRk&#10;U1Ut3CEUuDpZN4nYnyi7bQNPjznBbayxx98U68kacaIx9N4pmM8SEOQar3vXKti/Pt3cgwgRnUbj&#10;HSn4ogDr8vKiwFz7s3uhUxVbwSEu5Kigi3HIpQxNRxbDzA/k2Dv40WLkcWylHvHM4dbINEkyabF3&#10;/KHDgbYdNZ/V0TJG+rFf7J4rWi6xXuwev99Wh3ej1PXVtHkAEWmKf8vwi883UDJT7Y9OB2EUcJGo&#10;4G51y4LtdJ6xqBVkGQtZFvJ/gfIHAAD//wMAUEsBAi0AFAAGAAgAAAAhALaDOJL+AAAA4QEAABMA&#10;AAAAAAAAAAAAAAAAAAAAAFtDb250ZW50X1R5cGVzXS54bWxQSwECLQAUAAYACAAAACEAOP0h/9YA&#10;AACUAQAACwAAAAAAAAAAAAAAAAAvAQAAX3JlbHMvLnJlbHNQSwECLQAUAAYACAAAACEADhd1GrwC&#10;AADVBQAADgAAAAAAAAAAAAAAAAAuAgAAZHJzL2Uyb0RvYy54bWxQSwECLQAUAAYACAAAACEAB1mw&#10;vdsAAAAIAQAADwAAAAAAAAAAAAAAAAAWBQAAZHJzL2Rvd25yZXYueG1sUEsFBgAAAAAEAAQA8wAA&#10;AB4GAAAAAA==&#10;" filled="f">
                <v:textbox>
                  <w:txbxContent>
                    <w:p w14:paraId="66AC35A9" w14:textId="77777777" w:rsidR="00E23358" w:rsidRPr="00427C0A" w:rsidRDefault="00E23358" w:rsidP="00E23358">
                      <w:pPr>
                        <w:jc w:val="center"/>
                        <w:rPr>
                          <w:rFonts w:asciiTheme="majorHAnsi" w:hAnsiTheme="majorHAnsi"/>
                        </w:rPr>
                      </w:pPr>
                      <w:r>
                        <w:rPr>
                          <w:rFonts w:asciiTheme="majorHAnsi" w:hAnsiTheme="majorHAnsi"/>
                        </w:rPr>
                        <w:t xml:space="preserve">ALT&gt; ULN </w:t>
                      </w:r>
                      <w:r w:rsidRPr="00427C0A">
                        <w:rPr>
                          <w:rFonts w:asciiTheme="majorHAnsi" w:hAnsiTheme="majorHAnsi"/>
                        </w:rPr>
                        <w:t>(n= 29)</w:t>
                      </w:r>
                    </w:p>
                    <w:p w14:paraId="77937C18" w14:textId="77777777" w:rsidR="00E23358" w:rsidRPr="00427C0A" w:rsidRDefault="00E23358" w:rsidP="00E23358">
                      <w:pPr>
                        <w:jc w:val="center"/>
                        <w:rPr>
                          <w:rFonts w:asciiTheme="majorHAnsi" w:hAnsiTheme="majorHAnsi"/>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5408" behindDoc="0" locked="0" layoutInCell="1" allowOverlap="1" wp14:anchorId="61E69A96" wp14:editId="66C568F2">
                <wp:simplePos x="0" y="0"/>
                <wp:positionH relativeFrom="column">
                  <wp:posOffset>4114800</wp:posOffset>
                </wp:positionH>
                <wp:positionV relativeFrom="paragraph">
                  <wp:posOffset>2743200</wp:posOffset>
                </wp:positionV>
                <wp:extent cx="2171700" cy="457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C8D8A" w14:textId="77777777" w:rsidR="00E23358" w:rsidRPr="00427C0A" w:rsidRDefault="00E23358" w:rsidP="00E23358">
                            <w:pPr>
                              <w:jc w:val="center"/>
                              <w:rPr>
                                <w:rFonts w:asciiTheme="majorHAnsi" w:hAnsiTheme="majorHAnsi"/>
                              </w:rPr>
                            </w:pPr>
                            <w:r w:rsidRPr="00427C0A">
                              <w:rPr>
                                <w:rFonts w:asciiTheme="majorHAnsi" w:hAnsiTheme="majorHAnsi"/>
                              </w:rPr>
                              <w:t>Unobtainable or Invalid reading IQR/Score &gt;0.3 (n= 17)</w:t>
                            </w:r>
                          </w:p>
                          <w:p w14:paraId="2C9EEBD5" w14:textId="77777777" w:rsidR="00E23358" w:rsidRPr="00427C0A" w:rsidRDefault="00E23358" w:rsidP="00E2335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24pt;margin-top:3in;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MQuwIAANMFAAAOAAAAZHJzL2Uyb0RvYy54bWysVN1v2jAQf5+0/8HyO02CaClRQ5VSMU2q&#10;2mrt1Gfj2BDN8Xm2gbBp//vOTkJRt5dO4yGc7/t+93F13TaK7IR1NeiCZmcpJUJzqGq9LujX5+Xo&#10;khLnma6YAi0KehCOXs8/frjam1yMYQOqEpagE+3yvSnoxnuTJ4njG9EwdwZGaBRKsA3z+LTrpLJs&#10;j94blYzT9CLZg62MBS6cQ+5tJ6Tz6F9Kwf2DlE54ogqKufn4tfG7Ct9kfsXytWVmU/M+DfYPWTSs&#10;1hj06OqWeUa2tv7DVVNzCw6kP+PQJCBlzUWsAavJ0jfVPG2YEbEWBMeZI0zu/7nl97tHS+qqoFNK&#10;NGuwRc+i9eQGWjIN6OyNy1HpyaCab5GNXR74Dpmh6FbaJvxjOQTliPPhiG1wxpE5zqbZNEURR9nk&#10;fIrNC26SV2tjnf8koCGBKKjF3kVI2e7O+U51UAnBNCxrpWL/lA4MB6quAi8+7Hq1UJbsWGh8/PXh&#10;TtQweGcq4qR0YViOKSMZvITkYxd/LjDjcno+G12U59lokqWXo7JMx6PbZZmW6WS5mE1ufvURBvsk&#10;YNdhFCl/UCJ4VfqLkIh5hComG6ZdHNNlnAvtI8oxQ9QOWhJLe49hrx/riPW9x7hDZIgM2h+Nm1qD&#10;jY2JS/qadvVtSFl2+tjdk7oD6dtVG4ftchihFVQHnCwL3WY6w5c1tv+OOf/ILK4iTgyeF/+AH6lg&#10;X1DoKUo2YH/8jR/0cUNQSskeV7ug7vuWWUGJ+qxxd2bZZBJuQXzEUaTEnkpWpxK9bRaAQ5ThITM8&#10;kmhsvRpIaaF5wStUhqgoYppj7IL6gVz47uDgFeOiLKMSbr9h/k4/GR5chyaF4X5uX5g1/QZ4HKR7&#10;GI4Ay98sQqcbLDWUWw+yjlsScO5Q7fHHyxH3rL9y4TSdvqPW6y2e/wYAAP//AwBQSwMEFAAGAAgA&#10;AAAhAMjzHB7fAAAACwEAAA8AAABkcnMvZG93bnJldi54bWxMj81OwzAQhO9IvIO1SNyoTRLaJsSp&#10;EIU7DQWuTrxNIvwTxW4beHqWE9xmtbOz35Sb2Rp2wikM3km4XQhg6FqvB9dJ2L8+36yBhaicVsY7&#10;lPCFATbV5UWpCu3PboenOnaMQlwolIQ+xrHgPLQ9WhUWfkRHu4OfrIo0Th3XkzpTuDU8EWLJrRoc&#10;fejViI89tp/10RJG8rFPty81rlaqSbdP32/54d1IeX01P9wDizjHPzP84tMNVMTU+KPTgRkJy2xN&#10;XaKELE1IkCPPBYlGwp3IBPCq5P87VD8AAAD//wMAUEsBAi0AFAAGAAgAAAAhALaDOJL+AAAA4QEA&#10;ABMAAAAAAAAAAAAAAAAAAAAAAFtDb250ZW50X1R5cGVzXS54bWxQSwECLQAUAAYACAAAACEAOP0h&#10;/9YAAACUAQAACwAAAAAAAAAAAAAAAAAvAQAAX3JlbHMvLnJlbHNQSwECLQAUAAYACAAAACEA/ArD&#10;ELsCAADTBQAADgAAAAAAAAAAAAAAAAAuAgAAZHJzL2Uyb0RvYy54bWxQSwECLQAUAAYACAAAACEA&#10;yPMcHt8AAAALAQAADwAAAAAAAAAAAAAAAAAVBQAAZHJzL2Rvd25yZXYueG1sUEsFBgAAAAAEAAQA&#10;8wAAACEGAAAAAA==&#10;" filled="f">
                <v:textbox>
                  <w:txbxContent>
                    <w:p w14:paraId="700C8D8A" w14:textId="77777777" w:rsidR="00E23358" w:rsidRPr="00427C0A" w:rsidRDefault="00E23358" w:rsidP="00E23358">
                      <w:pPr>
                        <w:jc w:val="center"/>
                        <w:rPr>
                          <w:rFonts w:asciiTheme="majorHAnsi" w:hAnsiTheme="majorHAnsi"/>
                        </w:rPr>
                      </w:pPr>
                      <w:r w:rsidRPr="00427C0A">
                        <w:rPr>
                          <w:rFonts w:asciiTheme="majorHAnsi" w:hAnsiTheme="majorHAnsi"/>
                        </w:rPr>
                        <w:t>Unobtainable or Invalid reading IQR/Score &gt;0.3 (n= 17)</w:t>
                      </w:r>
                    </w:p>
                    <w:p w14:paraId="2C9EEBD5" w14:textId="77777777" w:rsidR="00E23358" w:rsidRPr="00427C0A" w:rsidRDefault="00E23358" w:rsidP="00E23358">
                      <w:pPr>
                        <w:jc w:val="center"/>
                        <w:rPr>
                          <w:rFonts w:asciiTheme="majorHAnsi" w:hAnsiTheme="majorHAnsi"/>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7456" behindDoc="0" locked="0" layoutInCell="1" allowOverlap="1" wp14:anchorId="3E5800CD" wp14:editId="5123A019">
                <wp:simplePos x="0" y="0"/>
                <wp:positionH relativeFrom="column">
                  <wp:posOffset>2286000</wp:posOffset>
                </wp:positionH>
                <wp:positionV relativeFrom="paragraph">
                  <wp:posOffset>2286000</wp:posOffset>
                </wp:positionV>
                <wp:extent cx="114300" cy="457200"/>
                <wp:effectExtent l="101600" t="25400" r="88900" b="101600"/>
                <wp:wrapNone/>
                <wp:docPr id="10" name="Straight Arrow Connector 10"/>
                <wp:cNvGraphicFramePr/>
                <a:graphic xmlns:a="http://schemas.openxmlformats.org/drawingml/2006/main">
                  <a:graphicData uri="http://schemas.microsoft.com/office/word/2010/wordprocessingShape">
                    <wps:wsp>
                      <wps:cNvCnPr/>
                      <wps:spPr>
                        <a:xfrm flipH="1">
                          <a:off x="0" y="0"/>
                          <a:ext cx="1143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180pt;margin-top:180pt;width:9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mL3QEAAA0EAAAOAAAAZHJzL2Uyb0RvYy54bWysU12v1CAQfTfxPxDe3XbX60ea7d6YvX48&#10;GN149QdwKWxJgCEDbtt/70C71ajRxPhCgOGcmXNm2N+OzrKLwmjAt3y7qTlTXkJn/LnlXz6/efKS&#10;s5iE74QFr1o+qchvD48f7YfQqB30YDuFjEh8bIbQ8j6l0FRVlL1yIm4gKE9BDehEoiOeqw7FQOzO&#10;Vru6fl4NgF1AkCpGur2bg/xQ+LVWMn3UOqrEbMuptlRWLOtDXqvDXjRnFKE3cilD/EMVThhPSVeq&#10;O5EE+4rmFypnJEIEnTYSXAVaG6mKBlKzrX9Sc9+LoIoWMieG1ab4/2jlh8sJmemod2SPF456dJ9Q&#10;mHOf2CtEGNgRvCcfARk9Ib+GEBuCHf0Jl1MMJ8ziR42OaWvCO6IrdpBANha3p9VtNSYm6XK7vXla&#10;U1JJoZtnL6ibmb2aaTJdwJjeKnAsb1oel7LWeuYU4vI+phl4BWSw9XlNwtjXvmNpCiRMZD1Lkhyv&#10;spS5+LJLk1Uz9pPSZAoVuSsyyjiqo0V2ETRIQkrl03ZlotcZpo21K7D+O3B5n6GqjOoKnpX9MeuK&#10;KJnBpxXsjAf8XfY0XkvW8/urA7PubMEDdFNpa7GGZq40ZPkfeah/PBf49198+AYAAP//AwBQSwME&#10;FAAGAAgAAAAhAPrlDRvdAAAACwEAAA8AAABkcnMvZG93bnJldi54bWxMj8FOwzAQRO9I/IO1SFwQ&#10;tWlQiUKcqgrigBAHCh/gxEsSYa9L1knD32MOiN52d0azb8rt4p2YceQhkIablQKB1AY7UKfh/e3x&#10;OgfB0ZA1LhBq+EaGbXV+VprChiO94ryPnUghxIXR0Md4KKTktkdveBUOSEn7CKM3Ma1jJ+1ojinc&#10;O7lWaiO9GSh96M0B6x7bz/3kNTwz57NTT1Od7+ov99C8XLGyWl9eLLt7EBGX+G+GX/yEDlViasJE&#10;loXTkG1U6hL/huTI7vJ0aTTcZmsFsirlaYfqBwAA//8DAFBLAQItABQABgAIAAAAIQC2gziS/gAA&#10;AOEBAAATAAAAAAAAAAAAAAAAAAAAAABbQ29udGVudF9UeXBlc10ueG1sUEsBAi0AFAAGAAgAAAAh&#10;ADj9If/WAAAAlAEAAAsAAAAAAAAAAAAAAAAALwEAAF9yZWxzLy5yZWxzUEsBAi0AFAAGAAgAAAAh&#10;AHbviYvdAQAADQQAAA4AAAAAAAAAAAAAAAAALgIAAGRycy9lMm9Eb2MueG1sUEsBAi0AFAAGAAgA&#10;AAAhAPrlDRvdAAAACwEAAA8AAAAAAAAAAAAAAAAANwQAAGRycy9kb3ducmV2LnhtbFBLBQYAAAAA&#10;BAAEAPMAAABB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3360" behindDoc="0" locked="0" layoutInCell="1" allowOverlap="1" wp14:anchorId="5EC1C0F0" wp14:editId="4A139991">
                <wp:simplePos x="0" y="0"/>
                <wp:positionH relativeFrom="column">
                  <wp:posOffset>914400</wp:posOffset>
                </wp:positionH>
                <wp:positionV relativeFrom="paragraph">
                  <wp:posOffset>2743200</wp:posOffset>
                </wp:positionV>
                <wp:extent cx="13716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A183A" w14:textId="77777777" w:rsidR="00E23358" w:rsidRPr="00ED01A6" w:rsidRDefault="00E23358" w:rsidP="00E23358">
                            <w:pPr>
                              <w:jc w:val="center"/>
                              <w:rPr>
                                <w:rFonts w:asciiTheme="majorHAnsi" w:hAnsiTheme="majorHAnsi"/>
                                <w:szCs w:val="22"/>
                              </w:rPr>
                            </w:pPr>
                            <w:r>
                              <w:rPr>
                                <w:rFonts w:asciiTheme="majorHAnsi" w:hAnsiTheme="majorHAnsi"/>
                                <w:szCs w:val="22"/>
                              </w:rPr>
                              <w:t xml:space="preserve">TE: </w:t>
                            </w:r>
                            <w:r w:rsidRPr="00ED01A6">
                              <w:rPr>
                                <w:rFonts w:asciiTheme="majorHAnsi" w:hAnsiTheme="majorHAnsi"/>
                                <w:szCs w:val="22"/>
                              </w:rPr>
                              <w:t>7.65k</w:t>
                            </w:r>
                            <w:r>
                              <w:rPr>
                                <w:rFonts w:asciiTheme="majorHAnsi" w:hAnsiTheme="majorHAnsi"/>
                                <w:szCs w:val="22"/>
                              </w:rPr>
                              <w:t xml:space="preserve"> – 9.4K</w:t>
                            </w:r>
                            <w:r w:rsidRPr="00ED01A6">
                              <w:rPr>
                                <w:rFonts w:asciiTheme="majorHAnsi" w:hAnsiTheme="majorHAnsi"/>
                                <w:szCs w:val="22"/>
                              </w:rPr>
                              <w:t>Pa</w:t>
                            </w:r>
                          </w:p>
                          <w:p w14:paraId="4F105EB5" w14:textId="77777777" w:rsidR="00E23358" w:rsidRPr="00ED01A6" w:rsidRDefault="00E23358" w:rsidP="00E23358">
                            <w:pPr>
                              <w:jc w:val="center"/>
                              <w:rPr>
                                <w:rFonts w:asciiTheme="majorHAnsi" w:hAnsiTheme="majorHAnsi"/>
                                <w:szCs w:val="22"/>
                              </w:rPr>
                            </w:pPr>
                            <w:r>
                              <w:rPr>
                                <w:rFonts w:asciiTheme="majorHAnsi" w:hAnsiTheme="majorHAnsi"/>
                                <w:szCs w:val="22"/>
                              </w:rPr>
                              <w:t>(n=5)</w:t>
                            </w:r>
                          </w:p>
                          <w:p w14:paraId="420E2656" w14:textId="77777777" w:rsidR="00E23358" w:rsidRPr="00ED01A6" w:rsidRDefault="00E23358" w:rsidP="00E23358">
                            <w:pPr>
                              <w:jc w:val="center"/>
                              <w:rPr>
                                <w:rFonts w:asciiTheme="majorHAnsi" w:hAnsiTheme="maj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5" type="#_x0000_t202" style="position:absolute;margin-left:1in;margin-top:3in;width:10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DFuwIAANMFAAAOAAAAZHJzL2Uyb0RvYy54bWysVN1P2zAQf5+0/8Hye0nCWqARKQpFnSYh&#10;QIOJZ9ex22iOz7PdNh3a/76zk5SK7YVpfUjP932/+7i8ahtFtsK6GnRBs5OUEqE5VLVeFfTb02J0&#10;QYnzTFdMgRYF3QtHr2YfP1zuTC5OYQ2qEpagE+3ynSno2nuTJ4nja9EwdwJGaBRKsA3z+LSrpLJs&#10;h94blZym6VmyA1sZC1w4h9ybTkhn0b+Ugvt7KZ3wRBUUc/Pxa+N3Gb7J7JLlK8vMuuZ9GuwfsmhY&#10;rTHowdUN84xsbP2Hq6bmFhxIf8KhSUDKmotYA1aTpW+qeVwzI2ItCI4zB5jc/3PL77YPltRVQSeU&#10;aNZgi55E68k1tGQS0NkZl6PSo0E13yIbuzzwHTJD0a20TfjHcgjKEef9AdvgjAejT+fZWYoijrLx&#10;5BybF9wkr9bGOv9ZQEMCUVCLvYuQsu2t853qoBKCaVjUSsX+KR0YDlRdBV582NVyrizZstD4+OvD&#10;Halh8M5UxEnpwrAcU0YyeAnJxy6+zDHj8nwyHZ2Vk2w0ztKLUVmmp6ObRZmW6Xgxn46vf/URBvsk&#10;YNdhFCm/VyJ4VfqrkIh5hComG6ZdHNJlnAvtI8oxQ9QOWhJLe49hrx/riPW9x7hDZIgM2h+Mm1qD&#10;jY2JS/qadvV9SFl2+tjdo7oD6dtlG4dtOozQEqo9TpaFbjOd4Ysa23/LnH9gFlcRJwbPi7/Hj1Sw&#10;Kyj0FCVrsD//xg/6uCEopWSHq11Q92PDrKBEfdG4O9NsPA63ID7iKFJijyXLY4neNHPAIcrwkBke&#10;STS2Xg2ktNA84xUqQ1QUMc0xdkH9QM59d3DwinFRllEJt98wf6sfDQ+uQ5PCcD+1z8yafgM8DtId&#10;DEeA5W8WodMNlhrKjQdZxy0JOHeo9vjj5Yh71l+5cJqO31Hr9RbPfgMAAP//AwBQSwMEFAAGAAgA&#10;AAAhAF9ubWDcAAAACwEAAA8AAABkcnMvZG93bnJldi54bWxMT0FOwzAQvCPxB2uRuFGbJLQQ4lSI&#10;wp2GAtdNvE0iYjuK3TbwepYT3GY0s7MzxXq2gzjSFHrvNFwvFAhyjTe9azXsXp+vbkGEiM7g4B1p&#10;+KIA6/L8rMDc+JPb0rGKreAQF3LU0MU45lKGpiOLYeFHcqzt/WQxMp1aaSY8cbgdZKLUUlrsHX/o&#10;cKTHjprP6mC5RvKxSzcvFa1WWKebp++3u/37oPXlxfxwDyLSHP/M8Fufb6DkTrU/OBPEwDzLeEvU&#10;kKUJA3akS8Wg1nCjWJJlIf9vKH8AAAD//wMAUEsBAi0AFAAGAAgAAAAhALaDOJL+AAAA4QEAABMA&#10;AAAAAAAAAAAAAAAAAAAAAFtDb250ZW50X1R5cGVzXS54bWxQSwECLQAUAAYACAAAACEAOP0h/9YA&#10;AACUAQAACwAAAAAAAAAAAAAAAAAvAQAAX3JlbHMvLnJlbHNQSwECLQAUAAYACAAAACEALYTAxbsC&#10;AADTBQAADgAAAAAAAAAAAAAAAAAuAgAAZHJzL2Uyb0RvYy54bWxQSwECLQAUAAYACAAAACEAX25t&#10;YNwAAAALAQAADwAAAAAAAAAAAAAAAAAVBQAAZHJzL2Rvd25yZXYueG1sUEsFBgAAAAAEAAQA8wAA&#10;AB4GAAAAAA==&#10;" filled="f">
                <v:textbox>
                  <w:txbxContent>
                    <w:p w14:paraId="67CA183A" w14:textId="77777777" w:rsidR="00E23358" w:rsidRPr="00ED01A6" w:rsidRDefault="00E23358" w:rsidP="00E23358">
                      <w:pPr>
                        <w:jc w:val="center"/>
                        <w:rPr>
                          <w:rFonts w:asciiTheme="majorHAnsi" w:hAnsiTheme="majorHAnsi"/>
                          <w:szCs w:val="22"/>
                        </w:rPr>
                      </w:pPr>
                      <w:r>
                        <w:rPr>
                          <w:rFonts w:asciiTheme="majorHAnsi" w:hAnsiTheme="majorHAnsi"/>
                          <w:szCs w:val="22"/>
                        </w:rPr>
                        <w:t xml:space="preserve">TE: </w:t>
                      </w:r>
                      <w:r w:rsidRPr="00ED01A6">
                        <w:rPr>
                          <w:rFonts w:asciiTheme="majorHAnsi" w:hAnsiTheme="majorHAnsi"/>
                          <w:szCs w:val="22"/>
                        </w:rPr>
                        <w:t>7.65k</w:t>
                      </w:r>
                      <w:r>
                        <w:rPr>
                          <w:rFonts w:asciiTheme="majorHAnsi" w:hAnsiTheme="majorHAnsi"/>
                          <w:szCs w:val="22"/>
                        </w:rPr>
                        <w:t xml:space="preserve"> – 9.4K</w:t>
                      </w:r>
                      <w:r w:rsidRPr="00ED01A6">
                        <w:rPr>
                          <w:rFonts w:asciiTheme="majorHAnsi" w:hAnsiTheme="majorHAnsi"/>
                          <w:szCs w:val="22"/>
                        </w:rPr>
                        <w:t>Pa</w:t>
                      </w:r>
                    </w:p>
                    <w:p w14:paraId="4F105EB5" w14:textId="77777777" w:rsidR="00E23358" w:rsidRPr="00ED01A6" w:rsidRDefault="00E23358" w:rsidP="00E23358">
                      <w:pPr>
                        <w:jc w:val="center"/>
                        <w:rPr>
                          <w:rFonts w:asciiTheme="majorHAnsi" w:hAnsiTheme="majorHAnsi"/>
                          <w:szCs w:val="22"/>
                        </w:rPr>
                      </w:pPr>
                      <w:r>
                        <w:rPr>
                          <w:rFonts w:asciiTheme="majorHAnsi" w:hAnsiTheme="majorHAnsi"/>
                          <w:szCs w:val="22"/>
                        </w:rPr>
                        <w:t>(n=5)</w:t>
                      </w:r>
                    </w:p>
                    <w:p w14:paraId="420E2656" w14:textId="77777777" w:rsidR="00E23358" w:rsidRPr="00ED01A6" w:rsidRDefault="00E23358" w:rsidP="00E23358">
                      <w:pPr>
                        <w:jc w:val="center"/>
                        <w:rPr>
                          <w:rFonts w:asciiTheme="majorHAnsi" w:hAnsiTheme="majorHAnsi"/>
                          <w:szCs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6432" behindDoc="0" locked="0" layoutInCell="1" allowOverlap="1" wp14:anchorId="6CF73C78" wp14:editId="63D7BDE7">
                <wp:simplePos x="0" y="0"/>
                <wp:positionH relativeFrom="column">
                  <wp:posOffset>571500</wp:posOffset>
                </wp:positionH>
                <wp:positionV relativeFrom="paragraph">
                  <wp:posOffset>2286000</wp:posOffset>
                </wp:positionV>
                <wp:extent cx="1828800" cy="457200"/>
                <wp:effectExtent l="76200" t="25400" r="76200" b="152400"/>
                <wp:wrapNone/>
                <wp:docPr id="9" name="Straight Arrow Connector 9"/>
                <wp:cNvGraphicFramePr/>
                <a:graphic xmlns:a="http://schemas.openxmlformats.org/drawingml/2006/main">
                  <a:graphicData uri="http://schemas.microsoft.com/office/word/2010/wordprocessingShape">
                    <wps:wsp>
                      <wps:cNvCnPr/>
                      <wps:spPr>
                        <a:xfrm flipH="1">
                          <a:off x="0" y="0"/>
                          <a:ext cx="1828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left:0;text-align:left;margin-left:45pt;margin-top:180pt;width:2in;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Xf3gEAAAwEAAAOAAAAZHJzL2Uyb0RvYy54bWysU9uO0zAQfUfiHyy/06QVl27UdIW6XB4Q&#10;VCx8gNcZN5Z809g06d8zdtIsAgQS4sWyPT5n5pwZ725Ha9gZMGrvWr5e1ZyBk77T7tTyr1/ePtty&#10;FpNwnTDeQcsvEPnt/umT3RAa2Pjemw6QEYmLzRBa3qcUmqqKsgcr4soHcBRUHq1IdMRT1aEYiN2a&#10;alPXL6vBYxfQS4iRbu+mIN8XfqVApk9KRUjMtJxqS2XFsj7ktdrvRHNCEXot5zLEP1RhhXaUdKG6&#10;E0mwb6h/obJaoo9epZX0tvJKaQlFA6lZ1z+pue9FgKKFzIlhsSn+P1r58XxEpruW33DmhKUW3ScU&#10;+tQn9hrRD+zgnSMbPbKb7NYQYkOggzvifIrhiFn6qNAyZXR4T4NQzCB5bCxeXxavYUxM0uV6u9lu&#10;a2qJpNjzF6+omZm+mngyX8CY3oG3LG9aHueylnqmHOL8IaYJeAVksHF5TUKbN65j6RJImMh65iQ5&#10;XmUtU/Vlly4GJuxnUOQJVbkpOso0wsEgOwuaIyEluLRemOh1hiltzAKs/w6c32colEldwJOyP2Zd&#10;ECWzd2kBW+08/i57Gq8lq+n91YFJd7bgwXeX0tdiDY1cacj8PfJM/3gu8MdPvP8OAAD//wMAUEsD&#10;BBQABgAIAAAAIQBbFO8T3gAAAAoBAAAPAAAAZHJzL2Rvd25yZXYueG1sTI/NTsMwEITvSLyDtUhc&#10;ELVpUAkhTlUFcUCIA4UHcOIlifBPyDppeXu2J7jNaEez35Tbo3diwYmGGDTcrBQIDG20Q+g0fLw/&#10;XecgKJlgjYsBNfwgwbY6PytNYeMhvOGyT53gkkCF0dCnNBZSUtujN7SKIwa+fcbJm8R26qSdzIHL&#10;vZNrpTbSmyHwh96MWPfYfu1nr+GFKF+cep7rfFd/u8fm9YqU1fry4rh7AJHwmP7CcMJndKiYqYlz&#10;sCSchnvFU5KGbHMSHMjuchaNhttsrUBWpfw/ofoFAAD//wMAUEsBAi0AFAAGAAgAAAAhALaDOJL+&#10;AAAA4QEAABMAAAAAAAAAAAAAAAAAAAAAAFtDb250ZW50X1R5cGVzXS54bWxQSwECLQAUAAYACAAA&#10;ACEAOP0h/9YAAACUAQAACwAAAAAAAAAAAAAAAAAvAQAAX3JlbHMvLnJlbHNQSwECLQAUAAYACAAA&#10;ACEAixH1394BAAAMBAAADgAAAAAAAAAAAAAAAAAuAgAAZHJzL2Uyb0RvYy54bWxQSwECLQAUAAYA&#10;CAAAACEAWxTvE94AAAAKAQAADwAAAAAAAAAAAAAAAAA4BAAAZHJzL2Rvd25yZXYueG1sUEsFBgAA&#10;AAAEAAQA8wAAAEM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8480" behindDoc="0" locked="0" layoutInCell="1" allowOverlap="1" wp14:anchorId="669D3FED" wp14:editId="39AA4E59">
                <wp:simplePos x="0" y="0"/>
                <wp:positionH relativeFrom="column">
                  <wp:posOffset>2400300</wp:posOffset>
                </wp:positionH>
                <wp:positionV relativeFrom="paragraph">
                  <wp:posOffset>2286000</wp:posOffset>
                </wp:positionV>
                <wp:extent cx="342900" cy="457200"/>
                <wp:effectExtent l="50800" t="25400" r="88900" b="101600"/>
                <wp:wrapNone/>
                <wp:docPr id="11" name="Straight Arrow Connector 11"/>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left:0;text-align:left;margin-left:189pt;margin-top:180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Y42gEAAAMEAAAOAAAAZHJzL2Uyb0RvYy54bWysU9uO0zAQfUfiHyy/06RluWzUdIW6wAuC&#10;ahc+wOuMG0u+aWya9O8ZO2kWAWIlxMskvpyZc86MtzejNewEGLV3LV+vas7ASd9pd2z5t68fXrzl&#10;LCbhOmG8g5afIfKb3fNn2yE0sPG9Nx0goyQuNkNoeZ9SaKoqyh6siCsfwNGh8mhFoiUeqw7FQNmt&#10;qTZ1/boaPHYBvYQYafd2OuS7kl8pkOmLUhESMy0nbqlELPEhx2q3Fc0RRei1nGmIf2BhhXZUdEl1&#10;K5Jg31H/lspqiT56lVbS28orpSUUDaRmXf+i5r4XAYoWMieGxab4/9LKz6cDMt1R79acOWGpR/cJ&#10;hT72ib1D9APbe+fIR4+MrpBfQ4gNwfbugPMqhgNm8aNCm78ki43F4/PiMYyJSdp8ebW5rqkTko6u&#10;Xr2hHuac1SM4YEwfwVuWf1oeZzILi3XxWZw+xTQBL4Bc2bgck9DmvetYOgeSI7KKuUg+r7KAiXL5&#10;S2cDE/YOFFlBJDelRhlC2BtkJ0HjI6QEl4oFRNc4up1hShuzAOungfP9DIUyoAt4UvbXqguiVPYu&#10;LWCrncc/VU/jhbKa7l8cmHRnCx58dy7NLNbQpJWGzK8ij/LP6wJ/fLu7HwAAAP//AwBQSwMEFAAG&#10;AAgAAAAhAFUHVHzbAAAACwEAAA8AAABkcnMvZG93bnJldi54bWxMj8FOwzAQRO9I/IO1SNyo0xbS&#10;KsSpIiQOHGm4cHPjxUkbryPbTdO/Z5GQ4PZGO5qdKXezG8SEIfaeFCwXGQik1puerIKP5vVhCyIm&#10;TUYPnlDBFSPsqtubUhfGX+gdp32ygkMoFlpBl9JYSBnbDp2OCz8i8e3LB6cTy2ClCfrC4W6QqyzL&#10;pdM98YdOj/jSYXvan52CzTFO9dWapzzVjTxZ82ma8KbU/d1cP4NIOKc/M/zU5+pQcaeDP5OJYlCw&#10;3mx5S2LIMwZ2PK5XDIdfkFUp/2+ovgEAAP//AwBQSwECLQAUAAYACAAAACEAtoM4kv4AAADhAQAA&#10;EwAAAAAAAAAAAAAAAAAAAAAAW0NvbnRlbnRfVHlwZXNdLnhtbFBLAQItABQABgAIAAAAIQA4/SH/&#10;1gAAAJQBAAALAAAAAAAAAAAAAAAAAC8BAABfcmVscy8ucmVsc1BLAQItABQABgAIAAAAIQA0nPY4&#10;2gEAAAMEAAAOAAAAAAAAAAAAAAAAAC4CAABkcnMvZTJvRG9jLnhtbFBLAQItABQABgAIAAAAIQBV&#10;B1R82wAAAAsBAAAPAAAAAAAAAAAAAAAAADQEAABkcnMvZG93bnJldi54bWxQSwUGAAAAAAQABADz&#10;AAAAPAU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4384" behindDoc="0" locked="0" layoutInCell="1" allowOverlap="1" wp14:anchorId="558C91B6" wp14:editId="0CBEC3BE">
                <wp:simplePos x="0" y="0"/>
                <wp:positionH relativeFrom="column">
                  <wp:posOffset>2743200</wp:posOffset>
                </wp:positionH>
                <wp:positionV relativeFrom="paragraph">
                  <wp:posOffset>2743200</wp:posOffset>
                </wp:positionV>
                <wp:extent cx="9144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19041" w14:textId="77777777" w:rsidR="00E23358" w:rsidRPr="00427C0A" w:rsidRDefault="00E23358" w:rsidP="00E23358">
                            <w:pPr>
                              <w:jc w:val="center"/>
                              <w:rPr>
                                <w:rFonts w:asciiTheme="majorHAnsi" w:hAnsiTheme="majorHAnsi"/>
                                <w:szCs w:val="22"/>
                              </w:rPr>
                            </w:pPr>
                            <w:r w:rsidRPr="00427C0A">
                              <w:rPr>
                                <w:rFonts w:asciiTheme="majorHAnsi" w:hAnsiTheme="majorHAnsi"/>
                                <w:szCs w:val="22"/>
                              </w:rPr>
                              <w:t>TE</w:t>
                            </w:r>
                            <w:r>
                              <w:rPr>
                                <w:rFonts w:asciiTheme="majorHAnsi" w:hAnsiTheme="majorHAnsi"/>
                                <w:szCs w:val="22"/>
                              </w:rPr>
                              <w:t>&gt;9.4</w:t>
                            </w:r>
                            <w:r w:rsidRPr="00427C0A">
                              <w:rPr>
                                <w:rFonts w:asciiTheme="majorHAnsi" w:hAnsiTheme="majorHAnsi"/>
                                <w:szCs w:val="22"/>
                              </w:rPr>
                              <w:t>kPa</w:t>
                            </w:r>
                          </w:p>
                          <w:p w14:paraId="6F67CD60" w14:textId="77777777" w:rsidR="00E23358" w:rsidRPr="00427C0A" w:rsidRDefault="00E23358" w:rsidP="00E23358">
                            <w:pPr>
                              <w:jc w:val="center"/>
                              <w:rPr>
                                <w:rFonts w:asciiTheme="majorHAnsi" w:hAnsiTheme="majorHAnsi"/>
                                <w:szCs w:val="22"/>
                              </w:rPr>
                            </w:pPr>
                            <w:r>
                              <w:rPr>
                                <w:rFonts w:asciiTheme="majorHAnsi" w:hAnsiTheme="majorHAnsi"/>
                                <w:szCs w:val="22"/>
                              </w:rPr>
                              <w:t>(n=4)</w:t>
                            </w:r>
                          </w:p>
                          <w:p w14:paraId="7C3ECBD1" w14:textId="77777777" w:rsidR="00E23358" w:rsidRPr="00427C0A" w:rsidRDefault="00E23358" w:rsidP="00E23358">
                            <w:pPr>
                              <w:jc w:val="center"/>
                              <w:rPr>
                                <w:rFonts w:asciiTheme="majorHAnsi" w:hAnsiTheme="maj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6" type="#_x0000_t202" style="position:absolute;margin-left:3in;margin-top:3in;width:1in;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6uQIAANMFAAAOAAAAZHJzL2Uyb0RvYy54bWysVN1v2jAQf5+0/8HyO01SUVqihiqlYppU&#10;tdXaqc/GsSGaY3u2gbBp//vOlwRQt5dO4yGc7373/XF90zaKbIXztdEFzc5SSoTmpqr1qqBfXxaj&#10;K0p8YLpiymhR0L3w9Gb28cP1zubi3KyNqoQjYET7fGcLug7B5kni+Vo0zJ8ZKzQIpXENC/B0q6Ry&#10;bAfWG5Wcp+kk2RlXWWe48B64d52QztC+lIKHRym9CEQVFGIL+HX4XcZvMrtm+coxu655Hwb7hyga&#10;VmtwejB1xwIjG1f/YaqpuTPeyHDGTZMYKWsuMAfIJkvfZPO8ZlZgLlAcbw9l8v/PLH/YPjlSVwWd&#10;UKJZAy16EW0gt6Ylk1idnfU5gJ4twEILbOjywPfAjEm30jXxH9IhIIc67w+1jcY4MKfZeJyChINo&#10;fHEJvYtWkqOydT58EqYhkSiog9ZhRdn23ocOOkCiL20WtVLYPqUjwxtVV5GHD7dazpUjWxb7jr/e&#10;3QkMnHeqAgelc8NyiBjIaCXGjk38OYeIy8uL6WhSXmSjcZZejcoyPR/dLcq0TMeL+XR8+6v3MOgn&#10;sXRdiZAKeyWiVaW/CAklx0phsHHYxSFcxrnQAYuMEQI6oiSk9h7FHo95YH7vUe4qMng2OhyUm1ob&#10;h43BHT2GXX0bQpYdHrp7knckQ7tscdYybH5kLU21h8lypttMb/mihv7fMx+emINVhJGB8xIe4SOV&#10;2RXU9BQla+N+/I0f8bAhIKVkB6tdUP99w5ygRH3WsDs4inAL8IGzSIk7lSxPJXrTzA1MUQaHzHIk&#10;ISYX1EBKZ5pXuEJl9Aoipjn4LmgYyHnoDg5cMS7KEkGw/ZaFe/1seTQduxSn+6V9Zc72KxBgkh7M&#10;cARY/mYTOmzU1KbcBCNrXJNjVfsGwOXAReuvXDxNp29EHW/x7DcAAAD//wMAUEsDBBQABgAIAAAA&#10;IQC/DeUo2gAAAAsBAAAPAAAAZHJzL2Rvd25yZXYueG1sTE9NT8MwDL0j8R8iI3FjCe1YoTSdEIM7&#10;lAFXt/Haiiapmmwr/HrMAcHt2X5+H8V6toM40BR67zRcLhQIco03vWs1bF8eL65BhIjO4OAdafik&#10;AOvy9KTA3Pije6ZDFVvBIi7kqKGLccylDE1HFsPCj+T4tvOTxcjj1Eoz4ZHF7SATpVbSYu/YocOR&#10;7jtqPqq95RjJ+zbdPFWUZVinm4ev15vd26D1+dl8dwsi0hz/yPATn3+g5Ey13zsTxKBhmSbcJf4C&#10;ZlxlK97UDNRSgSwL+b9D+Q0AAP//AwBQSwECLQAUAAYACAAAACEAtoM4kv4AAADhAQAAEwAAAAAA&#10;AAAAAAAAAAAAAAAAW0NvbnRlbnRfVHlwZXNdLnhtbFBLAQItABQABgAIAAAAIQA4/SH/1gAAAJQB&#10;AAALAAAAAAAAAAAAAAAAAC8BAABfcmVscy8ucmVsc1BLAQItABQABgAIAAAAIQC+WeQ6uQIAANMF&#10;AAAOAAAAAAAAAAAAAAAAAC4CAABkcnMvZTJvRG9jLnhtbFBLAQItABQABgAIAAAAIQC/DeUo2gAA&#10;AAsBAAAPAAAAAAAAAAAAAAAAABMFAABkcnMvZG93bnJldi54bWxQSwUGAAAAAAQABADzAAAAGgYA&#10;AAAA&#10;" filled="f">
                <v:textbox>
                  <w:txbxContent>
                    <w:p w14:paraId="33E19041" w14:textId="77777777" w:rsidR="00E23358" w:rsidRPr="00427C0A" w:rsidRDefault="00E23358" w:rsidP="00E23358">
                      <w:pPr>
                        <w:jc w:val="center"/>
                        <w:rPr>
                          <w:rFonts w:asciiTheme="majorHAnsi" w:hAnsiTheme="majorHAnsi"/>
                          <w:szCs w:val="22"/>
                        </w:rPr>
                      </w:pPr>
                      <w:r w:rsidRPr="00427C0A">
                        <w:rPr>
                          <w:rFonts w:asciiTheme="majorHAnsi" w:hAnsiTheme="majorHAnsi"/>
                          <w:szCs w:val="22"/>
                        </w:rPr>
                        <w:t>TE</w:t>
                      </w:r>
                      <w:r>
                        <w:rPr>
                          <w:rFonts w:asciiTheme="majorHAnsi" w:hAnsiTheme="majorHAnsi"/>
                          <w:szCs w:val="22"/>
                        </w:rPr>
                        <w:t>&gt;9.4</w:t>
                      </w:r>
                      <w:r w:rsidRPr="00427C0A">
                        <w:rPr>
                          <w:rFonts w:asciiTheme="majorHAnsi" w:hAnsiTheme="majorHAnsi"/>
                          <w:szCs w:val="22"/>
                        </w:rPr>
                        <w:t>kPa</w:t>
                      </w:r>
                    </w:p>
                    <w:p w14:paraId="6F67CD60" w14:textId="77777777" w:rsidR="00E23358" w:rsidRPr="00427C0A" w:rsidRDefault="00E23358" w:rsidP="00E23358">
                      <w:pPr>
                        <w:jc w:val="center"/>
                        <w:rPr>
                          <w:rFonts w:asciiTheme="majorHAnsi" w:hAnsiTheme="majorHAnsi"/>
                          <w:szCs w:val="22"/>
                        </w:rPr>
                      </w:pPr>
                      <w:r>
                        <w:rPr>
                          <w:rFonts w:asciiTheme="majorHAnsi" w:hAnsiTheme="majorHAnsi"/>
                          <w:szCs w:val="22"/>
                        </w:rPr>
                        <w:t>(n=4)</w:t>
                      </w:r>
                    </w:p>
                    <w:p w14:paraId="7C3ECBD1" w14:textId="77777777" w:rsidR="00E23358" w:rsidRPr="00427C0A" w:rsidRDefault="00E23358" w:rsidP="00E23358">
                      <w:pPr>
                        <w:jc w:val="center"/>
                        <w:rPr>
                          <w:rFonts w:asciiTheme="majorHAnsi" w:hAnsiTheme="majorHAnsi"/>
                          <w:szCs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2336" behindDoc="0" locked="0" layoutInCell="1" allowOverlap="1" wp14:anchorId="0D681496" wp14:editId="6CEA79AF">
                <wp:simplePos x="0" y="0"/>
                <wp:positionH relativeFrom="column">
                  <wp:posOffset>-342900</wp:posOffset>
                </wp:positionH>
                <wp:positionV relativeFrom="paragraph">
                  <wp:posOffset>2743200</wp:posOffset>
                </wp:positionV>
                <wp:extent cx="914400" cy="457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DF927" w14:textId="77777777" w:rsidR="00E23358" w:rsidRPr="00ED01A6" w:rsidRDefault="00E23358" w:rsidP="00E23358">
                            <w:pPr>
                              <w:rPr>
                                <w:rFonts w:asciiTheme="majorHAnsi" w:hAnsiTheme="majorHAnsi"/>
                              </w:rPr>
                            </w:pPr>
                            <w:r>
                              <w:rPr>
                                <w:rFonts w:asciiTheme="majorHAnsi" w:hAnsiTheme="majorHAnsi"/>
                              </w:rPr>
                              <w:t>TE</w:t>
                            </w:r>
                            <w:r w:rsidRPr="00ED01A6">
                              <w:rPr>
                                <w:rFonts w:asciiTheme="majorHAnsi" w:hAnsiTheme="majorHAnsi"/>
                              </w:rPr>
                              <w:t>&lt;7.65kPa</w:t>
                            </w:r>
                          </w:p>
                          <w:p w14:paraId="68EC1A1E" w14:textId="77777777" w:rsidR="00E23358" w:rsidRPr="00ED01A6" w:rsidRDefault="00E23358" w:rsidP="00E23358">
                            <w:pPr>
                              <w:jc w:val="center"/>
                              <w:rPr>
                                <w:rFonts w:asciiTheme="majorHAnsi" w:hAnsiTheme="majorHAnsi"/>
                              </w:rPr>
                            </w:pPr>
                            <w:r>
                              <w:rPr>
                                <w:rFonts w:asciiTheme="majorHAnsi" w:hAnsiTheme="majorHAnsi"/>
                              </w:rPr>
                              <w:t>(n=73)</w:t>
                            </w:r>
                          </w:p>
                          <w:p w14:paraId="44B2DFA4" w14:textId="77777777" w:rsidR="00E23358" w:rsidRPr="00ED01A6" w:rsidRDefault="00E23358" w:rsidP="00E2335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7" type="#_x0000_t202" style="position:absolute;margin-left:-27pt;margin-top:3in;width:1in;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Y0uQIAANMFAAAOAAAAZHJzL2Uyb0RvYy54bWysVMlu2zAQvRfoPxC8O5IDZbEQOVAcuCgQ&#10;JEGTImeaIm2hFMmStCW36L93OJIcI+0lRX2Qh7PPm+XqumsU2Qnna6MLOj1JKRGam6rW64J+fV5O&#10;LinxgemKKaNFQffC0+v5xw9Xrc3FqdkYVQlHwIn2eWsLugnB5kni+UY0zJ8YKzQIpXENC/B066Ry&#10;rAXvjUpO0/Q8aY2rrDNceA/c215I5+hfSsHDg5ReBKIKCrkF/Dr8ruI3mV+xfO2Y3dR8SIP9QxYN&#10;qzUEPbi6ZYGRrav/cNXU3BlvZDjhpkmMlDUXWANUM03fVPO0YVZgLQCOtweY/P9zy+93j47UVUEz&#10;SjRroEXPogvkxnQki+i01ueg9GRBLXTAhi6PfA/MWHQnXRP/oRwCcsB5f8A2OuPAnE2zLAUJB1F2&#10;dgG9i16SV2PrfPgkTEMiUVAHrUNE2e7Oh151VImxtFnWSmH7lI4Mb1RdRR4+3Hq1UI7sWOw7/oZw&#10;R2oQvDcVOCh9GJZDxkBGLzF3bOLPBWRcXpzNJufl2XSSTdPLSVmmp5PbZZmWabZczLKbX0OE0T6J&#10;0PUQIRX2SkSvSn8REiBHpDDZOOzikC7jXOiAIGOGoB21JJT2HsNBH+vA+t5j3CMyRjY6HIybWhuH&#10;jcEdfU27+jamLHt96O5R3ZEM3arDWZseRmhlqj1MljP9ZnrLlzX0/4758MgcrCKMDJyX8AAfqUxb&#10;UDNQlGyM+/E3ftSHDQEpJS2sdkH99y1zghL1WcPu4CjCLcAHziIl7liyOpbobbMwMEVTOGSWIwk5&#10;uaBGUjrTvMAVKmNUEDHNIXZBw0guQn9w4IpxUZaoBNtvWbjTT5ZH17FLcbqfuxfm7LACASbp3oxH&#10;gOVvNqHXjZbalNtgZI1rEoHuUR0aAJcDF224cvE0Hb9R6/UWz38DAAD//wMAUEsDBBQABgAIAAAA&#10;IQAwwwq23AAAAAoBAAAPAAAAZHJzL2Rvd25yZXYueG1sTE9NT8MwDL0j8R8iI3HbEtqNsdJ0Qgzu&#10;rAy4pq3XViRO1WRb4ddjTnCyrff8PvLN5Kw44Rh6Txpu5goEUu2bnloN+9fn2R2IEA01xnpCDV8Y&#10;YFNcXuQma/yZdngqYytYhEJmNHQxDpmUoe7QmTD3AxJjBz86E/kcW9mM5szizspEqVvpTE/s0JkB&#10;HzusP8uj4xjJxz7dvpS4Wpkq3T59v60P71br66vp4R5ExCn+keE3Pv9AwZkqf6QmCKthtlxwl6hh&#10;kSa8MGOteFYalooRWeTyf4XiBwAA//8DAFBLAQItABQABgAIAAAAIQC2gziS/gAAAOEBAAATAAAA&#10;AAAAAAAAAAAAAAAAAABbQ29udGVudF9UeXBlc10ueG1sUEsBAi0AFAAGAAgAAAAhADj9If/WAAAA&#10;lAEAAAsAAAAAAAAAAAAAAAAALwEAAF9yZWxzLy5yZWxzUEsBAi0AFAAGAAgAAAAhAPnkxjS5AgAA&#10;0wUAAA4AAAAAAAAAAAAAAAAALgIAAGRycy9lMm9Eb2MueG1sUEsBAi0AFAAGAAgAAAAhADDDCrbc&#10;AAAACgEAAA8AAAAAAAAAAAAAAAAAEwUAAGRycy9kb3ducmV2LnhtbFBLBQYAAAAABAAEAPMAAAAc&#10;BgAAAAA=&#10;" filled="f">
                <v:textbox>
                  <w:txbxContent>
                    <w:p w14:paraId="101DF927" w14:textId="77777777" w:rsidR="00E23358" w:rsidRPr="00ED01A6" w:rsidRDefault="00E23358" w:rsidP="00E23358">
                      <w:pPr>
                        <w:rPr>
                          <w:rFonts w:asciiTheme="majorHAnsi" w:hAnsiTheme="majorHAnsi"/>
                        </w:rPr>
                      </w:pPr>
                      <w:r>
                        <w:rPr>
                          <w:rFonts w:asciiTheme="majorHAnsi" w:hAnsiTheme="majorHAnsi"/>
                        </w:rPr>
                        <w:t>TE</w:t>
                      </w:r>
                      <w:r w:rsidRPr="00ED01A6">
                        <w:rPr>
                          <w:rFonts w:asciiTheme="majorHAnsi" w:hAnsiTheme="majorHAnsi"/>
                        </w:rPr>
                        <w:t>&lt;7.65kPa</w:t>
                      </w:r>
                    </w:p>
                    <w:p w14:paraId="68EC1A1E" w14:textId="77777777" w:rsidR="00E23358" w:rsidRPr="00ED01A6" w:rsidRDefault="00E23358" w:rsidP="00E23358">
                      <w:pPr>
                        <w:jc w:val="center"/>
                        <w:rPr>
                          <w:rFonts w:asciiTheme="majorHAnsi" w:hAnsiTheme="majorHAnsi"/>
                        </w:rPr>
                      </w:pPr>
                      <w:r>
                        <w:rPr>
                          <w:rFonts w:asciiTheme="majorHAnsi" w:hAnsiTheme="majorHAnsi"/>
                        </w:rPr>
                        <w:t>(n=73)</w:t>
                      </w:r>
                    </w:p>
                    <w:p w14:paraId="44B2DFA4" w14:textId="77777777" w:rsidR="00E23358" w:rsidRPr="00ED01A6" w:rsidRDefault="00E23358" w:rsidP="00E23358">
                      <w:pPr>
                        <w:rPr>
                          <w:rFonts w:asciiTheme="majorHAnsi" w:hAnsiTheme="majorHAnsi"/>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9504" behindDoc="0" locked="0" layoutInCell="1" allowOverlap="1" wp14:anchorId="7A4B1B71" wp14:editId="2E68BB68">
                <wp:simplePos x="0" y="0"/>
                <wp:positionH relativeFrom="column">
                  <wp:posOffset>2400300</wp:posOffset>
                </wp:positionH>
                <wp:positionV relativeFrom="paragraph">
                  <wp:posOffset>2286000</wp:posOffset>
                </wp:positionV>
                <wp:extent cx="1714500" cy="457200"/>
                <wp:effectExtent l="50800" t="25400" r="63500" b="152400"/>
                <wp:wrapNone/>
                <wp:docPr id="12" name="Straight Arrow Connector 12"/>
                <wp:cNvGraphicFramePr/>
                <a:graphic xmlns:a="http://schemas.openxmlformats.org/drawingml/2006/main">
                  <a:graphicData uri="http://schemas.microsoft.com/office/word/2010/wordprocessingShape">
                    <wps:wsp>
                      <wps:cNvCnPr/>
                      <wps:spPr>
                        <a:xfrm>
                          <a:off x="0" y="0"/>
                          <a:ext cx="1714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left:0;text-align:left;margin-left:189pt;margin-top:180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942QEAAAQEAAAOAAAAZHJzL2Uyb0RvYy54bWysU9tu2zAMfR+wfxD0vtgO2nUI4hRDuu1l&#10;2IJ1+wBVlmIBuoHi4vjvR8mOO3TDBhR9oS2Rh+Q5pLa3Z2fZSUEywbe8WdWcKS9DZ/yx5T++f3zz&#10;jrOEwnfCBq9aPqrEb3evX22HuFHr0AfbKWCUxKfNEFveI8ZNVSXZKyfSKkTlyakDOIF0hGPVgRgo&#10;u7PVuq7fVkOALkKQKiW6vZucfFfya60kftU6KWS25dQbFgvFPmRb7bZicwQReyPnNsQzunDCeCq6&#10;pLoTKNhPMH+kckZCSEHjSgZXBa2NVIUDsWnqJ2zuexFV4ULipLjIlF4urfxyOgAzHc1uzZkXjmZ0&#10;jyDMsUf2HiAMbB+8Jx0DMAohvYaYNgTb+wPMpxQPkMmfNbj8JVrsXDQeF43VGZmky+amubquaRSS&#10;fFfXNzTEnLR6REdI+EkFx/JPy9PczdJGU4QWp88JJ+AFkEtbny0KYz/4juEYiY/INOYi2V9lBlPP&#10;5Q9HqybsN6VJC+pyXWqULVR7C+wkaH+ElMpjs2Si6AzTxtoFWP8fOMdnqCobuoAnZv+suiBK5eBx&#10;ATvjA/ytOp4vLesp/qLAxDtL8BC6sUyzSEOrVgYyP4u8y7+fC/zx8e5+AQAA//8DAFBLAwQUAAYA&#10;CAAAACEAJQhqvN0AAAALAQAADwAAAGRycy9kb3ducmV2LnhtbEyPMU/DMBCFdyT+g3VIbNShLWkV&#10;4lQREgMjTRc2Nz6c0Pgc2W6a/nuuE2zv7p7efa/czW4QE4bYe1LwvMhAILXe9GQVHJr3py2ImDQZ&#10;PXhCBVeMsKvu70pdGH+hT5z2yQoOoVhoBV1KYyFlbDt0Oi78iMS3bx+cTjwGK03QFw53g1xmWS6d&#10;7ok/dHrEtw7b0/7sFGx+4lRfrXnJU93IkzVfpgkfSj0+zPUriIRz+jPDDZ/RoWKmoz+TiWJQsNps&#10;uUtikWcs2JGvb5ujgvVqmYGsSvm/Q/ULAAD//wMAUEsBAi0AFAAGAAgAAAAhALaDOJL+AAAA4QEA&#10;ABMAAAAAAAAAAAAAAAAAAAAAAFtDb250ZW50X1R5cGVzXS54bWxQSwECLQAUAAYACAAAACEAOP0h&#10;/9YAAACUAQAACwAAAAAAAAAAAAAAAAAvAQAAX3JlbHMvLnJlbHNQSwECLQAUAAYACAAAACEAio4/&#10;eNkBAAAEBAAADgAAAAAAAAAAAAAAAAAuAgAAZHJzL2Uyb0RvYy54bWxQSwECLQAUAAYACAAAACEA&#10;JQhqvN0AAAALAQAADwAAAAAAAAAAAAAAAAAzBAAAZHJzL2Rvd25yZXYueG1sUEsFBgAAAAAEAAQA&#10;8wAAAD0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1312" behindDoc="0" locked="0" layoutInCell="1" allowOverlap="1" wp14:anchorId="02EA5A47" wp14:editId="739612EE">
                <wp:simplePos x="0" y="0"/>
                <wp:positionH relativeFrom="column">
                  <wp:posOffset>1371600</wp:posOffset>
                </wp:positionH>
                <wp:positionV relativeFrom="paragraph">
                  <wp:posOffset>1828800</wp:posOffset>
                </wp:positionV>
                <wp:extent cx="25146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A8241" w14:textId="77777777" w:rsidR="00E23358" w:rsidRPr="00ED01A6" w:rsidRDefault="00E23358" w:rsidP="00E23358">
                            <w:pPr>
                              <w:rPr>
                                <w:rFonts w:asciiTheme="majorHAnsi" w:hAnsiTheme="majorHAnsi"/>
                                <w:szCs w:val="22"/>
                              </w:rPr>
                            </w:pPr>
                            <w:r w:rsidRPr="00ED01A6">
                              <w:rPr>
                                <w:rFonts w:asciiTheme="majorHAnsi" w:hAnsiTheme="majorHAnsi"/>
                                <w:szCs w:val="22"/>
                              </w:rPr>
                              <w:t>Recruited sequentially in clinic (n=99)</w:t>
                            </w:r>
                          </w:p>
                          <w:p w14:paraId="68A3ABC3" w14:textId="77777777" w:rsidR="00E23358" w:rsidRPr="00ED01A6" w:rsidRDefault="00E23358" w:rsidP="00E23358">
                            <w:pPr>
                              <w:rPr>
                                <w:rFonts w:asciiTheme="majorHAnsi" w:hAnsiTheme="maj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08pt;margin-top:2in;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RquQIAANMFAAAOAAAAZHJzL2Uyb0RvYy54bWysVFtP2zAUfp+0/2D5vSQpKZeIFIWiTpMQ&#10;oMHEs+vYNJrj49lumw7tv+/YaUrFeGHaS3J87uc7l4vLrlVkLaxrQJc0O0opEZpD3ejnkn5/nI/O&#10;KHGe6Zop0KKkW+Ho5fTzp4uNKcQYlqBqYQk60a7YmJIuvTdFkji+FC1zR2CERqEE2zKPT/uc1JZt&#10;0HurknGaniQbsLWxwIVzyL3uhXQa/UspuL+T0glPVEkxNx+/Nn4X4ZtML1jxbJlZNnyXBvuHLFrW&#10;aAy6d3XNPCMr2/zlqm24BQfSH3FoE5Cy4SLWgNVk6ZtqHpbMiFgLguPMHib3/9zy2/W9JU1d0mNK&#10;NGuxRY+i8+QKOnIc0NkYV6DSg0E13yEbuzzwHTJD0Z20bfhjOQTliPN2j21wxpE5nmT5SYoijrJ8&#10;corNC26SV2tjnf8ioCWBKKnF3kVI2frG+V51UAnBNMwbpWL/lA4MB6qpAy8+wgCJmbJkzbD1votJ&#10;Y7QDLXz1liIOSh+FFZgxksFJyD028WWGCVenk/PRSTXJRnmWno2qKh2PrudVWqX5fHaeX/3e1TPY&#10;JwG6HqJI+a0SwavS34REyCNS7+TKOBfaD/lG7aAlsbKPGO70Yx2xvo8Y94igRYwM2u+N20aDjX2J&#10;O/oKcf1jSFn2+tjcg7oD6btFF2ctGw8jtIB6i5Nlod9MZ/i8wfbfMOfvmcVVxInB8+Lv8CMVbEoK&#10;O4qSJdhf7/GDPm4ISinZ4GqX1P1cMSsoUV817s55lufhFsRHHEVK7KFkcSjRq3YGOEIZHjLDI4nG&#10;1quBlBbaJ7xCVYiKIqY5xsaZG8iZ7w8OXjEuqioq4fYb5m/0g+HBdYA5DPdj98Ss2W2Ax0m6heEI&#10;sOLNIvS6wVJDtfIgm7glAege1V0D8HLEPdtduXCaDt9R6/UWT/8AAAD//wMAUEsDBBQABgAIAAAA&#10;IQBPXBSK4QAAAAsBAAAPAAAAZHJzL2Rvd25yZXYueG1sTI9BS8NAEIXvgv9hGcGb3U2ENcRsirYU&#10;pNRDWyket8mYBLOzIbtt03/veNLb95jHm/eK+eR6ccYxdJ4MJDMFAqnydUeNgY/96iEDEaKl2vae&#10;0MAVA8zL25vC5rW/0BbPu9gIDqGQWwNtjEMuZahadDbM/IDEty8/OhtZjo2sR3vhcNfLVCktne2I&#10;P7R2wEWL1ffu5Ay87a/r7dPiXbv16/Jzc5DhsFpujLm/m16eQUSc4p8ZfutzdSi509GfqA6iN5Am&#10;mrdEhixjYIdOUoajgUetFMiykP83lD8AAAD//wMAUEsBAi0AFAAGAAgAAAAhALaDOJL+AAAA4QEA&#10;ABMAAAAAAAAAAAAAAAAAAAAAAFtDb250ZW50X1R5cGVzXS54bWxQSwECLQAUAAYACAAAACEAOP0h&#10;/9YAAACUAQAACwAAAAAAAAAAAAAAAAAvAQAAX3JlbHMvLnJlbHNQSwECLQAUAAYACAAAACEAzI9k&#10;arkCAADTBQAADgAAAAAAAAAAAAAAAAAuAgAAZHJzL2Uyb0RvYy54bWxQSwECLQAUAAYACAAAACEA&#10;T1wUiuEAAAALAQAADwAAAAAAAAAAAAAAAAATBQAAZHJzL2Rvd25yZXYueG1sUEsFBgAAAAAEAAQA&#10;8wAAACEGAAAAAA==&#10;" filled="f" strokecolor="black [3213]">
                <v:textbox>
                  <w:txbxContent>
                    <w:p w14:paraId="1D3A8241" w14:textId="77777777" w:rsidR="00E23358" w:rsidRPr="00ED01A6" w:rsidRDefault="00E23358" w:rsidP="00E23358">
                      <w:pPr>
                        <w:rPr>
                          <w:rFonts w:asciiTheme="majorHAnsi" w:hAnsiTheme="majorHAnsi"/>
                          <w:szCs w:val="22"/>
                        </w:rPr>
                      </w:pPr>
                      <w:r w:rsidRPr="00ED01A6">
                        <w:rPr>
                          <w:rFonts w:asciiTheme="majorHAnsi" w:hAnsiTheme="majorHAnsi"/>
                          <w:szCs w:val="22"/>
                        </w:rPr>
                        <w:t>Recruited sequentially in clinic (n=99)</w:t>
                      </w:r>
                    </w:p>
                    <w:p w14:paraId="68A3ABC3" w14:textId="77777777" w:rsidR="00E23358" w:rsidRPr="00ED01A6" w:rsidRDefault="00E23358" w:rsidP="00E23358">
                      <w:pPr>
                        <w:rPr>
                          <w:rFonts w:asciiTheme="majorHAnsi" w:hAnsiTheme="majorHAnsi"/>
                          <w:szCs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59264" behindDoc="0" locked="0" layoutInCell="1" allowOverlap="1" wp14:anchorId="5F613D0E" wp14:editId="307037F3">
                <wp:simplePos x="0" y="0"/>
                <wp:positionH relativeFrom="column">
                  <wp:posOffset>1371600</wp:posOffset>
                </wp:positionH>
                <wp:positionV relativeFrom="paragraph">
                  <wp:posOffset>342900</wp:posOffset>
                </wp:positionV>
                <wp:extent cx="2400300" cy="457200"/>
                <wp:effectExtent l="0" t="0" r="38100" b="25400"/>
                <wp:wrapSquare wrapText="bothSides"/>
                <wp:docPr id="30" name="Text Box 1"/>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141DC" w14:textId="77777777" w:rsidR="00E23358" w:rsidRPr="00ED01A6" w:rsidRDefault="00E23358" w:rsidP="00E23358">
                            <w:pPr>
                              <w:jc w:val="center"/>
                              <w:rPr>
                                <w:rFonts w:asciiTheme="majorHAnsi" w:hAnsiTheme="majorHAnsi"/>
                                <w:szCs w:val="22"/>
                              </w:rPr>
                            </w:pPr>
                            <w:r w:rsidRPr="00ED01A6">
                              <w:rPr>
                                <w:rFonts w:asciiTheme="majorHAnsi" w:hAnsiTheme="majorHAnsi"/>
                                <w:szCs w:val="22"/>
                              </w:rPr>
                              <w:t>HIV positive and exposed to DDI for &gt; 6 months (n=459)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108pt;margin-top:27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yuuQIAANQFAAAOAAAAZHJzL2Uyb0RvYy54bWysVN1P2zAQf5+0/8Hye0lSAoOKFIWiTpMQ&#10;oMHEs+vYNJrj82y3STftf9/ZSUrFeGHaS3K+7/vdx8Vl1yiyFdbVoAuaHaWUCM2hqvVzQb89Lidn&#10;lDjPdMUUaFHQnXD0cv7xw0VrZmIKa1CVsASdaDdrTUHX3ptZkji+Fg1zR2CERqEE2zCPT/ucVJa1&#10;6L1RyTRNT5MWbGUscOEccq97IZ1H/1IK7u+kdMITVVDMzcevjd9V+CbzCzZ7tsysaz6kwf4hi4bV&#10;GoPuXV0zz8jG1n+5ampuwYH0RxyaBKSsuYg1YDVZ+qqahzUzItaC4Dizh8n9P7f8dntvSV0V9Bjh&#10;0azBHj2KzpMr6EgW4GmNm6HWg0E93yEb2zzyHTJD1Z20TfhjPQTl6Gm3Bzc448ic5ml6nKKIoyw/&#10;+YTdC26SF2tjnf8soCGBKKjF5kVM2fbG+V51VAnBNCxrpWIDlQ4MB6quAi8+wgSJhbJky7D3votJ&#10;Y7QDLXz1liJOSh+FzTBjJIOTkHvs4q8FJlx+OjmfnJYn2STP0rNJWabTyfWyTMs0Xy7O86vfQz2j&#10;fRKg6yGKlN8pEbwq/VVIxDwi9UaujHOh/Zhv1A5aEit7j+GgH+uI9b3HuEcELWJk0H5v3NQabOxL&#10;XNIXiKvvY8qy18fmHtQdSN+tujhs2fE4QiuodjhZFvrVdIYva2z/DXP+nlncRZwYvC/+Dj9SQVtQ&#10;GChK1mB/vsUP+rgiKKWkxd0uqPuxYVZQor5oXJ7zLM/RrY+POIqU2EPJ6lCiN80CcIQyvGSGRxKN&#10;rVcjKS00T3iGyhAVRUxzjI0zN5IL318cPGNclGVUwvU3zN/oB8OD6wBzGO7H7olZM2yAx0m6hfEK&#10;sNmrReh1g6WGcuNB1nFLAtA9qkMD8HTEPRvOXLhNh++o9XKM538AAAD//wMAUEsDBBQABgAIAAAA&#10;IQBh9TZN4AAAAAoBAAAPAAAAZHJzL2Rvd25yZXYueG1sTI9Ba8JAEIXvQv/DMoXe6sZQo02zkVYR&#10;iuhBLdLjmp0modnZkF01/vuOp3qaGd7jzfeyWW8bccbO144UjIYRCKTCmZpKBV/75fMUhA+ajG4c&#10;oYIrepjlD4NMp8ZdaIvnXSgFh5BPtYIqhDaV0hcVWu2HrkVi7cd1Vgc+u1KaTl843DYyjqJEWl0T&#10;f6h0i/MKi9/dySr43F9X28l8k9jVx+J7fZD+sFyslXp67N/fQATsw78ZbviMDjkzHd2JjBeNgniU&#10;cJegYPzCkw3j19tyZGfMiswzeV8h/wMAAP//AwBQSwECLQAUAAYACAAAACEAtoM4kv4AAADhAQAA&#10;EwAAAAAAAAAAAAAAAAAAAAAAW0NvbnRlbnRfVHlwZXNdLnhtbFBLAQItABQABgAIAAAAIQA4/SH/&#10;1gAAAJQBAAALAAAAAAAAAAAAAAAAAC8BAABfcmVscy8ucmVsc1BLAQItABQABgAIAAAAIQAO7wyu&#10;uQIAANQFAAAOAAAAAAAAAAAAAAAAAC4CAABkcnMvZTJvRG9jLnhtbFBLAQItABQABgAIAAAAIQBh&#10;9TZN4AAAAAoBAAAPAAAAAAAAAAAAAAAAABMFAABkcnMvZG93bnJldi54bWxQSwUGAAAAAAQABADz&#10;AAAAIAYAAAAA&#10;" filled="f" strokecolor="black [3213]">
                <v:textbox>
                  <w:txbxContent>
                    <w:p w14:paraId="6A0141DC" w14:textId="77777777" w:rsidR="00E23358" w:rsidRPr="00ED01A6" w:rsidRDefault="00E23358" w:rsidP="00E23358">
                      <w:pPr>
                        <w:jc w:val="center"/>
                        <w:rPr>
                          <w:rFonts w:asciiTheme="majorHAnsi" w:hAnsiTheme="majorHAnsi"/>
                          <w:szCs w:val="22"/>
                        </w:rPr>
                      </w:pPr>
                      <w:r w:rsidRPr="00ED01A6">
                        <w:rPr>
                          <w:rFonts w:asciiTheme="majorHAnsi" w:hAnsiTheme="majorHAnsi"/>
                          <w:szCs w:val="22"/>
                        </w:rPr>
                        <w:t>HIV positive and exposed to DDI for &gt; 6 months (n=459)</w:t>
                      </w: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3056" behindDoc="0" locked="0" layoutInCell="1" allowOverlap="1" wp14:anchorId="5C1F3466" wp14:editId="342A2611">
                <wp:simplePos x="0" y="0"/>
                <wp:positionH relativeFrom="column">
                  <wp:posOffset>3543300</wp:posOffset>
                </wp:positionH>
                <wp:positionV relativeFrom="paragraph">
                  <wp:posOffset>4229100</wp:posOffset>
                </wp:positionV>
                <wp:extent cx="685800" cy="571500"/>
                <wp:effectExtent l="76200" t="25400" r="76200" b="114300"/>
                <wp:wrapNone/>
                <wp:docPr id="36" name="Straight Arrow Connector 36"/>
                <wp:cNvGraphicFramePr/>
                <a:graphic xmlns:a="http://schemas.openxmlformats.org/drawingml/2006/main">
                  <a:graphicData uri="http://schemas.microsoft.com/office/word/2010/wordprocessingShape">
                    <wps:wsp>
                      <wps:cNvCnPr/>
                      <wps:spPr>
                        <a:xfrm flipH="1">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left:0;text-align:left;margin-left:279pt;margin-top:333pt;width:54pt;height: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5D3wEAAA0EAAAOAAAAZHJzL2Uyb0RvYy54bWysU9uO0zAQfUfiHyy/06RFLVXUdIW6XB4Q&#10;VLvwAV5n3FjyTWPTtH/P2EkDAgQS4sWyPT5n5pwZ7+4u1rAzYNTetXy5qDkDJ32n3anlXz6/fbHl&#10;LCbhOmG8g5ZfIfK7/fNnuyE0sPK9Nx0gIxIXmyG0vE8pNFUVZQ9WxIUP4CioPFqR6IinqkMxELs1&#10;1aquN9XgsQvoJcRIt/djkO8Lv1Ig0yelIiRmWk61pbJiWZ/yWu13ojmhCL2WUxniH6qwQjtKOlPd&#10;iyTYV9S/UFkt0Uev0kJ6W3mltISigdQs65/UPPYiQNFC5sQw2xT/H638eD4i013LX244c8JSjx4T&#10;Cn3qE3uN6Ad28M6Rjx4ZPSG/hhAbgh3cEadTDEfM4i8KLVNGh/c0CsUOEsguxe3r7DZcEpN0udmu&#10;tzX1RFJo/Wq5pj3xVSNNpgsY0zvwluVNy+NU1lzPmEKcP8Q0Am+ADDYur0lo88Z1LF0DCRNZz5Qk&#10;x6ssZSy+7NLVwIh9AEWmUJGrIqOMIxwMsrOgQRJSgkvLmYleZ5jSxszA+u/A6X2GQhnVGTwq+2PW&#10;GVEye5dmsNXO4++yp8utZDW+vzkw6s4WPPnuWtparKGZKw2Z/kce6h/PBf79F++/AQAA//8DAFBL&#10;AwQUAAYACAAAACEA80bfZt0AAAALAQAADwAAAGRycy9kb3ducmV2LnhtbEyPQU+EMBCF7yb+h2ZM&#10;vBi3aAISlmGzwXgwxoOrP6DQLhDbKdLC4r93jAf39mbm5c33yt3qrFjMFAZPCHebBISh1uuBOoSP&#10;96fbHESIirSyngzCtwmwqy4vSlVof6I3sxxiJziEQqEQ+hjHQsrQ9sapsPGjIb4d/eRU5HHqpJ7U&#10;icOdlfdJkkmnBuIPvRpN3Zv28zA7hJcQ8sUmz3Od7+sv+9i83oREI15frfstiGjW+G+GX3xGh4qZ&#10;Gj+TDsIipGnOXSJClmUs2PEnGoSHlDeyKuV5h+oHAAD//wMAUEsBAi0AFAAGAAgAAAAhALaDOJL+&#10;AAAA4QEAABMAAAAAAAAAAAAAAAAAAAAAAFtDb250ZW50X1R5cGVzXS54bWxQSwECLQAUAAYACAAA&#10;ACEAOP0h/9YAAACUAQAACwAAAAAAAAAAAAAAAAAvAQAAX3JlbHMvLnJlbHNQSwECLQAUAAYACAAA&#10;ACEAXjJ+Q98BAAANBAAADgAAAAAAAAAAAAAAAAAuAgAAZHJzL2Uyb0RvYy54bWxQSwECLQAUAAYA&#10;CAAAACEA80bfZt0AAAALAQAADwAAAAAAAAAAAAAAAAA5BAAAZHJzL2Rvd25yZXYueG1sUEsFBgAA&#10;AAAEAAQA8wAAAEM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4080" behindDoc="0" locked="0" layoutInCell="1" allowOverlap="1" wp14:anchorId="50031B10" wp14:editId="22321A31">
                <wp:simplePos x="0" y="0"/>
                <wp:positionH relativeFrom="column">
                  <wp:posOffset>685800</wp:posOffset>
                </wp:positionH>
                <wp:positionV relativeFrom="paragraph">
                  <wp:posOffset>4229100</wp:posOffset>
                </wp:positionV>
                <wp:extent cx="1028700" cy="457200"/>
                <wp:effectExtent l="50800" t="25400" r="88900" b="127000"/>
                <wp:wrapNone/>
                <wp:docPr id="37" name="Straight Arrow Connector 37"/>
                <wp:cNvGraphicFramePr/>
                <a:graphic xmlns:a="http://schemas.openxmlformats.org/drawingml/2006/main">
                  <a:graphicData uri="http://schemas.microsoft.com/office/word/2010/wordprocessingShape">
                    <wps:wsp>
                      <wps:cNvCnPr/>
                      <wps:spPr>
                        <a:xfrm>
                          <a:off x="0" y="0"/>
                          <a:ext cx="10287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left:0;text-align:left;margin-left:54pt;margin-top:333pt;width:81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DA2QEAAAQEAAAOAAAAZHJzL2Uyb0RvYy54bWysU9uO0zAQfUfiHyy/06Tl0lXUdIW6wAuC&#10;ahc+wOvYjSXbY41N0/w9YyfNIkAgIV4msWfOzJwz493txVl2VhgN+JavVzVnykvojD+1/OuX9y9u&#10;OItJ+E5Y8Krlo4r8dv/82W4IjdpAD7ZTyCiJj80QWt6nFJqqirJXTsQVBOXJqQGdSHTEU9WhGCi7&#10;s9Wmrt9UA2AXEKSKkW7vJiffl/xaK5k+ax1VYrbl1FsqFot9zLba70RzQhF6I+c2xD904YTxVHRJ&#10;dSeSYN/Q/JLKGYkQQaeVBFeB1kaqwoHYrOuf2Dz0IqjChcSJYZEp/r+08tP5iMx0LX+55cwLRzN6&#10;SCjMqU/sLSIM7ADek46AjEJIryHEhmAHf8T5FMMRM/mLRpe/RItdisbjorG6JCbpcl1vbrY1jUKS&#10;79XrLQ0xJ62e0AFj+qDAsfzT8jh3s7SxLkKL88eYJuAVkEtbn20Sxr7zHUtjID4i05iLZH+VGUw9&#10;l780WjVh75UmLajLTalRtlAdLLKzoP0RUiqf1ksmis4wbaxdgPXfgXN8hqqyoQt4YvbHqguiVAaf&#10;FrAzHvB31dPl2rKe4q8KTLyzBI/QjWWaRRpatTKQ+VnkXf7xXOBPj3f/HQAA//8DAFBLAwQUAAYA&#10;CAAAACEAgEkkktoAAAALAQAADwAAAGRycy9kb3ducmV2LnhtbExPPU/DMBTckfgP1kNiozZFpFWI&#10;U0VIDIw0LN3c+OGExs+R7abpv+cxwXanO91HtVv8KGaMaQik4XGlQCB1wQ7kNHy2bw9bECkbsmYM&#10;hBqumGBX395UprThQh8477MTHEKpNBr6nKdSytT16E1ahQmJta8QvclMo5M2mguH+1GulSqkNwNx&#10;Q28mfO2xO+3PXsPmO83N1dnnIjetPDl7sG181/r+bmleQGRc8p8ZfufzdKh50zGcySYxMldb/pI1&#10;FEXBgB3rjWJw5PgnlmRdyf8f6h8AAAD//wMAUEsBAi0AFAAGAAgAAAAhALaDOJL+AAAA4QEAABMA&#10;AAAAAAAAAAAAAAAAAAAAAFtDb250ZW50X1R5cGVzXS54bWxQSwECLQAUAAYACAAAACEAOP0h/9YA&#10;AACUAQAACwAAAAAAAAAAAAAAAAAvAQAAX3JlbHMvLnJlbHNQSwECLQAUAAYACAAAACEAZRuQwNkB&#10;AAAEBAAADgAAAAAAAAAAAAAAAAAuAgAAZHJzL2Uyb0RvYy54bWxQSwECLQAUAAYACAAAACEAgEkk&#10;ktoAAAALAQAADwAAAAAAAAAAAAAAAAAzBAAAZHJzL2Rvd25yZXYueG1sUEsFBgAAAAAEAAQA8wAA&#10;ADo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700224" behindDoc="0" locked="0" layoutInCell="1" allowOverlap="1" wp14:anchorId="77239A6C" wp14:editId="2BE80C29">
                <wp:simplePos x="0" y="0"/>
                <wp:positionH relativeFrom="column">
                  <wp:posOffset>2514600</wp:posOffset>
                </wp:positionH>
                <wp:positionV relativeFrom="paragraph">
                  <wp:posOffset>1600200</wp:posOffset>
                </wp:positionV>
                <wp:extent cx="0" cy="228600"/>
                <wp:effectExtent l="127000" t="25400" r="101600" b="10160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left:0;text-align:left;margin-left:198pt;margin-top:126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rR1AEAAP4DAAAOAAAAZHJzL2Uyb0RvYy54bWysU9uO0zAQfUfiHyy/06TRarWKmq5QF3hB&#10;ULHsB3idcWPJN41Nk/w9Y6fNIkAgIV4msT1n5pzj8e5+soadAaP2ruPbTc0ZOOl77U4df/r6/s0d&#10;ZzEJ1wvjHXR8hsjv969f7cbQQuMHb3pARkVcbMfQ8SGl0FZVlANYETc+gKND5dGKREs8VT2Kkapb&#10;UzV1fVuNHvuAXkKMtPuwHPJ9qa8UyPRZqQiJmY4Tt1QilvicY7XfifaEIgxaXmiIf2BhhXbUdC31&#10;IJJg31D/UspqiT56lTbS28orpSUUDaRmW/+k5nEQAYoWMieG1ab4/8rKT+cjMt13/OaGMycs3dFj&#10;QqFPQ2JvEf3IDt458tEjoxTyawyxJdjBHfGyiuGIWfyk0OYvyWJT8XhePYYpMblsStptmrvbuthf&#10;veACxvQBvGX5p+PxwmMlsC0Wi/PHmKgzAa+A3NS4HJPQ5p3rWZoDKRFZQOZMufm8ytwXtuUvzQYW&#10;7BdQ5ALxa0qPMn9wMMjOgiZHSAkubddKlJ1hShuzAuu/Ay/5GQplNlfwouyPXVdE6exdWsFWO4+/&#10;656mK2W15F8dWHRnC559P5d7LNbQkBWvLg8iT/GP6wJ/ebb77wAAAP//AwBQSwMEFAAGAAgAAAAh&#10;AGxFmm7dAAAACwEAAA8AAABkcnMvZG93bnJldi54bWxMjzFPwzAQhXck/oN1SGzUIaghpHGqCImB&#10;kaYLmxsfTtr4HMVumv57DjHAdvfu6d33yu3iBjHjFHpPCh5XCQik1puerIJ98/aQgwhRk9GDJ1Rw&#10;xQDb6vam1IXxF/rAeRet4BAKhVbQxTgWUoa2Q6fDyo9IfPvyk9OR18lKM+kLh7tBpkmSSad74g+d&#10;HvG1w/a0OzsFz8cw11dr1lmsG3my5tM007tS93dLvQERcYl/ZvjBZ3SomOngz2SCGBQ8vWTcJSpI&#10;1ykP7PhVDqzkeQKyKuX/DtU3AAAA//8DAFBLAQItABQABgAIAAAAIQC2gziS/gAAAOEBAAATAAAA&#10;AAAAAAAAAAAAAAAAAABbQ29udGVudF9UeXBlc10ueG1sUEsBAi0AFAAGAAgAAAAhADj9If/WAAAA&#10;lAEAAAsAAAAAAAAAAAAAAAAALwEAAF9yZWxzLy5yZWxzUEsBAi0AFAAGAAgAAAAhABG6mtHUAQAA&#10;/gMAAA4AAAAAAAAAAAAAAAAALgIAAGRycy9lMm9Eb2MueG1sUEsBAi0AFAAGAAgAAAAhAGxFmm7d&#10;AAAACwEAAA8AAAAAAAAAAAAAAAAALgQAAGRycy9kb3ducmV2LnhtbFBLBQYAAAAABAAEAPMAAAA4&#10;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9200" behindDoc="0" locked="0" layoutInCell="1" allowOverlap="1" wp14:anchorId="00273C2B" wp14:editId="7C3BE4BB">
                <wp:simplePos x="0" y="0"/>
                <wp:positionH relativeFrom="column">
                  <wp:posOffset>2514600</wp:posOffset>
                </wp:positionH>
                <wp:positionV relativeFrom="paragraph">
                  <wp:posOffset>800100</wp:posOffset>
                </wp:positionV>
                <wp:extent cx="0" cy="228600"/>
                <wp:effectExtent l="127000" t="25400" r="101600" b="10160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3" o:spid="_x0000_s1026" type="#_x0000_t32" style="position:absolute;left:0;text-align:left;margin-left:198pt;margin-top:63pt;width:0;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dp1AEAAP4DAAAOAAAAZHJzL2Uyb0RvYy54bWysU8GO0zAQvSPxD5bvNGlAq1XVdIW6wAVB&#10;xS4f4HXsxpLtscamSf6esZNmESCQEJdJbM+bee95vL8bnWUXhdGAb/l2U3OmvITO+HPLvz6+f3XL&#10;WUzCd8KCVy2fVOR3h5cv9kPYqQZ6sJ1CRkV83A2h5X1KYVdVUfbKibiBoDwdakAnEi3xXHUoBqru&#10;bNXU9U01AHYBQaoYafd+PuSHUl9rJdNnraNKzLacuKUSscSnHKvDXuzOKEJv5EJD/AMLJ4ynpmup&#10;e5EE+4bml1LOSIQIOm0kuAq0NlIVDaRmW/+k5qEXQRUtZE4Mq03x/5WVny4nZKZr+ZvXnHnh6I4e&#10;Egpz7hN7iwgDO4L35CMgoxTyawhxR7CjP+GyiuGEWfyo0eUvyWJj8XhaPVZjYnLelLTbNLc3dbG/&#10;esYFjOmDAsfyT8vjwmMlsC0Wi8vHmKgzAa+A3NT6HJMw9p3vWJoCKRFZQOZMufm8ytxntuUvTVbN&#10;2C9KkwvEryk9yvypo0V2ETQ5Qkrl03atRNkZpo21K7D+O3DJz1BVZnMFz8r+2HVFlM7g0wp2xgP+&#10;rnsar5T1nH91YNadLXiCbir3WKyhISteLQ8iT/GP6wJ/fraH7wAAAP//AwBQSwMEFAAGAAgAAAAh&#10;AH89+pDaAAAACwEAAA8AAABkcnMvZG93bnJldi54bWxMTz1PwzAQ3ZH4D9YhsVGHIAKkcaoIiYGR&#10;hoXNjQ8nbXyObDdN/z1XMcB270Pv3qs2ixvFjCEOnhTcrzIQSJ03A1kFn+3b3TOImDQZPXpCBWeM&#10;sKmvrypdGn+iD5y3yQoOoVhqBX1KUyll7Hp0Oq78hMTatw9OJ4bBShP0icPdKPMsK6TTA/GHXk/4&#10;2mN32B6dgqd9nJuzNY9Falp5sObLtOFdqdubpVmDSLikPzNc6nN1qLnTzh/JRDEqeHgpeEtiIb8c&#10;7PhldswUeQayruT/DfUPAAAA//8DAFBLAQItABQABgAIAAAAIQC2gziS/gAAAOEBAAATAAAAAAAA&#10;AAAAAAAAAAAAAABbQ29udGVudF9UeXBlc10ueG1sUEsBAi0AFAAGAAgAAAAhADj9If/WAAAAlAEA&#10;AAsAAAAAAAAAAAAAAAAALwEAAF9yZWxzLy5yZWxzUEsBAi0AFAAGAAgAAAAhADGfZ2nUAQAA/gMA&#10;AA4AAAAAAAAAAAAAAAAALgIAAGRycy9lMm9Eb2MueG1sUEsBAi0AFAAGAAgAAAAhAH89+pDaAAAA&#10;CwEAAA8AAAAAAAAAAAAAAAAALgQAAGRycy9kb3ducmV2LnhtbFBLBQYAAAAABAAEAPMAAAA1BQAA&#10;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8176" behindDoc="0" locked="0" layoutInCell="1" allowOverlap="1" wp14:anchorId="20C2D319" wp14:editId="6D291D01">
                <wp:simplePos x="0" y="0"/>
                <wp:positionH relativeFrom="column">
                  <wp:posOffset>2857500</wp:posOffset>
                </wp:positionH>
                <wp:positionV relativeFrom="paragraph">
                  <wp:posOffset>5715000</wp:posOffset>
                </wp:positionV>
                <wp:extent cx="0" cy="342900"/>
                <wp:effectExtent l="127000" t="25400" r="76200" b="11430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left:0;text-align:left;margin-left:225pt;margin-top:450pt;width:0;height:2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6y1AEAAP4DAAAOAAAAZHJzL2Uyb0RvYy54bWysU9uO0zAQfUfiHyy/06RlhSBqukJd4AVB&#10;xcIHeJ1xY8k3jU2T/D1jJ82iBYGEeJnE9pyZc47H+9vRGnYBjNq7lm83NWfgpO+0O7f829f3L15z&#10;FpNwnTDeQcsniPz28PzZfggN7HzvTQfIqIiLzRBa3qcUmqqKsgcr4sYHcHSoPFqRaInnqkMxUHVr&#10;ql1dv6oGj11ALyFG2r2bD/mh1FcKZPqsVITETMuJWyoRS3zIsTrsRXNGEXotFxriH1hYoR01XUvd&#10;iSTYd9S/lLJaoo9epY30tvJKaQlFA6nZ1k/U3PciQNFC5sSw2hT/X1n56XJCpruW32w5c8LSHd0n&#10;FPrcJ/YW0Q/s6J0jHz0ySiG/hhAbgh3dCZdVDCfM4keFNn9JFhuLx9PqMYyJyXlT0u7Lm92buthf&#10;PeICxvQBvGX5p+Vx4bES2BaLxeVjTNSZgFdAbmpcjklo8851LE2BlIgsIHOm3HxeZe4z2/KXJgMz&#10;9gsocoH47UqPMn9wNMgugiZHSAkuFfWlEmVnmNLGrMD678AlP0OhzOYKnpX9seuKKJ29SyvYaufx&#10;d93TeKWs5vyrA7PubMGD76Zyj8UaGrLi1fIg8hT/vC7wx2d7+AEAAP//AwBQSwMEFAAGAAgAAAAh&#10;AJBlIqzcAAAACwEAAA8AAABkcnMvZG93bnJldi54bWxMjzFPwzAQhXck/oN1SGzUBjUF0jhVhMTA&#10;SNOFzY2vSWh8jmw3Tf89VzHAdvfu6d33is3sBjFhiL0nDY8LBQKp8banVsOufn94ARGTIWsGT6jh&#10;ghE25e1NYXLrz/SJ0za1gkMo5kZDl9KYSxmbDp2JCz8i8e3ggzOJ19BKG8yZw90gn5RaSWd64g+d&#10;GfGtw+a4PTkNz99xqi6tzVapquWxtV+2Dh9a39/N1RpEwjn9meGKz+hQMtPen8hGMWhYZoq7JA2v&#10;6jqw41fZs5ItFciykP87lD8AAAD//wMAUEsBAi0AFAAGAAgAAAAhALaDOJL+AAAA4QEAABMAAAAA&#10;AAAAAAAAAAAAAAAAAFtDb250ZW50X1R5cGVzXS54bWxQSwECLQAUAAYACAAAACEAOP0h/9YAAACU&#10;AQAACwAAAAAAAAAAAAAAAAAvAQAAX3JlbHMvLnJlbHNQSwECLQAUAAYACAAAACEA85rustQBAAD+&#10;AwAADgAAAAAAAAAAAAAAAAAuAgAAZHJzL2Uyb0RvYy54bWxQSwECLQAUAAYACAAAACEAkGUirNwA&#10;AAALAQAADwAAAAAAAAAAAAAAAAAuBAAAZHJzL2Rvd25yZXYueG1sUEsFBgAAAAAEAAQA8wAAADcF&#10;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7152" behindDoc="0" locked="0" layoutInCell="1" allowOverlap="1" wp14:anchorId="5D4A8EAC" wp14:editId="10503820">
                <wp:simplePos x="0" y="0"/>
                <wp:positionH relativeFrom="column">
                  <wp:posOffset>2628900</wp:posOffset>
                </wp:positionH>
                <wp:positionV relativeFrom="paragraph">
                  <wp:posOffset>5029200</wp:posOffset>
                </wp:positionV>
                <wp:extent cx="1485900" cy="228600"/>
                <wp:effectExtent l="50800" t="25400" r="63500" b="152400"/>
                <wp:wrapNone/>
                <wp:docPr id="40" name="Straight Arrow Connector 40"/>
                <wp:cNvGraphicFramePr/>
                <a:graphic xmlns:a="http://schemas.openxmlformats.org/drawingml/2006/main">
                  <a:graphicData uri="http://schemas.microsoft.com/office/word/2010/wordprocessingShape">
                    <wps:wsp>
                      <wps:cNvCnPr/>
                      <wps:spPr>
                        <a:xfrm>
                          <a:off x="0" y="0"/>
                          <a:ext cx="1485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0" o:spid="_x0000_s1026" type="#_x0000_t32" style="position:absolute;left:0;text-align:left;margin-left:207pt;margin-top:396pt;width:117pt;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dg2AEAAAQEAAAOAAAAZHJzL2Uyb0RvYy54bWysU9uO0zAQfUfiHyy/06TVsipR0xXqAi8I&#10;KhY+wOvYjSXfNB6a5u8ZO2kWLQgkxMvEzvicmXM83t1dnGVnBckE3/L1quZMeRk6408t//b1/ast&#10;ZwmF74QNXrV8VInf7V++2A2xUZvQB9spYETiUzPElveIsamqJHvlRFqFqDwldQAnkLZwqjoQA7E7&#10;W23q+rYaAnQRglQp0d/7Kcn3hV9rJfGz1kkhsy2n3rBEKPExx2q/E80JROyNnNsQ/9CFE8ZT0YXq&#10;XqBg38H8QuWMhJCCxpUMrgpaG6mKBlKzrp+peehFVEULmZPiYlP6f7Ty0/kIzHQtvyF7vHB0Rw8I&#10;wpx6ZG8BwsAOwXvyMQCjI+TXEFNDsIM/wrxL8QhZ/EWDy1+SxS7F43HxWF2QSfq5vtm+flNTLUm5&#10;zWZ7S2uiqZ7QERJ+UMGxvGh5mrtZ2lgXo8X5Y8IJeAXk0tbniMLYd75jOEbSI7KMuUjOV1nB1HNZ&#10;4WjVhP2iNHlBXW5KjTKF6mCBnQXNj5BSeVwvTHQ6w7SxdgHWfwfO5zNUlQldwJOyP1ZdEKVy8LiA&#10;nfEBflcdL9eW9XT+6sCkO1vwGLqx3GaxhkatXMj8LPIs/7wv8KfHu/8BAAD//wMAUEsDBBQABgAI&#10;AAAAIQAGlMK+3QAAAAsBAAAPAAAAZHJzL2Rvd25yZXYueG1sTI/BTsMwEETvSPyDtUjcqNMohBDi&#10;VBESB440vXBz48UJjddR7Kbp37Oc4PZGO5qdqXarG8WCcxg8KdhuEhBInTcDWQWH9u2hABGiJqNH&#10;T6jgigF29e1NpUvjL/SByz5awSEUSq2gj3EqpQxdj06HjZ+Q+PblZ6cjy9lKM+sLh7tRpkmSS6cH&#10;4g+9nvC1x+60PzsFT99haa7WPOaxaeXJmk/Tzu9K3d+tzQuIiGv8M8Nvfa4ONXc6+jOZIEYF2Tbj&#10;LZHDnlMGduRZwXBUUKQMsq7k/w31DwAAAP//AwBQSwECLQAUAAYACAAAACEAtoM4kv4AAADhAQAA&#10;EwAAAAAAAAAAAAAAAAAAAAAAW0NvbnRlbnRfVHlwZXNdLnhtbFBLAQItABQABgAIAAAAIQA4/SH/&#10;1gAAAJQBAAALAAAAAAAAAAAAAAAAAC8BAABfcmVscy8ucmVsc1BLAQItABQABgAIAAAAIQD7wVdg&#10;2AEAAAQEAAAOAAAAAAAAAAAAAAAAAC4CAABkcnMvZTJvRG9jLnhtbFBLAQItABQABgAIAAAAIQAG&#10;lMK+3QAAAAsBAAAPAAAAAAAAAAAAAAAAADIEAABkcnMvZG93bnJldi54bWxQSwUGAAAAAAQABADz&#10;AAAAPAU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6128" behindDoc="0" locked="0" layoutInCell="1" allowOverlap="1" wp14:anchorId="7085DCB8" wp14:editId="5A71686B">
                <wp:simplePos x="0" y="0"/>
                <wp:positionH relativeFrom="column">
                  <wp:posOffset>2628900</wp:posOffset>
                </wp:positionH>
                <wp:positionV relativeFrom="paragraph">
                  <wp:posOffset>5029200</wp:posOffset>
                </wp:positionV>
                <wp:extent cx="0" cy="228600"/>
                <wp:effectExtent l="127000" t="25400" r="101600" b="101600"/>
                <wp:wrapNone/>
                <wp:docPr id="39" name="Straight Arrow Connector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9" o:spid="_x0000_s1026" type="#_x0000_t32" style="position:absolute;left:0;text-align:left;margin-left:207pt;margin-top:396pt;width:0;height: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YD1AEAAP4DAAAOAAAAZHJzL2Uyb0RvYy54bWysU9uO0zAQfUfiHyy/06RBWi1V0xXqAi8I&#10;Knb5AK9jN5Z803hokr9n7KRZBAgkxMsktufMnHM83t+NzrKLgmSCb/l2U3OmvAyd8eeWf318/+qW&#10;s4TCd8IGr1o+qcTvDi9f7Ie4U03og+0UMCri026ILe8R466qkuyVE2kTovJ0qAM4gbSEc9WBGKi6&#10;s1VT1zfVEKCLEKRKiXbv50N+KPW1VhI/a50UMtty4oYlQolPOVaHvdidQcTeyIWG+AcWThhPTddS&#10;9wIF+wbml1LOSAgpaNzI4KqgtZGqaCA12/onNQ+9iKpoIXNSXG1K/6+s/HQ5ATNdy1+/4cwLR3f0&#10;gCDMuUf2FiAM7Bi8Jx8DMEohv4aYdgQ7+hMsqxRPkMWPGlz+kiw2Fo+n1WM1IpPzpqTdprm9qYv9&#10;1TMuQsIPKjiWf1qeFh4rgW2xWFw+JqTOBLwCclPrc0Rh7DvfMZwiKRFZQOZMufm8ytxntuUPJ6tm&#10;7BelyQXi15QeZf7U0QK7CJocIaXyuF0rUXaGaWPtCqz/DlzyM1SV2VzBs7I/dl0RpXPwuIKd8QF+&#10;1x3HK2U9518dmHVnC55CN5V7LNbQkBWvlgeRp/jHdYE/P9vDdwAAAP//AwBQSwMEFAAGAAgAAAAh&#10;AP+NXJfdAAAACwEAAA8AAABkcnMvZG93bnJldi54bWxMjzFPwzAQhXck/oN1SGzUaVRKCHGqCImB&#10;kYaFzY0PJzQ+R7abpv+eQwyw3d17eve9are4UcwY4uBJwXqVgUDqvBnIKnhvX+4KEDFpMnr0hAou&#10;GGFXX19VujT+TG8475MVHEKx1Ar6lKZSytj16HRc+QmJtU8fnE68BitN0GcOd6PMs2wrnR6IP/R6&#10;wuceu+P+5BQ8fMW5uVhzv01NK4/WfJg2vCp1e7M0TyASLunPDD/4jA41Mx38iUwUo4LNesNdEoc9&#10;5jyw4/dyUFDkRQayruT/DvU3AAAA//8DAFBLAQItABQABgAIAAAAIQC2gziS/gAAAOEBAAATAAAA&#10;AAAAAAAAAAAAAAAAAABbQ29udGVudF9UeXBlc10ueG1sUEsBAi0AFAAGAAgAAAAhADj9If/WAAAA&#10;lAEAAAsAAAAAAAAAAAAAAAAALwEAAF9yZWxzLy5yZWxzUEsBAi0AFAAGAAgAAAAhAF0/xgPUAQAA&#10;/gMAAA4AAAAAAAAAAAAAAAAALgIAAGRycy9lMm9Eb2MueG1sUEsBAi0AFAAGAAgAAAAhAP+NXJfd&#10;AAAACwEAAA8AAAAAAAAAAAAAAAAALgQAAGRycy9kb3ducmV2LnhtbFBLBQYAAAAABAAEAPMAAAA4&#10;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5104" behindDoc="0" locked="0" layoutInCell="1" allowOverlap="1" wp14:anchorId="4BBFA82A" wp14:editId="12A31E30">
                <wp:simplePos x="0" y="0"/>
                <wp:positionH relativeFrom="column">
                  <wp:posOffset>1714500</wp:posOffset>
                </wp:positionH>
                <wp:positionV relativeFrom="paragraph">
                  <wp:posOffset>5029200</wp:posOffset>
                </wp:positionV>
                <wp:extent cx="914400" cy="228600"/>
                <wp:effectExtent l="76200" t="25400" r="76200" b="152400"/>
                <wp:wrapNone/>
                <wp:docPr id="38" name="Straight Arrow Connector 38"/>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8" o:spid="_x0000_s1026" type="#_x0000_t32" style="position:absolute;left:0;text-align:left;margin-left:135pt;margin-top:396pt;width:1in;height:18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WA4AEAAA0EAAAOAAAAZHJzL2Uyb0RvYy54bWysU9uO0zAQfUfiHyy/06RltVqqpivU5fKA&#10;oNplP8DrjBtLvmlsmuTvGTtpQIAWCfFi2R6fM3POjHe3gzXsDBi1dw1fr2rOwEnfandq+OPX969u&#10;OItJuFYY76DhI0R+u3/5YteHLWx8500LyIjExW0fGt6lFLZVFWUHVsSVD+AoqDxakeiIp6pF0RO7&#10;NdWmrq+r3mMb0EuIkW7vpiDfF36lQKYvSkVIzDScaktlxbI+5bXa78T2hCJ0Ws5liH+owgrtKOlC&#10;dSeSYN9Q/0ZltUQfvUor6W3lldISigZSs65/UfPQiQBFC5kTw2JT/H+08vP5iEy3DX9NnXLCUo8e&#10;Egp96hJ7i+h7dvDOkY8eGT0hv/oQtwQ7uCPOpxiOmMUPCi1TRoePNArFDhLIhuL2uLgNQ2KSLt+s&#10;r65q6omk0GZzc0174qsmmkwXMKYP4C3Lm4bHuaylnimFOH+KaQJeABlsXF6T0Oada1kaAwkTWc+c&#10;JMerLGUqvuzSaGDC3oMiU6jITZFRxhEOBtlZ0CAJKcGl9cJErzNMaWMWYP134Pw+Q6GM6gKelD2b&#10;dUGUzN6lBWy18/in7Gm4lKym9xcHJt3ZgiffjqWtxRqaudKQ+X/kof75XOA/fvH+OwAAAP//AwBQ&#10;SwMEFAAGAAgAAAAhAC4aeuffAAAACwEAAA8AAABkcnMvZG93bnJldi54bWxMj81OwzAQhO9IvIO1&#10;SFwQtRtV1A1xqiqIA0IcKDyAE7tJhH9C1knD27Oc6G1GO5r9ptgv3rHZjtjHoGC9EsBsaKLpQ6vg&#10;8+P5XgLDpIPRLgar4Mci7Mvrq0LnJp7Du52PqWVUEjDXCrqUhpxzbDrrNa7iYAPdTnH0OpEdW25G&#10;faZy73gmxAP3ug/0odODrTrbfB0nr+AVUc5OvEyVPFTf7ql+u0NhlLq9WQ6PwJJd0n8Y/vAJHUpi&#10;quMUDDKnINsK2pIUbHcZCUps1hsStQKZSQG8LPjlhvIXAAD//wMAUEsBAi0AFAAGAAgAAAAhALaD&#10;OJL+AAAA4QEAABMAAAAAAAAAAAAAAAAAAAAAAFtDb250ZW50X1R5cGVzXS54bWxQSwECLQAUAAYA&#10;CAAAACEAOP0h/9YAAACUAQAACwAAAAAAAAAAAAAAAAAvAQAAX3JlbHMvLnJlbHNQSwECLQAUAAYA&#10;CAAAACEAMvNVgOABAAANBAAADgAAAAAAAAAAAAAAAAAuAgAAZHJzL2Uyb0RvYy54bWxQSwECLQAU&#10;AAYACAAAACEALhp6598AAAALAQAADwAAAAAAAAAAAAAAAAA6BAAAZHJzL2Rvd25yZXYueG1sUEsF&#10;BgAAAAAEAAQA8wAAAEY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2576" behindDoc="0" locked="0" layoutInCell="1" allowOverlap="1" wp14:anchorId="16C9E37E" wp14:editId="5A291A42">
                <wp:simplePos x="0" y="0"/>
                <wp:positionH relativeFrom="column">
                  <wp:posOffset>1714500</wp:posOffset>
                </wp:positionH>
                <wp:positionV relativeFrom="paragraph">
                  <wp:posOffset>4457700</wp:posOffset>
                </wp:positionV>
                <wp:extent cx="1828800" cy="5715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895F3" w14:textId="77777777" w:rsidR="00E23358" w:rsidRPr="00781E54" w:rsidRDefault="00E23358" w:rsidP="00E23358">
                            <w:pPr>
                              <w:jc w:val="center"/>
                              <w:rPr>
                                <w:rFonts w:asciiTheme="majorHAnsi" w:hAnsiTheme="majorHAnsi"/>
                              </w:rPr>
                            </w:pPr>
                            <w:r w:rsidRPr="00781E54">
                              <w:rPr>
                                <w:rFonts w:asciiTheme="majorHAnsi" w:hAnsiTheme="majorHAnsi"/>
                                <w:szCs w:val="22"/>
                              </w:rPr>
                              <w:t>Ultrasound</w:t>
                            </w:r>
                            <w:r w:rsidRPr="00781E54">
                              <w:rPr>
                                <w:rFonts w:asciiTheme="majorHAnsi" w:hAnsiTheme="majorHAnsi"/>
                              </w:rPr>
                              <w:t xml:space="preserve"> offered</w:t>
                            </w:r>
                          </w:p>
                          <w:p w14:paraId="74AD5CDF" w14:textId="77777777" w:rsidR="00E23358" w:rsidRPr="00781E54" w:rsidRDefault="00E23358" w:rsidP="00E23358">
                            <w:pPr>
                              <w:jc w:val="center"/>
                              <w:rPr>
                                <w:rFonts w:asciiTheme="majorHAnsi" w:hAnsiTheme="majorHAnsi"/>
                              </w:rPr>
                            </w:pPr>
                            <w:r>
                              <w:rPr>
                                <w:rFonts w:asciiTheme="majorHAnsi" w:hAnsiTheme="majorHAnsi"/>
                              </w:rPr>
                              <w:t>(</w:t>
                            </w:r>
                            <w:r w:rsidRPr="00781E54">
                              <w:rPr>
                                <w:rFonts w:asciiTheme="majorHAnsi" w:hAnsiTheme="majorHAnsi"/>
                              </w:rPr>
                              <w:t>n=49</w:t>
                            </w:r>
                            <w:r>
                              <w:rPr>
                                <w:rFonts w:asciiTheme="majorHAnsi" w:hAnsiTheme="majorHAnsi"/>
                              </w:rPr>
                              <w:t>)</w:t>
                            </w:r>
                          </w:p>
                          <w:p w14:paraId="39D0CFCC" w14:textId="77777777" w:rsidR="00E23358" w:rsidRPr="00AB3723" w:rsidRDefault="00E23358" w:rsidP="00E23358">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35pt;margin-top:351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WvQIAANYFAAAOAAAAZHJzL2Uyb0RvYy54bWysVN1v2jAQf5+0/8HyO01AoaWooUqpmCZV&#10;bbV26rNxbIjm+DzbkLBp//vOTkJRt5dO4yGc7373/XF13daK7IV1Feicjs9SSoTmUFZ6k9Ovz6vR&#10;jBLnmS6ZAi1yehCOXi8+frhqzFxMYAuqFJagEe3mjcnp1nszTxLHt6Jm7gyM0CiUYGvm8Wk3SWlZ&#10;g9ZrlUzS9DxpwJbGAhfOIfe2E9JFtC+l4P5BSic8UTnF2Hz82vhdh2+yuGLzjWVmW/E+DPYPUdSs&#10;0uj0aOqWeUZ2tvrDVF1xCw6kP+NQJyBlxUXMAbMZp2+yedoyI2IuWBxnjmVy/88sv98/WlKV2Lsp&#10;JZrV2KNn0XpyAy1BFtanMW6OsCeDQN8iH7ED3yEzpN1KW4d/TIigHCt9OFY3WONBaTaZzVIUcZRN&#10;L8ZTpNF88qptrPOfBNQkEDm12L1YVLa/c76DDpDgTMOqUip2UOnAcKCqMvDiw27WS2XJnoXWx1/v&#10;7gSGzjtVEWelc8PmGDKSwUoIPvbx53J6MSkuppej82I6HmXjdDYqinQyul0VaZFmq+VldvOr9zDo&#10;J6F2XY0i5Q9KBKtKfxESqx5LFYMN8y6O4TLOhfaxyjFCRAeUxNTeo9jjYx4xv/codxUZPIP2R+W6&#10;0mBjY+KavoZdfhtClh0eu3uSdyB9u267ccuGGVpDecDRstAtpzN8VWH/75jzj8ziNuLI4IXxD/iR&#10;CpqcQk9RsgX742/8gMclQSklDW53Tt33HbOCEvVZ4/pcjrMsnIP4yLCz+LCnkvWpRO/qJeAUjfGW&#10;GR7JgPdqIKWF+gUPURG8oohpjr5z6gdy6bubg4eMi6KIIDwAhvk7/WR4MB26FKb7uX1h1vQr4HGS&#10;7mG4A2z+ZhM6bNDUUOw8yCquSSh0V9W+AXg84qL1hy5cp9N3RL2e48VvAAAA//8DAFBLAwQUAAYA&#10;CAAAACEACOfiN90AAAALAQAADwAAAGRycy9kb3ducmV2LnhtbExPQU7DMBC8I/EHa5G4UZtUJW0a&#10;p0IU7hAKvTrxNomI11HstoHXs5zKbXZ2dnYm30yuFyccQ+dJw/1MgUCqve2o0bB7f7lbggjRkDW9&#10;J9TwjQE2xfVVbjLrz/SGpzI2gk0oZEZDG+OQSRnqFp0JMz8g8e7gR2cij2Mj7WjObO56mSj1IJ3p&#10;iD+0ZsCnFuuv8ug4RrLfzbevJaapqebb55+P1eGz1/r2Znpcg4g4xYsY/uLzDRScqfJHskH0GpJU&#10;cZeoIVUJA1YsFksGFTMrZmSRy/8dil8AAAD//wMAUEsBAi0AFAAGAAgAAAAhALaDOJL+AAAA4QEA&#10;ABMAAAAAAAAAAAAAAAAAAAAAAFtDb250ZW50X1R5cGVzXS54bWxQSwECLQAUAAYACAAAACEAOP0h&#10;/9YAAACUAQAACwAAAAAAAAAAAAAAAAAvAQAAX3JlbHMvLnJlbHNQSwECLQAUAAYACAAAACEAuF/1&#10;Fr0CAADWBQAADgAAAAAAAAAAAAAAAAAuAgAAZHJzL2Uyb0RvYy54bWxQSwECLQAUAAYACAAAACEA&#10;COfiN90AAAALAQAADwAAAAAAAAAAAAAAAAAXBQAAZHJzL2Rvd25yZXYueG1sUEsFBgAAAAAEAAQA&#10;8wAAACEGAAAAAA==&#10;" filled="f">
                <v:textbox>
                  <w:txbxContent>
                    <w:p w14:paraId="4D4895F3" w14:textId="77777777" w:rsidR="00E23358" w:rsidRPr="00781E54" w:rsidRDefault="00E23358" w:rsidP="00E23358">
                      <w:pPr>
                        <w:jc w:val="center"/>
                        <w:rPr>
                          <w:rFonts w:asciiTheme="majorHAnsi" w:hAnsiTheme="majorHAnsi"/>
                        </w:rPr>
                      </w:pPr>
                      <w:r w:rsidRPr="00781E54">
                        <w:rPr>
                          <w:rFonts w:asciiTheme="majorHAnsi" w:hAnsiTheme="majorHAnsi"/>
                          <w:szCs w:val="22"/>
                        </w:rPr>
                        <w:t>Ultrasound</w:t>
                      </w:r>
                      <w:r w:rsidRPr="00781E54">
                        <w:rPr>
                          <w:rFonts w:asciiTheme="majorHAnsi" w:hAnsiTheme="majorHAnsi"/>
                        </w:rPr>
                        <w:t xml:space="preserve"> offered</w:t>
                      </w:r>
                    </w:p>
                    <w:p w14:paraId="74AD5CDF" w14:textId="77777777" w:rsidR="00E23358" w:rsidRPr="00781E54" w:rsidRDefault="00E23358" w:rsidP="00E23358">
                      <w:pPr>
                        <w:jc w:val="center"/>
                        <w:rPr>
                          <w:rFonts w:asciiTheme="majorHAnsi" w:hAnsiTheme="majorHAnsi"/>
                        </w:rPr>
                      </w:pPr>
                      <w:r>
                        <w:rPr>
                          <w:rFonts w:asciiTheme="majorHAnsi" w:hAnsiTheme="majorHAnsi"/>
                        </w:rPr>
                        <w:t>(</w:t>
                      </w:r>
                      <w:r w:rsidRPr="00781E54">
                        <w:rPr>
                          <w:rFonts w:asciiTheme="majorHAnsi" w:hAnsiTheme="majorHAnsi"/>
                        </w:rPr>
                        <w:t>n=49</w:t>
                      </w:r>
                      <w:r>
                        <w:rPr>
                          <w:rFonts w:asciiTheme="majorHAnsi" w:hAnsiTheme="majorHAnsi"/>
                        </w:rPr>
                        <w:t>)</w:t>
                      </w:r>
                    </w:p>
                    <w:p w14:paraId="39D0CFCC" w14:textId="77777777" w:rsidR="00E23358" w:rsidRPr="00AB3723" w:rsidRDefault="00E23358" w:rsidP="00E23358">
                      <w:pP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9984" behindDoc="0" locked="0" layoutInCell="1" allowOverlap="1" wp14:anchorId="75E14CBC" wp14:editId="5F49C4AD">
                <wp:simplePos x="0" y="0"/>
                <wp:positionH relativeFrom="column">
                  <wp:posOffset>4572000</wp:posOffset>
                </wp:positionH>
                <wp:positionV relativeFrom="paragraph">
                  <wp:posOffset>3200400</wp:posOffset>
                </wp:positionV>
                <wp:extent cx="457200" cy="457200"/>
                <wp:effectExtent l="50800" t="25400" r="76200" b="101600"/>
                <wp:wrapNone/>
                <wp:docPr id="33" name="Straight Arrow Connector 33"/>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left:0;text-align:left;margin-left:5in;margin-top:252pt;width:36pt;height:36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lc3AEAAA0EAAAOAAAAZHJzL2Uyb0RvYy54bWysU9uO0zAQfUfiHyy/06RdboqarlCXywOC&#10;ioUP8Dp2Y8k3jYcm+XvGThoQIJAQL5btmXNmzvF4fzs6yy4Kkgm+5dtNzZnyMnTGn1v+5fObJy85&#10;Syh8J2zwquWTSvz28PjRfoiN2oU+2E4BIxKfmiG2vEeMTVUl2Ssn0iZE5SmoAziBdIRz1YEYiN3Z&#10;alfXz6shQBchSJUS3d7NQX4o/ForiR+1TgqZbTn1hmWFsj7ktTrsRXMGEXsjlzbEP3ThhPFUdKW6&#10;EyjYVzC/UDkjIaSgcSODq4LWRqqigdRs65/U3PciqqKFzElxtSn9P1r54XICZrqW39xw5oWjN7pH&#10;EObcI3sFEAZ2DN6TjwEYpZBfQ0wNwY7+BMspxRNk8aMGx7Q18R2NQrGDBLKxuD2tbqsRmaTLp89e&#10;0AtyJim07ImvmmkyXYSEb1VwLG9anpa21n7mEuLyPuEMvAIy2Pq8ojD2te8YTpGEiawnS6AiOV5l&#10;KXPzZYeTVTP2k9JkCjW5KzLKOKqjBXYRNEhCSuVxuzJRdoZpY+0KrP8OXPIzVJVRXcGzsj9WXRGl&#10;cvC4gp3xAX5XHcdry3rOvzow684WPIRuKs9arKGZK14t/yMP9Y/nAv/+iw/fAAAA//8DAFBLAwQU&#10;AAYACAAAACEAVEjzZt4AAAALAQAADwAAAGRycy9kb3ducmV2LnhtbEyPzU7DQAyE70i8w8pIXBDd&#10;pYImhGyqqogDQj1QeIBN1iQR+xPiTRreHnOC29gzGn8ut4t3YsaR+hg03KwUCAxNtH1oNby/PV3n&#10;ICiZYI2LATV8I8G2Oj8rTWHjKbzifEyt4JJAhdHQpTQUUlLToTe0igMG9j7i6E3icWylHc2Jy72T&#10;a6U20ps+8IXODLjvsPk8Tl7DC1E+O/U87fPd/ss91ocrUlbry4tl9wAi4ZL+wvCLz+hQMVMdp2BJ&#10;OA0Z13NUw526ZcGJ7H7NouZNtlEgq1L+/6H6AQAA//8DAFBLAQItABQABgAIAAAAIQC2gziS/gAA&#10;AOEBAAATAAAAAAAAAAAAAAAAAAAAAABbQ29udGVudF9UeXBlc10ueG1sUEsBAi0AFAAGAAgAAAAh&#10;ADj9If/WAAAAlAEAAAsAAAAAAAAAAAAAAAAALwEAAF9yZWxzLy5yZWxzUEsBAi0AFAAGAAgAAAAh&#10;AOLAOVzcAQAADQQAAA4AAAAAAAAAAAAAAAAALgIAAGRycy9lMm9Eb2MueG1sUEsBAi0AFAAGAAgA&#10;AAAhAFRI82beAAAACwEAAA8AAAAAAAAAAAAAAAAANgQAAGRycy9kb3ducmV2LnhtbFBLBQYAAAAA&#10;BAAEAPMAAABB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91008" behindDoc="0" locked="0" layoutInCell="1" allowOverlap="1" wp14:anchorId="2C0B0EC5" wp14:editId="3F4260F3">
                <wp:simplePos x="0" y="0"/>
                <wp:positionH relativeFrom="column">
                  <wp:posOffset>5029200</wp:posOffset>
                </wp:positionH>
                <wp:positionV relativeFrom="paragraph">
                  <wp:posOffset>3200400</wp:posOffset>
                </wp:positionV>
                <wp:extent cx="571500" cy="457200"/>
                <wp:effectExtent l="50800" t="25400" r="63500" b="127000"/>
                <wp:wrapNone/>
                <wp:docPr id="34" name="Straight Arrow Connector 34"/>
                <wp:cNvGraphicFramePr/>
                <a:graphic xmlns:a="http://schemas.openxmlformats.org/drawingml/2006/main">
                  <a:graphicData uri="http://schemas.microsoft.com/office/word/2010/wordprocessingShape">
                    <wps:wsp>
                      <wps:cNvCnPr/>
                      <wps:spPr>
                        <a:xfrm>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left:0;text-align:left;margin-left:396pt;margin-top:252pt;width:45pt;height:3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J2AEAAAMEAAAOAAAAZHJzL2Uyb0RvYy54bWysU9uO0zAQfUfiHyy/0yRly6Ko6Qp1gRcE&#10;FQsf4HXsxpJvGg9N+/eMnTSLAIGEeJnEnjkzc86Mt3dnZ9lJQTLBd7xZ1ZwpL0Nv/LHjX7+8e/Ga&#10;s4TC98IGrzp+UYnf7Z4/246xVeswBNsrYJTEp3aMHR8QY1tVSQ7KibQKUXly6gBOIB3hWPUgRsru&#10;bLWu61fVGKCPEKRKiW7vJyfflfxaK4mftE4Kme049YbFQrGP2Va7rWiPIOJg5NyG+IcunDCeii6p&#10;7gUK9g3ML6mckRBS0LiSwVVBayNV4UBsmvonNg+DiKpwIXFSXGRK/y+t/Hg6ADN9x1/ecOaFoxk9&#10;IAhzHJC9AQgj2wfvSccAjEJIrzGmlmB7f4D5lOIBMvmzBpe/RIudi8aXRWN1RibpcnPbbGqahCTX&#10;zeaWZphzVk/gCAnfq+BY/ul4mptZumiKzuL0IeEEvAJyZeuzRWHsW98zvESiIzKLuUj2V5nA1HL5&#10;w4tVE/az0iQFNbkuNcoSqr0FdhK0PkJK5bFZMlF0hmlj7QKs/w6c4zNUlQVdwBOzP1ZdEKVy8LiA&#10;nfEBflcdz9eW9RR/VWDinSV4DP2lDLNIQ5tWBjK/irzKP54L/Ont7r4DAAD//wMAUEsDBBQABgAI&#10;AAAAIQDIDOCx3QAAAAsBAAAPAAAAZHJzL2Rvd25yZXYueG1sTI8xT8MwEIV3JP6DdUhs1KaiaQhx&#10;qgiJgZGGhc2NjyQ0Pke2m6b/nusE2927p3ffK3eLG8WMIQ6eNDyuFAik1tuBOg2fzdtDDiImQ9aM&#10;nlDDBSPsqtub0hTWn+kD533qBIdQLIyGPqWpkDK2PToTV35C4tu3D84kXkMnbTBnDnejXCuVSWcG&#10;4g+9mfC1x/a4PzkN258415fObrJUN/LY2S/bhHet7++W+gVEwiX9meGKz+hQMdPBn8hGMXLG85q7&#10;JA0b9cQDO/L8qhxY2WYKZFXK/x2qXwAAAP//AwBQSwECLQAUAAYACAAAACEAtoM4kv4AAADhAQAA&#10;EwAAAAAAAAAAAAAAAAAAAAAAW0NvbnRlbnRfVHlwZXNdLnhtbFBLAQItABQABgAIAAAAIQA4/SH/&#10;1gAAAJQBAAALAAAAAAAAAAAAAAAAAC8BAABfcmVscy8ucmVsc1BLAQItABQABgAIAAAAIQBU+q8J&#10;2AEAAAMEAAAOAAAAAAAAAAAAAAAAAC4CAABkcnMvZTJvRG9jLnhtbFBLAQItABQABgAIAAAAIQDI&#10;DOCx3QAAAAsBAAAPAAAAAAAAAAAAAAAAADIEAABkcnMvZG93bnJldi54bWxQSwUGAAAAAAQABADz&#10;AAAAPAU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8960" behindDoc="0" locked="0" layoutInCell="1" allowOverlap="1" wp14:anchorId="708E2BC2" wp14:editId="19319762">
                <wp:simplePos x="0" y="0"/>
                <wp:positionH relativeFrom="column">
                  <wp:posOffset>2628900</wp:posOffset>
                </wp:positionH>
                <wp:positionV relativeFrom="paragraph">
                  <wp:posOffset>3200400</wp:posOffset>
                </wp:positionV>
                <wp:extent cx="571500" cy="1143000"/>
                <wp:effectExtent l="76200" t="25400" r="88900" b="101600"/>
                <wp:wrapNone/>
                <wp:docPr id="32" name="Straight Arrow Connector 32"/>
                <wp:cNvGraphicFramePr/>
                <a:graphic xmlns:a="http://schemas.openxmlformats.org/drawingml/2006/main">
                  <a:graphicData uri="http://schemas.microsoft.com/office/word/2010/wordprocessingShape">
                    <wps:wsp>
                      <wps:cNvCnPr/>
                      <wps:spPr>
                        <a:xfrm flipH="1">
                          <a:off x="0" y="0"/>
                          <a:ext cx="5715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left:0;text-align:left;margin-left:207pt;margin-top:252pt;width:45pt;height:9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b4AEAAA4EAAAOAAAAZHJzL2Uyb0RvYy54bWysU9uO0zAQfUfiHyy/0yRdFlDUdIW6XB4Q&#10;VLvLB3gdu7Hkm8ZD0/49YycNCBArIV4s2+NzZs6Z8ebm5Cw7Kkgm+I43q5oz5WXojT90/OvD+xdv&#10;OEsofC9s8KrjZ5X4zfb5s80YW7UOQ7C9AkYkPrVj7PiAGNuqSnJQTqRViMpTUAdwAukIh6oHMRK7&#10;s9W6rl9VY4A+QpAqJbq9nYJ8W/i1VhK/aJ0UMttxqg3LCmV9zGu13Yj2ACIORs5liH+owgnjKelC&#10;dStQsG9gfqNyRkJIQeNKBlcFrY1URQOpaepf1NwPIqqihcxJcbEp/T9a+fm4B2b6jl+tOfPCUY/u&#10;EYQ5DMjeAoSR7YL35GMARk/IrzGmlmA7v4f5lOIesviTBse0NfEjjUKxgwSyU3H7vLitTsgkXV6/&#10;bq5r6omkUNO8vKrpQITVxJP5IiT8oIJjedPxNNe1FDTlEMdPCSfgBZDB1ucVhbHvfM/wHEmZyILm&#10;JDleZS1T9WWHZ6sm7J3S5ApVuS46yjyqnQV2FDRJQkrlsVmY6HWGaWPtAqyfBs7vM1SVWV3Ak7K/&#10;Zl0QJXPwuICd8QH+lB1Pl5L19P7iwKQ7W/AY+nPpa7GGhq40ZP4geap/Phf4j2+8/Q4AAP//AwBQ&#10;SwMEFAAGAAgAAAAhAEGJNiPdAAAACwEAAA8AAABkcnMvZG93bnJldi54bWxMj81Ow0AMhO9IvMPK&#10;SFwQ3S0qVRSyqaogDghxoPAAm6xJIvYnxJs0vD2uONDb2B6Nvyl2i3dixpH6GDSsVwoEhibaPrQa&#10;Pt6fbjMQlEywxsWAGn6QYFdeXhQmt/EY3nA+pFZwSKDcaOhSGnIpqenQG1rFAQPfPuPoTeJxbKUd&#10;zZHDvZN3Sm2lN33gD50ZsOqw+TpMXsMLUTY79TxV2b76do/16w0pq/X11bJ/AJFwSf9mOOEzOpTM&#10;VMcpWBJOw2a94S5Jw706CXb8iVrDNuONLAt53qH8BQAA//8DAFBLAQItABQABgAIAAAAIQC2gziS&#10;/gAAAOEBAAATAAAAAAAAAAAAAAAAAAAAAABbQ29udGVudF9UeXBlc10ueG1sUEsBAi0AFAAGAAgA&#10;AAAhADj9If/WAAAAlAEAAAsAAAAAAAAAAAAAAAAALwEAAF9yZWxzLy5yZWxzUEsBAi0AFAAGAAgA&#10;AAAhAH9OxxvgAQAADgQAAA4AAAAAAAAAAAAAAAAALgIAAGRycy9lMm9Eb2MueG1sUEsBAi0AFAAG&#10;AAgAAAAhAEGJNiPdAAAACwEAAA8AAAAAAAAAAAAAAAAAOgQAAGRycy9kb3ducmV2LnhtbFBLBQYA&#10;AAAABAAEAPMAAABEBQ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7936" behindDoc="0" locked="0" layoutInCell="1" allowOverlap="1" wp14:anchorId="1E893F47" wp14:editId="124D54DF">
                <wp:simplePos x="0" y="0"/>
                <wp:positionH relativeFrom="column">
                  <wp:posOffset>1600200</wp:posOffset>
                </wp:positionH>
                <wp:positionV relativeFrom="paragraph">
                  <wp:posOffset>3200400</wp:posOffset>
                </wp:positionV>
                <wp:extent cx="800100" cy="1143000"/>
                <wp:effectExtent l="50800" t="25400" r="88900" b="101600"/>
                <wp:wrapNone/>
                <wp:docPr id="31" name="Straight Arrow Connector 31"/>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left:0;text-align:left;margin-left:126pt;margin-top:252pt;width:63pt;height:9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5y2QEAAAQEAAAOAAAAZHJzL2Uyb0RvYy54bWysU9uO0zAQfUfiHyy/0yRdhFZV0xXqAi8I&#10;Knb5AK8zbiz5prFpkr9n7KRZBAgkxIsTe3xmzjkz3t+N1rALYNTetbzZ1JyBk77T7tzyr4/vX91y&#10;FpNwnTDeQcsniPzu8PLFfgg72Premw6QURIXd0NoeZ9S2FVVlD1YETc+gKOg8mhFoi2eqw7FQNmt&#10;qbZ1/aYaPHYBvYQY6fR+DvJDya8UyPRZqQiJmZYTt1RWLOtTXqvDXuzOKEKv5UJD/AMLK7Sjomuq&#10;e5EE+4b6l1RWS/TRq7SR3lZeKS2haCA1Tf2TmodeBChayJwYVpvi/0srP11OyHTX8puGMycs9egh&#10;odDnPrG3iH5gR+8c+eiR0RXyawhxR7CjO+Gyi+GEWfyo0OYvyWJj8XhaPYYxMUmHtzXppE5ICjXN&#10;65uaNpSmekYHjOkDeMvyT8vjwmal0RSjxeVjTDPwCsiljctrEtq8cx1LUyA9IstYiuR4lRXMnMtf&#10;mgzM2C+gyAtiuS01yhTC0SC7CJofISW4VDwgusbR7QxT2pgVWP8duNzPUCgTuoJnZX+suiJKZe/S&#10;Crbaefxd9TReKav5/tWBWXe24Ml3U+lmsYZGrTRkeRZ5ln/cF/jz4z18BwAA//8DAFBLAwQUAAYA&#10;CAAAACEAT61BkN0AAAALAQAADwAAAGRycy9kb3ducmV2LnhtbEyPMU/DMBCFdyT+g3VIbNQhkDQK&#10;uVQREgMjTRc2Nz6c0NiOYjdN/z3HBNu7u6d336t2qx3FQnMYvEN43CQgyHVeD84gHNq3hwJEiMpp&#10;NXpHCFcKsKtvbypVan9xH7TsoxEc4kKpEPoYp1LK0PVkVdj4iRzfvvxsVeRxNlLP6sLhdpRpkuTS&#10;qsHxh15N9NpTd9qfLcL2OyzN1egsj00rT0Z/6nZ+R7y/W5sXEJHW+GeGX3xGh5qZjv7sdBAjQpql&#10;3CUiZMkzC3Y8bQsWR4S84I2sK/m/Q/0DAAD//wMAUEsBAi0AFAAGAAgAAAAhALaDOJL+AAAA4QEA&#10;ABMAAAAAAAAAAAAAAAAAAAAAAFtDb250ZW50X1R5cGVzXS54bWxQSwECLQAUAAYACAAAACEAOP0h&#10;/9YAAACUAQAACwAAAAAAAAAAAAAAAAAvAQAAX3JlbHMvLnJlbHNQSwECLQAUAAYACAAAACEAOlre&#10;ctkBAAAEBAAADgAAAAAAAAAAAAAAAAAuAgAAZHJzL2Uyb0RvYy54bWxQSwECLQAUAAYACAAAACEA&#10;T61BkN0AAAALAQAADwAAAAAAAAAAAAAAAAAzBAAAZHJzL2Rvd25yZXYueG1sUEsFBgAAAAAEAAQA&#10;8wAAAD0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5648" behindDoc="0" locked="0" layoutInCell="1" allowOverlap="1" wp14:anchorId="3BBDACD4" wp14:editId="769C153B">
                <wp:simplePos x="0" y="0"/>
                <wp:positionH relativeFrom="column">
                  <wp:posOffset>228600</wp:posOffset>
                </wp:positionH>
                <wp:positionV relativeFrom="paragraph">
                  <wp:posOffset>5257800</wp:posOffset>
                </wp:positionV>
                <wp:extent cx="1485900" cy="4572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09775" w14:textId="77777777" w:rsidR="00E23358" w:rsidRPr="00ED01A6" w:rsidRDefault="00E23358" w:rsidP="00E23358">
                            <w:pPr>
                              <w:jc w:val="center"/>
                              <w:rPr>
                                <w:rFonts w:asciiTheme="majorHAnsi" w:hAnsiTheme="majorHAnsi"/>
                              </w:rPr>
                            </w:pPr>
                            <w:r w:rsidRPr="00ED01A6">
                              <w:rPr>
                                <w:rFonts w:asciiTheme="majorHAnsi" w:hAnsiTheme="majorHAnsi"/>
                              </w:rPr>
                              <w:t>Normal ultrasound</w:t>
                            </w:r>
                          </w:p>
                          <w:p w14:paraId="697F2EE1" w14:textId="77777777" w:rsidR="00E23358" w:rsidRPr="00ED01A6" w:rsidRDefault="00E23358" w:rsidP="00E23358">
                            <w:pPr>
                              <w:jc w:val="center"/>
                              <w:rPr>
                                <w:rFonts w:asciiTheme="majorHAnsi" w:hAnsiTheme="majorHAnsi"/>
                              </w:rPr>
                            </w:pPr>
                            <w:r>
                              <w:rPr>
                                <w:rFonts w:asciiTheme="majorHAnsi" w:hAnsiTheme="majorHAnsi"/>
                              </w:rPr>
                              <w:t>(</w:t>
                            </w:r>
                            <w:r w:rsidRPr="00ED01A6">
                              <w:rPr>
                                <w:rFonts w:asciiTheme="majorHAnsi" w:hAnsiTheme="majorHAnsi"/>
                              </w:rPr>
                              <w:t>n=32</w:t>
                            </w:r>
                            <w:r>
                              <w:rPr>
                                <w:rFonts w:asciiTheme="majorHAnsi" w:hAnsiTheme="majorHAnsi"/>
                              </w:rPr>
                              <w:t>)</w:t>
                            </w:r>
                          </w:p>
                          <w:p w14:paraId="4F36639A" w14:textId="77777777" w:rsidR="00E23358" w:rsidRPr="00ED01A6"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8pt;margin-top:414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JbuwIAANYFAAAOAAAAZHJzL2Uyb0RvYy54bWysVN1v2jAQf5+0/8HyO02oQluihiqlYppU&#10;tdXo1Gfj2BDN8Xm2gbBp//vOTkJRt5dO4yGc7/t+93F90zaK7IR1NeiCjs9SSoTmUNV6XdCvz4vR&#10;FSXOM10xBVoU9CAcvZl9/HC9N7k4hw2oSliCTrTL96agG+9NniSOb0TD3BkYoVEowTbM49Ouk8qy&#10;PXpvVHKephfJHmxlLHDhHHLvOiGdRf9SCu4fpXTCE1VQzM3Hr43fVfgms2uWry0zm5r3abB/yKJh&#10;tcagR1d3zDOytfUfrpqaW3Ag/RmHJgEpay5iDVjNOH1TzXLDjIi1IDjOHGFy/88tf9g9WVJX2Dvs&#10;lGYN9uhZtJ7cQkuQhfjsjctRbWlQ0bfIR92B75AZym6lbcI/FkRQjkgfjugGbzwYZVeTaYoijrJs&#10;contC26SV2tjnf8koCGBKKjF7kVQ2e7e+U51UAnBNCxqpWIHlQ4MB6quAi8+7Ho1V5bsWGh9/PXh&#10;TtQweGcq4qx0YViOKSMZvITkYx9/zjHj8nIyHV2Uk/EoG6dXo7JMz0d3izIt02wxn2a3v/oIg30S&#10;sOswipQ/KBG8Kv1FSEQ9QhWTDfMujukyzoX2EeWYIWoHLYmlvcew1491xPreY9whMkQG7Y/GTa3B&#10;xsbENX1Nu/o2pCw7fezuSd2B9O2q7cZtMszQCqoDjpaFbjmd4Ysa+3/PnH9iFrcRRwYvjH/Ej1Sw&#10;Lyj0FCUbsD/+xg/6uCQopWSP211Q933LrKBEfda4PtNxloVzEB9xFimxp5LVqURvmzngFI3xlhke&#10;STS2Xg2ktNC84CEqQ1QUMc0xdkH9QM59d3PwkHFRllEJD4Bh/l4vDQ+uQ5fCdD+3L8yafgU8TtID&#10;DHeA5W82odMNlhrKrQdZxzUJQHeo9g3A4xEXrT904TqdvqPW6zme/QYAAP//AwBQSwMEFAAGAAgA&#10;AAAhAHM/ybbcAAAACgEAAA8AAABkcnMvZG93bnJldi54bWxMj0FPwzAMhe9I/IfISNxYQiutXWk6&#10;IQZ3KAOubuO1FU1SNdlW+PWYE9ye5efn75XbxY7iRHMYvNNwu1IgyLXeDK7TsH99uslBhIjO4Ogd&#10;afiiANvq8qLEwvize6FTHTvBIS4UqKGPcSqkDG1PFsPKT+R4d/Czxcjj3Ekz45nD7SgTpdbS4uD4&#10;Q48TPfTUftZHyxjJxz7dPdeUZdiku8fvt83hfdT6+mq5vwMRaYl/ZvjF5xuomKnxR2eCGDWka64S&#10;NeRJzoINSaZYNBo2ioWsSvm/QvUDAAD//wMAUEsBAi0AFAAGAAgAAAAhALaDOJL+AAAA4QEAABMA&#10;AAAAAAAAAAAAAAAAAAAAAFtDb250ZW50X1R5cGVzXS54bWxQSwECLQAUAAYACAAAACEAOP0h/9YA&#10;AACUAQAACwAAAAAAAAAAAAAAAAAvAQAAX3JlbHMvLnJlbHNQSwECLQAUAAYACAAAACEASHmSW7sC&#10;AADWBQAADgAAAAAAAAAAAAAAAAAuAgAAZHJzL2Uyb0RvYy54bWxQSwECLQAUAAYACAAAACEAcz/J&#10;ttwAAAAKAQAADwAAAAAAAAAAAAAAAAAVBQAAZHJzL2Rvd25yZXYueG1sUEsFBgAAAAAEAAQA8wAA&#10;AB4GAAAAAA==&#10;" filled="f">
                <v:textbox>
                  <w:txbxContent>
                    <w:p w14:paraId="1AC09775" w14:textId="77777777" w:rsidR="00E23358" w:rsidRPr="00ED01A6" w:rsidRDefault="00E23358" w:rsidP="00E23358">
                      <w:pPr>
                        <w:jc w:val="center"/>
                        <w:rPr>
                          <w:rFonts w:asciiTheme="majorHAnsi" w:hAnsiTheme="majorHAnsi"/>
                        </w:rPr>
                      </w:pPr>
                      <w:r w:rsidRPr="00ED01A6">
                        <w:rPr>
                          <w:rFonts w:asciiTheme="majorHAnsi" w:hAnsiTheme="majorHAnsi"/>
                        </w:rPr>
                        <w:t>Normal ultrasound</w:t>
                      </w:r>
                    </w:p>
                    <w:p w14:paraId="697F2EE1" w14:textId="77777777" w:rsidR="00E23358" w:rsidRPr="00ED01A6" w:rsidRDefault="00E23358" w:rsidP="00E23358">
                      <w:pPr>
                        <w:jc w:val="center"/>
                        <w:rPr>
                          <w:rFonts w:asciiTheme="majorHAnsi" w:hAnsiTheme="majorHAnsi"/>
                        </w:rPr>
                      </w:pPr>
                      <w:r>
                        <w:rPr>
                          <w:rFonts w:asciiTheme="majorHAnsi" w:hAnsiTheme="majorHAnsi"/>
                        </w:rPr>
                        <w:t>(</w:t>
                      </w:r>
                      <w:r w:rsidRPr="00ED01A6">
                        <w:rPr>
                          <w:rFonts w:asciiTheme="majorHAnsi" w:hAnsiTheme="majorHAnsi"/>
                        </w:rPr>
                        <w:t>n=32</w:t>
                      </w:r>
                      <w:r>
                        <w:rPr>
                          <w:rFonts w:asciiTheme="majorHAnsi" w:hAnsiTheme="majorHAnsi"/>
                        </w:rPr>
                        <w:t>)</w:t>
                      </w:r>
                    </w:p>
                    <w:p w14:paraId="4F36639A" w14:textId="77777777" w:rsidR="00E23358" w:rsidRPr="00ED01A6"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5888" behindDoc="0" locked="0" layoutInCell="1" allowOverlap="1" wp14:anchorId="5CE77EEE" wp14:editId="37FD4C19">
                <wp:simplePos x="0" y="0"/>
                <wp:positionH relativeFrom="column">
                  <wp:posOffset>-571500</wp:posOffset>
                </wp:positionH>
                <wp:positionV relativeFrom="paragraph">
                  <wp:posOffset>3200400</wp:posOffset>
                </wp:positionV>
                <wp:extent cx="571500" cy="571500"/>
                <wp:effectExtent l="76200" t="25400" r="63500" b="114300"/>
                <wp:wrapNone/>
                <wp:docPr id="28" name="Straight Arrow Connector 28"/>
                <wp:cNvGraphicFramePr/>
                <a:graphic xmlns:a="http://schemas.openxmlformats.org/drawingml/2006/main">
                  <a:graphicData uri="http://schemas.microsoft.com/office/word/2010/wordprocessingShape">
                    <wps:wsp>
                      <wps:cNvCnPr/>
                      <wps:spPr>
                        <a:xfrm flipH="1">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left:0;text-align:left;margin-left:-45pt;margin-top:252pt;width:45pt;height: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983QEAAA0EAAAOAAAAZHJzL2Uyb0RvYy54bWysU9uO0zAQfUfiHyy/06SVFlDUdIW6XB4Q&#10;VCx8gNexG0u2xxqbJvl7xk4aECCQVvti2R6fM3POjPe3o7PsojAa8C3fbmrOlJfQGX9u+bev7168&#10;5iwm4TthwauWTyry28PzZ/shNGoHPdhOISMSH5shtLxPKTRVFWWvnIgbCMpTUAM6keiI56pDMRC7&#10;s9Wurl9WA2AXEKSKkW7v5iA/FH6tlUyftY4qMdtyqi2VFcv6kNfqsBfNGUXojVzKEI+owgnjKelK&#10;dSeSYN/R/EHljESIoNNGgqtAayNV0UBqtvVvau57EVTRQubEsNoUn45WfrqckJmu5TvqlBeOenSf&#10;UJhzn9gbRBjYEbwnHwEZPSG/hhAbgh39CZdTDCfM4keNjmlrwgcahWIHCWRjcXta3VZjYpIub15t&#10;b2rqiaTQsie+aqbJdAFjeq/AsbxpeVzKWuuZU4jLx5hm4BWQwdbnNQlj3/qOpSmQMJH1ZAmUJMer&#10;LGUuvuzSZNWM/aI0mUJF7oqMMo7qaJFdBA2SkFL5tF2Z6HWGaWPtCqz/D1zeZ6gqo7qCZ2X/zLoi&#10;SmbwaQU74wH/lj2N15L1/P7qwKw7W/AA3VTaWqyhmSteLf8jD/Wv5wL/+YsPPwAAAP//AwBQSwME&#10;FAAGAAgAAAAhADo7HrTcAAAACAEAAA8AAABkcnMvZG93bnJldi54bWxMj81Ow0AMhO9IvMPKSFxQ&#10;uwsClKbZVFUQB4Q4tPAAm6xJou5PiDdpeHvMCS6WRx6Nvyl2i3dixpH6GDTcrhUIDE20fWg1fLw/&#10;rzIQlEywxsWAGr6RYFdeXhQmt/EcDjgfUys4JFBuNHQpDbmU1HToDa3jgIFvn3H0JrEcW2lHc+Zw&#10;7+SdUo/Smz7wh84MWHXYnI6T1/BKlM1OvUxVtq++3FP9dkPKan19tey3IBIu6c8Mv/iMDiUz1XEK&#10;loTTsNoo7pI0PKh7XtjBs2a5YSnLQv4vUP4AAAD//wMAUEsBAi0AFAAGAAgAAAAhALaDOJL+AAAA&#10;4QEAABMAAAAAAAAAAAAAAAAAAAAAAFtDb250ZW50X1R5cGVzXS54bWxQSwECLQAUAAYACAAAACEA&#10;OP0h/9YAAACUAQAACwAAAAAAAAAAAAAAAAAvAQAAX3JlbHMvLnJlbHNQSwECLQAUAAYACAAAACEA&#10;pQH/fN0BAAANBAAADgAAAAAAAAAAAAAAAAAuAgAAZHJzL2Uyb0RvYy54bWxQSwECLQAUAAYACAAA&#10;ACEAOjsetNwAAAAIAQAADwAAAAAAAAAAAAAAAAA3BAAAZHJzL2Rvd25yZXYueG1sUEsFBgAAAAAE&#10;AAQA8wAAAEAFAAA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6912" behindDoc="0" locked="0" layoutInCell="1" allowOverlap="1" wp14:anchorId="0B5D3A8B" wp14:editId="129BA9B6">
                <wp:simplePos x="0" y="0"/>
                <wp:positionH relativeFrom="column">
                  <wp:posOffset>0</wp:posOffset>
                </wp:positionH>
                <wp:positionV relativeFrom="paragraph">
                  <wp:posOffset>3200400</wp:posOffset>
                </wp:positionV>
                <wp:extent cx="533400" cy="533400"/>
                <wp:effectExtent l="50800" t="25400" r="76200" b="101600"/>
                <wp:wrapNone/>
                <wp:docPr id="29" name="Straight Arrow Connector 29"/>
                <wp:cNvGraphicFramePr/>
                <a:graphic xmlns:a="http://schemas.openxmlformats.org/drawingml/2006/main">
                  <a:graphicData uri="http://schemas.microsoft.com/office/word/2010/wordprocessingShape">
                    <wps:wsp>
                      <wps:cNvCnPr/>
                      <wps:spPr>
                        <a:xfrm>
                          <a:off x="0" y="0"/>
                          <a:ext cx="533400" cy="533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left:0;text-align:left;margin-left:0;margin-top:252pt;width:42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Ga1QEAAAMEAAAOAAAAZHJzL2Uyb0RvYy54bWysU9uO0zAQfUfiHyy/06RdQBA1XaEu8IKg&#10;YuEDvM64seSbxqZJ/p6xk2YRIJAQLxM74zNzzvF4fztawy6AUXvX8u2m5gyc9J1255Z//fLu2SvO&#10;YhKuE8Y7aPkEkd8enj7ZD6GBne+96QAZFXGxGULL+5RCU1VR9mBF3PgAjpLKoxWJtniuOhQDVbem&#10;2tX1y2rw2AX0EmKkv3dzkh9KfaVApk9KRUjMtJy4pRKxxIccq8NeNGcUoddyoSH+gYUV2lHTtdSd&#10;SIJ9Q/1LKasl+uhV2khvK6+UllA0kJpt/ZOa+14EKFrInBhWm+L/Kys/Xk7IdNfy3WvOnLB0R/cJ&#10;hT73ib1B9AM7eufIR4+MjpBfQ4gNwY7uhMsuhhNm8aNCm78ki43F42n1GMbEJP18cXPzvKabkJRa&#10;1lSlegQHjOk9eMvyouVxIbOy2BafxeVDTDPwCsidjcsxCW3euo6lKZAckVVk4tQk56ssYKZcVmky&#10;MGM/gyIriOSu9ChDCEeD7CJofISU4NJ2rUSnM0xpY1Zg/Xfgcj5DoQzoCp6V/bHriiidvUsr2Grn&#10;8Xfd03ilrObzVwdm3dmCB99N5TKLNTRpxavlVeRR/nFf4I9v9/AdAAD//wMAUEsDBBQABgAIAAAA&#10;IQDnXsfK2QAAAAcBAAAPAAAAZHJzL2Rvd25yZXYueG1sTI8/T8MwEMV3JL6DdUhs1AbREoU4VYTE&#10;wEjD0s2NDyc0Pke2m6bfnusE0/15p/d+V20XP4oZYxoCaXhcKRBIXbADOQ1f7ftDASJlQ9aMgVDD&#10;BRNs69ubypQ2nOkT5112gk0olUZDn/NUSpm6Hr1JqzAhsfYdojeZx+ikjebM5n6UT0ptpDcDcUJv&#10;JnzrsTvuTl7Dy0+am4uz601uWnl0dm/b+KH1/d3SvILIuOS/Y7jiMzrUzHQIJ7JJjBr4kaxhrZ65&#10;Ybm41gMvikKBrCv5n7/+BQAA//8DAFBLAQItABQABgAIAAAAIQC2gziS/gAAAOEBAAATAAAAAAAA&#10;AAAAAAAAAAAAAABbQ29udGVudF9UeXBlc10ueG1sUEsBAi0AFAAGAAgAAAAhADj9If/WAAAAlAEA&#10;AAsAAAAAAAAAAAAAAAAALwEAAF9yZWxzLy5yZWxzUEsBAi0AFAAGAAgAAAAhABBI0ZrVAQAAAwQA&#10;AA4AAAAAAAAAAAAAAAAALgIAAGRycy9lMm9Eb2MueG1sUEsBAi0AFAAGAAgAAAAhAOdex8rZAAAA&#10;BwEAAA8AAAAAAAAAAAAAAAAALwQAAGRycy9kb3ducmV2LnhtbFBLBQYAAAAABAAEAPMAAAA1BQAA&#10;AAA=&#10;" strokecolor="#4f81bd [3204]" strokeweight="2pt">
                <v:stroke endarrow="open"/>
                <v:shadow on="t" color="black" opacity="24903f" origin=",.5" offset="0,.55556mm"/>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7696" behindDoc="0" locked="0" layoutInCell="1" allowOverlap="1" wp14:anchorId="78CA5BF8" wp14:editId="0637236C">
                <wp:simplePos x="0" y="0"/>
                <wp:positionH relativeFrom="column">
                  <wp:posOffset>4114800</wp:posOffset>
                </wp:positionH>
                <wp:positionV relativeFrom="paragraph">
                  <wp:posOffset>5257800</wp:posOffset>
                </wp:positionV>
                <wp:extent cx="1143000" cy="4572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7DA11" w14:textId="77777777" w:rsidR="00E23358" w:rsidRPr="00781E54" w:rsidRDefault="00E23358" w:rsidP="00E23358">
                            <w:pPr>
                              <w:jc w:val="center"/>
                              <w:rPr>
                                <w:rFonts w:asciiTheme="majorHAnsi" w:hAnsiTheme="majorHAnsi"/>
                              </w:rPr>
                            </w:pPr>
                            <w:r w:rsidRPr="00781E54">
                              <w:rPr>
                                <w:rFonts w:asciiTheme="majorHAnsi" w:hAnsiTheme="majorHAnsi"/>
                              </w:rPr>
                              <w:t>Did not attend</w:t>
                            </w:r>
                          </w:p>
                          <w:p w14:paraId="0095B730" w14:textId="77777777" w:rsidR="00E23358" w:rsidRPr="00781E54" w:rsidRDefault="00E23358" w:rsidP="00E23358">
                            <w:pPr>
                              <w:jc w:val="center"/>
                              <w:rPr>
                                <w:rFonts w:asciiTheme="majorHAnsi" w:hAnsiTheme="majorHAnsi"/>
                              </w:rPr>
                            </w:pPr>
                            <w:r>
                              <w:rPr>
                                <w:rFonts w:asciiTheme="majorHAnsi" w:hAnsiTheme="majorHAnsi"/>
                              </w:rPr>
                              <w:t>(</w:t>
                            </w:r>
                            <w:r w:rsidRPr="00781E54">
                              <w:rPr>
                                <w:rFonts w:asciiTheme="majorHAnsi" w:hAnsiTheme="majorHAnsi"/>
                              </w:rPr>
                              <w:t>n=4</w:t>
                            </w:r>
                            <w:r>
                              <w:rPr>
                                <w:rFonts w:asciiTheme="majorHAnsi" w:hAnsiTheme="majorHAnsi"/>
                              </w:rPr>
                              <w:t>)</w:t>
                            </w:r>
                          </w:p>
                          <w:p w14:paraId="0AA16D67" w14:textId="77777777" w:rsidR="00E23358" w:rsidRPr="00781E54"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324pt;margin-top:414pt;width:9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YqvQIAANYFAAAOAAAAZHJzL2Uyb0RvYy54bWysVN1P2zAQf5+0/8Hye0nSBQYRKQpFnSYh&#10;QIOJZ9ex22iOz7PdNt20/31nJykV2wvT+pCe7/t+93F51bWKbIV1DeiSZicpJUJzqBu9KunXp8Xk&#10;nBLnma6ZAi1KuheOXs3ev7vcmUJMYQ2qFpagE+2KnSnp2ntTJInja9EydwJGaBRKsC3z+LSrpLZs&#10;h95blUzT9CzZga2NBS6cQ+5NL6Sz6F9Kwf29lE54okqKufn4tfG7DN9kdsmKlWVm3fAhDfYPWbSs&#10;0Rj04OqGeUY2tvnDVdtwCw6kP+HQJiBlw0WsAavJ0lfVPK6ZEbEWBMeZA0zu/7nld9sHS5q6pFOE&#10;R7MWe/QkOk+uoSPIQnx2xhWo9mhQ0XfIxz6PfIfMUHYnbRv+sSCCcnS1P6AbvPFglOUf0hRFHGX5&#10;6UdsX3CTvFgb6/wnAS0JREktdi+Cyra3zveqo0oIpmHRKBU7qHRgOFBNHXjxYVfLubJky0Lr428I&#10;d6SGwXtTEWelD8MKTBnJ4CUkH/v4c44ZVx9PLyZn1Wk2ybP0fFJV6XRys6jSKs0X84v8+tcQYbRP&#10;AnY9RpHyeyWCV6W/CImoR6hismHexSFdxrnQPqIcM0TtoCWxtLcYDvqxjljfW4x7RMbIoP3BuG00&#10;2NiYuKYvadffxpRlr4/dPao7kL5bdnHcsrNxhpZQ73G0LPTL6QxfNNj/W+b8A7O4jTgyeGH8PX6k&#10;gl1JYaAoWYP98Td+0MclQSklO9zukrrvG2YFJeqzxvW5yPIc3fr4iLNIiT2WLI8letPOAacow1tm&#10;eCTR2Ho1ktJC+4yHqApRUcQ0x9gl9SM59/3NwUPGRVVFJTwAhvlb/Wh4cB26FKb7qXtm1gwr4HGS&#10;7mC8A6x4tQm9brDUUG08yCauSQC6R3VoAB6PuGjDoQvX6fgdtV7O8ew3AAAA//8DAFBLAwQUAAYA&#10;CAAAACEAYXWF+t0AAAALAQAADwAAAGRycy9kb3ducmV2LnhtbEyPQU/DMAyF70j8h8hI3FhCh7au&#10;NJ0QgzuUAVe38dqKJqmabCv8ejztALdn+fn5e/l6sr040Bg67zTczhQIcrU3nWs0bN+eb1IQIaIz&#10;2HtHGr4pwLq4vMgxM/7oXulQxkZwiAsZamhjHDIpQ92SxTDzAzne7fxoMfI4NtKMeORw28tEqYW0&#10;2Dn+0OJAjy3VX+XeMkbyuZ1vXkpaLrGab55+3le7j17r66vp4R5EpCn+meGEzzdQMFPl984E0WtY&#10;3KXcJWpIk5Ngx1lUGlZKKZBFLv93KH4BAAD//wMAUEsBAi0AFAAGAAgAAAAhALaDOJL+AAAA4QEA&#10;ABMAAAAAAAAAAAAAAAAAAAAAAFtDb250ZW50X1R5cGVzXS54bWxQSwECLQAUAAYACAAAACEAOP0h&#10;/9YAAACUAQAACwAAAAAAAAAAAAAAAAAvAQAAX3JlbHMvLnJlbHNQSwECLQAUAAYACAAAACEA4LY2&#10;Kr0CAADWBQAADgAAAAAAAAAAAAAAAAAuAgAAZHJzL2Uyb0RvYy54bWxQSwECLQAUAAYACAAAACEA&#10;YXWF+t0AAAALAQAADwAAAAAAAAAAAAAAAAAXBQAAZHJzL2Rvd25yZXYueG1sUEsFBgAAAAAEAAQA&#10;8wAAACEGAAAAAA==&#10;" filled="f">
                <v:textbox>
                  <w:txbxContent>
                    <w:p w14:paraId="7497DA11" w14:textId="77777777" w:rsidR="00E23358" w:rsidRPr="00781E54" w:rsidRDefault="00E23358" w:rsidP="00E23358">
                      <w:pPr>
                        <w:jc w:val="center"/>
                        <w:rPr>
                          <w:rFonts w:asciiTheme="majorHAnsi" w:hAnsiTheme="majorHAnsi"/>
                        </w:rPr>
                      </w:pPr>
                      <w:r w:rsidRPr="00781E54">
                        <w:rPr>
                          <w:rFonts w:asciiTheme="majorHAnsi" w:hAnsiTheme="majorHAnsi"/>
                        </w:rPr>
                        <w:t>Did not attend</w:t>
                      </w:r>
                    </w:p>
                    <w:p w14:paraId="0095B730" w14:textId="77777777" w:rsidR="00E23358" w:rsidRPr="00781E54" w:rsidRDefault="00E23358" w:rsidP="00E23358">
                      <w:pPr>
                        <w:jc w:val="center"/>
                        <w:rPr>
                          <w:rFonts w:asciiTheme="majorHAnsi" w:hAnsiTheme="majorHAnsi"/>
                        </w:rPr>
                      </w:pPr>
                      <w:r>
                        <w:rPr>
                          <w:rFonts w:asciiTheme="majorHAnsi" w:hAnsiTheme="majorHAnsi"/>
                        </w:rPr>
                        <w:t>(</w:t>
                      </w:r>
                      <w:r w:rsidRPr="00781E54">
                        <w:rPr>
                          <w:rFonts w:asciiTheme="majorHAnsi" w:hAnsiTheme="majorHAnsi"/>
                        </w:rPr>
                        <w:t>n=4</w:t>
                      </w:r>
                      <w:r>
                        <w:rPr>
                          <w:rFonts w:asciiTheme="majorHAnsi" w:hAnsiTheme="majorHAnsi"/>
                        </w:rPr>
                        <w:t>)</w:t>
                      </w:r>
                    </w:p>
                    <w:p w14:paraId="0AA16D67" w14:textId="77777777" w:rsidR="00E23358" w:rsidRPr="00781E54"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9744" behindDoc="0" locked="0" layoutInCell="1" allowOverlap="1" wp14:anchorId="0C56901F" wp14:editId="6FE3BD57">
                <wp:simplePos x="0" y="0"/>
                <wp:positionH relativeFrom="column">
                  <wp:posOffset>2171700</wp:posOffset>
                </wp:positionH>
                <wp:positionV relativeFrom="paragraph">
                  <wp:posOffset>6057900</wp:posOffset>
                </wp:positionV>
                <wp:extent cx="1143000" cy="4572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ECE66" w14:textId="77777777" w:rsidR="00E23358" w:rsidRPr="00427C0A" w:rsidRDefault="00E23358" w:rsidP="00E23358">
                            <w:pPr>
                              <w:jc w:val="center"/>
                              <w:rPr>
                                <w:rFonts w:asciiTheme="majorHAnsi" w:hAnsiTheme="majorHAnsi"/>
                              </w:rPr>
                            </w:pPr>
                            <w:r w:rsidRPr="00427C0A">
                              <w:rPr>
                                <w:rFonts w:asciiTheme="majorHAnsi" w:hAnsiTheme="majorHAnsi"/>
                              </w:rPr>
                              <w:t xml:space="preserve">Biopsy Offered </w:t>
                            </w:r>
                            <w:r>
                              <w:rPr>
                                <w:rFonts w:asciiTheme="majorHAnsi" w:hAnsiTheme="majorHAnsi"/>
                              </w:rPr>
                              <w:t>(</w:t>
                            </w:r>
                            <w:r w:rsidRPr="00427C0A">
                              <w:rPr>
                                <w:rFonts w:asciiTheme="majorHAnsi" w:hAnsiTheme="majorHAnsi"/>
                              </w:rPr>
                              <w:t>n =17</w:t>
                            </w:r>
                            <w:r>
                              <w:rPr>
                                <w:rFonts w:asciiTheme="majorHAnsi" w:hAnsiTheme="majorHAnsi"/>
                              </w:rPr>
                              <w:t>)</w:t>
                            </w:r>
                          </w:p>
                          <w:p w14:paraId="7D711D6B"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171pt;margin-top:477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8vQIAANYFAAAOAAAAZHJzL2Uyb0RvYy54bWysVFtv0zAUfkfiP1h+75KU7BYtnbJORUgT&#10;m9jQnl3HbiMcH2O7bQriv3PsJF01eBmiD+nxuZ/vXK6uu1aRrbCuAV3S7CSlRGgOdaNXJf36tJhc&#10;UOI80zVToEVJ98LR69n7d1c7U4gprEHVwhJ0ol2xMyVde2+KJHF8LVrmTsAIjUIJtmUen3aV1Jbt&#10;0HurkmmaniU7sLWxwIVzyL3thXQW/UspuL+X0glPVEkxNx+/Nn6X4ZvMrlixssysGz6kwf4hi5Y1&#10;GoMeXN0yz8jGNn+4ahtuwYH0JxzaBKRsuIg1YDVZ+qqaxzUzItaC4DhzgMn9P7f88/bBkqYu6XRK&#10;iWYt9uhJdJ7cQEeQhfjsjCtQ7dGgou+Qj30e+Q6ZoexO2jb8Y0EE5Yj0/oBu8MaDUZZ/SFMUcZTl&#10;p+fYvuAmebE21vmPAloSiJJa7F4ElW3vnO9VR5UQTMOiUSp2UOnAcKCaOvDiw66Wc2XJloXWx98Q&#10;7kgNg/emIs5KH4YVmDKSwUtIPvbx5xwzrs5PLydn1Wk2ybP0YlJV6XRyu6jSKs0X88v85tcQYbRP&#10;AnY9RpHyeyWCV6W/CImoR6hismHexSFdxrnQPqIcM0TtoCWxtLcYDvqxjljfW4x7RMbIoP3BuG00&#10;2NiYuKYvadffxpRlr4/dPao7kL5bdnHcsvNxhpZQ73G0LPTL6QxfNNj/O+b8A7O4jTgyeGH8PX6k&#10;gl1JYaAoWYP98Td+0MclQSklO9zukrrvG2YFJeqTxvW5zPI8nIP4iLNIiT2WLI8letPOAacow1tm&#10;eCTR2Ho1ktJC+4yHqApRUcQ0x9gl9SM59/3NwUPGRVVFJTwAhvk7/Wh4cB26FKb7qXtm1gwr4HGS&#10;PsN4B1jxahN63WCpodp4kE1ckwB0j+rQADwecdGGQxeu0/E7ar2c49lvAAAA//8DAFBLAwQUAAYA&#10;CAAAACEABdviP94AAAAMAQAADwAAAGRycy9kb3ducmV2LnhtbEyPy07DMBBF90j8gzVI7KiN0wcN&#10;cSpEYQ+hwNaJp0mEH1HstoGvZ7qC3Tzu3Dm32EzOsiOOsQ9ewe1MAEPfBNP7VsHu7fnmDlhM2htt&#10;g0cF3xhhU15eFDo34eRf8VillpGJj7lW0KU05JzHpkOn4ywM6Gm3D6PTidqx5WbUJzJ3lkshltzp&#10;3tOHTg/42GHzVR0cYcjPXbZ9qXC10nW2ffp5X+8/rFLXV9PDPbCEU/oTwxmfbqAkpjocvInMKsjm&#10;krIkBevFnApSLOR5UpNUyKUAXhb8f4jyFwAA//8DAFBLAQItABQABgAIAAAAIQC2gziS/gAAAOEB&#10;AAATAAAAAAAAAAAAAAAAAAAAAABbQ29udGVudF9UeXBlc10ueG1sUEsBAi0AFAAGAAgAAAAhADj9&#10;If/WAAAAlAEAAAsAAAAAAAAAAAAAAAAALwEAAF9yZWxzLy5yZWxzUEsBAi0AFAAGAAgAAAAhAF44&#10;3/y9AgAA1gUAAA4AAAAAAAAAAAAAAAAALgIAAGRycy9lMm9Eb2MueG1sUEsBAi0AFAAGAAgAAAAh&#10;AAXb4j/eAAAADAEAAA8AAAAAAAAAAAAAAAAAFwUAAGRycy9kb3ducmV2LnhtbFBLBQYAAAAABAAE&#10;APMAAAAiBgAAAAA=&#10;" filled="f">
                <v:textbox>
                  <w:txbxContent>
                    <w:p w14:paraId="6DEECE66" w14:textId="77777777" w:rsidR="00E23358" w:rsidRPr="00427C0A" w:rsidRDefault="00E23358" w:rsidP="00E23358">
                      <w:pPr>
                        <w:jc w:val="center"/>
                        <w:rPr>
                          <w:rFonts w:asciiTheme="majorHAnsi" w:hAnsiTheme="majorHAnsi"/>
                        </w:rPr>
                      </w:pPr>
                      <w:r w:rsidRPr="00427C0A">
                        <w:rPr>
                          <w:rFonts w:asciiTheme="majorHAnsi" w:hAnsiTheme="majorHAnsi"/>
                        </w:rPr>
                        <w:t xml:space="preserve">Biopsy Offered </w:t>
                      </w:r>
                      <w:r>
                        <w:rPr>
                          <w:rFonts w:asciiTheme="majorHAnsi" w:hAnsiTheme="majorHAnsi"/>
                        </w:rPr>
                        <w:t>(</w:t>
                      </w:r>
                      <w:r w:rsidRPr="00427C0A">
                        <w:rPr>
                          <w:rFonts w:asciiTheme="majorHAnsi" w:hAnsiTheme="majorHAnsi"/>
                        </w:rPr>
                        <w:t>n =17</w:t>
                      </w:r>
                      <w:r>
                        <w:rPr>
                          <w:rFonts w:asciiTheme="majorHAnsi" w:hAnsiTheme="majorHAnsi"/>
                        </w:rPr>
                        <w:t>)</w:t>
                      </w:r>
                    </w:p>
                    <w:p w14:paraId="7D711D6B"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6672" behindDoc="0" locked="0" layoutInCell="1" allowOverlap="1" wp14:anchorId="0EE3A8C5" wp14:editId="4ECE5246">
                <wp:simplePos x="0" y="0"/>
                <wp:positionH relativeFrom="column">
                  <wp:posOffset>2057400</wp:posOffset>
                </wp:positionH>
                <wp:positionV relativeFrom="paragraph">
                  <wp:posOffset>5257800</wp:posOffset>
                </wp:positionV>
                <wp:extent cx="18288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28BED" w14:textId="77777777" w:rsidR="00E23358" w:rsidRPr="00781E54" w:rsidRDefault="00E23358" w:rsidP="00E23358">
                            <w:pPr>
                              <w:jc w:val="center"/>
                              <w:rPr>
                                <w:rFonts w:asciiTheme="majorHAnsi" w:hAnsiTheme="majorHAnsi"/>
                              </w:rPr>
                            </w:pPr>
                            <w:r w:rsidRPr="00781E54">
                              <w:rPr>
                                <w:rFonts w:asciiTheme="majorHAnsi" w:hAnsiTheme="majorHAnsi"/>
                              </w:rPr>
                              <w:t xml:space="preserve">Abnormal ultrasound </w:t>
                            </w:r>
                            <w:r>
                              <w:rPr>
                                <w:rFonts w:asciiTheme="majorHAnsi" w:hAnsiTheme="majorHAnsi"/>
                              </w:rPr>
                              <w:t>(</w:t>
                            </w:r>
                            <w:r w:rsidRPr="00781E54">
                              <w:rPr>
                                <w:rFonts w:asciiTheme="majorHAnsi" w:hAnsiTheme="majorHAnsi"/>
                              </w:rPr>
                              <w:t>n=13</w:t>
                            </w:r>
                            <w:r>
                              <w:rPr>
                                <w:rFonts w:asciiTheme="majorHAnsi" w:hAnsiTheme="majorHAnsi"/>
                              </w:rPr>
                              <w:t>)</w:t>
                            </w:r>
                          </w:p>
                          <w:p w14:paraId="663EFF40" w14:textId="77777777" w:rsidR="00E23358" w:rsidRPr="00781E54"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162pt;margin-top:414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oMuwIAANYFAAAOAAAAZHJzL2Uyb0RvYy54bWysVN1v2jAQf5+0/8HyO01AtIWooUqpmCZV&#10;bbV26rNxbIjm+DzbkLBp//vOTkJRt5dO4yGc7/t+93F13daK7IV1Feicjs9SSoTmUFZ6k9Ovz6vR&#10;jBLnmS6ZAi1yehCOXi8+frhqTCYmsAVVCkvQiXZZY3K69d5kSeL4VtTMnYERGoUSbM08Pu0mKS1r&#10;0HutkkmaXiQN2NJY4MI55N52QrqI/qUU3D9I6YQnKqeYm49fG7/r8E0WVyzbWGa2Fe/TYP+QRc0q&#10;jUGPrm6ZZ2Rnqz9c1RW34ED6Mw51AlJWXMQasJpx+qaapy0zItaC4DhzhMn9P7f8fv9oSVVi7+aU&#10;aFZjj55F68kNtARZiE9jXIZqTwYVfYt81B34Dpmh7FbaOvxjQQTliPThiG7wxoPRbDKbpSjiKJue&#10;X2L7gpvk1dpY5z8JqEkgcmqxexFUtr9zvlMdVEIwDatKqdhBpQPDgarKwIsPu1kvlSV7Floff324&#10;EzUM3pmKOCtdGJZhykgGLyH52MefS8y4uDyfjy6K8/FoOk5no6JIJ6PbVZEW6XS1nE9vfvURBvsk&#10;YNdhFCl/UCJ4VfqLkIh6hComG+ZdHNNlnAvtI8oxQ9QOWhJLe49hrx/riPW9x7hDZIgM2h+N60qD&#10;jY2Ja/qadvltSFl2+tjdk7oD6dt1243bbJihNZQHHC0L3XI6w1cV9v+OOf/ILG4jjgxeGP+AH6mg&#10;ySn0FCVbsD/+xg/6uCQopaTB7c6p+75jVlCiPmtcn/l4Og3nID7iLFJiTyXrU4ne1UvAKRrjLTM8&#10;kmhsvRpIaaF+wUNUhKgoYppj7Jz6gVz67ubgIeOiKKISHgDD/J1+Mjy4Dl0K0/3cvjBr+hXwOEn3&#10;MNwBlr3ZhE43WGoodh5kFdckAN2h2jcAj0dctP7Qhet0+o5ar+d48RsAAP//AwBQSwMEFAAGAAgA&#10;AAAhANacKFbeAAAACwEAAA8AAABkcnMvZG93bnJldi54bWxMj81OwzAQhO9IvIO1SNyoXQe1aYhT&#10;IQp3CAWuTrxNIvwTxW4beHqWE9xmtbOz35Tb2Vl2wikOwStYLgQw9G0wg+8U7F+fbnJgMWlvtA0e&#10;FXxhhG11eVHqwoSzf8FTnTpGIT4WWkGf0lhwHtsenY6LMKKn3SFMTicap46bSZ8p3FkuhVhxpwdP&#10;H3o94kOP7Wd9dIQhP/bZ7rnG9Vo32e7x+21zeLdKXV/N93fAEs7pzwy/+HQDFTE14ehNZFZBJm+p&#10;S1KQy5wEOVZLSaJRsBFCAK9K/r9D9QMAAP//AwBQSwECLQAUAAYACAAAACEAtoM4kv4AAADhAQAA&#10;EwAAAAAAAAAAAAAAAAAAAAAAW0NvbnRlbnRfVHlwZXNdLnhtbFBLAQItABQABgAIAAAAIQA4/SH/&#10;1gAAAJQBAAALAAAAAAAAAAAAAAAAAC8BAABfcmVscy8ucmVsc1BLAQItABQABgAIAAAAIQDIaHoM&#10;uwIAANYFAAAOAAAAAAAAAAAAAAAAAC4CAABkcnMvZTJvRG9jLnhtbFBLAQItABQABgAIAAAAIQDW&#10;nChW3gAAAAsBAAAPAAAAAAAAAAAAAAAAABUFAABkcnMvZG93bnJldi54bWxQSwUGAAAAAAQABADz&#10;AAAAIAYAAAAA&#10;" filled="f">
                <v:textbox>
                  <w:txbxContent>
                    <w:p w14:paraId="77828BED" w14:textId="77777777" w:rsidR="00E23358" w:rsidRPr="00781E54" w:rsidRDefault="00E23358" w:rsidP="00E23358">
                      <w:pPr>
                        <w:jc w:val="center"/>
                        <w:rPr>
                          <w:rFonts w:asciiTheme="majorHAnsi" w:hAnsiTheme="majorHAnsi"/>
                        </w:rPr>
                      </w:pPr>
                      <w:r w:rsidRPr="00781E54">
                        <w:rPr>
                          <w:rFonts w:asciiTheme="majorHAnsi" w:hAnsiTheme="majorHAnsi"/>
                        </w:rPr>
                        <w:t xml:space="preserve">Abnormal ultrasound </w:t>
                      </w:r>
                      <w:r>
                        <w:rPr>
                          <w:rFonts w:asciiTheme="majorHAnsi" w:hAnsiTheme="majorHAnsi"/>
                        </w:rPr>
                        <w:t>(</w:t>
                      </w:r>
                      <w:r w:rsidRPr="00781E54">
                        <w:rPr>
                          <w:rFonts w:asciiTheme="majorHAnsi" w:hAnsiTheme="majorHAnsi"/>
                        </w:rPr>
                        <w:t>n=13</w:t>
                      </w:r>
                      <w:r>
                        <w:rPr>
                          <w:rFonts w:asciiTheme="majorHAnsi" w:hAnsiTheme="majorHAnsi"/>
                        </w:rPr>
                        <w:t>)</w:t>
                      </w:r>
                    </w:p>
                    <w:p w14:paraId="663EFF40" w14:textId="77777777" w:rsidR="00E23358" w:rsidRPr="00781E54"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3600" behindDoc="0" locked="0" layoutInCell="1" allowOverlap="1" wp14:anchorId="5C3736EC" wp14:editId="4D42E05D">
                <wp:simplePos x="0" y="0"/>
                <wp:positionH relativeFrom="column">
                  <wp:posOffset>3886200</wp:posOffset>
                </wp:positionH>
                <wp:positionV relativeFrom="paragraph">
                  <wp:posOffset>3771900</wp:posOffset>
                </wp:positionV>
                <wp:extent cx="1143000" cy="4572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339B5" w14:textId="77777777" w:rsidR="00E23358" w:rsidRPr="00427C0A" w:rsidRDefault="00E23358" w:rsidP="00E23358">
                            <w:pPr>
                              <w:jc w:val="center"/>
                              <w:rPr>
                                <w:rFonts w:asciiTheme="majorHAnsi" w:hAnsiTheme="majorHAnsi"/>
                                <w:szCs w:val="22"/>
                              </w:rPr>
                            </w:pPr>
                            <w:r w:rsidRPr="00427C0A">
                              <w:rPr>
                                <w:rFonts w:asciiTheme="majorHAnsi" w:hAnsiTheme="majorHAnsi"/>
                                <w:szCs w:val="22"/>
                              </w:rPr>
                              <w:t>ALT&gt;ULN</w:t>
                            </w:r>
                          </w:p>
                          <w:p w14:paraId="5759871B" w14:textId="77777777" w:rsidR="00E23358" w:rsidRPr="00427C0A" w:rsidRDefault="00E23358" w:rsidP="00E23358">
                            <w:pPr>
                              <w:jc w:val="center"/>
                              <w:rPr>
                                <w:rFonts w:asciiTheme="majorHAnsi" w:hAnsiTheme="majorHAnsi"/>
                                <w:szCs w:val="22"/>
                              </w:rPr>
                            </w:pPr>
                            <w:r>
                              <w:rPr>
                                <w:rFonts w:asciiTheme="majorHAnsi" w:hAnsiTheme="majorHAnsi"/>
                                <w:szCs w:val="22"/>
                              </w:rPr>
                              <w:t>(</w:t>
                            </w:r>
                            <w:r w:rsidRPr="00427C0A">
                              <w:rPr>
                                <w:rFonts w:asciiTheme="majorHAnsi" w:hAnsiTheme="majorHAnsi"/>
                                <w:szCs w:val="22"/>
                              </w:rPr>
                              <w:t>n=11</w:t>
                            </w:r>
                            <w:r>
                              <w:rPr>
                                <w:rFonts w:asciiTheme="majorHAnsi" w:hAnsiTheme="majorHAnsi"/>
                                <w:szCs w:val="22"/>
                              </w:rPr>
                              <w:t>)</w:t>
                            </w:r>
                          </w:p>
                          <w:p w14:paraId="20A0F30C" w14:textId="77777777" w:rsidR="00E23358" w:rsidRPr="00427C0A" w:rsidRDefault="00E23358" w:rsidP="00E23358">
                            <w:pPr>
                              <w:jc w:val="center"/>
                              <w:rPr>
                                <w:rFonts w:asciiTheme="majorHAnsi" w:hAnsiTheme="majorHAns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margin-left:306pt;margin-top:297pt;width: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nvvAIAANYFAAAOAAAAZHJzL2Uyb0RvYy54bWysVN1P2zAQf5+0/8Hye0nCAqMRKQpFnSYh&#10;QIOJZ9ex22iOz7PdNt20/31nJykV2wvT+pCe7/t+93F51bWKbIV1DeiSZicpJUJzqBu9KunXp8Xk&#10;ghLnma6ZAi1KuheOXs3ev7vcmUKcwhpULSxBJ9oVO1PStfemSBLH16Jl7gSM0CiUYFvm8WlXSW3Z&#10;Dr23KjlN0/NkB7Y2FrhwDrk3vZDOon8pBff3UjrhiSop5ubj18bvMnyT2SUrVpaZdcOHNNg/ZNGy&#10;RmPQg6sb5hnZ2OYPV23DLTiQ/oRDm4CUDRexBqwmS19V87hmRsRaEBxnDjC5/+eW320fLGlq7N05&#10;JZq12KMn0XlyDR1BFuKzM65AtUeDir5DPuqOfIfMUHYnbRv+sSCCckR6f0A3eOPBKMs/pCmKOMry&#10;s4/YvuAmebE21vlPAloSiJJa7F4ElW1vne9VR5UQTMOiUSp2UOnAcKCaOvDiw66Wc2XJloXWx98Q&#10;7kgNg/emIs5KH4YVmDKSwUtIPvbx5xwzrj6eTSfn1Vk2ybP0YlJV6enkZlGlVZov5tP8+tcQYbRP&#10;AnY9RpHyeyWCV6W/CImoR6hismHexSFdxrnQPqIcM0TtoCWxtLcYDvqxjljfW4x7RMbIoP3BuG00&#10;2NiYuKYvadffxpRlr4/dPao7kL5bdv24TccZWkK9x9Gy0C+nM3zRYP9vmfMPzOI24sjghfH3+JEK&#10;diWFgaJkDfbH3/hBH5cEpZTscLtL6r5vmBWUqM8a12ea5Xk4B/ERZ5ESeyxZHkv0pp0DTlGGt8zw&#10;SKKx9WokpYX2GQ9RFaKiiGmOsUvqR3Lu+5uDh4yLqopKeAAM87f60fDgOnQpTPdT98ysGVbA4yTd&#10;wXgHWPFqE3rdYKmh2niQTVyTAHSP6tAAPB5x0YZDF67T8TtqvZzj2W8AAAD//wMAUEsDBBQABgAI&#10;AAAAIQB4ZwTY3QAAAAsBAAAPAAAAZHJzL2Rvd25yZXYueG1sTE9NU4MwEL0743/IrDPebChVECR0&#10;HKt3i1WvC9kCI0kYkrbor3d70tvuvrfvo1jPZhBHmnzvrILlIgJBtnG6t62C3dvLzT0IH9BqHJwl&#10;Bd/kYV1eXhSYa3eyWzpWoRUsYn2OCroQxlxK33Rk0C/cSJaxvZsMBl6nVuoJTyxuBhlHUSIN9pYd&#10;OhzpqaPmqzoYjhF/7lab14rSFOvV5vnnPdt/DEpdX82PDyACzeGPDOf4/AMlZ6rdwWovBgXJMuYu&#10;QcFddssDM9LsfKkZSpIIZFnI/x3KXwAAAP//AwBQSwECLQAUAAYACAAAACEAtoM4kv4AAADhAQAA&#10;EwAAAAAAAAAAAAAAAAAAAAAAW0NvbnRlbnRfVHlwZXNdLnhtbFBLAQItABQABgAIAAAAIQA4/SH/&#10;1gAAAJQBAAALAAAAAAAAAAAAAAAAAC8BAABfcmVscy8ucmVsc1BLAQItABQABgAIAAAAIQC3FDnv&#10;vAIAANYFAAAOAAAAAAAAAAAAAAAAAC4CAABkcnMvZTJvRG9jLnhtbFBLAQItABQABgAIAAAAIQB4&#10;ZwTY3QAAAAsBAAAPAAAAAAAAAAAAAAAAABYFAABkcnMvZG93bnJldi54bWxQSwUGAAAAAAQABADz&#10;AAAAIAYAAAAA&#10;" filled="f">
                <v:textbox>
                  <w:txbxContent>
                    <w:p w14:paraId="19D339B5" w14:textId="77777777" w:rsidR="00E23358" w:rsidRPr="00427C0A" w:rsidRDefault="00E23358" w:rsidP="00E23358">
                      <w:pPr>
                        <w:jc w:val="center"/>
                        <w:rPr>
                          <w:rFonts w:asciiTheme="majorHAnsi" w:hAnsiTheme="majorHAnsi"/>
                          <w:szCs w:val="22"/>
                        </w:rPr>
                      </w:pPr>
                      <w:r w:rsidRPr="00427C0A">
                        <w:rPr>
                          <w:rFonts w:asciiTheme="majorHAnsi" w:hAnsiTheme="majorHAnsi"/>
                          <w:szCs w:val="22"/>
                        </w:rPr>
                        <w:t>ALT&gt;ULN</w:t>
                      </w:r>
                    </w:p>
                    <w:p w14:paraId="5759871B" w14:textId="77777777" w:rsidR="00E23358" w:rsidRPr="00427C0A" w:rsidRDefault="00E23358" w:rsidP="00E23358">
                      <w:pPr>
                        <w:jc w:val="center"/>
                        <w:rPr>
                          <w:rFonts w:asciiTheme="majorHAnsi" w:hAnsiTheme="majorHAnsi"/>
                          <w:szCs w:val="22"/>
                        </w:rPr>
                      </w:pPr>
                      <w:r>
                        <w:rPr>
                          <w:rFonts w:asciiTheme="majorHAnsi" w:hAnsiTheme="majorHAnsi"/>
                          <w:szCs w:val="22"/>
                        </w:rPr>
                        <w:t>(</w:t>
                      </w:r>
                      <w:r w:rsidRPr="00427C0A">
                        <w:rPr>
                          <w:rFonts w:asciiTheme="majorHAnsi" w:hAnsiTheme="majorHAnsi"/>
                          <w:szCs w:val="22"/>
                        </w:rPr>
                        <w:t>n=11</w:t>
                      </w:r>
                      <w:r>
                        <w:rPr>
                          <w:rFonts w:asciiTheme="majorHAnsi" w:hAnsiTheme="majorHAnsi"/>
                          <w:szCs w:val="22"/>
                        </w:rPr>
                        <w:t>)</w:t>
                      </w:r>
                    </w:p>
                    <w:p w14:paraId="20A0F30C" w14:textId="77777777" w:rsidR="00E23358" w:rsidRPr="00427C0A" w:rsidRDefault="00E23358" w:rsidP="00E23358">
                      <w:pPr>
                        <w:jc w:val="center"/>
                        <w:rPr>
                          <w:rFonts w:asciiTheme="majorHAnsi" w:hAnsiTheme="majorHAnsi"/>
                          <w:szCs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70528" behindDoc="0" locked="0" layoutInCell="1" allowOverlap="1" wp14:anchorId="19A62774" wp14:editId="1644548D">
                <wp:simplePos x="0" y="0"/>
                <wp:positionH relativeFrom="column">
                  <wp:posOffset>-914400</wp:posOffset>
                </wp:positionH>
                <wp:positionV relativeFrom="paragraph">
                  <wp:posOffset>3771900</wp:posOffset>
                </wp:positionV>
                <wp:extent cx="800100" cy="4572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8DDD6" w14:textId="77777777" w:rsidR="00E23358" w:rsidRPr="00427C0A" w:rsidRDefault="00E23358" w:rsidP="00E23358">
                            <w:pPr>
                              <w:jc w:val="center"/>
                              <w:rPr>
                                <w:rFonts w:asciiTheme="majorHAnsi" w:hAnsiTheme="majorHAnsi"/>
                              </w:rPr>
                            </w:pPr>
                            <w:r w:rsidRPr="00427C0A">
                              <w:rPr>
                                <w:rFonts w:asciiTheme="majorHAnsi" w:hAnsiTheme="majorHAnsi"/>
                              </w:rPr>
                              <w:t>ALT&lt;ULN</w:t>
                            </w:r>
                          </w:p>
                          <w:p w14:paraId="588349B6" w14:textId="77777777" w:rsidR="00E23358" w:rsidRPr="00427C0A" w:rsidRDefault="00E23358" w:rsidP="00E23358">
                            <w:pPr>
                              <w:jc w:val="center"/>
                              <w:rPr>
                                <w:rFonts w:asciiTheme="majorHAnsi" w:hAnsiTheme="majorHAnsi"/>
                              </w:rPr>
                            </w:pPr>
                            <w:r>
                              <w:rPr>
                                <w:rFonts w:asciiTheme="majorHAnsi" w:hAnsiTheme="majorHAnsi"/>
                              </w:rPr>
                              <w:t>(</w:t>
                            </w:r>
                            <w:r w:rsidRPr="00427C0A">
                              <w:rPr>
                                <w:rFonts w:asciiTheme="majorHAnsi" w:hAnsiTheme="majorHAnsi"/>
                              </w:rPr>
                              <w:t>n= 44</w:t>
                            </w:r>
                            <w:r>
                              <w:rPr>
                                <w:rFonts w:asciiTheme="majorHAnsi" w:hAnsiTheme="majorHAnsi"/>
                              </w:rPr>
                              <w:t>)</w:t>
                            </w:r>
                          </w:p>
                          <w:p w14:paraId="3FAFA555"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6" type="#_x0000_t202" style="position:absolute;margin-left:-1in;margin-top:297pt;width:63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IgugIAANUFAAAOAAAAZHJzL2Uyb0RvYy54bWysVFtv2jAUfp+0/2D5nSYweosaqpSKaVLV&#10;VmunPhvHhmiOj2cbElbtv+/YSQB1e+k0HsLxOd+5X66u21qRrbCuAp3T8UlKidAcykqvcvrteTG6&#10;oMR5pkumQIuc7oSj17OPH64ak4kJrEGVwhI0ol3WmJyuvTdZkji+FjVzJ2CERqEEWzOPT7tKSssa&#10;tF6rZJKmZ0kDtjQWuHAOubedkM6ifSkF9w9SOuGJyinG5uPXxu8yfJPZFctWlpl1xfsw2D9EUbNK&#10;o9O9qVvmGdnY6g9TdcUtOJD+hEOdgJQVFzEHzGacvsnmac2MiLlgcZzZl8n9P7P8fvtoSVVi7z5R&#10;olmNPXoWrSc30BJkYX0a4zKEPRkE+hb5iB34Dpkh7VbaOvxjQgTlWOndvrrBGkfmRYoZooSjaHp6&#10;jt0LVpKDsrHOfxZQk0Dk1GLzYk3Z9s75DjpAgi8Ni0qp2EClA8OBqsrAiw+7Ws6VJVsWOh9/vbsj&#10;GDrvVEUclc4NyzBiJIOVEHts4+scIy7OTy9HZ8XpeDQdpxejokgno9tFkRbpdDG/nN786j0M+kko&#10;XVeiSPmdEsGq0l+FxKLHSsVgw7iLfbiMc6F9LHKMENEBJTG19yj2+JhHzO89yl1FBs+g/V65rjTY&#10;2Ji4pYewy+9DyLLDY3eP8g6kb5dtnLZJbH5gLaHc4WRZ6HbTGb6osP93zPlHZnEZcWTwwPgH/EgF&#10;TU6hpyhZg/35N37A446glJIGlzun7seGWUGJ+qJxey7H02m4BvERZ5ESeyxZHkv0pp4DTtEYT5nh&#10;kURl69VASgv1C96hInhFEdMcfefUD+TcdycH7xgXRRFBuP+G+Tv9ZHgwHboUpvu5fWHW9CvgcZLu&#10;YTgDLHuzCR02aGooNh5kFdfkUNW+AXg74qL1dy4cp+N3RB2u8ew3AAAA//8DAFBLAwQUAAYACAAA&#10;ACEApWnuduAAAAAMAQAADwAAAGRycy9kb3ducmV2LnhtbEyPQU/DMAyF70j8h8hI3Lq02+i20nRC&#10;DO5QBlzdxmsrmqRqsq3w6/FOcHuWn5+/l28n04sTjb5zVkEyi0GQrZ3ubKNg//YcrUH4gFZj7ywp&#10;+CYP2+L6KsdMu7N9pVMZGsEh1meooA1hyKT0dUsG/cwNZHl3cKPBwOPYSD3imcNNL+dxnEqDneUP&#10;LQ702FL9VR4NY8w/94vdS0mrFVaL3dPP++bw0St1ezM93IMINIU/M1zw+QYKZqrc0WovegVRslxy&#10;maDgbnMRbImSNYtKQZqmMcgil/9LFL8AAAD//wMAUEsBAi0AFAAGAAgAAAAhALaDOJL+AAAA4QEA&#10;ABMAAAAAAAAAAAAAAAAAAAAAAFtDb250ZW50X1R5cGVzXS54bWxQSwECLQAUAAYACAAAACEAOP0h&#10;/9YAAACUAQAACwAAAAAAAAAAAAAAAAAvAQAAX3JlbHMvLnJlbHNQSwECLQAUAAYACAAAACEAVXey&#10;ILoCAADVBQAADgAAAAAAAAAAAAAAAAAuAgAAZHJzL2Uyb0RvYy54bWxQSwECLQAUAAYACAAAACEA&#10;pWnuduAAAAAMAQAADwAAAAAAAAAAAAAAAAAUBQAAZHJzL2Rvd25yZXYueG1sUEsFBgAAAAAEAAQA&#10;8wAAACEGAAAAAA==&#10;" filled="f">
                <v:textbox>
                  <w:txbxContent>
                    <w:p w14:paraId="5998DDD6" w14:textId="77777777" w:rsidR="00E23358" w:rsidRPr="00427C0A" w:rsidRDefault="00E23358" w:rsidP="00E23358">
                      <w:pPr>
                        <w:jc w:val="center"/>
                        <w:rPr>
                          <w:rFonts w:asciiTheme="majorHAnsi" w:hAnsiTheme="majorHAnsi"/>
                        </w:rPr>
                      </w:pPr>
                      <w:r w:rsidRPr="00427C0A">
                        <w:rPr>
                          <w:rFonts w:asciiTheme="majorHAnsi" w:hAnsiTheme="majorHAnsi"/>
                        </w:rPr>
                        <w:t>ALT&lt;ULN</w:t>
                      </w:r>
                    </w:p>
                    <w:p w14:paraId="588349B6" w14:textId="77777777" w:rsidR="00E23358" w:rsidRPr="00427C0A" w:rsidRDefault="00E23358" w:rsidP="00E23358">
                      <w:pPr>
                        <w:jc w:val="center"/>
                        <w:rPr>
                          <w:rFonts w:asciiTheme="majorHAnsi" w:hAnsiTheme="majorHAnsi"/>
                        </w:rPr>
                      </w:pPr>
                      <w:r>
                        <w:rPr>
                          <w:rFonts w:asciiTheme="majorHAnsi" w:hAnsiTheme="majorHAnsi"/>
                        </w:rPr>
                        <w:t>(</w:t>
                      </w:r>
                      <w:r w:rsidRPr="00427C0A">
                        <w:rPr>
                          <w:rFonts w:asciiTheme="majorHAnsi" w:hAnsiTheme="majorHAnsi"/>
                        </w:rPr>
                        <w:t>n= 44</w:t>
                      </w:r>
                      <w:r>
                        <w:rPr>
                          <w:rFonts w:asciiTheme="majorHAnsi" w:hAnsiTheme="majorHAnsi"/>
                        </w:rPr>
                        <w:t>)</w:t>
                      </w:r>
                    </w:p>
                    <w:p w14:paraId="3FAFA555"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60288" behindDoc="0" locked="0" layoutInCell="1" allowOverlap="1" wp14:anchorId="566C5CAB" wp14:editId="162BF5D9">
                <wp:simplePos x="0" y="0"/>
                <wp:positionH relativeFrom="column">
                  <wp:posOffset>4343400</wp:posOffset>
                </wp:positionH>
                <wp:positionV relativeFrom="paragraph">
                  <wp:posOffset>156845</wp:posOffset>
                </wp:positionV>
                <wp:extent cx="17272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27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67C07" w14:textId="77777777" w:rsidR="00E23358" w:rsidRPr="00ED01A6" w:rsidRDefault="00E23358" w:rsidP="00E23358">
                            <w:pPr>
                              <w:jc w:val="center"/>
                              <w:rPr>
                                <w:rFonts w:asciiTheme="majorHAnsi" w:hAnsiTheme="majorHAnsi"/>
                              </w:rPr>
                            </w:pPr>
                            <w:r w:rsidRPr="00ED01A6">
                              <w:rPr>
                                <w:rFonts w:asciiTheme="majorHAnsi" w:hAnsiTheme="majorHAnsi"/>
                              </w:rPr>
                              <w:t>H</w:t>
                            </w:r>
                            <w:r>
                              <w:rPr>
                                <w:rFonts w:asciiTheme="majorHAnsi" w:hAnsiTheme="majorHAnsi"/>
                              </w:rPr>
                              <w:t>BV/HCV co-infection (84</w:t>
                            </w:r>
                            <w:r w:rsidRPr="00ED01A6">
                              <w:rPr>
                                <w:rFonts w:asciiTheme="majorHAnsi" w:hAnsiTheme="majorHAnsi"/>
                              </w:rPr>
                              <w:t>) or known DDI related liver disease (n=2)</w:t>
                            </w:r>
                            <w:r>
                              <w:rPr>
                                <w:rFonts w:asciiTheme="majorHAnsi" w:hAnsiTheme="majorHAnsi"/>
                              </w:rPr>
                              <w:t xml:space="preserve"> excluded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342pt;margin-top:12.35pt;width:13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fdtwIAANMFAAAOAAAAZHJzL2Uyb0RvYy54bWysVN1P2zAQf5+0/8Hye0kaFQoRKQpFnSYh&#10;hgYTz65j02iOz7PdJt20/31nJykV44VpL8n5vu93H5dXXaPITlhXgy7o9CSlRGgOVa2fC/rtcTU5&#10;p8R5piumQIuC7oWjV4uPHy5bk4sMNqAqYQk60S5vTUE33ps8SRzfiIa5EzBCo1CCbZjHp31OKsta&#10;9N6oJEvTs6QFWxkLXDiH3JteSBfRv5SC+y9SOuGJKijm5uPXxu86fJPFJcufLTObmg9psH/IomG1&#10;xqAHVzfMM7K19V+umppbcCD9CYcmASlrLmINWM00fVXNw4YZEWtBcJw5wOT+n1t+t7u3pK4KmlGi&#10;WYMtehSdJ9fQkSyg0xqXo9KDQTXfIRu7PPIdMkPRnbRN+GM5BOWI8/6AbXDGg9E8m2PDKOEou5jO&#10;Zkij++TF2ljnPwloSCAKarF3EVK2u3W+Vx1VQjANq1qp2D+lA8OBqqvAi48wQGKpLNkxbL3vYtIY&#10;7UgLX72liIPSR2E5ZoxkcBJyj038tTydZ+X89GJyVp5OJ7Npej4pyzSb3KzKtExnq+XF7Pr3UM9o&#10;nwToeogi5fdKBK9KfxUSIY9IvZEr41xoP+YbtYOWxMreYzjoxzpife8x7hFBixgZtD8YN7UGG/sS&#10;d/QF4ur7mLLs9bG5R3UH0nfrrp+1wwitodrjZFnoN9MZvqqx/bfM+XtmcRVxYvC8+C/4kQragsJA&#10;UbIB+/MtftDHDUEpJS2udkHdjy2zghL1WePuxOnDWxAfM+wsxrDHkvWxRG+bJeAITfGQGR7JoO/V&#10;SEoLzRNeoTJERRHTHGPjzI3k0vcHB68YF2UZlXD7DfO3+sHw4DrAHIb7sXti1gwb4HGS7mA8Aix/&#10;tQi9brDUUG49yDpuSQC6R3VoAF6OuGfDlQun6fgdtV5u8eIPAAAA//8DAFBLAwQUAAYACAAAACEA&#10;C3Go1OIAAAAKAQAADwAAAGRycy9kb3ducmV2LnhtbEyPwU7CQBCG7ya+w2ZMvMlWgttSuyUKITEE&#10;D4AhHJd2bBu7s013gfL2Dic9zsyXf74/mw22FWfsfeNIw/MoAoFUuLKhSsPXbvmUgPDBUGlaR6jh&#10;ih5m+f1dZtLSXWiD522oBIeQT42GOoQuldIXNVrjR65D4tu3660JPPaVLHtz4XDbynEUKWlNQ/yh&#10;Nh3Oayx+tier4WN3XW3i+aeyq/fFYb2Xfr9crLV+fBjeXkEEHMIfDDd9VoecnY7uRKUXrQaVTLhL&#10;0DCexCAYmL4oXhyZVEkMMs/k/wr5LwAAAP//AwBQSwECLQAUAAYACAAAACEAtoM4kv4AAADhAQAA&#10;EwAAAAAAAAAAAAAAAAAAAAAAW0NvbnRlbnRfVHlwZXNdLnhtbFBLAQItABQABgAIAAAAIQA4/SH/&#10;1gAAAJQBAAALAAAAAAAAAAAAAAAAAC8BAABfcmVscy8ucmVsc1BLAQItABQABgAIAAAAIQAx3Qfd&#10;twIAANMFAAAOAAAAAAAAAAAAAAAAAC4CAABkcnMvZTJvRG9jLnhtbFBLAQItABQABgAIAAAAIQAL&#10;cajU4gAAAAoBAAAPAAAAAAAAAAAAAAAAABEFAABkcnMvZG93bnJldi54bWxQSwUGAAAAAAQABADz&#10;AAAAIAYAAAAA&#10;" filled="f" strokecolor="black [3213]">
                <v:textbox>
                  <w:txbxContent>
                    <w:p w14:paraId="50667C07" w14:textId="77777777" w:rsidR="00E23358" w:rsidRPr="00ED01A6" w:rsidRDefault="00E23358" w:rsidP="00E23358">
                      <w:pPr>
                        <w:jc w:val="center"/>
                        <w:rPr>
                          <w:rFonts w:asciiTheme="majorHAnsi" w:hAnsiTheme="majorHAnsi"/>
                        </w:rPr>
                      </w:pPr>
                      <w:r w:rsidRPr="00ED01A6">
                        <w:rPr>
                          <w:rFonts w:asciiTheme="majorHAnsi" w:hAnsiTheme="majorHAnsi"/>
                        </w:rPr>
                        <w:t>H</w:t>
                      </w:r>
                      <w:r>
                        <w:rPr>
                          <w:rFonts w:asciiTheme="majorHAnsi" w:hAnsiTheme="majorHAnsi"/>
                        </w:rPr>
                        <w:t>BV/HCV co-infection (84</w:t>
                      </w:r>
                      <w:r w:rsidRPr="00ED01A6">
                        <w:rPr>
                          <w:rFonts w:asciiTheme="majorHAnsi" w:hAnsiTheme="majorHAnsi"/>
                        </w:rPr>
                        <w:t>) or known DDI related liver disease (n=2)</w:t>
                      </w:r>
                      <w:r>
                        <w:rPr>
                          <w:rFonts w:asciiTheme="majorHAnsi" w:hAnsiTheme="majorHAnsi"/>
                        </w:rPr>
                        <w:t xml:space="preserve"> excluded </w:t>
                      </w:r>
                    </w:p>
                  </w:txbxContent>
                </v:textbox>
                <w10:wrap type="square"/>
              </v:shape>
            </w:pict>
          </mc:Fallback>
        </mc:AlternateContent>
      </w:r>
    </w:p>
    <w:p w14:paraId="446ADF44" w14:textId="77777777" w:rsidR="00E23358" w:rsidRDefault="00E23358" w:rsidP="00E23358">
      <w:pPr>
        <w:rPr>
          <w:rFonts w:asciiTheme="majorHAnsi" w:hAnsiTheme="majorHAnsi"/>
          <w:b/>
          <w:szCs w:val="22"/>
        </w:rPr>
      </w:pPr>
    </w:p>
    <w:p w14:paraId="530419AE" w14:textId="77777777" w:rsidR="00E23358" w:rsidRDefault="00E23358" w:rsidP="00E23358">
      <w:pPr>
        <w:rPr>
          <w:rFonts w:asciiTheme="majorHAnsi" w:hAnsiTheme="majorHAnsi"/>
          <w:b/>
          <w:szCs w:val="22"/>
        </w:rPr>
      </w:pPr>
      <w:r>
        <w:rPr>
          <w:rFonts w:asciiTheme="majorHAnsi" w:hAnsiTheme="majorHAnsi"/>
          <w:noProof/>
          <w:szCs w:val="22"/>
          <w:lang w:val="en-US" w:eastAsia="en-US"/>
        </w:rPr>
        <mc:AlternateContent>
          <mc:Choice Requires="wps">
            <w:drawing>
              <wp:anchor distT="0" distB="0" distL="114300" distR="114300" simplePos="0" relativeHeight="251713536" behindDoc="0" locked="0" layoutInCell="1" allowOverlap="1" wp14:anchorId="2F8344A0" wp14:editId="59EC69D7">
                <wp:simplePos x="0" y="0"/>
                <wp:positionH relativeFrom="column">
                  <wp:posOffset>3771900</wp:posOffset>
                </wp:positionH>
                <wp:positionV relativeFrom="paragraph">
                  <wp:posOffset>13335</wp:posOffset>
                </wp:positionV>
                <wp:extent cx="571500" cy="0"/>
                <wp:effectExtent l="0" t="101600" r="38100" b="177800"/>
                <wp:wrapNone/>
                <wp:docPr id="58" name="Straight Arrow Connector 5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8" o:spid="_x0000_s1026" type="#_x0000_t32" style="position:absolute;left:0;text-align:left;margin-left:297pt;margin-top:1.05pt;width:4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j0wEAAP4DAAAOAAAAZHJzL2Uyb0RvYy54bWysU9uO0zAQfUfiHyy/0ySVCihqukJd4AVB&#10;xcIHeJ1xY8k3jU3T/D1jJ80iQCAhXiaxPWfmnOPx/u5qDbsARu1dx5tNzRk46Xvtzh3/+uXdi9ec&#10;xSRcL4x30PEJIr87PH+2H0MLWz940wMyKuJiO4aODymFtqqiHMCKuPEBHB0qj1YkWuK56lGMVN2a&#10;alvXL6vRYx/QS4iRdu/nQ34o9ZUCmT4pFSEx03HilkrEEh9zrA570Z5RhEHLhYb4BxZWaEdN11L3&#10;Ign2DfUvpayW6KNXaSO9rbxSWkLRQGqa+ic1D4MIULSQOTGsNsX/V1Z+vJyQ6b7jO7opJyzd0UNC&#10;oc9DYm8Q/ciO3jny0SOjFPJrDLEl2NGdcFnFcMIs/qrQ5i/JYtfi8bR6DNfEJG3uXjW7mm5C3o6q&#10;J1zAmN6Dtyz/dDwuPFYCTbFYXD7ERJ0JeAPkpsblmIQ2b13P0hRIicgCMmfKzedV5j6zLX9pMjBj&#10;P4MiF4jftvQo8wdHg+wiaHKElOBSs1ai7AxT2pgVWP8duORnKJTZXMGzsj92XRGls3dpBVvtPP6u&#10;e7reKKs5/+bArDtb8Oj7qdxjsYaGrHi1PIg8xT+uC/zp2R6+AwAA//8DAFBLAwQUAAYACAAAACEA&#10;s3k2NNkAAAAHAQAADwAAAGRycy9kb3ducmV2LnhtbEyPMU/DMBCFdyT+g3VIbNRpRUMJuVQREgMj&#10;TRc2Nz6c0Pgc2W6a/ntcFhg/vdN735Xb2Q5iIh96xwjLRQaCuHW6Z4Owb94eNiBCVKzV4JgQLhRg&#10;W93elKrQ7swfNO2iEamEQ6EQuhjHQsrQdmRVWLiROGVfzlsVE3ojtVfnVG4HucqyXFrVc1ro1Eiv&#10;HbXH3ckiPH2Hqb4Yvc5j3cij0Z+68e+I93dz/QIi0hz/juGqn9ShSk4Hd2IdxICwfn5Mv0SE1RJE&#10;yvPNlQ+/LKtS/vevfgAAAP//AwBQSwECLQAUAAYACAAAACEAtoM4kv4AAADhAQAAEwAAAAAAAAAA&#10;AAAAAAAAAAAAW0NvbnRlbnRfVHlwZXNdLnhtbFBLAQItABQABgAIAAAAIQA4/SH/1gAAAJQBAAAL&#10;AAAAAAAAAAAAAAAAAC8BAABfcmVscy8ucmVsc1BLAQItABQABgAIAAAAIQDk/c2j0wEAAP4DAAAO&#10;AAAAAAAAAAAAAAAAAC4CAABkcnMvZTJvRG9jLnhtbFBLAQItABQABgAIAAAAIQCzeTY02QAAAAcB&#10;AAAPAAAAAAAAAAAAAAAAAC0EAABkcnMvZG93bnJldi54bWxQSwUGAAAAAAQABADzAAAAMwUAAAAA&#10;" strokecolor="#4f81bd [3204]" strokeweight="2pt">
                <v:stroke endarrow="open"/>
                <v:shadow on="t" color="black" opacity="24903f" origin=",.5" offset="0,.55556mm"/>
              </v:shape>
            </w:pict>
          </mc:Fallback>
        </mc:AlternateContent>
      </w:r>
    </w:p>
    <w:p w14:paraId="5F5A0A37" w14:textId="77777777" w:rsidR="00E23358" w:rsidRDefault="00E23358" w:rsidP="00E23358">
      <w:pPr>
        <w:rPr>
          <w:rFonts w:asciiTheme="majorHAnsi" w:hAnsiTheme="majorHAnsi"/>
          <w:szCs w:val="22"/>
        </w:rPr>
      </w:pPr>
    </w:p>
    <w:p w14:paraId="1C46D04D" w14:textId="77777777" w:rsidR="00E23358" w:rsidRDefault="00E23358" w:rsidP="00E23358">
      <w:pPr>
        <w:rPr>
          <w:rFonts w:asciiTheme="majorHAnsi" w:hAnsiTheme="majorHAnsi"/>
          <w:szCs w:val="22"/>
        </w:rPr>
      </w:pPr>
      <w:r w:rsidRPr="00781E54">
        <w:rPr>
          <w:rFonts w:asciiTheme="majorHAnsi" w:hAnsiTheme="majorHAnsi"/>
          <w:b/>
          <w:noProof/>
          <w:szCs w:val="22"/>
          <w:lang w:val="en-US" w:eastAsia="en-US"/>
        </w:rPr>
        <mc:AlternateContent>
          <mc:Choice Requires="wps">
            <w:drawing>
              <wp:anchor distT="0" distB="0" distL="114300" distR="114300" simplePos="0" relativeHeight="251712512" behindDoc="0" locked="0" layoutInCell="1" allowOverlap="1" wp14:anchorId="5DA55464" wp14:editId="2AA360C3">
                <wp:simplePos x="0" y="0"/>
                <wp:positionH relativeFrom="column">
                  <wp:posOffset>1371600</wp:posOffset>
                </wp:positionH>
                <wp:positionV relativeFrom="paragraph">
                  <wp:posOffset>98425</wp:posOffset>
                </wp:positionV>
                <wp:extent cx="2400300" cy="571500"/>
                <wp:effectExtent l="0" t="0" r="38100" b="38100"/>
                <wp:wrapSquare wrapText="bothSides"/>
                <wp:docPr id="57" name="Text Box 57"/>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103B2" w14:textId="77777777" w:rsidR="00E23358" w:rsidRDefault="00E23358" w:rsidP="00E23358">
                            <w:pPr>
                              <w:jc w:val="center"/>
                              <w:rPr>
                                <w:rFonts w:asciiTheme="majorHAnsi" w:hAnsiTheme="majorHAnsi"/>
                              </w:rPr>
                            </w:pPr>
                            <w:r>
                              <w:rPr>
                                <w:rFonts w:asciiTheme="majorHAnsi" w:hAnsiTheme="majorHAnsi"/>
                              </w:rPr>
                              <w:t>Sampling frame</w:t>
                            </w:r>
                          </w:p>
                          <w:p w14:paraId="4FE76D66" w14:textId="77777777" w:rsidR="00E23358" w:rsidRPr="00ED01A6" w:rsidRDefault="00E23358" w:rsidP="00E23358">
                            <w:pPr>
                              <w:jc w:val="center"/>
                              <w:rPr>
                                <w:rFonts w:asciiTheme="majorHAnsi" w:hAnsiTheme="majorHAnsi"/>
                              </w:rPr>
                            </w:pPr>
                            <w:r>
                              <w:rPr>
                                <w:rFonts w:asciiTheme="majorHAnsi" w:hAnsiTheme="majorHAnsi"/>
                              </w:rPr>
                              <w:t>(n=376)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8" type="#_x0000_t202" style="position:absolute;margin-left:108pt;margin-top:7.75pt;width:189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MuuwIAANUFAAAOAAAAZHJzL2Uyb0RvYy54bWysVN1P2zAQf5+0/8Hye0nStRQiUhSKOk1C&#10;gAYTz65j02iOz7PdNt20/31nJykV44VpL8n5vu93HxeXbaPIVlhXgy5odpJSIjSHqtbPBf32uByd&#10;UeI80xVToEVB98LRy/nHDxc7k4sxrEFVwhJ0ol2+MwVde2/yJHF8LRrmTsAIjUIJtmEen/Y5qSzb&#10;ofdGJeM0PU12YCtjgQvnkHvdCek8+pdScH8npROeqIJibj5+bfyuwjeZX7D82TKzrnmfBvuHLBpW&#10;awx6cHXNPCMbW//lqqm5BQfSn3BoEpCy5iLWgNVk6atqHtbMiFgLguPMASb3/9zy2+29JXVV0OmM&#10;Es0a7NGjaD25gpYgC/HZGZej2oNBRd8iH/s88B0yQ9mttE34Y0EE5Yj0/oBu8MaROZ6k6acURRxl&#10;01k2RRrdJy/Wxjr/WUBDAlFQi92LoLLtjfOd6qASgmlY1krFDiodGA5UXQVefIQREgtlyZZh830b&#10;k8ZoR1r46ixFHJUuCssxYySDk5B7bOOvxXQ2LmfT89FpOc1Gkyw9G5VlOh5dL8u0TCfLxfnk6ndf&#10;z2CfBOg6iCLl90oEr0p/FRJBj0i9kSvjXGg/5Bu1g5bEyt5j2OvHOmJ97zHuEEGLGBm0Pxg3tQYb&#10;+xK39AXi6vuQsuz0sblHdQfSt6s2Ttt4PIzQCqo9TpaFbjed4csa23/DnL9nFpcRJwYPjL/Dj1Sw&#10;Kyj0FCVrsD/f4gd93BGUUrLD5S6o+7FhVlCivmjcnvNsMgnXID4m2Fl82GPJ6liiN80CcIQyPGWG&#10;RzLoezWQ0kLzhHeoDFFRxDTH2DhzA7nw3cnBO8ZFWUYl3H/D/I1+MDy4DjCH4X5sn5g1/QZ4nKRb&#10;GM4Ay18tQqcbLDWUGw+yjlsSgO5Q7RuAtyPuWX/nwnE6fketl2s8/wMAAP//AwBQSwMEFAAGAAgA&#10;AAAhAMugr7rgAAAACgEAAA8AAABkcnMvZG93bnJldi54bWxMj8FuwjAQRO+V+AdrK/VWHFATaIiD&#10;WhBShegBqBBHE2+TiHgdxQbC33d7ao87M5p9k81724grdr52pGA0jEAgFc7UVCr42q+epyB80GR0&#10;4wgV3NHDPB88ZDo17kZbvO5CKbiEfKoVVCG0qZS+qNBqP3QtEnvfrrM68NmV0nT6xuW2keMoSqTV&#10;NfGHSre4qLA47y5Wwcf+vt5OFp+JXb8vj5uD9IfVcqPU02P/NgMRsA9/YfjFZ3TImenkLmS8aBSM&#10;RwlvCWzEMQgOxK8vLJxYiFiReSb/T8h/AAAA//8DAFBLAQItABQABgAIAAAAIQC2gziS/gAAAOEB&#10;AAATAAAAAAAAAAAAAAAAAAAAAABbQ29udGVudF9UeXBlc10ueG1sUEsBAi0AFAAGAAgAAAAhADj9&#10;If/WAAAAlAEAAAsAAAAAAAAAAAAAAAAALwEAAF9yZWxzLy5yZWxzUEsBAi0AFAAGAAgAAAAhAMO9&#10;Ey67AgAA1QUAAA4AAAAAAAAAAAAAAAAALgIAAGRycy9lMm9Eb2MueG1sUEsBAi0AFAAGAAgAAAAh&#10;AMugr7rgAAAACgEAAA8AAAAAAAAAAAAAAAAAFQUAAGRycy9kb3ducmV2LnhtbFBLBQYAAAAABAAE&#10;APMAAAAiBgAAAAA=&#10;" filled="f" strokecolor="black [3213]">
                <v:textbox>
                  <w:txbxContent>
                    <w:p w14:paraId="06B103B2" w14:textId="77777777" w:rsidR="00E23358" w:rsidRDefault="00E23358" w:rsidP="00E23358">
                      <w:pPr>
                        <w:jc w:val="center"/>
                        <w:rPr>
                          <w:rFonts w:asciiTheme="majorHAnsi" w:hAnsiTheme="majorHAnsi"/>
                        </w:rPr>
                      </w:pPr>
                      <w:r>
                        <w:rPr>
                          <w:rFonts w:asciiTheme="majorHAnsi" w:hAnsiTheme="majorHAnsi"/>
                        </w:rPr>
                        <w:t>Sampling frame</w:t>
                      </w:r>
                    </w:p>
                    <w:p w14:paraId="4FE76D66" w14:textId="77777777" w:rsidR="00E23358" w:rsidRPr="00ED01A6" w:rsidRDefault="00E23358" w:rsidP="00E23358">
                      <w:pPr>
                        <w:jc w:val="center"/>
                        <w:rPr>
                          <w:rFonts w:asciiTheme="majorHAnsi" w:hAnsiTheme="majorHAnsi"/>
                        </w:rPr>
                      </w:pPr>
                      <w:r>
                        <w:rPr>
                          <w:rFonts w:asciiTheme="majorHAnsi" w:hAnsiTheme="majorHAnsi"/>
                        </w:rPr>
                        <w:t>(n=376)</w:t>
                      </w:r>
                    </w:p>
                  </w:txbxContent>
                </v:textbox>
                <w10:wrap type="square"/>
              </v:shape>
            </w:pict>
          </mc:Fallback>
        </mc:AlternateContent>
      </w:r>
    </w:p>
    <w:p w14:paraId="63B1D829" w14:textId="24BC7A60" w:rsidR="00E23358" w:rsidRPr="00781E54" w:rsidRDefault="00E23358" w:rsidP="00E23358">
      <w:pPr>
        <w:rPr>
          <w:rFonts w:asciiTheme="majorHAnsi" w:hAnsiTheme="majorHAnsi"/>
          <w:szCs w:val="22"/>
        </w:rPr>
      </w:pPr>
      <w:r w:rsidRPr="00781E54">
        <w:rPr>
          <w:rFonts w:asciiTheme="majorHAnsi" w:hAnsiTheme="majorHAnsi"/>
          <w:b/>
          <w:noProof/>
          <w:sz w:val="28"/>
          <w:szCs w:val="22"/>
          <w:lang w:val="en-US" w:eastAsia="en-US"/>
        </w:rPr>
        <mc:AlternateContent>
          <mc:Choice Requires="wps">
            <w:drawing>
              <wp:anchor distT="0" distB="0" distL="114300" distR="114300" simplePos="0" relativeHeight="251682816" behindDoc="0" locked="0" layoutInCell="1" allowOverlap="1" wp14:anchorId="58C3E9E9" wp14:editId="6EF17E03">
                <wp:simplePos x="0" y="0"/>
                <wp:positionH relativeFrom="column">
                  <wp:posOffset>3886200</wp:posOffset>
                </wp:positionH>
                <wp:positionV relativeFrom="paragraph">
                  <wp:posOffset>5970270</wp:posOffset>
                </wp:positionV>
                <wp:extent cx="1143000" cy="685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CC28F" w14:textId="77777777" w:rsidR="00E23358" w:rsidRPr="00427C0A" w:rsidRDefault="00E23358" w:rsidP="00E23358">
                            <w:pPr>
                              <w:jc w:val="center"/>
                              <w:rPr>
                                <w:rFonts w:asciiTheme="majorHAnsi" w:hAnsiTheme="majorHAnsi"/>
                              </w:rPr>
                            </w:pPr>
                            <w:r w:rsidRPr="00427C0A">
                              <w:rPr>
                                <w:rFonts w:asciiTheme="majorHAnsi" w:hAnsiTheme="majorHAnsi"/>
                              </w:rPr>
                              <w:t xml:space="preserve">Refused </w:t>
                            </w:r>
                            <w:r>
                              <w:rPr>
                                <w:rFonts w:asciiTheme="majorHAnsi" w:hAnsiTheme="majorHAnsi"/>
                              </w:rPr>
                              <w:t xml:space="preserve">biopsy </w:t>
                            </w:r>
                          </w:p>
                          <w:p w14:paraId="0DA0E65B" w14:textId="77777777" w:rsidR="00E23358" w:rsidRPr="00427C0A" w:rsidRDefault="00E23358" w:rsidP="00E23358">
                            <w:pPr>
                              <w:jc w:val="center"/>
                              <w:rPr>
                                <w:rFonts w:asciiTheme="majorHAnsi" w:hAnsiTheme="majorHAnsi"/>
                              </w:rPr>
                            </w:pPr>
                            <w:r w:rsidRPr="00427C0A">
                              <w:rPr>
                                <w:rFonts w:asciiTheme="majorHAnsi" w:hAnsiTheme="majorHAnsi"/>
                              </w:rPr>
                              <w:t>(n= 5)</w:t>
                            </w:r>
                          </w:p>
                          <w:p w14:paraId="70B1F504"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306pt;margin-top:470.1pt;width:90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KgvgIAANYFAAAOAAAAZHJzL2Uyb0RvYy54bWysVN1v2jAQf5+0/8HyO01CoQXUUKVUTJOq&#10;tlo79dk4NkRzfJ5tIGza/76zk1DU7aXTeAjn+77ffVxdN7UiO2FdBTqn2VlKidAcykqvc/r1eTmY&#10;UOI80yVToEVOD8LR6/nHD1d7MxND2IAqhSXoRLvZ3uR0472ZJYnjG1EzdwZGaBRKsDXz+LTrpLRs&#10;j95rlQzT9CLZgy2NBS6cQ+5tK6Tz6F9Kwf2DlE54onKKufn4tfG7Ct9kfsVma8vMpuJdGuwfsqhZ&#10;pTHo0dUt84xsbfWHq7riFhxIf8ahTkDKiotYA1aTpW+qedowI2ItCI4zR5jc/3PL73ePllRlTodj&#10;SjSrsUfPovHkBhqCLMRnb9wM1Z4MKvoG+djnnu+QGcpupK3DPxZEUI5IH47oBm88GGWj8zRFEUfZ&#10;xWQ8QRrdJ6/Wxjr/SUBNApFTi92LoLLdnfOtaq8SgmlYVkrFDiodGA5UVQZefNj1aqEs2bHQ+vjr&#10;wp2oYfDWVMRZacOwGaaMZPASko99/LkYXw6Ly/F0cFGMs8EoSyeDokiHg9tlkRbpaLmYjm5+dRF6&#10;+yRg12IUKX9QInhV+ouQiHqEKiYb5l0c02WcC+0jyjFD1A5aEkt7j2GnH+uI9b3HuEWkjwzaH43r&#10;SoONjYlr+pp2+a1PWbb62N2TugPpm1XTjtt5P0MrKA84Whba5XSGLyvs/x1z/pFZ3EYcGbww/gE/&#10;UsE+p9BRlGzA/vgbP+jjkqCUkj1ud07d9y2zghL1WeP6TLPRKJyD+BhhZ/FhTyWrU4ne1gvAKcrw&#10;lhkeyaDvVU9KC/ULHqIiREUR0xxj59T35MK3NwcPGRdFEZXwABjm7/ST4cF16FKY7ufmhVnTrYDH&#10;SbqH/g6w2ZtNaHWDpYZi60FWcU0C0C2qXQPweMRF6w5duE6n76j1eo7nvwEAAP//AwBQSwMEFAAG&#10;AAgAAAAhAPZL/VDgAAAADAEAAA8AAABkcnMvZG93bnJldi54bWxMj81OwzAQhO9IvIO1SNyo3bRq&#10;mjROhSjcIRS4OvE2ieqfKHbbwNOzPcFxd2dmvym2kzXsjGPovZMwnwlg6Bqve9dK2L+/PKyBhaic&#10;VsY7lPCNAbbl7U2hcu0v7g3PVWwZhbiQKwldjEPOeWg6tCrM/ICObgc/WhVpHFuuR3WhcGt4IsSK&#10;W9U7+tCpAZ86bI7VyRJG8rVf7F4rTFNVL3bPPx/Z4dNIeX83PW6ARZzinxiu+OSBkphqf3I6MCNh&#10;NU+oS5SQLUUCjBRpdt3UJBXLdQK8LPj/EuUvAAAA//8DAFBLAQItABQABgAIAAAAIQC2gziS/gAA&#10;AOEBAAATAAAAAAAAAAAAAAAAAAAAAABbQ29udGVudF9UeXBlc10ueG1sUEsBAi0AFAAGAAgAAAAh&#10;ADj9If/WAAAAlAEAAAsAAAAAAAAAAAAAAAAALwEAAF9yZWxzLy5yZWxzUEsBAi0AFAAGAAgAAAAh&#10;AMMvwqC+AgAA1gUAAA4AAAAAAAAAAAAAAAAALgIAAGRycy9lMm9Eb2MueG1sUEsBAi0AFAAGAAgA&#10;AAAhAPZL/VDgAAAADAEAAA8AAAAAAAAAAAAAAAAAGAUAAGRycy9kb3ducmV2LnhtbFBLBQYAAAAA&#10;BAAEAPMAAAAlBgAAAAA=&#10;" filled="f">
                <v:textbox>
                  <w:txbxContent>
                    <w:p w14:paraId="7C5CC28F" w14:textId="77777777" w:rsidR="00E23358" w:rsidRPr="00427C0A" w:rsidRDefault="00E23358" w:rsidP="00E23358">
                      <w:pPr>
                        <w:jc w:val="center"/>
                        <w:rPr>
                          <w:rFonts w:asciiTheme="majorHAnsi" w:hAnsiTheme="majorHAnsi"/>
                        </w:rPr>
                      </w:pPr>
                      <w:r w:rsidRPr="00427C0A">
                        <w:rPr>
                          <w:rFonts w:asciiTheme="majorHAnsi" w:hAnsiTheme="majorHAnsi"/>
                        </w:rPr>
                        <w:t xml:space="preserve">Refused </w:t>
                      </w:r>
                      <w:r>
                        <w:rPr>
                          <w:rFonts w:asciiTheme="majorHAnsi" w:hAnsiTheme="majorHAnsi"/>
                        </w:rPr>
                        <w:t xml:space="preserve">biopsy </w:t>
                      </w:r>
                    </w:p>
                    <w:p w14:paraId="0DA0E65B" w14:textId="77777777" w:rsidR="00E23358" w:rsidRPr="00427C0A" w:rsidRDefault="00E23358" w:rsidP="00E23358">
                      <w:pPr>
                        <w:jc w:val="center"/>
                        <w:rPr>
                          <w:rFonts w:asciiTheme="majorHAnsi" w:hAnsiTheme="majorHAnsi"/>
                        </w:rPr>
                      </w:pPr>
                      <w:r w:rsidRPr="00427C0A">
                        <w:rPr>
                          <w:rFonts w:asciiTheme="majorHAnsi" w:hAnsiTheme="majorHAnsi"/>
                        </w:rPr>
                        <w:t>(n= 5)</w:t>
                      </w:r>
                    </w:p>
                    <w:p w14:paraId="70B1F504" w14:textId="77777777" w:rsidR="00E23358" w:rsidRPr="00427C0A" w:rsidRDefault="00E23358" w:rsidP="00E23358">
                      <w:pPr>
                        <w:jc w:val="center"/>
                        <w:rPr>
                          <w:rFonts w:asciiTheme="majorHAnsi" w:hAnsiTheme="majorHAnsi"/>
                          <w:sz w:val="22"/>
                        </w:rPr>
                      </w:pPr>
                    </w:p>
                  </w:txbxContent>
                </v:textbox>
                <w10:wrap type="square"/>
              </v:shape>
            </w:pict>
          </mc:Fallback>
        </mc:AlternateContent>
      </w:r>
      <w:r w:rsidRPr="00781E54">
        <w:rPr>
          <w:rFonts w:asciiTheme="majorHAnsi" w:hAnsiTheme="majorHAnsi"/>
          <w:b/>
          <w:noProof/>
          <w:szCs w:val="22"/>
          <w:lang w:val="en-US" w:eastAsia="en-US"/>
        </w:rPr>
        <mc:AlternateContent>
          <mc:Choice Requires="wps">
            <w:drawing>
              <wp:anchor distT="0" distB="0" distL="114300" distR="114300" simplePos="0" relativeHeight="251680768" behindDoc="0" locked="0" layoutInCell="1" allowOverlap="1" wp14:anchorId="417C2849" wp14:editId="53224146">
                <wp:simplePos x="0" y="0"/>
                <wp:positionH relativeFrom="column">
                  <wp:posOffset>-457200</wp:posOffset>
                </wp:positionH>
                <wp:positionV relativeFrom="paragraph">
                  <wp:posOffset>5970270</wp:posOffset>
                </wp:positionV>
                <wp:extent cx="1143000" cy="6858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190FD" w14:textId="77777777" w:rsidR="00E23358" w:rsidRPr="00427C0A" w:rsidRDefault="00E23358" w:rsidP="00E23358">
                            <w:pPr>
                              <w:jc w:val="center"/>
                              <w:rPr>
                                <w:rFonts w:asciiTheme="majorHAnsi" w:hAnsiTheme="majorHAnsi"/>
                              </w:rPr>
                            </w:pPr>
                            <w:r w:rsidRPr="00427C0A">
                              <w:rPr>
                                <w:rFonts w:asciiTheme="majorHAnsi" w:hAnsiTheme="majorHAnsi"/>
                              </w:rPr>
                              <w:t xml:space="preserve">Normal </w:t>
                            </w:r>
                            <w:r>
                              <w:rPr>
                                <w:rFonts w:asciiTheme="majorHAnsi" w:hAnsiTheme="majorHAnsi"/>
                              </w:rPr>
                              <w:t>liver architecture</w:t>
                            </w:r>
                            <w:r w:rsidRPr="00427C0A">
                              <w:rPr>
                                <w:rFonts w:asciiTheme="majorHAnsi" w:hAnsiTheme="majorHAnsi"/>
                              </w:rPr>
                              <w:t xml:space="preserve"> </w:t>
                            </w:r>
                            <w:r>
                              <w:rPr>
                                <w:rFonts w:asciiTheme="majorHAnsi" w:hAnsiTheme="majorHAnsi"/>
                              </w:rPr>
                              <w:t>(</w:t>
                            </w:r>
                            <w:r w:rsidRPr="00427C0A">
                              <w:rPr>
                                <w:rFonts w:asciiTheme="majorHAnsi" w:hAnsiTheme="majorHAnsi"/>
                              </w:rPr>
                              <w:t>n=4</w:t>
                            </w:r>
                            <w:r>
                              <w:rPr>
                                <w:rFonts w:asciiTheme="majorHAnsi" w:hAnsiTheme="majorHAnsi"/>
                              </w:rPr>
                              <w:t>)</w:t>
                            </w:r>
                          </w:p>
                          <w:p w14:paraId="1AF4218A" w14:textId="77777777" w:rsidR="00E23358" w:rsidRPr="00427C0A" w:rsidRDefault="00E23358" w:rsidP="00E2335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margin-left:-36pt;margin-top:470.1pt;width:90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jvgIAANYFAAAOAAAAZHJzL2Uyb0RvYy54bWysVN1v2jAQf5+0/8HyO02goQXUUKVUTJOq&#10;tlo79dk4NkRzfJ5tIGza/76zk1DU7aXTeAjn+77ffVxdN7UiO2FdBTqnw7OUEqE5lJVe5/Tr83Iw&#10;ocR5pkumQIucHoSj1/OPH672ZiZGsAFVCkvQiXazvcnpxnszSxLHN6Jm7gyM0CiUYGvm8WnXSWnZ&#10;Hr3XKhml6UWyB1saC1w4h9zbVkjn0b+UgvsHKZ3wROUUc/Pxa+N3Fb7J/IrN1paZTcW7NNg/ZFGz&#10;SmPQo6tb5hnZ2uoPV3XFLTiQ/oxDnYCUFRexBqxmmL6p5mnDjIi1IDjOHGFy/88tv989WlKVOR2d&#10;U6JZjT16Fo0nN9AQZCE+e+NmqPZkUNE3yMc+93yHzFB2I20d/rEggnJE+nBEN3jjwWiYnacpijjK&#10;LibjCdLoPnm1Ntb5TwJqEoicWuxeBJXt7pxvVXuVEEzDslIqdlDpwHCgqjLw4sOuVwtlyY6F1sdf&#10;F+5EDYO3piLOShuGzTBlJIOXkHzs48/F+HJUXI6ng4tiPBxkw3QyKIp0NLhdFmmRZsvFNLv51UXo&#10;7ZOAXYtRpPxBieBV6S9CIuoRqphsmHdxTJdxLrSPKMcMUTtoSSztPYadfqwj1vce4xaRPjJofzSu&#10;Kw02Niau6Wva5bc+ZdnqY3dP6g6kb1ZNO25ZP0MrKA84Whba5XSGLyvs/x1z/pFZ3EYcGbww/gE/&#10;UsE+p9BRlGzA/vgbP+jjkqCUkj1ud07d9y2zghL1WeP6TIdZFs5BfGTYWXzYU8nqVKK39QJwioZ4&#10;ywyPZND3qielhfoFD1ERoqKIaY6xc+p7cuHbm4OHjIuiiEp4AAzzd/rJ8OA6dClM93PzwqzpVsDj&#10;JN1DfwfY7M0mtLrBUkOx9SCruCYB6BbVrgF4POKidYcuXKfTd9R6Pcfz3wAAAP//AwBQSwMEFAAG&#10;AAgAAAAhAGiATzbfAAAADAEAAA8AAABkcnMvZG93bnJldi54bWxMj8tOwzAQRfdI/IM1SOxam7Qi&#10;aYhTIQp7CAW2TjxNIvyIYrcNfD2TVdnN486dc4vtZA074Rh67yTcLQUwdI3XvWsl7N9fFhmwEJXT&#10;yniHEn4wwLa8vipUrv3ZveGpii0jExdyJaGLccg5D02HVoWlH9DR7uBHqyK1Y8v1qM5kbg1PhLjn&#10;VvWOPnRqwKcOm+/qaAkj+dqvdq8VpqmqV7vn34/N4dNIeXszPT4AizjFixhmfLqBkphqf3Q6MCNh&#10;kSaUJUrYrEUCbFaIjCb1XKyzBHhZ8P8hyj8AAAD//wMAUEsBAi0AFAAGAAgAAAAhALaDOJL+AAAA&#10;4QEAABMAAAAAAAAAAAAAAAAAAAAAAFtDb250ZW50X1R5cGVzXS54bWxQSwECLQAUAAYACAAAACEA&#10;OP0h/9YAAACUAQAACwAAAAAAAAAAAAAAAAAvAQAAX3JlbHMvLnJlbHNQSwECLQAUAAYACAAAACEA&#10;Pn9V474CAADWBQAADgAAAAAAAAAAAAAAAAAuAgAAZHJzL2Uyb0RvYy54bWxQSwECLQAUAAYACAAA&#10;ACEAaIBPNt8AAAAMAQAADwAAAAAAAAAAAAAAAAAYBQAAZHJzL2Rvd25yZXYueG1sUEsFBgAAAAAE&#10;AAQA8wAAACQGAAAAAA==&#10;" filled="f">
                <v:textbox>
                  <w:txbxContent>
                    <w:p w14:paraId="761190FD" w14:textId="77777777" w:rsidR="00E23358" w:rsidRPr="00427C0A" w:rsidRDefault="00E23358" w:rsidP="00E23358">
                      <w:pPr>
                        <w:jc w:val="center"/>
                        <w:rPr>
                          <w:rFonts w:asciiTheme="majorHAnsi" w:hAnsiTheme="majorHAnsi"/>
                        </w:rPr>
                      </w:pPr>
                      <w:r w:rsidRPr="00427C0A">
                        <w:rPr>
                          <w:rFonts w:asciiTheme="majorHAnsi" w:hAnsiTheme="majorHAnsi"/>
                        </w:rPr>
                        <w:t xml:space="preserve">Normal </w:t>
                      </w:r>
                      <w:r>
                        <w:rPr>
                          <w:rFonts w:asciiTheme="majorHAnsi" w:hAnsiTheme="majorHAnsi"/>
                        </w:rPr>
                        <w:t>liver architecture</w:t>
                      </w:r>
                      <w:r w:rsidRPr="00427C0A">
                        <w:rPr>
                          <w:rFonts w:asciiTheme="majorHAnsi" w:hAnsiTheme="majorHAnsi"/>
                        </w:rPr>
                        <w:t xml:space="preserve"> </w:t>
                      </w:r>
                      <w:r>
                        <w:rPr>
                          <w:rFonts w:asciiTheme="majorHAnsi" w:hAnsiTheme="majorHAnsi"/>
                        </w:rPr>
                        <w:t>(</w:t>
                      </w:r>
                      <w:r w:rsidRPr="00427C0A">
                        <w:rPr>
                          <w:rFonts w:asciiTheme="majorHAnsi" w:hAnsiTheme="majorHAnsi"/>
                        </w:rPr>
                        <w:t>n=4</w:t>
                      </w:r>
                      <w:r>
                        <w:rPr>
                          <w:rFonts w:asciiTheme="majorHAnsi" w:hAnsiTheme="majorHAnsi"/>
                        </w:rPr>
                        <w:t>)</w:t>
                      </w:r>
                    </w:p>
                    <w:p w14:paraId="1AF4218A" w14:textId="77777777" w:rsidR="00E23358" w:rsidRPr="00427C0A" w:rsidRDefault="00E23358" w:rsidP="00E23358">
                      <w:pPr>
                        <w:jc w:val="center"/>
                        <w:rPr>
                          <w:rFonts w:asciiTheme="majorHAnsi" w:hAnsiTheme="majorHAnsi"/>
                          <w:sz w:val="22"/>
                        </w:rPr>
                      </w:pPr>
                    </w:p>
                  </w:txbxContent>
                </v:textbox>
                <w10:wrap type="square"/>
              </v:shape>
            </w:pict>
          </mc:Fallback>
        </mc:AlternateContent>
      </w:r>
    </w:p>
    <w:p w14:paraId="682E8C3D" w14:textId="77777777" w:rsidR="003D3B92" w:rsidRPr="00130B4C" w:rsidRDefault="003D3B92" w:rsidP="00E029ED">
      <w:pPr>
        <w:spacing w:line="360" w:lineRule="auto"/>
        <w:jc w:val="both"/>
        <w:rPr>
          <w:rFonts w:ascii="Book Antiqua" w:eastAsia="Arial Unicode MS" w:hAnsi="Book Antiqua" w:cs="Calibri"/>
        </w:rPr>
      </w:pPr>
    </w:p>
    <w:sectPr w:rsidR="003D3B92" w:rsidRPr="00130B4C" w:rsidSect="003D3B92">
      <w:pgSz w:w="11906" w:h="16838"/>
      <w:pgMar w:top="1134" w:right="1797" w:bottom="284"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0EC89" w14:textId="77777777" w:rsidR="00822EE3" w:rsidRDefault="00822EE3">
      <w:r>
        <w:separator/>
      </w:r>
    </w:p>
  </w:endnote>
  <w:endnote w:type="continuationSeparator" w:id="0">
    <w:p w14:paraId="68181AA3" w14:textId="77777777" w:rsidR="00822EE3" w:rsidRDefault="0082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Garamond-Bold">
    <w:altName w:val="Garamond"/>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dvP800D">
    <w:altName w:val="Arial"/>
    <w:panose1 w:val="00000000000000000000"/>
    <w:charset w:val="00"/>
    <w:family w:val="roman"/>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A10F" w14:textId="77777777" w:rsidR="00A522B1" w:rsidRDefault="00A52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BA473" w14:textId="77777777" w:rsidR="00A522B1" w:rsidRDefault="00A52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5C4F" w14:textId="77777777" w:rsidR="00A522B1" w:rsidRDefault="00A52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E19">
      <w:rPr>
        <w:rStyle w:val="PageNumber"/>
        <w:noProof/>
      </w:rPr>
      <w:t>20</w:t>
    </w:r>
    <w:r>
      <w:rPr>
        <w:rStyle w:val="PageNumber"/>
      </w:rPr>
      <w:fldChar w:fldCharType="end"/>
    </w:r>
  </w:p>
  <w:p w14:paraId="7746315E" w14:textId="77777777" w:rsidR="00A522B1" w:rsidRDefault="00A522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7FF5" w14:textId="77777777" w:rsidR="00822EE3" w:rsidRDefault="00822EE3">
      <w:r>
        <w:separator/>
      </w:r>
    </w:p>
  </w:footnote>
  <w:footnote w:type="continuationSeparator" w:id="0">
    <w:p w14:paraId="09ADEFB3" w14:textId="77777777" w:rsidR="00822EE3" w:rsidRDefault="00822E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206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4BB9"/>
    <w:multiLevelType w:val="multilevel"/>
    <w:tmpl w:val="FA26201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4959D9"/>
    <w:multiLevelType w:val="hybridMultilevel"/>
    <w:tmpl w:val="F140D932"/>
    <w:lvl w:ilvl="0" w:tplc="A24CD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072820"/>
    <w:multiLevelType w:val="hybridMultilevel"/>
    <w:tmpl w:val="3044E92A"/>
    <w:lvl w:ilvl="0" w:tplc="08090003">
      <w:start w:val="1"/>
      <w:numFmt w:val="bullet"/>
      <w:lvlText w:val="o"/>
      <w:lvlJc w:val="left"/>
      <w:pPr>
        <w:tabs>
          <w:tab w:val="num" w:pos="2160"/>
        </w:tabs>
        <w:ind w:left="2160" w:hanging="360"/>
      </w:pPr>
      <w:rPr>
        <w:rFonts w:ascii="Courier New" w:hAnsi="Courier New" w:cs="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25E11"/>
    <w:multiLevelType w:val="multilevel"/>
    <w:tmpl w:val="FE8C01E6"/>
    <w:lvl w:ilvl="0">
      <w:start w:val="10"/>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F0027C"/>
    <w:multiLevelType w:val="hybridMultilevel"/>
    <w:tmpl w:val="08143CD6"/>
    <w:lvl w:ilvl="0" w:tplc="4210F282">
      <w:start w:val="1"/>
      <w:numFmt w:val="decimal"/>
      <w:lvlText w:val="%1. "/>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7101DE"/>
    <w:multiLevelType w:val="hybridMultilevel"/>
    <w:tmpl w:val="CD12E8B8"/>
    <w:lvl w:ilvl="0" w:tplc="D44629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B2A37"/>
    <w:multiLevelType w:val="hybridMultilevel"/>
    <w:tmpl w:val="633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57A8B"/>
    <w:multiLevelType w:val="hybridMultilevel"/>
    <w:tmpl w:val="0004E9B0"/>
    <w:lvl w:ilvl="0" w:tplc="20E2D98E">
      <w:start w:val="10"/>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6B011C"/>
    <w:multiLevelType w:val="hybridMultilevel"/>
    <w:tmpl w:val="4A8091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A6A63FB"/>
    <w:multiLevelType w:val="hybridMultilevel"/>
    <w:tmpl w:val="5E265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B0C2F32"/>
    <w:multiLevelType w:val="hybridMultilevel"/>
    <w:tmpl w:val="B308A7BE"/>
    <w:lvl w:ilvl="0" w:tplc="94D088C8">
      <w:start w:val="1"/>
      <w:numFmt w:val="decimal"/>
      <w:lvlText w:val="%1. "/>
      <w:lvlJc w:val="left"/>
      <w:pPr>
        <w:tabs>
          <w:tab w:val="num" w:pos="900"/>
        </w:tabs>
        <w:ind w:left="9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784647"/>
    <w:multiLevelType w:val="hybridMultilevel"/>
    <w:tmpl w:val="064A9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8529EF"/>
    <w:multiLevelType w:val="multilevel"/>
    <w:tmpl w:val="FA26201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8F25C50"/>
    <w:multiLevelType w:val="hybridMultilevel"/>
    <w:tmpl w:val="6C009E7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B961831"/>
    <w:multiLevelType w:val="hybridMultilevel"/>
    <w:tmpl w:val="099E2F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523A96"/>
    <w:multiLevelType w:val="hybridMultilevel"/>
    <w:tmpl w:val="E7B4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0701F"/>
    <w:multiLevelType w:val="hybridMultilevel"/>
    <w:tmpl w:val="BE148546"/>
    <w:lvl w:ilvl="0" w:tplc="20E2D98E">
      <w:start w:val="10"/>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89394D"/>
    <w:multiLevelType w:val="hybridMultilevel"/>
    <w:tmpl w:val="D6A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80F19"/>
    <w:multiLevelType w:val="hybridMultilevel"/>
    <w:tmpl w:val="EA3813FE"/>
    <w:lvl w:ilvl="0" w:tplc="D44629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6C0C56"/>
    <w:multiLevelType w:val="hybridMultilevel"/>
    <w:tmpl w:val="C1F67F08"/>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E23C91"/>
    <w:multiLevelType w:val="hybridMultilevel"/>
    <w:tmpl w:val="8BD86938"/>
    <w:lvl w:ilvl="0" w:tplc="E14EE7AA">
      <w:start w:val="10"/>
      <w:numFmt w:val="decimal"/>
      <w:lvlText w:val="%1."/>
      <w:lvlJc w:val="left"/>
      <w:pPr>
        <w:tabs>
          <w:tab w:val="num" w:pos="435"/>
        </w:tabs>
        <w:ind w:left="435" w:hanging="435"/>
      </w:pPr>
      <w:rPr>
        <w:rFonts w:ascii="Times New Roman" w:eastAsia="Times New Roman" w:hAnsi="Times New Roman"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E376170"/>
    <w:multiLevelType w:val="hybridMultilevel"/>
    <w:tmpl w:val="8A624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7C2AAA"/>
    <w:multiLevelType w:val="hybridMultilevel"/>
    <w:tmpl w:val="0A082C6E"/>
    <w:lvl w:ilvl="0" w:tplc="08090003">
      <w:start w:val="1"/>
      <w:numFmt w:val="bullet"/>
      <w:lvlText w:val="o"/>
      <w:lvlJc w:val="left"/>
      <w:pPr>
        <w:tabs>
          <w:tab w:val="num" w:pos="1440"/>
        </w:tabs>
        <w:ind w:left="1440" w:hanging="360"/>
      </w:pPr>
      <w:rPr>
        <w:rFonts w:ascii="Courier New" w:hAnsi="Courier New" w:cs="Wingding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022611D"/>
    <w:multiLevelType w:val="hybridMultilevel"/>
    <w:tmpl w:val="E03CE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A7A52"/>
    <w:multiLevelType w:val="hybridMultilevel"/>
    <w:tmpl w:val="ECF05E90"/>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98049EB"/>
    <w:multiLevelType w:val="hybridMultilevel"/>
    <w:tmpl w:val="4664D8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9F6E2E"/>
    <w:multiLevelType w:val="hybridMultilevel"/>
    <w:tmpl w:val="48346CB6"/>
    <w:lvl w:ilvl="0" w:tplc="08090003">
      <w:start w:val="1"/>
      <w:numFmt w:val="bullet"/>
      <w:lvlText w:val="o"/>
      <w:lvlJc w:val="left"/>
      <w:pPr>
        <w:tabs>
          <w:tab w:val="num" w:pos="1440"/>
        </w:tabs>
        <w:ind w:left="144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301F7"/>
    <w:multiLevelType w:val="hybridMultilevel"/>
    <w:tmpl w:val="058E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A242E7"/>
    <w:multiLevelType w:val="hybridMultilevel"/>
    <w:tmpl w:val="D21635E8"/>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9960EB"/>
    <w:multiLevelType w:val="hybridMultilevel"/>
    <w:tmpl w:val="1E5AB79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C40B4F"/>
    <w:multiLevelType w:val="singleLevel"/>
    <w:tmpl w:val="D446294E"/>
    <w:lvl w:ilvl="0">
      <w:start w:val="1"/>
      <w:numFmt w:val="bullet"/>
      <w:lvlText w:val=""/>
      <w:lvlJc w:val="left"/>
      <w:pPr>
        <w:tabs>
          <w:tab w:val="num" w:pos="360"/>
        </w:tabs>
        <w:ind w:left="360" w:hanging="360"/>
      </w:pPr>
      <w:rPr>
        <w:rFonts w:ascii="Symbol" w:hAnsi="Symbol" w:hint="default"/>
      </w:rPr>
    </w:lvl>
  </w:abstractNum>
  <w:abstractNum w:abstractNumId="33">
    <w:nsid w:val="6A5A4906"/>
    <w:multiLevelType w:val="hybridMultilevel"/>
    <w:tmpl w:val="40D2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CE04EE"/>
    <w:multiLevelType w:val="hybridMultilevel"/>
    <w:tmpl w:val="AC12C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4F2B76"/>
    <w:multiLevelType w:val="hybridMultilevel"/>
    <w:tmpl w:val="1C5EA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4D55C0E"/>
    <w:multiLevelType w:val="hybridMultilevel"/>
    <w:tmpl w:val="7884F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55AD1"/>
    <w:multiLevelType w:val="hybridMultilevel"/>
    <w:tmpl w:val="C0701806"/>
    <w:lvl w:ilvl="0" w:tplc="08090003">
      <w:start w:val="1"/>
      <w:numFmt w:val="bullet"/>
      <w:lvlText w:val="o"/>
      <w:lvlJc w:val="left"/>
      <w:pPr>
        <w:tabs>
          <w:tab w:val="num" w:pos="1440"/>
        </w:tabs>
        <w:ind w:left="144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6F6F"/>
    <w:multiLevelType w:val="hybridMultilevel"/>
    <w:tmpl w:val="82822F34"/>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num w:numId="1">
    <w:abstractNumId w:val="32"/>
  </w:num>
  <w:num w:numId="2">
    <w:abstractNumId w:val="6"/>
  </w:num>
  <w:num w:numId="3">
    <w:abstractNumId w:val="29"/>
  </w:num>
  <w:num w:numId="4">
    <w:abstractNumId w:val="15"/>
  </w:num>
  <w:num w:numId="5">
    <w:abstractNumId w:val="20"/>
  </w:num>
  <w:num w:numId="6">
    <w:abstractNumId w:val="19"/>
  </w:num>
  <w:num w:numId="7">
    <w:abstractNumId w:val="24"/>
  </w:num>
  <w:num w:numId="8">
    <w:abstractNumId w:val="13"/>
  </w:num>
  <w:num w:numId="9">
    <w:abstractNumId w:val="14"/>
  </w:num>
  <w:num w:numId="10">
    <w:abstractNumId w:val="9"/>
  </w:num>
  <w:num w:numId="11">
    <w:abstractNumId w:val="25"/>
  </w:num>
  <w:num w:numId="12">
    <w:abstractNumId w:val="12"/>
  </w:num>
  <w:num w:numId="13">
    <w:abstractNumId w:val="26"/>
  </w:num>
  <w:num w:numId="14">
    <w:abstractNumId w:val="31"/>
  </w:num>
  <w:num w:numId="15">
    <w:abstractNumId w:val="10"/>
  </w:num>
  <w:num w:numId="16">
    <w:abstractNumId w:val="17"/>
  </w:num>
  <w:num w:numId="17">
    <w:abstractNumId w:val="8"/>
  </w:num>
  <w:num w:numId="18">
    <w:abstractNumId w:val="21"/>
  </w:num>
  <w:num w:numId="19">
    <w:abstractNumId w:val="5"/>
  </w:num>
  <w:num w:numId="20">
    <w:abstractNumId w:val="4"/>
  </w:num>
  <w:num w:numId="21">
    <w:abstractNumId w:val="11"/>
  </w:num>
  <w:num w:numId="22">
    <w:abstractNumId w:val="23"/>
  </w:num>
  <w:num w:numId="23">
    <w:abstractNumId w:val="36"/>
  </w:num>
  <w:num w:numId="24">
    <w:abstractNumId w:val="1"/>
  </w:num>
  <w:num w:numId="25">
    <w:abstractNumId w:val="22"/>
  </w:num>
  <w:num w:numId="26">
    <w:abstractNumId w:val="34"/>
  </w:num>
  <w:num w:numId="27">
    <w:abstractNumId w:val="3"/>
  </w:num>
  <w:num w:numId="28">
    <w:abstractNumId w:val="27"/>
  </w:num>
  <w:num w:numId="29">
    <w:abstractNumId w:val="37"/>
  </w:num>
  <w:num w:numId="30">
    <w:abstractNumId w:val="16"/>
  </w:num>
  <w:num w:numId="31">
    <w:abstractNumId w:val="28"/>
  </w:num>
  <w:num w:numId="32">
    <w:abstractNumId w:val="35"/>
  </w:num>
  <w:num w:numId="33">
    <w:abstractNumId w:val="3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 w:numId="37">
    <w:abstractNumId w:val="33"/>
  </w:num>
  <w:num w:numId="38">
    <w:abstractNumId w:val="18"/>
  </w:num>
  <w:num w:numId="39">
    <w:abstractNumId w:val="7"/>
  </w:num>
  <w:num w:numId="40">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D"/>
    <w:rsid w:val="00015212"/>
    <w:rsid w:val="0003282D"/>
    <w:rsid w:val="00034B8C"/>
    <w:rsid w:val="00053A5D"/>
    <w:rsid w:val="000B32D3"/>
    <w:rsid w:val="000C545D"/>
    <w:rsid w:val="000D37D9"/>
    <w:rsid w:val="000F1A88"/>
    <w:rsid w:val="00107EBD"/>
    <w:rsid w:val="00112180"/>
    <w:rsid w:val="00123351"/>
    <w:rsid w:val="00123AA4"/>
    <w:rsid w:val="00130B4C"/>
    <w:rsid w:val="00132383"/>
    <w:rsid w:val="001429F6"/>
    <w:rsid w:val="001532F3"/>
    <w:rsid w:val="001C08BF"/>
    <w:rsid w:val="001D3D0C"/>
    <w:rsid w:val="002223A7"/>
    <w:rsid w:val="00236C24"/>
    <w:rsid w:val="00241885"/>
    <w:rsid w:val="00244669"/>
    <w:rsid w:val="002469CE"/>
    <w:rsid w:val="00254B32"/>
    <w:rsid w:val="00256E3F"/>
    <w:rsid w:val="0029686F"/>
    <w:rsid w:val="002D3788"/>
    <w:rsid w:val="003025A6"/>
    <w:rsid w:val="003070AF"/>
    <w:rsid w:val="0034287C"/>
    <w:rsid w:val="003B0DC8"/>
    <w:rsid w:val="003D2B05"/>
    <w:rsid w:val="003D3B92"/>
    <w:rsid w:val="004159A9"/>
    <w:rsid w:val="00420189"/>
    <w:rsid w:val="00426D0B"/>
    <w:rsid w:val="00431A87"/>
    <w:rsid w:val="004711B0"/>
    <w:rsid w:val="00481B21"/>
    <w:rsid w:val="00484952"/>
    <w:rsid w:val="00492D77"/>
    <w:rsid w:val="00497EC9"/>
    <w:rsid w:val="00532405"/>
    <w:rsid w:val="00534FE3"/>
    <w:rsid w:val="0054039C"/>
    <w:rsid w:val="00541DA6"/>
    <w:rsid w:val="0057644A"/>
    <w:rsid w:val="0058479E"/>
    <w:rsid w:val="00593E05"/>
    <w:rsid w:val="005A47BE"/>
    <w:rsid w:val="005A5702"/>
    <w:rsid w:val="005C06A1"/>
    <w:rsid w:val="005C3B53"/>
    <w:rsid w:val="005C4DB7"/>
    <w:rsid w:val="005E002C"/>
    <w:rsid w:val="006471D1"/>
    <w:rsid w:val="00647981"/>
    <w:rsid w:val="0066415F"/>
    <w:rsid w:val="006658A7"/>
    <w:rsid w:val="00683A7E"/>
    <w:rsid w:val="00705F48"/>
    <w:rsid w:val="00707366"/>
    <w:rsid w:val="00723326"/>
    <w:rsid w:val="00725C7F"/>
    <w:rsid w:val="00751083"/>
    <w:rsid w:val="00776D17"/>
    <w:rsid w:val="007C2A86"/>
    <w:rsid w:val="007D56E4"/>
    <w:rsid w:val="007D6A3D"/>
    <w:rsid w:val="007F21F7"/>
    <w:rsid w:val="007F3DEB"/>
    <w:rsid w:val="007F4C0D"/>
    <w:rsid w:val="00804FFC"/>
    <w:rsid w:val="008112A3"/>
    <w:rsid w:val="00815B89"/>
    <w:rsid w:val="00822EE3"/>
    <w:rsid w:val="00824624"/>
    <w:rsid w:val="008464BB"/>
    <w:rsid w:val="0086525C"/>
    <w:rsid w:val="008707C6"/>
    <w:rsid w:val="008722E4"/>
    <w:rsid w:val="00895435"/>
    <w:rsid w:val="008A17A2"/>
    <w:rsid w:val="008B60C8"/>
    <w:rsid w:val="008C7A4A"/>
    <w:rsid w:val="008D22C1"/>
    <w:rsid w:val="008F37A9"/>
    <w:rsid w:val="00942988"/>
    <w:rsid w:val="00951B9E"/>
    <w:rsid w:val="0098103F"/>
    <w:rsid w:val="009810C2"/>
    <w:rsid w:val="009E0078"/>
    <w:rsid w:val="009E65EC"/>
    <w:rsid w:val="00A26FED"/>
    <w:rsid w:val="00A34FC4"/>
    <w:rsid w:val="00A522B1"/>
    <w:rsid w:val="00A533BB"/>
    <w:rsid w:val="00A5576B"/>
    <w:rsid w:val="00A76ADF"/>
    <w:rsid w:val="00A808AC"/>
    <w:rsid w:val="00A82536"/>
    <w:rsid w:val="00A970B2"/>
    <w:rsid w:val="00AB48BE"/>
    <w:rsid w:val="00AC33C2"/>
    <w:rsid w:val="00AC5659"/>
    <w:rsid w:val="00AC710F"/>
    <w:rsid w:val="00AD3BD7"/>
    <w:rsid w:val="00B018DA"/>
    <w:rsid w:val="00B04ED2"/>
    <w:rsid w:val="00B10AD2"/>
    <w:rsid w:val="00B27306"/>
    <w:rsid w:val="00B51018"/>
    <w:rsid w:val="00B66AAC"/>
    <w:rsid w:val="00B750DD"/>
    <w:rsid w:val="00B9117F"/>
    <w:rsid w:val="00BC2319"/>
    <w:rsid w:val="00BE3A0F"/>
    <w:rsid w:val="00BF354F"/>
    <w:rsid w:val="00C14D6B"/>
    <w:rsid w:val="00C14D8B"/>
    <w:rsid w:val="00C52E36"/>
    <w:rsid w:val="00C56148"/>
    <w:rsid w:val="00C709B5"/>
    <w:rsid w:val="00CF17BA"/>
    <w:rsid w:val="00D125DB"/>
    <w:rsid w:val="00D240D4"/>
    <w:rsid w:val="00D55F51"/>
    <w:rsid w:val="00D57558"/>
    <w:rsid w:val="00D61346"/>
    <w:rsid w:val="00D84114"/>
    <w:rsid w:val="00DA1E31"/>
    <w:rsid w:val="00DA5F1D"/>
    <w:rsid w:val="00DB6CC9"/>
    <w:rsid w:val="00DE0303"/>
    <w:rsid w:val="00DE52AE"/>
    <w:rsid w:val="00E029ED"/>
    <w:rsid w:val="00E1061D"/>
    <w:rsid w:val="00E170F0"/>
    <w:rsid w:val="00E23358"/>
    <w:rsid w:val="00E24084"/>
    <w:rsid w:val="00E43F16"/>
    <w:rsid w:val="00E6033C"/>
    <w:rsid w:val="00E662D8"/>
    <w:rsid w:val="00E70838"/>
    <w:rsid w:val="00E75FB8"/>
    <w:rsid w:val="00E92FD5"/>
    <w:rsid w:val="00EA3062"/>
    <w:rsid w:val="00EB1E95"/>
    <w:rsid w:val="00ED1CC8"/>
    <w:rsid w:val="00EE5D9A"/>
    <w:rsid w:val="00EF1BD7"/>
    <w:rsid w:val="00F03A52"/>
    <w:rsid w:val="00F16722"/>
    <w:rsid w:val="00F2373D"/>
    <w:rsid w:val="00F424A9"/>
    <w:rsid w:val="00F60E19"/>
    <w:rsid w:val="00F96EE6"/>
    <w:rsid w:val="00FB0B45"/>
    <w:rsid w:val="00FD4C8A"/>
    <w:rsid w:val="00FE05E0"/>
    <w:rsid w:val="00FE2DD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2F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84"/>
    <w:rPr>
      <w:sz w:val="24"/>
      <w:szCs w:val="24"/>
      <w:lang w:eastAsia="ja-JP"/>
    </w:rPr>
  </w:style>
  <w:style w:type="paragraph" w:styleId="Heading1">
    <w:name w:val="heading 1"/>
    <w:basedOn w:val="Normal"/>
    <w:next w:val="Normal"/>
    <w:qFormat/>
    <w:pPr>
      <w:keepNext/>
      <w:spacing w:line="300" w:lineRule="atLeast"/>
      <w:outlineLvl w:val="0"/>
    </w:pPr>
    <w:rPr>
      <w:rFonts w:ascii="Garamond" w:eastAsia="Times New Roman" w:hAnsi="Garamond"/>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13419"/>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spacing w:line="480" w:lineRule="auto"/>
      <w:outlineLvl w:val="4"/>
    </w:pPr>
    <w:rPr>
      <w:rFonts w:eastAsia="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Garamond" w:eastAsia="Times New Roman" w:hAnsi="Garamond"/>
      <w:szCs w:val="20"/>
    </w:rPr>
  </w:style>
  <w:style w:type="character" w:styleId="Hyperlink">
    <w:name w:val="Hyperlink"/>
    <w:uiPriority w:val="99"/>
    <w:rPr>
      <w:color w:val="0000FF"/>
      <w:u w:val="single"/>
    </w:rPr>
  </w:style>
  <w:style w:type="character" w:customStyle="1" w:styleId="ti2">
    <w:name w:val="ti2"/>
    <w:rPr>
      <w:sz w:val="22"/>
      <w:szCs w:val="22"/>
    </w:rPr>
  </w:style>
  <w:style w:type="paragraph" w:customStyle="1" w:styleId="title1">
    <w:name w:val="title1"/>
    <w:basedOn w:val="Normal"/>
    <w:pPr>
      <w:spacing w:before="100" w:beforeAutospacing="1"/>
      <w:ind w:left="825"/>
    </w:pPr>
    <w:rPr>
      <w:rFonts w:eastAsia="Times New Roman"/>
      <w:sz w:val="22"/>
      <w:szCs w:val="22"/>
      <w:lang w:eastAsia="en-GB"/>
    </w:rPr>
  </w:style>
  <w:style w:type="paragraph" w:customStyle="1" w:styleId="authors1">
    <w:name w:val="authors1"/>
    <w:basedOn w:val="Normal"/>
    <w:pPr>
      <w:spacing w:before="72" w:line="240" w:lineRule="atLeast"/>
      <w:ind w:left="825"/>
    </w:pPr>
    <w:rPr>
      <w:rFonts w:eastAsia="Times New Roman"/>
      <w:sz w:val="22"/>
      <w:szCs w:val="22"/>
      <w:lang w:eastAsia="en-GB"/>
    </w:rPr>
  </w:style>
  <w:style w:type="paragraph" w:customStyle="1" w:styleId="source1">
    <w:name w:val="source1"/>
    <w:basedOn w:val="Normal"/>
    <w:pPr>
      <w:spacing w:before="120" w:line="240" w:lineRule="atLeast"/>
      <w:ind w:left="825"/>
    </w:pPr>
    <w:rPr>
      <w:rFonts w:eastAsia="Times New Roman"/>
      <w:sz w:val="18"/>
      <w:szCs w:val="18"/>
      <w:lang w:eastAsia="en-GB"/>
    </w:rPr>
  </w:style>
  <w:style w:type="character" w:customStyle="1" w:styleId="journalname">
    <w:name w:val="journalname"/>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spacing w:line="320" w:lineRule="atLeast"/>
    </w:pPr>
    <w:rPr>
      <w:rFonts w:ascii="Tahoma" w:hAnsi="Tahoma" w:cs="Tahoma"/>
      <w:sz w:val="22"/>
      <w:szCs w:val="22"/>
    </w:rPr>
  </w:style>
  <w:style w:type="paragraph" w:styleId="BodyText3">
    <w:name w:val="Body Text 3"/>
    <w:basedOn w:val="Normal"/>
    <w:rPr>
      <w:rFonts w:ascii="Tahoma" w:hAnsi="Tahoma" w:cs="Tahoma"/>
      <w:sz w:val="28"/>
    </w:rPr>
  </w:style>
  <w:style w:type="character" w:styleId="FollowedHyperlink">
    <w:name w:val="FollowedHyperlink"/>
    <w:rPr>
      <w:color w:val="800080"/>
      <w:u w:val="single"/>
    </w:rPr>
  </w:style>
  <w:style w:type="character" w:customStyle="1" w:styleId="abstracttitle1">
    <w:name w:val="abstracttitle1"/>
    <w:rPr>
      <w:rFonts w:ascii="Arial" w:hAnsi="Arial" w:cs="Arial" w:hint="default"/>
      <w:b/>
      <w:bCs/>
      <w:color w:val="000000"/>
      <w:sz w:val="24"/>
      <w:szCs w:val="24"/>
    </w:rPr>
  </w:style>
  <w:style w:type="character" w:customStyle="1" w:styleId="abstractauthors1">
    <w:name w:val="abstractauthors1"/>
    <w:rPr>
      <w:rFonts w:ascii="Times New Roman" w:hAnsi="Times New Roman" w:cs="Times New Roman" w:hint="default"/>
      <w:sz w:val="20"/>
      <w:szCs w:val="20"/>
    </w:rPr>
  </w:style>
  <w:style w:type="character" w:styleId="Strong">
    <w:name w:val="Strong"/>
    <w:qFormat/>
    <w:rPr>
      <w:b/>
      <w:bCs/>
    </w:rPr>
  </w:style>
  <w:style w:type="character" w:customStyle="1" w:styleId="apple-style-span">
    <w:name w:val="apple-style-span"/>
    <w:basedOn w:val="DefaultParagraphFont"/>
    <w:rsid w:val="001B05D2"/>
  </w:style>
  <w:style w:type="table" w:styleId="TableGrid">
    <w:name w:val="Table Grid"/>
    <w:basedOn w:val="TableNormal"/>
    <w:uiPriority w:val="59"/>
    <w:rsid w:val="006D05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0B60"/>
  </w:style>
  <w:style w:type="character" w:customStyle="1" w:styleId="highlight">
    <w:name w:val="highlight"/>
    <w:rsid w:val="00220B60"/>
  </w:style>
  <w:style w:type="paragraph" w:styleId="ListParagraph">
    <w:name w:val="List Paragraph"/>
    <w:basedOn w:val="Normal"/>
    <w:uiPriority w:val="34"/>
    <w:qFormat/>
    <w:rsid w:val="00220B60"/>
    <w:pPr>
      <w:ind w:left="720"/>
      <w:contextualSpacing/>
    </w:pPr>
  </w:style>
  <w:style w:type="character" w:customStyle="1" w:styleId="Heading4Char">
    <w:name w:val="Heading 4 Char"/>
    <w:link w:val="Heading4"/>
    <w:uiPriority w:val="9"/>
    <w:rsid w:val="00213419"/>
    <w:rPr>
      <w:rFonts w:ascii="Calibri" w:eastAsia="Times New Roman" w:hAnsi="Calibri" w:cs="Times New Roman"/>
      <w:b/>
      <w:bCs/>
      <w:sz w:val="28"/>
      <w:szCs w:val="28"/>
      <w:lang w:eastAsia="ja-JP"/>
    </w:rPr>
  </w:style>
  <w:style w:type="paragraph" w:styleId="Revision">
    <w:name w:val="Revision"/>
    <w:hidden/>
    <w:uiPriority w:val="99"/>
    <w:semiHidden/>
    <w:rsid w:val="00725C7F"/>
    <w:rPr>
      <w:sz w:val="24"/>
      <w:szCs w:val="24"/>
      <w:lang w:eastAsia="ja-JP"/>
    </w:rPr>
  </w:style>
  <w:style w:type="character" w:customStyle="1" w:styleId="CommentTextChar">
    <w:name w:val="Comment Text Char"/>
    <w:basedOn w:val="DefaultParagraphFont"/>
    <w:link w:val="CommentText"/>
    <w:uiPriority w:val="99"/>
    <w:rsid w:val="00C14D6B"/>
    <w:rPr>
      <w:lang w:eastAsia="ja-JP"/>
    </w:rPr>
  </w:style>
  <w:style w:type="character" w:styleId="Emphasis">
    <w:name w:val="Emphasis"/>
    <w:qFormat/>
    <w:rsid w:val="00F60E1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84"/>
    <w:rPr>
      <w:sz w:val="24"/>
      <w:szCs w:val="24"/>
      <w:lang w:eastAsia="ja-JP"/>
    </w:rPr>
  </w:style>
  <w:style w:type="paragraph" w:styleId="Heading1">
    <w:name w:val="heading 1"/>
    <w:basedOn w:val="Normal"/>
    <w:next w:val="Normal"/>
    <w:qFormat/>
    <w:pPr>
      <w:keepNext/>
      <w:spacing w:line="300" w:lineRule="atLeast"/>
      <w:outlineLvl w:val="0"/>
    </w:pPr>
    <w:rPr>
      <w:rFonts w:ascii="Garamond" w:eastAsia="Times New Roman" w:hAnsi="Garamond"/>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13419"/>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spacing w:line="480" w:lineRule="auto"/>
      <w:outlineLvl w:val="4"/>
    </w:pPr>
    <w:rPr>
      <w:rFonts w:eastAsia="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Garamond" w:eastAsia="Times New Roman" w:hAnsi="Garamond"/>
      <w:szCs w:val="20"/>
    </w:rPr>
  </w:style>
  <w:style w:type="character" w:styleId="Hyperlink">
    <w:name w:val="Hyperlink"/>
    <w:uiPriority w:val="99"/>
    <w:rPr>
      <w:color w:val="0000FF"/>
      <w:u w:val="single"/>
    </w:rPr>
  </w:style>
  <w:style w:type="character" w:customStyle="1" w:styleId="ti2">
    <w:name w:val="ti2"/>
    <w:rPr>
      <w:sz w:val="22"/>
      <w:szCs w:val="22"/>
    </w:rPr>
  </w:style>
  <w:style w:type="paragraph" w:customStyle="1" w:styleId="title1">
    <w:name w:val="title1"/>
    <w:basedOn w:val="Normal"/>
    <w:pPr>
      <w:spacing w:before="100" w:beforeAutospacing="1"/>
      <w:ind w:left="825"/>
    </w:pPr>
    <w:rPr>
      <w:rFonts w:eastAsia="Times New Roman"/>
      <w:sz w:val="22"/>
      <w:szCs w:val="22"/>
      <w:lang w:eastAsia="en-GB"/>
    </w:rPr>
  </w:style>
  <w:style w:type="paragraph" w:customStyle="1" w:styleId="authors1">
    <w:name w:val="authors1"/>
    <w:basedOn w:val="Normal"/>
    <w:pPr>
      <w:spacing w:before="72" w:line="240" w:lineRule="atLeast"/>
      <w:ind w:left="825"/>
    </w:pPr>
    <w:rPr>
      <w:rFonts w:eastAsia="Times New Roman"/>
      <w:sz w:val="22"/>
      <w:szCs w:val="22"/>
      <w:lang w:eastAsia="en-GB"/>
    </w:rPr>
  </w:style>
  <w:style w:type="paragraph" w:customStyle="1" w:styleId="source1">
    <w:name w:val="source1"/>
    <w:basedOn w:val="Normal"/>
    <w:pPr>
      <w:spacing w:before="120" w:line="240" w:lineRule="atLeast"/>
      <w:ind w:left="825"/>
    </w:pPr>
    <w:rPr>
      <w:rFonts w:eastAsia="Times New Roman"/>
      <w:sz w:val="18"/>
      <w:szCs w:val="18"/>
      <w:lang w:eastAsia="en-GB"/>
    </w:rPr>
  </w:style>
  <w:style w:type="character" w:customStyle="1" w:styleId="journalname">
    <w:name w:val="journalname"/>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spacing w:line="320" w:lineRule="atLeast"/>
    </w:pPr>
    <w:rPr>
      <w:rFonts w:ascii="Tahoma" w:hAnsi="Tahoma" w:cs="Tahoma"/>
      <w:sz w:val="22"/>
      <w:szCs w:val="22"/>
    </w:rPr>
  </w:style>
  <w:style w:type="paragraph" w:styleId="BodyText3">
    <w:name w:val="Body Text 3"/>
    <w:basedOn w:val="Normal"/>
    <w:rPr>
      <w:rFonts w:ascii="Tahoma" w:hAnsi="Tahoma" w:cs="Tahoma"/>
      <w:sz w:val="28"/>
    </w:rPr>
  </w:style>
  <w:style w:type="character" w:styleId="FollowedHyperlink">
    <w:name w:val="FollowedHyperlink"/>
    <w:rPr>
      <w:color w:val="800080"/>
      <w:u w:val="single"/>
    </w:rPr>
  </w:style>
  <w:style w:type="character" w:customStyle="1" w:styleId="abstracttitle1">
    <w:name w:val="abstracttitle1"/>
    <w:rPr>
      <w:rFonts w:ascii="Arial" w:hAnsi="Arial" w:cs="Arial" w:hint="default"/>
      <w:b/>
      <w:bCs/>
      <w:color w:val="000000"/>
      <w:sz w:val="24"/>
      <w:szCs w:val="24"/>
    </w:rPr>
  </w:style>
  <w:style w:type="character" w:customStyle="1" w:styleId="abstractauthors1">
    <w:name w:val="abstractauthors1"/>
    <w:rPr>
      <w:rFonts w:ascii="Times New Roman" w:hAnsi="Times New Roman" w:cs="Times New Roman" w:hint="default"/>
      <w:sz w:val="20"/>
      <w:szCs w:val="20"/>
    </w:rPr>
  </w:style>
  <w:style w:type="character" w:styleId="Strong">
    <w:name w:val="Strong"/>
    <w:qFormat/>
    <w:rPr>
      <w:b/>
      <w:bCs/>
    </w:rPr>
  </w:style>
  <w:style w:type="character" w:customStyle="1" w:styleId="apple-style-span">
    <w:name w:val="apple-style-span"/>
    <w:basedOn w:val="DefaultParagraphFont"/>
    <w:rsid w:val="001B05D2"/>
  </w:style>
  <w:style w:type="table" w:styleId="TableGrid">
    <w:name w:val="Table Grid"/>
    <w:basedOn w:val="TableNormal"/>
    <w:uiPriority w:val="59"/>
    <w:rsid w:val="006D05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0B60"/>
  </w:style>
  <w:style w:type="character" w:customStyle="1" w:styleId="highlight">
    <w:name w:val="highlight"/>
    <w:rsid w:val="00220B60"/>
  </w:style>
  <w:style w:type="paragraph" w:styleId="ListParagraph">
    <w:name w:val="List Paragraph"/>
    <w:basedOn w:val="Normal"/>
    <w:uiPriority w:val="34"/>
    <w:qFormat/>
    <w:rsid w:val="00220B60"/>
    <w:pPr>
      <w:ind w:left="720"/>
      <w:contextualSpacing/>
    </w:pPr>
  </w:style>
  <w:style w:type="character" w:customStyle="1" w:styleId="Heading4Char">
    <w:name w:val="Heading 4 Char"/>
    <w:link w:val="Heading4"/>
    <w:uiPriority w:val="9"/>
    <w:rsid w:val="00213419"/>
    <w:rPr>
      <w:rFonts w:ascii="Calibri" w:eastAsia="Times New Roman" w:hAnsi="Calibri" w:cs="Times New Roman"/>
      <w:b/>
      <w:bCs/>
      <w:sz w:val="28"/>
      <w:szCs w:val="28"/>
      <w:lang w:eastAsia="ja-JP"/>
    </w:rPr>
  </w:style>
  <w:style w:type="paragraph" w:styleId="Revision">
    <w:name w:val="Revision"/>
    <w:hidden/>
    <w:uiPriority w:val="99"/>
    <w:semiHidden/>
    <w:rsid w:val="00725C7F"/>
    <w:rPr>
      <w:sz w:val="24"/>
      <w:szCs w:val="24"/>
      <w:lang w:eastAsia="ja-JP"/>
    </w:rPr>
  </w:style>
  <w:style w:type="character" w:customStyle="1" w:styleId="CommentTextChar">
    <w:name w:val="Comment Text Char"/>
    <w:basedOn w:val="DefaultParagraphFont"/>
    <w:link w:val="CommentText"/>
    <w:uiPriority w:val="99"/>
    <w:rsid w:val="00C14D6B"/>
    <w:rPr>
      <w:lang w:eastAsia="ja-JP"/>
    </w:rPr>
  </w:style>
  <w:style w:type="character" w:styleId="Emphasis">
    <w:name w:val="Emphasis"/>
    <w:qFormat/>
    <w:rsid w:val="00F60E1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10514">
      <w:bodyDiv w:val="1"/>
      <w:marLeft w:val="0"/>
      <w:marRight w:val="0"/>
      <w:marTop w:val="0"/>
      <w:marBottom w:val="0"/>
      <w:divBdr>
        <w:top w:val="none" w:sz="0" w:space="0" w:color="auto"/>
        <w:left w:val="none" w:sz="0" w:space="0" w:color="auto"/>
        <w:bottom w:val="none" w:sz="0" w:space="0" w:color="auto"/>
        <w:right w:val="none" w:sz="0" w:space="0" w:color="auto"/>
      </w:divBdr>
    </w:div>
    <w:div w:id="1850748979">
      <w:bodyDiv w:val="1"/>
      <w:marLeft w:val="0"/>
      <w:marRight w:val="0"/>
      <w:marTop w:val="0"/>
      <w:marBottom w:val="0"/>
      <w:divBdr>
        <w:top w:val="none" w:sz="0" w:space="0" w:color="auto"/>
        <w:left w:val="none" w:sz="0" w:space="0" w:color="auto"/>
        <w:bottom w:val="none" w:sz="0" w:space="0" w:color="auto"/>
        <w:right w:val="none" w:sz="0" w:space="0" w:color="auto"/>
      </w:divBdr>
    </w:div>
    <w:div w:id="2031712091">
      <w:bodyDiv w:val="1"/>
      <w:marLeft w:val="0"/>
      <w:marRight w:val="0"/>
      <w:marTop w:val="0"/>
      <w:marBottom w:val="0"/>
      <w:divBdr>
        <w:top w:val="none" w:sz="0" w:space="0" w:color="auto"/>
        <w:left w:val="none" w:sz="0" w:space="0" w:color="auto"/>
        <w:bottom w:val="none" w:sz="0" w:space="0" w:color="auto"/>
        <w:right w:val="none" w:sz="0" w:space="0" w:color="auto"/>
      </w:divBdr>
      <w:divsChild>
        <w:div w:id="733820620">
          <w:marLeft w:val="0"/>
          <w:marRight w:val="0"/>
          <w:marTop w:val="0"/>
          <w:marBottom w:val="0"/>
          <w:divBdr>
            <w:top w:val="none" w:sz="0" w:space="0" w:color="auto"/>
            <w:left w:val="none" w:sz="0" w:space="0" w:color="auto"/>
            <w:bottom w:val="none" w:sz="0" w:space="0" w:color="auto"/>
            <w:right w:val="none" w:sz="0" w:space="0" w:color="auto"/>
          </w:divBdr>
          <w:divsChild>
            <w:div w:id="954361919">
              <w:marLeft w:val="0"/>
              <w:marRight w:val="0"/>
              <w:marTop w:val="0"/>
              <w:marBottom w:val="0"/>
              <w:divBdr>
                <w:top w:val="none" w:sz="0" w:space="0" w:color="auto"/>
                <w:left w:val="none" w:sz="0" w:space="0" w:color="auto"/>
                <w:bottom w:val="none" w:sz="0" w:space="0" w:color="auto"/>
                <w:right w:val="none" w:sz="0" w:space="0" w:color="auto"/>
              </w:divBdr>
            </w:div>
            <w:div w:id="1740714229">
              <w:marLeft w:val="0"/>
              <w:marRight w:val="0"/>
              <w:marTop w:val="0"/>
              <w:marBottom w:val="0"/>
              <w:divBdr>
                <w:top w:val="none" w:sz="0" w:space="0" w:color="auto"/>
                <w:left w:val="none" w:sz="0" w:space="0" w:color="auto"/>
                <w:bottom w:val="none" w:sz="0" w:space="0" w:color="auto"/>
                <w:right w:val="none" w:sz="0" w:space="0" w:color="auto"/>
              </w:divBdr>
            </w:div>
            <w:div w:id="746849209">
              <w:marLeft w:val="0"/>
              <w:marRight w:val="0"/>
              <w:marTop w:val="0"/>
              <w:marBottom w:val="0"/>
              <w:divBdr>
                <w:top w:val="none" w:sz="0" w:space="0" w:color="auto"/>
                <w:left w:val="none" w:sz="0" w:space="0" w:color="auto"/>
                <w:bottom w:val="none" w:sz="0" w:space="0" w:color="auto"/>
                <w:right w:val="none" w:sz="0" w:space="0" w:color="auto"/>
              </w:divBdr>
            </w:div>
            <w:div w:id="1460958508">
              <w:marLeft w:val="0"/>
              <w:marRight w:val="0"/>
              <w:marTop w:val="0"/>
              <w:marBottom w:val="0"/>
              <w:divBdr>
                <w:top w:val="none" w:sz="0" w:space="0" w:color="auto"/>
                <w:left w:val="none" w:sz="0" w:space="0" w:color="auto"/>
                <w:bottom w:val="none" w:sz="0" w:space="0" w:color="auto"/>
                <w:right w:val="none" w:sz="0" w:space="0" w:color="auto"/>
              </w:divBdr>
            </w:div>
            <w:div w:id="1102535246">
              <w:marLeft w:val="0"/>
              <w:marRight w:val="0"/>
              <w:marTop w:val="0"/>
              <w:marBottom w:val="0"/>
              <w:divBdr>
                <w:top w:val="none" w:sz="0" w:space="0" w:color="auto"/>
                <w:left w:val="none" w:sz="0" w:space="0" w:color="auto"/>
                <w:bottom w:val="none" w:sz="0" w:space="0" w:color="auto"/>
                <w:right w:val="none" w:sz="0" w:space="0" w:color="auto"/>
              </w:divBdr>
            </w:div>
            <w:div w:id="363481037">
              <w:marLeft w:val="0"/>
              <w:marRight w:val="0"/>
              <w:marTop w:val="0"/>
              <w:marBottom w:val="0"/>
              <w:divBdr>
                <w:top w:val="none" w:sz="0" w:space="0" w:color="auto"/>
                <w:left w:val="none" w:sz="0" w:space="0" w:color="auto"/>
                <w:bottom w:val="none" w:sz="0" w:space="0" w:color="auto"/>
                <w:right w:val="none" w:sz="0" w:space="0" w:color="auto"/>
              </w:divBdr>
            </w:div>
            <w:div w:id="748577515">
              <w:marLeft w:val="0"/>
              <w:marRight w:val="0"/>
              <w:marTop w:val="0"/>
              <w:marBottom w:val="0"/>
              <w:divBdr>
                <w:top w:val="none" w:sz="0" w:space="0" w:color="auto"/>
                <w:left w:val="none" w:sz="0" w:space="0" w:color="auto"/>
                <w:bottom w:val="none" w:sz="0" w:space="0" w:color="auto"/>
                <w:right w:val="none" w:sz="0" w:space="0" w:color="auto"/>
              </w:divBdr>
            </w:div>
            <w:div w:id="1964379354">
              <w:marLeft w:val="0"/>
              <w:marRight w:val="0"/>
              <w:marTop w:val="0"/>
              <w:marBottom w:val="0"/>
              <w:divBdr>
                <w:top w:val="none" w:sz="0" w:space="0" w:color="auto"/>
                <w:left w:val="none" w:sz="0" w:space="0" w:color="auto"/>
                <w:bottom w:val="none" w:sz="0" w:space="0" w:color="auto"/>
                <w:right w:val="none" w:sz="0" w:space="0" w:color="auto"/>
              </w:divBdr>
            </w:div>
            <w:div w:id="461390652">
              <w:marLeft w:val="0"/>
              <w:marRight w:val="0"/>
              <w:marTop w:val="0"/>
              <w:marBottom w:val="0"/>
              <w:divBdr>
                <w:top w:val="none" w:sz="0" w:space="0" w:color="auto"/>
                <w:left w:val="none" w:sz="0" w:space="0" w:color="auto"/>
                <w:bottom w:val="none" w:sz="0" w:space="0" w:color="auto"/>
                <w:right w:val="none" w:sz="0" w:space="0" w:color="auto"/>
              </w:divBdr>
            </w:div>
            <w:div w:id="2028559409">
              <w:marLeft w:val="0"/>
              <w:marRight w:val="0"/>
              <w:marTop w:val="0"/>
              <w:marBottom w:val="0"/>
              <w:divBdr>
                <w:top w:val="none" w:sz="0" w:space="0" w:color="auto"/>
                <w:left w:val="none" w:sz="0" w:space="0" w:color="auto"/>
                <w:bottom w:val="none" w:sz="0" w:space="0" w:color="auto"/>
                <w:right w:val="none" w:sz="0" w:space="0" w:color="auto"/>
              </w:divBdr>
            </w:div>
            <w:div w:id="1586113221">
              <w:marLeft w:val="0"/>
              <w:marRight w:val="0"/>
              <w:marTop w:val="0"/>
              <w:marBottom w:val="0"/>
              <w:divBdr>
                <w:top w:val="none" w:sz="0" w:space="0" w:color="auto"/>
                <w:left w:val="none" w:sz="0" w:space="0" w:color="auto"/>
                <w:bottom w:val="none" w:sz="0" w:space="0" w:color="auto"/>
                <w:right w:val="none" w:sz="0" w:space="0" w:color="auto"/>
              </w:divBdr>
            </w:div>
            <w:div w:id="1661999570">
              <w:marLeft w:val="0"/>
              <w:marRight w:val="0"/>
              <w:marTop w:val="0"/>
              <w:marBottom w:val="0"/>
              <w:divBdr>
                <w:top w:val="none" w:sz="0" w:space="0" w:color="auto"/>
                <w:left w:val="none" w:sz="0" w:space="0" w:color="auto"/>
                <w:bottom w:val="none" w:sz="0" w:space="0" w:color="auto"/>
                <w:right w:val="none" w:sz="0" w:space="0" w:color="auto"/>
              </w:divBdr>
            </w:div>
            <w:div w:id="722871356">
              <w:marLeft w:val="0"/>
              <w:marRight w:val="0"/>
              <w:marTop w:val="0"/>
              <w:marBottom w:val="0"/>
              <w:divBdr>
                <w:top w:val="none" w:sz="0" w:space="0" w:color="auto"/>
                <w:left w:val="none" w:sz="0" w:space="0" w:color="auto"/>
                <w:bottom w:val="none" w:sz="0" w:space="0" w:color="auto"/>
                <w:right w:val="none" w:sz="0" w:space="0" w:color="auto"/>
              </w:divBdr>
            </w:div>
            <w:div w:id="353309222">
              <w:marLeft w:val="0"/>
              <w:marRight w:val="0"/>
              <w:marTop w:val="0"/>
              <w:marBottom w:val="0"/>
              <w:divBdr>
                <w:top w:val="none" w:sz="0" w:space="0" w:color="auto"/>
                <w:left w:val="none" w:sz="0" w:space="0" w:color="auto"/>
                <w:bottom w:val="none" w:sz="0" w:space="0" w:color="auto"/>
                <w:right w:val="none" w:sz="0" w:space="0" w:color="auto"/>
              </w:divBdr>
            </w:div>
            <w:div w:id="913660292">
              <w:marLeft w:val="0"/>
              <w:marRight w:val="0"/>
              <w:marTop w:val="0"/>
              <w:marBottom w:val="0"/>
              <w:divBdr>
                <w:top w:val="none" w:sz="0" w:space="0" w:color="auto"/>
                <w:left w:val="none" w:sz="0" w:space="0" w:color="auto"/>
                <w:bottom w:val="none" w:sz="0" w:space="0" w:color="auto"/>
                <w:right w:val="none" w:sz="0" w:space="0" w:color="auto"/>
              </w:divBdr>
            </w:div>
            <w:div w:id="900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hagani@nhs.net" TargetMode="External"/><Relationship Id="rId9" Type="http://schemas.openxmlformats.org/officeDocument/2006/relationships/footer" Target="footer1.xml"/><Relationship Id="rId105" Type="http://schemas.microsoft.com/office/2011/relationships/people" Target="people.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4228</Words>
  <Characters>24106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Cryptogenic cirrhosis and non-cirrhotic portal hypertension in HIV-infected patients: a prospective study to identify risk factors and validate a simple screening strategy</vt:lpstr>
    </vt:vector>
  </TitlesOfParts>
  <Company>Imperial College</Company>
  <LinksUpToDate>false</LinksUpToDate>
  <CharactersWithSpaces>28278</CharactersWithSpaces>
  <SharedDoc>false</SharedDoc>
  <HLinks>
    <vt:vector size="528" baseType="variant">
      <vt:variant>
        <vt:i4>5111891</vt:i4>
      </vt:variant>
      <vt:variant>
        <vt:i4>261</vt:i4>
      </vt:variant>
      <vt:variant>
        <vt:i4>0</vt:i4>
      </vt:variant>
      <vt:variant>
        <vt:i4>5</vt:i4>
      </vt:variant>
      <vt:variant>
        <vt:lpwstr>http://www.ncbi.nlm.nih.gov/pubmed/?term=Parikh+ncph</vt:lpwstr>
      </vt:variant>
      <vt:variant>
        <vt:lpwstr/>
      </vt:variant>
      <vt:variant>
        <vt:i4>721011</vt:i4>
      </vt:variant>
      <vt:variant>
        <vt:i4>258</vt:i4>
      </vt:variant>
      <vt:variant>
        <vt:i4>0</vt:i4>
      </vt:variant>
      <vt:variant>
        <vt:i4>5</vt:i4>
      </vt:variant>
      <vt:variant>
        <vt:lpwstr>http://www.ncbi.nlm.nih.gov/pubmed?term=Dieterich DT%5BAuthor%5D&amp;cauthor=true&amp;cauthor_uid=23911709</vt:lpwstr>
      </vt:variant>
      <vt:variant>
        <vt:lpwstr/>
      </vt:variant>
      <vt:variant>
        <vt:i4>2293798</vt:i4>
      </vt:variant>
      <vt:variant>
        <vt:i4>255</vt:i4>
      </vt:variant>
      <vt:variant>
        <vt:i4>0</vt:i4>
      </vt:variant>
      <vt:variant>
        <vt:i4>5</vt:i4>
      </vt:variant>
      <vt:variant>
        <vt:lpwstr>http://www.ncbi.nlm.nih.gov/pubmed?term=Agarwal K%5BAuthor%5D&amp;cauthor=true&amp;cauthor_uid=23911709</vt:lpwstr>
      </vt:variant>
      <vt:variant>
        <vt:lpwstr/>
      </vt:variant>
      <vt:variant>
        <vt:i4>4587583</vt:i4>
      </vt:variant>
      <vt:variant>
        <vt:i4>252</vt:i4>
      </vt:variant>
      <vt:variant>
        <vt:i4>0</vt:i4>
      </vt:variant>
      <vt:variant>
        <vt:i4>5</vt:i4>
      </vt:variant>
      <vt:variant>
        <vt:lpwstr>http://www.ncbi.nlm.nih.gov/pubmed?term=Nelson M%5BAuthor%5D&amp;cauthor=true&amp;cauthor_uid=23911709</vt:lpwstr>
      </vt:variant>
      <vt:variant>
        <vt:lpwstr/>
      </vt:variant>
      <vt:variant>
        <vt:i4>3342391</vt:i4>
      </vt:variant>
      <vt:variant>
        <vt:i4>249</vt:i4>
      </vt:variant>
      <vt:variant>
        <vt:i4>0</vt:i4>
      </vt:variant>
      <vt:variant>
        <vt:i4>5</vt:i4>
      </vt:variant>
      <vt:variant>
        <vt:lpwstr>http://www.ncbi.nlm.nih.gov/pubmed?term=Schiano T%5BAuthor%5D&amp;cauthor=true&amp;cauthor_uid=23911709</vt:lpwstr>
      </vt:variant>
      <vt:variant>
        <vt:lpwstr/>
      </vt:variant>
      <vt:variant>
        <vt:i4>2031644</vt:i4>
      </vt:variant>
      <vt:variant>
        <vt:i4>246</vt:i4>
      </vt:variant>
      <vt:variant>
        <vt:i4>0</vt:i4>
      </vt:variant>
      <vt:variant>
        <vt:i4>5</vt:i4>
      </vt:variant>
      <vt:variant>
        <vt:lpwstr>http://www.ncbi.nlm.nih.gov/pubmed?term=Fiel MI%5BAuthor%5D&amp;cauthor=true&amp;cauthor_uid=23911709</vt:lpwstr>
      </vt:variant>
      <vt:variant>
        <vt:lpwstr/>
      </vt:variant>
      <vt:variant>
        <vt:i4>5177392</vt:i4>
      </vt:variant>
      <vt:variant>
        <vt:i4>243</vt:i4>
      </vt:variant>
      <vt:variant>
        <vt:i4>0</vt:i4>
      </vt:variant>
      <vt:variant>
        <vt:i4>5</vt:i4>
      </vt:variant>
      <vt:variant>
        <vt:lpwstr>http://www.ncbi.nlm.nih.gov/pubmed?term=Taylor C%5BAuthor%5D&amp;cauthor=true&amp;cauthor_uid=23911709</vt:lpwstr>
      </vt:variant>
      <vt:variant>
        <vt:lpwstr/>
      </vt:variant>
      <vt:variant>
        <vt:i4>5373984</vt:i4>
      </vt:variant>
      <vt:variant>
        <vt:i4>240</vt:i4>
      </vt:variant>
      <vt:variant>
        <vt:i4>0</vt:i4>
      </vt:variant>
      <vt:variant>
        <vt:i4>5</vt:i4>
      </vt:variant>
      <vt:variant>
        <vt:lpwstr>http://www.ncbi.nlm.nih.gov/pubmed?term=Dronamraju D%5BAuthor%5D&amp;cauthor=true&amp;cauthor_uid=23911709</vt:lpwstr>
      </vt:variant>
      <vt:variant>
        <vt:lpwstr/>
      </vt:variant>
      <vt:variant>
        <vt:i4>8192096</vt:i4>
      </vt:variant>
      <vt:variant>
        <vt:i4>237</vt:i4>
      </vt:variant>
      <vt:variant>
        <vt:i4>0</vt:i4>
      </vt:variant>
      <vt:variant>
        <vt:i4>5</vt:i4>
      </vt:variant>
      <vt:variant>
        <vt:lpwstr>http://www.ncbi.nlm.nih.gov/pubmed?term=Vachon ML%5BAuthor%5D&amp;cauthor=true&amp;cauthor_uid=23911709</vt:lpwstr>
      </vt:variant>
      <vt:variant>
        <vt:lpwstr/>
      </vt:variant>
      <vt:variant>
        <vt:i4>5177404</vt:i4>
      </vt:variant>
      <vt:variant>
        <vt:i4>234</vt:i4>
      </vt:variant>
      <vt:variant>
        <vt:i4>0</vt:i4>
      </vt:variant>
      <vt:variant>
        <vt:i4>5</vt:i4>
      </vt:variant>
      <vt:variant>
        <vt:lpwstr>http://www.ncbi.nlm.nih.gov/pubmed?term=Childs K%5BAuthor%5D&amp;cauthor=true&amp;cauthor_uid=23911709</vt:lpwstr>
      </vt:variant>
      <vt:variant>
        <vt:lpwstr/>
      </vt:variant>
      <vt:variant>
        <vt:i4>3080230</vt:i4>
      </vt:variant>
      <vt:variant>
        <vt:i4>231</vt:i4>
      </vt:variant>
      <vt:variant>
        <vt:i4>0</vt:i4>
      </vt:variant>
      <vt:variant>
        <vt:i4>5</vt:i4>
      </vt:variant>
      <vt:variant>
        <vt:lpwstr>http://www.ncbi.nlm.nih.gov/pubmed?term=Kushner T%5BAuthor%5D&amp;cauthor=true&amp;cauthor_uid=23911709</vt:lpwstr>
      </vt:variant>
      <vt:variant>
        <vt:lpwstr/>
      </vt:variant>
      <vt:variant>
        <vt:i4>5046273</vt:i4>
      </vt:variant>
      <vt:variant>
        <vt:i4>228</vt:i4>
      </vt:variant>
      <vt:variant>
        <vt:i4>0</vt:i4>
      </vt:variant>
      <vt:variant>
        <vt:i4>5</vt:i4>
      </vt:variant>
      <vt:variant>
        <vt:lpwstr>http://www.ncbi.nlm.nih.gov/pubmed?term=Martel-Laferriere V%5BAuthor%5D&amp;cauthor=true&amp;cauthor_uid=23911709</vt:lpwstr>
      </vt:variant>
      <vt:variant>
        <vt:lpwstr/>
      </vt:variant>
      <vt:variant>
        <vt:i4>7929979</vt:i4>
      </vt:variant>
      <vt:variant>
        <vt:i4>225</vt:i4>
      </vt:variant>
      <vt:variant>
        <vt:i4>0</vt:i4>
      </vt:variant>
      <vt:variant>
        <vt:i4>5</vt:i4>
      </vt:variant>
      <vt:variant>
        <vt:lpwstr>http://www.ncbi.nlm.nih.gov/pubmed?term=Parikh ND%5BAuthor%5D&amp;cauthor=true&amp;cauthor_uid=23911709</vt:lpwstr>
      </vt:variant>
      <vt:variant>
        <vt:lpwstr/>
      </vt:variant>
      <vt:variant>
        <vt:i4>3735556</vt:i4>
      </vt:variant>
      <vt:variant>
        <vt:i4>222</vt:i4>
      </vt:variant>
      <vt:variant>
        <vt:i4>0</vt:i4>
      </vt:variant>
      <vt:variant>
        <vt:i4>5</vt:i4>
      </vt:variant>
      <vt:variant>
        <vt:lpwstr>http://www.ncbi.nlm.nih.gov/pubmed/?term=vispo+xanthine+oxidase</vt:lpwstr>
      </vt:variant>
      <vt:variant>
        <vt:lpwstr/>
      </vt:variant>
      <vt:variant>
        <vt:i4>2162741</vt:i4>
      </vt:variant>
      <vt:variant>
        <vt:i4>219</vt:i4>
      </vt:variant>
      <vt:variant>
        <vt:i4>0</vt:i4>
      </vt:variant>
      <vt:variant>
        <vt:i4>5</vt:i4>
      </vt:variant>
      <vt:variant>
        <vt:lpwstr>http://www.ncbi.nlm.nih.gov/pubmed?term=%22European Network of Clinical Trials (NEAT)%22%5BCorporate Author%5D</vt:lpwstr>
      </vt:variant>
      <vt:variant>
        <vt:lpwstr/>
      </vt:variant>
      <vt:variant>
        <vt:i4>3342371</vt:i4>
      </vt:variant>
      <vt:variant>
        <vt:i4>216</vt:i4>
      </vt:variant>
      <vt:variant>
        <vt:i4>0</vt:i4>
      </vt:variant>
      <vt:variant>
        <vt:i4>5</vt:i4>
      </vt:variant>
      <vt:variant>
        <vt:lpwstr>http://www.ncbi.nlm.nih.gov/pubmed?term=Soriano V%5BAuthor%5D&amp;cauthor=true&amp;cauthor_uid=23315321</vt:lpwstr>
      </vt:variant>
      <vt:variant>
        <vt:lpwstr/>
      </vt:variant>
      <vt:variant>
        <vt:i4>6553613</vt:i4>
      </vt:variant>
      <vt:variant>
        <vt:i4>213</vt:i4>
      </vt:variant>
      <vt:variant>
        <vt:i4>0</vt:i4>
      </vt:variant>
      <vt:variant>
        <vt:i4>5</vt:i4>
      </vt:variant>
      <vt:variant>
        <vt:lpwstr>http://www.ncbi.nlm.nih.gov/pubmed?term=Wasmuth JC%5BAuthor%5D&amp;cauthor=true&amp;cauthor_uid=23315321</vt:lpwstr>
      </vt:variant>
      <vt:variant>
        <vt:lpwstr/>
      </vt:variant>
      <vt:variant>
        <vt:i4>2490455</vt:i4>
      </vt:variant>
      <vt:variant>
        <vt:i4>210</vt:i4>
      </vt:variant>
      <vt:variant>
        <vt:i4>0</vt:i4>
      </vt:variant>
      <vt:variant>
        <vt:i4>5</vt:i4>
      </vt:variant>
      <vt:variant>
        <vt:lpwstr>http://www.ncbi.nlm.nih.gov/pubmed?term=Boesecke C%5BAuthor%5D&amp;cauthor=true&amp;cauthor_uid=23315321</vt:lpwstr>
      </vt:variant>
      <vt:variant>
        <vt:lpwstr/>
      </vt:variant>
      <vt:variant>
        <vt:i4>5177397</vt:i4>
      </vt:variant>
      <vt:variant>
        <vt:i4>207</vt:i4>
      </vt:variant>
      <vt:variant>
        <vt:i4>0</vt:i4>
      </vt:variant>
      <vt:variant>
        <vt:i4>5</vt:i4>
      </vt:variant>
      <vt:variant>
        <vt:lpwstr>http://www.ncbi.nlm.nih.gov/pubmed?term=Scourfield A%5BAuthor%5D&amp;cauthor=true&amp;cauthor_uid=23315321</vt:lpwstr>
      </vt:variant>
      <vt:variant>
        <vt:lpwstr/>
      </vt:variant>
      <vt:variant>
        <vt:i4>4849715</vt:i4>
      </vt:variant>
      <vt:variant>
        <vt:i4>204</vt:i4>
      </vt:variant>
      <vt:variant>
        <vt:i4>0</vt:i4>
      </vt:variant>
      <vt:variant>
        <vt:i4>5</vt:i4>
      </vt:variant>
      <vt:variant>
        <vt:lpwstr>http://www.ncbi.nlm.nih.gov/pubmed?term=Nelson M%5BAuthor%5D&amp;cauthor=true&amp;cauthor_uid=23315321</vt:lpwstr>
      </vt:variant>
      <vt:variant>
        <vt:lpwstr/>
      </vt:variant>
      <vt:variant>
        <vt:i4>3801177</vt:i4>
      </vt:variant>
      <vt:variant>
        <vt:i4>201</vt:i4>
      </vt:variant>
      <vt:variant>
        <vt:i4>0</vt:i4>
      </vt:variant>
      <vt:variant>
        <vt:i4>5</vt:i4>
      </vt:variant>
      <vt:variant>
        <vt:lpwstr>http://www.ncbi.nlm.nih.gov/pubmed?term=Barreiro P%5BAuthor%5D&amp;cauthor=true&amp;cauthor_uid=23315321</vt:lpwstr>
      </vt:variant>
      <vt:variant>
        <vt:lpwstr/>
      </vt:variant>
      <vt:variant>
        <vt:i4>721004</vt:i4>
      </vt:variant>
      <vt:variant>
        <vt:i4>198</vt:i4>
      </vt:variant>
      <vt:variant>
        <vt:i4>0</vt:i4>
      </vt:variant>
      <vt:variant>
        <vt:i4>5</vt:i4>
      </vt:variant>
      <vt:variant>
        <vt:lpwstr>http://www.ncbi.nlm.nih.gov/pubmed?term=Rockstroh JK%5BAuthor%5D&amp;cauthor=true&amp;cauthor_uid=23315321</vt:lpwstr>
      </vt:variant>
      <vt:variant>
        <vt:lpwstr/>
      </vt:variant>
      <vt:variant>
        <vt:i4>5701705</vt:i4>
      </vt:variant>
      <vt:variant>
        <vt:i4>195</vt:i4>
      </vt:variant>
      <vt:variant>
        <vt:i4>0</vt:i4>
      </vt:variant>
      <vt:variant>
        <vt:i4>5</vt:i4>
      </vt:variant>
      <vt:variant>
        <vt:lpwstr>http://www.ncbi.nlm.nih.gov/pubmed?term=Cevik M%5BAuthor%5D&amp;cauthor=true&amp;cauthor_uid=23315321</vt:lpwstr>
      </vt:variant>
      <vt:variant>
        <vt:lpwstr/>
      </vt:variant>
      <vt:variant>
        <vt:i4>4325461</vt:i4>
      </vt:variant>
      <vt:variant>
        <vt:i4>192</vt:i4>
      </vt:variant>
      <vt:variant>
        <vt:i4>0</vt:i4>
      </vt:variant>
      <vt:variant>
        <vt:i4>5</vt:i4>
      </vt:variant>
      <vt:variant>
        <vt:lpwstr>http://www.ncbi.nlm.nih.gov/pubmed?term=Vispo E%5BAuthor%5D&amp;cauthor=true&amp;cauthor_uid=23315321</vt:lpwstr>
      </vt:variant>
      <vt:variant>
        <vt:lpwstr/>
      </vt:variant>
      <vt:variant>
        <vt:i4>7536751</vt:i4>
      </vt:variant>
      <vt:variant>
        <vt:i4>189</vt:i4>
      </vt:variant>
      <vt:variant>
        <vt:i4>0</vt:i4>
      </vt:variant>
      <vt:variant>
        <vt:i4>5</vt:i4>
      </vt:variant>
      <vt:variant>
        <vt:lpwstr>http://www.ncbi.nlm.nih.gov/pubmed/?term=Cotte+nrh</vt:lpwstr>
      </vt:variant>
      <vt:variant>
        <vt:lpwstr/>
      </vt:variant>
      <vt:variant>
        <vt:i4>5505075</vt:i4>
      </vt:variant>
      <vt:variant>
        <vt:i4>186</vt:i4>
      </vt:variant>
      <vt:variant>
        <vt:i4>0</vt:i4>
      </vt:variant>
      <vt:variant>
        <vt:i4>5</vt:i4>
      </vt:variant>
      <vt:variant>
        <vt:lpwstr>http://www.ncbi.nlm.nih.gov/pubmed?term=Zoulim F%5BAuthor%5D&amp;cauthor=true&amp;cauthor_uid=21056493</vt:lpwstr>
      </vt:variant>
      <vt:variant>
        <vt:lpwstr/>
      </vt:variant>
      <vt:variant>
        <vt:i4>5767227</vt:i4>
      </vt:variant>
      <vt:variant>
        <vt:i4>183</vt:i4>
      </vt:variant>
      <vt:variant>
        <vt:i4>0</vt:i4>
      </vt:variant>
      <vt:variant>
        <vt:i4>5</vt:i4>
      </vt:variant>
      <vt:variant>
        <vt:lpwstr>http://www.ncbi.nlm.nih.gov/pubmed?term=Chevallier M%5BAuthor%5D&amp;cauthor=true&amp;cauthor_uid=21056493</vt:lpwstr>
      </vt:variant>
      <vt:variant>
        <vt:lpwstr/>
      </vt:variant>
      <vt:variant>
        <vt:i4>3407911</vt:i4>
      </vt:variant>
      <vt:variant>
        <vt:i4>180</vt:i4>
      </vt:variant>
      <vt:variant>
        <vt:i4>0</vt:i4>
      </vt:variant>
      <vt:variant>
        <vt:i4>5</vt:i4>
      </vt:variant>
      <vt:variant>
        <vt:lpwstr>http://www.ncbi.nlm.nih.gov/pubmed?term=Vanhems P%5BAuthor%5D&amp;cauthor=true&amp;cauthor_uid=21056493</vt:lpwstr>
      </vt:variant>
      <vt:variant>
        <vt:lpwstr/>
      </vt:variant>
      <vt:variant>
        <vt:i4>2949186</vt:i4>
      </vt:variant>
      <vt:variant>
        <vt:i4>177</vt:i4>
      </vt:variant>
      <vt:variant>
        <vt:i4>0</vt:i4>
      </vt:variant>
      <vt:variant>
        <vt:i4>5</vt:i4>
      </vt:variant>
      <vt:variant>
        <vt:lpwstr>http://www.ncbi.nlm.nih.gov/pubmed?term=Boibieux A%5BAuthor%5D&amp;cauthor=true&amp;cauthor_uid=21056493</vt:lpwstr>
      </vt:variant>
      <vt:variant>
        <vt:lpwstr/>
      </vt:variant>
      <vt:variant>
        <vt:i4>3473493</vt:i4>
      </vt:variant>
      <vt:variant>
        <vt:i4>174</vt:i4>
      </vt:variant>
      <vt:variant>
        <vt:i4>0</vt:i4>
      </vt:variant>
      <vt:variant>
        <vt:i4>5</vt:i4>
      </vt:variant>
      <vt:variant>
        <vt:lpwstr>http://www.ncbi.nlm.nih.gov/pubmed?term=Brochier C%5BAuthor%5D&amp;cauthor=true&amp;cauthor_uid=21056493</vt:lpwstr>
      </vt:variant>
      <vt:variant>
        <vt:lpwstr/>
      </vt:variant>
      <vt:variant>
        <vt:i4>4653120</vt:i4>
      </vt:variant>
      <vt:variant>
        <vt:i4>171</vt:i4>
      </vt:variant>
      <vt:variant>
        <vt:i4>0</vt:i4>
      </vt:variant>
      <vt:variant>
        <vt:i4>5</vt:i4>
      </vt:variant>
      <vt:variant>
        <vt:lpwstr>http://www.ncbi.nlm.nih.gov/pubmed?term=Ferry T%5BAuthor%5D&amp;cauthor=true&amp;cauthor_uid=21056493</vt:lpwstr>
      </vt:variant>
      <vt:variant>
        <vt:lpwstr/>
      </vt:variant>
      <vt:variant>
        <vt:i4>6422554</vt:i4>
      </vt:variant>
      <vt:variant>
        <vt:i4>168</vt:i4>
      </vt:variant>
      <vt:variant>
        <vt:i4>0</vt:i4>
      </vt:variant>
      <vt:variant>
        <vt:i4>5</vt:i4>
      </vt:variant>
      <vt:variant>
        <vt:lpwstr>http://www.ncbi.nlm.nih.gov/pubmed?term=Scoazec JY%5BAuthor%5D&amp;cauthor=true&amp;cauthor_uid=21056493</vt:lpwstr>
      </vt:variant>
      <vt:variant>
        <vt:lpwstr/>
      </vt:variant>
      <vt:variant>
        <vt:i4>3604560</vt:i4>
      </vt:variant>
      <vt:variant>
        <vt:i4>165</vt:i4>
      </vt:variant>
      <vt:variant>
        <vt:i4>0</vt:i4>
      </vt:variant>
      <vt:variant>
        <vt:i4>5</vt:i4>
      </vt:variant>
      <vt:variant>
        <vt:lpwstr>http://www.ncbi.nlm.nih.gov/pubmed?term=Miailhes P%5BAuthor%5D&amp;cauthor=true&amp;cauthor_uid=21056493</vt:lpwstr>
      </vt:variant>
      <vt:variant>
        <vt:lpwstr/>
      </vt:variant>
      <vt:variant>
        <vt:i4>3211335</vt:i4>
      </vt:variant>
      <vt:variant>
        <vt:i4>162</vt:i4>
      </vt:variant>
      <vt:variant>
        <vt:i4>0</vt:i4>
      </vt:variant>
      <vt:variant>
        <vt:i4>5</vt:i4>
      </vt:variant>
      <vt:variant>
        <vt:lpwstr>http://www.ncbi.nlm.nih.gov/pubmed?term=Billioud C%5BAuthor%5D&amp;cauthor=true&amp;cauthor_uid=21056493</vt:lpwstr>
      </vt:variant>
      <vt:variant>
        <vt:lpwstr/>
      </vt:variant>
      <vt:variant>
        <vt:i4>4522029</vt:i4>
      </vt:variant>
      <vt:variant>
        <vt:i4>159</vt:i4>
      </vt:variant>
      <vt:variant>
        <vt:i4>0</vt:i4>
      </vt:variant>
      <vt:variant>
        <vt:i4>5</vt:i4>
      </vt:variant>
      <vt:variant>
        <vt:lpwstr>http://www.ncbi.nlm.nih.gov/pubmed?term=B%C3%A9net T%5BAuthor%5D&amp;cauthor=true&amp;cauthor_uid=21056493</vt:lpwstr>
      </vt:variant>
      <vt:variant>
        <vt:lpwstr/>
      </vt:variant>
      <vt:variant>
        <vt:i4>4915271</vt:i4>
      </vt:variant>
      <vt:variant>
        <vt:i4>156</vt:i4>
      </vt:variant>
      <vt:variant>
        <vt:i4>0</vt:i4>
      </vt:variant>
      <vt:variant>
        <vt:i4>5</vt:i4>
      </vt:variant>
      <vt:variant>
        <vt:lpwstr>http://www.ncbi.nlm.nih.gov/pubmed?term=Cotte L%5BAuthor%5D&amp;cauthor=true&amp;cauthor_uid=21056493</vt:lpwstr>
      </vt:variant>
      <vt:variant>
        <vt:lpwstr/>
      </vt:variant>
      <vt:variant>
        <vt:i4>4194408</vt:i4>
      </vt:variant>
      <vt:variant>
        <vt:i4>153</vt:i4>
      </vt:variant>
      <vt:variant>
        <vt:i4>0</vt:i4>
      </vt:variant>
      <vt:variant>
        <vt:i4>5</vt:i4>
      </vt:variant>
      <vt:variant>
        <vt:lpwstr>http://www.ncbi.nlm.nih.gov/pubmed/?term=Usefulness+of+noninvasive+tests+in+nodular+regenerative+hyperplasia+of+the+liver</vt:lpwstr>
      </vt:variant>
      <vt:variant>
        <vt:lpwstr/>
      </vt:variant>
      <vt:variant>
        <vt:i4>4194331</vt:i4>
      </vt:variant>
      <vt:variant>
        <vt:i4>150</vt:i4>
      </vt:variant>
      <vt:variant>
        <vt:i4>0</vt:i4>
      </vt:variant>
      <vt:variant>
        <vt:i4>5</vt:i4>
      </vt:variant>
      <vt:variant>
        <vt:lpwstr>http://www.ncbi.nlm.nih.gov/pubmed?term=de L%C3%A9dinghen V%5BAuthor%5D&amp;cauthor=true&amp;cauthor_uid=19940782</vt:lpwstr>
      </vt:variant>
      <vt:variant>
        <vt:lpwstr/>
      </vt:variant>
      <vt:variant>
        <vt:i4>5439524</vt:i4>
      </vt:variant>
      <vt:variant>
        <vt:i4>147</vt:i4>
      </vt:variant>
      <vt:variant>
        <vt:i4>0</vt:i4>
      </vt:variant>
      <vt:variant>
        <vt:i4>5</vt:i4>
      </vt:variant>
      <vt:variant>
        <vt:lpwstr>http://www.ncbi.nlm.nih.gov/pubmed?term=Drouillard J%5BAuthor%5D&amp;cauthor=true&amp;cauthor_uid=19940782</vt:lpwstr>
      </vt:variant>
      <vt:variant>
        <vt:lpwstr/>
      </vt:variant>
      <vt:variant>
        <vt:i4>2097224</vt:i4>
      </vt:variant>
      <vt:variant>
        <vt:i4>144</vt:i4>
      </vt:variant>
      <vt:variant>
        <vt:i4>0</vt:i4>
      </vt:variant>
      <vt:variant>
        <vt:i4>5</vt:i4>
      </vt:variant>
      <vt:variant>
        <vt:lpwstr>http://www.ncbi.nlm.nih.gov/pubmed?term=Couzigou P%5BAuthor%5D&amp;cauthor=true&amp;cauthor_uid=19940782</vt:lpwstr>
      </vt:variant>
      <vt:variant>
        <vt:lpwstr/>
      </vt:variant>
      <vt:variant>
        <vt:i4>3407921</vt:i4>
      </vt:variant>
      <vt:variant>
        <vt:i4>141</vt:i4>
      </vt:variant>
      <vt:variant>
        <vt:i4>0</vt:i4>
      </vt:variant>
      <vt:variant>
        <vt:i4>5</vt:i4>
      </vt:variant>
      <vt:variant>
        <vt:lpwstr>http://www.ncbi.nlm.nih.gov/pubmed?term=Foucher J%5BAuthor%5D&amp;cauthor=true&amp;cauthor_uid=19940782</vt:lpwstr>
      </vt:variant>
      <vt:variant>
        <vt:lpwstr/>
      </vt:variant>
      <vt:variant>
        <vt:i4>3866692</vt:i4>
      </vt:variant>
      <vt:variant>
        <vt:i4>138</vt:i4>
      </vt:variant>
      <vt:variant>
        <vt:i4>0</vt:i4>
      </vt:variant>
      <vt:variant>
        <vt:i4>5</vt:i4>
      </vt:variant>
      <vt:variant>
        <vt:lpwstr>http://www.ncbi.nlm.nih.gov/pubmed?term=Poli J%5BAuthor%5D&amp;cauthor=true&amp;cauthor_uid=19940782</vt:lpwstr>
      </vt:variant>
      <vt:variant>
        <vt:lpwstr/>
      </vt:variant>
      <vt:variant>
        <vt:i4>6094933</vt:i4>
      </vt:variant>
      <vt:variant>
        <vt:i4>135</vt:i4>
      </vt:variant>
      <vt:variant>
        <vt:i4>0</vt:i4>
      </vt:variant>
      <vt:variant>
        <vt:i4>5</vt:i4>
      </vt:variant>
      <vt:variant>
        <vt:lpwstr>http://www.ncbi.nlm.nih.gov/pubmed?term=Diris B%5BAuthor%5D&amp;cauthor=true&amp;cauthor_uid=19940782</vt:lpwstr>
      </vt:variant>
      <vt:variant>
        <vt:lpwstr/>
      </vt:variant>
      <vt:variant>
        <vt:i4>7536718</vt:i4>
      </vt:variant>
      <vt:variant>
        <vt:i4>132</vt:i4>
      </vt:variant>
      <vt:variant>
        <vt:i4>0</vt:i4>
      </vt:variant>
      <vt:variant>
        <vt:i4>5</vt:i4>
      </vt:variant>
      <vt:variant>
        <vt:lpwstr>http://www.ncbi.nlm.nih.gov/pubmed?term=Bioulac-Sage P%5BAuthor%5D&amp;cauthor=true&amp;cauthor_uid=19940782</vt:lpwstr>
      </vt:variant>
      <vt:variant>
        <vt:lpwstr/>
      </vt:variant>
      <vt:variant>
        <vt:i4>3801181</vt:i4>
      </vt:variant>
      <vt:variant>
        <vt:i4>129</vt:i4>
      </vt:variant>
      <vt:variant>
        <vt:i4>0</vt:i4>
      </vt:variant>
      <vt:variant>
        <vt:i4>5</vt:i4>
      </vt:variant>
      <vt:variant>
        <vt:lpwstr>http://www.ncbi.nlm.nih.gov/pubmed?term=Vergniol J%5BAuthor%5D&amp;cauthor=true&amp;cauthor_uid=19940782</vt:lpwstr>
      </vt:variant>
      <vt:variant>
        <vt:lpwstr/>
      </vt:variant>
      <vt:variant>
        <vt:i4>3407909</vt:i4>
      </vt:variant>
      <vt:variant>
        <vt:i4>126</vt:i4>
      </vt:variant>
      <vt:variant>
        <vt:i4>0</vt:i4>
      </vt:variant>
      <vt:variant>
        <vt:i4>5</vt:i4>
      </vt:variant>
      <vt:variant>
        <vt:lpwstr>http://www.ncbi.nlm.nih.gov/pubmed?term=Laharie D%5BAuthor%5D&amp;cauthor=true&amp;cauthor_uid=19940782</vt:lpwstr>
      </vt:variant>
      <vt:variant>
        <vt:lpwstr/>
      </vt:variant>
      <vt:variant>
        <vt:i4>3276830</vt:i4>
      </vt:variant>
      <vt:variant>
        <vt:i4>123</vt:i4>
      </vt:variant>
      <vt:variant>
        <vt:i4>0</vt:i4>
      </vt:variant>
      <vt:variant>
        <vt:i4>5</vt:i4>
      </vt:variant>
      <vt:variant>
        <vt:lpwstr>http://www.ncbi.nlm.nih.gov/pubmed/21680667</vt:lpwstr>
      </vt:variant>
      <vt:variant>
        <vt:lpwstr/>
      </vt:variant>
      <vt:variant>
        <vt:i4>4325431</vt:i4>
      </vt:variant>
      <vt:variant>
        <vt:i4>120</vt:i4>
      </vt:variant>
      <vt:variant>
        <vt:i4>0</vt:i4>
      </vt:variant>
      <vt:variant>
        <vt:i4>5</vt:i4>
      </vt:variant>
      <vt:variant>
        <vt:lpwstr>http://www.ncbi.nlm.nih.gov/pubmed?term=Nelson M%5BAuthor%5D&amp;cauthor=true&amp;cauthor_uid=21680667</vt:lpwstr>
      </vt:variant>
      <vt:variant>
        <vt:lpwstr/>
      </vt:variant>
      <vt:variant>
        <vt:i4>3538984</vt:i4>
      </vt:variant>
      <vt:variant>
        <vt:i4>117</vt:i4>
      </vt:variant>
      <vt:variant>
        <vt:i4>0</vt:i4>
      </vt:variant>
      <vt:variant>
        <vt:i4>5</vt:i4>
      </vt:variant>
      <vt:variant>
        <vt:lpwstr>http://www.ncbi.nlm.nih.gov/pubmed?term=Gazzard B%5BAuthor%5D&amp;cauthor=true&amp;cauthor_uid=21680667</vt:lpwstr>
      </vt:variant>
      <vt:variant>
        <vt:lpwstr/>
      </vt:variant>
      <vt:variant>
        <vt:i4>2883665</vt:i4>
      </vt:variant>
      <vt:variant>
        <vt:i4>114</vt:i4>
      </vt:variant>
      <vt:variant>
        <vt:i4>0</vt:i4>
      </vt:variant>
      <vt:variant>
        <vt:i4>5</vt:i4>
      </vt:variant>
      <vt:variant>
        <vt:lpwstr>http://www.ncbi.nlm.nih.gov/pubmed?term=Mandalia S%5BAuthor%5D&amp;cauthor=true&amp;cauthor_uid=21680667</vt:lpwstr>
      </vt:variant>
      <vt:variant>
        <vt:lpwstr/>
      </vt:variant>
      <vt:variant>
        <vt:i4>3801127</vt:i4>
      </vt:variant>
      <vt:variant>
        <vt:i4>111</vt:i4>
      </vt:variant>
      <vt:variant>
        <vt:i4>0</vt:i4>
      </vt:variant>
      <vt:variant>
        <vt:i4>5</vt:i4>
      </vt:variant>
      <vt:variant>
        <vt:lpwstr>http://www.ncbi.nlm.nih.gov/pubmed?term=Jackson A%5BAuthor%5D&amp;cauthor=true&amp;cauthor_uid=21680667</vt:lpwstr>
      </vt:variant>
      <vt:variant>
        <vt:lpwstr/>
      </vt:variant>
      <vt:variant>
        <vt:i4>3538999</vt:i4>
      </vt:variant>
      <vt:variant>
        <vt:i4>108</vt:i4>
      </vt:variant>
      <vt:variant>
        <vt:i4>0</vt:i4>
      </vt:variant>
      <vt:variant>
        <vt:i4>5</vt:i4>
      </vt:variant>
      <vt:variant>
        <vt:lpwstr>http://www.ncbi.nlm.nih.gov/pubmed?term=Randell P%5BAuthor%5D&amp;cauthor=true&amp;cauthor_uid=21680667</vt:lpwstr>
      </vt:variant>
      <vt:variant>
        <vt:lpwstr/>
      </vt:variant>
      <vt:variant>
        <vt:i4>5308504</vt:i4>
      </vt:variant>
      <vt:variant>
        <vt:i4>105</vt:i4>
      </vt:variant>
      <vt:variant>
        <vt:i4>0</vt:i4>
      </vt:variant>
      <vt:variant>
        <vt:i4>5</vt:i4>
      </vt:variant>
      <vt:variant>
        <vt:lpwstr>http://www.ncbi.nlm.nih.gov/pubmed?term=Panos G%5BAuthor%5D&amp;cauthor=true&amp;cauthor_uid=21680667</vt:lpwstr>
      </vt:variant>
      <vt:variant>
        <vt:lpwstr/>
      </vt:variant>
      <vt:variant>
        <vt:i4>5636155</vt:i4>
      </vt:variant>
      <vt:variant>
        <vt:i4>102</vt:i4>
      </vt:variant>
      <vt:variant>
        <vt:i4>0</vt:i4>
      </vt:variant>
      <vt:variant>
        <vt:i4>5</vt:i4>
      </vt:variant>
      <vt:variant>
        <vt:lpwstr>http://www.ncbi.nlm.nih.gov/pubmed?term=Holmes P%5BAuthor%5D&amp;cauthor=true&amp;cauthor_uid=21680667</vt:lpwstr>
      </vt:variant>
      <vt:variant>
        <vt:lpwstr/>
      </vt:variant>
      <vt:variant>
        <vt:i4>4980779</vt:i4>
      </vt:variant>
      <vt:variant>
        <vt:i4>99</vt:i4>
      </vt:variant>
      <vt:variant>
        <vt:i4>0</vt:i4>
      </vt:variant>
      <vt:variant>
        <vt:i4>5</vt:i4>
      </vt:variant>
      <vt:variant>
        <vt:lpwstr>http://www.ncbi.nlm.nih.gov/pubmed?term=Waters L%5BAuthor%5D&amp;cauthor=true&amp;cauthor_uid=21680667</vt:lpwstr>
      </vt:variant>
      <vt:variant>
        <vt:lpwstr/>
      </vt:variant>
      <vt:variant>
        <vt:i4>4653105</vt:i4>
      </vt:variant>
      <vt:variant>
        <vt:i4>96</vt:i4>
      </vt:variant>
      <vt:variant>
        <vt:i4>0</vt:i4>
      </vt:variant>
      <vt:variant>
        <vt:i4>5</vt:i4>
      </vt:variant>
      <vt:variant>
        <vt:lpwstr>http://www.ncbi.nlm.nih.gov/pubmed?term=Scourfield A%5BAuthor%5D&amp;cauthor=true&amp;cauthor_uid=21680667</vt:lpwstr>
      </vt:variant>
      <vt:variant>
        <vt:lpwstr/>
      </vt:variant>
      <vt:variant>
        <vt:i4>2555964</vt:i4>
      </vt:variant>
      <vt:variant>
        <vt:i4>93</vt:i4>
      </vt:variant>
      <vt:variant>
        <vt:i4>0</vt:i4>
      </vt:variant>
      <vt:variant>
        <vt:i4>5</vt:i4>
      </vt:variant>
      <vt:variant>
        <vt:lpwstr>javascript:AL_get(this, 'jour', 'Gastroenterology.');</vt:lpwstr>
      </vt:variant>
      <vt:variant>
        <vt:lpwstr/>
      </vt:variant>
      <vt:variant>
        <vt:i4>7471120</vt:i4>
      </vt:variant>
      <vt:variant>
        <vt:i4>90</vt:i4>
      </vt:variant>
      <vt:variant>
        <vt:i4>0</vt:i4>
      </vt:variant>
      <vt:variant>
        <vt:i4>5</vt:i4>
      </vt:variant>
      <vt:variant>
        <vt:lpwstr>javascript:AL_get(this, 'jour', 'J Acquir Immune Defic Syndr.');</vt:lpwstr>
      </vt:variant>
      <vt:variant>
        <vt:lpwstr/>
      </vt:variant>
      <vt:variant>
        <vt:i4>8323140</vt:i4>
      </vt:variant>
      <vt:variant>
        <vt:i4>87</vt:i4>
      </vt:variant>
      <vt:variant>
        <vt:i4>0</vt:i4>
      </vt:variant>
      <vt:variant>
        <vt:i4>5</vt:i4>
      </vt:variant>
      <vt:variant>
        <vt:lpwstr>http://www.ncbi.nlm.nih.gov/sites/entrez?Db=pubmed&amp;Cmd=Search&amp;Term=%22Nelson M%22%5BAuthor%5D&amp;itool=EntrezSystem2.PEntrez.Pubmed.Pubmed_ResultsPanel.Pubmed_DiscoveryPanel.Pubmed_RVAbstractPlus</vt:lpwstr>
      </vt:variant>
      <vt:variant>
        <vt:lpwstr/>
      </vt:variant>
      <vt:variant>
        <vt:i4>2359399</vt:i4>
      </vt:variant>
      <vt:variant>
        <vt:i4>84</vt:i4>
      </vt:variant>
      <vt:variant>
        <vt:i4>0</vt:i4>
      </vt:variant>
      <vt:variant>
        <vt:i4>5</vt:i4>
      </vt:variant>
      <vt:variant>
        <vt:lpwstr>http://www.ncbi.nlm.nih.gov/sites/entrez?Db=pubmed&amp;Cmd=Search&amp;Term=%22Bower M%22%5BAuthor%5D&amp;itool=EntrezSystem2.PEntrez.Pubmed.Pubmed_ResultsPanel.Pubmed_DiscoveryPanel.Pubmed_RVAbstractPlus</vt:lpwstr>
      </vt:variant>
      <vt:variant>
        <vt:lpwstr/>
      </vt:variant>
      <vt:variant>
        <vt:i4>7864388</vt:i4>
      </vt:variant>
      <vt:variant>
        <vt:i4>81</vt:i4>
      </vt:variant>
      <vt:variant>
        <vt:i4>0</vt:i4>
      </vt:variant>
      <vt:variant>
        <vt:i4>5</vt:i4>
      </vt:variant>
      <vt:variant>
        <vt:lpwstr>http://www.ncbi.nlm.nih.gov/sites/entrez?Db=pubmed&amp;Cmd=Search&amp;Term=%22Grover D%22%5BAuthor%5D&amp;itool=EntrezSystem2.PEntrez.Pubmed.Pubmed_ResultsPanel.Pubmed_DiscoveryPanel.Pubmed_RVAbstractPlus</vt:lpwstr>
      </vt:variant>
      <vt:variant>
        <vt:lpwstr/>
      </vt:variant>
      <vt:variant>
        <vt:i4>5963792</vt:i4>
      </vt:variant>
      <vt:variant>
        <vt:i4>78</vt:i4>
      </vt:variant>
      <vt:variant>
        <vt:i4>0</vt:i4>
      </vt:variant>
      <vt:variant>
        <vt:i4>5</vt:i4>
      </vt:variant>
      <vt:variant>
        <vt:lpwstr>http://www.ncbi.nlm.nih.gov/sites/entrez?Db=pubmed&amp;Cmd=Search&amp;Term=%22Shousha S%22%5BAuthor%5D&amp;itool=EntrezSystem2.PEntrez.Pubmed.Pubmed_ResultsPanel.Pubmed_DiscoveryPanel.Pubmed_RVAbstractPlus</vt:lpwstr>
      </vt:variant>
      <vt:variant>
        <vt:lpwstr/>
      </vt:variant>
      <vt:variant>
        <vt:i4>6553652</vt:i4>
      </vt:variant>
      <vt:variant>
        <vt:i4>75</vt:i4>
      </vt:variant>
      <vt:variant>
        <vt:i4>0</vt:i4>
      </vt:variant>
      <vt:variant>
        <vt:i4>5</vt:i4>
      </vt:variant>
      <vt:variant>
        <vt:lpwstr>http://www.ncbi.nlm.nih.gov/sites/entrez?Db=pubmed&amp;Cmd=Search&amp;Term=%22Jiao LR%22%5BAuthor%5D&amp;itool=EntrezSystem2.PEntrez.Pubmed.Pubmed_ResultsPanel.Pubmed_DiscoveryPanel.Pubmed_RVAbstractPlus</vt:lpwstr>
      </vt:variant>
      <vt:variant>
        <vt:lpwstr/>
      </vt:variant>
      <vt:variant>
        <vt:i4>7995458</vt:i4>
      </vt:variant>
      <vt:variant>
        <vt:i4>72</vt:i4>
      </vt:variant>
      <vt:variant>
        <vt:i4>0</vt:i4>
      </vt:variant>
      <vt:variant>
        <vt:i4>5</vt:i4>
      </vt:variant>
      <vt:variant>
        <vt:lpwstr>http://www.ncbi.nlm.nih.gov/sites/entrez?Db=pubmed&amp;Cmd=Search&amp;Term=%22Scourfield A%22%5BAuthor%5D&amp;itool=EntrezSystem2.PEntrez.Pubmed.Pubmed_ResultsPanel.Pubmed_DiscoveryPanel.Pubmed_RVAbstractPlus</vt:lpwstr>
      </vt:variant>
      <vt:variant>
        <vt:lpwstr/>
      </vt:variant>
      <vt:variant>
        <vt:i4>5177371</vt:i4>
      </vt:variant>
      <vt:variant>
        <vt:i4>69</vt:i4>
      </vt:variant>
      <vt:variant>
        <vt:i4>0</vt:i4>
      </vt:variant>
      <vt:variant>
        <vt:i4>5</vt:i4>
      </vt:variant>
      <vt:variant>
        <vt:lpwstr>http://www.ncbi.nlm.nih.gov/sites/entrez?Db=pubmed&amp;Cmd=Search&amp;Term=%22Tan L%22%5BAuthor%5D&amp;itool=EntrezSystem2.PEntrez.Pubmed.Pubmed_ResultsPanel.Pubmed_DiscoveryPanel.Pubmed_RVAbstractPlus</vt:lpwstr>
      </vt:variant>
      <vt:variant>
        <vt:lpwstr/>
      </vt:variant>
      <vt:variant>
        <vt:i4>786480</vt:i4>
      </vt:variant>
      <vt:variant>
        <vt:i4>66</vt:i4>
      </vt:variant>
      <vt:variant>
        <vt:i4>0</vt:i4>
      </vt:variant>
      <vt:variant>
        <vt:i4>5</vt:i4>
      </vt:variant>
      <vt:variant>
        <vt:lpwstr>http://www.ncbi.nlm.nih.gov/sites/entrez?Db=pubmed&amp;Cmd=Search&amp;Term=%22Wong N%22%5BAuthor%5D&amp;itool=EntrezSystem2.PEntrez.Pubmed.Pubmed_ResultsPanel.Pubmed_DiscoveryPanel.Pubmed_RVAbstractPlus</vt:lpwstr>
      </vt:variant>
      <vt:variant>
        <vt:lpwstr/>
      </vt:variant>
      <vt:variant>
        <vt:i4>1572915</vt:i4>
      </vt:variant>
      <vt:variant>
        <vt:i4>63</vt:i4>
      </vt:variant>
      <vt:variant>
        <vt:i4>0</vt:i4>
      </vt:variant>
      <vt:variant>
        <vt:i4>5</vt:i4>
      </vt:variant>
      <vt:variant>
        <vt:lpwstr>http://www.ncbi.nlm.nih.gov/sites/entrez?Db=pubmed&amp;Cmd=Search&amp;Term=%22Stebbing J%22%5BAuthor%5D&amp;itool=EntrezSystem2.PEntrez.Pubmed.Pubmed_ResultsPanel.Pubmed_DiscoveryPanel.Pubmed_RVAbstractPlus</vt:lpwstr>
      </vt:variant>
      <vt:variant>
        <vt:lpwstr/>
      </vt:variant>
      <vt:variant>
        <vt:i4>5832727</vt:i4>
      </vt:variant>
      <vt:variant>
        <vt:i4>60</vt:i4>
      </vt:variant>
      <vt:variant>
        <vt:i4>0</vt:i4>
      </vt:variant>
      <vt:variant>
        <vt:i4>5</vt:i4>
      </vt:variant>
      <vt:variant>
        <vt:lpwstr>http://www.ncbi.nlm.nih.gov/pubmed/18639498?ordinalpos=1&amp;itool=EntrezSystem2.PEntrez.Pubmed.Pubmed_ResultsPanel.Pubmed_DefaultReportPanel.Pubmed_RVDocSum</vt:lpwstr>
      </vt:variant>
      <vt:variant>
        <vt:lpwstr/>
      </vt:variant>
      <vt:variant>
        <vt:i4>5636125</vt:i4>
      </vt:variant>
      <vt:variant>
        <vt:i4>57</vt:i4>
      </vt:variant>
      <vt:variant>
        <vt:i4>0</vt:i4>
      </vt:variant>
      <vt:variant>
        <vt:i4>5</vt:i4>
      </vt:variant>
      <vt:variant>
        <vt:lpwstr>http://www.ncbi.nlm.nih.gov/pubmed/18389904?ordinalpos=2&amp;itool=EntrezSystem2.PEntrez.Pubmed.Pubmed_ResultsPanel.Pubmed_DefaultReportPanel.Pubmed_RVDocSum</vt:lpwstr>
      </vt:variant>
      <vt:variant>
        <vt:lpwstr/>
      </vt:variant>
      <vt:variant>
        <vt:i4>5963807</vt:i4>
      </vt:variant>
      <vt:variant>
        <vt:i4>54</vt:i4>
      </vt:variant>
      <vt:variant>
        <vt:i4>0</vt:i4>
      </vt:variant>
      <vt:variant>
        <vt:i4>5</vt:i4>
      </vt:variant>
      <vt:variant>
        <vt:lpwstr>http://www.ncbi.nlm.nih.gov/pubmed/17197809?ordinalpos=3&amp;itool=EntrezSystem2.PEntrez.Pubmed.Pubmed_ResultsPanel.Pubmed_DefaultReportPanel.Pubmed_RVDocSum</vt:lpwstr>
      </vt:variant>
      <vt:variant>
        <vt:lpwstr/>
      </vt:variant>
      <vt:variant>
        <vt:i4>7471120</vt:i4>
      </vt:variant>
      <vt:variant>
        <vt:i4>51</vt:i4>
      </vt:variant>
      <vt:variant>
        <vt:i4>0</vt:i4>
      </vt:variant>
      <vt:variant>
        <vt:i4>5</vt:i4>
      </vt:variant>
      <vt:variant>
        <vt:lpwstr>javascript:AL_get(this, 'jour', 'J Acquir Immune Defic Syndr.');</vt:lpwstr>
      </vt:variant>
      <vt:variant>
        <vt:lpwstr/>
      </vt:variant>
      <vt:variant>
        <vt:i4>4587540</vt:i4>
      </vt:variant>
      <vt:variant>
        <vt:i4>48</vt:i4>
      </vt:variant>
      <vt:variant>
        <vt:i4>0</vt:i4>
      </vt:variant>
      <vt:variant>
        <vt:i4>5</vt:i4>
      </vt:variant>
      <vt:variant>
        <vt:lpwstr>http://www.ncbi.nlm.nih.gov/sites/entrez?Db=pubmed&amp;Cmd=Search&amp;Term=%22Soriano V%22%5BAuthor%5D&amp;itool=EntrezSystem2.PEntrez.Pubmed.Pubmed_ResultsPanel.Pubmed_DiscoveryPanel.Pubmed_RVAbstractPlus</vt:lpwstr>
      </vt:variant>
      <vt:variant>
        <vt:lpwstr/>
      </vt:variant>
      <vt:variant>
        <vt:i4>655377</vt:i4>
      </vt:variant>
      <vt:variant>
        <vt:i4>45</vt:i4>
      </vt:variant>
      <vt:variant>
        <vt:i4>0</vt:i4>
      </vt:variant>
      <vt:variant>
        <vt:i4>5</vt:i4>
      </vt:variant>
      <vt:variant>
        <vt:lpwstr>http://www.ncbi.nlm.nih.gov/sites/entrez?Db=pubmed&amp;Cmd=Search&amp;Term=%22Gonz%C3%A1lez-Lahoz J%22%5BAuthor%5D&amp;itool=EntrezSystem2.PEntrez.Pubmed.Pubmed_ResultsPanel.Pubmed_DiscoveryPanel.Pubmed_RVAbstractPlus</vt:lpwstr>
      </vt:variant>
      <vt:variant>
        <vt:lpwstr/>
      </vt:variant>
      <vt:variant>
        <vt:i4>1638518</vt:i4>
      </vt:variant>
      <vt:variant>
        <vt:i4>42</vt:i4>
      </vt:variant>
      <vt:variant>
        <vt:i4>0</vt:i4>
      </vt:variant>
      <vt:variant>
        <vt:i4>5</vt:i4>
      </vt:variant>
      <vt:variant>
        <vt:lpwstr>http://www.ncbi.nlm.nih.gov/sites/entrez?Db=pubmed&amp;Cmd=Search&amp;Term=%22Garcia-Samaniego J%22%5BAuthor%5D&amp;itool=EntrezSystem2.PEntrez.Pubmed.Pubmed_ResultsPanel.Pubmed_DiscoveryPanel.Pubmed_RVAbstractPlus</vt:lpwstr>
      </vt:variant>
      <vt:variant>
        <vt:lpwstr/>
      </vt:variant>
      <vt:variant>
        <vt:i4>2162806</vt:i4>
      </vt:variant>
      <vt:variant>
        <vt:i4>39</vt:i4>
      </vt:variant>
      <vt:variant>
        <vt:i4>0</vt:i4>
      </vt:variant>
      <vt:variant>
        <vt:i4>5</vt:i4>
      </vt:variant>
      <vt:variant>
        <vt:lpwstr>http://www.ncbi.nlm.nih.gov/sites/entrez?Db=pubmed&amp;Cmd=Search&amp;Term=%22Babudieri S%22%5BAuthor%5D&amp;itool=EntrezSystem2.PEntrez.Pubmed.Pubmed_ResultsPanel.Pubmed_DiscoveryPanel.Pubmed_RVAbstractPlus</vt:lpwstr>
      </vt:variant>
      <vt:variant>
        <vt:lpwstr/>
      </vt:variant>
      <vt:variant>
        <vt:i4>7798817</vt:i4>
      </vt:variant>
      <vt:variant>
        <vt:i4>36</vt:i4>
      </vt:variant>
      <vt:variant>
        <vt:i4>0</vt:i4>
      </vt:variant>
      <vt:variant>
        <vt:i4>5</vt:i4>
      </vt:variant>
      <vt:variant>
        <vt:lpwstr>http://www.ncbi.nlm.nih.gov/sites/entrez?Db=pubmed&amp;Cmd=Search&amp;Term=%22Mura MS%22%5BAuthor%5D&amp;itool=EntrezSystem2.PEntrez.Pubmed.Pubmed_ResultsPanel.Pubmed_DiscoveryPanel.Pubmed_RVAbstractPlus</vt:lpwstr>
      </vt:variant>
      <vt:variant>
        <vt:lpwstr/>
      </vt:variant>
      <vt:variant>
        <vt:i4>983086</vt:i4>
      </vt:variant>
      <vt:variant>
        <vt:i4>33</vt:i4>
      </vt:variant>
      <vt:variant>
        <vt:i4>0</vt:i4>
      </vt:variant>
      <vt:variant>
        <vt:i4>5</vt:i4>
      </vt:variant>
      <vt:variant>
        <vt:lpwstr>http://www.ncbi.nlm.nih.gov/sites/entrez?Db=pubmed&amp;Cmd=Search&amp;Term=%22Barreiro P%22%5BAuthor%5D&amp;itool=EntrezSystem2.PEntrez.Pubmed.Pubmed_ResultsPanel.Pubmed_DiscoveryPanel.Pubmed_RVAbstractPlus</vt:lpwstr>
      </vt:variant>
      <vt:variant>
        <vt:lpwstr/>
      </vt:variant>
      <vt:variant>
        <vt:i4>2490474</vt:i4>
      </vt:variant>
      <vt:variant>
        <vt:i4>30</vt:i4>
      </vt:variant>
      <vt:variant>
        <vt:i4>0</vt:i4>
      </vt:variant>
      <vt:variant>
        <vt:i4>5</vt:i4>
      </vt:variant>
      <vt:variant>
        <vt:lpwstr>http://www.ncbi.nlm.nih.gov/sites/entrez?Db=pubmed&amp;Cmd=Search&amp;Term=%22Rivas P%22%5BAuthor%5D&amp;itool=EntrezSystem2.PEntrez.Pubmed.Pubmed_ResultsPanel.Pubmed_DiscoveryPanel.Pubmed_RVAbstractPlus</vt:lpwstr>
      </vt:variant>
      <vt:variant>
        <vt:lpwstr/>
      </vt:variant>
      <vt:variant>
        <vt:i4>589871</vt:i4>
      </vt:variant>
      <vt:variant>
        <vt:i4>27</vt:i4>
      </vt:variant>
      <vt:variant>
        <vt:i4>0</vt:i4>
      </vt:variant>
      <vt:variant>
        <vt:i4>5</vt:i4>
      </vt:variant>
      <vt:variant>
        <vt:lpwstr>http://www.ncbi.nlm.nih.gov/sites/entrez?Db=pubmed&amp;Cmd=Search&amp;Term=%22Toro C%22%5BAuthor%5D&amp;itool=EntrezSystem2.PEntrez.Pubmed.Pubmed_ResultsPanel.Pubmed_DiscoveryPanel.Pubmed_RVAbstractPlus</vt:lpwstr>
      </vt:variant>
      <vt:variant>
        <vt:lpwstr/>
      </vt:variant>
      <vt:variant>
        <vt:i4>7340103</vt:i4>
      </vt:variant>
      <vt:variant>
        <vt:i4>24</vt:i4>
      </vt:variant>
      <vt:variant>
        <vt:i4>0</vt:i4>
      </vt:variant>
      <vt:variant>
        <vt:i4>5</vt:i4>
      </vt:variant>
      <vt:variant>
        <vt:lpwstr>http://www.ncbi.nlm.nih.gov/sites/entrez?Db=pubmed&amp;Cmd=Search&amp;Term=%22Sotgiu G%22%5BAuthor%5D&amp;itool=EntrezSystem2.PEntrez.Pubmed.Pubmed_ResultsPanel.Pubmed_DiscoveryPanel.Pubmed_RVAbstractPlus</vt:lpwstr>
      </vt:variant>
      <vt:variant>
        <vt:lpwstr/>
      </vt:variant>
      <vt:variant>
        <vt:i4>2818163</vt:i4>
      </vt:variant>
      <vt:variant>
        <vt:i4>21</vt:i4>
      </vt:variant>
      <vt:variant>
        <vt:i4>0</vt:i4>
      </vt:variant>
      <vt:variant>
        <vt:i4>5</vt:i4>
      </vt:variant>
      <vt:variant>
        <vt:lpwstr>http://www.ncbi.nlm.nih.gov/sites/entrez?Db=pubmed&amp;Cmd=Search&amp;Term=%22Mart%C3%ADn-Carbonero L%22%5BAuthor%5D&amp;itool=EntrezSystem2.PEntrez.Pubmed.Pubmed_ResultsPanel.Pubmed_DiscoveryPanel.Pubmed_RVAbstractPlus</vt:lpwstr>
      </vt:variant>
      <vt:variant>
        <vt:lpwstr/>
      </vt:variant>
      <vt:variant>
        <vt:i4>3670087</vt:i4>
      </vt:variant>
      <vt:variant>
        <vt:i4>18</vt:i4>
      </vt:variant>
      <vt:variant>
        <vt:i4>0</vt:i4>
      </vt:variant>
      <vt:variant>
        <vt:i4>5</vt:i4>
      </vt:variant>
      <vt:variant>
        <vt:lpwstr>http://www.ncbi.nlm.nih.gov/sites/entrez?Db=pubmed&amp;Cmd=Search&amp;Term=%22R%C3%ADos MJ%22%5BAuthor%5D&amp;itool=EntrezSystem2.PEntrez.Pubmed.Pubmed_ResultsPanel.Pubmed_DiscoveryPanel.Pubmed_RVAbstractPlus</vt:lpwstr>
      </vt:variant>
      <vt:variant>
        <vt:lpwstr/>
      </vt:variant>
      <vt:variant>
        <vt:i4>4915268</vt:i4>
      </vt:variant>
      <vt:variant>
        <vt:i4>15</vt:i4>
      </vt:variant>
      <vt:variant>
        <vt:i4>0</vt:i4>
      </vt:variant>
      <vt:variant>
        <vt:i4>5</vt:i4>
      </vt:variant>
      <vt:variant>
        <vt:lpwstr>http://www.ncbi.nlm.nih.gov/sites/entrez?Db=pubmed&amp;Cmd=Search&amp;Term=%22N%C3%BA%C3%B1ez M%22%5BAuthor%5D&amp;itool=EntrezSystem2.PEntrez.Pubmed.Pubmed_ResultsPanel.Pubmed_DiscoveryPanel.Pubmed_RVAbstractPlus</vt:lpwstr>
      </vt:variant>
      <vt:variant>
        <vt:lpwstr/>
      </vt:variant>
      <vt:variant>
        <vt:i4>2818145</vt:i4>
      </vt:variant>
      <vt:variant>
        <vt:i4>12</vt:i4>
      </vt:variant>
      <vt:variant>
        <vt:i4>0</vt:i4>
      </vt:variant>
      <vt:variant>
        <vt:i4>5</vt:i4>
      </vt:variant>
      <vt:variant>
        <vt:lpwstr>http://www.ncbi.nlm.nih.gov/sites/entrez?Db=pubmed&amp;Cmd=Search&amp;Term=%22Maida I%22%5BAuthor%5D&amp;itool=EntrezSystem2.PEntrez.Pubmed.Pubmed_ResultsPanel.Pubmed_DiscoveryPanel.Pubmed_RVAbstractPlus</vt:lpwstr>
      </vt:variant>
      <vt:variant>
        <vt:lpwstr/>
      </vt:variant>
      <vt:variant>
        <vt:i4>4063252</vt:i4>
      </vt:variant>
      <vt:variant>
        <vt:i4>9</vt:i4>
      </vt:variant>
      <vt:variant>
        <vt:i4>0</vt:i4>
      </vt:variant>
      <vt:variant>
        <vt:i4>5</vt:i4>
      </vt:variant>
      <vt:variant>
        <vt:lpwstr>http://www.ncbi.nlm.nih.gov/pubmed/24653794</vt:lpwstr>
      </vt:variant>
      <vt:variant>
        <vt:lpwstr/>
      </vt:variant>
      <vt:variant>
        <vt:i4>2949188</vt:i4>
      </vt:variant>
      <vt:variant>
        <vt:i4>6</vt:i4>
      </vt:variant>
      <vt:variant>
        <vt:i4>0</vt:i4>
      </vt:variant>
      <vt:variant>
        <vt:i4>5</vt:i4>
      </vt:variant>
      <vt:variant>
        <vt:lpwstr>http://www.ncbi.nlm.nih.gov/pubmed?term=Saab S%5BAuthor%5D&amp;cauthor=true&amp;cauthor_uid=24653794</vt:lpwstr>
      </vt:variant>
      <vt:variant>
        <vt:lpwstr/>
      </vt:variant>
      <vt:variant>
        <vt:i4>5898283</vt:i4>
      </vt:variant>
      <vt:variant>
        <vt:i4>3</vt:i4>
      </vt:variant>
      <vt:variant>
        <vt:i4>0</vt:i4>
      </vt:variant>
      <vt:variant>
        <vt:i4>5</vt:i4>
      </vt:variant>
      <vt:variant>
        <vt:lpwstr>http://www.ncbi.nlm.nih.gov/pubmed?term=Castrej%C3%B3n M%5BAuthor%5D&amp;cauthor=true&amp;cauthor_uid=24653794</vt:lpwstr>
      </vt:variant>
      <vt:variant>
        <vt:lpwstr/>
      </vt:variant>
      <vt:variant>
        <vt:i4>3604554</vt:i4>
      </vt:variant>
      <vt:variant>
        <vt:i4>0</vt:i4>
      </vt:variant>
      <vt:variant>
        <vt:i4>0</vt:i4>
      </vt:variant>
      <vt:variant>
        <vt:i4>5</vt:i4>
      </vt:variant>
      <vt:variant>
        <vt:lpwstr>http://www.ncbi.nlm.nih.gov/pubmed?term=Sood A%5BAuthor%5D&amp;cauthor=true&amp;cauthor_uid=24653794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Cryptogenic cirrhosis and non-cirrhotic portal hypertension in HIV-infected patients: a prospective study to identify risk factors and validate a simple screening strategy</dc:title>
  <dc:creator>Sanjay Bhagani</dc:creator>
  <cp:lastModifiedBy>Na Ma</cp:lastModifiedBy>
  <cp:revision>2</cp:revision>
  <cp:lastPrinted>2015-03-23T15:00:00Z</cp:lastPrinted>
  <dcterms:created xsi:type="dcterms:W3CDTF">2016-11-01T22:39:00Z</dcterms:created>
  <dcterms:modified xsi:type="dcterms:W3CDTF">2016-11-01T22:39:00Z</dcterms:modified>
</cp:coreProperties>
</file>