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1" w:rsidRDefault="00714768">
      <w:r>
        <w:t>Institutional Animal Care and Use Committee: Not applicable</w:t>
      </w:r>
      <w:bookmarkStart w:id="0" w:name="_GoBack"/>
      <w:bookmarkEnd w:id="0"/>
    </w:p>
    <w:sectPr w:rsidR="0049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E"/>
    <w:rsid w:val="00070C9E"/>
    <w:rsid w:val="00493BC1"/>
    <w:rsid w:val="007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Clifton</dc:creator>
  <cp:lastModifiedBy>Victoria L Clifton</cp:lastModifiedBy>
  <cp:revision>2</cp:revision>
  <dcterms:created xsi:type="dcterms:W3CDTF">2016-07-01T15:05:00Z</dcterms:created>
  <dcterms:modified xsi:type="dcterms:W3CDTF">2016-07-01T15:05:00Z</dcterms:modified>
</cp:coreProperties>
</file>