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14659" w14:textId="401AB21A" w:rsidR="00561212" w:rsidRPr="00DC2521" w:rsidRDefault="00561212" w:rsidP="00E13B1D">
      <w:pPr>
        <w:spacing w:after="0" w:line="360" w:lineRule="auto"/>
        <w:jc w:val="both"/>
        <w:rPr>
          <w:rFonts w:ascii="Book Antiqua" w:hAnsi="Book Antiqua"/>
          <w:sz w:val="24"/>
          <w:szCs w:val="24"/>
        </w:rPr>
      </w:pPr>
      <w:bookmarkStart w:id="0" w:name="OLE_LINK132"/>
      <w:bookmarkStart w:id="1" w:name="OLE_LINK133"/>
      <w:bookmarkStart w:id="2" w:name="OLE_LINK293"/>
      <w:r w:rsidRPr="00DC2521">
        <w:rPr>
          <w:rFonts w:ascii="Book Antiqua" w:hAnsi="Book Antiqua"/>
          <w:b/>
          <w:sz w:val="24"/>
          <w:szCs w:val="24"/>
        </w:rPr>
        <w:t>Name of Journal:</w:t>
      </w:r>
      <w:r w:rsidRPr="00DC2521">
        <w:rPr>
          <w:rFonts w:ascii="Book Antiqua" w:hAnsi="Book Antiqua"/>
          <w:b/>
          <w:i/>
          <w:sz w:val="24"/>
          <w:szCs w:val="24"/>
        </w:rPr>
        <w:t xml:space="preserve"> World Journal of </w:t>
      </w:r>
      <w:r w:rsidR="00211A86" w:rsidRPr="00DC2521">
        <w:rPr>
          <w:rFonts w:ascii="Book Antiqua" w:hAnsi="Book Antiqua"/>
          <w:b/>
          <w:i/>
          <w:sz w:val="24"/>
          <w:szCs w:val="24"/>
        </w:rPr>
        <w:t>Cardiology</w:t>
      </w:r>
    </w:p>
    <w:p w14:paraId="56F48718" w14:textId="77777777" w:rsidR="00561212" w:rsidRPr="00DC2521" w:rsidRDefault="00561212" w:rsidP="00E13B1D">
      <w:pPr>
        <w:spacing w:after="0" w:line="360" w:lineRule="auto"/>
        <w:jc w:val="both"/>
        <w:rPr>
          <w:rFonts w:ascii="Book Antiqua" w:hAnsi="Book Antiqua"/>
          <w:b/>
          <w:sz w:val="24"/>
          <w:szCs w:val="24"/>
          <w:lang w:eastAsia="zh-CN"/>
        </w:rPr>
      </w:pPr>
      <w:r w:rsidRPr="00DC2521">
        <w:rPr>
          <w:rFonts w:ascii="Book Antiqua" w:hAnsi="Book Antiqua"/>
          <w:b/>
          <w:sz w:val="24"/>
          <w:szCs w:val="24"/>
        </w:rPr>
        <w:t xml:space="preserve">ESPS Manuscript NO: </w:t>
      </w:r>
      <w:r w:rsidRPr="00DC2521">
        <w:rPr>
          <w:rFonts w:ascii="Book Antiqua" w:hAnsi="Book Antiqua" w:hint="eastAsia"/>
          <w:b/>
          <w:sz w:val="24"/>
          <w:szCs w:val="24"/>
          <w:lang w:eastAsia="zh-CN"/>
        </w:rPr>
        <w:t>28612</w:t>
      </w:r>
    </w:p>
    <w:p w14:paraId="7DEF82FD" w14:textId="2B662101" w:rsidR="00561212" w:rsidRPr="00DC2521" w:rsidRDefault="00561212" w:rsidP="00E13B1D">
      <w:pPr>
        <w:spacing w:after="0" w:line="360" w:lineRule="auto"/>
        <w:jc w:val="both"/>
        <w:rPr>
          <w:rFonts w:ascii="Book Antiqua" w:hAnsi="Book Antiqua"/>
          <w:b/>
          <w:sz w:val="24"/>
          <w:szCs w:val="24"/>
        </w:rPr>
      </w:pPr>
      <w:r w:rsidRPr="00DC2521">
        <w:rPr>
          <w:rFonts w:ascii="Book Antiqua" w:hAnsi="Book Antiqua"/>
          <w:b/>
          <w:sz w:val="24"/>
          <w:szCs w:val="24"/>
        </w:rPr>
        <w:t xml:space="preserve">Manuscript Type: </w:t>
      </w:r>
      <w:proofErr w:type="spellStart"/>
      <w:r w:rsidR="00B14366" w:rsidRPr="00DC2521">
        <w:rPr>
          <w:rFonts w:ascii="Book Antiqua" w:hAnsi="Book Antiqua"/>
          <w:b/>
          <w:sz w:val="24"/>
          <w:szCs w:val="24"/>
        </w:rPr>
        <w:t>Minireviews</w:t>
      </w:r>
      <w:proofErr w:type="spellEnd"/>
    </w:p>
    <w:bookmarkEnd w:id="0"/>
    <w:bookmarkEnd w:id="1"/>
    <w:bookmarkEnd w:id="2"/>
    <w:p w14:paraId="68810F35" w14:textId="77777777" w:rsidR="009870B4" w:rsidRPr="00DC2521" w:rsidRDefault="009870B4" w:rsidP="00E13B1D">
      <w:pPr>
        <w:spacing w:after="0" w:line="360" w:lineRule="auto"/>
        <w:jc w:val="both"/>
        <w:rPr>
          <w:rFonts w:ascii="Book Antiqua" w:hAnsi="Book Antiqua" w:cs="Times New Roman"/>
          <w:b/>
          <w:sz w:val="24"/>
          <w:szCs w:val="24"/>
          <w:lang w:eastAsia="zh-CN"/>
        </w:rPr>
      </w:pPr>
    </w:p>
    <w:p w14:paraId="3A31424A" w14:textId="77777777" w:rsidR="005E4F71" w:rsidRPr="00DC2521" w:rsidRDefault="00F9152C" w:rsidP="00E13B1D">
      <w:pPr>
        <w:spacing w:after="0" w:line="360" w:lineRule="auto"/>
        <w:jc w:val="both"/>
        <w:rPr>
          <w:rFonts w:ascii="Book Antiqua" w:hAnsi="Book Antiqua" w:cs="Times New Roman"/>
          <w:b/>
          <w:sz w:val="24"/>
          <w:szCs w:val="24"/>
        </w:rPr>
      </w:pPr>
      <w:r w:rsidRPr="00DC2521">
        <w:rPr>
          <w:rFonts w:ascii="Book Antiqua" w:hAnsi="Book Antiqua" w:cs="Times New Roman"/>
          <w:b/>
          <w:sz w:val="24"/>
          <w:szCs w:val="24"/>
        </w:rPr>
        <w:t>Amb</w:t>
      </w:r>
      <w:r w:rsidR="002B7D44" w:rsidRPr="00DC2521">
        <w:rPr>
          <w:rFonts w:ascii="Book Antiqua" w:hAnsi="Book Antiqua" w:cs="Times New Roman"/>
          <w:b/>
          <w:sz w:val="24"/>
          <w:szCs w:val="24"/>
        </w:rPr>
        <w:t>ulatory pulmonary artery pressure monitoring in advanced heart failure patients</w:t>
      </w:r>
    </w:p>
    <w:p w14:paraId="0EC8E927" w14:textId="77777777" w:rsidR="00FA1476" w:rsidRPr="00DC2521" w:rsidRDefault="00FA1476" w:rsidP="00E13B1D">
      <w:pPr>
        <w:pStyle w:val="NoSpacing"/>
        <w:spacing w:line="360" w:lineRule="auto"/>
        <w:jc w:val="both"/>
        <w:rPr>
          <w:rFonts w:ascii="Book Antiqua" w:hAnsi="Book Antiqua" w:cs="Times New Roman"/>
          <w:sz w:val="24"/>
          <w:szCs w:val="24"/>
        </w:rPr>
      </w:pPr>
    </w:p>
    <w:p w14:paraId="4CA52F98" w14:textId="589BFA4B" w:rsidR="00FA1476" w:rsidRPr="00DC2521" w:rsidRDefault="000B4267" w:rsidP="00E13B1D">
      <w:pPr>
        <w:pStyle w:val="NoSpacing"/>
        <w:spacing w:line="360" w:lineRule="auto"/>
        <w:jc w:val="both"/>
        <w:rPr>
          <w:rFonts w:ascii="Book Antiqua" w:hAnsi="Book Antiqua" w:cs="Times New Roman"/>
          <w:sz w:val="24"/>
          <w:szCs w:val="24"/>
          <w:lang w:eastAsia="zh-CN"/>
        </w:rPr>
      </w:pPr>
      <w:proofErr w:type="spellStart"/>
      <w:r w:rsidRPr="00DC2521">
        <w:rPr>
          <w:rFonts w:ascii="Book Antiqua" w:hAnsi="Book Antiqua" w:cs="Times New Roman"/>
          <w:sz w:val="24"/>
          <w:szCs w:val="24"/>
        </w:rPr>
        <w:t>Yandrapalli</w:t>
      </w:r>
      <w:proofErr w:type="spellEnd"/>
      <w:r w:rsidRPr="00DC2521">
        <w:rPr>
          <w:rFonts w:ascii="Book Antiqua" w:hAnsi="Book Antiqua" w:cs="Times New Roman"/>
          <w:sz w:val="24"/>
          <w:szCs w:val="24"/>
        </w:rPr>
        <w:t xml:space="preserve"> </w:t>
      </w:r>
      <w:r w:rsidRPr="00DC2521">
        <w:rPr>
          <w:rFonts w:ascii="Book Antiqua" w:hAnsi="Book Antiqua" w:cs="Times New Roman" w:hint="eastAsia"/>
          <w:sz w:val="24"/>
          <w:szCs w:val="24"/>
          <w:lang w:eastAsia="zh-CN"/>
        </w:rPr>
        <w:t xml:space="preserve">S </w:t>
      </w:r>
      <w:r w:rsidRPr="00DC2521">
        <w:rPr>
          <w:rFonts w:ascii="Book Antiqua" w:hAnsi="Book Antiqua" w:cs="Times New Roman" w:hint="eastAsia"/>
          <w:i/>
          <w:sz w:val="24"/>
          <w:szCs w:val="24"/>
          <w:lang w:eastAsia="zh-CN"/>
        </w:rPr>
        <w:t>et al</w:t>
      </w:r>
      <w:r w:rsidRPr="00DC2521">
        <w:rPr>
          <w:rFonts w:ascii="Book Antiqua" w:hAnsi="Book Antiqua" w:cs="Times New Roman" w:hint="eastAsia"/>
          <w:sz w:val="24"/>
          <w:szCs w:val="24"/>
          <w:lang w:eastAsia="zh-CN"/>
        </w:rPr>
        <w:t xml:space="preserve">. </w:t>
      </w:r>
      <w:r w:rsidR="00F9152C" w:rsidRPr="00DC2521">
        <w:rPr>
          <w:rFonts w:ascii="Book Antiqua" w:hAnsi="Book Antiqua" w:cs="Times New Roman"/>
          <w:sz w:val="24"/>
          <w:szCs w:val="24"/>
        </w:rPr>
        <w:t>Ambulator</w:t>
      </w:r>
      <w:r w:rsidR="00B14366" w:rsidRPr="00DC2521">
        <w:rPr>
          <w:rFonts w:ascii="Book Antiqua" w:hAnsi="Book Antiqua" w:cs="Times New Roman"/>
          <w:sz w:val="24"/>
          <w:szCs w:val="24"/>
        </w:rPr>
        <w:t xml:space="preserve">y </w:t>
      </w:r>
      <w:r w:rsidR="004025C6" w:rsidRPr="00DC2521">
        <w:rPr>
          <w:rFonts w:ascii="Book Antiqua" w:hAnsi="Book Antiqua" w:cs="Times New Roman" w:hint="eastAsia"/>
          <w:sz w:val="24"/>
          <w:szCs w:val="24"/>
          <w:lang w:eastAsia="zh-CN"/>
        </w:rPr>
        <w:t>PAP</w:t>
      </w:r>
      <w:r w:rsidR="00B14366" w:rsidRPr="00DC2521">
        <w:rPr>
          <w:rFonts w:ascii="Book Antiqua" w:hAnsi="Book Antiqua" w:cs="Times New Roman"/>
          <w:sz w:val="24"/>
          <w:szCs w:val="24"/>
        </w:rPr>
        <w:t xml:space="preserve"> monitoring</w:t>
      </w:r>
    </w:p>
    <w:p w14:paraId="2299ECB4" w14:textId="77777777" w:rsidR="0082723F" w:rsidRPr="00DC2521" w:rsidRDefault="0082723F" w:rsidP="00E13B1D">
      <w:pPr>
        <w:pStyle w:val="NoSpacing"/>
        <w:spacing w:line="360" w:lineRule="auto"/>
        <w:jc w:val="both"/>
        <w:rPr>
          <w:rFonts w:ascii="Book Antiqua" w:hAnsi="Book Antiqua" w:cs="Times New Roman"/>
          <w:sz w:val="24"/>
          <w:szCs w:val="24"/>
          <w:lang w:eastAsia="zh-CN"/>
        </w:rPr>
      </w:pPr>
    </w:p>
    <w:p w14:paraId="061A8AD0" w14:textId="434C03BC" w:rsidR="0082723F" w:rsidRPr="00DC2521" w:rsidRDefault="0082723F" w:rsidP="00E13B1D">
      <w:pPr>
        <w:pStyle w:val="NoSpacing"/>
        <w:spacing w:line="360" w:lineRule="auto"/>
        <w:jc w:val="both"/>
        <w:rPr>
          <w:rFonts w:ascii="Book Antiqua" w:hAnsi="Book Antiqua" w:cs="Times New Roman"/>
          <w:sz w:val="24"/>
          <w:szCs w:val="24"/>
          <w:lang w:eastAsia="zh-CN"/>
        </w:rPr>
      </w:pPr>
      <w:r w:rsidRPr="00DC2521">
        <w:rPr>
          <w:rFonts w:ascii="Book Antiqua" w:hAnsi="Book Antiqua" w:cs="Times New Roman"/>
          <w:b/>
          <w:sz w:val="24"/>
          <w:szCs w:val="24"/>
        </w:rPr>
        <w:t xml:space="preserve">Srikanth </w:t>
      </w:r>
      <w:proofErr w:type="spellStart"/>
      <w:r w:rsidRPr="00DC2521">
        <w:rPr>
          <w:rFonts w:ascii="Book Antiqua" w:hAnsi="Book Antiqua" w:cs="Times New Roman"/>
          <w:b/>
          <w:sz w:val="24"/>
          <w:szCs w:val="24"/>
        </w:rPr>
        <w:t>Yandrapalli</w:t>
      </w:r>
      <w:proofErr w:type="spellEnd"/>
      <w:r w:rsidRPr="00DC2521">
        <w:rPr>
          <w:rFonts w:ascii="Book Antiqua" w:hAnsi="Book Antiqua" w:cs="Times New Roman"/>
          <w:b/>
          <w:sz w:val="24"/>
          <w:szCs w:val="24"/>
        </w:rPr>
        <w:t xml:space="preserve">, </w:t>
      </w:r>
      <w:proofErr w:type="spellStart"/>
      <w:r w:rsidRPr="00DC2521">
        <w:rPr>
          <w:rFonts w:ascii="Book Antiqua" w:hAnsi="Book Antiqua" w:cs="Times New Roman"/>
          <w:b/>
          <w:sz w:val="24"/>
          <w:szCs w:val="24"/>
        </w:rPr>
        <w:t>Anoshia</w:t>
      </w:r>
      <w:proofErr w:type="spellEnd"/>
      <w:r w:rsidRPr="00DC2521">
        <w:rPr>
          <w:rFonts w:ascii="Book Antiqua" w:hAnsi="Book Antiqua" w:cs="Times New Roman"/>
          <w:b/>
          <w:sz w:val="24"/>
          <w:szCs w:val="24"/>
        </w:rPr>
        <w:t xml:space="preserve"> Raza, </w:t>
      </w:r>
      <w:proofErr w:type="spellStart"/>
      <w:r w:rsidRPr="00DC2521">
        <w:rPr>
          <w:rFonts w:ascii="Book Antiqua" w:hAnsi="Book Antiqua" w:cs="Times New Roman"/>
          <w:b/>
          <w:sz w:val="24"/>
          <w:szCs w:val="24"/>
        </w:rPr>
        <w:t>Sohaib</w:t>
      </w:r>
      <w:proofErr w:type="spellEnd"/>
      <w:r w:rsidRPr="00DC2521">
        <w:rPr>
          <w:rFonts w:ascii="Book Antiqua" w:hAnsi="Book Antiqua" w:cs="Times New Roman"/>
          <w:b/>
          <w:sz w:val="24"/>
          <w:szCs w:val="24"/>
        </w:rPr>
        <w:t xml:space="preserve"> Tariq, Wilbert S</w:t>
      </w:r>
      <w:r w:rsidRPr="00DC2521">
        <w:rPr>
          <w:rFonts w:ascii="Book Antiqua" w:hAnsi="Book Antiqua" w:cs="Times New Roman" w:hint="eastAsia"/>
          <w:b/>
          <w:sz w:val="24"/>
          <w:szCs w:val="24"/>
          <w:lang w:eastAsia="zh-CN"/>
        </w:rPr>
        <w:t xml:space="preserve"> </w:t>
      </w:r>
      <w:proofErr w:type="spellStart"/>
      <w:r w:rsidRPr="00DC2521">
        <w:rPr>
          <w:rFonts w:ascii="Book Antiqua" w:hAnsi="Book Antiqua" w:cs="Times New Roman"/>
          <w:b/>
          <w:sz w:val="24"/>
          <w:szCs w:val="24"/>
        </w:rPr>
        <w:t>Aronow</w:t>
      </w:r>
      <w:proofErr w:type="spellEnd"/>
    </w:p>
    <w:p w14:paraId="781FBD6C" w14:textId="77777777" w:rsidR="00FA1476" w:rsidRPr="00DC2521" w:rsidRDefault="00FA1476" w:rsidP="00E13B1D">
      <w:pPr>
        <w:pStyle w:val="NoSpacing"/>
        <w:spacing w:line="360" w:lineRule="auto"/>
        <w:jc w:val="both"/>
        <w:rPr>
          <w:rFonts w:ascii="Book Antiqua" w:hAnsi="Book Antiqua" w:cs="Times New Roman"/>
          <w:sz w:val="24"/>
          <w:szCs w:val="24"/>
        </w:rPr>
      </w:pPr>
    </w:p>
    <w:p w14:paraId="093AB410" w14:textId="46487881" w:rsidR="00FA1476" w:rsidRPr="00DC2521" w:rsidRDefault="00FA1476" w:rsidP="00E13B1D">
      <w:pPr>
        <w:pStyle w:val="NoSpacing"/>
        <w:spacing w:line="360" w:lineRule="auto"/>
        <w:jc w:val="both"/>
        <w:rPr>
          <w:rFonts w:ascii="Book Antiqua" w:hAnsi="Book Antiqua" w:cs="Times New Roman"/>
          <w:b/>
          <w:sz w:val="24"/>
          <w:szCs w:val="24"/>
          <w:lang w:eastAsia="zh-CN"/>
        </w:rPr>
      </w:pPr>
      <w:r w:rsidRPr="00DC2521">
        <w:rPr>
          <w:rFonts w:ascii="Book Antiqua" w:hAnsi="Book Antiqua" w:cs="Times New Roman"/>
          <w:b/>
          <w:sz w:val="24"/>
          <w:szCs w:val="24"/>
        </w:rPr>
        <w:t xml:space="preserve">Srikanth </w:t>
      </w:r>
      <w:proofErr w:type="spellStart"/>
      <w:r w:rsidRPr="00DC2521">
        <w:rPr>
          <w:rFonts w:ascii="Book Antiqua" w:hAnsi="Book Antiqua" w:cs="Times New Roman"/>
          <w:b/>
          <w:sz w:val="24"/>
          <w:szCs w:val="24"/>
        </w:rPr>
        <w:t>Yandrapalli</w:t>
      </w:r>
      <w:proofErr w:type="spellEnd"/>
      <w:r w:rsidRPr="00DC2521">
        <w:rPr>
          <w:rFonts w:ascii="Book Antiqua" w:hAnsi="Book Antiqua" w:cs="Times New Roman"/>
          <w:b/>
          <w:sz w:val="24"/>
          <w:szCs w:val="24"/>
        </w:rPr>
        <w:t xml:space="preserve">, </w:t>
      </w:r>
      <w:proofErr w:type="spellStart"/>
      <w:r w:rsidR="005E4F71" w:rsidRPr="00DC2521">
        <w:rPr>
          <w:rFonts w:ascii="Book Antiqua" w:hAnsi="Book Antiqua" w:cs="Times New Roman"/>
          <w:b/>
          <w:sz w:val="24"/>
          <w:szCs w:val="24"/>
        </w:rPr>
        <w:t>Anoshia</w:t>
      </w:r>
      <w:proofErr w:type="spellEnd"/>
      <w:r w:rsidR="005E4F71" w:rsidRPr="00DC2521">
        <w:rPr>
          <w:rFonts w:ascii="Book Antiqua" w:hAnsi="Book Antiqua" w:cs="Times New Roman"/>
          <w:b/>
          <w:sz w:val="24"/>
          <w:szCs w:val="24"/>
        </w:rPr>
        <w:t xml:space="preserve"> Raza, </w:t>
      </w:r>
      <w:proofErr w:type="spellStart"/>
      <w:r w:rsidR="005E4F71" w:rsidRPr="00DC2521">
        <w:rPr>
          <w:rFonts w:ascii="Book Antiqua" w:hAnsi="Book Antiqua" w:cs="Times New Roman"/>
          <w:b/>
          <w:sz w:val="24"/>
          <w:szCs w:val="24"/>
        </w:rPr>
        <w:t>Sohaib</w:t>
      </w:r>
      <w:proofErr w:type="spellEnd"/>
      <w:r w:rsidR="005E4F71" w:rsidRPr="00DC2521">
        <w:rPr>
          <w:rFonts w:ascii="Book Antiqua" w:hAnsi="Book Antiqua" w:cs="Times New Roman"/>
          <w:b/>
          <w:sz w:val="24"/>
          <w:szCs w:val="24"/>
        </w:rPr>
        <w:t xml:space="preserve"> Tariq, </w:t>
      </w:r>
      <w:r w:rsidRPr="00DC2521">
        <w:rPr>
          <w:rFonts w:ascii="Book Antiqua" w:hAnsi="Book Antiqua" w:cs="Times New Roman"/>
          <w:b/>
          <w:sz w:val="24"/>
          <w:szCs w:val="24"/>
        </w:rPr>
        <w:t>Wilbert S</w:t>
      </w:r>
      <w:r w:rsidR="00DE75BE" w:rsidRPr="00DC2521">
        <w:rPr>
          <w:rFonts w:ascii="Book Antiqua" w:hAnsi="Book Antiqua" w:cs="Times New Roman" w:hint="eastAsia"/>
          <w:b/>
          <w:sz w:val="24"/>
          <w:szCs w:val="24"/>
          <w:lang w:eastAsia="zh-CN"/>
        </w:rPr>
        <w:t xml:space="preserve"> </w:t>
      </w:r>
      <w:proofErr w:type="spellStart"/>
      <w:r w:rsidRPr="00DC2521">
        <w:rPr>
          <w:rFonts w:ascii="Book Antiqua" w:hAnsi="Book Antiqua" w:cs="Times New Roman"/>
          <w:b/>
          <w:sz w:val="24"/>
          <w:szCs w:val="24"/>
        </w:rPr>
        <w:t>Aronow</w:t>
      </w:r>
      <w:proofErr w:type="spellEnd"/>
      <w:r w:rsidR="00F729F4" w:rsidRPr="00DC2521">
        <w:rPr>
          <w:rFonts w:ascii="Book Antiqua" w:hAnsi="Book Antiqua" w:cs="Times New Roman" w:hint="eastAsia"/>
          <w:b/>
          <w:sz w:val="24"/>
          <w:szCs w:val="24"/>
          <w:lang w:eastAsia="zh-CN"/>
        </w:rPr>
        <w:t xml:space="preserve">, </w:t>
      </w:r>
      <w:r w:rsidRPr="00DC2521">
        <w:rPr>
          <w:rFonts w:ascii="Book Antiqua" w:hAnsi="Book Antiqua" w:cs="Times New Roman"/>
          <w:sz w:val="24"/>
          <w:szCs w:val="24"/>
        </w:rPr>
        <w:t>Department of Cardiology, New York Medical College at Westchester Medical Center, Valhalla, NY 10595, United States</w:t>
      </w:r>
    </w:p>
    <w:p w14:paraId="2C1A8130" w14:textId="77777777" w:rsidR="00FA1476" w:rsidRPr="00DC2521" w:rsidRDefault="00FA1476" w:rsidP="00E13B1D">
      <w:pPr>
        <w:pStyle w:val="NoSpacing"/>
        <w:spacing w:line="360" w:lineRule="auto"/>
        <w:jc w:val="both"/>
        <w:rPr>
          <w:rFonts w:ascii="Book Antiqua" w:hAnsi="Book Antiqua" w:cs="Times New Roman"/>
          <w:b/>
          <w:sz w:val="24"/>
          <w:szCs w:val="24"/>
        </w:rPr>
      </w:pPr>
    </w:p>
    <w:p w14:paraId="0FDACAD5" w14:textId="47E0F4C3" w:rsidR="00FA1476" w:rsidRPr="00DC2521" w:rsidRDefault="00FA1476" w:rsidP="00E13B1D">
      <w:pPr>
        <w:pStyle w:val="NoSpacing"/>
        <w:spacing w:line="360" w:lineRule="auto"/>
        <w:jc w:val="both"/>
        <w:rPr>
          <w:rFonts w:ascii="Book Antiqua" w:hAnsi="Book Antiqua" w:cs="Times New Roman"/>
          <w:sz w:val="24"/>
          <w:szCs w:val="24"/>
        </w:rPr>
      </w:pPr>
      <w:r w:rsidRPr="00DC2521">
        <w:rPr>
          <w:rFonts w:ascii="Book Antiqua" w:hAnsi="Book Antiqua" w:cs="Times New Roman"/>
          <w:b/>
          <w:sz w:val="24"/>
          <w:szCs w:val="24"/>
        </w:rPr>
        <w:t xml:space="preserve">Author contributions: </w:t>
      </w:r>
      <w:proofErr w:type="spellStart"/>
      <w:r w:rsidR="005E4F71" w:rsidRPr="00DC2521">
        <w:rPr>
          <w:rFonts w:ascii="Book Antiqua" w:hAnsi="Book Antiqua" w:cs="Times New Roman"/>
          <w:sz w:val="24"/>
          <w:szCs w:val="24"/>
        </w:rPr>
        <w:t>Yandrapalli</w:t>
      </w:r>
      <w:proofErr w:type="spellEnd"/>
      <w:r w:rsidR="005E4F71" w:rsidRPr="00DC2521">
        <w:rPr>
          <w:rFonts w:ascii="Book Antiqua" w:hAnsi="Book Antiqua" w:cs="Times New Roman"/>
          <w:sz w:val="24"/>
          <w:szCs w:val="24"/>
        </w:rPr>
        <w:t xml:space="preserve"> S</w:t>
      </w:r>
      <w:r w:rsidR="00421947" w:rsidRPr="00DC2521">
        <w:rPr>
          <w:rFonts w:ascii="Book Antiqua" w:hAnsi="Book Antiqua" w:cs="Times New Roman"/>
          <w:sz w:val="24"/>
          <w:szCs w:val="24"/>
        </w:rPr>
        <w:t>, Raza A</w:t>
      </w:r>
      <w:r w:rsidR="0050106A" w:rsidRPr="00DC2521">
        <w:rPr>
          <w:rFonts w:ascii="Book Antiqua" w:hAnsi="Book Antiqua" w:cs="Times New Roman"/>
          <w:sz w:val="24"/>
          <w:szCs w:val="24"/>
        </w:rPr>
        <w:t xml:space="preserve">, </w:t>
      </w:r>
      <w:r w:rsidRPr="00DC2521">
        <w:rPr>
          <w:rFonts w:ascii="Book Antiqua" w:hAnsi="Book Antiqua" w:cs="Times New Roman"/>
          <w:sz w:val="24"/>
          <w:szCs w:val="24"/>
        </w:rPr>
        <w:t>Ta</w:t>
      </w:r>
      <w:r w:rsidR="005E4F71" w:rsidRPr="00DC2521">
        <w:rPr>
          <w:rFonts w:ascii="Book Antiqua" w:hAnsi="Book Antiqua" w:cs="Times New Roman"/>
          <w:sz w:val="24"/>
          <w:szCs w:val="24"/>
        </w:rPr>
        <w:t>riq S</w:t>
      </w:r>
      <w:r w:rsidR="00842504" w:rsidRPr="00DC2521">
        <w:rPr>
          <w:rFonts w:ascii="Book Antiqua" w:hAnsi="Book Antiqua" w:cs="Times New Roman" w:hint="eastAsia"/>
          <w:sz w:val="24"/>
          <w:szCs w:val="24"/>
          <w:lang w:eastAsia="zh-CN"/>
        </w:rPr>
        <w:t xml:space="preserve"> </w:t>
      </w:r>
      <w:r w:rsidR="0050106A" w:rsidRPr="00DC2521">
        <w:rPr>
          <w:rFonts w:ascii="Book Antiqua" w:hAnsi="Book Antiqua" w:cs="Times New Roman"/>
          <w:sz w:val="24"/>
          <w:szCs w:val="24"/>
        </w:rPr>
        <w:t xml:space="preserve">and </w:t>
      </w:r>
      <w:proofErr w:type="spellStart"/>
      <w:r w:rsidR="0050106A" w:rsidRPr="00DC2521">
        <w:rPr>
          <w:rFonts w:ascii="Book Antiqua" w:hAnsi="Book Antiqua" w:cs="Times New Roman"/>
          <w:sz w:val="24"/>
          <w:szCs w:val="24"/>
        </w:rPr>
        <w:t>Aronow</w:t>
      </w:r>
      <w:proofErr w:type="spellEnd"/>
      <w:r w:rsidR="0050106A" w:rsidRPr="00DC2521">
        <w:rPr>
          <w:rFonts w:ascii="Book Antiqua" w:hAnsi="Book Antiqua" w:cs="Times New Roman"/>
          <w:sz w:val="24"/>
          <w:szCs w:val="24"/>
        </w:rPr>
        <w:t xml:space="preserve"> W </w:t>
      </w:r>
      <w:r w:rsidR="005E4F71" w:rsidRPr="00DC2521">
        <w:rPr>
          <w:rFonts w:ascii="Book Antiqua" w:hAnsi="Book Antiqua" w:cs="Times New Roman"/>
          <w:sz w:val="24"/>
          <w:szCs w:val="24"/>
        </w:rPr>
        <w:t>identified the current topic</w:t>
      </w:r>
      <w:r w:rsidRPr="00DC2521">
        <w:rPr>
          <w:rFonts w:ascii="Book Antiqua" w:hAnsi="Book Antiqua" w:cs="Times New Roman"/>
          <w:sz w:val="24"/>
          <w:szCs w:val="24"/>
        </w:rPr>
        <w:t xml:space="preserve">, collected </w:t>
      </w:r>
      <w:r w:rsidR="005E4F71" w:rsidRPr="00DC2521">
        <w:rPr>
          <w:rFonts w:ascii="Book Antiqua" w:hAnsi="Book Antiqua" w:cs="Times New Roman"/>
          <w:sz w:val="24"/>
          <w:szCs w:val="24"/>
        </w:rPr>
        <w:t>relevant literature</w:t>
      </w:r>
      <w:r w:rsidRPr="00DC2521">
        <w:rPr>
          <w:rFonts w:ascii="Book Antiqua" w:hAnsi="Book Antiqua" w:cs="Times New Roman"/>
          <w:sz w:val="24"/>
          <w:szCs w:val="24"/>
        </w:rPr>
        <w:t xml:space="preserve">, </w:t>
      </w:r>
      <w:r w:rsidR="0050106A" w:rsidRPr="00DC2521">
        <w:rPr>
          <w:rFonts w:ascii="Book Antiqua" w:hAnsi="Book Antiqua" w:cs="Times New Roman"/>
          <w:sz w:val="24"/>
          <w:szCs w:val="24"/>
        </w:rPr>
        <w:t>and wrote the paper</w:t>
      </w:r>
      <w:r w:rsidRPr="00DC2521">
        <w:rPr>
          <w:rFonts w:ascii="Book Antiqua" w:hAnsi="Book Antiqua" w:cs="Times New Roman"/>
          <w:sz w:val="24"/>
          <w:szCs w:val="24"/>
        </w:rPr>
        <w:t>.</w:t>
      </w:r>
    </w:p>
    <w:p w14:paraId="57A4104A" w14:textId="77777777" w:rsidR="002A057B" w:rsidRPr="00DC2521" w:rsidRDefault="002A057B" w:rsidP="00E13B1D">
      <w:pPr>
        <w:pStyle w:val="NoSpacing"/>
        <w:spacing w:line="360" w:lineRule="auto"/>
        <w:jc w:val="both"/>
        <w:rPr>
          <w:rFonts w:ascii="Book Antiqua" w:hAnsi="Book Antiqua" w:cs="Times New Roman"/>
          <w:sz w:val="24"/>
          <w:szCs w:val="24"/>
        </w:rPr>
      </w:pPr>
    </w:p>
    <w:p w14:paraId="4C11C897" w14:textId="6E21CBAF" w:rsidR="00FA1476" w:rsidRPr="00DC2521" w:rsidRDefault="00FA1476" w:rsidP="00E13B1D">
      <w:pPr>
        <w:pStyle w:val="NoSpacing"/>
        <w:spacing w:line="360" w:lineRule="auto"/>
        <w:jc w:val="both"/>
        <w:rPr>
          <w:rFonts w:ascii="Book Antiqua" w:hAnsi="Book Antiqua" w:cs="Times New Roman"/>
          <w:sz w:val="24"/>
          <w:szCs w:val="24"/>
          <w:lang w:eastAsia="zh-CN"/>
        </w:rPr>
      </w:pPr>
      <w:r w:rsidRPr="00DC2521">
        <w:rPr>
          <w:rFonts w:ascii="Book Antiqua" w:hAnsi="Book Antiqua" w:cs="Times New Roman"/>
          <w:b/>
          <w:sz w:val="24"/>
          <w:szCs w:val="24"/>
        </w:rPr>
        <w:t>Institutional review board statement:</w:t>
      </w:r>
      <w:r w:rsidR="00C51A02" w:rsidRPr="00DC2521">
        <w:rPr>
          <w:rFonts w:ascii="Book Antiqua" w:hAnsi="Book Antiqua" w:cs="Times New Roman" w:hint="eastAsia"/>
          <w:b/>
          <w:sz w:val="24"/>
          <w:szCs w:val="24"/>
          <w:lang w:eastAsia="zh-CN"/>
        </w:rPr>
        <w:t xml:space="preserve"> </w:t>
      </w:r>
      <w:r w:rsidRPr="00DC2521">
        <w:rPr>
          <w:rFonts w:ascii="Book Antiqua" w:hAnsi="Book Antiqua" w:cs="Times New Roman"/>
          <w:sz w:val="24"/>
          <w:szCs w:val="24"/>
        </w:rPr>
        <w:t>Exempt</w:t>
      </w:r>
      <w:r w:rsidR="00AF088E" w:rsidRPr="00DC2521">
        <w:rPr>
          <w:rFonts w:ascii="Book Antiqua" w:hAnsi="Book Antiqua" w:cs="Times New Roman" w:hint="eastAsia"/>
          <w:sz w:val="24"/>
          <w:szCs w:val="24"/>
          <w:lang w:eastAsia="zh-CN"/>
        </w:rPr>
        <w:t>.</w:t>
      </w:r>
    </w:p>
    <w:p w14:paraId="73AE8906" w14:textId="77777777" w:rsidR="00AF088E" w:rsidRPr="00DC2521" w:rsidRDefault="00AF088E" w:rsidP="00E13B1D">
      <w:pPr>
        <w:pStyle w:val="NoSpacing"/>
        <w:spacing w:line="360" w:lineRule="auto"/>
        <w:jc w:val="both"/>
        <w:rPr>
          <w:rFonts w:ascii="Book Antiqua" w:hAnsi="Book Antiqua" w:cs="Times New Roman"/>
          <w:b/>
          <w:sz w:val="24"/>
          <w:szCs w:val="24"/>
          <w:lang w:eastAsia="zh-CN"/>
        </w:rPr>
      </w:pPr>
    </w:p>
    <w:p w14:paraId="1E3CA895" w14:textId="77777777" w:rsidR="001B2708" w:rsidRPr="00DC2521" w:rsidRDefault="001B2708" w:rsidP="00E13B1D">
      <w:pPr>
        <w:widowControl w:val="0"/>
        <w:suppressAutoHyphens/>
        <w:spacing w:after="0" w:line="360" w:lineRule="auto"/>
        <w:jc w:val="both"/>
        <w:rPr>
          <w:rFonts w:ascii="Book Antiqua" w:eastAsia="宋体" w:hAnsi="Book Antiqua" w:cs="Times New Roman"/>
          <w:sz w:val="24"/>
          <w:szCs w:val="24"/>
          <w:lang w:eastAsia="zh-CN"/>
        </w:rPr>
      </w:pPr>
      <w:r w:rsidRPr="00DC2521">
        <w:rPr>
          <w:rFonts w:ascii="Book Antiqua" w:eastAsia="MS Mincho" w:hAnsi="Book Antiqua" w:cs="Book Antiqua"/>
          <w:b/>
          <w:sz w:val="24"/>
          <w:szCs w:val="24"/>
          <w:lang w:eastAsia="ar-SA"/>
        </w:rPr>
        <w:t>Informed consent statement</w:t>
      </w:r>
      <w:r w:rsidRPr="00DC2521">
        <w:rPr>
          <w:rFonts w:ascii="Book Antiqua" w:eastAsia="MS Mincho" w:hAnsi="Book Antiqua" w:cs="Book Antiqua"/>
          <w:b/>
          <w:bCs/>
          <w:iCs/>
          <w:sz w:val="24"/>
          <w:szCs w:val="24"/>
          <w:lang w:eastAsia="ar-SA"/>
        </w:rPr>
        <w:t>:</w:t>
      </w:r>
      <w:r w:rsidRPr="00DC2521">
        <w:rPr>
          <w:rFonts w:ascii="Book Antiqua" w:eastAsia="MS Mincho" w:hAnsi="Book Antiqua" w:cs="Book Antiqua"/>
          <w:b/>
          <w:bCs/>
          <w:iCs/>
          <w:kern w:val="1"/>
          <w:sz w:val="24"/>
          <w:szCs w:val="24"/>
          <w:lang w:eastAsia="ar-SA"/>
        </w:rPr>
        <w:t xml:space="preserve"> </w:t>
      </w:r>
      <w:r w:rsidRPr="00DC2521">
        <w:rPr>
          <w:rFonts w:ascii="Book Antiqua" w:eastAsia="MS Mincho" w:hAnsi="Book Antiqua" w:cs="Book Antiqua"/>
          <w:iCs/>
          <w:kern w:val="1"/>
          <w:sz w:val="24"/>
          <w:szCs w:val="24"/>
          <w:lang w:eastAsia="ar-SA"/>
        </w:rPr>
        <w:t>Not needed due to the non</w:t>
      </w:r>
      <w:r w:rsidRPr="00DC2521">
        <w:rPr>
          <w:rFonts w:ascii="Book Antiqua" w:eastAsia="宋体" w:hAnsi="Book Antiqua" w:cs="Book Antiqua" w:hint="eastAsia"/>
          <w:iCs/>
          <w:kern w:val="1"/>
          <w:sz w:val="24"/>
          <w:szCs w:val="24"/>
          <w:lang w:eastAsia="zh-CN"/>
        </w:rPr>
        <w:t>-</w:t>
      </w:r>
      <w:r w:rsidRPr="00DC2521">
        <w:rPr>
          <w:rFonts w:ascii="Book Antiqua" w:eastAsia="MS Mincho" w:hAnsi="Book Antiqua" w:cs="Book Antiqua"/>
          <w:iCs/>
          <w:kern w:val="1"/>
          <w:sz w:val="24"/>
          <w:szCs w:val="24"/>
          <w:lang w:eastAsia="ar-SA"/>
        </w:rPr>
        <w:t>clinical study design.</w:t>
      </w:r>
    </w:p>
    <w:p w14:paraId="09CB95A8" w14:textId="77777777" w:rsidR="00AF088E" w:rsidRPr="00DC2521" w:rsidRDefault="00AF088E" w:rsidP="00E13B1D">
      <w:pPr>
        <w:pStyle w:val="NoSpacing"/>
        <w:spacing w:line="360" w:lineRule="auto"/>
        <w:jc w:val="both"/>
        <w:rPr>
          <w:rFonts w:ascii="Book Antiqua" w:hAnsi="Book Antiqua" w:cs="Times New Roman"/>
          <w:b/>
          <w:sz w:val="24"/>
          <w:szCs w:val="24"/>
          <w:lang w:eastAsia="zh-CN"/>
        </w:rPr>
      </w:pPr>
    </w:p>
    <w:p w14:paraId="4CF5E1A6" w14:textId="1FDF6EF7" w:rsidR="00FA1476" w:rsidRPr="00DC2521" w:rsidRDefault="00FA1476" w:rsidP="00E13B1D">
      <w:pPr>
        <w:pStyle w:val="NoSpacing"/>
        <w:spacing w:line="360" w:lineRule="auto"/>
        <w:jc w:val="both"/>
        <w:rPr>
          <w:rFonts w:ascii="Book Antiqua" w:hAnsi="Book Antiqua" w:cs="Times New Roman"/>
          <w:sz w:val="24"/>
          <w:szCs w:val="24"/>
          <w:lang w:eastAsia="zh-CN"/>
        </w:rPr>
      </w:pPr>
      <w:r w:rsidRPr="00DC2521">
        <w:rPr>
          <w:rFonts w:ascii="Book Antiqua" w:hAnsi="Book Antiqua" w:cs="Times New Roman"/>
          <w:b/>
          <w:sz w:val="24"/>
          <w:szCs w:val="24"/>
        </w:rPr>
        <w:t>Conflict-of-interest statement:</w:t>
      </w:r>
      <w:r w:rsidR="00C51A02" w:rsidRPr="00DC2521">
        <w:rPr>
          <w:rFonts w:ascii="Book Antiqua" w:hAnsi="Book Antiqua" w:cs="Times New Roman" w:hint="eastAsia"/>
          <w:b/>
          <w:sz w:val="24"/>
          <w:szCs w:val="24"/>
          <w:lang w:eastAsia="zh-CN"/>
        </w:rPr>
        <w:t xml:space="preserve"> </w:t>
      </w:r>
      <w:r w:rsidRPr="00DC2521">
        <w:rPr>
          <w:rFonts w:ascii="Book Antiqua" w:hAnsi="Book Antiqua" w:cs="Times New Roman"/>
          <w:sz w:val="24"/>
          <w:szCs w:val="24"/>
        </w:rPr>
        <w:t>None of the authors report any conflicts of interest.</w:t>
      </w:r>
    </w:p>
    <w:p w14:paraId="181C12C1" w14:textId="77777777" w:rsidR="001B2708" w:rsidRPr="00DC2521" w:rsidRDefault="001B2708" w:rsidP="00E13B1D">
      <w:pPr>
        <w:pStyle w:val="NoSpacing"/>
        <w:spacing w:line="360" w:lineRule="auto"/>
        <w:jc w:val="both"/>
        <w:rPr>
          <w:rFonts w:ascii="Book Antiqua" w:hAnsi="Book Antiqua" w:cs="Times New Roman"/>
          <w:sz w:val="24"/>
          <w:szCs w:val="24"/>
          <w:lang w:eastAsia="zh-CN"/>
        </w:rPr>
      </w:pPr>
    </w:p>
    <w:p w14:paraId="4163FE38" w14:textId="77777777" w:rsidR="00A827D5" w:rsidRPr="00DC2521" w:rsidRDefault="00A827D5" w:rsidP="00E13B1D">
      <w:pPr>
        <w:widowControl w:val="0"/>
        <w:spacing w:after="0" w:line="360" w:lineRule="auto"/>
        <w:jc w:val="both"/>
        <w:rPr>
          <w:rFonts w:ascii="Book Antiqua" w:eastAsia="宋体" w:hAnsi="Book Antiqua" w:cs="Times New Roman"/>
          <w:kern w:val="2"/>
          <w:sz w:val="24"/>
          <w:szCs w:val="24"/>
          <w:lang w:eastAsia="zh-CN"/>
        </w:rPr>
      </w:pPr>
      <w:bookmarkStart w:id="3" w:name="OLE_LINK507"/>
      <w:bookmarkStart w:id="4" w:name="OLE_LINK506"/>
      <w:bookmarkStart w:id="5" w:name="OLE_LINK496"/>
      <w:bookmarkStart w:id="6" w:name="OLE_LINK479"/>
      <w:bookmarkStart w:id="7" w:name="OLE_LINK297"/>
      <w:bookmarkStart w:id="8" w:name="OLE_LINK298"/>
      <w:r w:rsidRPr="00DC2521">
        <w:rPr>
          <w:rFonts w:ascii="Book Antiqua" w:eastAsia="宋体" w:hAnsi="Book Antiqua" w:cs="Times New Roman"/>
          <w:b/>
          <w:kern w:val="2"/>
          <w:sz w:val="24"/>
          <w:szCs w:val="24"/>
          <w:lang w:eastAsia="zh-CN"/>
        </w:rPr>
        <w:t xml:space="preserve">Open-Access: </w:t>
      </w:r>
      <w:r w:rsidRPr="00DC2521">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C2521">
          <w:rPr>
            <w:rFonts w:ascii="Book Antiqua" w:eastAsia="宋体" w:hAnsi="Book Antiqua" w:cs="Times New Roman"/>
            <w:kern w:val="2"/>
            <w:sz w:val="24"/>
            <w:szCs w:val="24"/>
            <w:lang w:eastAsia="zh-CN"/>
          </w:rPr>
          <w:t>http://creativecommons.org/licenses/by-nc/4.0/</w:t>
        </w:r>
      </w:hyperlink>
      <w:bookmarkEnd w:id="3"/>
      <w:bookmarkEnd w:id="4"/>
      <w:bookmarkEnd w:id="5"/>
      <w:bookmarkEnd w:id="6"/>
    </w:p>
    <w:bookmarkEnd w:id="7"/>
    <w:bookmarkEnd w:id="8"/>
    <w:p w14:paraId="40A26266" w14:textId="77777777" w:rsidR="00AF088E" w:rsidRPr="00DC2521" w:rsidRDefault="00AF088E" w:rsidP="00E13B1D">
      <w:pPr>
        <w:pStyle w:val="NoSpacing"/>
        <w:spacing w:line="360" w:lineRule="auto"/>
        <w:jc w:val="both"/>
        <w:rPr>
          <w:rFonts w:ascii="Book Antiqua" w:hAnsi="Book Antiqua" w:cs="Times New Roman"/>
          <w:b/>
          <w:sz w:val="24"/>
          <w:szCs w:val="24"/>
          <w:lang w:eastAsia="zh-CN"/>
        </w:rPr>
      </w:pPr>
    </w:p>
    <w:p w14:paraId="41203F96" w14:textId="77777777" w:rsidR="00D16887" w:rsidRPr="00DC2521" w:rsidRDefault="00D16887" w:rsidP="00D16887">
      <w:pPr>
        <w:widowControl w:val="0"/>
        <w:spacing w:after="0" w:line="360" w:lineRule="auto"/>
        <w:jc w:val="both"/>
        <w:rPr>
          <w:rFonts w:ascii="Book Antiqua" w:eastAsia="宋体" w:hAnsi="Book Antiqua" w:cs="Times New Roman"/>
          <w:kern w:val="2"/>
          <w:sz w:val="24"/>
          <w:szCs w:val="24"/>
          <w:lang w:eastAsia="zh-CN"/>
        </w:rPr>
      </w:pPr>
      <w:bookmarkStart w:id="9" w:name="OLE_LINK264"/>
      <w:bookmarkStart w:id="10" w:name="OLE_LINK265"/>
      <w:r w:rsidRPr="00DC2521">
        <w:rPr>
          <w:rFonts w:ascii="Book Antiqua" w:eastAsia="宋体" w:hAnsi="Book Antiqua" w:cs="Times New Roman"/>
          <w:b/>
          <w:kern w:val="2"/>
          <w:sz w:val="24"/>
          <w:szCs w:val="24"/>
          <w:lang w:eastAsia="zh-CN"/>
        </w:rPr>
        <w:t xml:space="preserve">Manuscript source: </w:t>
      </w:r>
      <w:r w:rsidRPr="00DC2521">
        <w:rPr>
          <w:rFonts w:ascii="Book Antiqua" w:eastAsia="宋体" w:hAnsi="Book Antiqua" w:cs="Times New Roman"/>
          <w:kern w:val="2"/>
          <w:sz w:val="24"/>
          <w:szCs w:val="24"/>
          <w:lang w:eastAsia="zh-CN"/>
        </w:rPr>
        <w:t>Invited manuscript</w:t>
      </w:r>
    </w:p>
    <w:bookmarkEnd w:id="9"/>
    <w:bookmarkEnd w:id="10"/>
    <w:p w14:paraId="0515596D" w14:textId="77777777" w:rsidR="00357C82" w:rsidRPr="00DC2521" w:rsidRDefault="00357C82" w:rsidP="00E13B1D">
      <w:pPr>
        <w:pStyle w:val="NoSpacing"/>
        <w:spacing w:line="360" w:lineRule="auto"/>
        <w:jc w:val="both"/>
        <w:rPr>
          <w:rFonts w:ascii="Book Antiqua" w:hAnsi="Book Antiqua" w:cs="Times New Roman"/>
          <w:b/>
          <w:sz w:val="24"/>
          <w:szCs w:val="24"/>
          <w:lang w:eastAsia="zh-CN"/>
        </w:rPr>
      </w:pPr>
    </w:p>
    <w:p w14:paraId="28F44E00" w14:textId="77777777" w:rsidR="00413E86" w:rsidRPr="00DC2521" w:rsidRDefault="00FA1476" w:rsidP="00E13B1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Style w:val="Hyperlink"/>
          <w:rFonts w:ascii="Book Antiqua" w:hAnsi="Book Antiqua"/>
          <w:color w:val="auto"/>
          <w:sz w:val="24"/>
          <w:szCs w:val="24"/>
          <w:u w:val="none"/>
          <w:lang w:eastAsia="zh-CN"/>
        </w:rPr>
      </w:pPr>
      <w:r w:rsidRPr="00DC2521">
        <w:rPr>
          <w:rFonts w:ascii="Book Antiqua" w:hAnsi="Book Antiqua" w:cs="Times New Roman"/>
          <w:b/>
          <w:sz w:val="24"/>
          <w:szCs w:val="24"/>
        </w:rPr>
        <w:t>Correspondence to:</w:t>
      </w:r>
      <w:r w:rsidRPr="00DC2521">
        <w:rPr>
          <w:rFonts w:ascii="Book Antiqua" w:hAnsi="Book Antiqua" w:cs="Times New Roman"/>
          <w:sz w:val="24"/>
          <w:szCs w:val="24"/>
        </w:rPr>
        <w:t xml:space="preserve"> </w:t>
      </w:r>
      <w:r w:rsidRPr="00DC2521">
        <w:rPr>
          <w:rFonts w:ascii="Book Antiqua" w:hAnsi="Book Antiqua" w:cs="Times New Roman"/>
          <w:b/>
          <w:sz w:val="24"/>
          <w:szCs w:val="24"/>
        </w:rPr>
        <w:t>Wilbert S</w:t>
      </w:r>
      <w:r w:rsidR="003539BC" w:rsidRPr="00DC2521">
        <w:rPr>
          <w:rFonts w:ascii="Book Antiqua" w:hAnsi="Book Antiqua" w:cs="Times New Roman" w:hint="eastAsia"/>
          <w:b/>
          <w:sz w:val="24"/>
          <w:szCs w:val="24"/>
          <w:lang w:eastAsia="zh-CN"/>
        </w:rPr>
        <w:t xml:space="preserve"> </w:t>
      </w:r>
      <w:proofErr w:type="spellStart"/>
      <w:r w:rsidRPr="00DC2521">
        <w:rPr>
          <w:rFonts w:ascii="Book Antiqua" w:hAnsi="Book Antiqua" w:cs="Times New Roman"/>
          <w:b/>
          <w:sz w:val="24"/>
          <w:szCs w:val="24"/>
        </w:rPr>
        <w:t>Aronow</w:t>
      </w:r>
      <w:proofErr w:type="spellEnd"/>
      <w:r w:rsidRPr="00DC2521">
        <w:rPr>
          <w:rFonts w:ascii="Book Antiqua" w:hAnsi="Book Antiqua" w:cs="Times New Roman"/>
          <w:b/>
          <w:sz w:val="24"/>
          <w:szCs w:val="24"/>
        </w:rPr>
        <w:t>, MD, FACC, FAHA</w:t>
      </w:r>
      <w:r w:rsidR="003539BC" w:rsidRPr="00DC2521">
        <w:rPr>
          <w:rFonts w:ascii="Book Antiqua" w:hAnsi="Book Antiqua" w:cs="Times New Roman" w:hint="eastAsia"/>
          <w:b/>
          <w:sz w:val="24"/>
          <w:szCs w:val="24"/>
          <w:lang w:eastAsia="zh-CN"/>
        </w:rPr>
        <w:t xml:space="preserve">, </w:t>
      </w:r>
      <w:r w:rsidRPr="00DC2521">
        <w:rPr>
          <w:rFonts w:ascii="Book Antiqua" w:hAnsi="Book Antiqua" w:cs="Times New Roman"/>
          <w:b/>
          <w:sz w:val="24"/>
          <w:szCs w:val="24"/>
        </w:rPr>
        <w:t>Professor</w:t>
      </w:r>
      <w:r w:rsidRPr="00DC2521">
        <w:rPr>
          <w:rFonts w:ascii="Book Antiqua" w:hAnsi="Book Antiqua" w:cs="Times New Roman"/>
          <w:sz w:val="24"/>
          <w:szCs w:val="24"/>
        </w:rPr>
        <w:t xml:space="preserve"> of Medicine, </w:t>
      </w:r>
      <w:r w:rsidR="008B3305" w:rsidRPr="00DC2521">
        <w:rPr>
          <w:rFonts w:ascii="Book Antiqua" w:hAnsi="Book Antiqua" w:cs="Times New Roman"/>
          <w:sz w:val="24"/>
          <w:szCs w:val="24"/>
        </w:rPr>
        <w:t xml:space="preserve">Department of Cardiology, New York Medical College at Westchester Medical Center, </w:t>
      </w:r>
      <w:r w:rsidR="008B3305" w:rsidRPr="00DC2521">
        <w:rPr>
          <w:rFonts w:ascii="Book Antiqua" w:hAnsi="Book Antiqua"/>
          <w:sz w:val="24"/>
          <w:szCs w:val="24"/>
        </w:rPr>
        <w:t>Macy Pavilion, Room 141,</w:t>
      </w:r>
      <w:r w:rsidR="008B3305" w:rsidRPr="00DC2521">
        <w:rPr>
          <w:rFonts w:ascii="Book Antiqua" w:hAnsi="Book Antiqua" w:hint="eastAsia"/>
          <w:sz w:val="24"/>
          <w:szCs w:val="24"/>
          <w:lang w:eastAsia="zh-CN"/>
        </w:rPr>
        <w:t xml:space="preserve"> </w:t>
      </w:r>
      <w:r w:rsidR="008B3305" w:rsidRPr="00DC2521">
        <w:rPr>
          <w:rFonts w:ascii="Book Antiqua" w:hAnsi="Book Antiqua" w:cs="Times New Roman"/>
          <w:sz w:val="24"/>
          <w:szCs w:val="24"/>
        </w:rPr>
        <w:t>Valhalla, NY 10595, United States</w:t>
      </w:r>
      <w:r w:rsidR="008B3305" w:rsidRPr="00DC2521">
        <w:rPr>
          <w:rFonts w:ascii="Book Antiqua" w:hAnsi="Book Antiqua" w:hint="eastAsia"/>
          <w:sz w:val="24"/>
          <w:szCs w:val="24"/>
          <w:lang w:eastAsia="zh-CN"/>
        </w:rPr>
        <w:t>.</w:t>
      </w:r>
      <w:r w:rsidR="008B3305" w:rsidRPr="00DC2521">
        <w:rPr>
          <w:sz w:val="24"/>
          <w:szCs w:val="24"/>
        </w:rPr>
        <w:t xml:space="preserve"> </w:t>
      </w:r>
      <w:hyperlink r:id="rId10" w:history="1">
        <w:r w:rsidR="008B3305" w:rsidRPr="00DC2521">
          <w:rPr>
            <w:rStyle w:val="Hyperlink"/>
            <w:rFonts w:ascii="Book Antiqua" w:hAnsi="Book Antiqua"/>
            <w:color w:val="auto"/>
            <w:sz w:val="24"/>
            <w:szCs w:val="24"/>
            <w:u w:val="none"/>
          </w:rPr>
          <w:t>wsaronow@aol.com</w:t>
        </w:r>
      </w:hyperlink>
    </w:p>
    <w:p w14:paraId="3ACABE32" w14:textId="0B540625" w:rsidR="00413E86" w:rsidRPr="00DC2521" w:rsidRDefault="00FA1476" w:rsidP="00E13B1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cs="Times New Roman"/>
          <w:sz w:val="24"/>
          <w:szCs w:val="24"/>
          <w:lang w:eastAsia="zh-CN"/>
        </w:rPr>
      </w:pPr>
      <w:r w:rsidRPr="00DC2521">
        <w:rPr>
          <w:rFonts w:ascii="Book Antiqua" w:hAnsi="Book Antiqua" w:cs="Times New Roman"/>
          <w:b/>
          <w:sz w:val="24"/>
          <w:szCs w:val="24"/>
        </w:rPr>
        <w:t>Telephone:</w:t>
      </w:r>
      <w:r w:rsidRPr="00DC2521">
        <w:rPr>
          <w:rFonts w:ascii="Book Antiqua" w:hAnsi="Book Antiqua" w:cs="Times New Roman"/>
          <w:sz w:val="24"/>
          <w:szCs w:val="24"/>
        </w:rPr>
        <w:t xml:space="preserve"> </w:t>
      </w:r>
      <w:r w:rsidR="005A3CE8" w:rsidRPr="00DC2521">
        <w:rPr>
          <w:rFonts w:ascii="Book Antiqua" w:hAnsi="Book Antiqua" w:cs="Times New Roman" w:hint="eastAsia"/>
          <w:sz w:val="24"/>
          <w:szCs w:val="24"/>
          <w:lang w:eastAsia="zh-CN"/>
        </w:rPr>
        <w:t>+1-</w:t>
      </w:r>
      <w:r w:rsidRPr="00DC2521">
        <w:rPr>
          <w:rFonts w:ascii="Book Antiqua" w:hAnsi="Book Antiqua" w:cs="Times New Roman"/>
          <w:sz w:val="24"/>
          <w:szCs w:val="24"/>
        </w:rPr>
        <w:t>914</w:t>
      </w:r>
      <w:r w:rsidR="005A3CE8" w:rsidRPr="00DC2521">
        <w:rPr>
          <w:rFonts w:ascii="Book Antiqua" w:hAnsi="Book Antiqua" w:cs="Times New Roman" w:hint="eastAsia"/>
          <w:sz w:val="24"/>
          <w:szCs w:val="24"/>
          <w:lang w:eastAsia="zh-CN"/>
        </w:rPr>
        <w:t>-</w:t>
      </w:r>
      <w:r w:rsidR="005A3CE8" w:rsidRPr="00DC2521">
        <w:rPr>
          <w:rFonts w:ascii="Book Antiqua" w:hAnsi="Book Antiqua" w:cs="Times New Roman"/>
          <w:sz w:val="24"/>
          <w:szCs w:val="24"/>
        </w:rPr>
        <w:t>493</w:t>
      </w:r>
      <w:r w:rsidRPr="00DC2521">
        <w:rPr>
          <w:rFonts w:ascii="Book Antiqua" w:hAnsi="Book Antiqua" w:cs="Times New Roman"/>
          <w:sz w:val="24"/>
          <w:szCs w:val="24"/>
        </w:rPr>
        <w:t>5311</w:t>
      </w:r>
    </w:p>
    <w:p w14:paraId="58CC00A8" w14:textId="3E98B53A" w:rsidR="00FA1476" w:rsidRPr="00DC2521" w:rsidRDefault="005A3CE8" w:rsidP="00E13B1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sz w:val="24"/>
          <w:szCs w:val="24"/>
          <w:lang w:eastAsia="zh-CN"/>
        </w:rPr>
      </w:pPr>
      <w:r w:rsidRPr="00DC2521">
        <w:rPr>
          <w:rFonts w:ascii="Book Antiqua" w:hAnsi="Book Antiqua" w:cs="Times New Roman"/>
          <w:b/>
          <w:sz w:val="24"/>
          <w:szCs w:val="24"/>
        </w:rPr>
        <w:t>F</w:t>
      </w:r>
      <w:r w:rsidR="00FA1476" w:rsidRPr="00DC2521">
        <w:rPr>
          <w:rFonts w:ascii="Book Antiqua" w:hAnsi="Book Antiqua" w:cs="Times New Roman"/>
          <w:b/>
          <w:sz w:val="24"/>
          <w:szCs w:val="24"/>
        </w:rPr>
        <w:t>ax:</w:t>
      </w:r>
      <w:r w:rsidR="00FA1476" w:rsidRPr="00DC2521">
        <w:rPr>
          <w:rFonts w:ascii="Book Antiqua" w:hAnsi="Book Antiqua" w:cs="Times New Roman"/>
          <w:sz w:val="24"/>
          <w:szCs w:val="24"/>
        </w:rPr>
        <w:t xml:space="preserve"> </w:t>
      </w:r>
      <w:r w:rsidRPr="00DC2521">
        <w:rPr>
          <w:rFonts w:ascii="Book Antiqua" w:hAnsi="Book Antiqua" w:cs="Times New Roman" w:hint="eastAsia"/>
          <w:sz w:val="24"/>
          <w:szCs w:val="24"/>
          <w:lang w:eastAsia="zh-CN"/>
        </w:rPr>
        <w:t>+1-</w:t>
      </w:r>
      <w:r w:rsidRPr="00DC2521">
        <w:rPr>
          <w:rFonts w:ascii="Book Antiqua" w:hAnsi="Book Antiqua" w:cs="Times New Roman"/>
          <w:sz w:val="24"/>
          <w:szCs w:val="24"/>
        </w:rPr>
        <w:t>914</w:t>
      </w:r>
      <w:r w:rsidRPr="00DC2521">
        <w:rPr>
          <w:rFonts w:ascii="Book Antiqua" w:hAnsi="Book Antiqua" w:cs="Times New Roman" w:hint="eastAsia"/>
          <w:sz w:val="24"/>
          <w:szCs w:val="24"/>
          <w:lang w:eastAsia="zh-CN"/>
        </w:rPr>
        <w:t>-</w:t>
      </w:r>
      <w:r w:rsidRPr="00DC2521">
        <w:rPr>
          <w:rFonts w:ascii="Book Antiqua" w:hAnsi="Book Antiqua" w:cs="Times New Roman"/>
          <w:sz w:val="24"/>
          <w:szCs w:val="24"/>
        </w:rPr>
        <w:t>235</w:t>
      </w:r>
      <w:r w:rsidR="00FA1476" w:rsidRPr="00DC2521">
        <w:rPr>
          <w:rFonts w:ascii="Book Antiqua" w:hAnsi="Book Antiqua" w:cs="Times New Roman"/>
          <w:sz w:val="24"/>
          <w:szCs w:val="24"/>
        </w:rPr>
        <w:t>6274</w:t>
      </w:r>
    </w:p>
    <w:p w14:paraId="729DF8B4" w14:textId="77777777" w:rsidR="00376E91" w:rsidRPr="00DC2521" w:rsidRDefault="00376E91" w:rsidP="00E13B1D">
      <w:pPr>
        <w:pStyle w:val="BodyText"/>
        <w:spacing w:line="360" w:lineRule="auto"/>
        <w:jc w:val="both"/>
        <w:rPr>
          <w:rFonts w:ascii="Book Antiqua" w:eastAsiaTheme="minorEastAsia" w:hAnsi="Book Antiqua"/>
          <w:b/>
          <w:szCs w:val="24"/>
          <w:lang w:eastAsia="zh-CN"/>
        </w:rPr>
      </w:pPr>
    </w:p>
    <w:p w14:paraId="671601BF" w14:textId="77777777" w:rsidR="00133734" w:rsidRPr="00DC2521" w:rsidRDefault="00133734" w:rsidP="00133734">
      <w:pPr>
        <w:pStyle w:val="PlainText"/>
        <w:spacing w:line="360" w:lineRule="auto"/>
        <w:rPr>
          <w:rFonts w:ascii="Book Antiqua" w:hAnsi="Book Antiqua" w:cs="Times New Roman"/>
          <w:b/>
          <w:sz w:val="24"/>
          <w:szCs w:val="24"/>
        </w:rPr>
      </w:pPr>
      <w:bookmarkStart w:id="11" w:name="OLE_LINK284"/>
      <w:bookmarkStart w:id="12" w:name="OLE_LINK285"/>
      <w:r w:rsidRPr="00DC2521">
        <w:rPr>
          <w:rFonts w:ascii="Book Antiqua" w:hAnsi="Book Antiqua" w:cs="Times New Roman"/>
          <w:b/>
          <w:sz w:val="24"/>
          <w:szCs w:val="24"/>
        </w:rPr>
        <w:t>Received:</w:t>
      </w:r>
      <w:r w:rsidRPr="00DC2521">
        <w:rPr>
          <w:rFonts w:ascii="Book Antiqua" w:hAnsi="Book Antiqua" w:cs="Times New Roman"/>
          <w:sz w:val="24"/>
          <w:szCs w:val="24"/>
        </w:rPr>
        <w:t xml:space="preserve"> </w:t>
      </w:r>
      <w:r w:rsidRPr="00DC2521">
        <w:rPr>
          <w:rFonts w:ascii="Book Antiqua" w:hAnsi="Book Antiqua" w:cs="Times New Roman" w:hint="eastAsia"/>
          <w:sz w:val="24"/>
          <w:szCs w:val="24"/>
        </w:rPr>
        <w:t>July</w:t>
      </w:r>
      <w:r w:rsidRPr="00DC2521">
        <w:rPr>
          <w:rFonts w:ascii="Book Antiqua" w:hAnsi="Book Antiqua" w:cs="Times New Roman"/>
          <w:sz w:val="24"/>
          <w:szCs w:val="24"/>
        </w:rPr>
        <w:t xml:space="preserve"> </w:t>
      </w:r>
      <w:r w:rsidRPr="00DC2521">
        <w:rPr>
          <w:rFonts w:ascii="Book Antiqua" w:hAnsi="Book Antiqua" w:cs="Times New Roman" w:hint="eastAsia"/>
          <w:sz w:val="24"/>
          <w:szCs w:val="24"/>
        </w:rPr>
        <w:t>7</w:t>
      </w:r>
      <w:r w:rsidRPr="00DC2521">
        <w:rPr>
          <w:rFonts w:ascii="Book Antiqua" w:hAnsi="Book Antiqua" w:cs="Times New Roman"/>
          <w:sz w:val="24"/>
          <w:szCs w:val="24"/>
        </w:rPr>
        <w:t>, 2016</w:t>
      </w:r>
    </w:p>
    <w:p w14:paraId="524DE549" w14:textId="77777777" w:rsidR="00133734" w:rsidRPr="00DC2521" w:rsidRDefault="00133734" w:rsidP="00133734">
      <w:pPr>
        <w:pStyle w:val="PlainText"/>
        <w:spacing w:line="360" w:lineRule="auto"/>
        <w:rPr>
          <w:rFonts w:ascii="Book Antiqua" w:hAnsi="Book Antiqua" w:cs="Times New Roman"/>
          <w:b/>
          <w:sz w:val="24"/>
          <w:szCs w:val="24"/>
        </w:rPr>
      </w:pPr>
      <w:r w:rsidRPr="00DC2521">
        <w:rPr>
          <w:rFonts w:ascii="Book Antiqua" w:hAnsi="Book Antiqua" w:cs="Times New Roman"/>
          <w:b/>
          <w:sz w:val="24"/>
          <w:szCs w:val="24"/>
        </w:rPr>
        <w:t>Peer-review started:</w:t>
      </w:r>
      <w:r w:rsidRPr="00DC2521">
        <w:rPr>
          <w:rFonts w:ascii="Book Antiqua" w:hAnsi="Book Antiqua" w:cs="Times New Roman"/>
          <w:sz w:val="24"/>
          <w:szCs w:val="24"/>
        </w:rPr>
        <w:t xml:space="preserve"> </w:t>
      </w:r>
      <w:r w:rsidRPr="00DC2521">
        <w:rPr>
          <w:rFonts w:ascii="Book Antiqua" w:hAnsi="Book Antiqua" w:cs="Times New Roman" w:hint="eastAsia"/>
          <w:sz w:val="24"/>
          <w:szCs w:val="24"/>
        </w:rPr>
        <w:t>July</w:t>
      </w:r>
      <w:r w:rsidRPr="00DC2521">
        <w:rPr>
          <w:rFonts w:ascii="Book Antiqua" w:hAnsi="Book Antiqua" w:cs="Times New Roman"/>
          <w:sz w:val="24"/>
          <w:szCs w:val="24"/>
        </w:rPr>
        <w:t xml:space="preserve"> </w:t>
      </w:r>
      <w:r w:rsidRPr="00DC2521">
        <w:rPr>
          <w:rFonts w:ascii="Book Antiqua" w:hAnsi="Book Antiqua" w:cs="Times New Roman" w:hint="eastAsia"/>
          <w:sz w:val="24"/>
          <w:szCs w:val="24"/>
        </w:rPr>
        <w:t>14</w:t>
      </w:r>
      <w:r w:rsidRPr="00DC2521">
        <w:rPr>
          <w:rFonts w:ascii="Book Antiqua" w:hAnsi="Book Antiqua" w:cs="Times New Roman"/>
          <w:sz w:val="24"/>
          <w:szCs w:val="24"/>
        </w:rPr>
        <w:t>, 2016</w:t>
      </w:r>
    </w:p>
    <w:p w14:paraId="116206C0" w14:textId="77777777" w:rsidR="00133734" w:rsidRPr="00DC2521" w:rsidRDefault="00133734" w:rsidP="00133734">
      <w:pPr>
        <w:pStyle w:val="PlainText"/>
        <w:spacing w:line="360" w:lineRule="auto"/>
        <w:rPr>
          <w:rFonts w:ascii="Book Antiqua" w:hAnsi="Book Antiqua" w:cs="Times New Roman"/>
          <w:b/>
          <w:sz w:val="24"/>
          <w:szCs w:val="24"/>
        </w:rPr>
      </w:pPr>
      <w:r w:rsidRPr="00DC2521">
        <w:rPr>
          <w:rFonts w:ascii="Book Antiqua" w:hAnsi="Book Antiqua" w:cs="Times New Roman"/>
          <w:b/>
          <w:sz w:val="24"/>
          <w:szCs w:val="24"/>
        </w:rPr>
        <w:t>First decision:</w:t>
      </w:r>
      <w:r w:rsidRPr="00DC2521">
        <w:rPr>
          <w:rFonts w:ascii="Book Antiqua" w:hAnsi="Book Antiqua" w:cs="Times New Roman"/>
          <w:sz w:val="24"/>
          <w:szCs w:val="24"/>
        </w:rPr>
        <w:t xml:space="preserve"> </w:t>
      </w:r>
      <w:r w:rsidRPr="00DC2521">
        <w:rPr>
          <w:rFonts w:ascii="Book Antiqua" w:hAnsi="Book Antiqua" w:cs="Times New Roman" w:hint="eastAsia"/>
          <w:sz w:val="24"/>
          <w:szCs w:val="24"/>
        </w:rPr>
        <w:t>September</w:t>
      </w:r>
      <w:r w:rsidRPr="00DC2521">
        <w:rPr>
          <w:rFonts w:ascii="Book Antiqua" w:hAnsi="Book Antiqua" w:cs="Times New Roman"/>
          <w:sz w:val="24"/>
          <w:szCs w:val="24"/>
        </w:rPr>
        <w:t xml:space="preserve"> </w:t>
      </w:r>
      <w:r w:rsidRPr="00DC2521">
        <w:rPr>
          <w:rFonts w:ascii="Book Antiqua" w:hAnsi="Book Antiqua" w:cs="Times New Roman" w:hint="eastAsia"/>
          <w:sz w:val="24"/>
          <w:szCs w:val="24"/>
        </w:rPr>
        <w:t>12</w:t>
      </w:r>
      <w:r w:rsidRPr="00DC2521">
        <w:rPr>
          <w:rFonts w:ascii="Book Antiqua" w:hAnsi="Book Antiqua" w:cs="Times New Roman"/>
          <w:sz w:val="24"/>
          <w:szCs w:val="24"/>
        </w:rPr>
        <w:t>, 2016</w:t>
      </w:r>
    </w:p>
    <w:p w14:paraId="78A9B66F" w14:textId="21DBFCB7" w:rsidR="00133734" w:rsidRPr="00DC2521" w:rsidRDefault="00133734" w:rsidP="00133734">
      <w:pPr>
        <w:pStyle w:val="PlainText"/>
        <w:spacing w:line="360" w:lineRule="auto"/>
        <w:rPr>
          <w:rFonts w:ascii="Book Antiqua" w:hAnsi="Book Antiqua" w:cs="Times New Roman"/>
          <w:b/>
          <w:sz w:val="24"/>
          <w:szCs w:val="24"/>
        </w:rPr>
      </w:pPr>
      <w:r w:rsidRPr="00DC2521">
        <w:rPr>
          <w:rFonts w:ascii="Book Antiqua" w:hAnsi="Book Antiqua" w:cs="Times New Roman"/>
          <w:b/>
          <w:sz w:val="24"/>
          <w:szCs w:val="24"/>
        </w:rPr>
        <w:t xml:space="preserve">Revised: </w:t>
      </w:r>
      <w:r w:rsidRPr="00DC2521">
        <w:rPr>
          <w:rFonts w:ascii="Book Antiqua" w:hAnsi="Book Antiqua" w:cs="Times New Roman" w:hint="eastAsia"/>
          <w:sz w:val="24"/>
          <w:szCs w:val="24"/>
        </w:rPr>
        <w:t>September</w:t>
      </w:r>
      <w:r w:rsidRPr="00DC2521">
        <w:rPr>
          <w:rFonts w:ascii="Book Antiqua" w:hAnsi="Book Antiqua" w:cs="Times New Roman"/>
          <w:sz w:val="24"/>
          <w:szCs w:val="24"/>
        </w:rPr>
        <w:t xml:space="preserve"> </w:t>
      </w:r>
      <w:r w:rsidRPr="00DC2521">
        <w:rPr>
          <w:rFonts w:ascii="Book Antiqua" w:hAnsi="Book Antiqua" w:cs="Times New Roman" w:hint="eastAsia"/>
          <w:sz w:val="24"/>
          <w:szCs w:val="24"/>
        </w:rPr>
        <w:t>1</w:t>
      </w:r>
      <w:r w:rsidR="00E20891" w:rsidRPr="00DC2521">
        <w:rPr>
          <w:rFonts w:ascii="Book Antiqua" w:hAnsi="Book Antiqua" w:cs="Times New Roman" w:hint="eastAsia"/>
          <w:sz w:val="24"/>
          <w:szCs w:val="24"/>
        </w:rPr>
        <w:t>8</w:t>
      </w:r>
      <w:r w:rsidRPr="00DC2521">
        <w:rPr>
          <w:rFonts w:ascii="Book Antiqua" w:hAnsi="Book Antiqua" w:cs="Times New Roman"/>
          <w:sz w:val="24"/>
          <w:szCs w:val="24"/>
        </w:rPr>
        <w:t>, 2016</w:t>
      </w:r>
    </w:p>
    <w:p w14:paraId="21C8B37E" w14:textId="49BD5D28" w:rsidR="00133734" w:rsidRPr="00DC2521" w:rsidRDefault="00133734" w:rsidP="00133734">
      <w:pPr>
        <w:pStyle w:val="PlainText"/>
        <w:spacing w:line="360" w:lineRule="auto"/>
        <w:rPr>
          <w:rFonts w:ascii="Book Antiqua" w:hAnsi="Book Antiqua" w:cs="Times New Roman"/>
          <w:b/>
          <w:sz w:val="24"/>
          <w:szCs w:val="24"/>
        </w:rPr>
      </w:pPr>
      <w:r w:rsidRPr="00DC2521">
        <w:rPr>
          <w:rFonts w:ascii="Book Antiqua" w:hAnsi="Book Antiqua" w:cs="Times New Roman"/>
          <w:b/>
          <w:sz w:val="24"/>
          <w:szCs w:val="24"/>
        </w:rPr>
        <w:t xml:space="preserve">Accepted: </w:t>
      </w:r>
      <w:r w:rsidR="009B2256" w:rsidRPr="009B2256">
        <w:rPr>
          <w:rFonts w:ascii="Book Antiqua" w:hAnsi="Book Antiqua" w:cs="Times New Roman"/>
          <w:sz w:val="24"/>
          <w:szCs w:val="24"/>
        </w:rPr>
        <w:t>November 16, 2016</w:t>
      </w:r>
    </w:p>
    <w:p w14:paraId="2B9AA34B" w14:textId="77777777" w:rsidR="00133734" w:rsidRPr="00DC2521" w:rsidRDefault="00133734" w:rsidP="00133734">
      <w:pPr>
        <w:pStyle w:val="PlainText"/>
        <w:spacing w:line="360" w:lineRule="auto"/>
        <w:rPr>
          <w:rFonts w:ascii="Book Antiqua" w:hAnsi="Book Antiqua" w:cs="Times New Roman"/>
          <w:b/>
          <w:sz w:val="24"/>
          <w:szCs w:val="24"/>
        </w:rPr>
      </w:pPr>
      <w:r w:rsidRPr="00DC2521">
        <w:rPr>
          <w:rFonts w:ascii="Book Antiqua" w:hAnsi="Book Antiqua" w:cs="Times New Roman"/>
          <w:b/>
          <w:sz w:val="24"/>
          <w:szCs w:val="24"/>
        </w:rPr>
        <w:t xml:space="preserve">Article in press: </w:t>
      </w:r>
    </w:p>
    <w:p w14:paraId="667748C3" w14:textId="77777777" w:rsidR="00133734" w:rsidRPr="00DC2521" w:rsidRDefault="00133734" w:rsidP="00133734">
      <w:pPr>
        <w:pStyle w:val="PlainText"/>
        <w:spacing w:line="360" w:lineRule="auto"/>
        <w:rPr>
          <w:rFonts w:ascii="Book Antiqua" w:hAnsi="Book Antiqua" w:cs="Times New Roman"/>
          <w:b/>
          <w:sz w:val="24"/>
          <w:szCs w:val="24"/>
        </w:rPr>
      </w:pPr>
      <w:r w:rsidRPr="00DC2521">
        <w:rPr>
          <w:rFonts w:ascii="Book Antiqua" w:hAnsi="Book Antiqua" w:cs="Times New Roman"/>
          <w:b/>
          <w:sz w:val="24"/>
          <w:szCs w:val="24"/>
        </w:rPr>
        <w:t xml:space="preserve">Published online: </w:t>
      </w:r>
    </w:p>
    <w:bookmarkEnd w:id="11"/>
    <w:bookmarkEnd w:id="12"/>
    <w:p w14:paraId="4F0E431A" w14:textId="77777777" w:rsidR="0036794A" w:rsidRPr="00DC2521" w:rsidRDefault="0036794A" w:rsidP="00E13B1D">
      <w:pPr>
        <w:pStyle w:val="BodyText"/>
        <w:spacing w:line="360" w:lineRule="auto"/>
        <w:jc w:val="both"/>
        <w:rPr>
          <w:rFonts w:ascii="Book Antiqua" w:eastAsiaTheme="minorEastAsia" w:hAnsi="Book Antiqua"/>
          <w:b/>
          <w:szCs w:val="24"/>
          <w:lang w:eastAsia="zh-CN"/>
        </w:rPr>
      </w:pPr>
    </w:p>
    <w:p w14:paraId="315B13C4" w14:textId="77777777" w:rsidR="00BC1882" w:rsidRPr="00DC2521" w:rsidRDefault="00BC1882" w:rsidP="00E13B1D">
      <w:pPr>
        <w:pStyle w:val="BodyText"/>
        <w:spacing w:line="360" w:lineRule="auto"/>
        <w:jc w:val="both"/>
        <w:rPr>
          <w:rFonts w:ascii="Book Antiqua" w:hAnsi="Book Antiqua"/>
          <w:b/>
          <w:szCs w:val="24"/>
        </w:rPr>
      </w:pPr>
    </w:p>
    <w:p w14:paraId="0E122225" w14:textId="77777777" w:rsidR="00DC5A01" w:rsidRPr="00DC2521" w:rsidRDefault="00DC5A01" w:rsidP="00E13B1D">
      <w:pPr>
        <w:pStyle w:val="BodyText"/>
        <w:spacing w:line="360" w:lineRule="auto"/>
        <w:jc w:val="both"/>
        <w:rPr>
          <w:rFonts w:ascii="Book Antiqua" w:hAnsi="Book Antiqua"/>
          <w:b/>
          <w:szCs w:val="24"/>
        </w:rPr>
      </w:pPr>
    </w:p>
    <w:p w14:paraId="57D2D790" w14:textId="77777777" w:rsidR="00D177FF" w:rsidRPr="00DC2521" w:rsidRDefault="00D177FF" w:rsidP="00E13B1D">
      <w:pPr>
        <w:jc w:val="both"/>
        <w:rPr>
          <w:rFonts w:ascii="Book Antiqua" w:eastAsia="Times New Roman" w:hAnsi="Book Antiqua" w:cs="Times New Roman"/>
          <w:b/>
          <w:kern w:val="1"/>
          <w:sz w:val="24"/>
          <w:szCs w:val="24"/>
          <w:lang w:eastAsia="ar-SA"/>
        </w:rPr>
      </w:pPr>
      <w:r w:rsidRPr="00DC2521">
        <w:rPr>
          <w:rFonts w:ascii="Book Antiqua" w:hAnsi="Book Antiqua"/>
          <w:b/>
          <w:sz w:val="24"/>
          <w:szCs w:val="24"/>
        </w:rPr>
        <w:br w:type="page"/>
      </w:r>
    </w:p>
    <w:p w14:paraId="68B4940B" w14:textId="32D2B0BB" w:rsidR="004D292E" w:rsidRPr="00DC2521" w:rsidRDefault="004D292E" w:rsidP="00E13B1D">
      <w:pPr>
        <w:pStyle w:val="BodyText"/>
        <w:spacing w:line="360" w:lineRule="auto"/>
        <w:jc w:val="both"/>
        <w:rPr>
          <w:rFonts w:ascii="Book Antiqua" w:hAnsi="Book Antiqua"/>
          <w:b/>
          <w:szCs w:val="24"/>
        </w:rPr>
      </w:pPr>
      <w:r w:rsidRPr="00DC2521">
        <w:rPr>
          <w:rFonts w:ascii="Book Antiqua" w:hAnsi="Book Antiqua"/>
          <w:b/>
          <w:szCs w:val="24"/>
        </w:rPr>
        <w:lastRenderedPageBreak/>
        <w:t>A</w:t>
      </w:r>
      <w:r w:rsidR="00D177FF" w:rsidRPr="00DC2521">
        <w:rPr>
          <w:rFonts w:ascii="Book Antiqua" w:hAnsi="Book Antiqua"/>
          <w:b/>
          <w:szCs w:val="24"/>
        </w:rPr>
        <w:t>bstract</w:t>
      </w:r>
    </w:p>
    <w:p w14:paraId="72A06972" w14:textId="77777777" w:rsidR="004C1DAB" w:rsidRPr="00DC2521" w:rsidRDefault="00124E39" w:rsidP="00E13B1D">
      <w:pPr>
        <w:pStyle w:val="BodyText"/>
        <w:spacing w:line="360" w:lineRule="auto"/>
        <w:jc w:val="both"/>
        <w:rPr>
          <w:rFonts w:ascii="Book Antiqua" w:hAnsi="Book Antiqua"/>
          <w:szCs w:val="24"/>
        </w:rPr>
      </w:pPr>
      <w:r w:rsidRPr="00DC2521">
        <w:rPr>
          <w:rFonts w:ascii="Book Antiqua" w:hAnsi="Book Antiqua"/>
          <w:szCs w:val="24"/>
        </w:rPr>
        <w:t xml:space="preserve">Heart failure (HF) is an emerging epidemic associate with significant morbidity, mortality, and health care expenditure. </w:t>
      </w:r>
      <w:r w:rsidR="0075367A" w:rsidRPr="00DC2521">
        <w:rPr>
          <w:rFonts w:ascii="Book Antiqua" w:hAnsi="Book Antiqua"/>
          <w:szCs w:val="24"/>
        </w:rPr>
        <w:t>Although there were major advances in pharmacologic and device based therapies for the management of HF, mortality of this condition remains high. Accurate monitoring of HF patients for exacerbations is very important to reduce recurrent hospitalizations and its associated complications. With the failure of</w:t>
      </w:r>
      <w:r w:rsidR="004C1DAB" w:rsidRPr="00DC2521">
        <w:rPr>
          <w:rFonts w:ascii="Book Antiqua" w:hAnsi="Book Antiqua"/>
          <w:szCs w:val="24"/>
        </w:rPr>
        <w:t xml:space="preserve"> clinical </w:t>
      </w:r>
      <w:r w:rsidR="0075367A" w:rsidRPr="00DC2521">
        <w:rPr>
          <w:rFonts w:ascii="Book Antiqua" w:hAnsi="Book Antiqua"/>
          <w:szCs w:val="24"/>
        </w:rPr>
        <w:t xml:space="preserve">signs, tele-monitoring, and laboratory bio-markers to </w:t>
      </w:r>
      <w:r w:rsidR="004C1DAB" w:rsidRPr="00DC2521">
        <w:rPr>
          <w:rFonts w:ascii="Book Antiqua" w:hAnsi="Book Antiqua"/>
          <w:szCs w:val="24"/>
        </w:rPr>
        <w:t>function as</w:t>
      </w:r>
      <w:r w:rsidR="0075367A" w:rsidRPr="00DC2521">
        <w:rPr>
          <w:rFonts w:ascii="Book Antiqua" w:hAnsi="Book Antiqua"/>
          <w:szCs w:val="24"/>
        </w:rPr>
        <w:t xml:space="preserve"> early markers of HF exacerbations, more sophisticated techniques were sought to accurately predict the circulatory status in HF patients in order to execute timely pha</w:t>
      </w:r>
      <w:r w:rsidR="004C1DAB" w:rsidRPr="00DC2521">
        <w:rPr>
          <w:rFonts w:ascii="Book Antiqua" w:hAnsi="Book Antiqua"/>
          <w:szCs w:val="24"/>
        </w:rPr>
        <w:t xml:space="preserve">rmacological intervention to reduce frequent </w:t>
      </w:r>
      <w:r w:rsidR="0075367A" w:rsidRPr="00DC2521">
        <w:rPr>
          <w:rFonts w:ascii="Book Antiqua" w:hAnsi="Book Antiqua"/>
          <w:szCs w:val="24"/>
        </w:rPr>
        <w:t>hospitalizations.</w:t>
      </w:r>
      <w:r w:rsidR="004C1DAB" w:rsidRPr="00DC2521">
        <w:rPr>
          <w:rFonts w:ascii="Book Antiqua" w:hAnsi="Book Antiqua"/>
          <w:szCs w:val="24"/>
        </w:rPr>
        <w:t xml:space="preserve"> </w:t>
      </w:r>
      <w:proofErr w:type="spellStart"/>
      <w:r w:rsidR="004C1DAB" w:rsidRPr="00DC2521">
        <w:rPr>
          <w:rFonts w:ascii="Book Antiqua" w:hAnsi="Book Antiqua"/>
          <w:szCs w:val="24"/>
        </w:rPr>
        <w:t>CardioMEMS</w:t>
      </w:r>
      <w:r w:rsidR="004C1DAB" w:rsidRPr="00DC2521">
        <w:rPr>
          <w:rFonts w:ascii="Book Antiqua" w:hAnsi="Book Antiqua"/>
          <w:szCs w:val="24"/>
          <w:vertAlign w:val="superscript"/>
        </w:rPr>
        <w:t>TM</w:t>
      </w:r>
      <w:proofErr w:type="spellEnd"/>
      <w:r w:rsidR="004C1DAB" w:rsidRPr="00DC2521">
        <w:rPr>
          <w:rFonts w:ascii="Book Antiqua" w:hAnsi="Book Antiqua"/>
          <w:szCs w:val="24"/>
          <w:vertAlign w:val="superscript"/>
        </w:rPr>
        <w:t xml:space="preserve"> </w:t>
      </w:r>
      <w:r w:rsidR="004C1DAB" w:rsidRPr="00DC2521">
        <w:rPr>
          <w:rFonts w:ascii="Book Antiqua" w:hAnsi="Book Antiqua"/>
          <w:szCs w:val="24"/>
        </w:rPr>
        <w:t>(St. Jude Medical, Inc., Saint Paul, Minnesota) is an implantable, wireless pulmonary arterial pressure (PAP) monitoring system which transmits the patient’s continuous PAP</w:t>
      </w:r>
      <w:r w:rsidR="00D0035C" w:rsidRPr="00DC2521">
        <w:rPr>
          <w:rFonts w:ascii="Book Antiqua" w:hAnsi="Book Antiqua"/>
          <w:szCs w:val="24"/>
        </w:rPr>
        <w:t>s</w:t>
      </w:r>
      <w:r w:rsidR="004C1DAB" w:rsidRPr="00DC2521">
        <w:rPr>
          <w:rFonts w:ascii="Book Antiqua" w:hAnsi="Book Antiqua"/>
          <w:szCs w:val="24"/>
        </w:rPr>
        <w:t xml:space="preserve"> to the treating health care provider in the ambulatory setting. PAP-guided medical therapy modification has been shown to significantly reduce HF-related hospitalization and overall mortality. In advanced stages of HF, wireless access to hemodynamic information correlated with earlier left ventricula</w:t>
      </w:r>
      <w:r w:rsidR="00D0035C" w:rsidRPr="00DC2521">
        <w:rPr>
          <w:rFonts w:ascii="Book Antiqua" w:hAnsi="Book Antiqua"/>
          <w:szCs w:val="24"/>
        </w:rPr>
        <w:t>r assist device implantation and shorter time to heart transplantation.</w:t>
      </w:r>
    </w:p>
    <w:p w14:paraId="0EFA397F" w14:textId="77777777" w:rsidR="004C1DAB" w:rsidRPr="00DC2521" w:rsidRDefault="004C1DAB" w:rsidP="00E13B1D">
      <w:pPr>
        <w:pStyle w:val="BodyText"/>
        <w:spacing w:line="360" w:lineRule="auto"/>
        <w:jc w:val="both"/>
        <w:rPr>
          <w:rFonts w:ascii="Book Antiqua" w:hAnsi="Book Antiqua"/>
          <w:szCs w:val="24"/>
        </w:rPr>
      </w:pPr>
    </w:p>
    <w:p w14:paraId="307C7303" w14:textId="67EB4C61" w:rsidR="004D292E" w:rsidRPr="00DC2521" w:rsidRDefault="004D292E" w:rsidP="00E13B1D">
      <w:pPr>
        <w:pStyle w:val="BodyText"/>
        <w:spacing w:line="360" w:lineRule="auto"/>
        <w:jc w:val="both"/>
        <w:rPr>
          <w:rFonts w:ascii="Book Antiqua" w:hAnsi="Book Antiqua"/>
          <w:szCs w:val="24"/>
        </w:rPr>
      </w:pPr>
      <w:r w:rsidRPr="00DC2521">
        <w:rPr>
          <w:rFonts w:ascii="Book Antiqua" w:hAnsi="Book Antiqua"/>
          <w:b/>
          <w:szCs w:val="24"/>
        </w:rPr>
        <w:t>Key</w:t>
      </w:r>
      <w:r w:rsidR="000B15F2" w:rsidRPr="00DC2521">
        <w:rPr>
          <w:rFonts w:ascii="Book Antiqua" w:eastAsiaTheme="minorEastAsia" w:hAnsi="Book Antiqua" w:hint="eastAsia"/>
          <w:b/>
          <w:szCs w:val="24"/>
          <w:lang w:eastAsia="zh-CN"/>
        </w:rPr>
        <w:t xml:space="preserve"> </w:t>
      </w:r>
      <w:r w:rsidRPr="00DC2521">
        <w:rPr>
          <w:rFonts w:ascii="Book Antiqua" w:hAnsi="Book Antiqua"/>
          <w:b/>
          <w:szCs w:val="24"/>
        </w:rPr>
        <w:t xml:space="preserve">words: </w:t>
      </w:r>
      <w:proofErr w:type="spellStart"/>
      <w:r w:rsidRPr="00DC2521">
        <w:rPr>
          <w:rFonts w:ascii="Book Antiqua" w:hAnsi="Book Antiqua"/>
          <w:szCs w:val="24"/>
        </w:rPr>
        <w:t>CardioMEMS</w:t>
      </w:r>
      <w:proofErr w:type="spellEnd"/>
      <w:r w:rsidRPr="00DC2521">
        <w:rPr>
          <w:rFonts w:ascii="Book Antiqua" w:hAnsi="Book Antiqua"/>
          <w:szCs w:val="24"/>
        </w:rPr>
        <w:t xml:space="preserve">; </w:t>
      </w:r>
      <w:r w:rsidR="004D2318" w:rsidRPr="00DC2521">
        <w:rPr>
          <w:rFonts w:ascii="Book Antiqua" w:hAnsi="Book Antiqua"/>
          <w:szCs w:val="24"/>
        </w:rPr>
        <w:t>H</w:t>
      </w:r>
      <w:r w:rsidR="007A6D36" w:rsidRPr="00DC2521">
        <w:rPr>
          <w:rFonts w:ascii="Book Antiqua" w:hAnsi="Book Antiqua"/>
          <w:szCs w:val="24"/>
        </w:rPr>
        <w:t xml:space="preserve">eart failure; </w:t>
      </w:r>
      <w:r w:rsidR="004D2318" w:rsidRPr="00DC2521">
        <w:rPr>
          <w:rFonts w:ascii="Book Antiqua" w:hAnsi="Book Antiqua"/>
          <w:szCs w:val="24"/>
        </w:rPr>
        <w:t>R</w:t>
      </w:r>
      <w:r w:rsidR="007A6D36" w:rsidRPr="00DC2521">
        <w:rPr>
          <w:rFonts w:ascii="Book Antiqua" w:hAnsi="Book Antiqua"/>
          <w:szCs w:val="24"/>
        </w:rPr>
        <w:t>emote heart failure monitoring</w:t>
      </w:r>
      <w:r w:rsidRPr="00DC2521">
        <w:rPr>
          <w:rFonts w:ascii="Book Antiqua" w:hAnsi="Book Antiqua"/>
          <w:szCs w:val="24"/>
        </w:rPr>
        <w:t xml:space="preserve">; </w:t>
      </w:r>
      <w:r w:rsidR="004D2318" w:rsidRPr="00DC2521">
        <w:rPr>
          <w:rFonts w:ascii="Book Antiqua" w:hAnsi="Book Antiqua"/>
          <w:szCs w:val="24"/>
        </w:rPr>
        <w:t>P</w:t>
      </w:r>
      <w:r w:rsidRPr="00DC2521">
        <w:rPr>
          <w:rFonts w:ascii="Book Antiqua" w:hAnsi="Book Antiqua"/>
          <w:szCs w:val="24"/>
        </w:rPr>
        <w:t>ulmonary arterial pressure</w:t>
      </w:r>
      <w:r w:rsidR="007A6D36" w:rsidRPr="00DC2521">
        <w:rPr>
          <w:rFonts w:ascii="Book Antiqua" w:hAnsi="Book Antiqua"/>
          <w:szCs w:val="24"/>
        </w:rPr>
        <w:t xml:space="preserve"> monitoring</w:t>
      </w:r>
      <w:r w:rsidRPr="00DC2521">
        <w:rPr>
          <w:rFonts w:ascii="Book Antiqua" w:hAnsi="Book Antiqua"/>
          <w:szCs w:val="24"/>
        </w:rPr>
        <w:t>;</w:t>
      </w:r>
      <w:r w:rsidR="007A6D36" w:rsidRPr="00DC2521">
        <w:rPr>
          <w:rFonts w:ascii="Book Antiqua" w:hAnsi="Book Antiqua"/>
          <w:szCs w:val="24"/>
        </w:rPr>
        <w:t xml:space="preserve"> </w:t>
      </w:r>
      <w:r w:rsidR="004D2318" w:rsidRPr="00DC2521">
        <w:rPr>
          <w:rFonts w:ascii="Book Antiqua" w:hAnsi="Book Antiqua"/>
          <w:szCs w:val="24"/>
        </w:rPr>
        <w:t>L</w:t>
      </w:r>
      <w:r w:rsidR="007A6D36" w:rsidRPr="00DC2521">
        <w:rPr>
          <w:rFonts w:ascii="Book Antiqua" w:hAnsi="Book Antiqua"/>
          <w:szCs w:val="24"/>
        </w:rPr>
        <w:t>eft ventricular assist device</w:t>
      </w:r>
    </w:p>
    <w:p w14:paraId="31550492" w14:textId="77777777" w:rsidR="004C1DAB" w:rsidRPr="00DC2521" w:rsidRDefault="004C1DAB" w:rsidP="00E13B1D">
      <w:pPr>
        <w:pStyle w:val="BodyText"/>
        <w:spacing w:line="360" w:lineRule="auto"/>
        <w:jc w:val="both"/>
        <w:rPr>
          <w:rFonts w:ascii="Book Antiqua" w:eastAsiaTheme="minorEastAsia" w:hAnsi="Book Antiqua"/>
          <w:b/>
          <w:szCs w:val="24"/>
          <w:lang w:eastAsia="zh-CN"/>
        </w:rPr>
      </w:pPr>
    </w:p>
    <w:p w14:paraId="73E689C0" w14:textId="77777777" w:rsidR="006A1311" w:rsidRPr="00DC2521" w:rsidRDefault="006A1311" w:rsidP="00E13B1D">
      <w:pPr>
        <w:widowControl w:val="0"/>
        <w:spacing w:after="0" w:line="360" w:lineRule="auto"/>
        <w:jc w:val="both"/>
        <w:rPr>
          <w:rFonts w:ascii="Book Antiqua" w:eastAsia="宋体" w:hAnsi="Book Antiqua" w:cs="Arial"/>
          <w:kern w:val="2"/>
          <w:sz w:val="24"/>
          <w:szCs w:val="24"/>
          <w:lang w:eastAsia="zh-CN"/>
        </w:rPr>
      </w:pPr>
      <w:proofErr w:type="gramStart"/>
      <w:r w:rsidRPr="00DC2521">
        <w:rPr>
          <w:rFonts w:ascii="Book Antiqua" w:eastAsia="宋体" w:hAnsi="Book Antiqua" w:cs="Times New Roman"/>
          <w:b/>
          <w:kern w:val="2"/>
          <w:sz w:val="24"/>
          <w:szCs w:val="24"/>
          <w:lang w:eastAsia="zh-CN"/>
        </w:rPr>
        <w:t xml:space="preserve">© </w:t>
      </w:r>
      <w:r w:rsidRPr="00DC2521">
        <w:rPr>
          <w:rFonts w:ascii="Book Antiqua" w:eastAsia="宋体" w:hAnsi="Book Antiqua" w:cs="Arial"/>
          <w:b/>
          <w:kern w:val="2"/>
          <w:sz w:val="24"/>
          <w:szCs w:val="24"/>
          <w:lang w:eastAsia="zh-CN"/>
        </w:rPr>
        <w:t>The Author(s) 2016.</w:t>
      </w:r>
      <w:proofErr w:type="gramEnd"/>
      <w:r w:rsidRPr="00DC2521">
        <w:rPr>
          <w:rFonts w:ascii="Book Antiqua" w:eastAsia="宋体" w:hAnsi="Book Antiqua" w:cs="Arial"/>
          <w:kern w:val="2"/>
          <w:sz w:val="24"/>
          <w:szCs w:val="24"/>
          <w:lang w:eastAsia="zh-CN"/>
        </w:rPr>
        <w:t xml:space="preserve"> Published by </w:t>
      </w:r>
      <w:proofErr w:type="spellStart"/>
      <w:r w:rsidRPr="00DC2521">
        <w:rPr>
          <w:rFonts w:ascii="Book Antiqua" w:eastAsia="宋体" w:hAnsi="Book Antiqua" w:cs="Arial"/>
          <w:kern w:val="2"/>
          <w:sz w:val="24"/>
          <w:szCs w:val="24"/>
          <w:lang w:eastAsia="zh-CN"/>
        </w:rPr>
        <w:t>Baishideng</w:t>
      </w:r>
      <w:proofErr w:type="spellEnd"/>
      <w:r w:rsidRPr="00DC2521">
        <w:rPr>
          <w:rFonts w:ascii="Book Antiqua" w:eastAsia="宋体" w:hAnsi="Book Antiqua" w:cs="Arial"/>
          <w:kern w:val="2"/>
          <w:sz w:val="24"/>
          <w:szCs w:val="24"/>
          <w:lang w:eastAsia="zh-CN"/>
        </w:rPr>
        <w:t xml:space="preserve"> Publishing Group Inc. All rights reserved.</w:t>
      </w:r>
    </w:p>
    <w:p w14:paraId="4989794D" w14:textId="77777777" w:rsidR="001E7CD5" w:rsidRPr="00DC2521" w:rsidRDefault="001E7CD5" w:rsidP="00E13B1D">
      <w:pPr>
        <w:pStyle w:val="BodyText"/>
        <w:spacing w:line="360" w:lineRule="auto"/>
        <w:jc w:val="both"/>
        <w:rPr>
          <w:rFonts w:ascii="Book Antiqua" w:eastAsiaTheme="minorEastAsia" w:hAnsi="Book Antiqua"/>
          <w:b/>
          <w:szCs w:val="24"/>
          <w:lang w:eastAsia="zh-CN"/>
        </w:rPr>
      </w:pPr>
    </w:p>
    <w:p w14:paraId="259D1DA6" w14:textId="5594D3AD" w:rsidR="004D292E" w:rsidRPr="00DC2521" w:rsidRDefault="004D292E" w:rsidP="00E13B1D">
      <w:pPr>
        <w:pStyle w:val="BodyText"/>
        <w:spacing w:line="360" w:lineRule="auto"/>
        <w:jc w:val="both"/>
        <w:rPr>
          <w:rFonts w:ascii="Book Antiqua" w:hAnsi="Book Antiqua"/>
          <w:szCs w:val="24"/>
        </w:rPr>
      </w:pPr>
      <w:r w:rsidRPr="00DC2521">
        <w:rPr>
          <w:rFonts w:ascii="Book Antiqua" w:hAnsi="Book Antiqua"/>
          <w:b/>
          <w:szCs w:val="24"/>
        </w:rPr>
        <w:t>C</w:t>
      </w:r>
      <w:r w:rsidR="001E7CD5" w:rsidRPr="00DC2521">
        <w:rPr>
          <w:rFonts w:ascii="Book Antiqua" w:hAnsi="Book Antiqua"/>
          <w:b/>
          <w:szCs w:val="24"/>
        </w:rPr>
        <w:t xml:space="preserve">ore tip: </w:t>
      </w:r>
      <w:r w:rsidR="00124E39" w:rsidRPr="00DC2521">
        <w:rPr>
          <w:rFonts w:ascii="Book Antiqua" w:hAnsi="Book Antiqua"/>
          <w:szCs w:val="24"/>
        </w:rPr>
        <w:t>T</w:t>
      </w:r>
      <w:r w:rsidR="007A6D36" w:rsidRPr="00DC2521">
        <w:rPr>
          <w:rFonts w:ascii="Book Antiqua" w:hAnsi="Book Antiqua"/>
          <w:szCs w:val="24"/>
        </w:rPr>
        <w:t xml:space="preserve">raditional </w:t>
      </w:r>
      <w:r w:rsidR="00124E39" w:rsidRPr="00DC2521">
        <w:rPr>
          <w:rFonts w:ascii="Book Antiqua" w:hAnsi="Book Antiqua"/>
          <w:szCs w:val="24"/>
        </w:rPr>
        <w:t xml:space="preserve">heart failure </w:t>
      </w:r>
      <w:r w:rsidR="007A6D36" w:rsidRPr="00DC2521">
        <w:rPr>
          <w:rFonts w:ascii="Book Antiqua" w:hAnsi="Book Antiqua"/>
          <w:szCs w:val="24"/>
        </w:rPr>
        <w:t>monitoring methods have failed to accurately and timel</w:t>
      </w:r>
      <w:r w:rsidR="004B5666" w:rsidRPr="00DC2521">
        <w:rPr>
          <w:rFonts w:ascii="Book Antiqua" w:hAnsi="Book Antiqua"/>
          <w:szCs w:val="24"/>
        </w:rPr>
        <w:t xml:space="preserve">y identify worsening heart failure. Remote pulmonary artery pressure monitoring </w:t>
      </w:r>
      <w:r w:rsidR="004B5666" w:rsidRPr="00DC2521">
        <w:rPr>
          <w:rFonts w:ascii="Book Antiqua" w:hAnsi="Book Antiqua"/>
          <w:i/>
          <w:szCs w:val="24"/>
        </w:rPr>
        <w:t>via</w:t>
      </w:r>
      <w:r w:rsidR="004B5666" w:rsidRPr="00DC2521">
        <w:rPr>
          <w:rFonts w:ascii="Book Antiqua" w:hAnsi="Book Antiqua"/>
          <w:szCs w:val="24"/>
        </w:rPr>
        <w:t xml:space="preserve"> </w:t>
      </w:r>
      <w:proofErr w:type="spellStart"/>
      <w:r w:rsidR="004B5666" w:rsidRPr="00DC2521">
        <w:rPr>
          <w:rFonts w:ascii="Book Antiqua" w:hAnsi="Book Antiqua"/>
          <w:szCs w:val="24"/>
        </w:rPr>
        <w:t>CardioMEMS</w:t>
      </w:r>
      <w:r w:rsidR="004B5666" w:rsidRPr="00DC2521">
        <w:rPr>
          <w:rFonts w:ascii="Book Antiqua" w:hAnsi="Book Antiqua"/>
          <w:szCs w:val="24"/>
          <w:vertAlign w:val="superscript"/>
        </w:rPr>
        <w:t>TM</w:t>
      </w:r>
      <w:proofErr w:type="spellEnd"/>
      <w:r w:rsidR="004B5666" w:rsidRPr="00DC2521">
        <w:rPr>
          <w:rFonts w:ascii="Book Antiqua" w:hAnsi="Book Antiqua"/>
          <w:szCs w:val="24"/>
        </w:rPr>
        <w:t xml:space="preserve"> heart failure system identified heart failure exacerbations earlier and more accurately than clinical signs</w:t>
      </w:r>
      <w:r w:rsidR="00A62F23" w:rsidRPr="00DC2521">
        <w:rPr>
          <w:rFonts w:ascii="Book Antiqua" w:hAnsi="Book Antiqua"/>
          <w:szCs w:val="24"/>
        </w:rPr>
        <w:t>,</w:t>
      </w:r>
      <w:r w:rsidR="004B5666" w:rsidRPr="00DC2521">
        <w:rPr>
          <w:rFonts w:ascii="Book Antiqua" w:hAnsi="Book Antiqua"/>
          <w:szCs w:val="24"/>
        </w:rPr>
        <w:t xml:space="preserve"> and timely medical interventions resulted in reduced hospitalizations and mortality. </w:t>
      </w:r>
      <w:r w:rsidR="00A62F23" w:rsidRPr="00DC2521">
        <w:rPr>
          <w:rFonts w:ascii="Book Antiqua" w:hAnsi="Book Antiqua"/>
          <w:szCs w:val="24"/>
        </w:rPr>
        <w:t>Remote pulmonary artery pressure monitoring appears to have positive clinical implications in patients with mechanical circulatory support.</w:t>
      </w:r>
    </w:p>
    <w:p w14:paraId="17871D28" w14:textId="77777777" w:rsidR="00FA1476" w:rsidRPr="00DC2521" w:rsidRDefault="00FA1476" w:rsidP="00E13B1D">
      <w:pPr>
        <w:spacing w:after="0" w:line="360" w:lineRule="auto"/>
        <w:jc w:val="both"/>
        <w:rPr>
          <w:rFonts w:ascii="Book Antiqua" w:hAnsi="Book Antiqua" w:cs="Times New Roman"/>
          <w:sz w:val="24"/>
          <w:szCs w:val="24"/>
        </w:rPr>
      </w:pPr>
    </w:p>
    <w:p w14:paraId="7BE8BEAC" w14:textId="2F850881" w:rsidR="007D57DE" w:rsidRPr="00DC2521" w:rsidRDefault="007D57DE" w:rsidP="007D57DE">
      <w:pPr>
        <w:pStyle w:val="NoSpacing"/>
        <w:spacing w:line="360" w:lineRule="auto"/>
        <w:jc w:val="both"/>
        <w:rPr>
          <w:rFonts w:ascii="Book Antiqua" w:hAnsi="Book Antiqua" w:cs="Times New Roman"/>
          <w:sz w:val="24"/>
          <w:szCs w:val="24"/>
          <w:lang w:eastAsia="zh-CN"/>
        </w:rPr>
      </w:pPr>
      <w:proofErr w:type="spellStart"/>
      <w:proofErr w:type="gramStart"/>
      <w:r w:rsidRPr="00DC2521">
        <w:rPr>
          <w:rFonts w:ascii="Book Antiqua" w:hAnsi="Book Antiqua" w:cs="Times New Roman"/>
          <w:sz w:val="24"/>
          <w:szCs w:val="24"/>
        </w:rPr>
        <w:t>Yandrapalli</w:t>
      </w:r>
      <w:proofErr w:type="spellEnd"/>
      <w:r w:rsidR="00B05679" w:rsidRPr="00DC2521">
        <w:rPr>
          <w:rFonts w:ascii="Book Antiqua" w:hAnsi="Book Antiqua" w:cs="Times New Roman" w:hint="eastAsia"/>
          <w:sz w:val="24"/>
          <w:szCs w:val="24"/>
          <w:lang w:eastAsia="zh-CN"/>
        </w:rPr>
        <w:t xml:space="preserve"> S</w:t>
      </w:r>
      <w:r w:rsidRPr="00DC2521">
        <w:rPr>
          <w:rFonts w:ascii="Book Antiqua" w:hAnsi="Book Antiqua" w:cs="Times New Roman"/>
          <w:sz w:val="24"/>
          <w:szCs w:val="24"/>
        </w:rPr>
        <w:t>, Raza</w:t>
      </w:r>
      <w:r w:rsidR="00B05679" w:rsidRPr="00DC2521">
        <w:rPr>
          <w:rFonts w:ascii="Book Antiqua" w:hAnsi="Book Antiqua" w:cs="Times New Roman" w:hint="eastAsia"/>
          <w:sz w:val="24"/>
          <w:szCs w:val="24"/>
          <w:lang w:eastAsia="zh-CN"/>
        </w:rPr>
        <w:t xml:space="preserve"> A</w:t>
      </w:r>
      <w:r w:rsidRPr="00DC2521">
        <w:rPr>
          <w:rFonts w:ascii="Book Antiqua" w:hAnsi="Book Antiqua" w:cs="Times New Roman"/>
          <w:sz w:val="24"/>
          <w:szCs w:val="24"/>
        </w:rPr>
        <w:t>, Tariq</w:t>
      </w:r>
      <w:r w:rsidR="00B05679" w:rsidRPr="00DC2521">
        <w:rPr>
          <w:rFonts w:ascii="Book Antiqua" w:hAnsi="Book Antiqua" w:cs="Times New Roman" w:hint="eastAsia"/>
          <w:sz w:val="24"/>
          <w:szCs w:val="24"/>
          <w:lang w:eastAsia="zh-CN"/>
        </w:rPr>
        <w:t xml:space="preserve"> S</w:t>
      </w:r>
      <w:r w:rsidRPr="00DC2521">
        <w:rPr>
          <w:rFonts w:ascii="Book Antiqua" w:hAnsi="Book Antiqua" w:cs="Times New Roman"/>
          <w:sz w:val="24"/>
          <w:szCs w:val="24"/>
        </w:rPr>
        <w:t xml:space="preserve">, </w:t>
      </w:r>
      <w:proofErr w:type="spellStart"/>
      <w:r w:rsidRPr="00DC2521">
        <w:rPr>
          <w:rFonts w:ascii="Book Antiqua" w:hAnsi="Book Antiqua" w:cs="Times New Roman"/>
          <w:sz w:val="24"/>
          <w:szCs w:val="24"/>
        </w:rPr>
        <w:t>Aronow</w:t>
      </w:r>
      <w:proofErr w:type="spellEnd"/>
      <w:r w:rsidR="00B05679" w:rsidRPr="00DC2521">
        <w:rPr>
          <w:rFonts w:ascii="Book Antiqua" w:hAnsi="Book Antiqua" w:cs="Times New Roman" w:hint="eastAsia"/>
          <w:sz w:val="24"/>
          <w:szCs w:val="24"/>
          <w:lang w:eastAsia="zh-CN"/>
        </w:rPr>
        <w:t xml:space="preserve"> WS</w:t>
      </w:r>
      <w:r w:rsidRPr="00DC2521">
        <w:rPr>
          <w:rFonts w:ascii="Book Antiqua" w:hAnsi="Book Antiqua" w:cs="Times New Roman" w:hint="eastAsia"/>
          <w:sz w:val="24"/>
          <w:szCs w:val="24"/>
          <w:lang w:eastAsia="zh-CN"/>
        </w:rPr>
        <w:t>.</w:t>
      </w:r>
      <w:proofErr w:type="gramEnd"/>
      <w:r w:rsidRPr="00DC2521">
        <w:rPr>
          <w:rFonts w:ascii="Book Antiqua" w:hAnsi="Book Antiqua" w:cs="Times New Roman" w:hint="eastAsia"/>
          <w:sz w:val="24"/>
          <w:szCs w:val="24"/>
          <w:lang w:eastAsia="zh-CN"/>
        </w:rPr>
        <w:t xml:space="preserve"> </w:t>
      </w:r>
      <w:r w:rsidRPr="00DC2521">
        <w:rPr>
          <w:rFonts w:ascii="Book Antiqua" w:hAnsi="Book Antiqua" w:cs="Times New Roman"/>
          <w:sz w:val="24"/>
          <w:szCs w:val="24"/>
        </w:rPr>
        <w:t>Ambulatory pulmonary artery pressure monitoring in advanced heart failure patients</w:t>
      </w:r>
      <w:r w:rsidRPr="00DC2521">
        <w:rPr>
          <w:rFonts w:ascii="Book Antiqua" w:hAnsi="Book Antiqua" w:cs="Times New Roman" w:hint="eastAsia"/>
          <w:sz w:val="24"/>
          <w:szCs w:val="24"/>
          <w:lang w:eastAsia="zh-CN"/>
        </w:rPr>
        <w:t>.</w:t>
      </w:r>
      <w:r w:rsidR="00B05679" w:rsidRPr="00DC2521">
        <w:rPr>
          <w:rFonts w:ascii="Book Antiqua" w:hAnsi="Book Antiqua"/>
          <w:i/>
          <w:iCs/>
          <w:sz w:val="24"/>
          <w:szCs w:val="24"/>
        </w:rPr>
        <w:t xml:space="preserve"> World J </w:t>
      </w:r>
      <w:proofErr w:type="spellStart"/>
      <w:r w:rsidR="00B05679" w:rsidRPr="00DC2521">
        <w:rPr>
          <w:rFonts w:ascii="Book Antiqua" w:hAnsi="Book Antiqua"/>
          <w:i/>
          <w:iCs/>
          <w:sz w:val="24"/>
          <w:szCs w:val="24"/>
        </w:rPr>
        <w:t>Cardiol</w:t>
      </w:r>
      <w:proofErr w:type="spellEnd"/>
      <w:r w:rsidR="00B05679" w:rsidRPr="00DC2521">
        <w:rPr>
          <w:rFonts w:ascii="Book Antiqua" w:hAnsi="Book Antiqua" w:hint="eastAsia"/>
          <w:i/>
          <w:iCs/>
          <w:sz w:val="24"/>
          <w:szCs w:val="24"/>
        </w:rPr>
        <w:t xml:space="preserve"> </w:t>
      </w:r>
      <w:r w:rsidR="00B05679" w:rsidRPr="00DC2521">
        <w:rPr>
          <w:rFonts w:ascii="Book Antiqua" w:hAnsi="Book Antiqua" w:hint="eastAsia"/>
          <w:iCs/>
          <w:sz w:val="24"/>
          <w:szCs w:val="24"/>
        </w:rPr>
        <w:t>2016</w:t>
      </w:r>
      <w:r w:rsidR="00B05679" w:rsidRPr="00DC2521">
        <w:rPr>
          <w:rFonts w:ascii="Book Antiqua" w:hAnsi="Book Antiqua" w:hint="eastAsia"/>
          <w:sz w:val="24"/>
          <w:szCs w:val="24"/>
        </w:rPr>
        <w:t xml:space="preserve">; </w:t>
      </w:r>
      <w:proofErr w:type="gramStart"/>
      <w:r w:rsidR="00B05679" w:rsidRPr="00DC2521">
        <w:rPr>
          <w:rFonts w:ascii="Book Antiqua" w:hAnsi="Book Antiqua" w:hint="eastAsia"/>
          <w:sz w:val="24"/>
          <w:szCs w:val="24"/>
        </w:rPr>
        <w:t>In</w:t>
      </w:r>
      <w:proofErr w:type="gramEnd"/>
      <w:r w:rsidR="00B05679" w:rsidRPr="00DC2521">
        <w:rPr>
          <w:rFonts w:ascii="Book Antiqua" w:hAnsi="Book Antiqua" w:hint="eastAsia"/>
          <w:sz w:val="24"/>
          <w:szCs w:val="24"/>
        </w:rPr>
        <w:t xml:space="preserve"> press</w:t>
      </w:r>
    </w:p>
    <w:p w14:paraId="357655AF" w14:textId="77777777" w:rsidR="00FA1476" w:rsidRPr="00DC2521" w:rsidRDefault="00FA1476" w:rsidP="00E13B1D">
      <w:pPr>
        <w:spacing w:after="0" w:line="360" w:lineRule="auto"/>
        <w:jc w:val="both"/>
        <w:rPr>
          <w:rFonts w:ascii="Book Antiqua" w:hAnsi="Book Antiqua" w:cs="Times New Roman"/>
          <w:sz w:val="24"/>
          <w:szCs w:val="24"/>
        </w:rPr>
      </w:pPr>
    </w:p>
    <w:p w14:paraId="17C1DF5C" w14:textId="77777777" w:rsidR="003E64BB" w:rsidRPr="00DC2521" w:rsidRDefault="003E64BB" w:rsidP="00E13B1D">
      <w:pPr>
        <w:spacing w:after="0" w:line="360" w:lineRule="auto"/>
        <w:jc w:val="both"/>
        <w:rPr>
          <w:rFonts w:ascii="Book Antiqua" w:hAnsi="Book Antiqua" w:cs="Times New Roman"/>
          <w:sz w:val="24"/>
          <w:szCs w:val="24"/>
        </w:rPr>
      </w:pPr>
    </w:p>
    <w:p w14:paraId="03A29C86" w14:textId="77777777" w:rsidR="00376E91" w:rsidRPr="00DC2521" w:rsidRDefault="00376E91" w:rsidP="00E13B1D">
      <w:pPr>
        <w:spacing w:after="0" w:line="360" w:lineRule="auto"/>
        <w:jc w:val="both"/>
        <w:rPr>
          <w:rFonts w:ascii="Book Antiqua" w:hAnsi="Book Antiqua" w:cs="Times New Roman"/>
          <w:b/>
          <w:sz w:val="24"/>
          <w:szCs w:val="24"/>
        </w:rPr>
      </w:pPr>
    </w:p>
    <w:p w14:paraId="105B7AD4" w14:textId="77777777" w:rsidR="00376E91" w:rsidRPr="00DC2521" w:rsidRDefault="00376E91" w:rsidP="00E13B1D">
      <w:pPr>
        <w:spacing w:after="0" w:line="360" w:lineRule="auto"/>
        <w:jc w:val="both"/>
        <w:rPr>
          <w:rFonts w:ascii="Book Antiqua" w:hAnsi="Book Antiqua" w:cs="Times New Roman"/>
          <w:b/>
          <w:sz w:val="24"/>
          <w:szCs w:val="24"/>
        </w:rPr>
      </w:pPr>
    </w:p>
    <w:p w14:paraId="2083C8B2" w14:textId="77777777" w:rsidR="00376E91" w:rsidRPr="00DC2521" w:rsidRDefault="00376E91" w:rsidP="00E13B1D">
      <w:pPr>
        <w:spacing w:after="0" w:line="360" w:lineRule="auto"/>
        <w:jc w:val="both"/>
        <w:rPr>
          <w:rFonts w:ascii="Book Antiqua" w:hAnsi="Book Antiqua" w:cs="Times New Roman"/>
          <w:b/>
          <w:sz w:val="24"/>
          <w:szCs w:val="24"/>
        </w:rPr>
      </w:pPr>
    </w:p>
    <w:p w14:paraId="7AB7188C" w14:textId="77777777" w:rsidR="00376E91" w:rsidRPr="00DC2521" w:rsidRDefault="00376E91" w:rsidP="00E13B1D">
      <w:pPr>
        <w:spacing w:after="0" w:line="360" w:lineRule="auto"/>
        <w:jc w:val="both"/>
        <w:rPr>
          <w:rFonts w:ascii="Book Antiqua" w:hAnsi="Book Antiqua" w:cs="Times New Roman"/>
          <w:b/>
          <w:sz w:val="24"/>
          <w:szCs w:val="24"/>
        </w:rPr>
      </w:pPr>
    </w:p>
    <w:p w14:paraId="5D35A26D" w14:textId="77777777" w:rsidR="00376E91" w:rsidRPr="00DC2521" w:rsidRDefault="00376E91" w:rsidP="00E13B1D">
      <w:pPr>
        <w:spacing w:after="0" w:line="360" w:lineRule="auto"/>
        <w:jc w:val="both"/>
        <w:rPr>
          <w:rFonts w:ascii="Book Antiqua" w:hAnsi="Book Antiqua" w:cs="Times New Roman"/>
          <w:b/>
          <w:sz w:val="24"/>
          <w:szCs w:val="24"/>
        </w:rPr>
      </w:pPr>
    </w:p>
    <w:p w14:paraId="2EC48F45" w14:textId="77777777" w:rsidR="003E6085" w:rsidRPr="00DC2521" w:rsidRDefault="003E6085" w:rsidP="00E13B1D">
      <w:pPr>
        <w:spacing w:after="0" w:line="360" w:lineRule="auto"/>
        <w:jc w:val="both"/>
        <w:rPr>
          <w:rFonts w:ascii="Book Antiqua" w:hAnsi="Book Antiqua" w:cs="Times New Roman"/>
          <w:b/>
          <w:sz w:val="24"/>
          <w:szCs w:val="24"/>
        </w:rPr>
      </w:pPr>
    </w:p>
    <w:p w14:paraId="4D2E360D" w14:textId="77777777" w:rsidR="00BF41A0" w:rsidRPr="00DC2521" w:rsidRDefault="00BF41A0" w:rsidP="00E13B1D">
      <w:pPr>
        <w:jc w:val="both"/>
        <w:rPr>
          <w:rFonts w:ascii="Book Antiqua" w:hAnsi="Book Antiqua" w:cs="Times New Roman"/>
          <w:b/>
          <w:sz w:val="24"/>
          <w:szCs w:val="24"/>
        </w:rPr>
      </w:pPr>
      <w:r w:rsidRPr="00DC2521">
        <w:rPr>
          <w:rFonts w:ascii="Book Antiqua" w:hAnsi="Book Antiqua" w:cs="Times New Roman"/>
          <w:b/>
          <w:sz w:val="24"/>
          <w:szCs w:val="24"/>
        </w:rPr>
        <w:br w:type="page"/>
      </w:r>
    </w:p>
    <w:p w14:paraId="27F11716" w14:textId="5C65EC7C" w:rsidR="003E64BB" w:rsidRPr="00DC2521" w:rsidRDefault="003E64BB" w:rsidP="00E13B1D">
      <w:pPr>
        <w:spacing w:after="0" w:line="360" w:lineRule="auto"/>
        <w:jc w:val="both"/>
        <w:rPr>
          <w:rFonts w:ascii="Book Antiqua" w:hAnsi="Book Antiqua" w:cs="Times New Roman"/>
          <w:b/>
          <w:sz w:val="24"/>
          <w:szCs w:val="24"/>
        </w:rPr>
      </w:pPr>
      <w:r w:rsidRPr="00DC2521">
        <w:rPr>
          <w:rFonts w:ascii="Book Antiqua" w:hAnsi="Book Antiqua" w:cs="Times New Roman"/>
          <w:b/>
          <w:sz w:val="24"/>
          <w:szCs w:val="24"/>
        </w:rPr>
        <w:lastRenderedPageBreak/>
        <w:t>I</w:t>
      </w:r>
      <w:r w:rsidR="008C0491" w:rsidRPr="00DC2521">
        <w:rPr>
          <w:rFonts w:ascii="Book Antiqua" w:hAnsi="Book Antiqua" w:cs="Times New Roman"/>
          <w:b/>
          <w:sz w:val="24"/>
          <w:szCs w:val="24"/>
        </w:rPr>
        <w:t>NTRODUCTION</w:t>
      </w:r>
    </w:p>
    <w:p w14:paraId="670F77EA" w14:textId="7733CA15" w:rsidR="004A1C7B" w:rsidRPr="00DC2521" w:rsidRDefault="003C34C4" w:rsidP="00E13B1D">
      <w:pPr>
        <w:spacing w:after="0" w:line="360" w:lineRule="auto"/>
        <w:jc w:val="both"/>
        <w:rPr>
          <w:rFonts w:ascii="Book Antiqua" w:hAnsi="Book Antiqua" w:cs="Times New Roman"/>
          <w:sz w:val="24"/>
          <w:szCs w:val="24"/>
        </w:rPr>
      </w:pPr>
      <w:r w:rsidRPr="00DC2521">
        <w:rPr>
          <w:rFonts w:ascii="Book Antiqua" w:hAnsi="Book Antiqua" w:cs="Times New Roman"/>
          <w:sz w:val="24"/>
          <w:szCs w:val="24"/>
        </w:rPr>
        <w:t>Heart</w:t>
      </w:r>
      <w:r w:rsidR="00232B8C" w:rsidRPr="00DC2521">
        <w:rPr>
          <w:rFonts w:ascii="Book Antiqua" w:hAnsi="Book Antiqua" w:cs="Times New Roman"/>
          <w:sz w:val="24"/>
          <w:szCs w:val="24"/>
        </w:rPr>
        <w:t xml:space="preserve"> failure</w:t>
      </w:r>
      <w:r w:rsidRPr="00DC2521">
        <w:rPr>
          <w:rFonts w:ascii="Book Antiqua" w:hAnsi="Book Antiqua" w:cs="Times New Roman"/>
          <w:sz w:val="24"/>
          <w:szCs w:val="24"/>
        </w:rPr>
        <w:t xml:space="preserve"> (HF)</w:t>
      </w:r>
      <w:r w:rsidR="00232B8C" w:rsidRPr="00DC2521">
        <w:rPr>
          <w:rFonts w:ascii="Book Antiqua" w:hAnsi="Book Antiqua" w:cs="Times New Roman"/>
          <w:sz w:val="24"/>
          <w:szCs w:val="24"/>
        </w:rPr>
        <w:t xml:space="preserve"> is a chronic debilitating condition which impairs the ability of the heart to effectively pump the blood to the body to meet its metabolic requirements. </w:t>
      </w:r>
      <w:r w:rsidR="00E51D10" w:rsidRPr="00DC2521">
        <w:rPr>
          <w:rFonts w:ascii="Book Antiqua" w:hAnsi="Book Antiqua" w:cs="Times New Roman"/>
          <w:sz w:val="24"/>
          <w:szCs w:val="24"/>
        </w:rPr>
        <w:t>HF is an emerging epidemic with an estimated prevalence of 5.8</w:t>
      </w:r>
      <w:r w:rsidR="0051471D" w:rsidRPr="00DC2521">
        <w:rPr>
          <w:rFonts w:ascii="Book Antiqua" w:hAnsi="Book Antiqua" w:cs="Times New Roman"/>
          <w:sz w:val="24"/>
          <w:szCs w:val="24"/>
        </w:rPr>
        <w:t xml:space="preserve"> million</w:t>
      </w:r>
      <w:r w:rsidRPr="00DC2521">
        <w:rPr>
          <w:rFonts w:ascii="Book Antiqua" w:hAnsi="Book Antiqua" w:cs="Times New Roman"/>
          <w:sz w:val="24"/>
          <w:szCs w:val="24"/>
        </w:rPr>
        <w:t xml:space="preserve"> </w:t>
      </w:r>
      <w:r w:rsidR="00E51D10" w:rsidRPr="00DC2521">
        <w:rPr>
          <w:rFonts w:ascii="Book Antiqua" w:hAnsi="Book Antiqua" w:cs="Times New Roman"/>
          <w:sz w:val="24"/>
          <w:szCs w:val="24"/>
        </w:rPr>
        <w:t xml:space="preserve">in the United States, and over 23 million </w:t>
      </w:r>
      <w:proofErr w:type="gramStart"/>
      <w:r w:rsidR="002B4975" w:rsidRPr="00DC2521">
        <w:rPr>
          <w:rFonts w:ascii="Book Antiqua" w:hAnsi="Book Antiqua" w:cs="Times New Roman"/>
          <w:sz w:val="24"/>
          <w:szCs w:val="24"/>
        </w:rPr>
        <w:t>worldwide</w:t>
      </w:r>
      <w:r w:rsidR="002B4975" w:rsidRPr="00DC2521">
        <w:rPr>
          <w:rFonts w:ascii="Book Antiqua" w:hAnsi="Book Antiqua" w:cs="Times New Roman"/>
          <w:sz w:val="24"/>
          <w:szCs w:val="24"/>
          <w:vertAlign w:val="superscript"/>
        </w:rPr>
        <w:t>[</w:t>
      </w:r>
      <w:proofErr w:type="gramEnd"/>
      <w:r w:rsidR="00B24DFD" w:rsidRPr="00DC2521">
        <w:rPr>
          <w:rFonts w:ascii="Book Antiqua" w:hAnsi="Book Antiqua" w:cs="Times New Roman"/>
          <w:sz w:val="24"/>
          <w:szCs w:val="24"/>
          <w:vertAlign w:val="superscript"/>
        </w:rPr>
        <w:t>1]</w:t>
      </w:r>
      <w:r w:rsidR="003E6085" w:rsidRPr="00DC2521">
        <w:rPr>
          <w:rFonts w:ascii="Book Antiqua" w:hAnsi="Book Antiqua" w:cs="Times New Roman"/>
          <w:sz w:val="24"/>
          <w:szCs w:val="24"/>
        </w:rPr>
        <w:t>.</w:t>
      </w:r>
      <w:r w:rsidR="00E51D10" w:rsidRPr="00DC2521">
        <w:rPr>
          <w:rFonts w:ascii="Book Antiqua" w:hAnsi="Book Antiqua" w:cs="Times New Roman"/>
          <w:sz w:val="24"/>
          <w:szCs w:val="24"/>
          <w:vertAlign w:val="superscript"/>
        </w:rPr>
        <w:t xml:space="preserve"> </w:t>
      </w:r>
      <w:r w:rsidR="00E51D10" w:rsidRPr="00DC2521">
        <w:rPr>
          <w:rFonts w:ascii="Book Antiqua" w:hAnsi="Book Antiqua" w:cs="Times New Roman"/>
          <w:sz w:val="24"/>
          <w:szCs w:val="24"/>
        </w:rPr>
        <w:t>Within the United States, the</w:t>
      </w:r>
      <w:r w:rsidRPr="00DC2521">
        <w:rPr>
          <w:rFonts w:ascii="Book Antiqua" w:hAnsi="Book Antiqua" w:cs="Times New Roman"/>
          <w:sz w:val="24"/>
          <w:szCs w:val="24"/>
        </w:rPr>
        <w:t xml:space="preserve"> </w:t>
      </w:r>
      <w:r w:rsidR="00E51D10" w:rsidRPr="00DC2521">
        <w:rPr>
          <w:rFonts w:ascii="Book Antiqua" w:hAnsi="Book Antiqua" w:cs="Times New Roman"/>
          <w:sz w:val="24"/>
          <w:szCs w:val="24"/>
        </w:rPr>
        <w:t>incidence of HF exceeds</w:t>
      </w:r>
      <w:r w:rsidR="00DF0F55" w:rsidRPr="00DC2521">
        <w:rPr>
          <w:rFonts w:ascii="Book Antiqua" w:hAnsi="Book Antiqua" w:cs="Times New Roman"/>
          <w:sz w:val="24"/>
          <w:szCs w:val="24"/>
        </w:rPr>
        <w:t xml:space="preserve"> 6</w:t>
      </w:r>
      <w:r w:rsidR="00B26322" w:rsidRPr="00DC2521">
        <w:rPr>
          <w:rFonts w:ascii="Book Antiqua" w:hAnsi="Book Antiqua" w:cs="Times New Roman"/>
          <w:sz w:val="24"/>
          <w:szCs w:val="24"/>
        </w:rPr>
        <w:t>50</w:t>
      </w:r>
      <w:r w:rsidR="00E51D10" w:rsidRPr="00DC2521">
        <w:rPr>
          <w:rFonts w:ascii="Book Antiqua" w:hAnsi="Book Antiqua" w:cs="Times New Roman"/>
          <w:sz w:val="24"/>
          <w:szCs w:val="24"/>
        </w:rPr>
        <w:t>000 each</w:t>
      </w:r>
      <w:r w:rsidR="0051471D" w:rsidRPr="00DC2521">
        <w:rPr>
          <w:rFonts w:ascii="Book Antiqua" w:hAnsi="Book Antiqua" w:cs="Times New Roman"/>
          <w:sz w:val="24"/>
          <w:szCs w:val="24"/>
        </w:rPr>
        <w:t xml:space="preserve"> year</w:t>
      </w:r>
      <w:r w:rsidR="00E51D10" w:rsidRPr="00DC2521">
        <w:rPr>
          <w:rFonts w:ascii="Book Antiqua" w:hAnsi="Book Antiqua" w:cs="Times New Roman"/>
          <w:sz w:val="24"/>
          <w:szCs w:val="24"/>
        </w:rPr>
        <w:t xml:space="preserve"> with </w:t>
      </w:r>
      <w:r w:rsidR="00266135" w:rsidRPr="00DC2521">
        <w:rPr>
          <w:rFonts w:ascii="Book Antiqua" w:hAnsi="Book Antiqua" w:cs="Times New Roman"/>
          <w:sz w:val="24"/>
          <w:szCs w:val="24"/>
        </w:rPr>
        <w:t xml:space="preserve">an estimated annual financial burden of around 30.7 billion </w:t>
      </w:r>
      <w:proofErr w:type="gramStart"/>
      <w:r w:rsidR="00B26322" w:rsidRPr="00DC2521">
        <w:rPr>
          <w:rFonts w:ascii="Book Antiqua" w:hAnsi="Book Antiqua" w:cs="Times New Roman"/>
          <w:sz w:val="24"/>
          <w:szCs w:val="24"/>
        </w:rPr>
        <w:t>dollars</w:t>
      </w:r>
      <w:r w:rsidR="00A810EC" w:rsidRPr="00DC2521">
        <w:rPr>
          <w:rFonts w:ascii="Book Antiqua" w:hAnsi="Book Antiqua" w:cs="Times New Roman"/>
          <w:sz w:val="24"/>
          <w:szCs w:val="24"/>
          <w:vertAlign w:val="superscript"/>
        </w:rPr>
        <w:t>[</w:t>
      </w:r>
      <w:proofErr w:type="gramEnd"/>
      <w:r w:rsidR="00B24DFD" w:rsidRPr="00DC2521">
        <w:rPr>
          <w:rFonts w:ascii="Book Antiqua" w:hAnsi="Book Antiqua" w:cs="Times New Roman"/>
          <w:sz w:val="24"/>
          <w:szCs w:val="24"/>
          <w:vertAlign w:val="superscript"/>
        </w:rPr>
        <w:t>2,3]</w:t>
      </w:r>
      <w:r w:rsidR="003E6085" w:rsidRPr="00DC2521">
        <w:rPr>
          <w:rFonts w:ascii="Book Antiqua" w:hAnsi="Book Antiqua" w:cs="Times New Roman"/>
          <w:sz w:val="24"/>
          <w:szCs w:val="24"/>
        </w:rPr>
        <w:t>.</w:t>
      </w:r>
      <w:r w:rsidR="00465086" w:rsidRPr="00DC2521">
        <w:rPr>
          <w:rFonts w:ascii="Book Antiqua" w:hAnsi="Book Antiqua" w:cs="Times New Roman"/>
          <w:sz w:val="24"/>
          <w:szCs w:val="24"/>
          <w:vertAlign w:val="superscript"/>
        </w:rPr>
        <w:t xml:space="preserve"> </w:t>
      </w:r>
      <w:r w:rsidR="00303F91" w:rsidRPr="00DC2521">
        <w:rPr>
          <w:rFonts w:ascii="Book Antiqua" w:hAnsi="Book Antiqua" w:cs="Times New Roman"/>
          <w:sz w:val="24"/>
          <w:szCs w:val="24"/>
        </w:rPr>
        <w:t>Although there were major advances in pharmacologic and device based therapies for the management of HF</w:t>
      </w:r>
      <w:r w:rsidR="00B37204" w:rsidRPr="00DC2521">
        <w:rPr>
          <w:rFonts w:ascii="Book Antiqua" w:hAnsi="Book Antiqua" w:cs="Times New Roman"/>
          <w:sz w:val="24"/>
          <w:szCs w:val="24"/>
        </w:rPr>
        <w:t xml:space="preserve"> which improved the overall survival over time</w:t>
      </w:r>
      <w:r w:rsidR="00303F91" w:rsidRPr="00DC2521">
        <w:rPr>
          <w:rFonts w:ascii="Book Antiqua" w:hAnsi="Book Antiqua" w:cs="Times New Roman"/>
          <w:sz w:val="24"/>
          <w:szCs w:val="24"/>
        </w:rPr>
        <w:t xml:space="preserve">, mortality </w:t>
      </w:r>
      <w:r w:rsidR="00C04DC2" w:rsidRPr="00DC2521">
        <w:rPr>
          <w:rFonts w:ascii="Book Antiqua" w:hAnsi="Book Antiqua" w:cs="Times New Roman"/>
          <w:sz w:val="24"/>
          <w:szCs w:val="24"/>
        </w:rPr>
        <w:t xml:space="preserve">of this condition </w:t>
      </w:r>
      <w:r w:rsidR="00303F91" w:rsidRPr="00DC2521">
        <w:rPr>
          <w:rFonts w:ascii="Book Antiqua" w:hAnsi="Book Antiqua" w:cs="Times New Roman"/>
          <w:sz w:val="24"/>
          <w:szCs w:val="24"/>
        </w:rPr>
        <w:t xml:space="preserve">remains high. The estimated survival after the diagnosis of HF is 50% at 5 years and 10% at 10 </w:t>
      </w:r>
      <w:proofErr w:type="gramStart"/>
      <w:r w:rsidR="00C10D10" w:rsidRPr="00DC2521">
        <w:rPr>
          <w:rFonts w:ascii="Book Antiqua" w:hAnsi="Book Antiqua" w:cs="Times New Roman"/>
          <w:sz w:val="24"/>
          <w:szCs w:val="24"/>
        </w:rPr>
        <w:t>years</w:t>
      </w:r>
      <w:r w:rsidR="00A810EC" w:rsidRPr="00DC2521">
        <w:rPr>
          <w:rFonts w:ascii="Book Antiqua" w:hAnsi="Book Antiqua" w:cs="Times New Roman"/>
          <w:sz w:val="24"/>
          <w:szCs w:val="24"/>
          <w:vertAlign w:val="superscript"/>
        </w:rPr>
        <w:t>[</w:t>
      </w:r>
      <w:proofErr w:type="gramEnd"/>
      <w:r w:rsidR="00B24DFD" w:rsidRPr="00DC2521">
        <w:rPr>
          <w:rFonts w:ascii="Book Antiqua" w:hAnsi="Book Antiqua" w:cs="Times New Roman"/>
          <w:sz w:val="24"/>
          <w:szCs w:val="24"/>
          <w:vertAlign w:val="superscript"/>
        </w:rPr>
        <w:t>1]</w:t>
      </w:r>
      <w:r w:rsidR="003E6085" w:rsidRPr="00DC2521">
        <w:rPr>
          <w:rFonts w:ascii="Book Antiqua" w:hAnsi="Book Antiqua" w:cs="Times New Roman"/>
          <w:sz w:val="24"/>
          <w:szCs w:val="24"/>
        </w:rPr>
        <w:t>.</w:t>
      </w:r>
      <w:r w:rsidR="00303F91" w:rsidRPr="00DC2521">
        <w:rPr>
          <w:rFonts w:ascii="Book Antiqua" w:hAnsi="Book Antiqua" w:cs="Times New Roman"/>
          <w:sz w:val="24"/>
          <w:szCs w:val="24"/>
          <w:vertAlign w:val="superscript"/>
        </w:rPr>
        <w:t xml:space="preserve"> </w:t>
      </w:r>
      <w:r w:rsidR="00540B5A" w:rsidRPr="00DC2521">
        <w:rPr>
          <w:rFonts w:ascii="Book Antiqua" w:hAnsi="Book Antiqua" w:cs="Times New Roman"/>
          <w:sz w:val="24"/>
          <w:szCs w:val="24"/>
        </w:rPr>
        <w:t xml:space="preserve">Hospitalization </w:t>
      </w:r>
      <w:r w:rsidR="00ED3575" w:rsidRPr="00DC2521">
        <w:rPr>
          <w:rFonts w:ascii="Book Antiqua" w:hAnsi="Book Antiqua" w:cs="Times New Roman"/>
          <w:sz w:val="24"/>
          <w:szCs w:val="24"/>
        </w:rPr>
        <w:t>for acute</w:t>
      </w:r>
      <w:r w:rsidR="00540B5A" w:rsidRPr="00DC2521">
        <w:rPr>
          <w:rFonts w:ascii="Book Antiqua" w:hAnsi="Book Antiqua" w:cs="Times New Roman"/>
          <w:sz w:val="24"/>
          <w:szCs w:val="24"/>
        </w:rPr>
        <w:t xml:space="preserve"> decompensated HF serves as a poor prognostic indicator with an approximate 30% and 50% readmission rates at 1-mo and 6-mo</w:t>
      </w:r>
      <w:r w:rsidR="00B24DFD" w:rsidRPr="00DC2521">
        <w:rPr>
          <w:rFonts w:ascii="Book Antiqua" w:hAnsi="Book Antiqua" w:cs="Times New Roman"/>
          <w:sz w:val="24"/>
          <w:szCs w:val="24"/>
        </w:rPr>
        <w:t>, respectively</w:t>
      </w:r>
      <w:r w:rsidR="007D028D" w:rsidRPr="00DC2521">
        <w:rPr>
          <w:rFonts w:ascii="Book Antiqua" w:hAnsi="Book Antiqua" w:cs="Times New Roman"/>
          <w:sz w:val="24"/>
          <w:szCs w:val="24"/>
          <w:vertAlign w:val="superscript"/>
        </w:rPr>
        <w:t>[1,3</w:t>
      </w:r>
      <w:r w:rsidR="002E52BC" w:rsidRPr="00DC2521">
        <w:rPr>
          <w:rFonts w:ascii="Book Antiqua" w:hAnsi="Book Antiqua" w:cs="Times New Roman"/>
          <w:sz w:val="24"/>
          <w:szCs w:val="24"/>
          <w:vertAlign w:val="superscript"/>
        </w:rPr>
        <w:t>]</w:t>
      </w:r>
      <w:r w:rsidR="003E6085" w:rsidRPr="00DC2521">
        <w:rPr>
          <w:rFonts w:ascii="Book Antiqua" w:hAnsi="Book Antiqua" w:cs="Times New Roman"/>
          <w:sz w:val="24"/>
          <w:szCs w:val="24"/>
        </w:rPr>
        <w:t>.</w:t>
      </w:r>
      <w:r w:rsidR="00540B5A" w:rsidRPr="00DC2521">
        <w:rPr>
          <w:rFonts w:ascii="Book Antiqua" w:hAnsi="Book Antiqua" w:cs="Times New Roman"/>
          <w:sz w:val="24"/>
          <w:szCs w:val="24"/>
          <w:vertAlign w:val="superscript"/>
        </w:rPr>
        <w:t xml:space="preserve"> </w:t>
      </w:r>
      <w:r w:rsidR="00FD6926" w:rsidRPr="00DC2521">
        <w:rPr>
          <w:rFonts w:ascii="Book Antiqua" w:hAnsi="Book Antiqua" w:cs="Times New Roman"/>
          <w:sz w:val="24"/>
          <w:szCs w:val="24"/>
        </w:rPr>
        <w:t>With</w:t>
      </w:r>
      <w:r w:rsidR="00124E50" w:rsidRPr="00DC2521">
        <w:rPr>
          <w:rFonts w:ascii="Book Antiqua" w:hAnsi="Book Antiqua" w:cs="Times New Roman"/>
          <w:sz w:val="24"/>
          <w:szCs w:val="24"/>
        </w:rPr>
        <w:t xml:space="preserve"> </w:t>
      </w:r>
      <w:r w:rsidR="004A1C7B" w:rsidRPr="00DC2521">
        <w:rPr>
          <w:rFonts w:ascii="Book Antiqua" w:hAnsi="Book Antiqua" w:cs="Times New Roman"/>
          <w:sz w:val="24"/>
          <w:szCs w:val="24"/>
        </w:rPr>
        <w:t xml:space="preserve">improved survival of patients after acute myocardial infarction, a growing elderly population, and </w:t>
      </w:r>
      <w:r w:rsidR="00124E50" w:rsidRPr="00DC2521">
        <w:rPr>
          <w:rFonts w:ascii="Book Antiqua" w:hAnsi="Book Antiqua" w:cs="Times New Roman"/>
          <w:sz w:val="24"/>
          <w:szCs w:val="24"/>
        </w:rPr>
        <w:t xml:space="preserve">frequent hospitalizations </w:t>
      </w:r>
      <w:r w:rsidR="004A1C7B" w:rsidRPr="00DC2521">
        <w:rPr>
          <w:rFonts w:ascii="Book Antiqua" w:hAnsi="Book Antiqua" w:cs="Times New Roman"/>
          <w:sz w:val="24"/>
          <w:szCs w:val="24"/>
        </w:rPr>
        <w:t xml:space="preserve">in the HF population </w:t>
      </w:r>
      <w:r w:rsidR="00561CBD" w:rsidRPr="00DC2521">
        <w:rPr>
          <w:rFonts w:ascii="Book Antiqua" w:hAnsi="Book Antiqua" w:cs="Times New Roman"/>
          <w:sz w:val="24"/>
          <w:szCs w:val="24"/>
        </w:rPr>
        <w:t>owing to acute exacerbations</w:t>
      </w:r>
      <w:r w:rsidR="00266135" w:rsidRPr="00DC2521">
        <w:rPr>
          <w:rFonts w:ascii="Book Antiqua" w:hAnsi="Book Antiqua" w:cs="Times New Roman"/>
          <w:sz w:val="24"/>
          <w:szCs w:val="24"/>
        </w:rPr>
        <w:t xml:space="preserve">, </w:t>
      </w:r>
      <w:r w:rsidR="00FD6926" w:rsidRPr="00DC2521">
        <w:rPr>
          <w:rFonts w:ascii="Book Antiqua" w:hAnsi="Book Antiqua" w:cs="Times New Roman"/>
          <w:sz w:val="24"/>
          <w:szCs w:val="24"/>
        </w:rPr>
        <w:t xml:space="preserve">HF </w:t>
      </w:r>
      <w:r w:rsidR="00266135" w:rsidRPr="00DC2521">
        <w:rPr>
          <w:rFonts w:ascii="Book Antiqua" w:hAnsi="Book Antiqua" w:cs="Times New Roman"/>
          <w:sz w:val="24"/>
          <w:szCs w:val="24"/>
        </w:rPr>
        <w:t>continuous to be one of the leading causes of morbidity, mortality, and health care expenditures in the US and worldwide.</w:t>
      </w:r>
    </w:p>
    <w:p w14:paraId="57782C70" w14:textId="6AFFA7BC" w:rsidR="0068088F" w:rsidRPr="00DC2521" w:rsidRDefault="00B26322" w:rsidP="00E13B1D">
      <w:pPr>
        <w:spacing w:after="0" w:line="360" w:lineRule="auto"/>
        <w:ind w:firstLine="720"/>
        <w:jc w:val="both"/>
        <w:rPr>
          <w:rFonts w:ascii="Book Antiqua" w:hAnsi="Book Antiqua" w:cs="Times New Roman"/>
          <w:sz w:val="24"/>
          <w:szCs w:val="24"/>
          <w:lang w:eastAsia="zh-CN"/>
        </w:rPr>
      </w:pPr>
      <w:r w:rsidRPr="00DC2521">
        <w:rPr>
          <w:rFonts w:ascii="Book Antiqua" w:hAnsi="Book Antiqua" w:cs="Times New Roman"/>
          <w:sz w:val="24"/>
          <w:szCs w:val="24"/>
        </w:rPr>
        <w:t>Around 150000-250</w:t>
      </w:r>
      <w:r w:rsidR="00D6171C" w:rsidRPr="00DC2521">
        <w:rPr>
          <w:rFonts w:ascii="Book Antiqua" w:hAnsi="Book Antiqua" w:cs="Times New Roman"/>
          <w:sz w:val="24"/>
          <w:szCs w:val="24"/>
        </w:rPr>
        <w:t xml:space="preserve">000 Americans suffer from advanced stage </w:t>
      </w:r>
      <w:proofErr w:type="gramStart"/>
      <w:r w:rsidR="002E52BC" w:rsidRPr="00DC2521">
        <w:rPr>
          <w:rFonts w:ascii="Book Antiqua" w:hAnsi="Book Antiqua" w:cs="Times New Roman"/>
          <w:sz w:val="24"/>
          <w:szCs w:val="24"/>
        </w:rPr>
        <w:t>HF</w:t>
      </w:r>
      <w:r w:rsidR="002E52BC" w:rsidRPr="00DC2521">
        <w:rPr>
          <w:rFonts w:ascii="Book Antiqua" w:hAnsi="Book Antiqua" w:cs="Times New Roman"/>
          <w:sz w:val="24"/>
          <w:szCs w:val="24"/>
          <w:vertAlign w:val="superscript"/>
        </w:rPr>
        <w:t>[</w:t>
      </w:r>
      <w:proofErr w:type="gramEnd"/>
      <w:r w:rsidR="002E52BC" w:rsidRPr="00DC2521">
        <w:rPr>
          <w:rFonts w:ascii="Book Antiqua" w:hAnsi="Book Antiqua" w:cs="Times New Roman"/>
          <w:sz w:val="24"/>
          <w:szCs w:val="24"/>
          <w:vertAlign w:val="superscript"/>
        </w:rPr>
        <w:t>4]</w:t>
      </w:r>
      <w:r w:rsidR="003E6085" w:rsidRPr="00DC2521">
        <w:rPr>
          <w:rFonts w:ascii="Book Antiqua" w:hAnsi="Book Antiqua" w:cs="Times New Roman"/>
          <w:sz w:val="24"/>
          <w:szCs w:val="24"/>
        </w:rPr>
        <w:t>.</w:t>
      </w:r>
      <w:r w:rsidR="00D6171C" w:rsidRPr="00DC2521">
        <w:rPr>
          <w:rFonts w:ascii="Book Antiqua" w:hAnsi="Book Antiqua" w:cs="Times New Roman"/>
          <w:sz w:val="24"/>
          <w:szCs w:val="24"/>
          <w:vertAlign w:val="superscript"/>
        </w:rPr>
        <w:t xml:space="preserve"> </w:t>
      </w:r>
      <w:r w:rsidR="00D6171C" w:rsidRPr="00DC2521">
        <w:rPr>
          <w:rFonts w:ascii="Book Antiqua" w:hAnsi="Book Antiqua" w:cs="Times New Roman"/>
          <w:sz w:val="24"/>
          <w:szCs w:val="24"/>
        </w:rPr>
        <w:t>Although cardiac transplantation is the gold standard treatment in such patients, limited organ availability restricts the number of heart transplants to around 2500 per year (https://www.unos.org/data/transplant-trends/#transplants_by_organ). More than 4000 patients are currently on the waiting list for a cardiac transplant (www.u</w:t>
      </w:r>
      <w:r w:rsidR="003E6085" w:rsidRPr="00DC2521">
        <w:rPr>
          <w:rFonts w:ascii="Book Antiqua" w:hAnsi="Book Antiqua" w:cs="Times New Roman"/>
          <w:sz w:val="24"/>
          <w:szCs w:val="24"/>
        </w:rPr>
        <w:t>nos.org/data/transplant-trends/</w:t>
      </w:r>
      <w:r w:rsidR="00D6171C" w:rsidRPr="00DC2521">
        <w:rPr>
          <w:rFonts w:ascii="Book Antiqua" w:hAnsi="Book Antiqua" w:cs="Times New Roman"/>
          <w:sz w:val="24"/>
          <w:szCs w:val="24"/>
        </w:rPr>
        <w:t>#waitlists_by_organ), a number which is expected to increase significantly because of the increasing number of patients living with advanced HF and an increasing elderly population. Left ventricle assist device (LVAD) has emerged as a life-saving option for these patients as either bridge to transplant, bridge to decision,</w:t>
      </w:r>
      <w:r w:rsidR="00010694" w:rsidRPr="00DC2521">
        <w:rPr>
          <w:rFonts w:ascii="Book Antiqua" w:hAnsi="Book Antiqua" w:cs="Times New Roman"/>
          <w:sz w:val="24"/>
          <w:szCs w:val="24"/>
        </w:rPr>
        <w:t xml:space="preserve"> bridge to recovery</w:t>
      </w:r>
      <w:r w:rsidR="00D6171C" w:rsidRPr="00DC2521">
        <w:rPr>
          <w:rFonts w:ascii="Book Antiqua" w:hAnsi="Book Antiqua" w:cs="Times New Roman"/>
          <w:sz w:val="24"/>
          <w:szCs w:val="24"/>
        </w:rPr>
        <w:t xml:space="preserve"> or as</w:t>
      </w:r>
      <w:r w:rsidRPr="00DC2521">
        <w:rPr>
          <w:rFonts w:ascii="Book Antiqua" w:hAnsi="Book Antiqua" w:cs="Times New Roman"/>
          <w:sz w:val="24"/>
          <w:szCs w:val="24"/>
        </w:rPr>
        <w:t xml:space="preserve"> destination therapy. Around 15</w:t>
      </w:r>
      <w:r w:rsidR="00D6171C" w:rsidRPr="00DC2521">
        <w:rPr>
          <w:rFonts w:ascii="Book Antiqua" w:hAnsi="Book Antiqua" w:cs="Times New Roman"/>
          <w:sz w:val="24"/>
          <w:szCs w:val="24"/>
        </w:rPr>
        <w:t>000 HF patients</w:t>
      </w:r>
      <w:r w:rsidR="00010694" w:rsidRPr="00DC2521">
        <w:rPr>
          <w:rFonts w:ascii="Book Antiqua" w:hAnsi="Book Antiqua" w:cs="Times New Roman"/>
          <w:sz w:val="24"/>
          <w:szCs w:val="24"/>
        </w:rPr>
        <w:t xml:space="preserve"> across the world</w:t>
      </w:r>
      <w:r w:rsidR="00D6171C" w:rsidRPr="00DC2521">
        <w:rPr>
          <w:rFonts w:ascii="Book Antiqua" w:hAnsi="Book Antiqua" w:cs="Times New Roman"/>
          <w:sz w:val="24"/>
          <w:szCs w:val="24"/>
        </w:rPr>
        <w:t xml:space="preserve"> are currently supported with </w:t>
      </w:r>
      <w:proofErr w:type="gramStart"/>
      <w:r w:rsidR="00D6171C" w:rsidRPr="00DC2521">
        <w:rPr>
          <w:rFonts w:ascii="Book Antiqua" w:hAnsi="Book Antiqua" w:cs="Times New Roman"/>
          <w:sz w:val="24"/>
          <w:szCs w:val="24"/>
        </w:rPr>
        <w:t>LVADs</w:t>
      </w:r>
      <w:r w:rsidR="00361339" w:rsidRPr="00DC2521">
        <w:rPr>
          <w:rFonts w:ascii="Book Antiqua" w:hAnsi="Book Antiqua" w:cs="Times New Roman"/>
          <w:sz w:val="24"/>
          <w:szCs w:val="24"/>
          <w:vertAlign w:val="superscript"/>
        </w:rPr>
        <w:t>[</w:t>
      </w:r>
      <w:proofErr w:type="gramEnd"/>
      <w:r w:rsidR="00361339" w:rsidRPr="00DC2521">
        <w:rPr>
          <w:rFonts w:ascii="Book Antiqua" w:hAnsi="Book Antiqua" w:cs="Times New Roman"/>
          <w:sz w:val="24"/>
          <w:szCs w:val="24"/>
          <w:vertAlign w:val="superscript"/>
        </w:rPr>
        <w:t>5]</w:t>
      </w:r>
      <w:r w:rsidR="003E6085" w:rsidRPr="00DC2521">
        <w:rPr>
          <w:rFonts w:ascii="Book Antiqua" w:hAnsi="Book Antiqua" w:cs="Times New Roman"/>
          <w:sz w:val="24"/>
          <w:szCs w:val="24"/>
        </w:rPr>
        <w:t>.</w:t>
      </w:r>
      <w:r w:rsidR="00D6171C" w:rsidRPr="00DC2521">
        <w:rPr>
          <w:rFonts w:ascii="Book Antiqua" w:hAnsi="Book Antiqua" w:cs="Times New Roman"/>
          <w:sz w:val="24"/>
          <w:szCs w:val="24"/>
        </w:rPr>
        <w:t xml:space="preserve"> LVAD serves as destination therapy in m</w:t>
      </w:r>
      <w:r w:rsidR="00C90E61" w:rsidRPr="00DC2521">
        <w:rPr>
          <w:rFonts w:ascii="Book Antiqua" w:hAnsi="Book Antiqua" w:cs="Times New Roman"/>
          <w:sz w:val="24"/>
          <w:szCs w:val="24"/>
        </w:rPr>
        <w:t>ore than 45</w:t>
      </w:r>
      <w:r w:rsidR="00D6171C" w:rsidRPr="00DC2521">
        <w:rPr>
          <w:rFonts w:ascii="Book Antiqua" w:hAnsi="Book Antiqua" w:cs="Times New Roman"/>
          <w:sz w:val="24"/>
          <w:szCs w:val="24"/>
        </w:rPr>
        <w:t xml:space="preserve">% of the </w:t>
      </w:r>
      <w:r w:rsidR="003E6085" w:rsidRPr="00DC2521">
        <w:rPr>
          <w:rFonts w:ascii="Book Antiqua" w:hAnsi="Book Antiqua" w:cs="Times New Roman"/>
          <w:sz w:val="24"/>
          <w:szCs w:val="24"/>
        </w:rPr>
        <w:t xml:space="preserve">patients living with the </w:t>
      </w:r>
      <w:proofErr w:type="gramStart"/>
      <w:r w:rsidR="003E6085" w:rsidRPr="00DC2521">
        <w:rPr>
          <w:rFonts w:ascii="Book Antiqua" w:hAnsi="Book Antiqua" w:cs="Times New Roman"/>
          <w:sz w:val="24"/>
          <w:szCs w:val="24"/>
        </w:rPr>
        <w:t>devic</w:t>
      </w:r>
      <w:r w:rsidR="00C10D10" w:rsidRPr="00DC2521">
        <w:rPr>
          <w:rFonts w:ascii="Book Antiqua" w:hAnsi="Book Antiqua" w:cs="Times New Roman"/>
          <w:sz w:val="24"/>
          <w:szCs w:val="24"/>
        </w:rPr>
        <w:t>e</w:t>
      </w:r>
      <w:r w:rsidR="00361339" w:rsidRPr="00DC2521">
        <w:rPr>
          <w:rFonts w:ascii="Book Antiqua" w:hAnsi="Book Antiqua" w:cs="Times New Roman"/>
          <w:sz w:val="24"/>
          <w:szCs w:val="24"/>
          <w:vertAlign w:val="superscript"/>
        </w:rPr>
        <w:t>[</w:t>
      </w:r>
      <w:proofErr w:type="gramEnd"/>
      <w:r w:rsidR="00361339" w:rsidRPr="00DC2521">
        <w:rPr>
          <w:rFonts w:ascii="Book Antiqua" w:hAnsi="Book Antiqua" w:cs="Times New Roman"/>
          <w:sz w:val="24"/>
          <w:szCs w:val="24"/>
          <w:vertAlign w:val="superscript"/>
        </w:rPr>
        <w:t>5]</w:t>
      </w:r>
      <w:r w:rsidR="003E6085" w:rsidRPr="00DC2521">
        <w:rPr>
          <w:rFonts w:ascii="Book Antiqua" w:hAnsi="Book Antiqua" w:cs="Times New Roman"/>
          <w:sz w:val="24"/>
          <w:szCs w:val="24"/>
        </w:rPr>
        <w:t>.</w:t>
      </w:r>
    </w:p>
    <w:p w14:paraId="2A4C712D" w14:textId="77777777" w:rsidR="00B26322" w:rsidRPr="00DC2521" w:rsidRDefault="00B26322" w:rsidP="00E13B1D">
      <w:pPr>
        <w:spacing w:after="0" w:line="360" w:lineRule="auto"/>
        <w:ind w:firstLine="720"/>
        <w:jc w:val="both"/>
        <w:rPr>
          <w:rFonts w:ascii="Book Antiqua" w:hAnsi="Book Antiqua" w:cs="Times New Roman"/>
          <w:sz w:val="24"/>
          <w:szCs w:val="24"/>
          <w:lang w:eastAsia="zh-CN"/>
        </w:rPr>
      </w:pPr>
    </w:p>
    <w:p w14:paraId="384DBC20" w14:textId="77777777" w:rsidR="0068088F" w:rsidRPr="00DC2521" w:rsidRDefault="008B4753" w:rsidP="00E13B1D">
      <w:pPr>
        <w:spacing w:after="0" w:line="360" w:lineRule="auto"/>
        <w:jc w:val="both"/>
        <w:rPr>
          <w:rFonts w:ascii="Book Antiqua" w:hAnsi="Book Antiqua" w:cs="Times New Roman"/>
          <w:sz w:val="24"/>
          <w:szCs w:val="24"/>
          <w:vertAlign w:val="superscript"/>
        </w:rPr>
      </w:pPr>
      <w:r w:rsidRPr="00DC2521">
        <w:rPr>
          <w:rFonts w:ascii="Book Antiqua" w:hAnsi="Book Antiqua" w:cs="Times New Roman"/>
          <w:b/>
          <w:sz w:val="24"/>
          <w:szCs w:val="24"/>
        </w:rPr>
        <w:t>P</w:t>
      </w:r>
      <w:r w:rsidR="008C0491" w:rsidRPr="00DC2521">
        <w:rPr>
          <w:rFonts w:ascii="Book Antiqua" w:hAnsi="Book Antiqua" w:cs="Times New Roman"/>
          <w:b/>
          <w:sz w:val="24"/>
          <w:szCs w:val="24"/>
        </w:rPr>
        <w:t>REVIOUSLY TESTED METHODS FOR MONITORING HF PATIENTS</w:t>
      </w:r>
    </w:p>
    <w:p w14:paraId="1936DFA2" w14:textId="5A5A682D" w:rsidR="00DF0F55" w:rsidRPr="00DC2521" w:rsidRDefault="00624CD5" w:rsidP="006B5E54">
      <w:pPr>
        <w:spacing w:after="0" w:line="360" w:lineRule="auto"/>
        <w:jc w:val="both"/>
        <w:rPr>
          <w:rFonts w:ascii="Book Antiqua" w:hAnsi="Book Antiqua" w:cs="Times New Roman"/>
          <w:sz w:val="24"/>
          <w:szCs w:val="24"/>
        </w:rPr>
      </w:pPr>
      <w:r w:rsidRPr="00DC2521">
        <w:rPr>
          <w:rFonts w:ascii="Book Antiqua" w:hAnsi="Book Antiqua" w:cs="Times New Roman"/>
          <w:sz w:val="24"/>
          <w:szCs w:val="24"/>
        </w:rPr>
        <w:lastRenderedPageBreak/>
        <w:t xml:space="preserve">Identification of </w:t>
      </w:r>
      <w:r w:rsidR="007A0AE4" w:rsidRPr="00DC2521">
        <w:rPr>
          <w:rFonts w:ascii="Book Antiqua" w:hAnsi="Book Antiqua" w:cs="Times New Roman"/>
          <w:sz w:val="24"/>
          <w:szCs w:val="24"/>
        </w:rPr>
        <w:t>physical manifestations</w:t>
      </w:r>
      <w:r w:rsidR="00EC3A8F" w:rsidRPr="00DC2521">
        <w:rPr>
          <w:rFonts w:ascii="Book Antiqua" w:hAnsi="Book Antiqua" w:cs="Times New Roman"/>
          <w:sz w:val="24"/>
          <w:szCs w:val="24"/>
        </w:rPr>
        <w:t xml:space="preserve"> </w:t>
      </w:r>
      <w:r w:rsidRPr="00DC2521">
        <w:rPr>
          <w:rFonts w:ascii="Book Antiqua" w:hAnsi="Book Antiqua" w:cs="Times New Roman"/>
          <w:sz w:val="24"/>
          <w:szCs w:val="24"/>
        </w:rPr>
        <w:t>such as</w:t>
      </w:r>
      <w:r w:rsidR="00AC18DC" w:rsidRPr="00DC2521">
        <w:rPr>
          <w:rFonts w:ascii="Book Antiqua" w:hAnsi="Book Antiqua" w:cs="Times New Roman"/>
          <w:sz w:val="24"/>
          <w:szCs w:val="24"/>
        </w:rPr>
        <w:t xml:space="preserve"> </w:t>
      </w:r>
      <w:r w:rsidR="003D71AD" w:rsidRPr="00DC2521">
        <w:rPr>
          <w:rFonts w:ascii="Book Antiqua" w:hAnsi="Book Antiqua" w:cs="Times New Roman"/>
          <w:sz w:val="24"/>
          <w:szCs w:val="24"/>
        </w:rPr>
        <w:t xml:space="preserve">weight gain, extremity edema, </w:t>
      </w:r>
      <w:r w:rsidR="00AC18DC" w:rsidRPr="00DC2521">
        <w:rPr>
          <w:rFonts w:ascii="Book Antiqua" w:hAnsi="Book Antiqua" w:cs="Times New Roman"/>
          <w:sz w:val="24"/>
          <w:szCs w:val="24"/>
        </w:rPr>
        <w:t>fatigue, shortness of breath, orthopne</w:t>
      </w:r>
      <w:r w:rsidR="004E62FF" w:rsidRPr="00DC2521">
        <w:rPr>
          <w:rFonts w:ascii="Book Antiqua" w:hAnsi="Book Antiqua" w:cs="Times New Roman"/>
          <w:sz w:val="24"/>
          <w:szCs w:val="24"/>
        </w:rPr>
        <w:t>a, paroxy</w:t>
      </w:r>
      <w:r w:rsidR="00EC3A8F" w:rsidRPr="00DC2521">
        <w:rPr>
          <w:rFonts w:ascii="Book Antiqua" w:hAnsi="Book Antiqua" w:cs="Times New Roman"/>
          <w:sz w:val="24"/>
          <w:szCs w:val="24"/>
        </w:rPr>
        <w:t>sma</w:t>
      </w:r>
      <w:r w:rsidR="003D71AD" w:rsidRPr="00DC2521">
        <w:rPr>
          <w:rFonts w:ascii="Book Antiqua" w:hAnsi="Book Antiqua" w:cs="Times New Roman"/>
          <w:sz w:val="24"/>
          <w:szCs w:val="24"/>
        </w:rPr>
        <w:t xml:space="preserve">l nocturnal dyspnea, jugular venous distention, third heart sounds, and rales etc. </w:t>
      </w:r>
      <w:r w:rsidR="000C65C2" w:rsidRPr="00DC2521">
        <w:rPr>
          <w:rFonts w:ascii="Book Antiqua" w:hAnsi="Book Antiqua" w:cs="Times New Roman"/>
          <w:sz w:val="24"/>
          <w:szCs w:val="24"/>
        </w:rPr>
        <w:t xml:space="preserve">have poor to moderate sensitivities </w:t>
      </w:r>
      <w:r w:rsidR="003D71AD" w:rsidRPr="00DC2521">
        <w:rPr>
          <w:rFonts w:ascii="Book Antiqua" w:hAnsi="Book Antiqua" w:cs="Times New Roman"/>
          <w:sz w:val="24"/>
          <w:szCs w:val="24"/>
        </w:rPr>
        <w:t>and are often lat</w:t>
      </w:r>
      <w:r w:rsidRPr="00DC2521">
        <w:rPr>
          <w:rFonts w:ascii="Book Antiqua" w:hAnsi="Book Antiqua" w:cs="Times New Roman"/>
          <w:sz w:val="24"/>
          <w:szCs w:val="24"/>
        </w:rPr>
        <w:t xml:space="preserve">e manifestations of worsening HF, thereby, </w:t>
      </w:r>
      <w:r w:rsidR="00456E78" w:rsidRPr="00DC2521">
        <w:rPr>
          <w:rFonts w:ascii="Book Antiqua" w:hAnsi="Book Antiqua" w:cs="Times New Roman"/>
          <w:sz w:val="24"/>
          <w:szCs w:val="24"/>
        </w:rPr>
        <w:t>relying on these markers have limited</w:t>
      </w:r>
      <w:r w:rsidRPr="00DC2521">
        <w:rPr>
          <w:rFonts w:ascii="Book Antiqua" w:hAnsi="Book Antiqua" w:cs="Times New Roman"/>
          <w:sz w:val="24"/>
          <w:szCs w:val="24"/>
        </w:rPr>
        <w:t xml:space="preserve"> impact </w:t>
      </w:r>
      <w:r w:rsidR="00C10D10" w:rsidRPr="00DC2521">
        <w:rPr>
          <w:rFonts w:ascii="Book Antiqua" w:hAnsi="Book Antiqua" w:cs="Times New Roman"/>
          <w:sz w:val="24"/>
          <w:szCs w:val="24"/>
        </w:rPr>
        <w:t>on reducing HF hospitalizations</w:t>
      </w:r>
      <w:r w:rsidR="00993C65" w:rsidRPr="00DC2521">
        <w:rPr>
          <w:rFonts w:ascii="Book Antiqua" w:hAnsi="Book Antiqua" w:cs="Times New Roman"/>
          <w:sz w:val="24"/>
          <w:szCs w:val="24"/>
          <w:vertAlign w:val="superscript"/>
        </w:rPr>
        <w:t>[6]</w:t>
      </w:r>
      <w:r w:rsidR="00CB0794" w:rsidRPr="00DC2521">
        <w:rPr>
          <w:rFonts w:ascii="Book Antiqua" w:hAnsi="Book Antiqua" w:cs="Times New Roman"/>
          <w:sz w:val="24"/>
          <w:szCs w:val="24"/>
        </w:rPr>
        <w:t>.</w:t>
      </w:r>
      <w:r w:rsidRPr="00DC2521">
        <w:rPr>
          <w:rFonts w:ascii="Book Antiqua" w:hAnsi="Book Antiqua" w:cs="Times New Roman"/>
          <w:sz w:val="24"/>
          <w:szCs w:val="24"/>
        </w:rPr>
        <w:t xml:space="preserve"> Also, such efforts largely employ patient self-management strategies, including diuretic dose adjustments based on clinical worsening, and are </w:t>
      </w:r>
      <w:r w:rsidR="00880E88" w:rsidRPr="00DC2521">
        <w:rPr>
          <w:rFonts w:ascii="Book Antiqua" w:hAnsi="Book Antiqua" w:cs="Times New Roman"/>
          <w:sz w:val="24"/>
          <w:szCs w:val="24"/>
        </w:rPr>
        <w:t>unsuccessful</w:t>
      </w:r>
      <w:r w:rsidRPr="00DC2521">
        <w:rPr>
          <w:rFonts w:ascii="Book Antiqua" w:hAnsi="Book Antiqua" w:cs="Times New Roman"/>
          <w:sz w:val="24"/>
          <w:szCs w:val="24"/>
        </w:rPr>
        <w:t xml:space="preserve"> in patients with poor self-care skills and </w:t>
      </w:r>
      <w:proofErr w:type="gramStart"/>
      <w:r w:rsidRPr="00DC2521">
        <w:rPr>
          <w:rFonts w:ascii="Book Antiqua" w:hAnsi="Book Antiqua" w:cs="Times New Roman"/>
          <w:sz w:val="24"/>
          <w:szCs w:val="24"/>
        </w:rPr>
        <w:t>compl</w:t>
      </w:r>
      <w:r w:rsidR="00C10D10" w:rsidRPr="00DC2521">
        <w:rPr>
          <w:rFonts w:ascii="Book Antiqua" w:hAnsi="Book Antiqua" w:cs="Times New Roman"/>
          <w:sz w:val="24"/>
          <w:szCs w:val="24"/>
        </w:rPr>
        <w:t>iance</w:t>
      </w:r>
      <w:r w:rsidR="00993C65" w:rsidRPr="00DC2521">
        <w:rPr>
          <w:rFonts w:ascii="Book Antiqua" w:hAnsi="Book Antiqua" w:cs="Times New Roman"/>
          <w:sz w:val="24"/>
          <w:szCs w:val="24"/>
          <w:vertAlign w:val="superscript"/>
        </w:rPr>
        <w:t>[</w:t>
      </w:r>
      <w:proofErr w:type="gramEnd"/>
      <w:r w:rsidR="00993C65" w:rsidRPr="00DC2521">
        <w:rPr>
          <w:rFonts w:ascii="Book Antiqua" w:hAnsi="Book Antiqua" w:cs="Times New Roman"/>
          <w:sz w:val="24"/>
          <w:szCs w:val="24"/>
          <w:vertAlign w:val="superscript"/>
        </w:rPr>
        <w:t>6]</w:t>
      </w:r>
      <w:r w:rsidR="00CB0794" w:rsidRPr="00DC2521">
        <w:rPr>
          <w:rFonts w:ascii="Book Antiqua" w:hAnsi="Book Antiqua" w:cs="Times New Roman"/>
          <w:sz w:val="24"/>
          <w:szCs w:val="24"/>
        </w:rPr>
        <w:t>.</w:t>
      </w:r>
      <w:r w:rsidR="00C51A02" w:rsidRPr="00DC2521">
        <w:rPr>
          <w:rFonts w:ascii="Book Antiqua" w:hAnsi="Book Antiqua" w:cs="Times New Roman" w:hint="eastAsia"/>
          <w:sz w:val="24"/>
          <w:szCs w:val="24"/>
          <w:vertAlign w:val="superscript"/>
          <w:lang w:eastAsia="zh-CN"/>
        </w:rPr>
        <w:t xml:space="preserve"> </w:t>
      </w:r>
      <w:r w:rsidR="00A96628" w:rsidRPr="00DC2521">
        <w:rPr>
          <w:rFonts w:ascii="Book Antiqua" w:hAnsi="Book Antiqua" w:cs="Times New Roman"/>
          <w:sz w:val="24"/>
          <w:szCs w:val="24"/>
        </w:rPr>
        <w:t>Two large trials which investigated the benefits of tele-monitoring in HF population failed to show any significant decrease in the all-cause mortality and HF hospitalizati</w:t>
      </w:r>
      <w:r w:rsidR="00267B07" w:rsidRPr="00DC2521">
        <w:rPr>
          <w:rFonts w:ascii="Book Antiqua" w:hAnsi="Book Antiqua" w:cs="Times New Roman"/>
          <w:sz w:val="24"/>
          <w:szCs w:val="24"/>
        </w:rPr>
        <w:t xml:space="preserve">ons in the tele-monitored </w:t>
      </w:r>
      <w:proofErr w:type="gramStart"/>
      <w:r w:rsidR="00267B07" w:rsidRPr="00DC2521">
        <w:rPr>
          <w:rFonts w:ascii="Book Antiqua" w:hAnsi="Book Antiqua" w:cs="Times New Roman"/>
          <w:sz w:val="24"/>
          <w:szCs w:val="24"/>
        </w:rPr>
        <w:t>group</w:t>
      </w:r>
      <w:r w:rsidR="00993C65" w:rsidRPr="00DC2521">
        <w:rPr>
          <w:rFonts w:ascii="Book Antiqua" w:hAnsi="Book Antiqua" w:cs="Times New Roman"/>
          <w:sz w:val="24"/>
          <w:szCs w:val="24"/>
          <w:vertAlign w:val="superscript"/>
        </w:rPr>
        <w:t>[</w:t>
      </w:r>
      <w:proofErr w:type="gramEnd"/>
      <w:r w:rsidR="00993C65" w:rsidRPr="00DC2521">
        <w:rPr>
          <w:rFonts w:ascii="Book Antiqua" w:hAnsi="Book Antiqua" w:cs="Times New Roman"/>
          <w:sz w:val="24"/>
          <w:szCs w:val="24"/>
          <w:vertAlign w:val="superscript"/>
        </w:rPr>
        <w:t>6]</w:t>
      </w:r>
      <w:r w:rsidR="00CB0794" w:rsidRPr="00DC2521">
        <w:rPr>
          <w:rFonts w:ascii="Book Antiqua" w:hAnsi="Book Antiqua" w:cs="Times New Roman"/>
          <w:sz w:val="24"/>
          <w:szCs w:val="24"/>
        </w:rPr>
        <w:t>.</w:t>
      </w:r>
      <w:r w:rsidR="004D4C73" w:rsidRPr="00DC2521">
        <w:rPr>
          <w:rFonts w:ascii="Book Antiqua" w:hAnsi="Book Antiqua" w:cs="Times New Roman"/>
          <w:sz w:val="24"/>
          <w:szCs w:val="24"/>
        </w:rPr>
        <w:t xml:space="preserve"> A smart-phone based electrocardiographic monitoring of HF has been recently proposed, but there is no</w:t>
      </w:r>
      <w:r w:rsidR="00C10D10" w:rsidRPr="00DC2521">
        <w:rPr>
          <w:rFonts w:ascii="Book Antiqua" w:hAnsi="Book Antiqua" w:cs="Times New Roman"/>
          <w:sz w:val="24"/>
          <w:szCs w:val="24"/>
        </w:rPr>
        <w:t xml:space="preserve">t much data exploring this </w:t>
      </w:r>
      <w:proofErr w:type="gramStart"/>
      <w:r w:rsidR="00C10D10" w:rsidRPr="00DC2521">
        <w:rPr>
          <w:rFonts w:ascii="Book Antiqua" w:hAnsi="Book Antiqua" w:cs="Times New Roman"/>
          <w:sz w:val="24"/>
          <w:szCs w:val="24"/>
        </w:rPr>
        <w:t>idea</w:t>
      </w:r>
      <w:r w:rsidR="00993C65" w:rsidRPr="00DC2521">
        <w:rPr>
          <w:rFonts w:ascii="Book Antiqua" w:hAnsi="Book Antiqua" w:cs="Times New Roman"/>
          <w:sz w:val="24"/>
          <w:szCs w:val="24"/>
          <w:vertAlign w:val="superscript"/>
        </w:rPr>
        <w:t>[</w:t>
      </w:r>
      <w:proofErr w:type="gramEnd"/>
      <w:r w:rsidR="00993C65" w:rsidRPr="00DC2521">
        <w:rPr>
          <w:rFonts w:ascii="Book Antiqua" w:hAnsi="Book Antiqua" w:cs="Times New Roman"/>
          <w:sz w:val="24"/>
          <w:szCs w:val="24"/>
          <w:vertAlign w:val="superscript"/>
        </w:rPr>
        <w:t>7]</w:t>
      </w:r>
      <w:r w:rsidR="00CB0794" w:rsidRPr="00DC2521">
        <w:rPr>
          <w:rFonts w:ascii="Book Antiqua" w:hAnsi="Book Antiqua" w:cs="Times New Roman"/>
          <w:sz w:val="24"/>
          <w:szCs w:val="24"/>
        </w:rPr>
        <w:t>.</w:t>
      </w:r>
    </w:p>
    <w:p w14:paraId="692E12AE" w14:textId="7A58DC0F" w:rsidR="00974FB0" w:rsidRPr="00DC2521" w:rsidRDefault="00974FB0" w:rsidP="00E13B1D">
      <w:pPr>
        <w:autoSpaceDE w:val="0"/>
        <w:autoSpaceDN w:val="0"/>
        <w:adjustRightInd w:val="0"/>
        <w:spacing w:after="0" w:line="360" w:lineRule="auto"/>
        <w:ind w:firstLine="720"/>
        <w:jc w:val="both"/>
        <w:rPr>
          <w:rFonts w:ascii="Book Antiqua" w:hAnsi="Book Antiqua" w:cs="Times New Roman"/>
          <w:sz w:val="24"/>
          <w:szCs w:val="24"/>
        </w:rPr>
      </w:pPr>
      <w:proofErr w:type="spellStart"/>
      <w:r w:rsidRPr="00DC2521">
        <w:rPr>
          <w:rFonts w:ascii="Book Antiqua" w:hAnsi="Book Antiqua" w:cs="Times New Roman"/>
          <w:sz w:val="24"/>
          <w:szCs w:val="24"/>
        </w:rPr>
        <w:t>Lainchbury</w:t>
      </w:r>
      <w:proofErr w:type="spellEnd"/>
      <w:r w:rsidRPr="00DC2521">
        <w:rPr>
          <w:rFonts w:ascii="Book Antiqua" w:hAnsi="Book Antiqua" w:cs="Times New Roman"/>
          <w:sz w:val="24"/>
          <w:szCs w:val="24"/>
        </w:rPr>
        <w:t xml:space="preserve"> </w:t>
      </w:r>
      <w:r w:rsidR="00DC7C9D" w:rsidRPr="00DC2521">
        <w:rPr>
          <w:rFonts w:ascii="Book Antiqua" w:hAnsi="Book Antiqua" w:cs="Times New Roman"/>
          <w:i/>
          <w:sz w:val="24"/>
          <w:szCs w:val="24"/>
        </w:rPr>
        <w:t xml:space="preserve">et </w:t>
      </w:r>
      <w:proofErr w:type="gramStart"/>
      <w:r w:rsidR="00DC7C9D" w:rsidRPr="00DC2521">
        <w:rPr>
          <w:rFonts w:ascii="Book Antiqua" w:hAnsi="Book Antiqua" w:cs="Times New Roman"/>
          <w:i/>
          <w:sz w:val="24"/>
          <w:szCs w:val="24"/>
        </w:rPr>
        <w:t>al</w:t>
      </w:r>
      <w:r w:rsidR="0076396A" w:rsidRPr="00DC2521">
        <w:rPr>
          <w:rFonts w:ascii="Book Antiqua" w:hAnsi="Book Antiqua" w:cs="Times New Roman"/>
          <w:sz w:val="24"/>
          <w:szCs w:val="24"/>
          <w:vertAlign w:val="superscript"/>
        </w:rPr>
        <w:t>[</w:t>
      </w:r>
      <w:proofErr w:type="gramEnd"/>
      <w:r w:rsidR="0076396A" w:rsidRPr="00DC2521">
        <w:rPr>
          <w:rFonts w:ascii="Book Antiqua" w:hAnsi="Book Antiqua" w:cs="Times New Roman"/>
          <w:sz w:val="24"/>
          <w:szCs w:val="24"/>
          <w:vertAlign w:val="superscript"/>
        </w:rPr>
        <w:t>8]</w:t>
      </w:r>
      <w:r w:rsidRPr="00DC2521">
        <w:rPr>
          <w:rFonts w:ascii="Book Antiqua" w:hAnsi="Book Antiqua" w:cs="Times New Roman"/>
          <w:sz w:val="24"/>
          <w:szCs w:val="24"/>
        </w:rPr>
        <w:t xml:space="preserve"> </w:t>
      </w:r>
      <w:r w:rsidR="004D4C73" w:rsidRPr="00DC2521">
        <w:rPr>
          <w:rFonts w:ascii="Book Antiqua" w:hAnsi="Book Antiqua" w:cs="Times New Roman"/>
          <w:sz w:val="24"/>
          <w:szCs w:val="24"/>
        </w:rPr>
        <w:t xml:space="preserve">compared </w:t>
      </w:r>
      <w:r w:rsidR="0091561D" w:rsidRPr="00DC2521">
        <w:rPr>
          <w:rFonts w:ascii="Book Antiqua" w:hAnsi="Book Antiqua" w:cs="Times New Roman"/>
          <w:sz w:val="24"/>
          <w:szCs w:val="24"/>
        </w:rPr>
        <w:t>N-terminal pro–B-type n</w:t>
      </w:r>
      <w:r w:rsidR="004D4C73" w:rsidRPr="00DC2521">
        <w:rPr>
          <w:rFonts w:ascii="Book Antiqua" w:hAnsi="Book Antiqua" w:cs="Times New Roman"/>
          <w:sz w:val="24"/>
          <w:szCs w:val="24"/>
        </w:rPr>
        <w:t>atriuretic (NT-</w:t>
      </w:r>
      <w:proofErr w:type="spellStart"/>
      <w:r w:rsidR="004D4C73" w:rsidRPr="00DC2521">
        <w:rPr>
          <w:rFonts w:ascii="Book Antiqua" w:hAnsi="Book Antiqua" w:cs="Times New Roman"/>
          <w:sz w:val="24"/>
          <w:szCs w:val="24"/>
        </w:rPr>
        <w:t>proBNP</w:t>
      </w:r>
      <w:proofErr w:type="spellEnd"/>
      <w:r w:rsidR="004D4C73" w:rsidRPr="00DC2521">
        <w:rPr>
          <w:rFonts w:ascii="Book Antiqua" w:hAnsi="Book Antiqua" w:cs="Times New Roman"/>
          <w:sz w:val="24"/>
          <w:szCs w:val="24"/>
        </w:rPr>
        <w:t>) guided titration of medical therapy in HF patients with intensive clinical management and with usual care in a ra</w:t>
      </w:r>
      <w:r w:rsidR="00CB0794" w:rsidRPr="00DC2521">
        <w:rPr>
          <w:rFonts w:ascii="Book Antiqua" w:hAnsi="Book Antiqua" w:cs="Times New Roman"/>
          <w:sz w:val="24"/>
          <w:szCs w:val="24"/>
        </w:rPr>
        <w:t>ndomized sample of 564 patients.</w:t>
      </w:r>
      <w:r w:rsidR="004D4C73" w:rsidRPr="00DC2521">
        <w:rPr>
          <w:rFonts w:ascii="Book Antiqua" w:hAnsi="Book Antiqua" w:cs="Times New Roman"/>
          <w:sz w:val="24"/>
          <w:szCs w:val="24"/>
        </w:rPr>
        <w:t xml:space="preserve"> </w:t>
      </w:r>
      <w:r w:rsidR="00792F8A" w:rsidRPr="00DC2521">
        <w:rPr>
          <w:rFonts w:ascii="Book Antiqua" w:hAnsi="Book Antiqua" w:cs="Times New Roman"/>
          <w:sz w:val="24"/>
          <w:szCs w:val="24"/>
        </w:rPr>
        <w:t xml:space="preserve">There was a reduction in the 3-year mortality in the </w:t>
      </w:r>
      <w:r w:rsidR="0092321D" w:rsidRPr="00DC2521">
        <w:rPr>
          <w:rFonts w:ascii="Book Antiqua" w:hAnsi="Book Antiqua" w:cs="Times New Roman"/>
          <w:sz w:val="24"/>
          <w:szCs w:val="24"/>
        </w:rPr>
        <w:t>NT-</w:t>
      </w:r>
      <w:proofErr w:type="spellStart"/>
      <w:r w:rsidR="0092321D" w:rsidRPr="00DC2521">
        <w:rPr>
          <w:rFonts w:ascii="Book Antiqua" w:hAnsi="Book Antiqua" w:cs="Times New Roman"/>
          <w:sz w:val="24"/>
          <w:szCs w:val="24"/>
        </w:rPr>
        <w:t>proBNP</w:t>
      </w:r>
      <w:proofErr w:type="spellEnd"/>
      <w:r w:rsidR="0092321D" w:rsidRPr="00DC2521">
        <w:rPr>
          <w:rFonts w:ascii="Book Antiqua" w:hAnsi="Book Antiqua" w:cs="Times New Roman"/>
          <w:sz w:val="24"/>
          <w:szCs w:val="24"/>
        </w:rPr>
        <w:t xml:space="preserve">- </w:t>
      </w:r>
      <w:r w:rsidR="00792F8A" w:rsidRPr="00DC2521">
        <w:rPr>
          <w:rFonts w:ascii="Book Antiqua" w:hAnsi="Book Antiqua" w:cs="Times New Roman"/>
          <w:sz w:val="24"/>
          <w:szCs w:val="24"/>
        </w:rPr>
        <w:t xml:space="preserve">guided group compared to the clinically-guided group (30.9%; </w:t>
      </w:r>
      <w:r w:rsidR="00267B07" w:rsidRPr="00DC2521">
        <w:rPr>
          <w:rFonts w:ascii="Book Antiqua" w:hAnsi="Book Antiqua" w:cs="Times New Roman"/>
          <w:i/>
          <w:sz w:val="24"/>
          <w:szCs w:val="24"/>
        </w:rPr>
        <w:t>P</w:t>
      </w:r>
      <w:r w:rsidR="00792F8A" w:rsidRPr="00DC2521">
        <w:rPr>
          <w:rFonts w:ascii="Book Antiqua" w:hAnsi="Book Antiqua" w:cs="Times New Roman"/>
          <w:sz w:val="24"/>
          <w:szCs w:val="24"/>
        </w:rPr>
        <w:t xml:space="preserve"> = 0.048) and to those with usual care (31.3%; </w:t>
      </w:r>
      <w:r w:rsidR="00267B07" w:rsidRPr="00DC2521">
        <w:rPr>
          <w:rFonts w:ascii="Book Antiqua" w:hAnsi="Book Antiqua" w:cs="Times New Roman"/>
          <w:i/>
          <w:sz w:val="24"/>
          <w:szCs w:val="24"/>
        </w:rPr>
        <w:t>P</w:t>
      </w:r>
      <w:r w:rsidR="00792F8A" w:rsidRPr="00DC2521">
        <w:rPr>
          <w:rFonts w:ascii="Book Antiqua" w:hAnsi="Book Antiqua" w:cs="Times New Roman"/>
          <w:sz w:val="24"/>
          <w:szCs w:val="24"/>
        </w:rPr>
        <w:t xml:space="preserve"> = 0.021). </w:t>
      </w:r>
      <w:r w:rsidR="00EA23D2" w:rsidRPr="00DC2521">
        <w:rPr>
          <w:rFonts w:ascii="Book Antiqua" w:hAnsi="Book Antiqua" w:cs="Times New Roman"/>
          <w:sz w:val="24"/>
          <w:szCs w:val="24"/>
        </w:rPr>
        <w:t>T</w:t>
      </w:r>
      <w:r w:rsidR="009264B8" w:rsidRPr="00DC2521">
        <w:rPr>
          <w:rFonts w:ascii="Book Antiqua" w:hAnsi="Book Antiqua" w:cs="Times New Roman"/>
          <w:sz w:val="24"/>
          <w:szCs w:val="24"/>
        </w:rPr>
        <w:t xml:space="preserve">hese benefits were </w:t>
      </w:r>
      <w:r w:rsidR="00792F8A" w:rsidRPr="00DC2521">
        <w:rPr>
          <w:rFonts w:ascii="Book Antiqua" w:hAnsi="Book Antiqua" w:cs="Times New Roman"/>
          <w:sz w:val="24"/>
          <w:szCs w:val="24"/>
        </w:rPr>
        <w:t xml:space="preserve">selectively </w:t>
      </w:r>
      <w:r w:rsidR="00EA23D2" w:rsidRPr="00DC2521">
        <w:rPr>
          <w:rFonts w:ascii="Book Antiqua" w:hAnsi="Book Antiqua" w:cs="Times New Roman"/>
          <w:sz w:val="24"/>
          <w:szCs w:val="24"/>
        </w:rPr>
        <w:t>seen in</w:t>
      </w:r>
      <w:r w:rsidR="009264B8" w:rsidRPr="00DC2521">
        <w:rPr>
          <w:rFonts w:ascii="Book Antiqua" w:hAnsi="Book Antiqua" w:cs="Times New Roman"/>
          <w:sz w:val="24"/>
          <w:szCs w:val="24"/>
        </w:rPr>
        <w:t xml:space="preserve"> </w:t>
      </w:r>
      <w:proofErr w:type="gramStart"/>
      <w:r w:rsidR="00792F8A" w:rsidRPr="00DC2521">
        <w:rPr>
          <w:rFonts w:ascii="Book Antiqua" w:hAnsi="Book Antiqua" w:cs="Times New Roman"/>
          <w:sz w:val="24"/>
          <w:szCs w:val="24"/>
        </w:rPr>
        <w:t>patients</w:t>
      </w:r>
      <w:proofErr w:type="gramEnd"/>
      <w:r w:rsidR="00792F8A" w:rsidRPr="00DC2521">
        <w:rPr>
          <w:rFonts w:ascii="Book Antiqua" w:hAnsi="Book Antiqua" w:cs="Times New Roman"/>
          <w:sz w:val="24"/>
          <w:szCs w:val="24"/>
        </w:rPr>
        <w:t xml:space="preserve"> ≤</w:t>
      </w:r>
      <w:r w:rsidR="009264B8" w:rsidRPr="00DC2521">
        <w:rPr>
          <w:rFonts w:ascii="Book Antiqua" w:hAnsi="Book Antiqua" w:cs="Times New Roman"/>
          <w:sz w:val="24"/>
          <w:szCs w:val="24"/>
        </w:rPr>
        <w:t xml:space="preserve"> 75 years of age. </w:t>
      </w:r>
      <w:r w:rsidR="00EA23D2" w:rsidRPr="00DC2521">
        <w:rPr>
          <w:rFonts w:ascii="Book Antiqua" w:hAnsi="Book Antiqua" w:cs="Times New Roman"/>
          <w:sz w:val="24"/>
          <w:szCs w:val="24"/>
        </w:rPr>
        <w:t>However</w:t>
      </w:r>
      <w:r w:rsidR="00792F8A" w:rsidRPr="00DC2521">
        <w:rPr>
          <w:rFonts w:ascii="Book Antiqua" w:hAnsi="Book Antiqua" w:cs="Times New Roman"/>
          <w:sz w:val="24"/>
          <w:szCs w:val="24"/>
        </w:rPr>
        <w:t xml:space="preserve">, there was no </w:t>
      </w:r>
      <w:r w:rsidR="00F453DE" w:rsidRPr="00DC2521">
        <w:rPr>
          <w:rFonts w:ascii="Book Antiqua" w:hAnsi="Book Antiqua" w:cs="Times New Roman"/>
          <w:sz w:val="24"/>
          <w:szCs w:val="24"/>
        </w:rPr>
        <w:t>statistically significant difference in</w:t>
      </w:r>
      <w:r w:rsidR="00792F8A" w:rsidRPr="00DC2521">
        <w:rPr>
          <w:rFonts w:ascii="Book Antiqua" w:hAnsi="Book Antiqua" w:cs="Times New Roman"/>
          <w:sz w:val="24"/>
          <w:szCs w:val="24"/>
        </w:rPr>
        <w:t xml:space="preserve"> the overall hospitalizations for HF and </w:t>
      </w:r>
      <w:r w:rsidR="0091561D" w:rsidRPr="00DC2521">
        <w:rPr>
          <w:rFonts w:ascii="Book Antiqua" w:hAnsi="Book Antiqua" w:cs="Times New Roman"/>
          <w:sz w:val="24"/>
          <w:szCs w:val="24"/>
        </w:rPr>
        <w:t xml:space="preserve">the </w:t>
      </w:r>
      <w:r w:rsidR="00792F8A" w:rsidRPr="00DC2521">
        <w:rPr>
          <w:rFonts w:ascii="Book Antiqua" w:hAnsi="Book Antiqua" w:cs="Times New Roman"/>
          <w:sz w:val="24"/>
          <w:szCs w:val="24"/>
        </w:rPr>
        <w:t>secondary outcomes</w:t>
      </w:r>
      <w:r w:rsidR="00F453DE" w:rsidRPr="00DC2521">
        <w:rPr>
          <w:rFonts w:ascii="Book Antiqua" w:hAnsi="Book Antiqua" w:cs="Times New Roman"/>
          <w:sz w:val="24"/>
          <w:szCs w:val="24"/>
        </w:rPr>
        <w:t xml:space="preserve"> </w:t>
      </w:r>
      <w:r w:rsidR="00792F8A" w:rsidRPr="00DC2521">
        <w:rPr>
          <w:rFonts w:ascii="Book Antiqua" w:hAnsi="Book Antiqua" w:cs="Times New Roman"/>
          <w:sz w:val="24"/>
          <w:szCs w:val="24"/>
        </w:rPr>
        <w:t xml:space="preserve">among all </w:t>
      </w:r>
      <w:r w:rsidR="009264B8" w:rsidRPr="00DC2521">
        <w:rPr>
          <w:rFonts w:ascii="Book Antiqua" w:hAnsi="Book Antiqua" w:cs="Times New Roman"/>
          <w:sz w:val="24"/>
          <w:szCs w:val="24"/>
        </w:rPr>
        <w:t xml:space="preserve">the </w:t>
      </w:r>
      <w:proofErr w:type="gramStart"/>
      <w:r w:rsidR="009264B8" w:rsidRPr="00DC2521">
        <w:rPr>
          <w:rFonts w:ascii="Book Antiqua" w:hAnsi="Book Antiqua" w:cs="Times New Roman"/>
          <w:sz w:val="24"/>
          <w:szCs w:val="24"/>
        </w:rPr>
        <w:t>groups</w:t>
      </w:r>
      <w:r w:rsidR="00DC7C9D" w:rsidRPr="00DC2521">
        <w:rPr>
          <w:rFonts w:ascii="Book Antiqua" w:hAnsi="Book Antiqua" w:cs="Times New Roman"/>
          <w:sz w:val="24"/>
          <w:szCs w:val="24"/>
          <w:vertAlign w:val="superscript"/>
        </w:rPr>
        <w:t>[</w:t>
      </w:r>
      <w:proofErr w:type="gramEnd"/>
      <w:r w:rsidR="00DC7C9D" w:rsidRPr="00DC2521">
        <w:rPr>
          <w:rFonts w:ascii="Book Antiqua" w:hAnsi="Book Antiqua" w:cs="Times New Roman"/>
          <w:sz w:val="24"/>
          <w:szCs w:val="24"/>
          <w:vertAlign w:val="superscript"/>
        </w:rPr>
        <w:t>8]</w:t>
      </w:r>
      <w:r w:rsidR="00CB0794" w:rsidRPr="00DC2521">
        <w:rPr>
          <w:rFonts w:ascii="Book Antiqua" w:hAnsi="Book Antiqua" w:cs="Times New Roman"/>
          <w:sz w:val="24"/>
          <w:szCs w:val="24"/>
        </w:rPr>
        <w:t>.</w:t>
      </w:r>
      <w:r w:rsidR="00F453DE" w:rsidRPr="00DC2521">
        <w:rPr>
          <w:rFonts w:ascii="Book Antiqua" w:hAnsi="Book Antiqua" w:cs="Times New Roman"/>
          <w:sz w:val="24"/>
          <w:szCs w:val="24"/>
        </w:rPr>
        <w:t xml:space="preserve"> </w:t>
      </w:r>
      <w:r w:rsidR="00EA23D2" w:rsidRPr="00DC2521">
        <w:rPr>
          <w:rFonts w:ascii="Book Antiqua" w:hAnsi="Book Antiqua" w:cs="Times New Roman"/>
          <w:sz w:val="24"/>
          <w:szCs w:val="24"/>
        </w:rPr>
        <w:t>An</w:t>
      </w:r>
      <w:r w:rsidR="0091561D" w:rsidRPr="00DC2521">
        <w:rPr>
          <w:rFonts w:ascii="Book Antiqua" w:hAnsi="Book Antiqua" w:cs="Times New Roman"/>
          <w:sz w:val="24"/>
          <w:szCs w:val="24"/>
        </w:rPr>
        <w:t>other study monitored plasma B-</w:t>
      </w:r>
      <w:r w:rsidR="00EA23D2" w:rsidRPr="00DC2521">
        <w:rPr>
          <w:rFonts w:ascii="Book Antiqua" w:hAnsi="Book Antiqua" w:cs="Times New Roman"/>
          <w:sz w:val="24"/>
          <w:szCs w:val="24"/>
        </w:rPr>
        <w:t>type natriuretic peptide</w:t>
      </w:r>
      <w:r w:rsidR="000A6E54" w:rsidRPr="00DC2521">
        <w:rPr>
          <w:rFonts w:ascii="Book Antiqua" w:hAnsi="Book Antiqua" w:cs="Times New Roman"/>
          <w:sz w:val="24"/>
          <w:szCs w:val="24"/>
        </w:rPr>
        <w:t xml:space="preserve"> (BNP)</w:t>
      </w:r>
      <w:r w:rsidR="00EA23D2" w:rsidRPr="00DC2521">
        <w:rPr>
          <w:rFonts w:ascii="Book Antiqua" w:hAnsi="Book Antiqua" w:cs="Times New Roman"/>
          <w:sz w:val="24"/>
          <w:szCs w:val="24"/>
        </w:rPr>
        <w:t xml:space="preserve"> levels in up to 558 chronic stable </w:t>
      </w:r>
      <w:r w:rsidR="0091561D" w:rsidRPr="00DC2521">
        <w:rPr>
          <w:rFonts w:ascii="Book Antiqua" w:hAnsi="Book Antiqua" w:cs="Times New Roman"/>
          <w:sz w:val="24"/>
          <w:szCs w:val="24"/>
        </w:rPr>
        <w:t>HF</w:t>
      </w:r>
      <w:r w:rsidR="00EA23D2" w:rsidRPr="00DC2521">
        <w:rPr>
          <w:rFonts w:ascii="Book Antiqua" w:hAnsi="Book Antiqua" w:cs="Times New Roman"/>
          <w:sz w:val="24"/>
          <w:szCs w:val="24"/>
        </w:rPr>
        <w:t xml:space="preserve"> patients in an ambulatory setting </w:t>
      </w:r>
      <w:r w:rsidR="000A6E54" w:rsidRPr="00DC2521">
        <w:rPr>
          <w:rFonts w:ascii="Book Antiqua" w:hAnsi="Book Antiqua" w:cs="Times New Roman"/>
          <w:sz w:val="24"/>
          <w:szCs w:val="24"/>
        </w:rPr>
        <w:t xml:space="preserve">to </w:t>
      </w:r>
      <w:r w:rsidR="00C10D10" w:rsidRPr="00DC2521">
        <w:rPr>
          <w:rFonts w:ascii="Book Antiqua" w:hAnsi="Book Antiqua" w:cs="Times New Roman"/>
          <w:sz w:val="24"/>
          <w:szCs w:val="24"/>
        </w:rPr>
        <w:t>predict imminent decompensation</w:t>
      </w:r>
      <w:r w:rsidR="00DC7C9D" w:rsidRPr="00DC2521">
        <w:rPr>
          <w:rFonts w:ascii="Book Antiqua" w:hAnsi="Book Antiqua" w:cs="Times New Roman"/>
          <w:sz w:val="24"/>
          <w:szCs w:val="24"/>
          <w:vertAlign w:val="superscript"/>
        </w:rPr>
        <w:t>[9]</w:t>
      </w:r>
      <w:r w:rsidR="00CB0794" w:rsidRPr="00DC2521">
        <w:rPr>
          <w:rFonts w:ascii="Book Antiqua" w:hAnsi="Book Antiqua" w:cs="Times New Roman"/>
          <w:sz w:val="24"/>
          <w:szCs w:val="24"/>
        </w:rPr>
        <w:t>.</w:t>
      </w:r>
      <w:r w:rsidR="0091561D" w:rsidRPr="00DC2521">
        <w:rPr>
          <w:rFonts w:ascii="Book Antiqua" w:hAnsi="Book Antiqua" w:cs="Times New Roman"/>
          <w:sz w:val="24"/>
          <w:szCs w:val="24"/>
        </w:rPr>
        <w:t xml:space="preserve"> The study showed</w:t>
      </w:r>
      <w:r w:rsidR="00EA23D2" w:rsidRPr="00DC2521">
        <w:rPr>
          <w:rFonts w:ascii="Book Antiqua" w:hAnsi="Book Antiqua" w:cs="Times New Roman"/>
          <w:sz w:val="24"/>
          <w:szCs w:val="24"/>
        </w:rPr>
        <w:t xml:space="preserve"> that</w:t>
      </w:r>
      <w:r w:rsidR="000A6E54" w:rsidRPr="00DC2521">
        <w:rPr>
          <w:rFonts w:ascii="Book Antiqua" w:hAnsi="Book Antiqua" w:cs="Times New Roman"/>
          <w:sz w:val="24"/>
          <w:szCs w:val="24"/>
        </w:rPr>
        <w:t xml:space="preserve"> both symptomatic and asymptomatic </w:t>
      </w:r>
      <w:r w:rsidR="0091561D" w:rsidRPr="00DC2521">
        <w:rPr>
          <w:rFonts w:ascii="Book Antiqua" w:hAnsi="Book Antiqua" w:cs="Times New Roman"/>
          <w:sz w:val="24"/>
          <w:szCs w:val="24"/>
        </w:rPr>
        <w:t xml:space="preserve">HF </w:t>
      </w:r>
      <w:r w:rsidR="000A6E54" w:rsidRPr="00DC2521">
        <w:rPr>
          <w:rFonts w:ascii="Book Antiqua" w:hAnsi="Book Antiqua" w:cs="Times New Roman"/>
          <w:sz w:val="24"/>
          <w:szCs w:val="24"/>
        </w:rPr>
        <w:t>patients had a wide range of plasma BNP levels</w:t>
      </w:r>
      <w:r w:rsidR="003D5086" w:rsidRPr="00DC2521">
        <w:rPr>
          <w:rFonts w:ascii="Book Antiqua" w:hAnsi="Book Antiqua" w:cs="Times New Roman"/>
          <w:sz w:val="24"/>
          <w:szCs w:val="24"/>
        </w:rPr>
        <w:t xml:space="preserve">. Interestingly, </w:t>
      </w:r>
      <w:r w:rsidR="00EA23D2" w:rsidRPr="00DC2521">
        <w:rPr>
          <w:rFonts w:ascii="Book Antiqua" w:hAnsi="Book Antiqua" w:cs="Times New Roman"/>
          <w:sz w:val="24"/>
          <w:szCs w:val="24"/>
        </w:rPr>
        <w:t>21% of symptomatic decompensated</w:t>
      </w:r>
      <w:r w:rsidR="000A6E54" w:rsidRPr="00DC2521">
        <w:rPr>
          <w:rFonts w:ascii="Book Antiqua" w:hAnsi="Book Antiqua" w:cs="Times New Roman"/>
          <w:sz w:val="24"/>
          <w:szCs w:val="24"/>
        </w:rPr>
        <w:t xml:space="preserve"> </w:t>
      </w:r>
      <w:r w:rsidR="003D5086" w:rsidRPr="00DC2521">
        <w:rPr>
          <w:rFonts w:ascii="Book Antiqua" w:hAnsi="Book Antiqua" w:cs="Times New Roman"/>
          <w:sz w:val="24"/>
          <w:szCs w:val="24"/>
        </w:rPr>
        <w:t>HF patients had</w:t>
      </w:r>
      <w:r w:rsidR="00EA23D2" w:rsidRPr="00DC2521">
        <w:rPr>
          <w:rFonts w:ascii="Book Antiqua" w:hAnsi="Book Antiqua" w:cs="Times New Roman"/>
          <w:sz w:val="24"/>
          <w:szCs w:val="24"/>
        </w:rPr>
        <w:t xml:space="preserve"> BNP levels below the diagnostic</w:t>
      </w:r>
      <w:r w:rsidR="000A6E54" w:rsidRPr="00DC2521">
        <w:rPr>
          <w:rFonts w:ascii="Book Antiqua" w:hAnsi="Book Antiqua" w:cs="Times New Roman"/>
          <w:sz w:val="24"/>
          <w:szCs w:val="24"/>
        </w:rPr>
        <w:t xml:space="preserve"> threshold</w:t>
      </w:r>
      <w:r w:rsidR="00CB0794" w:rsidRPr="00DC2521">
        <w:rPr>
          <w:rFonts w:ascii="Book Antiqua" w:hAnsi="Book Antiqua" w:cs="Times New Roman"/>
          <w:sz w:val="24"/>
          <w:szCs w:val="24"/>
        </w:rPr>
        <w:t xml:space="preserve"> of &lt;</w:t>
      </w:r>
      <w:r w:rsidR="000B0157" w:rsidRPr="00DC2521">
        <w:rPr>
          <w:rFonts w:ascii="Book Antiqua" w:hAnsi="Book Antiqua" w:cs="Times New Roman" w:hint="eastAsia"/>
          <w:sz w:val="24"/>
          <w:szCs w:val="24"/>
          <w:lang w:eastAsia="zh-CN"/>
        </w:rPr>
        <w:t xml:space="preserve"> </w:t>
      </w:r>
      <w:r w:rsidR="00CB0794" w:rsidRPr="00DC2521">
        <w:rPr>
          <w:rFonts w:ascii="Book Antiqua" w:hAnsi="Book Antiqua" w:cs="Times New Roman"/>
          <w:sz w:val="24"/>
          <w:szCs w:val="24"/>
        </w:rPr>
        <w:t>100</w:t>
      </w:r>
      <w:r w:rsidR="000B0157" w:rsidRPr="00DC2521">
        <w:rPr>
          <w:rFonts w:ascii="Book Antiqua" w:hAnsi="Book Antiqua" w:cs="Times New Roman" w:hint="eastAsia"/>
          <w:sz w:val="24"/>
          <w:szCs w:val="24"/>
          <w:lang w:eastAsia="zh-CN"/>
        </w:rPr>
        <w:t xml:space="preserve"> </w:t>
      </w:r>
      <w:proofErr w:type="spellStart"/>
      <w:r w:rsidR="000B0157" w:rsidRPr="00DC2521">
        <w:rPr>
          <w:rFonts w:ascii="Book Antiqua" w:hAnsi="Book Antiqua" w:cs="Times New Roman"/>
          <w:sz w:val="24"/>
          <w:szCs w:val="24"/>
        </w:rPr>
        <w:t>pg</w:t>
      </w:r>
      <w:proofErr w:type="spellEnd"/>
      <w:r w:rsidR="000B0157" w:rsidRPr="00DC2521">
        <w:rPr>
          <w:rFonts w:ascii="Book Antiqua" w:hAnsi="Book Antiqua" w:cs="Times New Roman"/>
          <w:sz w:val="24"/>
          <w:szCs w:val="24"/>
        </w:rPr>
        <w:t>/</w:t>
      </w:r>
      <w:proofErr w:type="gramStart"/>
      <w:r w:rsidR="000B0157" w:rsidRPr="00DC2521">
        <w:rPr>
          <w:rFonts w:ascii="Book Antiqua" w:hAnsi="Book Antiqua" w:cs="Times New Roman"/>
          <w:sz w:val="24"/>
          <w:szCs w:val="24"/>
        </w:rPr>
        <w:t>mL</w:t>
      </w:r>
      <w:r w:rsidR="00DC7C9D" w:rsidRPr="00DC2521">
        <w:rPr>
          <w:rFonts w:ascii="Book Antiqua" w:hAnsi="Book Antiqua" w:cs="Times New Roman"/>
          <w:sz w:val="24"/>
          <w:szCs w:val="24"/>
          <w:vertAlign w:val="superscript"/>
        </w:rPr>
        <w:t>[</w:t>
      </w:r>
      <w:proofErr w:type="gramEnd"/>
      <w:r w:rsidR="00DC7C9D" w:rsidRPr="00DC2521">
        <w:rPr>
          <w:rFonts w:ascii="Book Antiqua" w:hAnsi="Book Antiqua" w:cs="Times New Roman"/>
          <w:sz w:val="24"/>
          <w:szCs w:val="24"/>
          <w:vertAlign w:val="superscript"/>
        </w:rPr>
        <w:t>9]</w:t>
      </w:r>
      <w:r w:rsidR="00CB0794" w:rsidRPr="00DC2521">
        <w:rPr>
          <w:rFonts w:ascii="Book Antiqua" w:hAnsi="Book Antiqua" w:cs="Times New Roman"/>
          <w:sz w:val="24"/>
          <w:szCs w:val="24"/>
        </w:rPr>
        <w:t>.</w:t>
      </w:r>
    </w:p>
    <w:p w14:paraId="278F8C55" w14:textId="77777777" w:rsidR="0068088F" w:rsidRPr="00DC2521" w:rsidRDefault="0068088F" w:rsidP="00E13B1D">
      <w:pPr>
        <w:autoSpaceDE w:val="0"/>
        <w:autoSpaceDN w:val="0"/>
        <w:adjustRightInd w:val="0"/>
        <w:spacing w:after="0" w:line="360" w:lineRule="auto"/>
        <w:jc w:val="both"/>
        <w:rPr>
          <w:rFonts w:ascii="Book Antiqua" w:hAnsi="Book Antiqua" w:cs="Times New Roman"/>
          <w:b/>
          <w:sz w:val="24"/>
          <w:szCs w:val="24"/>
        </w:rPr>
      </w:pPr>
    </w:p>
    <w:p w14:paraId="49075AAA" w14:textId="77777777" w:rsidR="0084401D" w:rsidRPr="00DC2521" w:rsidRDefault="008C0491" w:rsidP="00E13B1D">
      <w:pPr>
        <w:autoSpaceDE w:val="0"/>
        <w:autoSpaceDN w:val="0"/>
        <w:adjustRightInd w:val="0"/>
        <w:spacing w:after="0" w:line="360" w:lineRule="auto"/>
        <w:jc w:val="both"/>
        <w:rPr>
          <w:rFonts w:ascii="Book Antiqua" w:hAnsi="Book Antiqua" w:cs="Times New Roman"/>
          <w:b/>
          <w:sz w:val="24"/>
          <w:szCs w:val="24"/>
        </w:rPr>
      </w:pPr>
      <w:r w:rsidRPr="00DC2521">
        <w:rPr>
          <w:rFonts w:ascii="Book Antiqua" w:hAnsi="Book Antiqua" w:cs="Times New Roman"/>
          <w:b/>
          <w:sz w:val="24"/>
          <w:szCs w:val="24"/>
        </w:rPr>
        <w:t>REMOTE HEMODYNAMIC MONITORING IN HF PATIENTS</w:t>
      </w:r>
    </w:p>
    <w:p w14:paraId="3A2E1808" w14:textId="3DFF1F10" w:rsidR="00AA7A73" w:rsidRPr="00DC2521" w:rsidRDefault="00B52F6E" w:rsidP="00E13B1D">
      <w:pPr>
        <w:spacing w:after="0" w:line="360" w:lineRule="auto"/>
        <w:jc w:val="both"/>
        <w:rPr>
          <w:rFonts w:ascii="Book Antiqua" w:hAnsi="Book Antiqua" w:cs="Times New Roman"/>
          <w:sz w:val="24"/>
          <w:szCs w:val="24"/>
        </w:rPr>
      </w:pPr>
      <w:r w:rsidRPr="00DC2521">
        <w:rPr>
          <w:rFonts w:ascii="Book Antiqua" w:hAnsi="Book Antiqua" w:cs="Times New Roman"/>
          <w:sz w:val="24"/>
          <w:szCs w:val="24"/>
        </w:rPr>
        <w:t>With the failure of re</w:t>
      </w:r>
      <w:r w:rsidR="002F7CAA" w:rsidRPr="00DC2521">
        <w:rPr>
          <w:rFonts w:ascii="Book Antiqua" w:hAnsi="Book Antiqua" w:cs="Times New Roman"/>
          <w:sz w:val="24"/>
          <w:szCs w:val="24"/>
        </w:rPr>
        <w:t xml:space="preserve">liable clinical symptoms/signs, </w:t>
      </w:r>
      <w:r w:rsidRPr="00DC2521">
        <w:rPr>
          <w:rFonts w:ascii="Book Antiqua" w:hAnsi="Book Antiqua" w:cs="Times New Roman"/>
          <w:sz w:val="24"/>
          <w:szCs w:val="24"/>
        </w:rPr>
        <w:t>tele-monitoring, and laboratory bio-markers to h</w:t>
      </w:r>
      <w:r w:rsidR="0059043D" w:rsidRPr="00DC2521">
        <w:rPr>
          <w:rFonts w:ascii="Book Antiqua" w:hAnsi="Book Antiqua" w:cs="Times New Roman"/>
          <w:sz w:val="24"/>
          <w:szCs w:val="24"/>
        </w:rPr>
        <w:t xml:space="preserve">elp reduce the hospitalizations, and health care expenditure </w:t>
      </w:r>
      <w:r w:rsidRPr="00DC2521">
        <w:rPr>
          <w:rFonts w:ascii="Book Antiqua" w:hAnsi="Book Antiqua" w:cs="Times New Roman"/>
          <w:sz w:val="24"/>
          <w:szCs w:val="24"/>
        </w:rPr>
        <w:t xml:space="preserve">in the HF population, </w:t>
      </w:r>
      <w:r w:rsidR="00AA7A73" w:rsidRPr="00DC2521">
        <w:rPr>
          <w:rFonts w:ascii="Book Antiqua" w:hAnsi="Book Antiqua" w:cs="Times New Roman"/>
          <w:sz w:val="24"/>
          <w:szCs w:val="24"/>
        </w:rPr>
        <w:t xml:space="preserve">more sophisticated techniques were sought </w:t>
      </w:r>
      <w:r w:rsidRPr="00DC2521">
        <w:rPr>
          <w:rFonts w:ascii="Book Antiqua" w:hAnsi="Book Antiqua" w:cs="Times New Roman"/>
          <w:sz w:val="24"/>
          <w:szCs w:val="24"/>
        </w:rPr>
        <w:t xml:space="preserve">to accurately predict the </w:t>
      </w:r>
      <w:r w:rsidRPr="00DC2521">
        <w:rPr>
          <w:rFonts w:ascii="Book Antiqua" w:hAnsi="Book Antiqua" w:cs="Times New Roman"/>
          <w:sz w:val="24"/>
          <w:szCs w:val="24"/>
        </w:rPr>
        <w:lastRenderedPageBreak/>
        <w:t>circulatory</w:t>
      </w:r>
      <w:r w:rsidR="00D253CF" w:rsidRPr="00DC2521">
        <w:rPr>
          <w:rFonts w:ascii="Book Antiqua" w:hAnsi="Book Antiqua" w:cs="Times New Roman"/>
          <w:sz w:val="24"/>
          <w:szCs w:val="24"/>
        </w:rPr>
        <w:t xml:space="preserve"> status in </w:t>
      </w:r>
      <w:r w:rsidRPr="00DC2521">
        <w:rPr>
          <w:rFonts w:ascii="Book Antiqua" w:hAnsi="Book Antiqua" w:cs="Times New Roman"/>
          <w:sz w:val="24"/>
          <w:szCs w:val="24"/>
        </w:rPr>
        <w:t>HF</w:t>
      </w:r>
      <w:r w:rsidR="00D253CF" w:rsidRPr="00DC2521">
        <w:rPr>
          <w:rFonts w:ascii="Book Antiqua" w:hAnsi="Book Antiqua" w:cs="Times New Roman"/>
          <w:sz w:val="24"/>
          <w:szCs w:val="24"/>
        </w:rPr>
        <w:t xml:space="preserve"> </w:t>
      </w:r>
      <w:r w:rsidR="00AA7A73" w:rsidRPr="00DC2521">
        <w:rPr>
          <w:rFonts w:ascii="Book Antiqua" w:hAnsi="Book Antiqua" w:cs="Times New Roman"/>
          <w:sz w:val="24"/>
          <w:szCs w:val="24"/>
        </w:rPr>
        <w:t>patient</w:t>
      </w:r>
      <w:r w:rsidR="00D253CF" w:rsidRPr="00DC2521">
        <w:rPr>
          <w:rFonts w:ascii="Book Antiqua" w:hAnsi="Book Antiqua" w:cs="Times New Roman"/>
          <w:sz w:val="24"/>
          <w:szCs w:val="24"/>
        </w:rPr>
        <w:t>s</w:t>
      </w:r>
      <w:r w:rsidR="00AA7A73" w:rsidRPr="00DC2521">
        <w:rPr>
          <w:rFonts w:ascii="Book Antiqua" w:hAnsi="Book Antiqua" w:cs="Times New Roman"/>
          <w:sz w:val="24"/>
          <w:szCs w:val="24"/>
        </w:rPr>
        <w:t xml:space="preserve"> in order to execute timely pharmacological intervention to prevent</w:t>
      </w:r>
      <w:r w:rsidR="00D253CF" w:rsidRPr="00DC2521">
        <w:rPr>
          <w:rFonts w:ascii="Book Antiqua" w:hAnsi="Book Antiqua" w:cs="Times New Roman"/>
          <w:sz w:val="24"/>
          <w:szCs w:val="24"/>
        </w:rPr>
        <w:t xml:space="preserve"> the primary onus of this disease i.e.</w:t>
      </w:r>
      <w:r w:rsidR="00AA7A73" w:rsidRPr="00DC2521">
        <w:rPr>
          <w:rFonts w:ascii="Book Antiqua" w:hAnsi="Book Antiqua" w:cs="Times New Roman"/>
          <w:sz w:val="24"/>
          <w:szCs w:val="24"/>
        </w:rPr>
        <w:t xml:space="preserve"> hospitalization</w:t>
      </w:r>
      <w:r w:rsidRPr="00DC2521">
        <w:rPr>
          <w:rFonts w:ascii="Book Antiqua" w:hAnsi="Book Antiqua" w:cs="Times New Roman"/>
          <w:sz w:val="24"/>
          <w:szCs w:val="24"/>
        </w:rPr>
        <w:t>s</w:t>
      </w:r>
      <w:r w:rsidR="00AA7A73" w:rsidRPr="00DC2521">
        <w:rPr>
          <w:rFonts w:ascii="Book Antiqua" w:hAnsi="Book Antiqua" w:cs="Times New Roman"/>
          <w:sz w:val="24"/>
          <w:szCs w:val="24"/>
        </w:rPr>
        <w:t xml:space="preserve">. </w:t>
      </w:r>
      <w:r w:rsidR="00690920" w:rsidRPr="00DC2521">
        <w:rPr>
          <w:rFonts w:ascii="Book Antiqua" w:hAnsi="Book Antiqua" w:cs="Times New Roman"/>
          <w:sz w:val="24"/>
          <w:szCs w:val="24"/>
        </w:rPr>
        <w:t xml:space="preserve">Echocardiography is being used as a monitoring system in the hospitalized and ambulatory population, but it is associated with significant costs, less accuracy, and observer variability. </w:t>
      </w:r>
      <w:r w:rsidR="00E94EBF" w:rsidRPr="00DC2521">
        <w:rPr>
          <w:rFonts w:ascii="Book Antiqua" w:hAnsi="Book Antiqua" w:cs="Times New Roman"/>
          <w:sz w:val="24"/>
          <w:szCs w:val="24"/>
        </w:rPr>
        <w:t xml:space="preserve">Traditionally, in hospitalized HF patients, </w:t>
      </w:r>
      <w:r w:rsidR="00310C05" w:rsidRPr="00DC2521">
        <w:rPr>
          <w:rFonts w:ascii="Book Antiqua" w:hAnsi="Book Antiqua" w:cs="Times New Roman"/>
          <w:sz w:val="24"/>
          <w:szCs w:val="24"/>
        </w:rPr>
        <w:t>right heart catheterization (RHC) provides</w:t>
      </w:r>
      <w:r w:rsidR="00E94EBF" w:rsidRPr="00DC2521">
        <w:rPr>
          <w:rFonts w:ascii="Book Antiqua" w:hAnsi="Book Antiqua" w:cs="Times New Roman"/>
          <w:sz w:val="24"/>
          <w:szCs w:val="24"/>
        </w:rPr>
        <w:t xml:space="preserve"> invaluable information regarding the volume status and filling pressures which can form the basis of successful </w:t>
      </w:r>
      <w:r w:rsidR="002F7CAA" w:rsidRPr="00DC2521">
        <w:rPr>
          <w:rFonts w:ascii="Book Antiqua" w:hAnsi="Book Antiqua" w:cs="Times New Roman"/>
          <w:sz w:val="24"/>
          <w:szCs w:val="24"/>
        </w:rPr>
        <w:t xml:space="preserve">medical </w:t>
      </w:r>
      <w:r w:rsidR="00E94EBF" w:rsidRPr="00DC2521">
        <w:rPr>
          <w:rFonts w:ascii="Book Antiqua" w:hAnsi="Book Antiqua" w:cs="Times New Roman"/>
          <w:sz w:val="24"/>
          <w:szCs w:val="24"/>
        </w:rPr>
        <w:t>managem</w:t>
      </w:r>
      <w:r w:rsidR="00310C05" w:rsidRPr="00DC2521">
        <w:rPr>
          <w:rFonts w:ascii="Book Antiqua" w:hAnsi="Book Antiqua" w:cs="Times New Roman"/>
          <w:sz w:val="24"/>
          <w:szCs w:val="24"/>
        </w:rPr>
        <w:t>ent. However, RHC</w:t>
      </w:r>
      <w:r w:rsidR="006C58FB" w:rsidRPr="00DC2521">
        <w:rPr>
          <w:rFonts w:ascii="Book Antiqua" w:hAnsi="Book Antiqua" w:cs="Times New Roman"/>
          <w:sz w:val="24"/>
          <w:szCs w:val="24"/>
        </w:rPr>
        <w:t xml:space="preserve"> is not routinely recommended to aid in the management of hospitalized</w:t>
      </w:r>
      <w:r w:rsidR="00310C05" w:rsidRPr="00DC2521">
        <w:rPr>
          <w:rFonts w:ascii="Book Antiqua" w:hAnsi="Book Antiqua" w:cs="Times New Roman"/>
          <w:sz w:val="24"/>
          <w:szCs w:val="24"/>
        </w:rPr>
        <w:t xml:space="preserve"> decompensated HF patients owing to </w:t>
      </w:r>
      <w:r w:rsidR="006C58FB" w:rsidRPr="00DC2521">
        <w:rPr>
          <w:rFonts w:ascii="Book Antiqua" w:hAnsi="Book Antiqua" w:cs="Times New Roman"/>
          <w:sz w:val="24"/>
          <w:szCs w:val="24"/>
        </w:rPr>
        <w:t>its</w:t>
      </w:r>
      <w:r w:rsidR="009C0F2A" w:rsidRPr="00DC2521">
        <w:rPr>
          <w:rFonts w:ascii="Book Antiqua" w:hAnsi="Book Antiqua" w:cs="Times New Roman"/>
          <w:sz w:val="24"/>
          <w:szCs w:val="24"/>
        </w:rPr>
        <w:t xml:space="preserve"> invasive nature and associated </w:t>
      </w:r>
      <w:r w:rsidR="00310C05" w:rsidRPr="00DC2521">
        <w:rPr>
          <w:rFonts w:ascii="Book Antiqua" w:hAnsi="Book Antiqua" w:cs="Times New Roman"/>
          <w:sz w:val="24"/>
          <w:szCs w:val="24"/>
        </w:rPr>
        <w:t xml:space="preserve">risks. We had no such </w:t>
      </w:r>
      <w:r w:rsidR="00365075" w:rsidRPr="00DC2521">
        <w:rPr>
          <w:rFonts w:ascii="Book Antiqua" w:hAnsi="Book Antiqua" w:cs="Times New Roman"/>
          <w:sz w:val="24"/>
          <w:szCs w:val="24"/>
        </w:rPr>
        <w:t xml:space="preserve">accurate </w:t>
      </w:r>
      <w:r w:rsidR="00310C05" w:rsidRPr="00DC2521">
        <w:rPr>
          <w:rFonts w:ascii="Book Antiqua" w:hAnsi="Book Antiqua" w:cs="Times New Roman"/>
          <w:sz w:val="24"/>
          <w:szCs w:val="24"/>
        </w:rPr>
        <w:t xml:space="preserve">monitoring systems </w:t>
      </w:r>
      <w:r w:rsidR="006C58FB" w:rsidRPr="00DC2521">
        <w:rPr>
          <w:rFonts w:ascii="Book Antiqua" w:hAnsi="Book Antiqua" w:cs="Times New Roman"/>
          <w:sz w:val="24"/>
          <w:szCs w:val="24"/>
        </w:rPr>
        <w:t>in the</w:t>
      </w:r>
      <w:r w:rsidR="00310C05" w:rsidRPr="00DC2521">
        <w:rPr>
          <w:rFonts w:ascii="Book Antiqua" w:hAnsi="Book Antiqua" w:cs="Times New Roman"/>
          <w:sz w:val="24"/>
          <w:szCs w:val="24"/>
        </w:rPr>
        <w:t xml:space="preserve"> ambulatory setting </w:t>
      </w:r>
      <w:r w:rsidR="000401FC" w:rsidRPr="00DC2521">
        <w:rPr>
          <w:rFonts w:ascii="Book Antiqua" w:hAnsi="Book Antiqua" w:cs="Times New Roman"/>
          <w:sz w:val="24"/>
          <w:szCs w:val="24"/>
        </w:rPr>
        <w:t>until scientific</w:t>
      </w:r>
      <w:r w:rsidR="00310C05" w:rsidRPr="00DC2521">
        <w:rPr>
          <w:rFonts w:ascii="Book Antiqua" w:hAnsi="Book Antiqua" w:cs="Times New Roman"/>
          <w:sz w:val="24"/>
          <w:szCs w:val="24"/>
        </w:rPr>
        <w:t xml:space="preserve"> advances led to the development of implantable hemodynamic monitors</w:t>
      </w:r>
      <w:r w:rsidR="002F7CAA" w:rsidRPr="00DC2521">
        <w:rPr>
          <w:rFonts w:ascii="Book Antiqua" w:hAnsi="Book Antiqua" w:cs="Times New Roman"/>
          <w:sz w:val="24"/>
          <w:szCs w:val="24"/>
        </w:rPr>
        <w:t xml:space="preserve"> (IHMs)</w:t>
      </w:r>
      <w:r w:rsidR="00310C05" w:rsidRPr="00DC2521">
        <w:rPr>
          <w:rFonts w:ascii="Book Antiqua" w:hAnsi="Book Antiqua" w:cs="Times New Roman"/>
          <w:sz w:val="24"/>
          <w:szCs w:val="24"/>
        </w:rPr>
        <w:t xml:space="preserve"> which provide</w:t>
      </w:r>
      <w:r w:rsidR="002F7CAA" w:rsidRPr="00DC2521">
        <w:rPr>
          <w:rFonts w:ascii="Book Antiqua" w:hAnsi="Book Antiqua" w:cs="Times New Roman"/>
          <w:sz w:val="24"/>
          <w:szCs w:val="24"/>
        </w:rPr>
        <w:t>d</w:t>
      </w:r>
      <w:r w:rsidR="00310C05" w:rsidRPr="00DC2521">
        <w:rPr>
          <w:rFonts w:ascii="Book Antiqua" w:hAnsi="Book Antiqua" w:cs="Times New Roman"/>
          <w:sz w:val="24"/>
          <w:szCs w:val="24"/>
        </w:rPr>
        <w:t xml:space="preserve"> hemodynamic information comparable to </w:t>
      </w:r>
      <w:r w:rsidR="009C0F2A" w:rsidRPr="00DC2521">
        <w:rPr>
          <w:rFonts w:ascii="Book Antiqua" w:hAnsi="Book Antiqua" w:cs="Times New Roman"/>
          <w:sz w:val="24"/>
          <w:szCs w:val="24"/>
        </w:rPr>
        <w:t xml:space="preserve">the information obtained from a </w:t>
      </w:r>
      <w:proofErr w:type="gramStart"/>
      <w:r w:rsidR="009C0F2A" w:rsidRPr="00DC2521">
        <w:rPr>
          <w:rFonts w:ascii="Book Antiqua" w:hAnsi="Book Antiqua" w:cs="Times New Roman"/>
          <w:sz w:val="24"/>
          <w:szCs w:val="24"/>
        </w:rPr>
        <w:t>RHC</w:t>
      </w:r>
      <w:r w:rsidR="00A7763E" w:rsidRPr="00DC2521">
        <w:rPr>
          <w:rFonts w:ascii="Book Antiqua" w:hAnsi="Book Antiqua" w:cs="Times New Roman"/>
          <w:sz w:val="24"/>
          <w:szCs w:val="24"/>
          <w:vertAlign w:val="superscript"/>
        </w:rPr>
        <w:t>[</w:t>
      </w:r>
      <w:proofErr w:type="gramEnd"/>
      <w:r w:rsidR="00A7763E" w:rsidRPr="00DC2521">
        <w:rPr>
          <w:rFonts w:ascii="Book Antiqua" w:hAnsi="Book Antiqua" w:cs="Times New Roman"/>
          <w:sz w:val="24"/>
          <w:szCs w:val="24"/>
          <w:vertAlign w:val="superscript"/>
        </w:rPr>
        <w:t>10]</w:t>
      </w:r>
      <w:r w:rsidR="00BA5762" w:rsidRPr="00DC2521">
        <w:rPr>
          <w:rFonts w:ascii="Book Antiqua" w:hAnsi="Book Antiqua" w:cs="Times New Roman"/>
          <w:sz w:val="24"/>
          <w:szCs w:val="24"/>
        </w:rPr>
        <w:t>.</w:t>
      </w:r>
      <w:r w:rsidR="00310C05" w:rsidRPr="00DC2521">
        <w:rPr>
          <w:rFonts w:ascii="Book Antiqua" w:hAnsi="Book Antiqua" w:cs="Times New Roman"/>
          <w:sz w:val="24"/>
          <w:szCs w:val="24"/>
        </w:rPr>
        <w:t xml:space="preserve"> </w:t>
      </w:r>
      <w:r w:rsidR="00BE69C2" w:rsidRPr="00DC2521">
        <w:rPr>
          <w:rFonts w:ascii="Book Antiqua" w:hAnsi="Book Antiqua" w:cs="Times New Roman"/>
          <w:sz w:val="24"/>
          <w:szCs w:val="24"/>
        </w:rPr>
        <w:t xml:space="preserve">The idea of IHM based monitoring and </w:t>
      </w:r>
      <w:proofErr w:type="gramStart"/>
      <w:r w:rsidR="00BE69C2" w:rsidRPr="00DC2521">
        <w:rPr>
          <w:rFonts w:ascii="Book Antiqua" w:hAnsi="Book Antiqua" w:cs="Times New Roman"/>
          <w:sz w:val="24"/>
          <w:szCs w:val="24"/>
        </w:rPr>
        <w:t>necessary interventions in HF patients was</w:t>
      </w:r>
      <w:proofErr w:type="gramEnd"/>
      <w:r w:rsidR="00BE69C2" w:rsidRPr="00DC2521">
        <w:rPr>
          <w:rFonts w:ascii="Book Antiqua" w:hAnsi="Book Antiqua" w:cs="Times New Roman"/>
          <w:sz w:val="24"/>
          <w:szCs w:val="24"/>
        </w:rPr>
        <w:t xml:space="preserve"> innovative and exiting. </w:t>
      </w:r>
    </w:p>
    <w:p w14:paraId="155CB071" w14:textId="585F84A9" w:rsidR="00F575DE" w:rsidRPr="00DC2521" w:rsidRDefault="00E94EBF" w:rsidP="00E13B1D">
      <w:pPr>
        <w:autoSpaceDE w:val="0"/>
        <w:autoSpaceDN w:val="0"/>
        <w:adjustRightInd w:val="0"/>
        <w:spacing w:after="0" w:line="360" w:lineRule="auto"/>
        <w:ind w:firstLine="720"/>
        <w:jc w:val="both"/>
        <w:rPr>
          <w:rFonts w:ascii="Book Antiqua" w:hAnsi="Book Antiqua" w:cs="Times New Roman"/>
          <w:sz w:val="24"/>
          <w:szCs w:val="24"/>
        </w:rPr>
      </w:pPr>
      <w:r w:rsidRPr="00DC2521">
        <w:rPr>
          <w:rFonts w:ascii="Book Antiqua" w:hAnsi="Book Antiqua" w:cs="Times New Roman"/>
          <w:sz w:val="24"/>
          <w:szCs w:val="24"/>
        </w:rPr>
        <w:t>Earlier trials of implantable hemodynamic monitoring in HF patients</w:t>
      </w:r>
      <w:r w:rsidR="00010694" w:rsidRPr="00DC2521">
        <w:rPr>
          <w:rFonts w:ascii="Book Antiqua" w:hAnsi="Book Antiqua" w:cs="Times New Roman"/>
          <w:sz w:val="24"/>
          <w:szCs w:val="24"/>
        </w:rPr>
        <w:t xml:space="preserve"> did not show significant clinical benefit or were unable to adequately assess clinical efficacy</w:t>
      </w:r>
      <w:r w:rsidR="006A6D53" w:rsidRPr="00DC2521">
        <w:rPr>
          <w:rFonts w:ascii="Book Antiqua" w:hAnsi="Book Antiqua" w:cs="Times New Roman"/>
          <w:sz w:val="24"/>
          <w:szCs w:val="24"/>
        </w:rPr>
        <w:t>.</w:t>
      </w:r>
      <w:r w:rsidR="002F7CAA" w:rsidRPr="00DC2521">
        <w:rPr>
          <w:rFonts w:ascii="Book Antiqua" w:hAnsi="Book Antiqua" w:cs="Times New Roman"/>
          <w:sz w:val="24"/>
          <w:szCs w:val="24"/>
        </w:rPr>
        <w:t xml:space="preserve"> </w:t>
      </w:r>
      <w:r w:rsidR="00CA2894" w:rsidRPr="00DC2521">
        <w:rPr>
          <w:rFonts w:ascii="Book Antiqua" w:hAnsi="Book Antiqua" w:cs="Times New Roman"/>
          <w:sz w:val="24"/>
          <w:szCs w:val="24"/>
        </w:rPr>
        <w:t xml:space="preserve">The </w:t>
      </w:r>
      <w:r w:rsidR="00CA2894" w:rsidRPr="00DC2521">
        <w:rPr>
          <w:rStyle w:val="abstract"/>
          <w:rFonts w:ascii="Book Antiqua" w:hAnsi="Book Antiqua" w:cs="Times New Roman"/>
          <w:sz w:val="24"/>
          <w:szCs w:val="24"/>
        </w:rPr>
        <w:t xml:space="preserve">COMPASS-HF (Chronicle Offers Management to Patients with Advanced Signs and Symptoms of Heart Failure) trial </w:t>
      </w:r>
      <w:r w:rsidR="002F7CAA" w:rsidRPr="00DC2521">
        <w:rPr>
          <w:rFonts w:ascii="Book Antiqua" w:hAnsi="Book Antiqua" w:cs="Times New Roman"/>
          <w:sz w:val="24"/>
          <w:szCs w:val="24"/>
        </w:rPr>
        <w:t>using Chronicle (Medtronic Inc., Minneapolis, Minnesota)</w:t>
      </w:r>
      <w:r w:rsidR="00CA2894" w:rsidRPr="00DC2521">
        <w:rPr>
          <w:rFonts w:ascii="Book Antiqua" w:hAnsi="Book Antiqua" w:cs="Times New Roman"/>
          <w:sz w:val="24"/>
          <w:szCs w:val="24"/>
        </w:rPr>
        <w:t xml:space="preserve"> to estimate right ventricular pressures and guide medical therapy</w:t>
      </w:r>
      <w:r w:rsidR="002F7CAA" w:rsidRPr="00DC2521">
        <w:rPr>
          <w:rFonts w:ascii="Book Antiqua" w:hAnsi="Book Antiqua" w:cs="Times New Roman"/>
          <w:sz w:val="24"/>
          <w:szCs w:val="24"/>
        </w:rPr>
        <w:t xml:space="preserve">, </w:t>
      </w:r>
      <w:r w:rsidR="00CA2894" w:rsidRPr="00DC2521">
        <w:rPr>
          <w:rFonts w:ascii="Book Antiqua" w:hAnsi="Book Antiqua" w:cs="Times New Roman"/>
          <w:sz w:val="24"/>
          <w:szCs w:val="24"/>
        </w:rPr>
        <w:t>did not show a significant reduction in HF-related events whe</w:t>
      </w:r>
      <w:r w:rsidR="00C10D10" w:rsidRPr="00DC2521">
        <w:rPr>
          <w:rFonts w:ascii="Book Antiqua" w:hAnsi="Book Antiqua" w:cs="Times New Roman"/>
          <w:sz w:val="24"/>
          <w:szCs w:val="24"/>
        </w:rPr>
        <w:t xml:space="preserve">n compared to the control </w:t>
      </w:r>
      <w:proofErr w:type="gramStart"/>
      <w:r w:rsidR="00C10D10" w:rsidRPr="00DC2521">
        <w:rPr>
          <w:rFonts w:ascii="Book Antiqua" w:hAnsi="Book Antiqua" w:cs="Times New Roman"/>
          <w:sz w:val="24"/>
          <w:szCs w:val="24"/>
        </w:rPr>
        <w:t>group</w:t>
      </w:r>
      <w:r w:rsidR="00715CA4" w:rsidRPr="00DC2521">
        <w:rPr>
          <w:rFonts w:ascii="Book Antiqua" w:hAnsi="Book Antiqua" w:cs="Times New Roman"/>
          <w:sz w:val="24"/>
          <w:szCs w:val="24"/>
          <w:vertAlign w:val="superscript"/>
        </w:rPr>
        <w:t>[</w:t>
      </w:r>
      <w:proofErr w:type="gramEnd"/>
      <w:r w:rsidR="00715CA4" w:rsidRPr="00DC2521">
        <w:rPr>
          <w:rFonts w:ascii="Book Antiqua" w:hAnsi="Book Antiqua" w:cs="Times New Roman"/>
          <w:sz w:val="24"/>
          <w:szCs w:val="24"/>
          <w:vertAlign w:val="superscript"/>
        </w:rPr>
        <w:t>11]</w:t>
      </w:r>
      <w:r w:rsidR="00BA5762" w:rsidRPr="00DC2521">
        <w:rPr>
          <w:rFonts w:ascii="Book Antiqua" w:hAnsi="Book Antiqua" w:cs="Times New Roman"/>
          <w:sz w:val="24"/>
          <w:szCs w:val="24"/>
        </w:rPr>
        <w:t>.</w:t>
      </w:r>
      <w:r w:rsidR="00CA2894" w:rsidRPr="00DC2521">
        <w:rPr>
          <w:rFonts w:ascii="Book Antiqua" w:hAnsi="Book Antiqua" w:cs="Times New Roman"/>
          <w:sz w:val="24"/>
          <w:szCs w:val="24"/>
        </w:rPr>
        <w:t xml:space="preserve"> The Reducing Decompensation Events Utilizing </w:t>
      </w:r>
      <w:proofErr w:type="spellStart"/>
      <w:r w:rsidR="00CA2894" w:rsidRPr="00DC2521">
        <w:rPr>
          <w:rFonts w:ascii="Book Antiqua" w:hAnsi="Book Antiqua" w:cs="Times New Roman"/>
          <w:sz w:val="24"/>
          <w:szCs w:val="24"/>
        </w:rPr>
        <w:t>Intracardiac</w:t>
      </w:r>
      <w:proofErr w:type="spellEnd"/>
      <w:r w:rsidR="00CA2894" w:rsidRPr="00DC2521">
        <w:rPr>
          <w:rFonts w:ascii="Book Antiqua" w:hAnsi="Book Antiqua" w:cs="Times New Roman"/>
          <w:sz w:val="24"/>
          <w:szCs w:val="24"/>
        </w:rPr>
        <w:t xml:space="preserve"> Pressures in Patients With Chronic </w:t>
      </w:r>
      <w:r w:rsidR="00CA2894" w:rsidRPr="00DC2521">
        <w:rPr>
          <w:rStyle w:val="highlight"/>
          <w:rFonts w:ascii="Book Antiqua" w:hAnsi="Book Antiqua" w:cs="Times New Roman"/>
          <w:sz w:val="24"/>
          <w:szCs w:val="24"/>
        </w:rPr>
        <w:t>Heart Failure</w:t>
      </w:r>
      <w:r w:rsidR="00223DA4" w:rsidRPr="00DC2521">
        <w:rPr>
          <w:rFonts w:ascii="Book Antiqua" w:hAnsi="Book Antiqua" w:cs="Times New Roman"/>
          <w:sz w:val="24"/>
          <w:szCs w:val="24"/>
        </w:rPr>
        <w:t xml:space="preserve"> (</w:t>
      </w:r>
      <w:proofErr w:type="spellStart"/>
      <w:proofErr w:type="gramStart"/>
      <w:r w:rsidR="00223DA4" w:rsidRPr="00DC2521">
        <w:rPr>
          <w:rFonts w:ascii="Book Antiqua" w:hAnsi="Book Antiqua" w:cs="Times New Roman"/>
          <w:sz w:val="24"/>
          <w:szCs w:val="24"/>
        </w:rPr>
        <w:t>REDUCEhf</w:t>
      </w:r>
      <w:proofErr w:type="spellEnd"/>
      <w:r w:rsidR="00CA2894" w:rsidRPr="00DC2521">
        <w:rPr>
          <w:rFonts w:ascii="Cambria Math" w:hAnsi="Cambria Math" w:cs="Cambria Math"/>
          <w:sz w:val="24"/>
          <w:szCs w:val="24"/>
        </w:rPr>
        <w:t> </w:t>
      </w:r>
      <w:r w:rsidR="00CA2894" w:rsidRPr="00DC2521">
        <w:rPr>
          <w:rFonts w:ascii="Book Antiqua" w:hAnsi="Book Antiqua" w:cs="Times New Roman"/>
          <w:sz w:val="24"/>
          <w:szCs w:val="24"/>
        </w:rPr>
        <w:t>)</w:t>
      </w:r>
      <w:proofErr w:type="gramEnd"/>
      <w:r w:rsidR="00CA2894" w:rsidRPr="00DC2521">
        <w:rPr>
          <w:rFonts w:ascii="Book Antiqua" w:hAnsi="Book Antiqua" w:cs="Times New Roman"/>
          <w:sz w:val="24"/>
          <w:szCs w:val="24"/>
        </w:rPr>
        <w:t xml:space="preserve"> study employed</w:t>
      </w:r>
      <w:r w:rsidR="00C51A02" w:rsidRPr="00DC2521">
        <w:rPr>
          <w:rFonts w:ascii="Book Antiqua" w:hAnsi="Book Antiqua" w:cs="Times New Roman" w:hint="eastAsia"/>
          <w:sz w:val="24"/>
          <w:szCs w:val="24"/>
          <w:lang w:eastAsia="zh-CN"/>
        </w:rPr>
        <w:t xml:space="preserve"> </w:t>
      </w:r>
      <w:r w:rsidR="000401FC" w:rsidRPr="00DC2521">
        <w:rPr>
          <w:rFonts w:ascii="Book Antiqua" w:hAnsi="Book Antiqua" w:cs="Times New Roman"/>
          <w:sz w:val="24"/>
          <w:szCs w:val="24"/>
        </w:rPr>
        <w:t>a device combining I</w:t>
      </w:r>
      <w:r w:rsidR="00CA2894" w:rsidRPr="00DC2521">
        <w:rPr>
          <w:rFonts w:ascii="Book Antiqua" w:hAnsi="Book Antiqua" w:cs="Times New Roman"/>
          <w:sz w:val="24"/>
          <w:szCs w:val="24"/>
        </w:rPr>
        <w:t>HM and</w:t>
      </w:r>
      <w:r w:rsidR="00AE01CC" w:rsidRPr="00DC2521">
        <w:rPr>
          <w:rFonts w:ascii="Book Antiqua" w:hAnsi="Book Antiqua" w:cs="Times New Roman"/>
          <w:sz w:val="24"/>
          <w:szCs w:val="24"/>
        </w:rPr>
        <w:t xml:space="preserve"> implantable cardioverter-</w:t>
      </w:r>
      <w:r w:rsidR="000401FC" w:rsidRPr="00DC2521">
        <w:rPr>
          <w:rFonts w:ascii="Book Antiqua" w:hAnsi="Book Antiqua" w:cs="Times New Roman"/>
          <w:sz w:val="24"/>
          <w:szCs w:val="24"/>
        </w:rPr>
        <w:t>defibrillator technology</w:t>
      </w:r>
      <w:r w:rsidR="00CA2894" w:rsidRPr="00DC2521">
        <w:rPr>
          <w:rFonts w:ascii="Book Antiqua" w:hAnsi="Book Antiqua" w:cs="Times New Roman"/>
          <w:sz w:val="24"/>
          <w:szCs w:val="24"/>
        </w:rPr>
        <w:t xml:space="preserve"> to measure right ventricular pres</w:t>
      </w:r>
      <w:r w:rsidR="00C10D10" w:rsidRPr="00DC2521">
        <w:rPr>
          <w:rFonts w:ascii="Book Antiqua" w:hAnsi="Book Antiqua" w:cs="Times New Roman"/>
          <w:sz w:val="24"/>
          <w:szCs w:val="24"/>
        </w:rPr>
        <w:t>sures and guide medical therapy</w:t>
      </w:r>
      <w:r w:rsidR="00715CA4" w:rsidRPr="00DC2521">
        <w:rPr>
          <w:rFonts w:ascii="Book Antiqua" w:hAnsi="Book Antiqua" w:cs="Times New Roman"/>
          <w:sz w:val="24"/>
          <w:szCs w:val="24"/>
          <w:vertAlign w:val="superscript"/>
        </w:rPr>
        <w:t>[12]</w:t>
      </w:r>
      <w:r w:rsidR="00BA5762" w:rsidRPr="00DC2521">
        <w:rPr>
          <w:rFonts w:ascii="Book Antiqua" w:hAnsi="Book Antiqua" w:cs="Times New Roman"/>
          <w:sz w:val="24"/>
          <w:szCs w:val="24"/>
        </w:rPr>
        <w:t>.</w:t>
      </w:r>
      <w:r w:rsidR="00CA2894" w:rsidRPr="00DC2521">
        <w:rPr>
          <w:rFonts w:ascii="Book Antiqua" w:hAnsi="Book Antiqua" w:cs="Times New Roman"/>
          <w:sz w:val="24"/>
          <w:szCs w:val="24"/>
        </w:rPr>
        <w:t xml:space="preserve"> </w:t>
      </w:r>
      <w:r w:rsidR="00223DA4" w:rsidRPr="00DC2521">
        <w:rPr>
          <w:rFonts w:ascii="Book Antiqua" w:hAnsi="Book Antiqua" w:cs="Times New Roman"/>
          <w:sz w:val="24"/>
          <w:szCs w:val="24"/>
        </w:rPr>
        <w:t xml:space="preserve">The </w:t>
      </w:r>
      <w:proofErr w:type="spellStart"/>
      <w:r w:rsidR="00223DA4" w:rsidRPr="00DC2521">
        <w:rPr>
          <w:rFonts w:ascii="Book Antiqua" w:hAnsi="Book Antiqua" w:cs="Times New Roman"/>
          <w:sz w:val="24"/>
          <w:szCs w:val="24"/>
        </w:rPr>
        <w:t>REDUCEhf</w:t>
      </w:r>
      <w:proofErr w:type="spellEnd"/>
      <w:r w:rsidR="00223DA4" w:rsidRPr="00DC2521">
        <w:rPr>
          <w:rFonts w:ascii="Book Antiqua" w:hAnsi="Book Antiqua" w:cs="Times New Roman"/>
          <w:sz w:val="24"/>
          <w:szCs w:val="24"/>
        </w:rPr>
        <w:t xml:space="preserve"> study was unable to test clinical efficacy end points adequately and findings from this study did not show a difference in the rate of HF-</w:t>
      </w:r>
      <w:r w:rsidR="00CA2894" w:rsidRPr="00DC2521">
        <w:rPr>
          <w:rFonts w:ascii="Book Antiqua" w:hAnsi="Book Antiqua" w:cs="Times New Roman"/>
          <w:sz w:val="24"/>
          <w:szCs w:val="24"/>
        </w:rPr>
        <w:t xml:space="preserve">equivalents </w:t>
      </w:r>
      <w:r w:rsidR="00223DA4" w:rsidRPr="00DC2521">
        <w:rPr>
          <w:rFonts w:ascii="Book Antiqua" w:hAnsi="Book Antiqua" w:cs="Times New Roman"/>
          <w:sz w:val="24"/>
          <w:szCs w:val="24"/>
        </w:rPr>
        <w:t xml:space="preserve">when </w:t>
      </w:r>
      <w:r w:rsidR="00603DBE" w:rsidRPr="00DC2521">
        <w:rPr>
          <w:rFonts w:ascii="Book Antiqua" w:hAnsi="Book Antiqua" w:cs="Times New Roman"/>
          <w:sz w:val="24"/>
          <w:szCs w:val="24"/>
        </w:rPr>
        <w:t xml:space="preserve">medical </w:t>
      </w:r>
      <w:r w:rsidR="00223DA4" w:rsidRPr="00DC2521">
        <w:rPr>
          <w:rFonts w:ascii="Book Antiqua" w:hAnsi="Book Antiqua" w:cs="Times New Roman"/>
          <w:sz w:val="24"/>
          <w:szCs w:val="24"/>
        </w:rPr>
        <w:t xml:space="preserve">therapy was guided based on the information </w:t>
      </w:r>
      <w:r w:rsidR="00EA5B23" w:rsidRPr="00DC2521">
        <w:rPr>
          <w:rFonts w:ascii="Book Antiqua" w:hAnsi="Book Antiqua" w:cs="Times New Roman"/>
          <w:sz w:val="24"/>
          <w:szCs w:val="24"/>
        </w:rPr>
        <w:t xml:space="preserve">obtained </w:t>
      </w:r>
      <w:r w:rsidR="00C10D10" w:rsidRPr="00DC2521">
        <w:rPr>
          <w:rFonts w:ascii="Book Antiqua" w:hAnsi="Book Antiqua" w:cs="Times New Roman"/>
          <w:sz w:val="24"/>
          <w:szCs w:val="24"/>
        </w:rPr>
        <w:t xml:space="preserve">from the </w:t>
      </w:r>
      <w:proofErr w:type="gramStart"/>
      <w:r w:rsidR="00C10D10" w:rsidRPr="00DC2521">
        <w:rPr>
          <w:rFonts w:ascii="Book Antiqua" w:hAnsi="Book Antiqua" w:cs="Times New Roman"/>
          <w:sz w:val="24"/>
          <w:szCs w:val="24"/>
        </w:rPr>
        <w:t>IHM</w:t>
      </w:r>
      <w:r w:rsidR="00715CA4" w:rsidRPr="00DC2521">
        <w:rPr>
          <w:rFonts w:ascii="Book Antiqua" w:hAnsi="Book Antiqua" w:cs="Times New Roman"/>
          <w:sz w:val="24"/>
          <w:szCs w:val="24"/>
          <w:vertAlign w:val="superscript"/>
        </w:rPr>
        <w:t>[</w:t>
      </w:r>
      <w:proofErr w:type="gramEnd"/>
      <w:r w:rsidR="00715CA4" w:rsidRPr="00DC2521">
        <w:rPr>
          <w:rFonts w:ascii="Book Antiqua" w:hAnsi="Book Antiqua" w:cs="Times New Roman"/>
          <w:sz w:val="24"/>
          <w:szCs w:val="24"/>
          <w:vertAlign w:val="superscript"/>
        </w:rPr>
        <w:t>12]</w:t>
      </w:r>
      <w:r w:rsidR="00BA5762" w:rsidRPr="00DC2521">
        <w:rPr>
          <w:rFonts w:ascii="Book Antiqua" w:hAnsi="Book Antiqua" w:cs="Times New Roman"/>
          <w:sz w:val="24"/>
          <w:szCs w:val="24"/>
        </w:rPr>
        <w:t>.</w:t>
      </w:r>
      <w:r w:rsidR="00223DA4" w:rsidRPr="00DC2521">
        <w:rPr>
          <w:rFonts w:ascii="Book Antiqua" w:hAnsi="Book Antiqua" w:cs="Times New Roman"/>
          <w:sz w:val="24"/>
          <w:szCs w:val="24"/>
        </w:rPr>
        <w:t xml:space="preserve"> </w:t>
      </w:r>
    </w:p>
    <w:p w14:paraId="1FE9A81C" w14:textId="268EA561" w:rsidR="00F33AFD" w:rsidRPr="00DC2521" w:rsidRDefault="00223DA4" w:rsidP="00E13B1D">
      <w:pPr>
        <w:autoSpaceDE w:val="0"/>
        <w:autoSpaceDN w:val="0"/>
        <w:adjustRightInd w:val="0"/>
        <w:spacing w:after="0" w:line="360" w:lineRule="auto"/>
        <w:ind w:firstLine="720"/>
        <w:jc w:val="both"/>
        <w:rPr>
          <w:rFonts w:ascii="Book Antiqua" w:hAnsi="Book Antiqua" w:cs="Times New Roman"/>
          <w:sz w:val="24"/>
          <w:szCs w:val="24"/>
        </w:rPr>
      </w:pPr>
      <w:r w:rsidRPr="00DC2521">
        <w:rPr>
          <w:rFonts w:ascii="Book Antiqua" w:hAnsi="Book Antiqua" w:cs="Times New Roman"/>
          <w:sz w:val="24"/>
          <w:szCs w:val="24"/>
        </w:rPr>
        <w:t>The Hemodynamically Guided Home Self-Therapy in Severe Heart Failure Patients (HOMEOSTASIS) trial is a small study of 40 patients in which</w:t>
      </w:r>
      <w:r w:rsidR="000533A8" w:rsidRPr="00DC2521">
        <w:rPr>
          <w:rFonts w:ascii="Book Antiqua" w:hAnsi="Book Antiqua" w:cs="Times New Roman"/>
          <w:sz w:val="24"/>
          <w:szCs w:val="24"/>
        </w:rPr>
        <w:t xml:space="preserve"> </w:t>
      </w:r>
      <w:r w:rsidRPr="00DC2521">
        <w:rPr>
          <w:rFonts w:ascii="Book Antiqua" w:hAnsi="Book Antiqua" w:cs="Times New Roman"/>
          <w:sz w:val="24"/>
          <w:szCs w:val="24"/>
        </w:rPr>
        <w:t xml:space="preserve">the benefit of </w:t>
      </w:r>
      <w:r w:rsidR="000533A8" w:rsidRPr="00DC2521">
        <w:rPr>
          <w:rFonts w:ascii="Book Antiqua" w:hAnsi="Book Antiqua" w:cs="Times New Roman"/>
          <w:sz w:val="24"/>
          <w:szCs w:val="24"/>
        </w:rPr>
        <w:t xml:space="preserve">physician-directed patient self-management </w:t>
      </w:r>
      <w:r w:rsidR="00806D22" w:rsidRPr="00DC2521">
        <w:rPr>
          <w:rFonts w:ascii="Book Antiqua" w:hAnsi="Book Antiqua" w:cs="Times New Roman"/>
          <w:sz w:val="24"/>
          <w:szCs w:val="24"/>
        </w:rPr>
        <w:t xml:space="preserve">of </w:t>
      </w:r>
      <w:r w:rsidR="00B8210F" w:rsidRPr="00DC2521">
        <w:rPr>
          <w:rFonts w:ascii="Book Antiqua" w:hAnsi="Book Antiqua" w:cs="Times New Roman"/>
          <w:sz w:val="24"/>
          <w:szCs w:val="24"/>
        </w:rPr>
        <w:t>left atrial pressure</w:t>
      </w:r>
      <w:r w:rsidR="00806D22" w:rsidRPr="00DC2521">
        <w:rPr>
          <w:rFonts w:ascii="Book Antiqua" w:hAnsi="Book Antiqua" w:cs="Times New Roman"/>
          <w:sz w:val="24"/>
          <w:szCs w:val="24"/>
        </w:rPr>
        <w:t>s</w:t>
      </w:r>
      <w:r w:rsidR="00B8210F" w:rsidRPr="00DC2521">
        <w:rPr>
          <w:rFonts w:ascii="Book Antiqua" w:hAnsi="Book Antiqua" w:cs="Times New Roman"/>
          <w:sz w:val="24"/>
          <w:szCs w:val="24"/>
        </w:rPr>
        <w:t xml:space="preserve"> </w:t>
      </w:r>
      <w:r w:rsidR="00501F38" w:rsidRPr="00DC2521">
        <w:rPr>
          <w:rFonts w:ascii="Book Antiqua" w:hAnsi="Book Antiqua" w:cs="Times New Roman"/>
          <w:sz w:val="24"/>
          <w:szCs w:val="24"/>
        </w:rPr>
        <w:t xml:space="preserve">as </w:t>
      </w:r>
      <w:r w:rsidR="00806D22" w:rsidRPr="00DC2521">
        <w:rPr>
          <w:rFonts w:ascii="Book Antiqua" w:hAnsi="Book Antiqua" w:cs="Times New Roman"/>
          <w:sz w:val="24"/>
          <w:szCs w:val="24"/>
        </w:rPr>
        <w:t xml:space="preserve">measured with </w:t>
      </w:r>
      <w:r w:rsidR="00806D22" w:rsidRPr="00DC2521">
        <w:rPr>
          <w:rFonts w:ascii="Book Antiqua" w:hAnsi="Book Antiqua" w:cs="Times New Roman"/>
          <w:sz w:val="24"/>
          <w:szCs w:val="24"/>
        </w:rPr>
        <w:lastRenderedPageBreak/>
        <w:t>the implantable</w:t>
      </w:r>
      <w:r w:rsidR="00B8210F" w:rsidRPr="00DC2521">
        <w:rPr>
          <w:rFonts w:ascii="Book Antiqua" w:hAnsi="Book Antiqua" w:cs="Times New Roman"/>
          <w:sz w:val="24"/>
          <w:szCs w:val="24"/>
        </w:rPr>
        <w:t xml:space="preserve"> </w:t>
      </w:r>
      <w:proofErr w:type="spellStart"/>
      <w:r w:rsidR="00EC1A14" w:rsidRPr="00DC2521">
        <w:rPr>
          <w:rFonts w:ascii="Book Antiqua" w:hAnsi="Book Antiqua" w:cs="Times New Roman"/>
          <w:sz w:val="24"/>
          <w:szCs w:val="24"/>
        </w:rPr>
        <w:t>HeartPOD</w:t>
      </w:r>
      <w:proofErr w:type="spellEnd"/>
      <w:r w:rsidR="00EC1A14" w:rsidRPr="00DC2521">
        <w:rPr>
          <w:rFonts w:ascii="Book Antiqua" w:hAnsi="Book Antiqua" w:cs="Times New Roman"/>
          <w:sz w:val="24"/>
          <w:szCs w:val="24"/>
        </w:rPr>
        <w:t xml:space="preserve"> (</w:t>
      </w:r>
      <w:proofErr w:type="spellStart"/>
      <w:r w:rsidR="00EC1A14" w:rsidRPr="00DC2521">
        <w:rPr>
          <w:rFonts w:ascii="Book Antiqua" w:hAnsi="Book Antiqua" w:cs="Times New Roman"/>
          <w:sz w:val="24"/>
          <w:szCs w:val="24"/>
        </w:rPr>
        <w:t>St.Jude</w:t>
      </w:r>
      <w:proofErr w:type="spellEnd"/>
      <w:r w:rsidR="00EC1A14" w:rsidRPr="00DC2521">
        <w:rPr>
          <w:rFonts w:ascii="Book Antiqua" w:hAnsi="Book Antiqua" w:cs="Times New Roman"/>
          <w:sz w:val="24"/>
          <w:szCs w:val="24"/>
        </w:rPr>
        <w:t xml:space="preserve"> Medical </w:t>
      </w:r>
      <w:proofErr w:type="spellStart"/>
      <w:r w:rsidR="00EC1A14" w:rsidRPr="00DC2521">
        <w:rPr>
          <w:rFonts w:ascii="Book Antiqua" w:hAnsi="Book Antiqua" w:cs="Times New Roman"/>
          <w:sz w:val="24"/>
          <w:szCs w:val="24"/>
        </w:rPr>
        <w:t>Inc</w:t>
      </w:r>
      <w:proofErr w:type="spellEnd"/>
      <w:r w:rsidR="00EC1A14" w:rsidRPr="00DC2521">
        <w:rPr>
          <w:rFonts w:ascii="Book Antiqua" w:hAnsi="Book Antiqua" w:cs="Times New Roman"/>
          <w:sz w:val="24"/>
          <w:szCs w:val="24"/>
        </w:rPr>
        <w:t>, Minneapolis, Minnesota)</w:t>
      </w:r>
      <w:r w:rsidR="00501F38" w:rsidRPr="00DC2521">
        <w:rPr>
          <w:rFonts w:ascii="Book Antiqua" w:hAnsi="Book Antiqua" w:cs="Times New Roman"/>
          <w:sz w:val="24"/>
          <w:szCs w:val="24"/>
        </w:rPr>
        <w:t xml:space="preserve"> was </w:t>
      </w:r>
      <w:proofErr w:type="gramStart"/>
      <w:r w:rsidR="00501F38" w:rsidRPr="00DC2521">
        <w:rPr>
          <w:rFonts w:ascii="Book Antiqua" w:hAnsi="Book Antiqua" w:cs="Times New Roman"/>
          <w:sz w:val="24"/>
          <w:szCs w:val="24"/>
        </w:rPr>
        <w:t>investigated</w:t>
      </w:r>
      <w:r w:rsidR="00FC7056" w:rsidRPr="00DC2521">
        <w:rPr>
          <w:rFonts w:ascii="Book Antiqua" w:hAnsi="Book Antiqua" w:cs="Times New Roman"/>
          <w:sz w:val="24"/>
          <w:szCs w:val="24"/>
          <w:vertAlign w:val="superscript"/>
        </w:rPr>
        <w:t>[</w:t>
      </w:r>
      <w:proofErr w:type="gramEnd"/>
      <w:r w:rsidR="00FC7056" w:rsidRPr="00DC2521">
        <w:rPr>
          <w:rFonts w:ascii="Book Antiqua" w:hAnsi="Book Antiqua" w:cs="Times New Roman"/>
          <w:sz w:val="24"/>
          <w:szCs w:val="24"/>
          <w:vertAlign w:val="superscript"/>
        </w:rPr>
        <w:t>13]</w:t>
      </w:r>
      <w:r w:rsidR="00BA5762" w:rsidRPr="00DC2521">
        <w:rPr>
          <w:rFonts w:ascii="Book Antiqua" w:hAnsi="Book Antiqua" w:cs="Times New Roman"/>
          <w:sz w:val="24"/>
          <w:szCs w:val="24"/>
        </w:rPr>
        <w:t>.</w:t>
      </w:r>
      <w:r w:rsidRPr="00DC2521">
        <w:rPr>
          <w:rFonts w:ascii="Book Antiqua" w:hAnsi="Book Antiqua" w:cs="Times New Roman"/>
          <w:sz w:val="24"/>
          <w:szCs w:val="24"/>
        </w:rPr>
        <w:t xml:space="preserve"> Left atrial pressure guided medical therapy</w:t>
      </w:r>
      <w:r w:rsidR="00806D22" w:rsidRPr="00DC2521">
        <w:rPr>
          <w:rFonts w:ascii="Book Antiqua" w:hAnsi="Book Antiqua" w:cs="Times New Roman"/>
          <w:sz w:val="24"/>
          <w:szCs w:val="24"/>
        </w:rPr>
        <w:t xml:space="preserve"> was associated with </w:t>
      </w:r>
      <w:r w:rsidR="00501F38" w:rsidRPr="00DC2521">
        <w:rPr>
          <w:rFonts w:ascii="Book Antiqua" w:hAnsi="Book Antiqua" w:cs="Times New Roman"/>
          <w:sz w:val="24"/>
          <w:szCs w:val="24"/>
        </w:rPr>
        <w:t xml:space="preserve">an </w:t>
      </w:r>
      <w:r w:rsidR="00806D22" w:rsidRPr="00DC2521">
        <w:rPr>
          <w:rFonts w:ascii="Book Antiqua" w:hAnsi="Book Antiqua" w:cs="Times New Roman"/>
          <w:sz w:val="24"/>
          <w:szCs w:val="24"/>
        </w:rPr>
        <w:t>improved event-free survival</w:t>
      </w:r>
      <w:r w:rsidR="00A14CF9" w:rsidRPr="00DC2521">
        <w:rPr>
          <w:rFonts w:ascii="Book Antiqua" w:hAnsi="Book Antiqua" w:cs="Times New Roman"/>
          <w:sz w:val="24"/>
          <w:szCs w:val="24"/>
        </w:rPr>
        <w:t xml:space="preserve"> (death or hospitalization for acute </w:t>
      </w:r>
      <w:r w:rsidR="004F766A" w:rsidRPr="00DC2521">
        <w:rPr>
          <w:rFonts w:ascii="Book Antiqua" w:hAnsi="Book Antiqua" w:cs="Times New Roman"/>
          <w:sz w:val="24"/>
          <w:szCs w:val="24"/>
        </w:rPr>
        <w:t>decompensated HF)</w:t>
      </w:r>
      <w:r w:rsidR="00806D22" w:rsidRPr="00DC2521">
        <w:rPr>
          <w:rFonts w:ascii="Book Antiqua" w:hAnsi="Book Antiqua" w:cs="Times New Roman"/>
          <w:sz w:val="24"/>
          <w:szCs w:val="24"/>
        </w:rPr>
        <w:t>,</w:t>
      </w:r>
      <w:r w:rsidR="000533A8" w:rsidRPr="00DC2521">
        <w:rPr>
          <w:rFonts w:ascii="Book Antiqua" w:hAnsi="Book Antiqua" w:cs="Times New Roman"/>
          <w:sz w:val="24"/>
          <w:szCs w:val="24"/>
        </w:rPr>
        <w:t xml:space="preserve"> </w:t>
      </w:r>
      <w:r w:rsidR="00806D22" w:rsidRPr="00DC2521">
        <w:rPr>
          <w:rFonts w:ascii="Book Antiqua" w:hAnsi="Book Antiqua" w:cs="Times New Roman"/>
          <w:sz w:val="24"/>
          <w:szCs w:val="24"/>
        </w:rPr>
        <w:t xml:space="preserve">reduced mean daily left atrial pressures, </w:t>
      </w:r>
      <w:r w:rsidR="000533A8" w:rsidRPr="00DC2521">
        <w:rPr>
          <w:rFonts w:ascii="Book Antiqua" w:hAnsi="Book Antiqua" w:cs="Times New Roman"/>
          <w:sz w:val="24"/>
          <w:szCs w:val="24"/>
        </w:rPr>
        <w:t>improved New York Heart Association</w:t>
      </w:r>
      <w:r w:rsidR="00FA22A0" w:rsidRPr="00DC2521">
        <w:rPr>
          <w:rFonts w:ascii="Book Antiqua" w:hAnsi="Book Antiqua" w:cs="Times New Roman"/>
          <w:sz w:val="24"/>
          <w:szCs w:val="24"/>
        </w:rPr>
        <w:t xml:space="preserve"> (NYHA)</w:t>
      </w:r>
      <w:r w:rsidR="000533A8" w:rsidRPr="00DC2521">
        <w:rPr>
          <w:rFonts w:ascii="Book Antiqua" w:hAnsi="Book Antiqua" w:cs="Times New Roman"/>
          <w:sz w:val="24"/>
          <w:szCs w:val="24"/>
        </w:rPr>
        <w:t xml:space="preserve"> functional class, improved left ventricular ejection fraction,</w:t>
      </w:r>
      <w:r w:rsidR="00806D22" w:rsidRPr="00DC2521">
        <w:rPr>
          <w:rFonts w:ascii="Book Antiqua" w:hAnsi="Book Antiqua" w:cs="Times New Roman"/>
          <w:sz w:val="24"/>
          <w:szCs w:val="24"/>
        </w:rPr>
        <w:t xml:space="preserve"> increased doses of neuro</w:t>
      </w:r>
      <w:r w:rsidR="00A14CF9" w:rsidRPr="00DC2521">
        <w:rPr>
          <w:rFonts w:ascii="Book Antiqua" w:hAnsi="Book Antiqua" w:cs="Times New Roman"/>
          <w:sz w:val="24"/>
          <w:szCs w:val="24"/>
        </w:rPr>
        <w:t>-</w:t>
      </w:r>
      <w:r w:rsidR="00806D22" w:rsidRPr="00DC2521">
        <w:rPr>
          <w:rFonts w:ascii="Book Antiqua" w:hAnsi="Book Antiqua" w:cs="Times New Roman"/>
          <w:sz w:val="24"/>
          <w:szCs w:val="24"/>
        </w:rPr>
        <w:t>hormonal antagoni</w:t>
      </w:r>
      <w:r w:rsidR="00C10D10" w:rsidRPr="00DC2521">
        <w:rPr>
          <w:rFonts w:ascii="Book Antiqua" w:hAnsi="Book Antiqua" w:cs="Times New Roman"/>
          <w:sz w:val="24"/>
          <w:szCs w:val="24"/>
        </w:rPr>
        <w:t>sts, and reduced diuretic doses</w:t>
      </w:r>
      <w:r w:rsidR="00FC7056" w:rsidRPr="00DC2521">
        <w:rPr>
          <w:rFonts w:ascii="Book Antiqua" w:hAnsi="Book Antiqua" w:cs="Times New Roman"/>
          <w:sz w:val="24"/>
          <w:szCs w:val="24"/>
          <w:vertAlign w:val="superscript"/>
        </w:rPr>
        <w:t>[13]</w:t>
      </w:r>
      <w:r w:rsidR="00BA5762" w:rsidRPr="00DC2521">
        <w:rPr>
          <w:rFonts w:ascii="Book Antiqua" w:hAnsi="Book Antiqua" w:cs="Times New Roman"/>
          <w:sz w:val="24"/>
          <w:szCs w:val="24"/>
        </w:rPr>
        <w:t>.</w:t>
      </w:r>
      <w:r w:rsidR="000533A8" w:rsidRPr="00DC2521">
        <w:rPr>
          <w:rFonts w:ascii="Book Antiqua" w:hAnsi="Book Antiqua" w:cs="Times New Roman"/>
          <w:sz w:val="24"/>
          <w:szCs w:val="24"/>
        </w:rPr>
        <w:t xml:space="preserve"> </w:t>
      </w:r>
      <w:r w:rsidR="00DE1A4F" w:rsidRPr="00DC2521">
        <w:rPr>
          <w:rFonts w:ascii="Book Antiqua" w:hAnsi="Book Antiqua" w:cs="Times New Roman"/>
          <w:sz w:val="24"/>
          <w:szCs w:val="24"/>
        </w:rPr>
        <w:t>Encouraging results from this smaller study formed the basis</w:t>
      </w:r>
      <w:r w:rsidRPr="00DC2521">
        <w:rPr>
          <w:rFonts w:ascii="Book Antiqua" w:hAnsi="Book Antiqua" w:cs="Times New Roman"/>
          <w:sz w:val="24"/>
          <w:szCs w:val="24"/>
        </w:rPr>
        <w:t xml:space="preserve"> of the larger and currently ongoing</w:t>
      </w:r>
      <w:r w:rsidR="00DE1A4F" w:rsidRPr="00DC2521">
        <w:rPr>
          <w:rFonts w:ascii="Book Antiqua" w:hAnsi="Book Antiqua" w:cs="Times New Roman"/>
          <w:sz w:val="24"/>
          <w:szCs w:val="24"/>
        </w:rPr>
        <w:t xml:space="preserve"> LAPTOP-HF (Left Atrial Pressure Monitoring to Optim</w:t>
      </w:r>
      <w:r w:rsidR="00C31E8E" w:rsidRPr="00DC2521">
        <w:rPr>
          <w:rFonts w:ascii="Book Antiqua" w:hAnsi="Book Antiqua" w:cs="Times New Roman"/>
          <w:sz w:val="24"/>
          <w:szCs w:val="24"/>
        </w:rPr>
        <w:t>ize Heart Failure Therapy) trial</w:t>
      </w:r>
      <w:r w:rsidR="00D80942" w:rsidRPr="00DC2521">
        <w:rPr>
          <w:rFonts w:ascii="Book Antiqua" w:hAnsi="Book Antiqua" w:cs="Times New Roman"/>
          <w:sz w:val="24"/>
          <w:szCs w:val="24"/>
        </w:rPr>
        <w:t xml:space="preserve"> which will investigate the role of implantable left atrial pressure monitoring in conjunction with a new HF treatment paradigm acr</w:t>
      </w:r>
      <w:r w:rsidR="00C10D10" w:rsidRPr="00DC2521">
        <w:rPr>
          <w:rFonts w:ascii="Book Antiqua" w:hAnsi="Book Antiqua" w:cs="Times New Roman"/>
          <w:sz w:val="24"/>
          <w:szCs w:val="24"/>
        </w:rPr>
        <w:t xml:space="preserve">oss the spectrum of HF </w:t>
      </w:r>
      <w:proofErr w:type="gramStart"/>
      <w:r w:rsidR="00C10D10" w:rsidRPr="00DC2521">
        <w:rPr>
          <w:rFonts w:ascii="Book Antiqua" w:hAnsi="Book Antiqua" w:cs="Times New Roman"/>
          <w:sz w:val="24"/>
          <w:szCs w:val="24"/>
        </w:rPr>
        <w:t>patients</w:t>
      </w:r>
      <w:r w:rsidR="00FC7056" w:rsidRPr="00DC2521">
        <w:rPr>
          <w:rFonts w:ascii="Book Antiqua" w:hAnsi="Book Antiqua" w:cs="Times New Roman"/>
          <w:sz w:val="24"/>
          <w:szCs w:val="24"/>
          <w:vertAlign w:val="superscript"/>
        </w:rPr>
        <w:t>[</w:t>
      </w:r>
      <w:proofErr w:type="gramEnd"/>
      <w:r w:rsidR="00FC7056" w:rsidRPr="00DC2521">
        <w:rPr>
          <w:rFonts w:ascii="Book Antiqua" w:hAnsi="Book Antiqua" w:cs="Times New Roman"/>
          <w:sz w:val="24"/>
          <w:szCs w:val="24"/>
          <w:vertAlign w:val="superscript"/>
        </w:rPr>
        <w:t>14]</w:t>
      </w:r>
      <w:r w:rsidR="00BA5762" w:rsidRPr="00DC2521">
        <w:rPr>
          <w:rFonts w:ascii="Book Antiqua" w:hAnsi="Book Antiqua" w:cs="Times New Roman"/>
          <w:sz w:val="24"/>
          <w:szCs w:val="24"/>
        </w:rPr>
        <w:t>.</w:t>
      </w:r>
    </w:p>
    <w:p w14:paraId="61E2F178" w14:textId="77777777" w:rsidR="00414720" w:rsidRPr="00DC2521" w:rsidRDefault="00414720" w:rsidP="00E13B1D">
      <w:pPr>
        <w:autoSpaceDE w:val="0"/>
        <w:autoSpaceDN w:val="0"/>
        <w:adjustRightInd w:val="0"/>
        <w:spacing w:after="0" w:line="360" w:lineRule="auto"/>
        <w:jc w:val="both"/>
        <w:rPr>
          <w:rFonts w:ascii="Book Antiqua" w:hAnsi="Book Antiqua" w:cs="Times New Roman"/>
          <w:b/>
          <w:sz w:val="24"/>
          <w:szCs w:val="24"/>
        </w:rPr>
      </w:pPr>
    </w:p>
    <w:p w14:paraId="5A566461" w14:textId="77777777" w:rsidR="00414720" w:rsidRPr="00DC2521" w:rsidRDefault="00414720" w:rsidP="00E13B1D">
      <w:pPr>
        <w:autoSpaceDE w:val="0"/>
        <w:autoSpaceDN w:val="0"/>
        <w:adjustRightInd w:val="0"/>
        <w:spacing w:after="0" w:line="360" w:lineRule="auto"/>
        <w:jc w:val="both"/>
        <w:rPr>
          <w:rFonts w:ascii="Book Antiqua" w:hAnsi="Book Antiqua" w:cs="Times New Roman"/>
          <w:b/>
          <w:sz w:val="24"/>
          <w:szCs w:val="24"/>
        </w:rPr>
      </w:pPr>
      <w:proofErr w:type="spellStart"/>
      <w:r w:rsidRPr="00DC2521">
        <w:rPr>
          <w:rFonts w:ascii="Book Antiqua" w:hAnsi="Book Antiqua" w:cs="Times New Roman"/>
          <w:b/>
          <w:sz w:val="24"/>
          <w:szCs w:val="24"/>
        </w:rPr>
        <w:t>CardioMEMS</w:t>
      </w:r>
      <w:r w:rsidRPr="00DC2521">
        <w:rPr>
          <w:rFonts w:ascii="Book Antiqua" w:hAnsi="Book Antiqua" w:cs="Times New Roman"/>
          <w:b/>
          <w:sz w:val="24"/>
          <w:szCs w:val="24"/>
          <w:vertAlign w:val="superscript"/>
        </w:rPr>
        <w:t>TM</w:t>
      </w:r>
      <w:proofErr w:type="spellEnd"/>
      <w:r w:rsidR="008C0491" w:rsidRPr="00DC2521">
        <w:rPr>
          <w:rFonts w:ascii="Book Antiqua" w:hAnsi="Book Antiqua" w:cs="Times New Roman"/>
          <w:b/>
          <w:sz w:val="24"/>
          <w:szCs w:val="24"/>
        </w:rPr>
        <w:t xml:space="preserve"> AND</w:t>
      </w:r>
      <w:r w:rsidRPr="00DC2521">
        <w:rPr>
          <w:rFonts w:ascii="Book Antiqua" w:hAnsi="Book Antiqua" w:cs="Times New Roman"/>
          <w:b/>
          <w:sz w:val="24"/>
          <w:szCs w:val="24"/>
        </w:rPr>
        <w:t xml:space="preserve"> </w:t>
      </w:r>
      <w:r w:rsidR="008C0491" w:rsidRPr="00DC2521">
        <w:rPr>
          <w:rFonts w:ascii="Book Antiqua" w:hAnsi="Book Antiqua" w:cs="Times New Roman"/>
          <w:b/>
          <w:sz w:val="24"/>
          <w:szCs w:val="24"/>
        </w:rPr>
        <w:t>REMOTE PULMONARY ARTERIAL PRESSURE MONITORING</w:t>
      </w:r>
    </w:p>
    <w:p w14:paraId="594B8A2F" w14:textId="496B51FB" w:rsidR="00CA3807" w:rsidRPr="00DC2521" w:rsidRDefault="00880624" w:rsidP="00E13B1D">
      <w:pPr>
        <w:autoSpaceDE w:val="0"/>
        <w:autoSpaceDN w:val="0"/>
        <w:adjustRightInd w:val="0"/>
        <w:spacing w:after="0" w:line="360" w:lineRule="auto"/>
        <w:jc w:val="both"/>
        <w:rPr>
          <w:rFonts w:ascii="Book Antiqua" w:hAnsi="Book Antiqua" w:cs="Times New Roman"/>
          <w:sz w:val="24"/>
          <w:szCs w:val="24"/>
          <w:vertAlign w:val="superscript"/>
          <w:lang w:eastAsia="zh-CN"/>
        </w:rPr>
      </w:pPr>
      <w:proofErr w:type="spellStart"/>
      <w:r w:rsidRPr="00DC2521">
        <w:rPr>
          <w:rFonts w:ascii="Book Antiqua" w:hAnsi="Book Antiqua" w:cs="Times New Roman"/>
          <w:sz w:val="24"/>
          <w:szCs w:val="24"/>
        </w:rPr>
        <w:t>CardioMEMS</w:t>
      </w:r>
      <w:r w:rsidRPr="00DC2521">
        <w:rPr>
          <w:rFonts w:ascii="Book Antiqua" w:hAnsi="Book Antiqua" w:cs="Times New Roman"/>
          <w:sz w:val="24"/>
          <w:szCs w:val="24"/>
          <w:vertAlign w:val="superscript"/>
        </w:rPr>
        <w:t>TM</w:t>
      </w:r>
      <w:proofErr w:type="spellEnd"/>
      <w:r w:rsidRPr="00DC2521">
        <w:rPr>
          <w:rFonts w:ascii="Book Antiqua" w:hAnsi="Book Antiqua" w:cs="Times New Roman"/>
          <w:sz w:val="24"/>
          <w:szCs w:val="24"/>
          <w:vertAlign w:val="superscript"/>
        </w:rPr>
        <w:t xml:space="preserve"> </w:t>
      </w:r>
      <w:r w:rsidRPr="00DC2521">
        <w:rPr>
          <w:rFonts w:ascii="Book Antiqua" w:hAnsi="Book Antiqua" w:cs="Times New Roman"/>
          <w:sz w:val="24"/>
          <w:szCs w:val="24"/>
        </w:rPr>
        <w:t>(</w:t>
      </w:r>
      <w:r w:rsidR="00D253CF" w:rsidRPr="00DC2521">
        <w:rPr>
          <w:rFonts w:ascii="Book Antiqua" w:hAnsi="Book Antiqua" w:cs="Times New Roman"/>
          <w:sz w:val="24"/>
          <w:szCs w:val="24"/>
        </w:rPr>
        <w:t>St. Jude Medical, Inc</w:t>
      </w:r>
      <w:r w:rsidR="00034EB6" w:rsidRPr="00DC2521">
        <w:rPr>
          <w:rFonts w:ascii="Book Antiqua" w:hAnsi="Book Antiqua" w:cs="Times New Roman"/>
          <w:sz w:val="24"/>
          <w:szCs w:val="24"/>
        </w:rPr>
        <w:t>.</w:t>
      </w:r>
      <w:r w:rsidR="00D253CF" w:rsidRPr="00DC2521">
        <w:rPr>
          <w:rFonts w:ascii="Book Antiqua" w:hAnsi="Book Antiqua" w:cs="Times New Roman"/>
          <w:sz w:val="24"/>
          <w:szCs w:val="24"/>
        </w:rPr>
        <w:t>, Saint Paul, M</w:t>
      </w:r>
      <w:r w:rsidR="006A7C71" w:rsidRPr="00DC2521">
        <w:rPr>
          <w:rFonts w:ascii="Book Antiqua" w:hAnsi="Book Antiqua" w:cs="Times New Roman"/>
          <w:sz w:val="24"/>
          <w:szCs w:val="24"/>
        </w:rPr>
        <w:t>innesota)</w:t>
      </w:r>
      <w:r w:rsidR="00034EB6" w:rsidRPr="00DC2521">
        <w:rPr>
          <w:rFonts w:ascii="Book Antiqua" w:hAnsi="Book Antiqua" w:cs="Times New Roman"/>
          <w:sz w:val="24"/>
          <w:szCs w:val="24"/>
        </w:rPr>
        <w:t xml:space="preserve"> is a </w:t>
      </w:r>
      <w:r w:rsidR="00D57519" w:rsidRPr="00DC2521">
        <w:rPr>
          <w:rFonts w:ascii="Book Antiqua" w:hAnsi="Book Antiqua" w:cs="Times New Roman"/>
          <w:sz w:val="24"/>
          <w:szCs w:val="24"/>
        </w:rPr>
        <w:t>wireless pulmonary arterial (PA) press</w:t>
      </w:r>
      <w:r w:rsidR="009C7E3A" w:rsidRPr="00DC2521">
        <w:rPr>
          <w:rFonts w:ascii="Book Antiqua" w:hAnsi="Book Antiqua" w:cs="Times New Roman"/>
          <w:sz w:val="24"/>
          <w:szCs w:val="24"/>
        </w:rPr>
        <w:t>ure</w:t>
      </w:r>
      <w:r w:rsidR="00D57519" w:rsidRPr="00DC2521">
        <w:rPr>
          <w:rFonts w:ascii="Book Antiqua" w:hAnsi="Book Antiqua" w:cs="Times New Roman"/>
          <w:sz w:val="24"/>
          <w:szCs w:val="24"/>
        </w:rPr>
        <w:t xml:space="preserve"> monitoring</w:t>
      </w:r>
      <w:r w:rsidR="00034EB6" w:rsidRPr="00DC2521">
        <w:rPr>
          <w:rFonts w:ascii="Book Antiqua" w:hAnsi="Book Antiqua" w:cs="Times New Roman"/>
          <w:sz w:val="24"/>
          <w:szCs w:val="24"/>
        </w:rPr>
        <w:t xml:space="preserve"> system</w:t>
      </w:r>
      <w:r w:rsidR="00D57519" w:rsidRPr="00DC2521">
        <w:rPr>
          <w:rFonts w:ascii="Book Antiqua" w:hAnsi="Book Antiqua" w:cs="Times New Roman"/>
          <w:sz w:val="24"/>
          <w:szCs w:val="24"/>
        </w:rPr>
        <w:t xml:space="preserve">. </w:t>
      </w:r>
      <w:r w:rsidR="00B84FD7" w:rsidRPr="00DC2521">
        <w:rPr>
          <w:rFonts w:ascii="Book Antiqua" w:hAnsi="Book Antiqua" w:cs="Times New Roman"/>
          <w:sz w:val="24"/>
          <w:szCs w:val="24"/>
        </w:rPr>
        <w:t xml:space="preserve">It </w:t>
      </w:r>
      <w:r w:rsidR="00034EB6" w:rsidRPr="00DC2521">
        <w:rPr>
          <w:rFonts w:ascii="Book Antiqua" w:hAnsi="Book Antiqua" w:cs="Times New Roman"/>
          <w:sz w:val="24"/>
          <w:szCs w:val="24"/>
        </w:rPr>
        <w:t xml:space="preserve">measures </w:t>
      </w:r>
      <w:r w:rsidR="005C5F0C" w:rsidRPr="00DC2521">
        <w:rPr>
          <w:rFonts w:ascii="Book Antiqua" w:hAnsi="Book Antiqua" w:cs="Times New Roman"/>
          <w:sz w:val="24"/>
          <w:szCs w:val="24"/>
        </w:rPr>
        <w:t>PA</w:t>
      </w:r>
      <w:r w:rsidR="00034EB6" w:rsidRPr="00DC2521">
        <w:rPr>
          <w:rFonts w:ascii="Book Antiqua" w:hAnsi="Book Antiqua" w:cs="Times New Roman"/>
          <w:sz w:val="24"/>
          <w:szCs w:val="24"/>
        </w:rPr>
        <w:t xml:space="preserve"> pressure</w:t>
      </w:r>
      <w:r w:rsidR="00D57519" w:rsidRPr="00DC2521">
        <w:rPr>
          <w:rFonts w:ascii="Book Antiqua" w:hAnsi="Book Antiqua" w:cs="Times New Roman"/>
          <w:sz w:val="24"/>
          <w:szCs w:val="24"/>
        </w:rPr>
        <w:t>s</w:t>
      </w:r>
      <w:r w:rsidR="00034EB6" w:rsidRPr="00DC2521">
        <w:rPr>
          <w:rFonts w:ascii="Book Antiqua" w:hAnsi="Book Antiqua" w:cs="Times New Roman"/>
          <w:sz w:val="24"/>
          <w:szCs w:val="24"/>
        </w:rPr>
        <w:t xml:space="preserve"> from a battery free </w:t>
      </w:r>
      <w:r w:rsidR="00B84FD7" w:rsidRPr="00DC2521">
        <w:rPr>
          <w:rFonts w:ascii="Book Antiqua" w:hAnsi="Book Antiqua" w:cs="Times New Roman"/>
          <w:sz w:val="24"/>
          <w:szCs w:val="24"/>
        </w:rPr>
        <w:t xml:space="preserve">capacitive </w:t>
      </w:r>
      <w:r w:rsidR="009C7E3A" w:rsidRPr="00DC2521">
        <w:rPr>
          <w:rFonts w:ascii="Book Antiqua" w:hAnsi="Book Antiqua" w:cs="Times New Roman"/>
          <w:sz w:val="24"/>
          <w:szCs w:val="24"/>
        </w:rPr>
        <w:t xml:space="preserve">electromechanical </w:t>
      </w:r>
      <w:r w:rsidR="00034EB6" w:rsidRPr="00DC2521">
        <w:rPr>
          <w:rFonts w:ascii="Book Antiqua" w:hAnsi="Book Antiqua" w:cs="Times New Roman"/>
          <w:sz w:val="24"/>
          <w:szCs w:val="24"/>
        </w:rPr>
        <w:t xml:space="preserve">sensor which is permanently implanted </w:t>
      </w:r>
      <w:r w:rsidR="00207C73" w:rsidRPr="00DC2521">
        <w:rPr>
          <w:rFonts w:ascii="Book Antiqua" w:hAnsi="Book Antiqua" w:cs="Times New Roman"/>
          <w:sz w:val="24"/>
          <w:szCs w:val="24"/>
        </w:rPr>
        <w:t xml:space="preserve">with a delivery system </w:t>
      </w:r>
      <w:r w:rsidR="00034EB6" w:rsidRPr="00DC2521">
        <w:rPr>
          <w:rFonts w:ascii="Book Antiqua" w:hAnsi="Book Antiqua" w:cs="Times New Roman"/>
          <w:sz w:val="24"/>
          <w:szCs w:val="24"/>
        </w:rPr>
        <w:t>in the distal pulmonary artery</w:t>
      </w:r>
      <w:r w:rsidR="00D57519" w:rsidRPr="00DC2521">
        <w:rPr>
          <w:rFonts w:ascii="Book Antiqua" w:hAnsi="Book Antiqua" w:cs="Times New Roman"/>
          <w:sz w:val="24"/>
          <w:szCs w:val="24"/>
        </w:rPr>
        <w:t xml:space="preserve"> </w:t>
      </w:r>
      <w:r w:rsidR="009C7E3A" w:rsidRPr="00DC2521">
        <w:rPr>
          <w:rFonts w:ascii="Book Antiqua" w:hAnsi="Book Antiqua" w:cs="Times New Roman"/>
          <w:sz w:val="24"/>
          <w:szCs w:val="24"/>
        </w:rPr>
        <w:t>with a</w:t>
      </w:r>
      <w:r w:rsidR="00D57519" w:rsidRPr="00DC2521">
        <w:rPr>
          <w:rFonts w:ascii="Book Antiqua" w:hAnsi="Book Antiqua" w:cs="Times New Roman"/>
          <w:sz w:val="24"/>
          <w:szCs w:val="24"/>
        </w:rPr>
        <w:t xml:space="preserve"> RHC</w:t>
      </w:r>
      <w:r w:rsidR="009C7E3A" w:rsidRPr="00DC2521">
        <w:rPr>
          <w:rFonts w:ascii="Book Antiqua" w:hAnsi="Book Antiqua" w:cs="Times New Roman"/>
          <w:sz w:val="24"/>
          <w:szCs w:val="24"/>
        </w:rPr>
        <w:t xml:space="preserve"> </w:t>
      </w:r>
      <w:r w:rsidR="009C7E3A" w:rsidRPr="00DC2521">
        <w:rPr>
          <w:rFonts w:ascii="Book Antiqua" w:hAnsi="Book Antiqua" w:cs="Times New Roman"/>
          <w:i/>
          <w:sz w:val="24"/>
          <w:szCs w:val="24"/>
        </w:rPr>
        <w:t>via</w:t>
      </w:r>
      <w:r w:rsidR="009C7E3A" w:rsidRPr="00DC2521">
        <w:rPr>
          <w:rFonts w:ascii="Book Antiqua" w:hAnsi="Book Antiqua" w:cs="Times New Roman"/>
          <w:sz w:val="24"/>
          <w:szCs w:val="24"/>
        </w:rPr>
        <w:t xml:space="preserve"> </w:t>
      </w:r>
      <w:proofErr w:type="spellStart"/>
      <w:r w:rsidR="009C7E3A" w:rsidRPr="00DC2521">
        <w:rPr>
          <w:rFonts w:ascii="Book Antiqua" w:hAnsi="Book Antiqua" w:cs="Times New Roman"/>
          <w:sz w:val="24"/>
          <w:szCs w:val="24"/>
        </w:rPr>
        <w:t>transvenous</w:t>
      </w:r>
      <w:proofErr w:type="spellEnd"/>
      <w:r w:rsidR="009C7E3A" w:rsidRPr="00DC2521">
        <w:rPr>
          <w:rFonts w:ascii="Book Antiqua" w:hAnsi="Book Antiqua" w:cs="Times New Roman"/>
          <w:sz w:val="24"/>
          <w:szCs w:val="24"/>
        </w:rPr>
        <w:t xml:space="preserve"> access</w:t>
      </w:r>
      <w:r w:rsidR="00ED6E97" w:rsidRPr="00DC2521">
        <w:rPr>
          <w:rFonts w:ascii="Book Antiqua" w:hAnsi="Book Antiqua" w:cs="Times New Roman"/>
          <w:sz w:val="24"/>
          <w:szCs w:val="24"/>
        </w:rPr>
        <w:t xml:space="preserve">. An electronic system transmits the </w:t>
      </w:r>
      <w:r w:rsidR="00B84FD7" w:rsidRPr="00DC2521">
        <w:rPr>
          <w:rFonts w:ascii="Book Antiqua" w:hAnsi="Book Antiqua" w:cs="Times New Roman"/>
          <w:sz w:val="24"/>
          <w:szCs w:val="24"/>
        </w:rPr>
        <w:t xml:space="preserve">generated data to a secure network where it is readily available for interpretation by </w:t>
      </w:r>
      <w:r w:rsidR="009C7E3A" w:rsidRPr="00DC2521">
        <w:rPr>
          <w:rFonts w:ascii="Book Antiqua" w:hAnsi="Book Antiqua" w:cs="Times New Roman"/>
          <w:sz w:val="24"/>
          <w:szCs w:val="24"/>
        </w:rPr>
        <w:t>the</w:t>
      </w:r>
      <w:r w:rsidR="00B84FD7" w:rsidRPr="00DC2521">
        <w:rPr>
          <w:rFonts w:ascii="Book Antiqua" w:hAnsi="Book Antiqua" w:cs="Times New Roman"/>
          <w:sz w:val="24"/>
          <w:szCs w:val="24"/>
        </w:rPr>
        <w:t xml:space="preserve"> treating clinician.</w:t>
      </w:r>
      <w:r w:rsidR="00886A1C" w:rsidRPr="00DC2521">
        <w:rPr>
          <w:rFonts w:ascii="Book Antiqua" w:hAnsi="Book Antiqua" w:cs="Times New Roman"/>
          <w:sz w:val="24"/>
          <w:szCs w:val="24"/>
        </w:rPr>
        <w:t xml:space="preserve"> </w:t>
      </w:r>
      <w:proofErr w:type="spellStart"/>
      <w:r w:rsidR="00886A1C" w:rsidRPr="00DC2521">
        <w:rPr>
          <w:rFonts w:ascii="Book Antiqua" w:hAnsi="Book Antiqua" w:cs="Times New Roman"/>
          <w:sz w:val="24"/>
          <w:szCs w:val="24"/>
        </w:rPr>
        <w:t>Verdejo</w:t>
      </w:r>
      <w:proofErr w:type="spellEnd"/>
      <w:r w:rsidR="00886A1C" w:rsidRPr="00DC2521">
        <w:rPr>
          <w:rFonts w:ascii="Book Antiqua" w:hAnsi="Book Antiqua" w:cs="Times New Roman"/>
          <w:sz w:val="24"/>
          <w:szCs w:val="24"/>
        </w:rPr>
        <w:t xml:space="preserve"> </w:t>
      </w:r>
      <w:r w:rsidR="0076396A" w:rsidRPr="00DC2521">
        <w:rPr>
          <w:rFonts w:ascii="Book Antiqua" w:hAnsi="Book Antiqua" w:cs="Times New Roman"/>
          <w:i/>
          <w:sz w:val="24"/>
          <w:szCs w:val="24"/>
        </w:rPr>
        <w:t xml:space="preserve">et </w:t>
      </w:r>
      <w:proofErr w:type="gramStart"/>
      <w:r w:rsidR="0076396A" w:rsidRPr="00DC2521">
        <w:rPr>
          <w:rFonts w:ascii="Book Antiqua" w:hAnsi="Book Antiqua" w:cs="Times New Roman"/>
          <w:i/>
          <w:sz w:val="24"/>
          <w:szCs w:val="24"/>
        </w:rPr>
        <w:t>al</w:t>
      </w:r>
      <w:r w:rsidR="0076396A" w:rsidRPr="00DC2521">
        <w:rPr>
          <w:rFonts w:ascii="Book Antiqua" w:hAnsi="Book Antiqua" w:cs="Times New Roman"/>
          <w:sz w:val="24"/>
          <w:szCs w:val="24"/>
          <w:vertAlign w:val="superscript"/>
        </w:rPr>
        <w:t>[</w:t>
      </w:r>
      <w:proofErr w:type="gramEnd"/>
      <w:r w:rsidR="0076396A" w:rsidRPr="00DC2521">
        <w:rPr>
          <w:rFonts w:ascii="Book Antiqua" w:hAnsi="Book Antiqua" w:cs="Times New Roman"/>
          <w:sz w:val="24"/>
          <w:szCs w:val="24"/>
          <w:vertAlign w:val="superscript"/>
        </w:rPr>
        <w:t>15]</w:t>
      </w:r>
      <w:r w:rsidR="00886A1C" w:rsidRPr="00DC2521">
        <w:rPr>
          <w:rFonts w:ascii="Book Antiqua" w:hAnsi="Book Antiqua" w:cs="Times New Roman"/>
          <w:sz w:val="24"/>
          <w:szCs w:val="24"/>
        </w:rPr>
        <w:t xml:space="preserve"> showed that wireless PA pressure monitoring </w:t>
      </w:r>
      <w:r w:rsidR="00EF7947" w:rsidRPr="00DC2521">
        <w:rPr>
          <w:rFonts w:ascii="Book Antiqua" w:hAnsi="Book Antiqua" w:cs="Times New Roman"/>
          <w:sz w:val="24"/>
          <w:szCs w:val="24"/>
        </w:rPr>
        <w:t xml:space="preserve">using </w:t>
      </w:r>
      <w:r w:rsidR="00ED6E97" w:rsidRPr="00DC2521">
        <w:rPr>
          <w:rFonts w:ascii="Book Antiqua" w:hAnsi="Book Antiqua" w:cs="Times New Roman"/>
          <w:sz w:val="24"/>
          <w:szCs w:val="24"/>
        </w:rPr>
        <w:t xml:space="preserve">the </w:t>
      </w:r>
      <w:proofErr w:type="spellStart"/>
      <w:r w:rsidR="00EF7947" w:rsidRPr="00DC2521">
        <w:rPr>
          <w:rFonts w:ascii="Book Antiqua" w:hAnsi="Book Antiqua" w:cs="Times New Roman"/>
          <w:sz w:val="24"/>
          <w:szCs w:val="24"/>
        </w:rPr>
        <w:t>CardioMEMS</w:t>
      </w:r>
      <w:proofErr w:type="spellEnd"/>
      <w:r w:rsidR="00ED6E97" w:rsidRPr="00DC2521">
        <w:rPr>
          <w:rFonts w:ascii="Book Antiqua" w:hAnsi="Book Antiqua" w:cs="Times New Roman"/>
          <w:sz w:val="24"/>
          <w:szCs w:val="24"/>
        </w:rPr>
        <w:t xml:space="preserve"> sensor</w:t>
      </w:r>
      <w:r w:rsidR="00EF7947" w:rsidRPr="00DC2521">
        <w:rPr>
          <w:rFonts w:ascii="Book Antiqua" w:hAnsi="Book Antiqua" w:cs="Times New Roman"/>
          <w:sz w:val="24"/>
          <w:szCs w:val="24"/>
        </w:rPr>
        <w:t xml:space="preserve"> </w:t>
      </w:r>
      <w:r w:rsidR="00ED6E97" w:rsidRPr="00DC2521">
        <w:rPr>
          <w:rFonts w:ascii="Book Antiqua" w:hAnsi="Book Antiqua" w:cs="Times New Roman"/>
          <w:sz w:val="24"/>
          <w:szCs w:val="24"/>
        </w:rPr>
        <w:t>correlated with Swan-Ganz</w:t>
      </w:r>
      <w:r w:rsidR="00886A1C" w:rsidRPr="00DC2521">
        <w:rPr>
          <w:rFonts w:ascii="Book Antiqua" w:hAnsi="Book Antiqua" w:cs="Times New Roman"/>
          <w:sz w:val="24"/>
          <w:szCs w:val="24"/>
        </w:rPr>
        <w:t xml:space="preserve"> catheter and echocardiographic </w:t>
      </w:r>
      <w:r w:rsidR="00EF7947" w:rsidRPr="00DC2521">
        <w:rPr>
          <w:rFonts w:ascii="Book Antiqua" w:hAnsi="Book Antiqua" w:cs="Times New Roman"/>
          <w:sz w:val="24"/>
          <w:szCs w:val="24"/>
        </w:rPr>
        <w:t xml:space="preserve">PA pressure </w:t>
      </w:r>
      <w:r w:rsidR="00886A1C" w:rsidRPr="00DC2521">
        <w:rPr>
          <w:rFonts w:ascii="Book Antiqua" w:hAnsi="Book Antiqua" w:cs="Times New Roman"/>
          <w:sz w:val="24"/>
          <w:szCs w:val="24"/>
        </w:rPr>
        <w:t>measurements</w:t>
      </w:r>
      <w:r w:rsidR="00BA5762" w:rsidRPr="00DC2521">
        <w:rPr>
          <w:rFonts w:ascii="Book Antiqua" w:hAnsi="Book Antiqua" w:cs="Times New Roman"/>
          <w:sz w:val="24"/>
          <w:szCs w:val="24"/>
        </w:rPr>
        <w:t>.</w:t>
      </w:r>
      <w:r w:rsidR="00B84FD7" w:rsidRPr="00DC2521">
        <w:rPr>
          <w:rFonts w:ascii="Book Antiqua" w:hAnsi="Book Antiqua" w:cs="Times New Roman"/>
          <w:sz w:val="24"/>
          <w:szCs w:val="24"/>
        </w:rPr>
        <w:t xml:space="preserve"> </w:t>
      </w:r>
      <w:r w:rsidR="005C5F0C" w:rsidRPr="00DC2521">
        <w:rPr>
          <w:rFonts w:ascii="Book Antiqua" w:hAnsi="Book Antiqua" w:cs="Times New Roman"/>
          <w:sz w:val="24"/>
          <w:szCs w:val="24"/>
        </w:rPr>
        <w:t>The outcome</w:t>
      </w:r>
      <w:r w:rsidR="00FA22A0" w:rsidRPr="00DC2521">
        <w:rPr>
          <w:rFonts w:ascii="Book Antiqua" w:hAnsi="Book Antiqua" w:cs="Times New Roman"/>
          <w:sz w:val="24"/>
          <w:szCs w:val="24"/>
        </w:rPr>
        <w:t>s</w:t>
      </w:r>
      <w:r w:rsidR="005C5F0C" w:rsidRPr="00DC2521">
        <w:rPr>
          <w:rFonts w:ascii="Book Antiqua" w:hAnsi="Book Antiqua" w:cs="Times New Roman"/>
          <w:sz w:val="24"/>
          <w:szCs w:val="24"/>
        </w:rPr>
        <w:t xml:space="preserve"> of r</w:t>
      </w:r>
      <w:r w:rsidR="00B84FD7" w:rsidRPr="00DC2521">
        <w:rPr>
          <w:rFonts w:ascii="Book Antiqua" w:hAnsi="Book Antiqua" w:cs="Times New Roman"/>
          <w:sz w:val="24"/>
          <w:szCs w:val="24"/>
        </w:rPr>
        <w:t>emote mana</w:t>
      </w:r>
      <w:r w:rsidR="006B5ADB" w:rsidRPr="00DC2521">
        <w:rPr>
          <w:rFonts w:ascii="Book Antiqua" w:hAnsi="Book Antiqua" w:cs="Times New Roman"/>
          <w:sz w:val="24"/>
          <w:szCs w:val="24"/>
        </w:rPr>
        <w:t>gement of HF patients guided by wireless</w:t>
      </w:r>
      <w:r w:rsidR="00FE5873" w:rsidRPr="00DC2521">
        <w:rPr>
          <w:rFonts w:ascii="Book Antiqua" w:hAnsi="Book Antiqua" w:cs="Times New Roman"/>
          <w:sz w:val="24"/>
          <w:szCs w:val="24"/>
        </w:rPr>
        <w:t xml:space="preserve"> PA pressure monitoring</w:t>
      </w:r>
      <w:r w:rsidR="005C5F0C" w:rsidRPr="00DC2521">
        <w:rPr>
          <w:rFonts w:ascii="Book Antiqua" w:hAnsi="Book Antiqua" w:cs="Times New Roman"/>
          <w:sz w:val="24"/>
          <w:szCs w:val="24"/>
        </w:rPr>
        <w:t xml:space="preserve"> was </w:t>
      </w:r>
      <w:r w:rsidR="001832B1" w:rsidRPr="00DC2521">
        <w:rPr>
          <w:rFonts w:ascii="Book Antiqua" w:hAnsi="Book Antiqua" w:cs="Times New Roman"/>
          <w:sz w:val="24"/>
          <w:szCs w:val="24"/>
        </w:rPr>
        <w:t>investigated</w:t>
      </w:r>
      <w:r w:rsidR="00FA22A0" w:rsidRPr="00DC2521">
        <w:rPr>
          <w:rFonts w:ascii="Book Antiqua" w:hAnsi="Book Antiqua" w:cs="Times New Roman"/>
          <w:sz w:val="24"/>
          <w:szCs w:val="24"/>
        </w:rPr>
        <w:t xml:space="preserve"> in </w:t>
      </w:r>
      <w:r w:rsidR="001832B1" w:rsidRPr="00DC2521">
        <w:rPr>
          <w:rFonts w:ascii="Book Antiqua" w:hAnsi="Book Antiqua" w:cs="Times New Roman"/>
          <w:sz w:val="24"/>
          <w:szCs w:val="24"/>
        </w:rPr>
        <w:t xml:space="preserve">the </w:t>
      </w:r>
      <w:r w:rsidR="00FA22A0" w:rsidRPr="00DC2521">
        <w:rPr>
          <w:rFonts w:ascii="Book Antiqua" w:hAnsi="Book Antiqua" w:cs="Times New Roman"/>
          <w:sz w:val="24"/>
          <w:szCs w:val="24"/>
        </w:rPr>
        <w:t xml:space="preserve">landmark CHAMPION </w:t>
      </w:r>
      <w:r w:rsidR="005C5F0C" w:rsidRPr="00DC2521">
        <w:rPr>
          <w:rFonts w:ascii="Book Antiqua" w:hAnsi="Book Antiqua" w:cs="Times New Roman"/>
          <w:sz w:val="24"/>
          <w:szCs w:val="24"/>
        </w:rPr>
        <w:t>(</w:t>
      </w:r>
      <w:proofErr w:type="spellStart"/>
      <w:r w:rsidR="005C5F0C" w:rsidRPr="00DC2521">
        <w:rPr>
          <w:rFonts w:ascii="Book Antiqua" w:hAnsi="Book Antiqua" w:cs="Times New Roman"/>
          <w:sz w:val="24"/>
          <w:szCs w:val="24"/>
        </w:rPr>
        <w:t>CardioMEMS</w:t>
      </w:r>
      <w:proofErr w:type="spellEnd"/>
      <w:r w:rsidR="005C5F0C" w:rsidRPr="00DC2521">
        <w:rPr>
          <w:rFonts w:ascii="Book Antiqua" w:hAnsi="Book Antiqua" w:cs="Times New Roman"/>
          <w:sz w:val="24"/>
          <w:szCs w:val="24"/>
        </w:rPr>
        <w:t xml:space="preserve"> Heart Sensor</w:t>
      </w:r>
      <w:r w:rsidR="00943C7A" w:rsidRPr="00DC2521">
        <w:rPr>
          <w:rFonts w:ascii="Book Antiqua" w:hAnsi="Book Antiqua" w:cs="Times New Roman"/>
          <w:sz w:val="24"/>
          <w:szCs w:val="24"/>
        </w:rPr>
        <w:t xml:space="preserve"> </w:t>
      </w:r>
      <w:r w:rsidR="005C5F0C" w:rsidRPr="00DC2521">
        <w:rPr>
          <w:rFonts w:ascii="Book Antiqua" w:hAnsi="Book Antiqua" w:cs="Times New Roman"/>
          <w:sz w:val="24"/>
          <w:szCs w:val="24"/>
        </w:rPr>
        <w:t>Allows Monitoring of Pressure to Improve Outcomes in NYHA Class III Heart Failure Patients)</w:t>
      </w:r>
      <w:r w:rsidR="00FA22A0" w:rsidRPr="00DC2521">
        <w:rPr>
          <w:rFonts w:ascii="Book Antiqua" w:hAnsi="Book Antiqua" w:cs="Times New Roman"/>
          <w:sz w:val="24"/>
          <w:szCs w:val="24"/>
        </w:rPr>
        <w:t xml:space="preserve"> </w:t>
      </w:r>
      <w:proofErr w:type="gramStart"/>
      <w:r w:rsidR="00FA22A0" w:rsidRPr="00DC2521">
        <w:rPr>
          <w:rFonts w:ascii="Book Antiqua" w:hAnsi="Book Antiqua" w:cs="Times New Roman"/>
          <w:sz w:val="24"/>
          <w:szCs w:val="24"/>
        </w:rPr>
        <w:t>trial</w:t>
      </w:r>
      <w:r w:rsidR="00C332DE" w:rsidRPr="00DC2521">
        <w:rPr>
          <w:rFonts w:ascii="Book Antiqua" w:hAnsi="Book Antiqua" w:cs="Times New Roman"/>
          <w:sz w:val="24"/>
          <w:szCs w:val="24"/>
          <w:vertAlign w:val="superscript"/>
        </w:rPr>
        <w:t>[</w:t>
      </w:r>
      <w:proofErr w:type="gramEnd"/>
      <w:r w:rsidR="00C332DE" w:rsidRPr="00DC2521">
        <w:rPr>
          <w:rFonts w:ascii="Book Antiqua" w:hAnsi="Book Antiqua" w:cs="Times New Roman"/>
          <w:sz w:val="24"/>
          <w:szCs w:val="24"/>
          <w:vertAlign w:val="superscript"/>
        </w:rPr>
        <w:t>16]</w:t>
      </w:r>
      <w:r w:rsidR="00BA5762" w:rsidRPr="00DC2521">
        <w:rPr>
          <w:rFonts w:ascii="Book Antiqua" w:hAnsi="Book Antiqua" w:cs="Times New Roman"/>
          <w:sz w:val="24"/>
          <w:szCs w:val="24"/>
        </w:rPr>
        <w:t>.</w:t>
      </w:r>
      <w:r w:rsidR="00C332DE" w:rsidRPr="00DC2521">
        <w:rPr>
          <w:rFonts w:ascii="Book Antiqua" w:hAnsi="Book Antiqua" w:cs="Times New Roman"/>
          <w:sz w:val="24"/>
          <w:szCs w:val="24"/>
          <w:vertAlign w:val="superscript"/>
        </w:rPr>
        <w:t xml:space="preserve"> </w:t>
      </w:r>
    </w:p>
    <w:p w14:paraId="4201050A" w14:textId="17DBFCA1" w:rsidR="00FF4FCD" w:rsidRPr="00DC2521" w:rsidRDefault="005E21B3" w:rsidP="00E13B1D">
      <w:pPr>
        <w:autoSpaceDE w:val="0"/>
        <w:autoSpaceDN w:val="0"/>
        <w:adjustRightInd w:val="0"/>
        <w:spacing w:after="0" w:line="360" w:lineRule="auto"/>
        <w:ind w:firstLine="720"/>
        <w:jc w:val="both"/>
        <w:rPr>
          <w:rFonts w:ascii="Book Antiqua" w:hAnsi="Book Antiqua" w:cs="Times New Roman"/>
          <w:sz w:val="24"/>
          <w:szCs w:val="24"/>
        </w:rPr>
      </w:pPr>
      <w:r w:rsidRPr="00DC2521">
        <w:rPr>
          <w:rFonts w:ascii="Book Antiqua" w:hAnsi="Book Antiqua" w:cs="Times New Roman"/>
          <w:sz w:val="24"/>
          <w:szCs w:val="24"/>
        </w:rPr>
        <w:t xml:space="preserve">The </w:t>
      </w:r>
      <w:r w:rsidR="006B5ADB" w:rsidRPr="00DC2521">
        <w:rPr>
          <w:rFonts w:ascii="Book Antiqua" w:hAnsi="Book Antiqua" w:cs="Times New Roman"/>
          <w:sz w:val="24"/>
          <w:szCs w:val="24"/>
        </w:rPr>
        <w:t>CHAMPION trial is</w:t>
      </w:r>
      <w:r w:rsidR="005C5F0C" w:rsidRPr="00DC2521">
        <w:rPr>
          <w:rFonts w:ascii="Book Antiqua" w:hAnsi="Book Antiqua" w:cs="Times New Roman"/>
          <w:sz w:val="24"/>
          <w:szCs w:val="24"/>
        </w:rPr>
        <w:t xml:space="preserve"> a randomized</w:t>
      </w:r>
      <w:r w:rsidR="006B5ADB" w:rsidRPr="00DC2521">
        <w:rPr>
          <w:rFonts w:ascii="Book Antiqua" w:hAnsi="Book Antiqua" w:cs="Times New Roman"/>
          <w:sz w:val="24"/>
          <w:szCs w:val="24"/>
        </w:rPr>
        <w:t>,</w:t>
      </w:r>
      <w:r w:rsidR="00FA22A0" w:rsidRPr="00DC2521">
        <w:rPr>
          <w:rFonts w:ascii="Book Antiqua" w:hAnsi="Book Antiqua" w:cs="Times New Roman"/>
          <w:sz w:val="24"/>
          <w:szCs w:val="24"/>
        </w:rPr>
        <w:t xml:space="preserve"> controlled, multi-center, single-</w:t>
      </w:r>
      <w:r w:rsidR="00C606FD" w:rsidRPr="00DC2521">
        <w:rPr>
          <w:rFonts w:ascii="Book Antiqua" w:hAnsi="Book Antiqua" w:cs="Times New Roman"/>
          <w:sz w:val="24"/>
          <w:szCs w:val="24"/>
        </w:rPr>
        <w:t>blind</w:t>
      </w:r>
      <w:r w:rsidR="00FA22A0" w:rsidRPr="00DC2521">
        <w:rPr>
          <w:rFonts w:ascii="Book Antiqua" w:hAnsi="Book Antiqua" w:cs="Times New Roman"/>
          <w:sz w:val="24"/>
          <w:szCs w:val="24"/>
        </w:rPr>
        <w:t xml:space="preserve"> trial</w:t>
      </w:r>
      <w:r w:rsidR="005C5F0C" w:rsidRPr="00DC2521">
        <w:rPr>
          <w:rFonts w:ascii="Book Antiqua" w:hAnsi="Book Antiqua" w:cs="Times New Roman"/>
          <w:sz w:val="24"/>
          <w:szCs w:val="24"/>
        </w:rPr>
        <w:t xml:space="preserve"> in which 550</w:t>
      </w:r>
      <w:r w:rsidR="00C606FD" w:rsidRPr="00DC2521">
        <w:rPr>
          <w:rFonts w:ascii="Book Antiqua" w:hAnsi="Book Antiqua" w:cs="Times New Roman"/>
          <w:sz w:val="24"/>
          <w:szCs w:val="24"/>
        </w:rPr>
        <w:t xml:space="preserve"> NYHA class III HF</w:t>
      </w:r>
      <w:r w:rsidR="005C5F0C" w:rsidRPr="00DC2521">
        <w:rPr>
          <w:rFonts w:ascii="Book Antiqua" w:hAnsi="Book Antiqua" w:cs="Times New Roman"/>
          <w:sz w:val="24"/>
          <w:szCs w:val="24"/>
        </w:rPr>
        <w:t xml:space="preserve"> patients were implanted with the </w:t>
      </w:r>
      <w:r w:rsidR="006B5ADB" w:rsidRPr="00DC2521">
        <w:rPr>
          <w:rFonts w:ascii="Book Antiqua" w:hAnsi="Book Antiqua" w:cs="Times New Roman"/>
          <w:sz w:val="24"/>
          <w:szCs w:val="24"/>
        </w:rPr>
        <w:t xml:space="preserve">wireless </w:t>
      </w:r>
      <w:proofErr w:type="spellStart"/>
      <w:r w:rsidR="006B5ADB" w:rsidRPr="00DC2521">
        <w:rPr>
          <w:rFonts w:ascii="Book Antiqua" w:hAnsi="Book Antiqua" w:cs="Times New Roman"/>
          <w:sz w:val="24"/>
          <w:szCs w:val="24"/>
        </w:rPr>
        <w:t>CardioMEMS</w:t>
      </w:r>
      <w:proofErr w:type="spellEnd"/>
      <w:r w:rsidR="006B5ADB" w:rsidRPr="00DC2521">
        <w:rPr>
          <w:rFonts w:ascii="Book Antiqua" w:hAnsi="Book Antiqua" w:cs="Times New Roman"/>
          <w:sz w:val="24"/>
          <w:szCs w:val="24"/>
        </w:rPr>
        <w:t xml:space="preserve"> </w:t>
      </w:r>
      <w:r w:rsidR="001832B1" w:rsidRPr="00DC2521">
        <w:rPr>
          <w:rFonts w:ascii="Book Antiqua" w:hAnsi="Book Antiqua" w:cs="Times New Roman"/>
          <w:sz w:val="24"/>
          <w:szCs w:val="24"/>
        </w:rPr>
        <w:t>HF</w:t>
      </w:r>
      <w:r w:rsidR="00FA22A0" w:rsidRPr="00DC2521">
        <w:rPr>
          <w:rFonts w:ascii="Book Antiqua" w:hAnsi="Book Antiqua" w:cs="Times New Roman"/>
          <w:sz w:val="24"/>
          <w:szCs w:val="24"/>
        </w:rPr>
        <w:t xml:space="preserve"> pressure sensor</w:t>
      </w:r>
      <w:r w:rsidR="006B5ADB" w:rsidRPr="00DC2521">
        <w:rPr>
          <w:rFonts w:ascii="Book Antiqua" w:hAnsi="Book Antiqua" w:cs="Times New Roman"/>
          <w:sz w:val="24"/>
          <w:szCs w:val="24"/>
        </w:rPr>
        <w:t xml:space="preserve"> </w:t>
      </w:r>
      <w:proofErr w:type="gramStart"/>
      <w:r w:rsidR="006B5ADB" w:rsidRPr="00DC2521">
        <w:rPr>
          <w:rFonts w:ascii="Book Antiqua" w:hAnsi="Book Antiqua" w:cs="Times New Roman"/>
          <w:sz w:val="24"/>
          <w:szCs w:val="24"/>
        </w:rPr>
        <w:t>system</w:t>
      </w:r>
      <w:r w:rsidR="004C4639" w:rsidRPr="00DC2521">
        <w:rPr>
          <w:rFonts w:ascii="Book Antiqua" w:hAnsi="Book Antiqua" w:cs="Times New Roman"/>
          <w:sz w:val="24"/>
          <w:szCs w:val="24"/>
          <w:vertAlign w:val="superscript"/>
        </w:rPr>
        <w:t>[</w:t>
      </w:r>
      <w:proofErr w:type="gramEnd"/>
      <w:r w:rsidR="004C4639" w:rsidRPr="00DC2521">
        <w:rPr>
          <w:rFonts w:ascii="Book Antiqua" w:hAnsi="Book Antiqua" w:cs="Times New Roman"/>
          <w:sz w:val="24"/>
          <w:szCs w:val="24"/>
          <w:vertAlign w:val="superscript"/>
        </w:rPr>
        <w:t>16]</w:t>
      </w:r>
      <w:r w:rsidR="00BA5762" w:rsidRPr="00DC2521">
        <w:rPr>
          <w:rFonts w:ascii="Book Antiqua" w:hAnsi="Book Antiqua" w:cs="Times New Roman"/>
          <w:sz w:val="24"/>
          <w:szCs w:val="24"/>
        </w:rPr>
        <w:t>.</w:t>
      </w:r>
      <w:r w:rsidR="006F71A4" w:rsidRPr="00DC2521">
        <w:rPr>
          <w:rFonts w:ascii="Book Antiqua" w:hAnsi="Book Antiqua" w:cs="Times New Roman"/>
          <w:sz w:val="24"/>
          <w:szCs w:val="24"/>
        </w:rPr>
        <w:t xml:space="preserve"> P</w:t>
      </w:r>
      <w:r w:rsidR="005C5F0C" w:rsidRPr="00DC2521">
        <w:rPr>
          <w:rFonts w:ascii="Book Antiqua" w:hAnsi="Book Antiqua" w:cs="Times New Roman"/>
          <w:sz w:val="24"/>
          <w:szCs w:val="24"/>
        </w:rPr>
        <w:t>hysicians had access to the PA pressures of the</w:t>
      </w:r>
      <w:r w:rsidR="00C606FD" w:rsidRPr="00DC2521">
        <w:rPr>
          <w:rFonts w:ascii="Book Antiqua" w:hAnsi="Book Antiqua" w:cs="Times New Roman"/>
          <w:sz w:val="24"/>
          <w:szCs w:val="24"/>
        </w:rPr>
        <w:t xml:space="preserve"> patients in the</w:t>
      </w:r>
      <w:r w:rsidR="005C5F0C" w:rsidRPr="00DC2521">
        <w:rPr>
          <w:rFonts w:ascii="Book Antiqua" w:hAnsi="Book Antiqua" w:cs="Times New Roman"/>
          <w:sz w:val="24"/>
          <w:szCs w:val="24"/>
        </w:rPr>
        <w:t xml:space="preserve"> treatment group</w:t>
      </w:r>
      <w:r w:rsidR="00C606FD" w:rsidRPr="00DC2521">
        <w:rPr>
          <w:rFonts w:ascii="Book Antiqua" w:hAnsi="Book Antiqua" w:cs="Times New Roman"/>
          <w:sz w:val="24"/>
          <w:szCs w:val="24"/>
        </w:rPr>
        <w:t xml:space="preserve"> only</w:t>
      </w:r>
      <w:r w:rsidR="00FE5873" w:rsidRPr="00DC2521">
        <w:rPr>
          <w:rFonts w:ascii="Book Antiqua" w:hAnsi="Book Antiqua" w:cs="Times New Roman"/>
          <w:sz w:val="24"/>
          <w:szCs w:val="24"/>
        </w:rPr>
        <w:t xml:space="preserve">, in which medications were adjusted based </w:t>
      </w:r>
      <w:r w:rsidR="001832B1" w:rsidRPr="00DC2521">
        <w:rPr>
          <w:rFonts w:ascii="Book Antiqua" w:hAnsi="Book Antiqua" w:cs="Times New Roman"/>
          <w:sz w:val="24"/>
          <w:szCs w:val="24"/>
        </w:rPr>
        <w:t>on the generated data</w:t>
      </w:r>
      <w:r w:rsidR="00C606FD" w:rsidRPr="00DC2521">
        <w:rPr>
          <w:rFonts w:ascii="Book Antiqua" w:hAnsi="Book Antiqua" w:cs="Times New Roman"/>
          <w:sz w:val="24"/>
          <w:szCs w:val="24"/>
        </w:rPr>
        <w:t>.</w:t>
      </w:r>
      <w:r w:rsidR="00D40836" w:rsidRPr="00DC2521">
        <w:rPr>
          <w:rFonts w:ascii="Book Antiqua" w:hAnsi="Book Antiqua" w:cs="Times New Roman"/>
          <w:sz w:val="24"/>
          <w:szCs w:val="24"/>
        </w:rPr>
        <w:t xml:space="preserve"> The control group </w:t>
      </w:r>
      <w:r w:rsidR="001832B1" w:rsidRPr="00DC2521">
        <w:rPr>
          <w:rFonts w:ascii="Book Antiqua" w:hAnsi="Book Antiqua" w:cs="Times New Roman"/>
          <w:sz w:val="24"/>
          <w:szCs w:val="24"/>
        </w:rPr>
        <w:t xml:space="preserve">received traditional HF </w:t>
      </w:r>
      <w:r w:rsidR="00D40836" w:rsidRPr="00DC2521">
        <w:rPr>
          <w:rFonts w:ascii="Book Antiqua" w:hAnsi="Book Antiqua" w:cs="Times New Roman"/>
          <w:sz w:val="24"/>
          <w:szCs w:val="24"/>
        </w:rPr>
        <w:t>management.</w:t>
      </w:r>
      <w:r w:rsidR="00C51A02" w:rsidRPr="00DC2521">
        <w:rPr>
          <w:rFonts w:ascii="Book Antiqua" w:hAnsi="Book Antiqua" w:cs="Times New Roman" w:hint="eastAsia"/>
          <w:sz w:val="24"/>
          <w:szCs w:val="24"/>
          <w:lang w:eastAsia="zh-CN"/>
        </w:rPr>
        <w:t xml:space="preserve"> </w:t>
      </w:r>
      <w:r w:rsidR="006B5ADB" w:rsidRPr="00DC2521">
        <w:rPr>
          <w:rFonts w:ascii="Book Antiqua" w:hAnsi="Book Antiqua" w:cs="Times New Roman"/>
          <w:sz w:val="24"/>
          <w:szCs w:val="24"/>
        </w:rPr>
        <w:t xml:space="preserve">The </w:t>
      </w:r>
      <w:r w:rsidR="006B5ADB" w:rsidRPr="00DC2521">
        <w:rPr>
          <w:rFonts w:ascii="Book Antiqua" w:hAnsi="Book Antiqua" w:cs="Times New Roman"/>
          <w:sz w:val="24"/>
          <w:szCs w:val="24"/>
        </w:rPr>
        <w:lastRenderedPageBreak/>
        <w:t xml:space="preserve">primary efficacy endpoint was the rate of </w:t>
      </w:r>
      <w:r w:rsidR="001832B1" w:rsidRPr="00DC2521">
        <w:rPr>
          <w:rFonts w:ascii="Book Antiqua" w:hAnsi="Book Antiqua" w:cs="Times New Roman"/>
          <w:sz w:val="24"/>
          <w:szCs w:val="24"/>
        </w:rPr>
        <w:t>HF-</w:t>
      </w:r>
      <w:r w:rsidR="006B5ADB" w:rsidRPr="00DC2521">
        <w:rPr>
          <w:rFonts w:ascii="Book Antiqua" w:hAnsi="Book Antiqua" w:cs="Times New Roman"/>
          <w:sz w:val="24"/>
          <w:szCs w:val="24"/>
        </w:rPr>
        <w:t xml:space="preserve">related hospitalizations at 6 </w:t>
      </w:r>
      <w:proofErr w:type="gramStart"/>
      <w:r w:rsidR="006B5ADB" w:rsidRPr="00DC2521">
        <w:rPr>
          <w:rFonts w:ascii="Book Antiqua" w:hAnsi="Book Antiqua" w:cs="Times New Roman"/>
          <w:sz w:val="24"/>
          <w:szCs w:val="24"/>
        </w:rPr>
        <w:t>mo</w:t>
      </w:r>
      <w:proofErr w:type="gramEnd"/>
      <w:r w:rsidR="006B5ADB" w:rsidRPr="00DC2521">
        <w:rPr>
          <w:rFonts w:ascii="Book Antiqua" w:hAnsi="Book Antiqua" w:cs="Times New Roman"/>
          <w:sz w:val="24"/>
          <w:szCs w:val="24"/>
        </w:rPr>
        <w:t>.</w:t>
      </w:r>
      <w:r w:rsidR="00C606FD" w:rsidRPr="00DC2521">
        <w:rPr>
          <w:rFonts w:ascii="Book Antiqua" w:hAnsi="Book Antiqua" w:cs="Times New Roman"/>
          <w:sz w:val="24"/>
          <w:szCs w:val="24"/>
        </w:rPr>
        <w:t xml:space="preserve"> </w:t>
      </w:r>
      <w:r w:rsidR="000B364F" w:rsidRPr="00DC2521">
        <w:rPr>
          <w:rFonts w:ascii="Book Antiqua" w:hAnsi="Book Antiqua" w:cs="Times New Roman"/>
          <w:sz w:val="24"/>
          <w:szCs w:val="24"/>
        </w:rPr>
        <w:t xml:space="preserve">In comparison to the control group, </w:t>
      </w:r>
      <w:r w:rsidR="00463BD6" w:rsidRPr="00DC2521">
        <w:rPr>
          <w:rFonts w:ascii="Book Antiqua" w:hAnsi="Book Antiqua" w:cs="Times New Roman"/>
          <w:sz w:val="24"/>
          <w:szCs w:val="24"/>
        </w:rPr>
        <w:t>there was a remarkable 28% reduction in</w:t>
      </w:r>
      <w:r w:rsidR="007D1421" w:rsidRPr="00DC2521">
        <w:rPr>
          <w:rFonts w:ascii="Book Antiqua" w:hAnsi="Book Antiqua" w:cs="Times New Roman"/>
          <w:sz w:val="24"/>
          <w:szCs w:val="24"/>
        </w:rPr>
        <w:t xml:space="preserve"> HF-related</w:t>
      </w:r>
      <w:r w:rsidR="00463BD6" w:rsidRPr="00DC2521">
        <w:rPr>
          <w:rFonts w:ascii="Book Antiqua" w:hAnsi="Book Antiqua" w:cs="Times New Roman"/>
          <w:sz w:val="24"/>
          <w:szCs w:val="24"/>
        </w:rPr>
        <w:t xml:space="preserve"> hospitalization</w:t>
      </w:r>
      <w:r w:rsidR="00FE5873" w:rsidRPr="00DC2521">
        <w:rPr>
          <w:rFonts w:ascii="Book Antiqua" w:hAnsi="Book Antiqua" w:cs="Times New Roman"/>
          <w:sz w:val="24"/>
          <w:szCs w:val="24"/>
        </w:rPr>
        <w:t>s</w:t>
      </w:r>
      <w:r w:rsidR="00463BD6" w:rsidRPr="00DC2521">
        <w:rPr>
          <w:rFonts w:ascii="Book Antiqua" w:hAnsi="Book Antiqua" w:cs="Times New Roman"/>
          <w:sz w:val="24"/>
          <w:szCs w:val="24"/>
        </w:rPr>
        <w:t xml:space="preserve"> </w:t>
      </w:r>
      <w:r w:rsidR="000B364F" w:rsidRPr="00DC2521">
        <w:rPr>
          <w:rFonts w:ascii="Book Antiqua" w:hAnsi="Book Antiqua" w:cs="Times New Roman"/>
          <w:sz w:val="24"/>
          <w:szCs w:val="24"/>
        </w:rPr>
        <w:t xml:space="preserve">at 6 </w:t>
      </w:r>
      <w:proofErr w:type="spellStart"/>
      <w:r w:rsidR="000B364F" w:rsidRPr="00DC2521">
        <w:rPr>
          <w:rFonts w:ascii="Book Antiqua" w:hAnsi="Book Antiqua" w:cs="Times New Roman"/>
          <w:sz w:val="24"/>
          <w:szCs w:val="24"/>
        </w:rPr>
        <w:t>mo</w:t>
      </w:r>
      <w:proofErr w:type="spellEnd"/>
      <w:r w:rsidR="007D1421" w:rsidRPr="00DC2521">
        <w:rPr>
          <w:rFonts w:ascii="Book Antiqua" w:hAnsi="Book Antiqua" w:cs="Times New Roman"/>
          <w:sz w:val="24"/>
          <w:szCs w:val="24"/>
        </w:rPr>
        <w:t>,</w:t>
      </w:r>
      <w:r w:rsidR="000B364F" w:rsidRPr="00DC2521">
        <w:rPr>
          <w:rFonts w:ascii="Book Antiqua" w:hAnsi="Book Antiqua" w:cs="Times New Roman"/>
          <w:sz w:val="24"/>
          <w:szCs w:val="24"/>
        </w:rPr>
        <w:t xml:space="preserve"> and 37% at 15 </w:t>
      </w:r>
      <w:proofErr w:type="spellStart"/>
      <w:proofErr w:type="gramStart"/>
      <w:r w:rsidR="000B364F" w:rsidRPr="00DC2521">
        <w:rPr>
          <w:rFonts w:ascii="Book Antiqua" w:hAnsi="Book Antiqua" w:cs="Times New Roman"/>
          <w:sz w:val="24"/>
          <w:szCs w:val="24"/>
        </w:rPr>
        <w:t>mo</w:t>
      </w:r>
      <w:proofErr w:type="spellEnd"/>
      <w:proofErr w:type="gramEnd"/>
      <w:r w:rsidR="000B364F" w:rsidRPr="00DC2521">
        <w:rPr>
          <w:rFonts w:ascii="Book Antiqua" w:hAnsi="Book Antiqua" w:cs="Times New Roman"/>
          <w:sz w:val="24"/>
          <w:szCs w:val="24"/>
        </w:rPr>
        <w:t xml:space="preserve"> in the treatment group</w:t>
      </w:r>
      <w:r w:rsidR="00A92A5E" w:rsidRPr="00DC2521">
        <w:rPr>
          <w:rFonts w:ascii="Book Antiqua" w:hAnsi="Book Antiqua" w:cs="Times New Roman"/>
          <w:sz w:val="24"/>
          <w:szCs w:val="24"/>
        </w:rPr>
        <w:t xml:space="preserve"> (Hazard ratio 0.</w:t>
      </w:r>
      <w:r w:rsidR="00E42DEE" w:rsidRPr="00DC2521">
        <w:rPr>
          <w:rFonts w:ascii="Book Antiqua" w:hAnsi="Book Antiqua" w:cs="Times New Roman"/>
          <w:sz w:val="24"/>
          <w:szCs w:val="24"/>
        </w:rPr>
        <w:t xml:space="preserve">63, </w:t>
      </w:r>
      <w:r w:rsidR="00623874" w:rsidRPr="00DC2521">
        <w:rPr>
          <w:rFonts w:ascii="Book Antiqua" w:hAnsi="Book Antiqua" w:cs="Times New Roman"/>
          <w:i/>
          <w:sz w:val="24"/>
          <w:szCs w:val="24"/>
        </w:rPr>
        <w:t>P</w:t>
      </w:r>
      <w:r w:rsidR="00623874" w:rsidRPr="00DC2521">
        <w:rPr>
          <w:rFonts w:ascii="Book Antiqua" w:hAnsi="Book Antiqua" w:cs="Times New Roman" w:hint="eastAsia"/>
          <w:sz w:val="24"/>
          <w:szCs w:val="24"/>
          <w:lang w:eastAsia="zh-CN"/>
        </w:rPr>
        <w:t xml:space="preserve"> </w:t>
      </w:r>
      <w:r w:rsidR="00E42DEE" w:rsidRPr="00DC2521">
        <w:rPr>
          <w:rFonts w:ascii="Book Antiqua" w:hAnsi="Book Antiqua" w:cs="Times New Roman"/>
          <w:sz w:val="24"/>
          <w:szCs w:val="24"/>
        </w:rPr>
        <w:t>&lt;</w:t>
      </w:r>
      <w:r w:rsidR="00623874" w:rsidRPr="00DC2521">
        <w:rPr>
          <w:rFonts w:ascii="Book Antiqua" w:hAnsi="Book Antiqua" w:cs="Times New Roman" w:hint="eastAsia"/>
          <w:sz w:val="24"/>
          <w:szCs w:val="24"/>
          <w:lang w:eastAsia="zh-CN"/>
        </w:rPr>
        <w:t xml:space="preserve"> </w:t>
      </w:r>
      <w:r w:rsidR="00A92A5E" w:rsidRPr="00DC2521">
        <w:rPr>
          <w:rFonts w:ascii="Book Antiqua" w:hAnsi="Book Antiqua" w:cs="Times New Roman"/>
          <w:sz w:val="24"/>
          <w:szCs w:val="24"/>
        </w:rPr>
        <w:t>0.000</w:t>
      </w:r>
      <w:r w:rsidR="00E42DEE" w:rsidRPr="00DC2521">
        <w:rPr>
          <w:rFonts w:ascii="Book Antiqua" w:hAnsi="Book Antiqua" w:cs="Times New Roman"/>
          <w:sz w:val="24"/>
          <w:szCs w:val="24"/>
        </w:rPr>
        <w:t>1</w:t>
      </w:r>
      <w:r w:rsidR="00A92A5E" w:rsidRPr="00DC2521">
        <w:rPr>
          <w:rFonts w:ascii="Book Antiqua" w:hAnsi="Book Antiqua" w:cs="Times New Roman"/>
          <w:sz w:val="24"/>
          <w:szCs w:val="24"/>
        </w:rPr>
        <w:t>)</w:t>
      </w:r>
      <w:r w:rsidR="004C4639" w:rsidRPr="00DC2521">
        <w:rPr>
          <w:rFonts w:ascii="Book Antiqua" w:hAnsi="Book Antiqua" w:cs="Times New Roman"/>
          <w:sz w:val="24"/>
          <w:szCs w:val="24"/>
          <w:vertAlign w:val="superscript"/>
        </w:rPr>
        <w:t>[17]</w:t>
      </w:r>
      <w:r w:rsidR="00BA5762" w:rsidRPr="00DC2521">
        <w:rPr>
          <w:rFonts w:ascii="Book Antiqua" w:hAnsi="Book Antiqua" w:cs="Times New Roman"/>
          <w:sz w:val="24"/>
          <w:szCs w:val="24"/>
        </w:rPr>
        <w:t>.</w:t>
      </w:r>
      <w:r w:rsidR="000B364F" w:rsidRPr="00DC2521">
        <w:rPr>
          <w:rFonts w:ascii="Book Antiqua" w:hAnsi="Book Antiqua" w:cs="Times New Roman"/>
          <w:sz w:val="24"/>
          <w:szCs w:val="24"/>
        </w:rPr>
        <w:t xml:space="preserve"> </w:t>
      </w:r>
      <w:r w:rsidR="00886DF4" w:rsidRPr="00DC2521">
        <w:rPr>
          <w:rFonts w:ascii="Book Antiqua" w:hAnsi="Book Antiqua" w:cs="Times New Roman"/>
          <w:sz w:val="24"/>
          <w:szCs w:val="24"/>
        </w:rPr>
        <w:t xml:space="preserve">There were no pressure sensor failures and </w:t>
      </w:r>
      <w:r w:rsidR="001D0DB4" w:rsidRPr="00DC2521">
        <w:rPr>
          <w:rFonts w:ascii="Book Antiqua" w:hAnsi="Book Antiqua" w:cs="Times New Roman"/>
          <w:sz w:val="24"/>
          <w:szCs w:val="24"/>
        </w:rPr>
        <w:t>98.6</w:t>
      </w:r>
      <w:r w:rsidR="000B364F" w:rsidRPr="00DC2521">
        <w:rPr>
          <w:rFonts w:ascii="Book Antiqua" w:hAnsi="Book Antiqua" w:cs="Times New Roman"/>
          <w:sz w:val="24"/>
          <w:szCs w:val="24"/>
        </w:rPr>
        <w:t>% of</w:t>
      </w:r>
      <w:r w:rsidR="00886DF4" w:rsidRPr="00DC2521">
        <w:rPr>
          <w:rFonts w:ascii="Book Antiqua" w:hAnsi="Book Antiqua" w:cs="Times New Roman"/>
          <w:sz w:val="24"/>
          <w:szCs w:val="24"/>
        </w:rPr>
        <w:t xml:space="preserve"> the study population was free from device-related or system-related </w:t>
      </w:r>
      <w:proofErr w:type="gramStart"/>
      <w:r w:rsidR="00886DF4" w:rsidRPr="00DC2521">
        <w:rPr>
          <w:rFonts w:ascii="Book Antiqua" w:hAnsi="Book Antiqua" w:cs="Times New Roman"/>
          <w:sz w:val="24"/>
          <w:szCs w:val="24"/>
        </w:rPr>
        <w:t>complications</w:t>
      </w:r>
      <w:r w:rsidR="001E3040" w:rsidRPr="00DC2521">
        <w:rPr>
          <w:rFonts w:ascii="Book Antiqua" w:hAnsi="Book Antiqua" w:cs="Times New Roman"/>
          <w:sz w:val="24"/>
          <w:szCs w:val="24"/>
          <w:vertAlign w:val="superscript"/>
        </w:rPr>
        <w:t>[</w:t>
      </w:r>
      <w:proofErr w:type="gramEnd"/>
      <w:r w:rsidR="001E3040" w:rsidRPr="00DC2521">
        <w:rPr>
          <w:rFonts w:ascii="Book Antiqua" w:hAnsi="Book Antiqua" w:cs="Times New Roman"/>
          <w:sz w:val="24"/>
          <w:szCs w:val="24"/>
          <w:vertAlign w:val="superscript"/>
        </w:rPr>
        <w:t>17]</w:t>
      </w:r>
      <w:r w:rsidR="00BA5762" w:rsidRPr="00DC2521">
        <w:rPr>
          <w:rFonts w:ascii="Book Antiqua" w:hAnsi="Book Antiqua" w:cs="Times New Roman"/>
          <w:sz w:val="24"/>
          <w:szCs w:val="24"/>
        </w:rPr>
        <w:t>.</w:t>
      </w:r>
      <w:r w:rsidR="00C63129" w:rsidRPr="00DC2521">
        <w:rPr>
          <w:rFonts w:ascii="Book Antiqua" w:hAnsi="Book Antiqua" w:cs="Times New Roman"/>
          <w:sz w:val="24"/>
          <w:szCs w:val="24"/>
        </w:rPr>
        <w:t xml:space="preserve"> A su</w:t>
      </w:r>
      <w:r w:rsidR="001E3040" w:rsidRPr="00DC2521">
        <w:rPr>
          <w:rFonts w:ascii="Book Antiqua" w:hAnsi="Book Antiqua" w:cs="Times New Roman"/>
          <w:sz w:val="24"/>
          <w:szCs w:val="24"/>
        </w:rPr>
        <w:t>b-analysis of the original trial</w:t>
      </w:r>
      <w:r w:rsidR="008036B3" w:rsidRPr="00DC2521">
        <w:rPr>
          <w:rFonts w:ascii="Book Antiqua" w:hAnsi="Book Antiqua" w:cs="Times New Roman"/>
          <w:sz w:val="24"/>
          <w:szCs w:val="24"/>
        </w:rPr>
        <w:t xml:space="preserve"> in HF </w:t>
      </w:r>
      <w:r w:rsidR="00C71212" w:rsidRPr="00DC2521">
        <w:rPr>
          <w:rFonts w:ascii="Book Antiqua" w:hAnsi="Book Antiqua" w:cs="Times New Roman"/>
          <w:sz w:val="24"/>
          <w:szCs w:val="24"/>
        </w:rPr>
        <w:t xml:space="preserve">with </w:t>
      </w:r>
      <w:r w:rsidR="008036B3" w:rsidRPr="00DC2521">
        <w:rPr>
          <w:rFonts w:ascii="Book Antiqua" w:hAnsi="Book Antiqua" w:cs="Times New Roman"/>
          <w:sz w:val="24"/>
          <w:szCs w:val="24"/>
        </w:rPr>
        <w:t>preserved ejection fraction</w:t>
      </w:r>
      <w:r w:rsidR="00C71212" w:rsidRPr="00DC2521">
        <w:rPr>
          <w:rFonts w:ascii="Book Antiqua" w:hAnsi="Book Antiqua" w:cs="Times New Roman"/>
          <w:sz w:val="24"/>
          <w:szCs w:val="24"/>
        </w:rPr>
        <w:t xml:space="preserve"> (</w:t>
      </w:r>
      <w:proofErr w:type="spellStart"/>
      <w:r w:rsidR="00C71212" w:rsidRPr="00DC2521">
        <w:rPr>
          <w:rFonts w:ascii="Book Antiqua" w:hAnsi="Book Antiqua" w:cs="Times New Roman"/>
          <w:sz w:val="24"/>
          <w:szCs w:val="24"/>
        </w:rPr>
        <w:t>HFpEF</w:t>
      </w:r>
      <w:proofErr w:type="spellEnd"/>
      <w:r w:rsidR="00C71212" w:rsidRPr="00DC2521">
        <w:rPr>
          <w:rFonts w:ascii="Book Antiqua" w:hAnsi="Book Antiqua" w:cs="Times New Roman"/>
          <w:sz w:val="24"/>
          <w:szCs w:val="24"/>
        </w:rPr>
        <w:t>)</w:t>
      </w:r>
      <w:r w:rsidR="00C63129" w:rsidRPr="00DC2521">
        <w:rPr>
          <w:rFonts w:ascii="Book Antiqua" w:hAnsi="Book Antiqua" w:cs="Times New Roman"/>
          <w:sz w:val="24"/>
          <w:szCs w:val="24"/>
        </w:rPr>
        <w:t xml:space="preserve"> </w:t>
      </w:r>
      <w:r w:rsidR="00C71212" w:rsidRPr="00DC2521">
        <w:rPr>
          <w:rFonts w:ascii="Book Antiqua" w:hAnsi="Book Antiqua" w:cs="Times New Roman"/>
          <w:sz w:val="24"/>
          <w:szCs w:val="24"/>
        </w:rPr>
        <w:t xml:space="preserve">patients </w:t>
      </w:r>
      <w:r w:rsidR="00C63129" w:rsidRPr="00DC2521">
        <w:rPr>
          <w:rFonts w:ascii="Book Antiqua" w:hAnsi="Book Antiqua" w:cs="Times New Roman"/>
          <w:sz w:val="24"/>
          <w:szCs w:val="24"/>
        </w:rPr>
        <w:t xml:space="preserve">showed that there was a </w:t>
      </w:r>
      <w:r w:rsidR="008E2AC9" w:rsidRPr="00DC2521">
        <w:rPr>
          <w:rFonts w:ascii="Book Antiqua" w:hAnsi="Book Antiqua" w:cs="Times New Roman"/>
          <w:sz w:val="24"/>
          <w:szCs w:val="24"/>
        </w:rPr>
        <w:t>5</w:t>
      </w:r>
      <w:r w:rsidR="008036B3" w:rsidRPr="00DC2521">
        <w:rPr>
          <w:rFonts w:ascii="Book Antiqua" w:hAnsi="Book Antiqua" w:cs="Times New Roman"/>
          <w:sz w:val="24"/>
          <w:szCs w:val="24"/>
        </w:rPr>
        <w:t>0</w:t>
      </w:r>
      <w:r w:rsidR="00C63129" w:rsidRPr="00DC2521">
        <w:rPr>
          <w:rFonts w:ascii="Book Antiqua" w:hAnsi="Book Antiqua" w:cs="Times New Roman"/>
          <w:sz w:val="24"/>
          <w:szCs w:val="24"/>
        </w:rPr>
        <w:t>% reduction</w:t>
      </w:r>
      <w:r w:rsidR="008036B3" w:rsidRPr="00DC2521">
        <w:rPr>
          <w:rFonts w:ascii="Book Antiqua" w:hAnsi="Book Antiqua" w:cs="Times New Roman"/>
          <w:sz w:val="24"/>
          <w:szCs w:val="24"/>
        </w:rPr>
        <w:t xml:space="preserve"> </w:t>
      </w:r>
      <w:r w:rsidR="008E2AC9" w:rsidRPr="00DC2521">
        <w:rPr>
          <w:rFonts w:ascii="Book Antiqua" w:hAnsi="Book Antiqua" w:cs="Times New Roman"/>
          <w:sz w:val="24"/>
          <w:szCs w:val="24"/>
        </w:rPr>
        <w:t>(</w:t>
      </w:r>
      <w:r w:rsidR="00FD730F" w:rsidRPr="00DC2521">
        <w:rPr>
          <w:rFonts w:ascii="Book Antiqua" w:hAnsi="Book Antiqua" w:cs="Times New Roman"/>
          <w:i/>
          <w:sz w:val="24"/>
          <w:szCs w:val="24"/>
        </w:rPr>
        <w:t>P</w:t>
      </w:r>
      <w:r w:rsidR="00FD730F" w:rsidRPr="00DC2521">
        <w:rPr>
          <w:rFonts w:ascii="Book Antiqua" w:hAnsi="Book Antiqua" w:cs="Times New Roman" w:hint="eastAsia"/>
          <w:sz w:val="24"/>
          <w:szCs w:val="24"/>
          <w:lang w:eastAsia="zh-CN"/>
        </w:rPr>
        <w:t xml:space="preserve"> </w:t>
      </w:r>
      <w:r w:rsidR="00FD730F" w:rsidRPr="00DC2521">
        <w:rPr>
          <w:rFonts w:ascii="Book Antiqua" w:hAnsi="Book Antiqua" w:cs="Times New Roman"/>
          <w:sz w:val="24"/>
          <w:szCs w:val="24"/>
        </w:rPr>
        <w:t>&lt;</w:t>
      </w:r>
      <w:r w:rsidR="00FD730F" w:rsidRPr="00DC2521">
        <w:rPr>
          <w:rFonts w:ascii="Book Antiqua" w:hAnsi="Book Antiqua" w:cs="Times New Roman" w:hint="eastAsia"/>
          <w:sz w:val="24"/>
          <w:szCs w:val="24"/>
          <w:lang w:eastAsia="zh-CN"/>
        </w:rPr>
        <w:t xml:space="preserve"> </w:t>
      </w:r>
      <w:r w:rsidR="008E2AC9" w:rsidRPr="00DC2521">
        <w:rPr>
          <w:rFonts w:ascii="Book Antiqua" w:hAnsi="Book Antiqua" w:cs="Times New Roman"/>
          <w:sz w:val="24"/>
          <w:szCs w:val="24"/>
        </w:rPr>
        <w:t>0.0001</w:t>
      </w:r>
      <w:r w:rsidR="008036B3" w:rsidRPr="00DC2521">
        <w:rPr>
          <w:rFonts w:ascii="Book Antiqua" w:hAnsi="Book Antiqua" w:cs="Times New Roman"/>
          <w:sz w:val="24"/>
          <w:szCs w:val="24"/>
        </w:rPr>
        <w:t xml:space="preserve">) </w:t>
      </w:r>
      <w:r w:rsidR="00C63129" w:rsidRPr="00DC2521">
        <w:rPr>
          <w:rFonts w:ascii="Book Antiqua" w:hAnsi="Book Antiqua" w:cs="Times New Roman"/>
          <w:sz w:val="24"/>
          <w:szCs w:val="24"/>
        </w:rPr>
        <w:t>in HF</w:t>
      </w:r>
      <w:r w:rsidR="0083238E" w:rsidRPr="00DC2521">
        <w:rPr>
          <w:rFonts w:ascii="Book Antiqua" w:hAnsi="Book Antiqua" w:cs="Times New Roman"/>
          <w:sz w:val="24"/>
          <w:szCs w:val="24"/>
        </w:rPr>
        <w:t xml:space="preserve">-related </w:t>
      </w:r>
      <w:r w:rsidR="008036B3" w:rsidRPr="00DC2521">
        <w:rPr>
          <w:rFonts w:ascii="Book Antiqua" w:hAnsi="Book Antiqua" w:cs="Times New Roman"/>
          <w:sz w:val="24"/>
          <w:szCs w:val="24"/>
        </w:rPr>
        <w:t>hospitalizations</w:t>
      </w:r>
      <w:r w:rsidR="008E2AC9" w:rsidRPr="00DC2521">
        <w:rPr>
          <w:rFonts w:ascii="Book Antiqua" w:hAnsi="Book Antiqua" w:cs="Times New Roman"/>
          <w:sz w:val="24"/>
          <w:szCs w:val="24"/>
        </w:rPr>
        <w:t xml:space="preserve"> at 17</w:t>
      </w:r>
      <w:r w:rsidR="008036B3" w:rsidRPr="00DC2521">
        <w:rPr>
          <w:rFonts w:ascii="Book Antiqua" w:hAnsi="Book Antiqua" w:cs="Times New Roman"/>
          <w:sz w:val="24"/>
          <w:szCs w:val="24"/>
        </w:rPr>
        <w:t xml:space="preserve"> </w:t>
      </w:r>
      <w:proofErr w:type="spellStart"/>
      <w:r w:rsidR="008036B3" w:rsidRPr="00DC2521">
        <w:rPr>
          <w:rFonts w:ascii="Book Antiqua" w:hAnsi="Book Antiqua" w:cs="Times New Roman"/>
          <w:sz w:val="24"/>
          <w:szCs w:val="24"/>
        </w:rPr>
        <w:t>mo</w:t>
      </w:r>
      <w:proofErr w:type="spellEnd"/>
      <w:r w:rsidR="0003193D" w:rsidRPr="00DC2521">
        <w:rPr>
          <w:rFonts w:ascii="Book Antiqua" w:hAnsi="Book Antiqua" w:cs="Times New Roman"/>
          <w:sz w:val="24"/>
          <w:szCs w:val="24"/>
        </w:rPr>
        <w:t xml:space="preserve"> in the treatment </w:t>
      </w:r>
      <w:proofErr w:type="gramStart"/>
      <w:r w:rsidR="0003193D" w:rsidRPr="00DC2521">
        <w:rPr>
          <w:rFonts w:ascii="Book Antiqua" w:hAnsi="Book Antiqua" w:cs="Times New Roman"/>
          <w:sz w:val="24"/>
          <w:szCs w:val="24"/>
        </w:rPr>
        <w:t>group</w:t>
      </w:r>
      <w:r w:rsidR="008E2AC9" w:rsidRPr="00DC2521">
        <w:rPr>
          <w:rFonts w:ascii="Book Antiqua" w:hAnsi="Book Antiqua" w:cs="Times New Roman"/>
          <w:sz w:val="24"/>
          <w:szCs w:val="24"/>
          <w:vertAlign w:val="superscript"/>
        </w:rPr>
        <w:t>[</w:t>
      </w:r>
      <w:proofErr w:type="gramEnd"/>
      <w:r w:rsidR="008E2AC9" w:rsidRPr="00DC2521">
        <w:rPr>
          <w:rFonts w:ascii="Book Antiqua" w:hAnsi="Book Antiqua" w:cs="Times New Roman"/>
          <w:sz w:val="24"/>
          <w:szCs w:val="24"/>
          <w:vertAlign w:val="superscript"/>
        </w:rPr>
        <w:t>18]</w:t>
      </w:r>
      <w:r w:rsidR="00BA5762" w:rsidRPr="00DC2521">
        <w:rPr>
          <w:rFonts w:ascii="Book Antiqua" w:hAnsi="Book Antiqua" w:cs="Times New Roman"/>
          <w:sz w:val="24"/>
          <w:szCs w:val="24"/>
        </w:rPr>
        <w:t>.</w:t>
      </w:r>
      <w:r w:rsidR="008036B3" w:rsidRPr="00DC2521">
        <w:rPr>
          <w:rFonts w:ascii="Book Antiqua" w:hAnsi="Book Antiqua" w:cs="Times New Roman"/>
          <w:sz w:val="24"/>
          <w:szCs w:val="24"/>
        </w:rPr>
        <w:t xml:space="preserve"> </w:t>
      </w:r>
      <w:r w:rsidR="00463BD6" w:rsidRPr="00DC2521">
        <w:rPr>
          <w:rFonts w:ascii="Book Antiqua" w:hAnsi="Book Antiqua" w:cs="Times New Roman"/>
          <w:sz w:val="24"/>
          <w:szCs w:val="24"/>
        </w:rPr>
        <w:t xml:space="preserve">These </w:t>
      </w:r>
      <w:r w:rsidR="00A92A5E" w:rsidRPr="00DC2521">
        <w:rPr>
          <w:rFonts w:ascii="Book Antiqua" w:hAnsi="Book Antiqua" w:cs="Times New Roman"/>
          <w:sz w:val="24"/>
          <w:szCs w:val="24"/>
        </w:rPr>
        <w:t>landmark findings led</w:t>
      </w:r>
      <w:r w:rsidR="00463BD6" w:rsidRPr="00DC2521">
        <w:rPr>
          <w:rFonts w:ascii="Book Antiqua" w:hAnsi="Book Antiqua" w:cs="Times New Roman"/>
          <w:sz w:val="24"/>
          <w:szCs w:val="24"/>
        </w:rPr>
        <w:t xml:space="preserve"> to </w:t>
      </w:r>
      <w:r w:rsidR="004921E0" w:rsidRPr="00DC2521">
        <w:rPr>
          <w:rFonts w:ascii="Book Antiqua" w:hAnsi="Book Antiqua" w:cs="Times New Roman"/>
          <w:sz w:val="24"/>
          <w:szCs w:val="24"/>
        </w:rPr>
        <w:t xml:space="preserve">the </w:t>
      </w:r>
      <w:r w:rsidR="002B4A69" w:rsidRPr="00DC2521">
        <w:rPr>
          <w:rFonts w:ascii="Book Antiqua" w:hAnsi="Book Antiqua" w:cs="Times New Roman"/>
          <w:sz w:val="24"/>
          <w:szCs w:val="24"/>
        </w:rPr>
        <w:t>Food and Drug Administration</w:t>
      </w:r>
      <w:r w:rsidR="00C51A02" w:rsidRPr="00DC2521">
        <w:rPr>
          <w:rFonts w:ascii="Book Antiqua" w:hAnsi="Book Antiqua" w:cs="Times New Roman" w:hint="eastAsia"/>
          <w:sz w:val="24"/>
          <w:szCs w:val="24"/>
          <w:lang w:eastAsia="zh-CN"/>
        </w:rPr>
        <w:t xml:space="preserve"> </w:t>
      </w:r>
      <w:r w:rsidR="00463BD6" w:rsidRPr="00DC2521">
        <w:rPr>
          <w:rFonts w:ascii="Book Antiqua" w:hAnsi="Book Antiqua" w:cs="Times New Roman"/>
          <w:sz w:val="24"/>
          <w:szCs w:val="24"/>
        </w:rPr>
        <w:t>approval of th</w:t>
      </w:r>
      <w:r w:rsidR="00026E0A" w:rsidRPr="00DC2521">
        <w:rPr>
          <w:rFonts w:ascii="Book Antiqua" w:hAnsi="Book Antiqua" w:cs="Times New Roman"/>
          <w:sz w:val="24"/>
          <w:szCs w:val="24"/>
        </w:rPr>
        <w:t xml:space="preserve">e </w:t>
      </w:r>
      <w:proofErr w:type="spellStart"/>
      <w:r w:rsidR="00A92A5E" w:rsidRPr="00DC2521">
        <w:rPr>
          <w:rFonts w:ascii="Book Antiqua" w:hAnsi="Book Antiqua" w:cs="Times New Roman"/>
          <w:sz w:val="24"/>
          <w:szCs w:val="24"/>
        </w:rPr>
        <w:t>CardioMEMS</w:t>
      </w:r>
      <w:r w:rsidR="00A92A5E" w:rsidRPr="00DC2521">
        <w:rPr>
          <w:rFonts w:ascii="Book Antiqua" w:hAnsi="Book Antiqua" w:cs="Times New Roman"/>
          <w:sz w:val="24"/>
          <w:szCs w:val="24"/>
          <w:vertAlign w:val="superscript"/>
        </w:rPr>
        <w:t>TM</w:t>
      </w:r>
      <w:proofErr w:type="spellEnd"/>
      <w:r w:rsidR="00A92A5E" w:rsidRPr="00DC2521">
        <w:rPr>
          <w:rFonts w:ascii="Book Antiqua" w:hAnsi="Book Antiqua" w:cs="Times New Roman"/>
          <w:sz w:val="24"/>
          <w:szCs w:val="24"/>
        </w:rPr>
        <w:t xml:space="preserve"> HF system</w:t>
      </w:r>
      <w:r w:rsidR="008B3AB6" w:rsidRPr="00DC2521">
        <w:rPr>
          <w:rFonts w:ascii="Book Antiqua" w:hAnsi="Book Antiqua" w:cs="Times New Roman"/>
          <w:sz w:val="24"/>
          <w:szCs w:val="24"/>
        </w:rPr>
        <w:t xml:space="preserve"> for </w:t>
      </w:r>
      <w:r w:rsidR="006F71A4" w:rsidRPr="00DC2521">
        <w:rPr>
          <w:rFonts w:ascii="Book Antiqua" w:hAnsi="Book Antiqua" w:cs="Times New Roman"/>
          <w:sz w:val="24"/>
          <w:szCs w:val="24"/>
        </w:rPr>
        <w:t xml:space="preserve">ambulatory hemodynamic monitoring in </w:t>
      </w:r>
      <w:r w:rsidR="00C71212" w:rsidRPr="00DC2521">
        <w:rPr>
          <w:rFonts w:ascii="Book Antiqua" w:hAnsi="Book Antiqua" w:cs="Times New Roman"/>
          <w:sz w:val="24"/>
          <w:szCs w:val="24"/>
        </w:rPr>
        <w:t>NYHA class III HF with reduced ejection fraction (</w:t>
      </w:r>
      <w:proofErr w:type="spellStart"/>
      <w:r w:rsidR="00C71212" w:rsidRPr="00DC2521">
        <w:rPr>
          <w:rFonts w:ascii="Book Antiqua" w:hAnsi="Book Antiqua" w:cs="Times New Roman"/>
          <w:sz w:val="24"/>
          <w:szCs w:val="24"/>
        </w:rPr>
        <w:t>HFrEF</w:t>
      </w:r>
      <w:proofErr w:type="spellEnd"/>
      <w:r w:rsidR="00C71212" w:rsidRPr="00DC2521">
        <w:rPr>
          <w:rFonts w:ascii="Book Antiqua" w:hAnsi="Book Antiqua" w:cs="Times New Roman"/>
          <w:sz w:val="24"/>
          <w:szCs w:val="24"/>
        </w:rPr>
        <w:t xml:space="preserve">) and </w:t>
      </w:r>
      <w:proofErr w:type="spellStart"/>
      <w:r w:rsidR="00C71212" w:rsidRPr="00DC2521">
        <w:rPr>
          <w:rFonts w:ascii="Book Antiqua" w:hAnsi="Book Antiqua" w:cs="Times New Roman"/>
          <w:sz w:val="24"/>
          <w:szCs w:val="24"/>
        </w:rPr>
        <w:t>HFpEF</w:t>
      </w:r>
      <w:proofErr w:type="spellEnd"/>
      <w:r w:rsidR="00C71212" w:rsidRPr="00DC2521">
        <w:rPr>
          <w:rFonts w:ascii="Book Antiqua" w:hAnsi="Book Antiqua" w:cs="Times New Roman"/>
          <w:sz w:val="24"/>
          <w:szCs w:val="24"/>
        </w:rPr>
        <w:t xml:space="preserve"> patients</w:t>
      </w:r>
      <w:r w:rsidR="006F71A4" w:rsidRPr="00DC2521">
        <w:rPr>
          <w:rFonts w:ascii="Book Antiqua" w:hAnsi="Book Antiqua" w:cs="Times New Roman"/>
          <w:sz w:val="24"/>
          <w:szCs w:val="24"/>
        </w:rPr>
        <w:t>, who are on optimal medical therapy, and had a HF hospitalization in t</w:t>
      </w:r>
      <w:r w:rsidR="00C10D10" w:rsidRPr="00DC2521">
        <w:rPr>
          <w:rFonts w:ascii="Book Antiqua" w:hAnsi="Book Antiqua" w:cs="Times New Roman"/>
          <w:sz w:val="24"/>
          <w:szCs w:val="24"/>
        </w:rPr>
        <w:t xml:space="preserve">he previous </w:t>
      </w:r>
      <w:proofErr w:type="gramStart"/>
      <w:r w:rsidR="00C10D10" w:rsidRPr="00DC2521">
        <w:rPr>
          <w:rFonts w:ascii="Book Antiqua" w:hAnsi="Book Antiqua" w:cs="Times New Roman"/>
          <w:sz w:val="24"/>
          <w:szCs w:val="24"/>
        </w:rPr>
        <w:t>year</w:t>
      </w:r>
      <w:r w:rsidR="00B221C4" w:rsidRPr="00DC2521">
        <w:rPr>
          <w:rFonts w:ascii="Book Antiqua" w:hAnsi="Book Antiqua" w:cs="Times New Roman"/>
          <w:sz w:val="24"/>
          <w:szCs w:val="24"/>
          <w:vertAlign w:val="superscript"/>
        </w:rPr>
        <w:t>[</w:t>
      </w:r>
      <w:proofErr w:type="gramEnd"/>
      <w:r w:rsidR="00B221C4" w:rsidRPr="00DC2521">
        <w:rPr>
          <w:rFonts w:ascii="Book Antiqua" w:hAnsi="Book Antiqua" w:cs="Times New Roman"/>
          <w:sz w:val="24"/>
          <w:szCs w:val="24"/>
          <w:vertAlign w:val="superscript"/>
        </w:rPr>
        <w:t>19]</w:t>
      </w:r>
      <w:r w:rsidR="00BA5762" w:rsidRPr="00DC2521">
        <w:rPr>
          <w:rFonts w:ascii="Book Antiqua" w:hAnsi="Book Antiqua" w:cs="Times New Roman"/>
          <w:sz w:val="24"/>
          <w:szCs w:val="24"/>
        </w:rPr>
        <w:t>.</w:t>
      </w:r>
      <w:r w:rsidR="00B221C4" w:rsidRPr="00DC2521">
        <w:rPr>
          <w:rFonts w:ascii="Book Antiqua" w:hAnsi="Book Antiqua" w:cs="Times New Roman"/>
          <w:sz w:val="24"/>
          <w:szCs w:val="24"/>
          <w:vertAlign w:val="superscript"/>
        </w:rPr>
        <w:t xml:space="preserve"> </w:t>
      </w:r>
      <w:r w:rsidR="006F71A4" w:rsidRPr="00DC2521">
        <w:rPr>
          <w:rFonts w:ascii="Book Antiqua" w:hAnsi="Book Antiqua" w:cs="Times New Roman"/>
          <w:sz w:val="24"/>
          <w:szCs w:val="24"/>
        </w:rPr>
        <w:t xml:space="preserve">In the 2016 European society of Cardiology guidelines, </w:t>
      </w:r>
      <w:proofErr w:type="spellStart"/>
      <w:r w:rsidR="006F71A4" w:rsidRPr="00DC2521">
        <w:rPr>
          <w:rFonts w:ascii="Book Antiqua" w:hAnsi="Book Antiqua" w:cs="Times New Roman"/>
          <w:sz w:val="24"/>
          <w:szCs w:val="24"/>
        </w:rPr>
        <w:t>CardioMEMS</w:t>
      </w:r>
      <w:proofErr w:type="spellEnd"/>
      <w:r w:rsidR="006F71A4" w:rsidRPr="00DC2521">
        <w:rPr>
          <w:rFonts w:ascii="Book Antiqua" w:hAnsi="Book Antiqua" w:cs="Times New Roman"/>
          <w:sz w:val="24"/>
          <w:szCs w:val="24"/>
        </w:rPr>
        <w:t xml:space="preserve"> received a </w:t>
      </w:r>
      <w:r w:rsidR="00026E0A" w:rsidRPr="00DC2521">
        <w:rPr>
          <w:rFonts w:ascii="Book Antiqua" w:hAnsi="Book Antiqua" w:cs="Times New Roman"/>
          <w:sz w:val="24"/>
          <w:szCs w:val="24"/>
        </w:rPr>
        <w:t xml:space="preserve">Class </w:t>
      </w:r>
      <w:proofErr w:type="spellStart"/>
      <w:r w:rsidR="00026E0A" w:rsidRPr="00DC2521">
        <w:rPr>
          <w:rFonts w:ascii="Book Antiqua" w:hAnsi="Book Antiqua" w:cs="Times New Roman"/>
          <w:sz w:val="24"/>
          <w:szCs w:val="24"/>
        </w:rPr>
        <w:t>IIb</w:t>
      </w:r>
      <w:proofErr w:type="spellEnd"/>
      <w:r w:rsidR="00026E0A" w:rsidRPr="00DC2521">
        <w:rPr>
          <w:rFonts w:ascii="Book Antiqua" w:hAnsi="Book Antiqua" w:cs="Times New Roman"/>
          <w:sz w:val="24"/>
          <w:szCs w:val="24"/>
        </w:rPr>
        <w:t xml:space="preserve"> recommendation</w:t>
      </w:r>
      <w:r w:rsidR="0049135E" w:rsidRPr="00DC2521">
        <w:rPr>
          <w:rFonts w:ascii="Book Antiqua" w:hAnsi="Book Antiqua" w:cs="Times New Roman"/>
          <w:sz w:val="24"/>
          <w:szCs w:val="24"/>
        </w:rPr>
        <w:t xml:space="preserve"> for directed therapy ma</w:t>
      </w:r>
      <w:r w:rsidR="006F71A4" w:rsidRPr="00DC2521">
        <w:rPr>
          <w:rFonts w:ascii="Book Antiqua" w:hAnsi="Book Antiqua" w:cs="Times New Roman"/>
          <w:sz w:val="24"/>
          <w:szCs w:val="24"/>
        </w:rPr>
        <w:t>nagement and monitoring tool in</w:t>
      </w:r>
      <w:r w:rsidR="00C10D10" w:rsidRPr="00DC2521">
        <w:rPr>
          <w:rFonts w:ascii="Book Antiqua" w:hAnsi="Book Antiqua" w:cs="Times New Roman"/>
          <w:sz w:val="24"/>
          <w:szCs w:val="24"/>
        </w:rPr>
        <w:t xml:space="preserve"> HF </w:t>
      </w:r>
      <w:proofErr w:type="gramStart"/>
      <w:r w:rsidR="00C10D10" w:rsidRPr="00DC2521">
        <w:rPr>
          <w:rFonts w:ascii="Book Antiqua" w:hAnsi="Book Antiqua" w:cs="Times New Roman"/>
          <w:sz w:val="24"/>
          <w:szCs w:val="24"/>
        </w:rPr>
        <w:t>patients</w:t>
      </w:r>
      <w:r w:rsidR="00B221C4" w:rsidRPr="00DC2521">
        <w:rPr>
          <w:rFonts w:ascii="Book Antiqua" w:hAnsi="Book Antiqua" w:cs="Times New Roman"/>
          <w:sz w:val="24"/>
          <w:szCs w:val="24"/>
          <w:vertAlign w:val="superscript"/>
        </w:rPr>
        <w:t>[</w:t>
      </w:r>
      <w:proofErr w:type="gramEnd"/>
      <w:r w:rsidR="00B221C4" w:rsidRPr="00DC2521">
        <w:rPr>
          <w:rFonts w:ascii="Book Antiqua" w:hAnsi="Book Antiqua" w:cs="Times New Roman"/>
          <w:sz w:val="24"/>
          <w:szCs w:val="24"/>
          <w:vertAlign w:val="superscript"/>
        </w:rPr>
        <w:t>20]</w:t>
      </w:r>
      <w:r w:rsidR="00BA5762" w:rsidRPr="00DC2521">
        <w:rPr>
          <w:rFonts w:ascii="Book Antiqua" w:hAnsi="Book Antiqua" w:cs="Times New Roman"/>
          <w:sz w:val="24"/>
          <w:szCs w:val="24"/>
        </w:rPr>
        <w:t>.</w:t>
      </w:r>
    </w:p>
    <w:p w14:paraId="3C2B33EA" w14:textId="3FACF50F" w:rsidR="00F43643" w:rsidRPr="00DC2521" w:rsidRDefault="003A065F" w:rsidP="00E13B1D">
      <w:pPr>
        <w:spacing w:after="0" w:line="360" w:lineRule="auto"/>
        <w:ind w:firstLine="720"/>
        <w:jc w:val="both"/>
        <w:rPr>
          <w:rFonts w:ascii="Book Antiqua" w:hAnsi="Book Antiqua" w:cs="Times New Roman"/>
          <w:sz w:val="24"/>
          <w:szCs w:val="24"/>
        </w:rPr>
      </w:pPr>
      <w:r w:rsidRPr="00DC2521">
        <w:rPr>
          <w:rFonts w:ascii="Book Antiqua" w:hAnsi="Book Antiqua" w:cs="Times New Roman"/>
          <w:sz w:val="24"/>
          <w:szCs w:val="24"/>
        </w:rPr>
        <w:t>Numerous sub</w:t>
      </w:r>
      <w:r w:rsidR="00BA5762" w:rsidRPr="00DC2521">
        <w:rPr>
          <w:rFonts w:ascii="Book Antiqua" w:hAnsi="Book Antiqua" w:cs="Times New Roman"/>
          <w:sz w:val="24"/>
          <w:szCs w:val="24"/>
        </w:rPr>
        <w:t>-</w:t>
      </w:r>
      <w:r w:rsidRPr="00DC2521">
        <w:rPr>
          <w:rFonts w:ascii="Book Antiqua" w:hAnsi="Book Antiqua" w:cs="Times New Roman"/>
          <w:sz w:val="24"/>
          <w:szCs w:val="24"/>
        </w:rPr>
        <w:t>analyse</w:t>
      </w:r>
      <w:r w:rsidR="00446D14" w:rsidRPr="00DC2521">
        <w:rPr>
          <w:rFonts w:ascii="Book Antiqua" w:hAnsi="Book Antiqua" w:cs="Times New Roman"/>
          <w:sz w:val="24"/>
          <w:szCs w:val="24"/>
        </w:rPr>
        <w:t xml:space="preserve">s supported the encouraging results </w:t>
      </w:r>
      <w:r w:rsidR="004E7898" w:rsidRPr="00DC2521">
        <w:rPr>
          <w:rFonts w:ascii="Book Antiqua" w:hAnsi="Book Antiqua" w:cs="Times New Roman"/>
          <w:sz w:val="24"/>
          <w:szCs w:val="24"/>
        </w:rPr>
        <w:t xml:space="preserve">obtained </w:t>
      </w:r>
      <w:r w:rsidR="00446D14" w:rsidRPr="00DC2521">
        <w:rPr>
          <w:rFonts w:ascii="Book Antiqua" w:hAnsi="Book Antiqua" w:cs="Times New Roman"/>
          <w:sz w:val="24"/>
          <w:szCs w:val="24"/>
        </w:rPr>
        <w:t>from the original CHAMPION trial.</w:t>
      </w:r>
      <w:r w:rsidR="0003193D" w:rsidRPr="00DC2521">
        <w:rPr>
          <w:rFonts w:ascii="Book Antiqua" w:hAnsi="Book Antiqua" w:cs="Times New Roman"/>
          <w:sz w:val="24"/>
          <w:szCs w:val="24"/>
        </w:rPr>
        <w:t xml:space="preserve"> </w:t>
      </w:r>
      <w:r w:rsidR="00BA256F" w:rsidRPr="00DC2521">
        <w:rPr>
          <w:rFonts w:ascii="Book Antiqua" w:hAnsi="Book Antiqua" w:cs="Times New Roman"/>
          <w:sz w:val="24"/>
          <w:szCs w:val="24"/>
        </w:rPr>
        <w:t>The reduced HF-related hospitalization rate was postulated to be from physician controlled effective changes in diuretic dosing</w:t>
      </w:r>
      <w:r w:rsidR="00E11151" w:rsidRPr="00DC2521">
        <w:rPr>
          <w:rFonts w:ascii="Book Antiqua" w:hAnsi="Book Antiqua" w:cs="Times New Roman"/>
          <w:sz w:val="24"/>
          <w:szCs w:val="24"/>
        </w:rPr>
        <w:t xml:space="preserve"> in the treatment group (</w:t>
      </w:r>
      <w:r w:rsidR="00FD730F" w:rsidRPr="00DC2521">
        <w:rPr>
          <w:rFonts w:ascii="Book Antiqua" w:hAnsi="Book Antiqua" w:cs="Times New Roman"/>
          <w:i/>
          <w:sz w:val="24"/>
          <w:szCs w:val="24"/>
        </w:rPr>
        <w:t>P</w:t>
      </w:r>
      <w:r w:rsidR="00FD730F" w:rsidRPr="00DC2521">
        <w:rPr>
          <w:rFonts w:ascii="Book Antiqua" w:hAnsi="Book Antiqua" w:cs="Times New Roman" w:hint="eastAsia"/>
          <w:sz w:val="24"/>
          <w:szCs w:val="24"/>
          <w:lang w:eastAsia="zh-CN"/>
        </w:rPr>
        <w:t xml:space="preserve"> </w:t>
      </w:r>
      <w:r w:rsidR="00FD730F" w:rsidRPr="00DC2521">
        <w:rPr>
          <w:rFonts w:ascii="Book Antiqua" w:hAnsi="Book Antiqua" w:cs="Times New Roman"/>
          <w:sz w:val="24"/>
          <w:szCs w:val="24"/>
        </w:rPr>
        <w:t>&lt;</w:t>
      </w:r>
      <w:r w:rsidR="00FD730F" w:rsidRPr="00DC2521">
        <w:rPr>
          <w:rFonts w:ascii="Book Antiqua" w:hAnsi="Book Antiqua" w:cs="Times New Roman" w:hint="eastAsia"/>
          <w:sz w:val="24"/>
          <w:szCs w:val="24"/>
          <w:lang w:eastAsia="zh-CN"/>
        </w:rPr>
        <w:t xml:space="preserve"> </w:t>
      </w:r>
      <w:r w:rsidR="00E11151" w:rsidRPr="00DC2521">
        <w:rPr>
          <w:rFonts w:ascii="Book Antiqua" w:hAnsi="Book Antiqua" w:cs="Times New Roman"/>
          <w:sz w:val="24"/>
          <w:szCs w:val="24"/>
        </w:rPr>
        <w:t xml:space="preserve">0.0001 for more frequent diuretic dose changes in treatment group compared to </w:t>
      </w:r>
      <w:r w:rsidR="00C10D10" w:rsidRPr="00DC2521">
        <w:rPr>
          <w:rFonts w:ascii="Book Antiqua" w:hAnsi="Book Antiqua" w:cs="Times New Roman"/>
          <w:sz w:val="24"/>
          <w:szCs w:val="24"/>
        </w:rPr>
        <w:t>control)</w:t>
      </w:r>
      <w:r w:rsidR="0047529A" w:rsidRPr="00DC2521">
        <w:rPr>
          <w:rFonts w:ascii="Book Antiqua" w:hAnsi="Book Antiqua" w:cs="Times New Roman"/>
          <w:sz w:val="24"/>
          <w:szCs w:val="24"/>
          <w:vertAlign w:val="superscript"/>
        </w:rPr>
        <w:t>[21]</w:t>
      </w:r>
      <w:r w:rsidR="00BA5762" w:rsidRPr="00DC2521">
        <w:rPr>
          <w:rFonts w:ascii="Book Antiqua" w:hAnsi="Book Antiqua" w:cs="Times New Roman"/>
          <w:sz w:val="24"/>
          <w:szCs w:val="24"/>
        </w:rPr>
        <w:t xml:space="preserve">. </w:t>
      </w:r>
      <w:r w:rsidR="00CF1229" w:rsidRPr="00DC2521">
        <w:rPr>
          <w:rFonts w:ascii="Book Antiqua" w:hAnsi="Book Antiqua" w:cs="Times New Roman"/>
          <w:sz w:val="24"/>
          <w:szCs w:val="24"/>
        </w:rPr>
        <w:t>Wireless PA pressure-guided HF management was superior to clinical signs-guided management with a 67% relative risk reduction (</w:t>
      </w:r>
      <w:r w:rsidR="0035008D" w:rsidRPr="00DC2521">
        <w:rPr>
          <w:rFonts w:ascii="Book Antiqua" w:hAnsi="Book Antiqua" w:cs="Times New Roman"/>
          <w:i/>
          <w:sz w:val="24"/>
          <w:szCs w:val="24"/>
        </w:rPr>
        <w:t>P</w:t>
      </w:r>
      <w:r w:rsidR="0035008D" w:rsidRPr="00DC2521">
        <w:rPr>
          <w:rFonts w:ascii="Book Antiqua" w:hAnsi="Book Antiqua" w:cs="Times New Roman" w:hint="eastAsia"/>
          <w:sz w:val="24"/>
          <w:szCs w:val="24"/>
          <w:lang w:eastAsia="zh-CN"/>
        </w:rPr>
        <w:t xml:space="preserve"> </w:t>
      </w:r>
      <w:r w:rsidR="00CF1229" w:rsidRPr="00DC2521">
        <w:rPr>
          <w:rFonts w:ascii="Book Antiqua" w:hAnsi="Book Antiqua" w:cs="Times New Roman"/>
          <w:sz w:val="24"/>
          <w:szCs w:val="24"/>
        </w:rPr>
        <w:t>=</w:t>
      </w:r>
      <w:r w:rsidR="0035008D" w:rsidRPr="00DC2521">
        <w:rPr>
          <w:rFonts w:ascii="Book Antiqua" w:hAnsi="Book Antiqua" w:cs="Times New Roman" w:hint="eastAsia"/>
          <w:sz w:val="24"/>
          <w:szCs w:val="24"/>
          <w:lang w:eastAsia="zh-CN"/>
        </w:rPr>
        <w:t xml:space="preserve"> </w:t>
      </w:r>
      <w:r w:rsidR="00CF1229" w:rsidRPr="00DC2521">
        <w:rPr>
          <w:rFonts w:ascii="Book Antiqua" w:hAnsi="Book Antiqua" w:cs="Times New Roman"/>
          <w:sz w:val="24"/>
          <w:szCs w:val="24"/>
        </w:rPr>
        <w:t xml:space="preserve">0.0007) in HF hospitalizations when diuretic doses were adjusted based on PA pressure alone </w:t>
      </w:r>
      <w:r w:rsidR="00CF1229" w:rsidRPr="00DC2521">
        <w:rPr>
          <w:rFonts w:ascii="Book Antiqua" w:hAnsi="Book Antiqua" w:cs="Times New Roman"/>
          <w:i/>
          <w:sz w:val="24"/>
          <w:szCs w:val="24"/>
        </w:rPr>
        <w:t>v</w:t>
      </w:r>
      <w:r w:rsidR="00BA5762" w:rsidRPr="00DC2521">
        <w:rPr>
          <w:rFonts w:ascii="Book Antiqua" w:hAnsi="Book Antiqua" w:cs="Times New Roman"/>
          <w:i/>
          <w:sz w:val="24"/>
          <w:szCs w:val="24"/>
        </w:rPr>
        <w:t>s</w:t>
      </w:r>
      <w:r w:rsidR="00BA5762" w:rsidRPr="00DC2521">
        <w:rPr>
          <w:rFonts w:ascii="Book Antiqua" w:hAnsi="Book Antiqua" w:cs="Times New Roman"/>
          <w:sz w:val="24"/>
          <w:szCs w:val="24"/>
        </w:rPr>
        <w:t xml:space="preserve"> clinical sig</w:t>
      </w:r>
      <w:r w:rsidR="00C10D10" w:rsidRPr="00DC2521">
        <w:rPr>
          <w:rFonts w:ascii="Book Antiqua" w:hAnsi="Book Antiqua" w:cs="Times New Roman"/>
          <w:sz w:val="24"/>
          <w:szCs w:val="24"/>
        </w:rPr>
        <w:t xml:space="preserve">ns </w:t>
      </w:r>
      <w:proofErr w:type="gramStart"/>
      <w:r w:rsidR="00C10D10" w:rsidRPr="00DC2521">
        <w:rPr>
          <w:rFonts w:ascii="Book Antiqua" w:hAnsi="Book Antiqua" w:cs="Times New Roman"/>
          <w:sz w:val="24"/>
          <w:szCs w:val="24"/>
        </w:rPr>
        <w:t>alone</w:t>
      </w:r>
      <w:r w:rsidR="00BD6B0A" w:rsidRPr="00DC2521">
        <w:rPr>
          <w:rFonts w:ascii="Book Antiqua" w:hAnsi="Book Antiqua" w:cs="Times New Roman"/>
          <w:sz w:val="24"/>
          <w:szCs w:val="24"/>
          <w:vertAlign w:val="superscript"/>
        </w:rPr>
        <w:t>[</w:t>
      </w:r>
      <w:proofErr w:type="gramEnd"/>
      <w:r w:rsidR="00BD6B0A" w:rsidRPr="00DC2521">
        <w:rPr>
          <w:rFonts w:ascii="Book Antiqua" w:hAnsi="Book Antiqua" w:cs="Times New Roman"/>
          <w:sz w:val="24"/>
          <w:szCs w:val="24"/>
          <w:vertAlign w:val="superscript"/>
        </w:rPr>
        <w:t>22]</w:t>
      </w:r>
      <w:r w:rsidR="00BA5762" w:rsidRPr="00DC2521">
        <w:rPr>
          <w:rFonts w:ascii="Book Antiqua" w:hAnsi="Book Antiqua" w:cs="Times New Roman"/>
          <w:sz w:val="24"/>
          <w:szCs w:val="24"/>
        </w:rPr>
        <w:t>.</w:t>
      </w:r>
      <w:r w:rsidR="00CF1229" w:rsidRPr="00DC2521">
        <w:rPr>
          <w:rFonts w:ascii="Book Antiqua" w:hAnsi="Book Antiqua" w:cs="Times New Roman"/>
          <w:sz w:val="24"/>
          <w:szCs w:val="24"/>
        </w:rPr>
        <w:t xml:space="preserve"> At 6 </w:t>
      </w:r>
      <w:proofErr w:type="spellStart"/>
      <w:r w:rsidR="00CF1229" w:rsidRPr="00DC2521">
        <w:rPr>
          <w:rFonts w:ascii="Book Antiqua" w:hAnsi="Book Antiqua" w:cs="Times New Roman"/>
          <w:sz w:val="24"/>
          <w:szCs w:val="24"/>
        </w:rPr>
        <w:t>mo</w:t>
      </w:r>
      <w:proofErr w:type="spellEnd"/>
      <w:r w:rsidR="00CF1229" w:rsidRPr="00DC2521">
        <w:rPr>
          <w:rFonts w:ascii="Book Antiqua" w:hAnsi="Book Antiqua" w:cs="Times New Roman"/>
          <w:sz w:val="24"/>
          <w:szCs w:val="24"/>
        </w:rPr>
        <w:t xml:space="preserve">, the target group experienced a higher frequency of medication adjustments with significant increases in the doses of diuretics, vasodilators, and neuro-hormonal antagonists with preserved renal function despite intensification of diuretic </w:t>
      </w:r>
      <w:proofErr w:type="gramStart"/>
      <w:r w:rsidR="00CF1229" w:rsidRPr="00DC2521">
        <w:rPr>
          <w:rFonts w:ascii="Book Antiqua" w:hAnsi="Book Antiqua" w:cs="Times New Roman"/>
          <w:sz w:val="24"/>
          <w:szCs w:val="24"/>
        </w:rPr>
        <w:t>the</w:t>
      </w:r>
      <w:r w:rsidR="00C10D10" w:rsidRPr="00DC2521">
        <w:rPr>
          <w:rFonts w:ascii="Book Antiqua" w:hAnsi="Book Antiqua" w:cs="Times New Roman"/>
          <w:sz w:val="24"/>
          <w:szCs w:val="24"/>
        </w:rPr>
        <w:t>rapy</w:t>
      </w:r>
      <w:r w:rsidR="00BA5762" w:rsidRPr="00DC2521">
        <w:rPr>
          <w:rFonts w:ascii="Book Antiqua" w:hAnsi="Book Antiqua" w:cs="Times New Roman"/>
          <w:sz w:val="24"/>
          <w:szCs w:val="24"/>
          <w:vertAlign w:val="superscript"/>
        </w:rPr>
        <w:t>[</w:t>
      </w:r>
      <w:proofErr w:type="gramEnd"/>
      <w:r w:rsidR="00BD6B0A" w:rsidRPr="00DC2521">
        <w:rPr>
          <w:rFonts w:ascii="Book Antiqua" w:hAnsi="Book Antiqua" w:cs="Times New Roman"/>
          <w:sz w:val="24"/>
          <w:szCs w:val="24"/>
          <w:vertAlign w:val="superscript"/>
        </w:rPr>
        <w:t>23]</w:t>
      </w:r>
      <w:r w:rsidR="00BA5762" w:rsidRPr="00DC2521">
        <w:rPr>
          <w:rFonts w:ascii="Book Antiqua" w:hAnsi="Book Antiqua" w:cs="Times New Roman"/>
          <w:sz w:val="24"/>
          <w:szCs w:val="24"/>
        </w:rPr>
        <w:t>.</w:t>
      </w:r>
      <w:r w:rsidR="00CF1229" w:rsidRPr="00DC2521">
        <w:rPr>
          <w:rFonts w:ascii="Book Antiqua" w:hAnsi="Book Antiqua" w:cs="Times New Roman"/>
          <w:sz w:val="24"/>
          <w:szCs w:val="24"/>
        </w:rPr>
        <w:t xml:space="preserve"> </w:t>
      </w:r>
      <w:r w:rsidR="0003193D" w:rsidRPr="00DC2521">
        <w:rPr>
          <w:rFonts w:ascii="Book Antiqua" w:hAnsi="Book Antiqua" w:cs="Times New Roman"/>
          <w:sz w:val="24"/>
          <w:szCs w:val="24"/>
        </w:rPr>
        <w:t>Remote PA pressure</w:t>
      </w:r>
      <w:r w:rsidR="008C0356" w:rsidRPr="00DC2521">
        <w:rPr>
          <w:rFonts w:ascii="Book Antiqua" w:hAnsi="Book Antiqua" w:cs="Times New Roman"/>
          <w:sz w:val="24"/>
          <w:szCs w:val="24"/>
        </w:rPr>
        <w:t xml:space="preserve">-guided treatment </w:t>
      </w:r>
      <w:r w:rsidR="0003193D" w:rsidRPr="00DC2521">
        <w:rPr>
          <w:rFonts w:ascii="Book Antiqua" w:hAnsi="Book Antiqua" w:cs="Times New Roman"/>
          <w:sz w:val="24"/>
          <w:szCs w:val="24"/>
        </w:rPr>
        <w:t xml:space="preserve">resulted in similar reductions in HF hospitalization in </w:t>
      </w:r>
      <w:proofErr w:type="spellStart"/>
      <w:r w:rsidR="00C71212" w:rsidRPr="00DC2521">
        <w:rPr>
          <w:rFonts w:ascii="Book Antiqua" w:hAnsi="Book Antiqua" w:cs="Times New Roman"/>
          <w:sz w:val="24"/>
          <w:szCs w:val="24"/>
        </w:rPr>
        <w:t>HF</w:t>
      </w:r>
      <w:r w:rsidR="00104F50" w:rsidRPr="00DC2521">
        <w:rPr>
          <w:rFonts w:ascii="Book Antiqua" w:hAnsi="Book Antiqua" w:cs="Times New Roman"/>
          <w:sz w:val="24"/>
          <w:szCs w:val="24"/>
        </w:rPr>
        <w:t>rEF</w:t>
      </w:r>
      <w:proofErr w:type="spellEnd"/>
      <w:r w:rsidR="00C71212" w:rsidRPr="00DC2521">
        <w:rPr>
          <w:rFonts w:ascii="Book Antiqua" w:hAnsi="Book Antiqua" w:cs="Times New Roman"/>
          <w:sz w:val="24"/>
          <w:szCs w:val="24"/>
        </w:rPr>
        <w:t xml:space="preserve"> </w:t>
      </w:r>
      <w:r w:rsidR="0003193D" w:rsidRPr="00DC2521">
        <w:rPr>
          <w:rFonts w:ascii="Book Antiqua" w:hAnsi="Book Antiqua" w:cs="Times New Roman"/>
          <w:sz w:val="24"/>
          <w:szCs w:val="24"/>
        </w:rPr>
        <w:t>patients w</w:t>
      </w:r>
      <w:r w:rsidR="008C0356" w:rsidRPr="00DC2521">
        <w:rPr>
          <w:rFonts w:ascii="Book Antiqua" w:hAnsi="Book Antiqua" w:cs="Times New Roman"/>
          <w:sz w:val="24"/>
          <w:szCs w:val="24"/>
        </w:rPr>
        <w:t>ith and without a cardiac resynchronization therapy</w:t>
      </w:r>
      <w:r w:rsidR="00E20E4B" w:rsidRPr="00DC2521">
        <w:rPr>
          <w:rFonts w:ascii="Book Antiqua" w:hAnsi="Book Antiqua" w:cs="Times New Roman"/>
          <w:sz w:val="24"/>
          <w:szCs w:val="24"/>
        </w:rPr>
        <w:t xml:space="preserve"> (CRT)</w:t>
      </w:r>
      <w:r w:rsidR="0003193D" w:rsidRPr="00DC2521">
        <w:rPr>
          <w:rFonts w:ascii="Book Antiqua" w:hAnsi="Book Antiqua" w:cs="Times New Roman"/>
          <w:sz w:val="24"/>
          <w:szCs w:val="24"/>
        </w:rPr>
        <w:t xml:space="preserve"> device, suggesting that HF management guided by PA pressures may provide additive benefits to </w:t>
      </w:r>
      <w:proofErr w:type="gramStart"/>
      <w:r w:rsidR="00E20E4B" w:rsidRPr="00DC2521">
        <w:rPr>
          <w:rFonts w:ascii="Book Antiqua" w:hAnsi="Book Antiqua" w:cs="Times New Roman"/>
          <w:sz w:val="24"/>
          <w:szCs w:val="24"/>
        </w:rPr>
        <w:t>CRT</w:t>
      </w:r>
      <w:r w:rsidR="00B21677" w:rsidRPr="00DC2521">
        <w:rPr>
          <w:rFonts w:ascii="Book Antiqua" w:hAnsi="Book Antiqua" w:cs="Times New Roman"/>
          <w:sz w:val="24"/>
          <w:szCs w:val="24"/>
          <w:vertAlign w:val="superscript"/>
        </w:rPr>
        <w:t>[</w:t>
      </w:r>
      <w:proofErr w:type="gramEnd"/>
      <w:r w:rsidR="00B21677" w:rsidRPr="00DC2521">
        <w:rPr>
          <w:rFonts w:ascii="Book Antiqua" w:hAnsi="Book Antiqua" w:cs="Times New Roman"/>
          <w:sz w:val="24"/>
          <w:szCs w:val="24"/>
          <w:vertAlign w:val="superscript"/>
        </w:rPr>
        <w:t>24]</w:t>
      </w:r>
      <w:r w:rsidR="00BA5762" w:rsidRPr="00DC2521">
        <w:rPr>
          <w:rFonts w:ascii="Book Antiqua" w:hAnsi="Book Antiqua" w:cs="Times New Roman"/>
          <w:sz w:val="24"/>
          <w:szCs w:val="24"/>
        </w:rPr>
        <w:t>.</w:t>
      </w:r>
      <w:r w:rsidR="00446D14" w:rsidRPr="00DC2521">
        <w:rPr>
          <w:rFonts w:ascii="Book Antiqua" w:hAnsi="Book Antiqua" w:cs="Times New Roman"/>
          <w:sz w:val="24"/>
          <w:szCs w:val="24"/>
        </w:rPr>
        <w:t xml:space="preserve"> </w:t>
      </w:r>
    </w:p>
    <w:p w14:paraId="60736555" w14:textId="5C0C999B" w:rsidR="00334960" w:rsidRPr="00DC2521" w:rsidRDefault="009B6636" w:rsidP="00E13B1D">
      <w:pPr>
        <w:spacing w:after="0" w:line="360" w:lineRule="auto"/>
        <w:ind w:firstLine="720"/>
        <w:jc w:val="both"/>
        <w:rPr>
          <w:rFonts w:ascii="Book Antiqua" w:hAnsi="Book Antiqua" w:cs="Times New Roman"/>
          <w:sz w:val="24"/>
          <w:szCs w:val="24"/>
        </w:rPr>
      </w:pPr>
      <w:r w:rsidRPr="00DC2521">
        <w:rPr>
          <w:rFonts w:ascii="Book Antiqua" w:hAnsi="Book Antiqua" w:cs="Times New Roman"/>
          <w:sz w:val="24"/>
          <w:szCs w:val="24"/>
        </w:rPr>
        <w:t>Wireless</w:t>
      </w:r>
      <w:r w:rsidR="001F12A8" w:rsidRPr="00DC2521">
        <w:rPr>
          <w:rFonts w:ascii="Book Antiqua" w:hAnsi="Book Antiqua" w:cs="Times New Roman"/>
          <w:sz w:val="24"/>
          <w:szCs w:val="24"/>
        </w:rPr>
        <w:t xml:space="preserve"> PA-pressure monitoring</w:t>
      </w:r>
      <w:r w:rsidR="00B21677" w:rsidRPr="00DC2521">
        <w:rPr>
          <w:rFonts w:ascii="Book Antiqua" w:hAnsi="Book Antiqua" w:cs="Times New Roman"/>
          <w:sz w:val="24"/>
          <w:szCs w:val="24"/>
        </w:rPr>
        <w:t xml:space="preserve"> on top of guideline-directed medical therapy and CRT or ICD</w:t>
      </w:r>
      <w:r w:rsidRPr="00DC2521">
        <w:rPr>
          <w:rFonts w:ascii="Book Antiqua" w:hAnsi="Book Antiqua" w:cs="Times New Roman"/>
          <w:sz w:val="24"/>
          <w:szCs w:val="24"/>
        </w:rPr>
        <w:t>, had an additive effect</w:t>
      </w:r>
      <w:r w:rsidR="00B21677" w:rsidRPr="00DC2521">
        <w:rPr>
          <w:rFonts w:ascii="Book Antiqua" w:hAnsi="Book Antiqua" w:cs="Times New Roman"/>
          <w:sz w:val="24"/>
          <w:szCs w:val="24"/>
        </w:rPr>
        <w:t xml:space="preserve"> in</w:t>
      </w:r>
      <w:r w:rsidR="001F12A8" w:rsidRPr="00DC2521">
        <w:rPr>
          <w:rFonts w:ascii="Book Antiqua" w:hAnsi="Book Antiqua" w:cs="Times New Roman"/>
          <w:sz w:val="24"/>
          <w:szCs w:val="24"/>
        </w:rPr>
        <w:t xml:space="preserve"> </w:t>
      </w:r>
      <w:r w:rsidR="00B21677" w:rsidRPr="00DC2521">
        <w:rPr>
          <w:rFonts w:ascii="Book Antiqua" w:hAnsi="Book Antiqua" w:cs="Times New Roman"/>
          <w:sz w:val="24"/>
          <w:szCs w:val="24"/>
        </w:rPr>
        <w:t xml:space="preserve">improving </w:t>
      </w:r>
      <w:r w:rsidR="001F12A8" w:rsidRPr="00DC2521">
        <w:rPr>
          <w:rFonts w:ascii="Book Antiqua" w:hAnsi="Book Antiqua" w:cs="Times New Roman"/>
          <w:sz w:val="24"/>
          <w:szCs w:val="24"/>
        </w:rPr>
        <w:t xml:space="preserve">HF hospitalizations and </w:t>
      </w:r>
      <w:proofErr w:type="gramStart"/>
      <w:r w:rsidR="001F12A8" w:rsidRPr="00DC2521">
        <w:rPr>
          <w:rFonts w:ascii="Book Antiqua" w:hAnsi="Book Antiqua" w:cs="Times New Roman"/>
          <w:sz w:val="24"/>
          <w:szCs w:val="24"/>
        </w:rPr>
        <w:lastRenderedPageBreak/>
        <w:t>mortality</w:t>
      </w:r>
      <w:r w:rsidR="00B8524D" w:rsidRPr="00DC2521">
        <w:rPr>
          <w:rFonts w:ascii="Book Antiqua" w:hAnsi="Book Antiqua" w:cs="Times New Roman"/>
          <w:sz w:val="24"/>
          <w:szCs w:val="24"/>
          <w:vertAlign w:val="superscript"/>
        </w:rPr>
        <w:t>[</w:t>
      </w:r>
      <w:proofErr w:type="gramEnd"/>
      <w:r w:rsidR="00B8524D" w:rsidRPr="00DC2521">
        <w:rPr>
          <w:rFonts w:ascii="Book Antiqua" w:hAnsi="Book Antiqua" w:cs="Times New Roman"/>
          <w:sz w:val="24"/>
          <w:szCs w:val="24"/>
          <w:vertAlign w:val="superscript"/>
        </w:rPr>
        <w:t>25]</w:t>
      </w:r>
      <w:r w:rsidR="00BA5762" w:rsidRPr="00DC2521">
        <w:rPr>
          <w:rFonts w:ascii="Book Antiqua" w:hAnsi="Book Antiqua" w:cs="Times New Roman"/>
          <w:sz w:val="24"/>
          <w:szCs w:val="24"/>
        </w:rPr>
        <w:t>.</w:t>
      </w:r>
      <w:r w:rsidR="001F12A8" w:rsidRPr="00DC2521">
        <w:rPr>
          <w:rFonts w:ascii="Book Antiqua" w:hAnsi="Book Antiqua" w:cs="Times New Roman"/>
          <w:sz w:val="24"/>
          <w:szCs w:val="24"/>
        </w:rPr>
        <w:t xml:space="preserve"> </w:t>
      </w:r>
      <w:r w:rsidR="00441CBF" w:rsidRPr="00DC2521">
        <w:rPr>
          <w:rFonts w:ascii="Book Antiqua" w:hAnsi="Book Antiqua" w:cs="Times New Roman"/>
          <w:sz w:val="24"/>
          <w:szCs w:val="24"/>
        </w:rPr>
        <w:t>There were significant reductions in all-cause hospitalization (</w:t>
      </w:r>
      <w:r w:rsidR="00FD730F" w:rsidRPr="00DC2521">
        <w:rPr>
          <w:rFonts w:ascii="Book Antiqua" w:hAnsi="Book Antiqua" w:cs="Times New Roman"/>
          <w:i/>
          <w:sz w:val="24"/>
          <w:szCs w:val="24"/>
        </w:rPr>
        <w:t>P</w:t>
      </w:r>
      <w:r w:rsidR="00FD730F" w:rsidRPr="00DC2521">
        <w:rPr>
          <w:rFonts w:ascii="Book Antiqua" w:hAnsi="Book Antiqua" w:cs="Times New Roman" w:hint="eastAsia"/>
          <w:sz w:val="24"/>
          <w:szCs w:val="24"/>
          <w:lang w:eastAsia="zh-CN"/>
        </w:rPr>
        <w:t xml:space="preserve"> </w:t>
      </w:r>
      <w:r w:rsidR="00FD730F" w:rsidRPr="00DC2521">
        <w:rPr>
          <w:rFonts w:ascii="Book Antiqua" w:hAnsi="Book Antiqua" w:cs="Times New Roman"/>
          <w:sz w:val="24"/>
          <w:szCs w:val="24"/>
        </w:rPr>
        <w:t>&lt;</w:t>
      </w:r>
      <w:r w:rsidR="00FD730F" w:rsidRPr="00DC2521">
        <w:rPr>
          <w:rFonts w:ascii="Book Antiqua" w:hAnsi="Book Antiqua" w:cs="Times New Roman" w:hint="eastAsia"/>
          <w:sz w:val="24"/>
          <w:szCs w:val="24"/>
          <w:lang w:eastAsia="zh-CN"/>
        </w:rPr>
        <w:t xml:space="preserve"> </w:t>
      </w:r>
      <w:r w:rsidR="00441CBF" w:rsidRPr="00DC2521">
        <w:rPr>
          <w:rFonts w:ascii="Book Antiqua" w:hAnsi="Book Antiqua" w:cs="Times New Roman"/>
          <w:sz w:val="24"/>
          <w:szCs w:val="24"/>
        </w:rPr>
        <w:t>0.0032)</w:t>
      </w:r>
      <w:r w:rsidR="002E0F0C" w:rsidRPr="00DC2521">
        <w:rPr>
          <w:rFonts w:ascii="Book Antiqua" w:hAnsi="Book Antiqua" w:cs="Times New Roman"/>
          <w:sz w:val="24"/>
          <w:szCs w:val="24"/>
        </w:rPr>
        <w:t>,</w:t>
      </w:r>
      <w:r w:rsidR="00441CBF" w:rsidRPr="00DC2521">
        <w:rPr>
          <w:rFonts w:ascii="Book Antiqua" w:hAnsi="Book Antiqua" w:cs="Times New Roman"/>
          <w:sz w:val="24"/>
          <w:szCs w:val="24"/>
        </w:rPr>
        <w:t xml:space="preserve"> and in the number of deaths or all-cause hospitalization in</w:t>
      </w:r>
      <w:r w:rsidR="00BA5762" w:rsidRPr="00DC2521">
        <w:rPr>
          <w:rFonts w:ascii="Book Antiqua" w:hAnsi="Book Antiqua" w:cs="Times New Roman"/>
          <w:sz w:val="24"/>
          <w:szCs w:val="24"/>
        </w:rPr>
        <w:t xml:space="preserve"> the treatment group (</w:t>
      </w:r>
      <w:r w:rsidR="0035008D" w:rsidRPr="00DC2521">
        <w:rPr>
          <w:rFonts w:ascii="Book Antiqua" w:hAnsi="Book Antiqua" w:cs="Times New Roman"/>
          <w:i/>
          <w:sz w:val="24"/>
          <w:szCs w:val="24"/>
        </w:rPr>
        <w:t>P</w:t>
      </w:r>
      <w:r w:rsidR="0035008D" w:rsidRPr="00DC2521">
        <w:rPr>
          <w:rFonts w:ascii="Book Antiqua" w:hAnsi="Book Antiqua" w:cs="Times New Roman" w:hint="eastAsia"/>
          <w:sz w:val="24"/>
          <w:szCs w:val="24"/>
          <w:lang w:eastAsia="zh-CN"/>
        </w:rPr>
        <w:t xml:space="preserve"> </w:t>
      </w:r>
      <w:r w:rsidR="0035008D" w:rsidRPr="00DC2521">
        <w:rPr>
          <w:rFonts w:ascii="Book Antiqua" w:hAnsi="Book Antiqua" w:cs="Times New Roman"/>
          <w:sz w:val="24"/>
          <w:szCs w:val="24"/>
        </w:rPr>
        <w:t>=</w:t>
      </w:r>
      <w:r w:rsidR="0035008D" w:rsidRPr="00DC2521">
        <w:rPr>
          <w:rFonts w:ascii="Book Antiqua" w:hAnsi="Book Antiqua" w:cs="Times New Roman" w:hint="eastAsia"/>
          <w:sz w:val="24"/>
          <w:szCs w:val="24"/>
          <w:lang w:eastAsia="zh-CN"/>
        </w:rPr>
        <w:t xml:space="preserve"> </w:t>
      </w:r>
      <w:r w:rsidR="00C10D10" w:rsidRPr="00DC2521">
        <w:rPr>
          <w:rFonts w:ascii="Book Antiqua" w:hAnsi="Book Antiqua" w:cs="Times New Roman"/>
          <w:sz w:val="24"/>
          <w:szCs w:val="24"/>
        </w:rPr>
        <w:t>0.0017)</w:t>
      </w:r>
      <w:r w:rsidR="00C24B0B" w:rsidRPr="00DC2521">
        <w:rPr>
          <w:rFonts w:ascii="Book Antiqua" w:hAnsi="Book Antiqua" w:cs="Times New Roman"/>
          <w:sz w:val="24"/>
          <w:szCs w:val="24"/>
          <w:vertAlign w:val="superscript"/>
        </w:rPr>
        <w:t>[26]</w:t>
      </w:r>
      <w:r w:rsidR="00BA5762" w:rsidRPr="00DC2521">
        <w:rPr>
          <w:rFonts w:ascii="Book Antiqua" w:hAnsi="Book Antiqua" w:cs="Times New Roman"/>
          <w:sz w:val="24"/>
          <w:szCs w:val="24"/>
        </w:rPr>
        <w:t>.</w:t>
      </w:r>
      <w:r w:rsidR="00C24B0B" w:rsidRPr="00DC2521">
        <w:rPr>
          <w:rFonts w:ascii="Book Antiqua" w:hAnsi="Book Antiqua" w:cs="Times New Roman"/>
          <w:sz w:val="24"/>
          <w:szCs w:val="24"/>
          <w:vertAlign w:val="superscript"/>
        </w:rPr>
        <w:t xml:space="preserve"> </w:t>
      </w:r>
      <w:r w:rsidR="008C28F8" w:rsidRPr="00DC2521">
        <w:rPr>
          <w:rFonts w:ascii="Book Antiqua" w:hAnsi="Book Antiqua" w:cs="Times New Roman"/>
          <w:sz w:val="24"/>
          <w:szCs w:val="24"/>
        </w:rPr>
        <w:t xml:space="preserve">Interestingly, it was observed that measurement of PA pressures using RHC alone may result in under-diagnosing pulmonary hypertension related to HF. Of the 217 patients who did not meet criteria for pulmonary hypertension during implantation RHC, 49% </w:t>
      </w:r>
      <w:r w:rsidR="00334960" w:rsidRPr="00DC2521">
        <w:rPr>
          <w:rFonts w:ascii="Book Antiqua" w:hAnsi="Book Antiqua" w:cs="Times New Roman"/>
          <w:sz w:val="24"/>
          <w:szCs w:val="24"/>
        </w:rPr>
        <w:t>met</w:t>
      </w:r>
      <w:r w:rsidR="008C28F8" w:rsidRPr="00DC2521">
        <w:rPr>
          <w:rFonts w:ascii="Book Antiqua" w:hAnsi="Book Antiqua" w:cs="Times New Roman"/>
          <w:sz w:val="24"/>
          <w:szCs w:val="24"/>
        </w:rPr>
        <w:t xml:space="preserve"> criteria for pulmonary hypertension</w:t>
      </w:r>
      <w:r w:rsidR="00334960" w:rsidRPr="00DC2521">
        <w:rPr>
          <w:rFonts w:ascii="Book Antiqua" w:hAnsi="Book Antiqua" w:cs="Times New Roman"/>
          <w:sz w:val="24"/>
          <w:szCs w:val="24"/>
        </w:rPr>
        <w:t xml:space="preserve"> based in the first week IHM </w:t>
      </w:r>
      <w:proofErr w:type="gramStart"/>
      <w:r w:rsidR="00334960" w:rsidRPr="00DC2521">
        <w:rPr>
          <w:rFonts w:ascii="Book Antiqua" w:hAnsi="Book Antiqua" w:cs="Times New Roman"/>
          <w:sz w:val="24"/>
          <w:szCs w:val="24"/>
        </w:rPr>
        <w:t>data</w:t>
      </w:r>
      <w:r w:rsidR="00AE4BD4" w:rsidRPr="00DC2521">
        <w:rPr>
          <w:rFonts w:ascii="Book Antiqua" w:hAnsi="Book Antiqua" w:cs="Times New Roman"/>
          <w:sz w:val="24"/>
          <w:szCs w:val="24"/>
          <w:vertAlign w:val="superscript"/>
        </w:rPr>
        <w:t>[</w:t>
      </w:r>
      <w:proofErr w:type="gramEnd"/>
      <w:r w:rsidR="00AE4BD4" w:rsidRPr="00DC2521">
        <w:rPr>
          <w:rFonts w:ascii="Book Antiqua" w:hAnsi="Book Antiqua" w:cs="Times New Roman"/>
          <w:sz w:val="24"/>
          <w:szCs w:val="24"/>
          <w:vertAlign w:val="superscript"/>
        </w:rPr>
        <w:t>27]</w:t>
      </w:r>
      <w:r w:rsidR="00BA5762" w:rsidRPr="00DC2521">
        <w:rPr>
          <w:rFonts w:ascii="Book Antiqua" w:hAnsi="Book Antiqua" w:cs="Times New Roman"/>
          <w:sz w:val="24"/>
          <w:szCs w:val="24"/>
        </w:rPr>
        <w:t>.</w:t>
      </w:r>
      <w:r w:rsidR="008C28F8" w:rsidRPr="00DC2521">
        <w:rPr>
          <w:rFonts w:ascii="Book Antiqua" w:hAnsi="Book Antiqua" w:cs="Times New Roman"/>
          <w:sz w:val="24"/>
          <w:szCs w:val="24"/>
        </w:rPr>
        <w:t xml:space="preserve"> </w:t>
      </w:r>
      <w:proofErr w:type="spellStart"/>
      <w:r w:rsidR="00E004F6" w:rsidRPr="00DC2521">
        <w:rPr>
          <w:rFonts w:ascii="Book Antiqua" w:hAnsi="Book Antiqua" w:cs="Times New Roman"/>
          <w:sz w:val="24"/>
          <w:szCs w:val="24"/>
        </w:rPr>
        <w:t>Alam</w:t>
      </w:r>
      <w:proofErr w:type="spellEnd"/>
      <w:r w:rsidR="00E004F6" w:rsidRPr="00DC2521">
        <w:rPr>
          <w:rFonts w:ascii="Book Antiqua" w:hAnsi="Book Antiqua" w:cs="Times New Roman"/>
          <w:sz w:val="24"/>
          <w:szCs w:val="24"/>
        </w:rPr>
        <w:t xml:space="preserve"> </w:t>
      </w:r>
      <w:r w:rsidR="0076396A" w:rsidRPr="00DC2521">
        <w:rPr>
          <w:rFonts w:ascii="Book Antiqua" w:hAnsi="Book Antiqua" w:cs="Times New Roman"/>
          <w:i/>
          <w:sz w:val="24"/>
          <w:szCs w:val="24"/>
        </w:rPr>
        <w:t>et al</w:t>
      </w:r>
      <w:r w:rsidR="00A862C8" w:rsidRPr="00DC2521">
        <w:rPr>
          <w:rFonts w:ascii="Book Antiqua" w:hAnsi="Book Antiqua" w:cs="Times New Roman"/>
          <w:sz w:val="24"/>
          <w:szCs w:val="24"/>
          <w:vertAlign w:val="superscript"/>
        </w:rPr>
        <w:t>[28]</w:t>
      </w:r>
      <w:r w:rsidR="00F920DD" w:rsidRPr="00DC2521">
        <w:rPr>
          <w:rFonts w:ascii="Book Antiqua" w:hAnsi="Book Antiqua" w:cs="Times New Roman"/>
          <w:sz w:val="24"/>
          <w:szCs w:val="24"/>
        </w:rPr>
        <w:t xml:space="preserve"> compared 34 HF patients who had an implanted</w:t>
      </w:r>
      <w:r w:rsidR="00E004F6" w:rsidRPr="00DC2521">
        <w:rPr>
          <w:rFonts w:ascii="Book Antiqua" w:hAnsi="Book Antiqua" w:cs="Times New Roman"/>
          <w:sz w:val="24"/>
          <w:szCs w:val="24"/>
        </w:rPr>
        <w:t xml:space="preserve"> </w:t>
      </w:r>
      <w:proofErr w:type="spellStart"/>
      <w:r w:rsidR="00E004F6" w:rsidRPr="00DC2521">
        <w:rPr>
          <w:rFonts w:ascii="Book Antiqua" w:hAnsi="Book Antiqua" w:cs="Times New Roman"/>
          <w:sz w:val="24"/>
          <w:szCs w:val="24"/>
        </w:rPr>
        <w:t>CardioMEMS</w:t>
      </w:r>
      <w:proofErr w:type="spellEnd"/>
      <w:r w:rsidR="00E004F6" w:rsidRPr="00DC2521">
        <w:rPr>
          <w:rFonts w:ascii="Book Antiqua" w:hAnsi="Book Antiqua" w:cs="Times New Roman"/>
          <w:sz w:val="24"/>
          <w:szCs w:val="24"/>
        </w:rPr>
        <w:t xml:space="preserve"> </w:t>
      </w:r>
      <w:r w:rsidR="00F920DD" w:rsidRPr="00DC2521">
        <w:rPr>
          <w:rFonts w:ascii="Book Antiqua" w:hAnsi="Book Antiqua" w:cs="Times New Roman"/>
          <w:sz w:val="24"/>
          <w:szCs w:val="24"/>
        </w:rPr>
        <w:t xml:space="preserve">HF system </w:t>
      </w:r>
      <w:r w:rsidR="00E004F6" w:rsidRPr="00DC2521">
        <w:rPr>
          <w:rFonts w:ascii="Book Antiqua" w:hAnsi="Book Antiqua" w:cs="Times New Roman"/>
          <w:sz w:val="24"/>
          <w:szCs w:val="24"/>
        </w:rPr>
        <w:t xml:space="preserve">with 32 HF patients without an IHM, and reported a three-fold improvement in </w:t>
      </w:r>
      <w:r w:rsidR="00F920DD" w:rsidRPr="00DC2521">
        <w:rPr>
          <w:rFonts w:ascii="Book Antiqua" w:hAnsi="Book Antiqua" w:cs="Times New Roman"/>
          <w:sz w:val="24"/>
          <w:szCs w:val="24"/>
        </w:rPr>
        <w:t xml:space="preserve">the </w:t>
      </w:r>
      <w:r w:rsidR="00E004F6" w:rsidRPr="00DC2521">
        <w:rPr>
          <w:rFonts w:ascii="Book Antiqua" w:hAnsi="Book Antiqua" w:cs="Times New Roman"/>
          <w:sz w:val="24"/>
          <w:szCs w:val="24"/>
        </w:rPr>
        <w:t>Kansas City Cardiomyopathy Questionnaire scores (</w:t>
      </w:r>
      <w:r w:rsidR="00FD730F" w:rsidRPr="00DC2521">
        <w:rPr>
          <w:rFonts w:ascii="Book Antiqua" w:hAnsi="Book Antiqua" w:cs="Times New Roman"/>
          <w:i/>
          <w:sz w:val="24"/>
          <w:szCs w:val="24"/>
        </w:rPr>
        <w:t>P</w:t>
      </w:r>
      <w:r w:rsidR="00FD730F" w:rsidRPr="00DC2521">
        <w:rPr>
          <w:rFonts w:ascii="Book Antiqua" w:hAnsi="Book Antiqua" w:cs="Times New Roman" w:hint="eastAsia"/>
          <w:sz w:val="24"/>
          <w:szCs w:val="24"/>
          <w:lang w:eastAsia="zh-CN"/>
        </w:rPr>
        <w:t xml:space="preserve"> </w:t>
      </w:r>
      <w:r w:rsidR="00FD730F" w:rsidRPr="00DC2521">
        <w:rPr>
          <w:rFonts w:ascii="Book Antiqua" w:hAnsi="Book Antiqua" w:cs="Times New Roman"/>
          <w:sz w:val="24"/>
          <w:szCs w:val="24"/>
        </w:rPr>
        <w:t>&lt;</w:t>
      </w:r>
      <w:r w:rsidR="00FD730F" w:rsidRPr="00DC2521">
        <w:rPr>
          <w:rFonts w:ascii="Book Antiqua" w:hAnsi="Book Antiqua" w:cs="Times New Roman" w:hint="eastAsia"/>
          <w:sz w:val="24"/>
          <w:szCs w:val="24"/>
          <w:lang w:eastAsia="zh-CN"/>
        </w:rPr>
        <w:t xml:space="preserve"> </w:t>
      </w:r>
      <w:r w:rsidR="00E004F6" w:rsidRPr="00DC2521">
        <w:rPr>
          <w:rFonts w:ascii="Book Antiqua" w:hAnsi="Book Antiqua" w:cs="Times New Roman"/>
          <w:sz w:val="24"/>
          <w:szCs w:val="24"/>
        </w:rPr>
        <w:t>0.001)</w:t>
      </w:r>
      <w:r w:rsidR="00F920DD" w:rsidRPr="00DC2521">
        <w:rPr>
          <w:rFonts w:ascii="Book Antiqua" w:hAnsi="Book Antiqua" w:cs="Times New Roman"/>
          <w:sz w:val="24"/>
          <w:szCs w:val="24"/>
        </w:rPr>
        <w:t xml:space="preserve"> and increased 6-minute walk distance (</w:t>
      </w:r>
      <w:r w:rsidR="00FD730F" w:rsidRPr="00DC2521">
        <w:rPr>
          <w:rFonts w:ascii="Book Antiqua" w:hAnsi="Book Antiqua" w:cs="Times New Roman"/>
          <w:i/>
          <w:sz w:val="24"/>
          <w:szCs w:val="24"/>
        </w:rPr>
        <w:t>P</w:t>
      </w:r>
      <w:r w:rsidR="00FD730F" w:rsidRPr="00DC2521">
        <w:rPr>
          <w:rFonts w:ascii="Book Antiqua" w:hAnsi="Book Antiqua" w:cs="Times New Roman" w:hint="eastAsia"/>
          <w:sz w:val="24"/>
          <w:szCs w:val="24"/>
          <w:lang w:eastAsia="zh-CN"/>
        </w:rPr>
        <w:t xml:space="preserve"> </w:t>
      </w:r>
      <w:r w:rsidR="00FD730F" w:rsidRPr="00DC2521">
        <w:rPr>
          <w:rFonts w:ascii="Book Antiqua" w:hAnsi="Book Antiqua" w:cs="Times New Roman"/>
          <w:sz w:val="24"/>
          <w:szCs w:val="24"/>
        </w:rPr>
        <w:t>&lt;</w:t>
      </w:r>
      <w:r w:rsidR="00FD730F" w:rsidRPr="00DC2521">
        <w:rPr>
          <w:rFonts w:ascii="Book Antiqua" w:hAnsi="Book Antiqua" w:cs="Times New Roman" w:hint="eastAsia"/>
          <w:sz w:val="24"/>
          <w:szCs w:val="24"/>
          <w:lang w:eastAsia="zh-CN"/>
        </w:rPr>
        <w:t xml:space="preserve"> </w:t>
      </w:r>
      <w:r w:rsidR="00F920DD" w:rsidRPr="00DC2521">
        <w:rPr>
          <w:rFonts w:ascii="Book Antiqua" w:hAnsi="Book Antiqua" w:cs="Times New Roman"/>
          <w:sz w:val="24"/>
          <w:szCs w:val="24"/>
        </w:rPr>
        <w:t xml:space="preserve">0.001) in the </w:t>
      </w:r>
      <w:proofErr w:type="spellStart"/>
      <w:r w:rsidR="00F920DD" w:rsidRPr="00DC2521">
        <w:rPr>
          <w:rFonts w:ascii="Book Antiqua" w:hAnsi="Book Antiqua" w:cs="Times New Roman"/>
          <w:sz w:val="24"/>
          <w:szCs w:val="24"/>
        </w:rPr>
        <w:t>CardioMEMS</w:t>
      </w:r>
      <w:proofErr w:type="spellEnd"/>
      <w:r w:rsidR="00F920DD" w:rsidRPr="00DC2521">
        <w:rPr>
          <w:rFonts w:ascii="Book Antiqua" w:hAnsi="Book Antiqua" w:cs="Times New Roman"/>
          <w:sz w:val="24"/>
          <w:szCs w:val="24"/>
        </w:rPr>
        <w:t xml:space="preserve"> group</w:t>
      </w:r>
      <w:r w:rsidR="00BA5762" w:rsidRPr="00DC2521">
        <w:rPr>
          <w:rFonts w:ascii="Book Antiqua" w:hAnsi="Book Antiqua" w:cs="Times New Roman"/>
          <w:sz w:val="24"/>
          <w:szCs w:val="24"/>
        </w:rPr>
        <w:t>.</w:t>
      </w:r>
      <w:r w:rsidR="00F920DD" w:rsidRPr="00DC2521">
        <w:rPr>
          <w:rFonts w:ascii="Book Antiqua" w:hAnsi="Book Antiqua" w:cs="Times New Roman"/>
          <w:sz w:val="24"/>
          <w:szCs w:val="24"/>
        </w:rPr>
        <w:t xml:space="preserve"> These findings represent improved quality of life and exercise capacity.</w:t>
      </w:r>
      <w:r w:rsidR="001532C6" w:rsidRPr="00DC2521">
        <w:rPr>
          <w:rFonts w:ascii="Book Antiqua" w:hAnsi="Book Antiqua" w:cs="Times New Roman"/>
          <w:sz w:val="24"/>
          <w:szCs w:val="24"/>
        </w:rPr>
        <w:t xml:space="preserve"> R</w:t>
      </w:r>
      <w:r w:rsidR="00E11151" w:rsidRPr="00DC2521">
        <w:rPr>
          <w:rFonts w:ascii="Book Antiqua" w:hAnsi="Book Antiqua" w:cs="Times New Roman"/>
          <w:sz w:val="24"/>
          <w:szCs w:val="24"/>
        </w:rPr>
        <w:t xml:space="preserve">esults from the CHAMPION trial and </w:t>
      </w:r>
      <w:r w:rsidR="00E3119D" w:rsidRPr="00DC2521">
        <w:rPr>
          <w:rFonts w:ascii="Book Antiqua" w:hAnsi="Book Antiqua" w:cs="Times New Roman"/>
          <w:sz w:val="24"/>
          <w:szCs w:val="24"/>
        </w:rPr>
        <w:t xml:space="preserve">subsequent </w:t>
      </w:r>
      <w:r w:rsidR="00E11151" w:rsidRPr="00DC2521">
        <w:rPr>
          <w:rFonts w:ascii="Book Antiqua" w:hAnsi="Book Antiqua" w:cs="Times New Roman"/>
          <w:sz w:val="24"/>
          <w:szCs w:val="24"/>
        </w:rPr>
        <w:t xml:space="preserve">sub-analysis confirmed </w:t>
      </w:r>
      <w:r w:rsidR="002955E3" w:rsidRPr="00DC2521">
        <w:rPr>
          <w:rFonts w:ascii="Book Antiqua" w:hAnsi="Book Antiqua" w:cs="Times New Roman"/>
          <w:sz w:val="24"/>
          <w:szCs w:val="24"/>
        </w:rPr>
        <w:t>that</w:t>
      </w:r>
      <w:r w:rsidR="005531D8" w:rsidRPr="00DC2521">
        <w:rPr>
          <w:rFonts w:ascii="Book Antiqua" w:hAnsi="Book Antiqua" w:cs="Times New Roman"/>
          <w:sz w:val="24"/>
          <w:szCs w:val="24"/>
        </w:rPr>
        <w:t xml:space="preserve"> early and</w:t>
      </w:r>
      <w:r w:rsidR="002955E3" w:rsidRPr="00DC2521">
        <w:rPr>
          <w:rFonts w:ascii="Book Antiqua" w:hAnsi="Book Antiqua" w:cs="Times New Roman"/>
          <w:sz w:val="24"/>
          <w:szCs w:val="24"/>
        </w:rPr>
        <w:t xml:space="preserve"> appropriate medical interventions following early detection of elevated PA pressures resulted in a significant reduction of HF-related hosp</w:t>
      </w:r>
      <w:r w:rsidR="00E3119D" w:rsidRPr="00DC2521">
        <w:rPr>
          <w:rFonts w:ascii="Book Antiqua" w:hAnsi="Book Antiqua" w:cs="Times New Roman"/>
          <w:sz w:val="24"/>
          <w:szCs w:val="24"/>
        </w:rPr>
        <w:t>italizations, readmission rates</w:t>
      </w:r>
      <w:r w:rsidR="00480D7B" w:rsidRPr="00DC2521">
        <w:rPr>
          <w:rFonts w:ascii="Book Antiqua" w:hAnsi="Book Antiqua" w:cs="Times New Roman"/>
          <w:sz w:val="24"/>
          <w:szCs w:val="24"/>
        </w:rPr>
        <w:t xml:space="preserve"> and mortality</w:t>
      </w:r>
      <w:r w:rsidR="00E3119D" w:rsidRPr="00DC2521">
        <w:rPr>
          <w:rFonts w:ascii="Book Antiqua" w:hAnsi="Book Antiqua" w:cs="Times New Roman"/>
          <w:sz w:val="24"/>
          <w:szCs w:val="24"/>
        </w:rPr>
        <w:t xml:space="preserve">. </w:t>
      </w:r>
    </w:p>
    <w:p w14:paraId="4603591A" w14:textId="0F7CE042" w:rsidR="0068088F" w:rsidRPr="00DC2521" w:rsidRDefault="002A7899" w:rsidP="00E13B1D">
      <w:pPr>
        <w:spacing w:after="0" w:line="360" w:lineRule="auto"/>
        <w:ind w:firstLine="720"/>
        <w:jc w:val="both"/>
        <w:rPr>
          <w:rFonts w:ascii="Book Antiqua" w:hAnsi="Book Antiqua" w:cs="Times New Roman"/>
          <w:sz w:val="24"/>
          <w:szCs w:val="24"/>
          <w:lang w:eastAsia="zh-CN"/>
        </w:rPr>
      </w:pPr>
      <w:r w:rsidRPr="00DC2521">
        <w:rPr>
          <w:rFonts w:ascii="Book Antiqua" w:hAnsi="Book Antiqua" w:cs="Times New Roman"/>
          <w:sz w:val="24"/>
          <w:szCs w:val="24"/>
        </w:rPr>
        <w:t xml:space="preserve">There is an increasing trend in the number of HF patients living with LVADs and an increasing use of LVAD as destination therapy for advanced HF patients. </w:t>
      </w:r>
      <w:r w:rsidR="00F80DA8" w:rsidRPr="00DC2521">
        <w:rPr>
          <w:rFonts w:ascii="Book Antiqua" w:hAnsi="Book Antiqua" w:cs="Times New Roman"/>
          <w:sz w:val="24"/>
          <w:szCs w:val="24"/>
        </w:rPr>
        <w:t xml:space="preserve">Feldman </w:t>
      </w:r>
      <w:r w:rsidR="0076396A" w:rsidRPr="00DC2521">
        <w:rPr>
          <w:rFonts w:ascii="Book Antiqua" w:hAnsi="Book Antiqua" w:cs="Times New Roman"/>
          <w:i/>
          <w:sz w:val="24"/>
          <w:szCs w:val="24"/>
        </w:rPr>
        <w:t xml:space="preserve">et </w:t>
      </w:r>
      <w:proofErr w:type="gramStart"/>
      <w:r w:rsidR="0076396A" w:rsidRPr="00DC2521">
        <w:rPr>
          <w:rFonts w:ascii="Book Antiqua" w:hAnsi="Book Antiqua" w:cs="Times New Roman"/>
          <w:i/>
          <w:sz w:val="24"/>
          <w:szCs w:val="24"/>
        </w:rPr>
        <w:t>al</w:t>
      </w:r>
      <w:r w:rsidR="005F4FED" w:rsidRPr="00DC2521">
        <w:rPr>
          <w:rFonts w:ascii="Book Antiqua" w:hAnsi="Book Antiqua" w:cs="Times New Roman"/>
          <w:sz w:val="24"/>
          <w:szCs w:val="24"/>
          <w:vertAlign w:val="superscript"/>
        </w:rPr>
        <w:t>[</w:t>
      </w:r>
      <w:proofErr w:type="gramEnd"/>
      <w:r w:rsidR="005F4FED" w:rsidRPr="00DC2521">
        <w:rPr>
          <w:rFonts w:ascii="Book Antiqua" w:hAnsi="Book Antiqua" w:cs="Times New Roman"/>
          <w:sz w:val="24"/>
          <w:szCs w:val="24"/>
          <w:vertAlign w:val="superscript"/>
        </w:rPr>
        <w:t>29]</w:t>
      </w:r>
      <w:r w:rsidR="00F80DA8" w:rsidRPr="00DC2521">
        <w:rPr>
          <w:rFonts w:ascii="Book Antiqua" w:hAnsi="Book Antiqua" w:cs="Times New Roman"/>
          <w:sz w:val="24"/>
          <w:szCs w:val="24"/>
        </w:rPr>
        <w:t xml:space="preserve"> conducted a sub-analysis of </w:t>
      </w:r>
      <w:r w:rsidR="00261231" w:rsidRPr="00DC2521">
        <w:rPr>
          <w:rFonts w:ascii="Book Antiqua" w:hAnsi="Book Antiqua" w:cs="Times New Roman"/>
          <w:sz w:val="24"/>
          <w:szCs w:val="24"/>
        </w:rPr>
        <w:t xml:space="preserve">the </w:t>
      </w:r>
      <w:r w:rsidR="00F80DA8" w:rsidRPr="00DC2521">
        <w:rPr>
          <w:rFonts w:ascii="Book Antiqua" w:hAnsi="Book Antiqua" w:cs="Times New Roman"/>
          <w:sz w:val="24"/>
          <w:szCs w:val="24"/>
        </w:rPr>
        <w:t xml:space="preserve">CHAMPION trial to </w:t>
      </w:r>
      <w:r w:rsidR="0041684A" w:rsidRPr="00DC2521">
        <w:rPr>
          <w:rFonts w:ascii="Book Antiqua" w:hAnsi="Book Antiqua" w:cs="Times New Roman"/>
          <w:sz w:val="24"/>
          <w:szCs w:val="24"/>
        </w:rPr>
        <w:t>determine</w:t>
      </w:r>
      <w:r w:rsidR="00F80DA8" w:rsidRPr="00DC2521">
        <w:rPr>
          <w:rFonts w:ascii="Book Antiqua" w:hAnsi="Book Antiqua" w:cs="Times New Roman"/>
          <w:sz w:val="24"/>
          <w:szCs w:val="24"/>
        </w:rPr>
        <w:t xml:space="preserve"> the validity of </w:t>
      </w:r>
      <w:r w:rsidR="001C2F52" w:rsidRPr="00DC2521">
        <w:rPr>
          <w:rFonts w:ascii="Book Antiqua" w:hAnsi="Book Antiqua" w:cs="Times New Roman"/>
          <w:sz w:val="24"/>
          <w:szCs w:val="24"/>
        </w:rPr>
        <w:t xml:space="preserve">remote </w:t>
      </w:r>
      <w:r w:rsidR="00F80DA8" w:rsidRPr="00DC2521">
        <w:rPr>
          <w:rFonts w:ascii="Book Antiqua" w:hAnsi="Book Antiqua" w:cs="Times New Roman"/>
          <w:sz w:val="24"/>
          <w:szCs w:val="24"/>
        </w:rPr>
        <w:t xml:space="preserve">PA pressure directed therapy </w:t>
      </w:r>
      <w:r w:rsidR="0041684A" w:rsidRPr="00DC2521">
        <w:rPr>
          <w:rFonts w:ascii="Book Antiqua" w:hAnsi="Book Antiqua" w:cs="Times New Roman"/>
          <w:sz w:val="24"/>
          <w:szCs w:val="24"/>
        </w:rPr>
        <w:t>on optimization of medications, pump parameters</w:t>
      </w:r>
      <w:r w:rsidR="001C2F52" w:rsidRPr="00DC2521">
        <w:rPr>
          <w:rFonts w:ascii="Book Antiqua" w:hAnsi="Book Antiqua" w:cs="Times New Roman"/>
          <w:sz w:val="24"/>
          <w:szCs w:val="24"/>
        </w:rPr>
        <w:t>,</w:t>
      </w:r>
      <w:r w:rsidR="0041684A" w:rsidRPr="00DC2521">
        <w:rPr>
          <w:rFonts w:ascii="Book Antiqua" w:hAnsi="Book Antiqua" w:cs="Times New Roman"/>
          <w:sz w:val="24"/>
          <w:szCs w:val="24"/>
        </w:rPr>
        <w:t xml:space="preserve"> and timing of </w:t>
      </w:r>
      <w:r w:rsidR="00D12FD2" w:rsidRPr="00DC2521">
        <w:rPr>
          <w:rFonts w:ascii="Book Antiqua" w:hAnsi="Book Antiqua" w:cs="Times New Roman"/>
          <w:sz w:val="24"/>
          <w:szCs w:val="24"/>
        </w:rPr>
        <w:t xml:space="preserve">heart </w:t>
      </w:r>
      <w:r w:rsidR="0041684A" w:rsidRPr="00DC2521">
        <w:rPr>
          <w:rFonts w:ascii="Book Antiqua" w:hAnsi="Book Antiqua" w:cs="Times New Roman"/>
          <w:sz w:val="24"/>
          <w:szCs w:val="24"/>
        </w:rPr>
        <w:t>transplantation in patients rece</w:t>
      </w:r>
      <w:r w:rsidR="000D615D" w:rsidRPr="00DC2521">
        <w:rPr>
          <w:rFonts w:ascii="Book Antiqua" w:hAnsi="Book Antiqua" w:cs="Times New Roman"/>
          <w:sz w:val="24"/>
          <w:szCs w:val="24"/>
        </w:rPr>
        <w:t>iving a LVAD</w:t>
      </w:r>
      <w:r w:rsidR="00BA5762" w:rsidRPr="00DC2521">
        <w:rPr>
          <w:rFonts w:ascii="Book Antiqua" w:hAnsi="Book Antiqua" w:cs="Times New Roman"/>
          <w:sz w:val="24"/>
          <w:szCs w:val="24"/>
        </w:rPr>
        <w:t>.</w:t>
      </w:r>
      <w:r w:rsidR="000D615D" w:rsidRPr="00DC2521">
        <w:rPr>
          <w:rFonts w:ascii="Book Antiqua" w:hAnsi="Book Antiqua" w:cs="Times New Roman"/>
          <w:sz w:val="24"/>
          <w:szCs w:val="24"/>
        </w:rPr>
        <w:t xml:space="preserve"> </w:t>
      </w:r>
      <w:r w:rsidR="00ED0169" w:rsidRPr="00DC2521">
        <w:rPr>
          <w:rFonts w:ascii="Book Antiqua" w:hAnsi="Book Antiqua" w:cs="Times New Roman"/>
          <w:sz w:val="24"/>
          <w:szCs w:val="24"/>
        </w:rPr>
        <w:t>O</w:t>
      </w:r>
      <w:r w:rsidR="000D615D" w:rsidRPr="00DC2521">
        <w:rPr>
          <w:rFonts w:ascii="Book Antiqua" w:hAnsi="Book Antiqua" w:cs="Times New Roman"/>
          <w:sz w:val="24"/>
          <w:szCs w:val="24"/>
        </w:rPr>
        <w:t xml:space="preserve">f </w:t>
      </w:r>
      <w:r w:rsidR="00ED0169" w:rsidRPr="00DC2521">
        <w:rPr>
          <w:rFonts w:ascii="Book Antiqua" w:hAnsi="Book Antiqua" w:cs="Times New Roman"/>
          <w:sz w:val="24"/>
          <w:szCs w:val="24"/>
        </w:rPr>
        <w:t xml:space="preserve">the </w:t>
      </w:r>
      <w:r w:rsidR="000D615D" w:rsidRPr="00DC2521">
        <w:rPr>
          <w:rFonts w:ascii="Book Antiqua" w:hAnsi="Book Antiqua" w:cs="Times New Roman"/>
          <w:sz w:val="24"/>
          <w:szCs w:val="24"/>
        </w:rPr>
        <w:t>27</w:t>
      </w:r>
      <w:r w:rsidR="00ED0169" w:rsidRPr="00DC2521">
        <w:rPr>
          <w:rFonts w:ascii="Book Antiqua" w:hAnsi="Book Antiqua" w:cs="Times New Roman"/>
          <w:sz w:val="24"/>
          <w:szCs w:val="24"/>
        </w:rPr>
        <w:t xml:space="preserve"> patients who received an LVAD</w:t>
      </w:r>
      <w:r w:rsidR="000D615D" w:rsidRPr="00DC2521">
        <w:rPr>
          <w:rFonts w:ascii="Book Antiqua" w:hAnsi="Book Antiqua" w:cs="Times New Roman"/>
          <w:sz w:val="24"/>
          <w:szCs w:val="24"/>
        </w:rPr>
        <w:t xml:space="preserve">, 15 </w:t>
      </w:r>
      <w:r w:rsidR="001C2F52" w:rsidRPr="00DC2521">
        <w:rPr>
          <w:rFonts w:ascii="Book Antiqua" w:hAnsi="Book Antiqua" w:cs="Times New Roman"/>
          <w:sz w:val="24"/>
          <w:szCs w:val="24"/>
        </w:rPr>
        <w:t>patients were assigned to the</w:t>
      </w:r>
      <w:r w:rsidR="00767FC2" w:rsidRPr="00DC2521">
        <w:rPr>
          <w:rFonts w:ascii="Book Antiqua" w:hAnsi="Book Antiqua" w:cs="Times New Roman"/>
          <w:sz w:val="24"/>
          <w:szCs w:val="24"/>
        </w:rPr>
        <w:t xml:space="preserve"> treatment group where their </w:t>
      </w:r>
      <w:r w:rsidR="00116996" w:rsidRPr="00DC2521">
        <w:rPr>
          <w:rFonts w:ascii="Book Antiqua" w:hAnsi="Book Antiqua" w:cs="Times New Roman"/>
          <w:sz w:val="24"/>
          <w:szCs w:val="24"/>
        </w:rPr>
        <w:t xml:space="preserve">medical </w:t>
      </w:r>
      <w:r w:rsidR="00A06EAA" w:rsidRPr="00DC2521">
        <w:rPr>
          <w:rFonts w:ascii="Book Antiqua" w:hAnsi="Book Antiqua" w:cs="Times New Roman"/>
          <w:sz w:val="24"/>
          <w:szCs w:val="24"/>
        </w:rPr>
        <w:t>therapy was modified</w:t>
      </w:r>
      <w:r w:rsidR="00767FC2" w:rsidRPr="00DC2521">
        <w:rPr>
          <w:rFonts w:ascii="Book Antiqua" w:hAnsi="Book Antiqua" w:cs="Times New Roman"/>
          <w:sz w:val="24"/>
          <w:szCs w:val="24"/>
        </w:rPr>
        <w:t xml:space="preserve"> </w:t>
      </w:r>
      <w:r w:rsidR="001C2F52" w:rsidRPr="00DC2521">
        <w:rPr>
          <w:rFonts w:ascii="Book Antiqua" w:hAnsi="Book Antiqua" w:cs="Times New Roman"/>
          <w:sz w:val="24"/>
          <w:szCs w:val="24"/>
        </w:rPr>
        <w:t>based on</w:t>
      </w:r>
      <w:r w:rsidR="007104FB" w:rsidRPr="00DC2521">
        <w:rPr>
          <w:rFonts w:ascii="Book Antiqua" w:hAnsi="Book Antiqua" w:cs="Times New Roman"/>
          <w:sz w:val="24"/>
          <w:szCs w:val="24"/>
        </w:rPr>
        <w:t xml:space="preserve"> PA pres</w:t>
      </w:r>
      <w:r w:rsidR="00910980" w:rsidRPr="00DC2521">
        <w:rPr>
          <w:rFonts w:ascii="Book Antiqua" w:hAnsi="Book Antiqua" w:cs="Times New Roman"/>
          <w:sz w:val="24"/>
          <w:szCs w:val="24"/>
        </w:rPr>
        <w:t>sures and</w:t>
      </w:r>
      <w:r w:rsidR="00D740F9" w:rsidRPr="00DC2521">
        <w:rPr>
          <w:rFonts w:ascii="Book Antiqua" w:hAnsi="Book Antiqua" w:cs="Times New Roman"/>
          <w:sz w:val="24"/>
          <w:szCs w:val="24"/>
        </w:rPr>
        <w:t xml:space="preserve"> </w:t>
      </w:r>
      <w:r w:rsidR="001C2F52" w:rsidRPr="00DC2521">
        <w:rPr>
          <w:rFonts w:ascii="Book Antiqua" w:hAnsi="Book Antiqua" w:cs="Times New Roman"/>
          <w:sz w:val="24"/>
          <w:szCs w:val="24"/>
        </w:rPr>
        <w:t xml:space="preserve">12 patients in the control group received standard care. </w:t>
      </w:r>
      <w:r w:rsidR="00D740F9" w:rsidRPr="00DC2521">
        <w:rPr>
          <w:rFonts w:ascii="Book Antiqua" w:hAnsi="Book Antiqua" w:cs="Times New Roman"/>
          <w:sz w:val="24"/>
          <w:szCs w:val="24"/>
        </w:rPr>
        <w:t>The data obtained from</w:t>
      </w:r>
      <w:r w:rsidR="007104FB" w:rsidRPr="00DC2521">
        <w:rPr>
          <w:rFonts w:ascii="Book Antiqua" w:hAnsi="Book Antiqua" w:cs="Times New Roman"/>
          <w:sz w:val="24"/>
          <w:szCs w:val="24"/>
        </w:rPr>
        <w:t xml:space="preserve"> </w:t>
      </w:r>
      <w:proofErr w:type="spellStart"/>
      <w:r w:rsidR="006D64A9" w:rsidRPr="00DC2521">
        <w:rPr>
          <w:rFonts w:ascii="Book Antiqua" w:hAnsi="Book Antiqua" w:cs="Times New Roman"/>
          <w:sz w:val="24"/>
          <w:szCs w:val="24"/>
        </w:rPr>
        <w:t>CardioMEMS</w:t>
      </w:r>
      <w:proofErr w:type="spellEnd"/>
      <w:r w:rsidR="007B4957" w:rsidRPr="00DC2521">
        <w:rPr>
          <w:rFonts w:ascii="Book Antiqua" w:hAnsi="Book Antiqua" w:cs="Times New Roman"/>
          <w:sz w:val="24"/>
          <w:szCs w:val="24"/>
        </w:rPr>
        <w:t xml:space="preserve"> HF system</w:t>
      </w:r>
      <w:r w:rsidR="00A47B73" w:rsidRPr="00DC2521">
        <w:rPr>
          <w:rFonts w:ascii="Book Antiqua" w:hAnsi="Book Antiqua" w:cs="Times New Roman"/>
          <w:sz w:val="24"/>
          <w:szCs w:val="24"/>
        </w:rPr>
        <w:t xml:space="preserve"> led to significantly more medication changes in the treatment arm</w:t>
      </w:r>
      <w:r w:rsidR="002E2AD6" w:rsidRPr="00DC2521">
        <w:rPr>
          <w:rFonts w:ascii="Book Antiqua" w:hAnsi="Book Antiqua" w:cs="Times New Roman"/>
          <w:sz w:val="24"/>
          <w:szCs w:val="24"/>
        </w:rPr>
        <w:t xml:space="preserve"> (</w:t>
      </w:r>
      <w:r w:rsidR="0035008D" w:rsidRPr="00DC2521">
        <w:rPr>
          <w:rFonts w:ascii="Book Antiqua" w:hAnsi="Book Antiqua" w:cs="Times New Roman"/>
          <w:i/>
          <w:sz w:val="24"/>
          <w:szCs w:val="24"/>
        </w:rPr>
        <w:t>P</w:t>
      </w:r>
      <w:r w:rsidR="0035008D" w:rsidRPr="00DC2521">
        <w:rPr>
          <w:rFonts w:ascii="Book Antiqua" w:hAnsi="Book Antiqua" w:cs="Times New Roman" w:hint="eastAsia"/>
          <w:sz w:val="24"/>
          <w:szCs w:val="24"/>
          <w:lang w:eastAsia="zh-CN"/>
        </w:rPr>
        <w:t xml:space="preserve"> </w:t>
      </w:r>
      <w:r w:rsidR="0035008D" w:rsidRPr="00DC2521">
        <w:rPr>
          <w:rFonts w:ascii="Book Antiqua" w:hAnsi="Book Antiqua" w:cs="Times New Roman"/>
          <w:sz w:val="24"/>
          <w:szCs w:val="24"/>
        </w:rPr>
        <w:t>=</w:t>
      </w:r>
      <w:r w:rsidR="0035008D" w:rsidRPr="00DC2521">
        <w:rPr>
          <w:rFonts w:ascii="Book Antiqua" w:hAnsi="Book Antiqua" w:cs="Times New Roman" w:hint="eastAsia"/>
          <w:sz w:val="24"/>
          <w:szCs w:val="24"/>
          <w:lang w:eastAsia="zh-CN"/>
        </w:rPr>
        <w:t xml:space="preserve"> </w:t>
      </w:r>
      <w:r w:rsidR="002E2AD6" w:rsidRPr="00DC2521">
        <w:rPr>
          <w:rFonts w:ascii="Book Antiqua" w:hAnsi="Book Antiqua" w:cs="Times New Roman"/>
          <w:sz w:val="24"/>
          <w:szCs w:val="24"/>
        </w:rPr>
        <w:t>0.025)</w:t>
      </w:r>
      <w:r w:rsidR="00A47B73" w:rsidRPr="00DC2521">
        <w:rPr>
          <w:rFonts w:ascii="Book Antiqua" w:hAnsi="Book Antiqua" w:cs="Times New Roman"/>
          <w:sz w:val="24"/>
          <w:szCs w:val="24"/>
        </w:rPr>
        <w:t xml:space="preserve">. </w:t>
      </w:r>
      <w:r w:rsidR="00AC2820" w:rsidRPr="00DC2521">
        <w:rPr>
          <w:rFonts w:ascii="Book Antiqua" w:hAnsi="Book Antiqua" w:cs="Times New Roman"/>
          <w:sz w:val="24"/>
          <w:szCs w:val="24"/>
        </w:rPr>
        <w:t xml:space="preserve">Wireless access to hemodynamic information </w:t>
      </w:r>
      <w:r w:rsidR="00A47B73" w:rsidRPr="00DC2521">
        <w:rPr>
          <w:rFonts w:ascii="Book Antiqua" w:hAnsi="Book Antiqua" w:cs="Times New Roman"/>
          <w:sz w:val="24"/>
          <w:szCs w:val="24"/>
        </w:rPr>
        <w:t xml:space="preserve">correlated with </w:t>
      </w:r>
      <w:r w:rsidR="00116996" w:rsidRPr="00DC2521">
        <w:rPr>
          <w:rFonts w:ascii="Book Antiqua" w:hAnsi="Book Antiqua" w:cs="Times New Roman"/>
          <w:sz w:val="24"/>
          <w:szCs w:val="24"/>
        </w:rPr>
        <w:t>earlier LVAD implantation</w:t>
      </w:r>
      <w:r w:rsidR="002E2AD6" w:rsidRPr="00DC2521">
        <w:rPr>
          <w:rFonts w:ascii="Book Antiqua" w:hAnsi="Book Antiqua" w:cs="Times New Roman"/>
          <w:sz w:val="24"/>
          <w:szCs w:val="24"/>
        </w:rPr>
        <w:t xml:space="preserve"> (</w:t>
      </w:r>
      <w:r w:rsidR="0035008D" w:rsidRPr="00DC2521">
        <w:rPr>
          <w:rFonts w:ascii="Book Antiqua" w:hAnsi="Book Antiqua" w:cs="Times New Roman"/>
          <w:i/>
          <w:sz w:val="24"/>
          <w:szCs w:val="24"/>
        </w:rPr>
        <w:t>P</w:t>
      </w:r>
      <w:r w:rsidR="0035008D" w:rsidRPr="00DC2521">
        <w:rPr>
          <w:rFonts w:ascii="Book Antiqua" w:hAnsi="Book Antiqua" w:cs="Times New Roman" w:hint="eastAsia"/>
          <w:sz w:val="24"/>
          <w:szCs w:val="24"/>
          <w:lang w:eastAsia="zh-CN"/>
        </w:rPr>
        <w:t xml:space="preserve"> </w:t>
      </w:r>
      <w:r w:rsidR="0035008D" w:rsidRPr="00DC2521">
        <w:rPr>
          <w:rFonts w:ascii="Book Antiqua" w:hAnsi="Book Antiqua" w:cs="Times New Roman"/>
          <w:sz w:val="24"/>
          <w:szCs w:val="24"/>
        </w:rPr>
        <w:t>=</w:t>
      </w:r>
      <w:r w:rsidR="0035008D" w:rsidRPr="00DC2521">
        <w:rPr>
          <w:rFonts w:ascii="Book Antiqua" w:hAnsi="Book Antiqua" w:cs="Times New Roman" w:hint="eastAsia"/>
          <w:sz w:val="24"/>
          <w:szCs w:val="24"/>
          <w:lang w:eastAsia="zh-CN"/>
        </w:rPr>
        <w:t xml:space="preserve"> </w:t>
      </w:r>
      <w:r w:rsidR="002E2AD6" w:rsidRPr="00DC2521">
        <w:rPr>
          <w:rFonts w:ascii="Book Antiqua" w:hAnsi="Book Antiqua" w:cs="Times New Roman"/>
          <w:sz w:val="24"/>
          <w:szCs w:val="24"/>
        </w:rPr>
        <w:t>0.001)</w:t>
      </w:r>
      <w:r w:rsidR="00116996" w:rsidRPr="00DC2521">
        <w:rPr>
          <w:rFonts w:ascii="Book Antiqua" w:hAnsi="Book Antiqua" w:cs="Times New Roman"/>
          <w:sz w:val="24"/>
          <w:szCs w:val="24"/>
        </w:rPr>
        <w:t xml:space="preserve"> and </w:t>
      </w:r>
      <w:r w:rsidR="002E2AD6" w:rsidRPr="00DC2521">
        <w:rPr>
          <w:rFonts w:ascii="Book Antiqua" w:hAnsi="Book Antiqua" w:cs="Times New Roman"/>
          <w:sz w:val="24"/>
          <w:szCs w:val="24"/>
        </w:rPr>
        <w:t>shorter</w:t>
      </w:r>
      <w:r w:rsidR="00A47B73" w:rsidRPr="00DC2521">
        <w:rPr>
          <w:rFonts w:ascii="Book Antiqua" w:hAnsi="Book Antiqua" w:cs="Times New Roman"/>
          <w:sz w:val="24"/>
          <w:szCs w:val="24"/>
        </w:rPr>
        <w:t xml:space="preserve"> time to</w:t>
      </w:r>
      <w:r w:rsidR="00116996" w:rsidRPr="00DC2521">
        <w:rPr>
          <w:rFonts w:ascii="Book Antiqua" w:hAnsi="Book Antiqua" w:cs="Times New Roman"/>
          <w:sz w:val="24"/>
          <w:szCs w:val="24"/>
        </w:rPr>
        <w:t xml:space="preserve"> transplantation</w:t>
      </w:r>
      <w:r w:rsidR="002E2AD6" w:rsidRPr="00DC2521">
        <w:rPr>
          <w:rFonts w:ascii="Book Antiqua" w:hAnsi="Book Antiqua" w:cs="Times New Roman"/>
          <w:sz w:val="24"/>
          <w:szCs w:val="24"/>
        </w:rPr>
        <w:t xml:space="preserve"> (</w:t>
      </w:r>
      <w:r w:rsidR="0035008D" w:rsidRPr="00DC2521">
        <w:rPr>
          <w:rFonts w:ascii="Book Antiqua" w:hAnsi="Book Antiqua" w:cs="Times New Roman"/>
          <w:i/>
          <w:sz w:val="24"/>
          <w:szCs w:val="24"/>
        </w:rPr>
        <w:t>P</w:t>
      </w:r>
      <w:r w:rsidR="0035008D" w:rsidRPr="00DC2521">
        <w:rPr>
          <w:rFonts w:ascii="Book Antiqua" w:hAnsi="Book Antiqua" w:cs="Times New Roman" w:hint="eastAsia"/>
          <w:sz w:val="24"/>
          <w:szCs w:val="24"/>
          <w:lang w:eastAsia="zh-CN"/>
        </w:rPr>
        <w:t xml:space="preserve"> </w:t>
      </w:r>
      <w:r w:rsidR="0035008D" w:rsidRPr="00DC2521">
        <w:rPr>
          <w:rFonts w:ascii="Book Antiqua" w:hAnsi="Book Antiqua" w:cs="Times New Roman"/>
          <w:sz w:val="24"/>
          <w:szCs w:val="24"/>
        </w:rPr>
        <w:t>=</w:t>
      </w:r>
      <w:r w:rsidR="0035008D" w:rsidRPr="00DC2521">
        <w:rPr>
          <w:rFonts w:ascii="Book Antiqua" w:hAnsi="Book Antiqua" w:cs="Times New Roman" w:hint="eastAsia"/>
          <w:sz w:val="24"/>
          <w:szCs w:val="24"/>
          <w:lang w:eastAsia="zh-CN"/>
        </w:rPr>
        <w:t xml:space="preserve"> </w:t>
      </w:r>
      <w:r w:rsidR="002E2AD6" w:rsidRPr="00DC2521">
        <w:rPr>
          <w:rFonts w:ascii="Book Antiqua" w:hAnsi="Book Antiqua" w:cs="Times New Roman"/>
          <w:sz w:val="24"/>
          <w:szCs w:val="24"/>
        </w:rPr>
        <w:t>0.001)</w:t>
      </w:r>
      <w:r w:rsidR="00C10D10" w:rsidRPr="00DC2521">
        <w:rPr>
          <w:rFonts w:ascii="Book Antiqua" w:hAnsi="Book Antiqua" w:cs="Times New Roman"/>
          <w:sz w:val="24"/>
          <w:szCs w:val="24"/>
        </w:rPr>
        <w:t xml:space="preserve"> in the treatment </w:t>
      </w:r>
      <w:proofErr w:type="gramStart"/>
      <w:r w:rsidR="00C10D10" w:rsidRPr="00DC2521">
        <w:rPr>
          <w:rFonts w:ascii="Book Antiqua" w:hAnsi="Book Antiqua" w:cs="Times New Roman"/>
          <w:sz w:val="24"/>
          <w:szCs w:val="24"/>
        </w:rPr>
        <w:t>arm</w:t>
      </w:r>
      <w:r w:rsidR="00283AFF" w:rsidRPr="00DC2521">
        <w:rPr>
          <w:rFonts w:ascii="Book Antiqua" w:hAnsi="Book Antiqua" w:cs="Times New Roman"/>
          <w:sz w:val="24"/>
          <w:szCs w:val="24"/>
          <w:vertAlign w:val="superscript"/>
        </w:rPr>
        <w:t>[</w:t>
      </w:r>
      <w:proofErr w:type="gramEnd"/>
      <w:r w:rsidR="00283AFF" w:rsidRPr="00DC2521">
        <w:rPr>
          <w:rFonts w:ascii="Book Antiqua" w:hAnsi="Book Antiqua" w:cs="Times New Roman"/>
          <w:sz w:val="24"/>
          <w:szCs w:val="24"/>
          <w:vertAlign w:val="superscript"/>
        </w:rPr>
        <w:t>29]</w:t>
      </w:r>
      <w:r w:rsidR="00BA5762" w:rsidRPr="00DC2521">
        <w:rPr>
          <w:rFonts w:ascii="Book Antiqua" w:hAnsi="Book Antiqua" w:cs="Times New Roman"/>
          <w:sz w:val="24"/>
          <w:szCs w:val="24"/>
        </w:rPr>
        <w:t>.</w:t>
      </w:r>
      <w:r w:rsidR="00116996" w:rsidRPr="00DC2521">
        <w:rPr>
          <w:rFonts w:ascii="Book Antiqua" w:hAnsi="Book Antiqua" w:cs="Times New Roman"/>
          <w:sz w:val="24"/>
          <w:szCs w:val="24"/>
        </w:rPr>
        <w:t xml:space="preserve"> </w:t>
      </w:r>
    </w:p>
    <w:p w14:paraId="6B0C0061" w14:textId="77777777" w:rsidR="00481641" w:rsidRPr="00DC2521" w:rsidRDefault="00481641" w:rsidP="00DC2521">
      <w:pPr>
        <w:spacing w:after="0" w:line="360" w:lineRule="auto"/>
        <w:ind w:firstLineChars="100" w:firstLine="240"/>
        <w:jc w:val="both"/>
        <w:rPr>
          <w:rFonts w:ascii="Book Antiqua" w:hAnsi="Book Antiqua" w:cs="Times New Roman"/>
          <w:sz w:val="24"/>
          <w:szCs w:val="24"/>
        </w:rPr>
      </w:pPr>
      <w:r w:rsidRPr="00DC2521">
        <w:rPr>
          <w:rFonts w:ascii="Book Antiqua" w:hAnsi="Book Antiqua" w:cs="Times New Roman"/>
          <w:sz w:val="24"/>
          <w:szCs w:val="24"/>
        </w:rPr>
        <w:t xml:space="preserve">Over the last few decades, efforts have been directed at reducing recurrent hospitalizations for worsening HF in this patient population. A variety of markers varying from clinical symptoms and signs to laboratory testing have been investigated to identify acute decompensated HF early enough to prevent hospitalizations, subsequent morbidity, and health care expenditure. Daily weight monitoring is a </w:t>
      </w:r>
      <w:r w:rsidRPr="00DC2521">
        <w:rPr>
          <w:rFonts w:ascii="Book Antiqua" w:hAnsi="Book Antiqua" w:cs="Times New Roman"/>
          <w:sz w:val="24"/>
          <w:szCs w:val="24"/>
        </w:rPr>
        <w:lastRenderedPageBreak/>
        <w:t xml:space="preserve">cornerstone for managing HF patients. It has been shown that increases in body weight begin at least 1 week before a HF </w:t>
      </w:r>
      <w:proofErr w:type="gramStart"/>
      <w:r w:rsidRPr="00DC2521">
        <w:rPr>
          <w:rFonts w:ascii="Book Antiqua" w:hAnsi="Book Antiqua" w:cs="Times New Roman"/>
          <w:sz w:val="24"/>
          <w:szCs w:val="24"/>
        </w:rPr>
        <w:t>hospitalization</w:t>
      </w:r>
      <w:r w:rsidRPr="00DC2521">
        <w:rPr>
          <w:rFonts w:ascii="Book Antiqua" w:hAnsi="Book Antiqua" w:cs="Times New Roman"/>
          <w:sz w:val="24"/>
          <w:szCs w:val="24"/>
          <w:vertAlign w:val="superscript"/>
        </w:rPr>
        <w:t>[</w:t>
      </w:r>
      <w:proofErr w:type="gramEnd"/>
      <w:r w:rsidRPr="00DC2521">
        <w:rPr>
          <w:rFonts w:ascii="Book Antiqua" w:hAnsi="Book Antiqua" w:cs="Times New Roman"/>
          <w:sz w:val="24"/>
          <w:szCs w:val="24"/>
          <w:vertAlign w:val="superscript"/>
        </w:rPr>
        <w:t>30]</w:t>
      </w:r>
      <w:r w:rsidRPr="00DC2521">
        <w:rPr>
          <w:rFonts w:ascii="Book Antiqua" w:hAnsi="Book Antiqua" w:cs="Times New Roman"/>
          <w:sz w:val="24"/>
          <w:szCs w:val="24"/>
        </w:rPr>
        <w:t xml:space="preserve">. However, less than a half of the HF patients including those recently discharged after a hospitalization for HF exacerbation check their weight on a daily </w:t>
      </w:r>
      <w:proofErr w:type="gramStart"/>
      <w:r w:rsidRPr="00DC2521">
        <w:rPr>
          <w:rFonts w:ascii="Book Antiqua" w:hAnsi="Book Antiqua" w:cs="Times New Roman"/>
          <w:sz w:val="24"/>
          <w:szCs w:val="24"/>
        </w:rPr>
        <w:t>basis</w:t>
      </w:r>
      <w:r w:rsidRPr="00DC2521">
        <w:rPr>
          <w:rFonts w:ascii="Book Antiqua" w:hAnsi="Book Antiqua" w:cs="Times New Roman"/>
          <w:sz w:val="24"/>
          <w:szCs w:val="24"/>
          <w:vertAlign w:val="superscript"/>
        </w:rPr>
        <w:t>[</w:t>
      </w:r>
      <w:proofErr w:type="gramEnd"/>
      <w:r w:rsidRPr="00DC2521">
        <w:rPr>
          <w:rFonts w:ascii="Book Antiqua" w:hAnsi="Book Antiqua" w:cs="Times New Roman"/>
          <w:sz w:val="24"/>
          <w:szCs w:val="24"/>
          <w:vertAlign w:val="superscript"/>
        </w:rPr>
        <w:t>31]</w:t>
      </w:r>
      <w:r w:rsidRPr="00DC2521">
        <w:rPr>
          <w:rFonts w:ascii="Book Antiqua" w:hAnsi="Book Antiqua" w:cs="Times New Roman"/>
          <w:sz w:val="24"/>
          <w:szCs w:val="24"/>
        </w:rPr>
        <w:t xml:space="preserve">. Daily electronic body weight transmission to a HF clinic in patients with severe HF who had a recent HF hospitalization did not show any benefit in reducing HF re-hospitalization or </w:t>
      </w:r>
      <w:proofErr w:type="gramStart"/>
      <w:r w:rsidRPr="00DC2521">
        <w:rPr>
          <w:rFonts w:ascii="Book Antiqua" w:hAnsi="Book Antiqua" w:cs="Times New Roman"/>
          <w:sz w:val="24"/>
          <w:szCs w:val="24"/>
        </w:rPr>
        <w:t>death</w:t>
      </w:r>
      <w:r w:rsidRPr="00DC2521">
        <w:rPr>
          <w:rFonts w:ascii="Book Antiqua" w:hAnsi="Book Antiqua" w:cs="Times New Roman"/>
          <w:sz w:val="24"/>
          <w:szCs w:val="24"/>
          <w:vertAlign w:val="superscript"/>
        </w:rPr>
        <w:t>[</w:t>
      </w:r>
      <w:proofErr w:type="gramEnd"/>
      <w:r w:rsidRPr="00DC2521">
        <w:rPr>
          <w:rFonts w:ascii="Book Antiqua" w:hAnsi="Book Antiqua" w:cs="Times New Roman"/>
          <w:sz w:val="24"/>
          <w:szCs w:val="24"/>
          <w:vertAlign w:val="superscript"/>
        </w:rPr>
        <w:t>32]</w:t>
      </w:r>
      <w:r w:rsidRPr="00DC2521">
        <w:rPr>
          <w:rFonts w:ascii="Book Antiqua" w:hAnsi="Book Antiqua" w:cs="Times New Roman"/>
          <w:sz w:val="24"/>
          <w:szCs w:val="24"/>
        </w:rPr>
        <w:t xml:space="preserve">. </w:t>
      </w:r>
    </w:p>
    <w:p w14:paraId="6686936A" w14:textId="77777777" w:rsidR="0035008D" w:rsidRPr="00DC2521" w:rsidRDefault="0035008D" w:rsidP="00E13B1D">
      <w:pPr>
        <w:spacing w:after="0" w:line="360" w:lineRule="auto"/>
        <w:ind w:firstLine="720"/>
        <w:jc w:val="both"/>
        <w:rPr>
          <w:rFonts w:ascii="Book Antiqua" w:hAnsi="Book Antiqua" w:cs="Times New Roman"/>
          <w:sz w:val="24"/>
          <w:szCs w:val="24"/>
          <w:lang w:eastAsia="zh-CN"/>
        </w:rPr>
      </w:pPr>
    </w:p>
    <w:p w14:paraId="097E1184" w14:textId="77777777" w:rsidR="00D444FD" w:rsidRPr="00DC2521" w:rsidRDefault="00803DEA" w:rsidP="00E13B1D">
      <w:pPr>
        <w:spacing w:after="0" w:line="360" w:lineRule="auto"/>
        <w:jc w:val="both"/>
        <w:rPr>
          <w:rFonts w:ascii="Book Antiqua" w:hAnsi="Book Antiqua" w:cs="Times New Roman"/>
          <w:sz w:val="24"/>
          <w:szCs w:val="24"/>
        </w:rPr>
      </w:pPr>
      <w:r w:rsidRPr="00DC2521">
        <w:rPr>
          <w:rFonts w:ascii="Book Antiqua" w:hAnsi="Book Antiqua" w:cs="Times New Roman"/>
          <w:b/>
          <w:sz w:val="24"/>
          <w:szCs w:val="24"/>
        </w:rPr>
        <w:t>C</w:t>
      </w:r>
      <w:r w:rsidR="008C0491" w:rsidRPr="00DC2521">
        <w:rPr>
          <w:rFonts w:ascii="Book Antiqua" w:hAnsi="Book Antiqua" w:cs="Times New Roman"/>
          <w:b/>
          <w:sz w:val="24"/>
          <w:szCs w:val="24"/>
        </w:rPr>
        <w:t>ONCLUSION</w:t>
      </w:r>
    </w:p>
    <w:p w14:paraId="4472AAFA" w14:textId="77777777" w:rsidR="00916D3C" w:rsidRPr="00DC2521" w:rsidRDefault="00246D7F" w:rsidP="00E13B1D">
      <w:pPr>
        <w:spacing w:after="0" w:line="360" w:lineRule="auto"/>
        <w:jc w:val="both"/>
        <w:rPr>
          <w:rFonts w:ascii="Book Antiqua" w:hAnsi="Book Antiqua" w:cs="Times New Roman"/>
          <w:sz w:val="24"/>
          <w:szCs w:val="24"/>
        </w:rPr>
      </w:pPr>
      <w:r w:rsidRPr="00DC2521">
        <w:rPr>
          <w:rFonts w:ascii="Book Antiqua" w:hAnsi="Book Antiqua" w:cs="Times New Roman"/>
          <w:sz w:val="24"/>
          <w:szCs w:val="24"/>
        </w:rPr>
        <w:t>HF continues to be a major</w:t>
      </w:r>
      <w:r w:rsidR="00CA57D4" w:rsidRPr="00DC2521">
        <w:rPr>
          <w:rFonts w:ascii="Book Antiqua" w:hAnsi="Book Antiqua" w:cs="Times New Roman"/>
          <w:sz w:val="24"/>
          <w:szCs w:val="24"/>
        </w:rPr>
        <w:t xml:space="preserve"> public health problem with a significant financial burden. As more and more people are living with H</w:t>
      </w:r>
      <w:r w:rsidR="00F575DE" w:rsidRPr="00DC2521">
        <w:rPr>
          <w:rFonts w:ascii="Book Antiqua" w:hAnsi="Book Antiqua" w:cs="Times New Roman"/>
          <w:sz w:val="24"/>
          <w:szCs w:val="24"/>
        </w:rPr>
        <w:t>F, it is important have a simple, reliable,</w:t>
      </w:r>
      <w:r w:rsidR="00CA57D4" w:rsidRPr="00DC2521">
        <w:rPr>
          <w:rFonts w:ascii="Book Antiqua" w:hAnsi="Book Antiqua" w:cs="Times New Roman"/>
          <w:sz w:val="24"/>
          <w:szCs w:val="24"/>
        </w:rPr>
        <w:t xml:space="preserve"> and valid monitoring system to aid in the early identification and appropriate management of worsening HF</w:t>
      </w:r>
      <w:r w:rsidR="00F575DE" w:rsidRPr="00DC2521">
        <w:rPr>
          <w:rFonts w:ascii="Book Antiqua" w:hAnsi="Book Antiqua" w:cs="Times New Roman"/>
          <w:sz w:val="24"/>
          <w:szCs w:val="24"/>
        </w:rPr>
        <w:t xml:space="preserve"> in the ambulatory setting</w:t>
      </w:r>
      <w:r w:rsidR="00CA57D4" w:rsidRPr="00DC2521">
        <w:rPr>
          <w:rFonts w:ascii="Book Antiqua" w:hAnsi="Book Antiqua" w:cs="Times New Roman"/>
          <w:sz w:val="24"/>
          <w:szCs w:val="24"/>
        </w:rPr>
        <w:t>.</w:t>
      </w:r>
      <w:r w:rsidR="00995082" w:rsidRPr="00DC2521">
        <w:rPr>
          <w:rFonts w:ascii="Book Antiqua" w:hAnsi="Book Antiqua" w:cs="Times New Roman"/>
          <w:sz w:val="24"/>
          <w:szCs w:val="24"/>
        </w:rPr>
        <w:t xml:space="preserve"> IHM is an innovative and exciting monitoring system f</w:t>
      </w:r>
      <w:r w:rsidR="000F756A" w:rsidRPr="00DC2521">
        <w:rPr>
          <w:rFonts w:ascii="Book Antiqua" w:hAnsi="Book Antiqua" w:cs="Times New Roman"/>
          <w:sz w:val="24"/>
          <w:szCs w:val="24"/>
        </w:rPr>
        <w:t xml:space="preserve">or HF management. </w:t>
      </w:r>
      <w:proofErr w:type="spellStart"/>
      <w:r w:rsidR="00995082" w:rsidRPr="00DC2521">
        <w:rPr>
          <w:rFonts w:ascii="Book Antiqua" w:hAnsi="Book Antiqua" w:cs="Times New Roman"/>
          <w:sz w:val="24"/>
          <w:szCs w:val="24"/>
        </w:rPr>
        <w:t>CardioMEMS</w:t>
      </w:r>
      <w:proofErr w:type="spellEnd"/>
      <w:r w:rsidR="00D444FD" w:rsidRPr="00DC2521">
        <w:rPr>
          <w:rFonts w:ascii="Book Antiqua" w:hAnsi="Book Antiqua" w:cs="Times New Roman"/>
          <w:sz w:val="24"/>
          <w:szCs w:val="24"/>
        </w:rPr>
        <w:t xml:space="preserve"> has steered </w:t>
      </w:r>
      <w:r w:rsidR="00995082" w:rsidRPr="00DC2521">
        <w:rPr>
          <w:rFonts w:ascii="Book Antiqua" w:hAnsi="Book Antiqua" w:cs="Times New Roman"/>
          <w:sz w:val="24"/>
          <w:szCs w:val="24"/>
        </w:rPr>
        <w:t>HF</w:t>
      </w:r>
      <w:r w:rsidR="00D444FD" w:rsidRPr="00DC2521">
        <w:rPr>
          <w:rFonts w:ascii="Book Antiqua" w:hAnsi="Book Antiqua" w:cs="Times New Roman"/>
          <w:sz w:val="24"/>
          <w:szCs w:val="24"/>
        </w:rPr>
        <w:t xml:space="preserve"> research into a new </w:t>
      </w:r>
      <w:r w:rsidR="00026E0A" w:rsidRPr="00DC2521">
        <w:rPr>
          <w:rFonts w:ascii="Book Antiqua" w:hAnsi="Book Antiqua" w:cs="Times New Roman"/>
          <w:sz w:val="24"/>
          <w:szCs w:val="24"/>
        </w:rPr>
        <w:t xml:space="preserve">direction which </w:t>
      </w:r>
      <w:r w:rsidR="00FF4FCD" w:rsidRPr="00DC2521">
        <w:rPr>
          <w:rFonts w:ascii="Book Antiqua" w:hAnsi="Book Antiqua" w:cs="Times New Roman"/>
          <w:sz w:val="24"/>
          <w:szCs w:val="24"/>
        </w:rPr>
        <w:t>will serve as the gateway to future therapies and innovations in the management of chr</w:t>
      </w:r>
      <w:r w:rsidR="00AE54B3" w:rsidRPr="00DC2521">
        <w:rPr>
          <w:rFonts w:ascii="Book Antiqua" w:hAnsi="Book Antiqua" w:cs="Times New Roman"/>
          <w:sz w:val="24"/>
          <w:szCs w:val="24"/>
        </w:rPr>
        <w:t xml:space="preserve">onic </w:t>
      </w:r>
      <w:r w:rsidR="00F575DE" w:rsidRPr="00DC2521">
        <w:rPr>
          <w:rFonts w:ascii="Book Antiqua" w:hAnsi="Book Antiqua" w:cs="Times New Roman"/>
          <w:sz w:val="24"/>
          <w:szCs w:val="24"/>
        </w:rPr>
        <w:t>HF</w:t>
      </w:r>
      <w:r w:rsidR="00AE54B3" w:rsidRPr="00DC2521">
        <w:rPr>
          <w:rFonts w:ascii="Book Antiqua" w:hAnsi="Book Antiqua" w:cs="Times New Roman"/>
          <w:sz w:val="24"/>
          <w:szCs w:val="24"/>
        </w:rPr>
        <w:t xml:space="preserve"> patients</w:t>
      </w:r>
      <w:r w:rsidR="00FF4FCD" w:rsidRPr="00DC2521">
        <w:rPr>
          <w:rFonts w:ascii="Book Antiqua" w:hAnsi="Book Antiqua" w:cs="Times New Roman"/>
          <w:sz w:val="24"/>
          <w:szCs w:val="24"/>
        </w:rPr>
        <w:t>.</w:t>
      </w:r>
      <w:r w:rsidR="00CA57D4" w:rsidRPr="00DC2521">
        <w:rPr>
          <w:rFonts w:ascii="Book Antiqua" w:hAnsi="Book Antiqua" w:cs="Times New Roman"/>
          <w:sz w:val="24"/>
          <w:szCs w:val="24"/>
        </w:rPr>
        <w:t xml:space="preserve"> Also with increasing number of people living with LVADs</w:t>
      </w:r>
      <w:r w:rsidR="00995082" w:rsidRPr="00DC2521">
        <w:rPr>
          <w:rFonts w:ascii="Book Antiqua" w:hAnsi="Book Antiqua" w:cs="Times New Roman"/>
          <w:sz w:val="24"/>
          <w:szCs w:val="24"/>
        </w:rPr>
        <w:t xml:space="preserve"> and LVAD being used as destination therapy in a large percentage of the LVAD population</w:t>
      </w:r>
      <w:r w:rsidR="00CA57D4" w:rsidRPr="00DC2521">
        <w:rPr>
          <w:rFonts w:ascii="Book Antiqua" w:hAnsi="Book Antiqua" w:cs="Times New Roman"/>
          <w:sz w:val="24"/>
          <w:szCs w:val="24"/>
        </w:rPr>
        <w:t xml:space="preserve">, </w:t>
      </w:r>
      <w:proofErr w:type="spellStart"/>
      <w:r w:rsidR="00CA57D4" w:rsidRPr="00DC2521">
        <w:rPr>
          <w:rFonts w:ascii="Book Antiqua" w:hAnsi="Book Antiqua" w:cs="Times New Roman"/>
          <w:sz w:val="24"/>
          <w:szCs w:val="24"/>
        </w:rPr>
        <w:t>CardioMEMS</w:t>
      </w:r>
      <w:proofErr w:type="spellEnd"/>
      <w:r w:rsidR="00CA57D4" w:rsidRPr="00DC2521">
        <w:rPr>
          <w:rFonts w:ascii="Book Antiqua" w:hAnsi="Book Antiqua" w:cs="Times New Roman"/>
          <w:sz w:val="24"/>
          <w:szCs w:val="24"/>
        </w:rPr>
        <w:t xml:space="preserve"> </w:t>
      </w:r>
      <w:r w:rsidR="00995082" w:rsidRPr="00DC2521">
        <w:rPr>
          <w:rFonts w:ascii="Book Antiqua" w:hAnsi="Book Antiqua" w:cs="Times New Roman"/>
          <w:sz w:val="24"/>
          <w:szCs w:val="24"/>
        </w:rPr>
        <w:t>will be a</w:t>
      </w:r>
      <w:r w:rsidR="00CA57D4" w:rsidRPr="00DC2521">
        <w:rPr>
          <w:rFonts w:ascii="Book Antiqua" w:hAnsi="Book Antiqua" w:cs="Times New Roman"/>
          <w:sz w:val="24"/>
          <w:szCs w:val="24"/>
        </w:rPr>
        <w:t xml:space="preserve"> promising monitoring system to better manage HF as well as the LVAD</w:t>
      </w:r>
      <w:r w:rsidR="00FC024C" w:rsidRPr="00DC2521">
        <w:rPr>
          <w:rFonts w:ascii="Book Antiqua" w:hAnsi="Book Antiqua" w:cs="Times New Roman"/>
          <w:sz w:val="24"/>
          <w:szCs w:val="24"/>
        </w:rPr>
        <w:t xml:space="preserve"> device</w:t>
      </w:r>
      <w:r w:rsidR="00995082" w:rsidRPr="00DC2521">
        <w:rPr>
          <w:rFonts w:ascii="Book Antiqua" w:hAnsi="Book Antiqua" w:cs="Times New Roman"/>
          <w:sz w:val="24"/>
          <w:szCs w:val="24"/>
        </w:rPr>
        <w:t xml:space="preserve"> in this population</w:t>
      </w:r>
      <w:r w:rsidR="00CA57D4" w:rsidRPr="00DC2521">
        <w:rPr>
          <w:rFonts w:ascii="Book Antiqua" w:hAnsi="Book Antiqua" w:cs="Times New Roman"/>
          <w:sz w:val="24"/>
          <w:szCs w:val="24"/>
        </w:rPr>
        <w:t xml:space="preserve">. </w:t>
      </w:r>
      <w:r w:rsidR="00916D3C" w:rsidRPr="00DC2521">
        <w:rPr>
          <w:rFonts w:ascii="Book Antiqua" w:hAnsi="Book Antiqua" w:cs="Times New Roman"/>
          <w:sz w:val="24"/>
          <w:szCs w:val="24"/>
        </w:rPr>
        <w:t>However, given the small number of participants</w:t>
      </w:r>
      <w:r w:rsidR="00CA57D4" w:rsidRPr="00DC2521">
        <w:rPr>
          <w:rFonts w:ascii="Book Antiqua" w:hAnsi="Book Antiqua" w:cs="Times New Roman"/>
          <w:sz w:val="24"/>
          <w:szCs w:val="24"/>
        </w:rPr>
        <w:t xml:space="preserve"> involved in many of the available trials</w:t>
      </w:r>
      <w:r w:rsidR="00916D3C" w:rsidRPr="00DC2521">
        <w:rPr>
          <w:rFonts w:ascii="Book Antiqua" w:hAnsi="Book Antiqua" w:cs="Times New Roman"/>
          <w:sz w:val="24"/>
          <w:szCs w:val="24"/>
        </w:rPr>
        <w:t xml:space="preserve">, </w:t>
      </w:r>
      <w:r w:rsidR="00CA57D4" w:rsidRPr="00DC2521">
        <w:rPr>
          <w:rFonts w:ascii="Book Antiqua" w:hAnsi="Book Antiqua" w:cs="Times New Roman"/>
          <w:sz w:val="24"/>
          <w:szCs w:val="24"/>
        </w:rPr>
        <w:t xml:space="preserve">large </w:t>
      </w:r>
      <w:r w:rsidR="00916D3C" w:rsidRPr="00DC2521">
        <w:rPr>
          <w:rFonts w:ascii="Book Antiqua" w:hAnsi="Book Antiqua" w:cs="Times New Roman"/>
          <w:sz w:val="24"/>
          <w:szCs w:val="24"/>
        </w:rPr>
        <w:t xml:space="preserve">multicenter randomized </w:t>
      </w:r>
      <w:r w:rsidR="00321ED3" w:rsidRPr="00DC2521">
        <w:rPr>
          <w:rFonts w:ascii="Book Antiqua" w:hAnsi="Book Antiqua" w:cs="Times New Roman"/>
          <w:sz w:val="24"/>
          <w:szCs w:val="24"/>
        </w:rPr>
        <w:t xml:space="preserve">clinical </w:t>
      </w:r>
      <w:r w:rsidR="00CA57D4" w:rsidRPr="00DC2521">
        <w:rPr>
          <w:rFonts w:ascii="Book Antiqua" w:hAnsi="Book Antiqua" w:cs="Times New Roman"/>
          <w:sz w:val="24"/>
          <w:szCs w:val="24"/>
        </w:rPr>
        <w:t xml:space="preserve">trials </w:t>
      </w:r>
      <w:r w:rsidR="000A0901" w:rsidRPr="00DC2521">
        <w:rPr>
          <w:rFonts w:ascii="Book Antiqua" w:hAnsi="Book Antiqua" w:cs="Times New Roman"/>
          <w:sz w:val="24"/>
          <w:szCs w:val="24"/>
        </w:rPr>
        <w:t xml:space="preserve">are needed </w:t>
      </w:r>
      <w:r w:rsidR="00CA57D4" w:rsidRPr="00DC2521">
        <w:rPr>
          <w:rFonts w:ascii="Book Antiqua" w:hAnsi="Book Antiqua" w:cs="Times New Roman"/>
          <w:sz w:val="24"/>
          <w:szCs w:val="24"/>
        </w:rPr>
        <w:t xml:space="preserve">to make valid recommendations in an effort </w:t>
      </w:r>
      <w:r w:rsidR="009F13CE" w:rsidRPr="00DC2521">
        <w:rPr>
          <w:rFonts w:ascii="Book Antiqua" w:hAnsi="Book Antiqua" w:cs="Times New Roman"/>
          <w:sz w:val="24"/>
          <w:szCs w:val="24"/>
        </w:rPr>
        <w:t>to lower</w:t>
      </w:r>
      <w:r w:rsidR="00916D3C" w:rsidRPr="00DC2521">
        <w:rPr>
          <w:rFonts w:ascii="Book Antiqua" w:hAnsi="Book Antiqua" w:cs="Times New Roman"/>
          <w:sz w:val="24"/>
          <w:szCs w:val="24"/>
        </w:rPr>
        <w:t xml:space="preserve"> mortality and improve quality of life in </w:t>
      </w:r>
      <w:r w:rsidR="00CA57D4" w:rsidRPr="00DC2521">
        <w:rPr>
          <w:rFonts w:ascii="Book Antiqua" w:hAnsi="Book Antiqua" w:cs="Times New Roman"/>
          <w:sz w:val="24"/>
          <w:szCs w:val="24"/>
        </w:rPr>
        <w:t>the chronically sick HF population</w:t>
      </w:r>
      <w:r w:rsidR="00803DEA" w:rsidRPr="00DC2521">
        <w:rPr>
          <w:rFonts w:ascii="Book Antiqua" w:hAnsi="Book Antiqua" w:cs="Times New Roman"/>
          <w:sz w:val="24"/>
          <w:szCs w:val="24"/>
        </w:rPr>
        <w:t>.</w:t>
      </w:r>
      <w:r w:rsidR="00BD5930" w:rsidRPr="00DC2521">
        <w:rPr>
          <w:rFonts w:ascii="Book Antiqua" w:hAnsi="Book Antiqua" w:cs="Times New Roman"/>
          <w:sz w:val="24"/>
          <w:szCs w:val="24"/>
        </w:rPr>
        <w:t xml:space="preserve"> </w:t>
      </w:r>
      <w:r w:rsidR="000F756A" w:rsidRPr="00DC2521">
        <w:rPr>
          <w:rFonts w:ascii="Book Antiqua" w:hAnsi="Book Antiqua" w:cs="Times New Roman"/>
          <w:sz w:val="24"/>
          <w:szCs w:val="24"/>
        </w:rPr>
        <w:t>Wireless left atrial pressure-guided and PA pressure-guided management of HF can have a substantial positive effect on reducing the financial burden of HF and improving the overall morbidity and mortality in this population.</w:t>
      </w:r>
    </w:p>
    <w:p w14:paraId="7E16113B" w14:textId="77777777" w:rsidR="00CA3807" w:rsidRPr="00DC2521" w:rsidRDefault="00CA3807" w:rsidP="00E13B1D">
      <w:pPr>
        <w:spacing w:after="0" w:line="360" w:lineRule="auto"/>
        <w:jc w:val="both"/>
        <w:rPr>
          <w:rFonts w:ascii="Book Antiqua" w:hAnsi="Book Antiqua" w:cs="Times New Roman"/>
          <w:sz w:val="24"/>
          <w:szCs w:val="24"/>
        </w:rPr>
      </w:pPr>
    </w:p>
    <w:p w14:paraId="2FA01186" w14:textId="77777777" w:rsidR="00203FA8" w:rsidRPr="00DC2521" w:rsidRDefault="00203FA8" w:rsidP="00E13B1D">
      <w:pPr>
        <w:spacing w:after="0" w:line="360" w:lineRule="auto"/>
        <w:jc w:val="both"/>
        <w:rPr>
          <w:rFonts w:ascii="Book Antiqua" w:hAnsi="Book Antiqua" w:cs="Times New Roman"/>
          <w:b/>
          <w:sz w:val="24"/>
          <w:szCs w:val="24"/>
        </w:rPr>
      </w:pPr>
    </w:p>
    <w:p w14:paraId="2ACD1CB8" w14:textId="77777777" w:rsidR="00321ED3" w:rsidRPr="00DC2521" w:rsidRDefault="00321ED3" w:rsidP="00E13B1D">
      <w:pPr>
        <w:spacing w:after="0" w:line="360" w:lineRule="auto"/>
        <w:jc w:val="both"/>
        <w:rPr>
          <w:rFonts w:ascii="Book Antiqua" w:hAnsi="Book Antiqua" w:cs="Times New Roman"/>
          <w:b/>
          <w:sz w:val="24"/>
          <w:szCs w:val="24"/>
        </w:rPr>
      </w:pPr>
    </w:p>
    <w:p w14:paraId="46E0443C" w14:textId="77777777" w:rsidR="00100A66" w:rsidRPr="00DC2521" w:rsidRDefault="00100A66" w:rsidP="00E13B1D">
      <w:pPr>
        <w:spacing w:after="0" w:line="360" w:lineRule="auto"/>
        <w:jc w:val="both"/>
        <w:rPr>
          <w:rFonts w:ascii="Book Antiqua" w:hAnsi="Book Antiqua" w:cs="Times New Roman"/>
          <w:b/>
          <w:sz w:val="24"/>
          <w:szCs w:val="24"/>
        </w:rPr>
      </w:pPr>
    </w:p>
    <w:p w14:paraId="2D5F6953" w14:textId="77777777" w:rsidR="00100A66" w:rsidRPr="00DC2521" w:rsidRDefault="00100A66" w:rsidP="00E13B1D">
      <w:pPr>
        <w:spacing w:after="0" w:line="360" w:lineRule="auto"/>
        <w:jc w:val="both"/>
        <w:rPr>
          <w:rFonts w:ascii="Book Antiqua" w:hAnsi="Book Antiqua" w:cs="Times New Roman"/>
          <w:b/>
          <w:sz w:val="24"/>
          <w:szCs w:val="24"/>
        </w:rPr>
      </w:pPr>
    </w:p>
    <w:p w14:paraId="1ECADF8D" w14:textId="77777777" w:rsidR="00100A66" w:rsidRPr="00DC2521" w:rsidRDefault="00100A66" w:rsidP="00E13B1D">
      <w:pPr>
        <w:spacing w:after="0" w:line="360" w:lineRule="auto"/>
        <w:jc w:val="both"/>
        <w:rPr>
          <w:rFonts w:ascii="Book Antiqua" w:hAnsi="Book Antiqua" w:cs="Times New Roman"/>
          <w:b/>
          <w:sz w:val="24"/>
          <w:szCs w:val="24"/>
        </w:rPr>
      </w:pPr>
    </w:p>
    <w:p w14:paraId="4571D434" w14:textId="77777777" w:rsidR="00100A66" w:rsidRPr="00DC2521" w:rsidRDefault="00100A66" w:rsidP="00E13B1D">
      <w:pPr>
        <w:spacing w:after="0" w:line="360" w:lineRule="auto"/>
        <w:jc w:val="both"/>
        <w:rPr>
          <w:rFonts w:ascii="Book Antiqua" w:hAnsi="Book Antiqua" w:cs="Times New Roman"/>
          <w:b/>
          <w:sz w:val="24"/>
          <w:szCs w:val="24"/>
        </w:rPr>
      </w:pPr>
    </w:p>
    <w:p w14:paraId="44F69A9A" w14:textId="77777777" w:rsidR="00100A66" w:rsidRPr="00DC2521" w:rsidRDefault="00100A66" w:rsidP="00E13B1D">
      <w:pPr>
        <w:spacing w:after="0" w:line="360" w:lineRule="auto"/>
        <w:jc w:val="both"/>
        <w:rPr>
          <w:rFonts w:ascii="Book Antiqua" w:hAnsi="Book Antiqua" w:cs="Times New Roman"/>
          <w:b/>
          <w:sz w:val="24"/>
          <w:szCs w:val="24"/>
        </w:rPr>
      </w:pPr>
    </w:p>
    <w:p w14:paraId="3C150CB2" w14:textId="77777777" w:rsidR="00100A66" w:rsidRPr="00DC2521" w:rsidRDefault="00100A66" w:rsidP="00E13B1D">
      <w:pPr>
        <w:spacing w:after="0" w:line="360" w:lineRule="auto"/>
        <w:jc w:val="both"/>
        <w:rPr>
          <w:rFonts w:ascii="Book Antiqua" w:hAnsi="Book Antiqua" w:cs="Times New Roman"/>
          <w:b/>
          <w:sz w:val="24"/>
          <w:szCs w:val="24"/>
        </w:rPr>
      </w:pPr>
    </w:p>
    <w:p w14:paraId="6BA7BC60" w14:textId="77777777" w:rsidR="00100A66" w:rsidRPr="00DC2521" w:rsidRDefault="00100A66" w:rsidP="00E13B1D">
      <w:pPr>
        <w:spacing w:after="0" w:line="360" w:lineRule="auto"/>
        <w:jc w:val="both"/>
        <w:rPr>
          <w:rFonts w:ascii="Book Antiqua" w:hAnsi="Book Antiqua" w:cs="Times New Roman"/>
          <w:b/>
          <w:sz w:val="24"/>
          <w:szCs w:val="24"/>
        </w:rPr>
      </w:pPr>
    </w:p>
    <w:p w14:paraId="33C240D7" w14:textId="77777777" w:rsidR="00C10D10" w:rsidRPr="00DC2521" w:rsidRDefault="00C10D10" w:rsidP="00E13B1D">
      <w:pPr>
        <w:jc w:val="both"/>
        <w:rPr>
          <w:rFonts w:ascii="Book Antiqua" w:hAnsi="Book Antiqua" w:cs="Times New Roman"/>
          <w:b/>
          <w:sz w:val="24"/>
          <w:szCs w:val="24"/>
        </w:rPr>
      </w:pPr>
      <w:r w:rsidRPr="00DC2521">
        <w:rPr>
          <w:rFonts w:ascii="Book Antiqua" w:hAnsi="Book Antiqua" w:cs="Times New Roman"/>
          <w:b/>
          <w:sz w:val="24"/>
          <w:szCs w:val="24"/>
        </w:rPr>
        <w:br w:type="page"/>
      </w:r>
    </w:p>
    <w:p w14:paraId="7CC2ACFA" w14:textId="01C63831" w:rsidR="00CE018C" w:rsidRPr="00DC2521" w:rsidRDefault="00803DEA" w:rsidP="00E13B1D">
      <w:pPr>
        <w:spacing w:after="0" w:line="360" w:lineRule="auto"/>
        <w:jc w:val="both"/>
        <w:rPr>
          <w:rFonts w:ascii="Book Antiqua" w:hAnsi="Book Antiqua" w:cs="Times New Roman"/>
          <w:b/>
          <w:sz w:val="24"/>
          <w:szCs w:val="24"/>
          <w:lang w:eastAsia="zh-CN"/>
        </w:rPr>
      </w:pPr>
      <w:r w:rsidRPr="00DC2521">
        <w:rPr>
          <w:rFonts w:ascii="Book Antiqua" w:hAnsi="Book Antiqua" w:cs="Times New Roman"/>
          <w:b/>
          <w:sz w:val="24"/>
          <w:szCs w:val="24"/>
        </w:rPr>
        <w:lastRenderedPageBreak/>
        <w:t>R</w:t>
      </w:r>
      <w:r w:rsidR="008C0491" w:rsidRPr="00DC2521">
        <w:rPr>
          <w:rFonts w:ascii="Book Antiqua" w:hAnsi="Book Antiqua" w:cs="Times New Roman"/>
          <w:b/>
          <w:sz w:val="24"/>
          <w:szCs w:val="24"/>
        </w:rPr>
        <w:t>EFERENCES</w:t>
      </w:r>
    </w:p>
    <w:p w14:paraId="5A8E6F68"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bookmarkStart w:id="13" w:name="OLE_LINK1"/>
      <w:bookmarkStart w:id="14" w:name="OLE_LINK2"/>
      <w:bookmarkStart w:id="15" w:name="OLE_LINK8"/>
      <w:bookmarkStart w:id="16" w:name="OLE_LINK176"/>
      <w:bookmarkStart w:id="17" w:name="OLE_LINK187"/>
      <w:bookmarkStart w:id="18" w:name="OLE_LINK188"/>
      <w:proofErr w:type="gramStart"/>
      <w:r w:rsidRPr="00DC2521">
        <w:rPr>
          <w:rFonts w:ascii="Book Antiqua" w:eastAsia="宋体" w:hAnsi="Book Antiqua" w:cs="宋体"/>
          <w:sz w:val="24"/>
          <w:szCs w:val="24"/>
          <w:lang w:eastAsia="zh-CN"/>
        </w:rPr>
        <w:t>1 </w:t>
      </w:r>
      <w:r w:rsidRPr="00DC2521">
        <w:rPr>
          <w:rFonts w:ascii="Book Antiqua" w:eastAsia="宋体" w:hAnsi="Book Antiqua" w:cs="宋体"/>
          <w:b/>
          <w:bCs/>
          <w:sz w:val="24"/>
          <w:szCs w:val="24"/>
          <w:lang w:eastAsia="zh-CN"/>
        </w:rPr>
        <w:t>Roger VL</w:t>
      </w:r>
      <w:r w:rsidRPr="00DC2521">
        <w:rPr>
          <w:rFonts w:ascii="Book Antiqua" w:eastAsia="宋体" w:hAnsi="Book Antiqua" w:cs="宋体"/>
          <w:sz w:val="24"/>
          <w:szCs w:val="24"/>
          <w:lang w:eastAsia="zh-CN"/>
        </w:rPr>
        <w:t>.</w:t>
      </w:r>
      <w:proofErr w:type="gramEnd"/>
      <w:r w:rsidRPr="00DC2521">
        <w:rPr>
          <w:rFonts w:ascii="Book Antiqua" w:eastAsia="宋体" w:hAnsi="Book Antiqua" w:cs="宋体"/>
          <w:sz w:val="24"/>
          <w:szCs w:val="24"/>
          <w:lang w:eastAsia="zh-CN"/>
        </w:rPr>
        <w:t xml:space="preserve"> </w:t>
      </w:r>
      <w:proofErr w:type="gramStart"/>
      <w:r w:rsidRPr="00DC2521">
        <w:rPr>
          <w:rFonts w:ascii="Book Antiqua" w:eastAsia="宋体" w:hAnsi="Book Antiqua" w:cs="宋体"/>
          <w:sz w:val="24"/>
          <w:szCs w:val="24"/>
          <w:lang w:eastAsia="zh-CN"/>
        </w:rPr>
        <w:t>Epidemiology of heart failure.</w:t>
      </w:r>
      <w:proofErr w:type="gramEnd"/>
      <w:r w:rsidRPr="00DC2521">
        <w:rPr>
          <w:rFonts w:ascii="Book Antiqua" w:eastAsia="宋体" w:hAnsi="Book Antiqua" w:cs="宋体"/>
          <w:sz w:val="24"/>
          <w:szCs w:val="24"/>
          <w:lang w:eastAsia="zh-CN"/>
        </w:rPr>
        <w:t> </w:t>
      </w:r>
      <w:proofErr w:type="spellStart"/>
      <w:r w:rsidRPr="00DC2521">
        <w:rPr>
          <w:rFonts w:ascii="Book Antiqua" w:eastAsia="宋体" w:hAnsi="Book Antiqua" w:cs="宋体"/>
          <w:i/>
          <w:iCs/>
          <w:sz w:val="24"/>
          <w:szCs w:val="24"/>
          <w:lang w:eastAsia="zh-CN"/>
        </w:rPr>
        <w:t>Circ</w:t>
      </w:r>
      <w:proofErr w:type="spellEnd"/>
      <w:r w:rsidRPr="00DC2521">
        <w:rPr>
          <w:rFonts w:ascii="Book Antiqua" w:eastAsia="宋体" w:hAnsi="Book Antiqua" w:cs="宋体"/>
          <w:i/>
          <w:iCs/>
          <w:sz w:val="24"/>
          <w:szCs w:val="24"/>
          <w:lang w:eastAsia="zh-CN"/>
        </w:rPr>
        <w:t xml:space="preserve"> Res</w:t>
      </w:r>
      <w:r w:rsidRPr="00DC2521">
        <w:rPr>
          <w:rFonts w:ascii="Book Antiqua" w:eastAsia="宋体" w:hAnsi="Book Antiqua" w:cs="宋体"/>
          <w:sz w:val="24"/>
          <w:szCs w:val="24"/>
          <w:lang w:eastAsia="zh-CN"/>
        </w:rPr>
        <w:t> 2013; </w:t>
      </w:r>
      <w:r w:rsidRPr="00DC2521">
        <w:rPr>
          <w:rFonts w:ascii="Book Antiqua" w:eastAsia="宋体" w:hAnsi="Book Antiqua" w:cs="宋体"/>
          <w:b/>
          <w:bCs/>
          <w:sz w:val="24"/>
          <w:szCs w:val="24"/>
          <w:lang w:eastAsia="zh-CN"/>
        </w:rPr>
        <w:t>113</w:t>
      </w:r>
      <w:r w:rsidRPr="00DC2521">
        <w:rPr>
          <w:rFonts w:ascii="Book Antiqua" w:eastAsia="宋体" w:hAnsi="Book Antiqua" w:cs="宋体"/>
          <w:sz w:val="24"/>
          <w:szCs w:val="24"/>
          <w:lang w:eastAsia="zh-CN"/>
        </w:rPr>
        <w:t>: 646-659 [PMID: 23989710 DOI: 10.1161/CIRCRESAHA.113.300268]</w:t>
      </w:r>
    </w:p>
    <w:p w14:paraId="2554C159"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2 </w:t>
      </w:r>
      <w:proofErr w:type="spellStart"/>
      <w:r w:rsidRPr="00DC2521">
        <w:rPr>
          <w:rFonts w:ascii="Book Antiqua" w:eastAsia="宋体" w:hAnsi="Book Antiqua" w:cs="宋体"/>
          <w:b/>
          <w:bCs/>
          <w:sz w:val="24"/>
          <w:szCs w:val="24"/>
          <w:lang w:eastAsia="zh-CN"/>
        </w:rPr>
        <w:t>Mozaffarian</w:t>
      </w:r>
      <w:proofErr w:type="spellEnd"/>
      <w:r w:rsidRPr="00DC2521">
        <w:rPr>
          <w:rFonts w:ascii="Book Antiqua" w:eastAsia="宋体" w:hAnsi="Book Antiqua" w:cs="宋体"/>
          <w:b/>
          <w:bCs/>
          <w:sz w:val="24"/>
          <w:szCs w:val="24"/>
          <w:lang w:eastAsia="zh-CN"/>
        </w:rPr>
        <w:t xml:space="preserve"> D</w:t>
      </w:r>
      <w:r w:rsidRPr="00DC2521">
        <w:rPr>
          <w:rFonts w:ascii="Book Antiqua" w:eastAsia="宋体" w:hAnsi="Book Antiqua" w:cs="宋体"/>
          <w:sz w:val="24"/>
          <w:szCs w:val="24"/>
          <w:lang w:eastAsia="zh-CN"/>
        </w:rPr>
        <w:t xml:space="preserve">, Benjamin EJ, Go AS, Arnett DK, </w:t>
      </w:r>
      <w:proofErr w:type="spellStart"/>
      <w:r w:rsidRPr="00DC2521">
        <w:rPr>
          <w:rFonts w:ascii="Book Antiqua" w:eastAsia="宋体" w:hAnsi="Book Antiqua" w:cs="宋体"/>
          <w:sz w:val="24"/>
          <w:szCs w:val="24"/>
          <w:lang w:eastAsia="zh-CN"/>
        </w:rPr>
        <w:t>Blaha</w:t>
      </w:r>
      <w:proofErr w:type="spellEnd"/>
      <w:r w:rsidRPr="00DC2521">
        <w:rPr>
          <w:rFonts w:ascii="Book Antiqua" w:eastAsia="宋体" w:hAnsi="Book Antiqua" w:cs="宋体"/>
          <w:sz w:val="24"/>
          <w:szCs w:val="24"/>
          <w:lang w:eastAsia="zh-CN"/>
        </w:rPr>
        <w:t xml:space="preserve"> MJ, Cushman M, Das SR, de Ferranti S, </w:t>
      </w:r>
      <w:proofErr w:type="spellStart"/>
      <w:r w:rsidRPr="00DC2521">
        <w:rPr>
          <w:rFonts w:ascii="Book Antiqua" w:eastAsia="宋体" w:hAnsi="Book Antiqua" w:cs="宋体"/>
          <w:sz w:val="24"/>
          <w:szCs w:val="24"/>
          <w:lang w:eastAsia="zh-CN"/>
        </w:rPr>
        <w:t>Després</w:t>
      </w:r>
      <w:proofErr w:type="spellEnd"/>
      <w:r w:rsidRPr="00DC2521">
        <w:rPr>
          <w:rFonts w:ascii="Book Antiqua" w:eastAsia="宋体" w:hAnsi="Book Antiqua" w:cs="宋体"/>
          <w:sz w:val="24"/>
          <w:szCs w:val="24"/>
          <w:lang w:eastAsia="zh-CN"/>
        </w:rPr>
        <w:t xml:space="preserve"> JP, Fullerton HJ, Howard VJ, Huffman MD, </w:t>
      </w:r>
      <w:proofErr w:type="spellStart"/>
      <w:r w:rsidRPr="00DC2521">
        <w:rPr>
          <w:rFonts w:ascii="Book Antiqua" w:eastAsia="宋体" w:hAnsi="Book Antiqua" w:cs="宋体"/>
          <w:sz w:val="24"/>
          <w:szCs w:val="24"/>
          <w:lang w:eastAsia="zh-CN"/>
        </w:rPr>
        <w:t>Isasi</w:t>
      </w:r>
      <w:proofErr w:type="spellEnd"/>
      <w:r w:rsidRPr="00DC2521">
        <w:rPr>
          <w:rFonts w:ascii="Book Antiqua" w:eastAsia="宋体" w:hAnsi="Book Antiqua" w:cs="宋体"/>
          <w:sz w:val="24"/>
          <w:szCs w:val="24"/>
          <w:lang w:eastAsia="zh-CN"/>
        </w:rPr>
        <w:t xml:space="preserve"> CR, Jiménez MC, Judd SE, </w:t>
      </w:r>
      <w:proofErr w:type="spellStart"/>
      <w:r w:rsidRPr="00DC2521">
        <w:rPr>
          <w:rFonts w:ascii="Book Antiqua" w:eastAsia="宋体" w:hAnsi="Book Antiqua" w:cs="宋体"/>
          <w:sz w:val="24"/>
          <w:szCs w:val="24"/>
          <w:lang w:eastAsia="zh-CN"/>
        </w:rPr>
        <w:t>Kissela</w:t>
      </w:r>
      <w:proofErr w:type="spellEnd"/>
      <w:r w:rsidRPr="00DC2521">
        <w:rPr>
          <w:rFonts w:ascii="Book Antiqua" w:eastAsia="宋体" w:hAnsi="Book Antiqua" w:cs="宋体"/>
          <w:sz w:val="24"/>
          <w:szCs w:val="24"/>
          <w:lang w:eastAsia="zh-CN"/>
        </w:rPr>
        <w:t xml:space="preserve"> BM, </w:t>
      </w:r>
      <w:proofErr w:type="spellStart"/>
      <w:r w:rsidRPr="00DC2521">
        <w:rPr>
          <w:rFonts w:ascii="Book Antiqua" w:eastAsia="宋体" w:hAnsi="Book Antiqua" w:cs="宋体"/>
          <w:sz w:val="24"/>
          <w:szCs w:val="24"/>
          <w:lang w:eastAsia="zh-CN"/>
        </w:rPr>
        <w:t>Lichtman</w:t>
      </w:r>
      <w:proofErr w:type="spellEnd"/>
      <w:r w:rsidRPr="00DC2521">
        <w:rPr>
          <w:rFonts w:ascii="Book Antiqua" w:eastAsia="宋体" w:hAnsi="Book Antiqua" w:cs="宋体"/>
          <w:sz w:val="24"/>
          <w:szCs w:val="24"/>
          <w:lang w:eastAsia="zh-CN"/>
        </w:rPr>
        <w:t xml:space="preserve"> JH, </w:t>
      </w:r>
      <w:proofErr w:type="spellStart"/>
      <w:r w:rsidRPr="00DC2521">
        <w:rPr>
          <w:rFonts w:ascii="Book Antiqua" w:eastAsia="宋体" w:hAnsi="Book Antiqua" w:cs="宋体"/>
          <w:sz w:val="24"/>
          <w:szCs w:val="24"/>
          <w:lang w:eastAsia="zh-CN"/>
        </w:rPr>
        <w:t>Lisabeth</w:t>
      </w:r>
      <w:proofErr w:type="spellEnd"/>
      <w:r w:rsidRPr="00DC2521">
        <w:rPr>
          <w:rFonts w:ascii="Book Antiqua" w:eastAsia="宋体" w:hAnsi="Book Antiqua" w:cs="宋体"/>
          <w:sz w:val="24"/>
          <w:szCs w:val="24"/>
          <w:lang w:eastAsia="zh-CN"/>
        </w:rPr>
        <w:t xml:space="preserve"> LD, Liu S, Mackey RH, </w:t>
      </w:r>
      <w:proofErr w:type="spellStart"/>
      <w:r w:rsidRPr="00DC2521">
        <w:rPr>
          <w:rFonts w:ascii="Book Antiqua" w:eastAsia="宋体" w:hAnsi="Book Antiqua" w:cs="宋体"/>
          <w:sz w:val="24"/>
          <w:szCs w:val="24"/>
          <w:lang w:eastAsia="zh-CN"/>
        </w:rPr>
        <w:t>Magid</w:t>
      </w:r>
      <w:proofErr w:type="spellEnd"/>
      <w:r w:rsidRPr="00DC2521">
        <w:rPr>
          <w:rFonts w:ascii="Book Antiqua" w:eastAsia="宋体" w:hAnsi="Book Antiqua" w:cs="宋体"/>
          <w:sz w:val="24"/>
          <w:szCs w:val="24"/>
          <w:lang w:eastAsia="zh-CN"/>
        </w:rPr>
        <w:t xml:space="preserve"> DJ, McGuire DK, </w:t>
      </w:r>
      <w:proofErr w:type="spellStart"/>
      <w:r w:rsidRPr="00DC2521">
        <w:rPr>
          <w:rFonts w:ascii="Book Antiqua" w:eastAsia="宋体" w:hAnsi="Book Antiqua" w:cs="宋体"/>
          <w:sz w:val="24"/>
          <w:szCs w:val="24"/>
          <w:lang w:eastAsia="zh-CN"/>
        </w:rPr>
        <w:t>Mohler</w:t>
      </w:r>
      <w:proofErr w:type="spellEnd"/>
      <w:r w:rsidRPr="00DC2521">
        <w:rPr>
          <w:rFonts w:ascii="Book Antiqua" w:eastAsia="宋体" w:hAnsi="Book Antiqua" w:cs="宋体"/>
          <w:sz w:val="24"/>
          <w:szCs w:val="24"/>
          <w:lang w:eastAsia="zh-CN"/>
        </w:rPr>
        <w:t xml:space="preserve"> ER, Moy CS, </w:t>
      </w:r>
      <w:proofErr w:type="spellStart"/>
      <w:r w:rsidRPr="00DC2521">
        <w:rPr>
          <w:rFonts w:ascii="Book Antiqua" w:eastAsia="宋体" w:hAnsi="Book Antiqua" w:cs="宋体"/>
          <w:sz w:val="24"/>
          <w:szCs w:val="24"/>
          <w:lang w:eastAsia="zh-CN"/>
        </w:rPr>
        <w:t>Muntner</w:t>
      </w:r>
      <w:proofErr w:type="spellEnd"/>
      <w:r w:rsidRPr="00DC2521">
        <w:rPr>
          <w:rFonts w:ascii="Book Antiqua" w:eastAsia="宋体" w:hAnsi="Book Antiqua" w:cs="宋体"/>
          <w:sz w:val="24"/>
          <w:szCs w:val="24"/>
          <w:lang w:eastAsia="zh-CN"/>
        </w:rPr>
        <w:t xml:space="preserve"> P, </w:t>
      </w:r>
      <w:proofErr w:type="spellStart"/>
      <w:r w:rsidRPr="00DC2521">
        <w:rPr>
          <w:rFonts w:ascii="Book Antiqua" w:eastAsia="宋体" w:hAnsi="Book Antiqua" w:cs="宋体"/>
          <w:sz w:val="24"/>
          <w:szCs w:val="24"/>
          <w:lang w:eastAsia="zh-CN"/>
        </w:rPr>
        <w:t>Mussolino</w:t>
      </w:r>
      <w:proofErr w:type="spellEnd"/>
      <w:r w:rsidRPr="00DC2521">
        <w:rPr>
          <w:rFonts w:ascii="Book Antiqua" w:eastAsia="宋体" w:hAnsi="Book Antiqua" w:cs="宋体"/>
          <w:sz w:val="24"/>
          <w:szCs w:val="24"/>
          <w:lang w:eastAsia="zh-CN"/>
        </w:rPr>
        <w:t xml:space="preserve"> ME, Nasir K, </w:t>
      </w:r>
      <w:proofErr w:type="spellStart"/>
      <w:r w:rsidRPr="00DC2521">
        <w:rPr>
          <w:rFonts w:ascii="Book Antiqua" w:eastAsia="宋体" w:hAnsi="Book Antiqua" w:cs="宋体"/>
          <w:sz w:val="24"/>
          <w:szCs w:val="24"/>
          <w:lang w:eastAsia="zh-CN"/>
        </w:rPr>
        <w:t>Neumar</w:t>
      </w:r>
      <w:proofErr w:type="spellEnd"/>
      <w:r w:rsidRPr="00DC2521">
        <w:rPr>
          <w:rFonts w:ascii="Book Antiqua" w:eastAsia="宋体" w:hAnsi="Book Antiqua" w:cs="宋体"/>
          <w:sz w:val="24"/>
          <w:szCs w:val="24"/>
          <w:lang w:eastAsia="zh-CN"/>
        </w:rPr>
        <w:t xml:space="preserve"> RW, Nichol G, </w:t>
      </w:r>
      <w:proofErr w:type="spellStart"/>
      <w:r w:rsidRPr="00DC2521">
        <w:rPr>
          <w:rFonts w:ascii="Book Antiqua" w:eastAsia="宋体" w:hAnsi="Book Antiqua" w:cs="宋体"/>
          <w:sz w:val="24"/>
          <w:szCs w:val="24"/>
          <w:lang w:eastAsia="zh-CN"/>
        </w:rPr>
        <w:t>Palaniappan</w:t>
      </w:r>
      <w:proofErr w:type="spellEnd"/>
      <w:r w:rsidRPr="00DC2521">
        <w:rPr>
          <w:rFonts w:ascii="Book Antiqua" w:eastAsia="宋体" w:hAnsi="Book Antiqua" w:cs="宋体"/>
          <w:sz w:val="24"/>
          <w:szCs w:val="24"/>
          <w:lang w:eastAsia="zh-CN"/>
        </w:rPr>
        <w:t xml:space="preserve"> L, Pandey DK, Reeves MJ, Rodriguez CJ, Rosamond W, </w:t>
      </w:r>
      <w:proofErr w:type="spellStart"/>
      <w:r w:rsidRPr="00DC2521">
        <w:rPr>
          <w:rFonts w:ascii="Book Antiqua" w:eastAsia="宋体" w:hAnsi="Book Antiqua" w:cs="宋体"/>
          <w:sz w:val="24"/>
          <w:szCs w:val="24"/>
          <w:lang w:eastAsia="zh-CN"/>
        </w:rPr>
        <w:t>Sorlie</w:t>
      </w:r>
      <w:proofErr w:type="spellEnd"/>
      <w:r w:rsidRPr="00DC2521">
        <w:rPr>
          <w:rFonts w:ascii="Book Antiqua" w:eastAsia="宋体" w:hAnsi="Book Antiqua" w:cs="宋体"/>
          <w:sz w:val="24"/>
          <w:szCs w:val="24"/>
          <w:lang w:eastAsia="zh-CN"/>
        </w:rPr>
        <w:t xml:space="preserve"> PD, Stein J, </w:t>
      </w:r>
      <w:proofErr w:type="spellStart"/>
      <w:r w:rsidRPr="00DC2521">
        <w:rPr>
          <w:rFonts w:ascii="Book Antiqua" w:eastAsia="宋体" w:hAnsi="Book Antiqua" w:cs="宋体"/>
          <w:sz w:val="24"/>
          <w:szCs w:val="24"/>
          <w:lang w:eastAsia="zh-CN"/>
        </w:rPr>
        <w:t>Towfighi</w:t>
      </w:r>
      <w:proofErr w:type="spellEnd"/>
      <w:r w:rsidRPr="00DC2521">
        <w:rPr>
          <w:rFonts w:ascii="Book Antiqua" w:eastAsia="宋体" w:hAnsi="Book Antiqua" w:cs="宋体"/>
          <w:sz w:val="24"/>
          <w:szCs w:val="24"/>
          <w:lang w:eastAsia="zh-CN"/>
        </w:rPr>
        <w:t xml:space="preserve"> A, </w:t>
      </w:r>
      <w:proofErr w:type="spellStart"/>
      <w:r w:rsidRPr="00DC2521">
        <w:rPr>
          <w:rFonts w:ascii="Book Antiqua" w:eastAsia="宋体" w:hAnsi="Book Antiqua" w:cs="宋体"/>
          <w:sz w:val="24"/>
          <w:szCs w:val="24"/>
          <w:lang w:eastAsia="zh-CN"/>
        </w:rPr>
        <w:t>Turan</w:t>
      </w:r>
      <w:proofErr w:type="spellEnd"/>
      <w:r w:rsidRPr="00DC2521">
        <w:rPr>
          <w:rFonts w:ascii="Book Antiqua" w:eastAsia="宋体" w:hAnsi="Book Antiqua" w:cs="宋体"/>
          <w:sz w:val="24"/>
          <w:szCs w:val="24"/>
          <w:lang w:eastAsia="zh-CN"/>
        </w:rPr>
        <w:t xml:space="preserve"> TN, Virani SS, Woo D, </w:t>
      </w:r>
      <w:proofErr w:type="spellStart"/>
      <w:r w:rsidRPr="00DC2521">
        <w:rPr>
          <w:rFonts w:ascii="Book Antiqua" w:eastAsia="宋体" w:hAnsi="Book Antiqua" w:cs="宋体"/>
          <w:sz w:val="24"/>
          <w:szCs w:val="24"/>
          <w:lang w:eastAsia="zh-CN"/>
        </w:rPr>
        <w:t>Yeh</w:t>
      </w:r>
      <w:proofErr w:type="spellEnd"/>
      <w:r w:rsidRPr="00DC2521">
        <w:rPr>
          <w:rFonts w:ascii="Book Antiqua" w:eastAsia="宋体" w:hAnsi="Book Antiqua" w:cs="宋体"/>
          <w:sz w:val="24"/>
          <w:szCs w:val="24"/>
          <w:lang w:eastAsia="zh-CN"/>
        </w:rPr>
        <w:t xml:space="preserve"> RW, Turner MB. Heart Disease and Stroke Statistics-2016 Update: A Report From the American Heart Association. </w:t>
      </w:r>
      <w:r w:rsidRPr="00DC2521">
        <w:rPr>
          <w:rFonts w:ascii="Book Antiqua" w:eastAsia="宋体" w:hAnsi="Book Antiqua" w:cs="宋体"/>
          <w:i/>
          <w:iCs/>
          <w:sz w:val="24"/>
          <w:szCs w:val="24"/>
          <w:lang w:eastAsia="zh-CN"/>
        </w:rPr>
        <w:t>Circulation</w:t>
      </w:r>
      <w:r w:rsidRPr="00DC2521">
        <w:rPr>
          <w:rFonts w:ascii="Book Antiqua" w:eastAsia="宋体" w:hAnsi="Book Antiqua" w:cs="宋体"/>
          <w:sz w:val="24"/>
          <w:szCs w:val="24"/>
          <w:lang w:eastAsia="zh-CN"/>
        </w:rPr>
        <w:t> 2016; </w:t>
      </w:r>
      <w:r w:rsidRPr="00DC2521">
        <w:rPr>
          <w:rFonts w:ascii="Book Antiqua" w:eastAsia="宋体" w:hAnsi="Book Antiqua" w:cs="宋体"/>
          <w:b/>
          <w:bCs/>
          <w:sz w:val="24"/>
          <w:szCs w:val="24"/>
          <w:lang w:eastAsia="zh-CN"/>
        </w:rPr>
        <w:t>133</w:t>
      </w:r>
      <w:r w:rsidRPr="00DC2521">
        <w:rPr>
          <w:rFonts w:ascii="Book Antiqua" w:eastAsia="宋体" w:hAnsi="Book Antiqua" w:cs="宋体"/>
          <w:sz w:val="24"/>
          <w:szCs w:val="24"/>
          <w:lang w:eastAsia="zh-CN"/>
        </w:rPr>
        <w:t>: e38-360 [PMID: 26673558 DOI: 10.1161/CIR.0000000000000350]</w:t>
      </w:r>
    </w:p>
    <w:p w14:paraId="3F8A41A2"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3 </w:t>
      </w:r>
      <w:proofErr w:type="spellStart"/>
      <w:r w:rsidRPr="00DC2521">
        <w:rPr>
          <w:rFonts w:ascii="Book Antiqua" w:eastAsia="宋体" w:hAnsi="Book Antiqua" w:cs="宋体"/>
          <w:b/>
          <w:bCs/>
          <w:sz w:val="24"/>
          <w:szCs w:val="24"/>
          <w:lang w:eastAsia="zh-CN"/>
        </w:rPr>
        <w:t>Yancy</w:t>
      </w:r>
      <w:proofErr w:type="spellEnd"/>
      <w:r w:rsidRPr="00DC2521">
        <w:rPr>
          <w:rFonts w:ascii="Book Antiqua" w:eastAsia="宋体" w:hAnsi="Book Antiqua" w:cs="宋体"/>
          <w:b/>
          <w:bCs/>
          <w:sz w:val="24"/>
          <w:szCs w:val="24"/>
          <w:lang w:eastAsia="zh-CN"/>
        </w:rPr>
        <w:t xml:space="preserve"> CW</w:t>
      </w:r>
      <w:r w:rsidRPr="00DC2521">
        <w:rPr>
          <w:rFonts w:ascii="Book Antiqua" w:eastAsia="宋体" w:hAnsi="Book Antiqua" w:cs="宋体"/>
          <w:sz w:val="24"/>
          <w:szCs w:val="24"/>
          <w:lang w:eastAsia="zh-CN"/>
        </w:rPr>
        <w:t xml:space="preserve">, Jessup M, Bozkurt B, Butler J, Casey DE, </w:t>
      </w:r>
      <w:proofErr w:type="spellStart"/>
      <w:r w:rsidRPr="00DC2521">
        <w:rPr>
          <w:rFonts w:ascii="Book Antiqua" w:eastAsia="宋体" w:hAnsi="Book Antiqua" w:cs="宋体"/>
          <w:sz w:val="24"/>
          <w:szCs w:val="24"/>
          <w:lang w:eastAsia="zh-CN"/>
        </w:rPr>
        <w:t>Drazner</w:t>
      </w:r>
      <w:proofErr w:type="spellEnd"/>
      <w:r w:rsidRPr="00DC2521">
        <w:rPr>
          <w:rFonts w:ascii="Book Antiqua" w:eastAsia="宋体" w:hAnsi="Book Antiqua" w:cs="宋体"/>
          <w:sz w:val="24"/>
          <w:szCs w:val="24"/>
          <w:lang w:eastAsia="zh-CN"/>
        </w:rPr>
        <w:t xml:space="preserve"> MH, </w:t>
      </w:r>
      <w:proofErr w:type="spellStart"/>
      <w:r w:rsidRPr="00DC2521">
        <w:rPr>
          <w:rFonts w:ascii="Book Antiqua" w:eastAsia="宋体" w:hAnsi="Book Antiqua" w:cs="宋体"/>
          <w:sz w:val="24"/>
          <w:szCs w:val="24"/>
          <w:lang w:eastAsia="zh-CN"/>
        </w:rPr>
        <w:t>Fonarow</w:t>
      </w:r>
      <w:proofErr w:type="spellEnd"/>
      <w:r w:rsidRPr="00DC2521">
        <w:rPr>
          <w:rFonts w:ascii="Book Antiqua" w:eastAsia="宋体" w:hAnsi="Book Antiqua" w:cs="宋体"/>
          <w:sz w:val="24"/>
          <w:szCs w:val="24"/>
          <w:lang w:eastAsia="zh-CN"/>
        </w:rPr>
        <w:t xml:space="preserve"> GC, </w:t>
      </w:r>
      <w:proofErr w:type="spellStart"/>
      <w:r w:rsidRPr="00DC2521">
        <w:rPr>
          <w:rFonts w:ascii="Book Antiqua" w:eastAsia="宋体" w:hAnsi="Book Antiqua" w:cs="宋体"/>
          <w:sz w:val="24"/>
          <w:szCs w:val="24"/>
          <w:lang w:eastAsia="zh-CN"/>
        </w:rPr>
        <w:t>Geraci</w:t>
      </w:r>
      <w:proofErr w:type="spellEnd"/>
      <w:r w:rsidRPr="00DC2521">
        <w:rPr>
          <w:rFonts w:ascii="Book Antiqua" w:eastAsia="宋体" w:hAnsi="Book Antiqua" w:cs="宋体"/>
          <w:sz w:val="24"/>
          <w:szCs w:val="24"/>
          <w:lang w:eastAsia="zh-CN"/>
        </w:rPr>
        <w:t xml:space="preserve"> SA, </w:t>
      </w:r>
      <w:proofErr w:type="spellStart"/>
      <w:r w:rsidRPr="00DC2521">
        <w:rPr>
          <w:rFonts w:ascii="Book Antiqua" w:eastAsia="宋体" w:hAnsi="Book Antiqua" w:cs="宋体"/>
          <w:sz w:val="24"/>
          <w:szCs w:val="24"/>
          <w:lang w:eastAsia="zh-CN"/>
        </w:rPr>
        <w:t>Horwich</w:t>
      </w:r>
      <w:proofErr w:type="spellEnd"/>
      <w:r w:rsidRPr="00DC2521">
        <w:rPr>
          <w:rFonts w:ascii="Book Antiqua" w:eastAsia="宋体" w:hAnsi="Book Antiqua" w:cs="宋体"/>
          <w:sz w:val="24"/>
          <w:szCs w:val="24"/>
          <w:lang w:eastAsia="zh-CN"/>
        </w:rPr>
        <w:t xml:space="preserve"> T, </w:t>
      </w:r>
      <w:proofErr w:type="spellStart"/>
      <w:r w:rsidRPr="00DC2521">
        <w:rPr>
          <w:rFonts w:ascii="Book Antiqua" w:eastAsia="宋体" w:hAnsi="Book Antiqua" w:cs="宋体"/>
          <w:sz w:val="24"/>
          <w:szCs w:val="24"/>
          <w:lang w:eastAsia="zh-CN"/>
        </w:rPr>
        <w:t>Januzzi</w:t>
      </w:r>
      <w:proofErr w:type="spellEnd"/>
      <w:r w:rsidRPr="00DC2521">
        <w:rPr>
          <w:rFonts w:ascii="Book Antiqua" w:eastAsia="宋体" w:hAnsi="Book Antiqua" w:cs="宋体"/>
          <w:sz w:val="24"/>
          <w:szCs w:val="24"/>
          <w:lang w:eastAsia="zh-CN"/>
        </w:rPr>
        <w:t xml:space="preserve"> JL, Johnson MR, Kasper EK, Levy WC, </w:t>
      </w:r>
      <w:proofErr w:type="spellStart"/>
      <w:r w:rsidRPr="00DC2521">
        <w:rPr>
          <w:rFonts w:ascii="Book Antiqua" w:eastAsia="宋体" w:hAnsi="Book Antiqua" w:cs="宋体"/>
          <w:sz w:val="24"/>
          <w:szCs w:val="24"/>
          <w:lang w:eastAsia="zh-CN"/>
        </w:rPr>
        <w:t>Masoudi</w:t>
      </w:r>
      <w:proofErr w:type="spellEnd"/>
      <w:r w:rsidRPr="00DC2521">
        <w:rPr>
          <w:rFonts w:ascii="Book Antiqua" w:eastAsia="宋体" w:hAnsi="Book Antiqua" w:cs="宋体"/>
          <w:sz w:val="24"/>
          <w:szCs w:val="24"/>
          <w:lang w:eastAsia="zh-CN"/>
        </w:rPr>
        <w:t xml:space="preserve"> FA, McBride PE, McMurray JJ, Mitchell JE, Peterson PN, </w:t>
      </w:r>
      <w:proofErr w:type="spellStart"/>
      <w:r w:rsidRPr="00DC2521">
        <w:rPr>
          <w:rFonts w:ascii="Book Antiqua" w:eastAsia="宋体" w:hAnsi="Book Antiqua" w:cs="宋体"/>
          <w:sz w:val="24"/>
          <w:szCs w:val="24"/>
          <w:lang w:eastAsia="zh-CN"/>
        </w:rPr>
        <w:t>Riegel</w:t>
      </w:r>
      <w:proofErr w:type="spellEnd"/>
      <w:r w:rsidRPr="00DC2521">
        <w:rPr>
          <w:rFonts w:ascii="Book Antiqua" w:eastAsia="宋体" w:hAnsi="Book Antiqua" w:cs="宋体"/>
          <w:sz w:val="24"/>
          <w:szCs w:val="24"/>
          <w:lang w:eastAsia="zh-CN"/>
        </w:rPr>
        <w:t xml:space="preserve"> B, Sam F, Stevenson LW, Tang WH, Tsai EJ, </w:t>
      </w:r>
      <w:proofErr w:type="spellStart"/>
      <w:r w:rsidRPr="00DC2521">
        <w:rPr>
          <w:rFonts w:ascii="Book Antiqua" w:eastAsia="宋体" w:hAnsi="Book Antiqua" w:cs="宋体"/>
          <w:sz w:val="24"/>
          <w:szCs w:val="24"/>
          <w:lang w:eastAsia="zh-CN"/>
        </w:rPr>
        <w:t>Wilkoff</w:t>
      </w:r>
      <w:proofErr w:type="spellEnd"/>
      <w:r w:rsidRPr="00DC2521">
        <w:rPr>
          <w:rFonts w:ascii="Book Antiqua" w:eastAsia="宋体" w:hAnsi="Book Antiqua" w:cs="宋体"/>
          <w:sz w:val="24"/>
          <w:szCs w:val="24"/>
          <w:lang w:eastAsia="zh-CN"/>
        </w:rPr>
        <w:t xml:space="preserve"> BL. 2013 ACCF/AHA guideline for the management of heart failure: a report of the American College of Cardiology Foundation/American Heart Association Task Force on Practice Guidelines. </w:t>
      </w:r>
      <w:r w:rsidRPr="00DC2521">
        <w:rPr>
          <w:rFonts w:ascii="Book Antiqua" w:eastAsia="宋体" w:hAnsi="Book Antiqua" w:cs="宋体"/>
          <w:i/>
          <w:iCs/>
          <w:sz w:val="24"/>
          <w:szCs w:val="24"/>
          <w:lang w:eastAsia="zh-CN"/>
        </w:rPr>
        <w:t xml:space="preserve">J Am </w:t>
      </w:r>
      <w:proofErr w:type="spellStart"/>
      <w:r w:rsidRPr="00DC2521">
        <w:rPr>
          <w:rFonts w:ascii="Book Antiqua" w:eastAsia="宋体" w:hAnsi="Book Antiqua" w:cs="宋体"/>
          <w:i/>
          <w:iCs/>
          <w:sz w:val="24"/>
          <w:szCs w:val="24"/>
          <w:lang w:eastAsia="zh-CN"/>
        </w:rPr>
        <w:t>Coll</w:t>
      </w:r>
      <w:proofErr w:type="spellEnd"/>
      <w:r w:rsidRPr="00DC2521">
        <w:rPr>
          <w:rFonts w:ascii="Book Antiqua" w:eastAsia="宋体" w:hAnsi="Book Antiqua" w:cs="宋体"/>
          <w:i/>
          <w:iCs/>
          <w:sz w:val="24"/>
          <w:szCs w:val="24"/>
          <w:lang w:eastAsia="zh-CN"/>
        </w:rPr>
        <w:t xml:space="preserve"> </w:t>
      </w:r>
      <w:proofErr w:type="spellStart"/>
      <w:r w:rsidRPr="00DC2521">
        <w:rPr>
          <w:rFonts w:ascii="Book Antiqua" w:eastAsia="宋体" w:hAnsi="Book Antiqua" w:cs="宋体"/>
          <w:i/>
          <w:iCs/>
          <w:sz w:val="24"/>
          <w:szCs w:val="24"/>
          <w:lang w:eastAsia="zh-CN"/>
        </w:rPr>
        <w:t>Cardiol</w:t>
      </w:r>
      <w:proofErr w:type="spellEnd"/>
      <w:r w:rsidRPr="00DC2521">
        <w:rPr>
          <w:rFonts w:ascii="Book Antiqua" w:eastAsia="宋体" w:hAnsi="Book Antiqua" w:cs="宋体"/>
          <w:sz w:val="24"/>
          <w:szCs w:val="24"/>
          <w:lang w:eastAsia="zh-CN"/>
        </w:rPr>
        <w:t> 2013; </w:t>
      </w:r>
      <w:r w:rsidRPr="00DC2521">
        <w:rPr>
          <w:rFonts w:ascii="Book Antiqua" w:eastAsia="宋体" w:hAnsi="Book Antiqua" w:cs="宋体"/>
          <w:b/>
          <w:bCs/>
          <w:sz w:val="24"/>
          <w:szCs w:val="24"/>
          <w:lang w:eastAsia="zh-CN"/>
        </w:rPr>
        <w:t>62</w:t>
      </w:r>
      <w:r w:rsidRPr="00DC2521">
        <w:rPr>
          <w:rFonts w:ascii="Book Antiqua" w:eastAsia="宋体" w:hAnsi="Book Antiqua" w:cs="宋体"/>
          <w:sz w:val="24"/>
          <w:szCs w:val="24"/>
          <w:lang w:eastAsia="zh-CN"/>
        </w:rPr>
        <w:t>: e147-e239 [PMID: 23747642 DOI: 10.1016/j.jacc.2013.05.019]</w:t>
      </w:r>
    </w:p>
    <w:p w14:paraId="3604B693"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4 </w:t>
      </w:r>
      <w:r w:rsidRPr="00DC2521">
        <w:rPr>
          <w:rFonts w:ascii="Book Antiqua" w:eastAsia="宋体" w:hAnsi="Book Antiqua" w:cs="宋体"/>
          <w:b/>
          <w:bCs/>
          <w:sz w:val="24"/>
          <w:szCs w:val="24"/>
          <w:lang w:eastAsia="zh-CN"/>
        </w:rPr>
        <w:t>Miller LW</w:t>
      </w:r>
      <w:r w:rsidRPr="00DC2521">
        <w:rPr>
          <w:rFonts w:ascii="Book Antiqua" w:eastAsia="宋体" w:hAnsi="Book Antiqua" w:cs="宋体"/>
          <w:sz w:val="24"/>
          <w:szCs w:val="24"/>
          <w:lang w:eastAsia="zh-CN"/>
        </w:rPr>
        <w:t xml:space="preserve">, </w:t>
      </w:r>
      <w:proofErr w:type="spellStart"/>
      <w:r w:rsidRPr="00DC2521">
        <w:rPr>
          <w:rFonts w:ascii="Book Antiqua" w:eastAsia="宋体" w:hAnsi="Book Antiqua" w:cs="宋体"/>
          <w:sz w:val="24"/>
          <w:szCs w:val="24"/>
          <w:lang w:eastAsia="zh-CN"/>
        </w:rPr>
        <w:t>Guglin</w:t>
      </w:r>
      <w:proofErr w:type="spellEnd"/>
      <w:r w:rsidRPr="00DC2521">
        <w:rPr>
          <w:rFonts w:ascii="Book Antiqua" w:eastAsia="宋体" w:hAnsi="Book Antiqua" w:cs="宋体"/>
          <w:sz w:val="24"/>
          <w:szCs w:val="24"/>
          <w:lang w:eastAsia="zh-CN"/>
        </w:rPr>
        <w:t xml:space="preserve"> M. Patient selection for ventricular assist devices: a moving target. </w:t>
      </w:r>
      <w:r w:rsidRPr="00DC2521">
        <w:rPr>
          <w:rFonts w:ascii="Book Antiqua" w:eastAsia="宋体" w:hAnsi="Book Antiqua" w:cs="宋体"/>
          <w:i/>
          <w:iCs/>
          <w:sz w:val="24"/>
          <w:szCs w:val="24"/>
          <w:lang w:eastAsia="zh-CN"/>
        </w:rPr>
        <w:t xml:space="preserve">J Am </w:t>
      </w:r>
      <w:proofErr w:type="spellStart"/>
      <w:r w:rsidRPr="00DC2521">
        <w:rPr>
          <w:rFonts w:ascii="Book Antiqua" w:eastAsia="宋体" w:hAnsi="Book Antiqua" w:cs="宋体"/>
          <w:i/>
          <w:iCs/>
          <w:sz w:val="24"/>
          <w:szCs w:val="24"/>
          <w:lang w:eastAsia="zh-CN"/>
        </w:rPr>
        <w:t>Coll</w:t>
      </w:r>
      <w:proofErr w:type="spellEnd"/>
      <w:r w:rsidRPr="00DC2521">
        <w:rPr>
          <w:rFonts w:ascii="Book Antiqua" w:eastAsia="宋体" w:hAnsi="Book Antiqua" w:cs="宋体"/>
          <w:i/>
          <w:iCs/>
          <w:sz w:val="24"/>
          <w:szCs w:val="24"/>
          <w:lang w:eastAsia="zh-CN"/>
        </w:rPr>
        <w:t xml:space="preserve"> </w:t>
      </w:r>
      <w:proofErr w:type="spellStart"/>
      <w:r w:rsidRPr="00DC2521">
        <w:rPr>
          <w:rFonts w:ascii="Book Antiqua" w:eastAsia="宋体" w:hAnsi="Book Antiqua" w:cs="宋体"/>
          <w:i/>
          <w:iCs/>
          <w:sz w:val="24"/>
          <w:szCs w:val="24"/>
          <w:lang w:eastAsia="zh-CN"/>
        </w:rPr>
        <w:t>Cardiol</w:t>
      </w:r>
      <w:proofErr w:type="spellEnd"/>
      <w:r w:rsidRPr="00DC2521">
        <w:rPr>
          <w:rFonts w:ascii="Book Antiqua" w:eastAsia="宋体" w:hAnsi="Book Antiqua" w:cs="宋体"/>
          <w:sz w:val="24"/>
          <w:szCs w:val="24"/>
          <w:lang w:eastAsia="zh-CN"/>
        </w:rPr>
        <w:t> 2013; </w:t>
      </w:r>
      <w:r w:rsidRPr="00DC2521">
        <w:rPr>
          <w:rFonts w:ascii="Book Antiqua" w:eastAsia="宋体" w:hAnsi="Book Antiqua" w:cs="宋体"/>
          <w:b/>
          <w:bCs/>
          <w:sz w:val="24"/>
          <w:szCs w:val="24"/>
          <w:lang w:eastAsia="zh-CN"/>
        </w:rPr>
        <w:t>61</w:t>
      </w:r>
      <w:r w:rsidRPr="00DC2521">
        <w:rPr>
          <w:rFonts w:ascii="Book Antiqua" w:eastAsia="宋体" w:hAnsi="Book Antiqua" w:cs="宋体"/>
          <w:sz w:val="24"/>
          <w:szCs w:val="24"/>
          <w:lang w:eastAsia="zh-CN"/>
        </w:rPr>
        <w:t>: 1209-1221 [PMID: 23290542 DOI: 10.1016/j.jacc.2012.08.1029]</w:t>
      </w:r>
    </w:p>
    <w:p w14:paraId="6DDCED42"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5 </w:t>
      </w:r>
      <w:proofErr w:type="spellStart"/>
      <w:r w:rsidRPr="00DC2521">
        <w:rPr>
          <w:rFonts w:ascii="Book Antiqua" w:eastAsia="宋体" w:hAnsi="Book Antiqua" w:cs="宋体"/>
          <w:b/>
          <w:bCs/>
          <w:sz w:val="24"/>
          <w:szCs w:val="24"/>
          <w:lang w:eastAsia="zh-CN"/>
        </w:rPr>
        <w:t>Kirklin</w:t>
      </w:r>
      <w:proofErr w:type="spellEnd"/>
      <w:r w:rsidRPr="00DC2521">
        <w:rPr>
          <w:rFonts w:ascii="Book Antiqua" w:eastAsia="宋体" w:hAnsi="Book Antiqua" w:cs="宋体"/>
          <w:b/>
          <w:bCs/>
          <w:sz w:val="24"/>
          <w:szCs w:val="24"/>
          <w:lang w:eastAsia="zh-CN"/>
        </w:rPr>
        <w:t xml:space="preserve"> JK</w:t>
      </w:r>
      <w:r w:rsidRPr="00DC2521">
        <w:rPr>
          <w:rFonts w:ascii="Book Antiqua" w:eastAsia="宋体" w:hAnsi="Book Antiqua" w:cs="宋体"/>
          <w:sz w:val="24"/>
          <w:szCs w:val="24"/>
          <w:lang w:eastAsia="zh-CN"/>
        </w:rPr>
        <w:t xml:space="preserve">, </w:t>
      </w:r>
      <w:proofErr w:type="spellStart"/>
      <w:r w:rsidRPr="00DC2521">
        <w:rPr>
          <w:rFonts w:ascii="Book Antiqua" w:eastAsia="宋体" w:hAnsi="Book Antiqua" w:cs="宋体"/>
          <w:sz w:val="24"/>
          <w:szCs w:val="24"/>
          <w:lang w:eastAsia="zh-CN"/>
        </w:rPr>
        <w:t>Naftel</w:t>
      </w:r>
      <w:proofErr w:type="spellEnd"/>
      <w:r w:rsidRPr="00DC2521">
        <w:rPr>
          <w:rFonts w:ascii="Book Antiqua" w:eastAsia="宋体" w:hAnsi="Book Antiqua" w:cs="宋体"/>
          <w:sz w:val="24"/>
          <w:szCs w:val="24"/>
          <w:lang w:eastAsia="zh-CN"/>
        </w:rPr>
        <w:t xml:space="preserve"> DC, </w:t>
      </w:r>
      <w:proofErr w:type="spellStart"/>
      <w:r w:rsidRPr="00DC2521">
        <w:rPr>
          <w:rFonts w:ascii="Book Antiqua" w:eastAsia="宋体" w:hAnsi="Book Antiqua" w:cs="宋体"/>
          <w:sz w:val="24"/>
          <w:szCs w:val="24"/>
          <w:lang w:eastAsia="zh-CN"/>
        </w:rPr>
        <w:t>Pagani</w:t>
      </w:r>
      <w:proofErr w:type="spellEnd"/>
      <w:r w:rsidRPr="00DC2521">
        <w:rPr>
          <w:rFonts w:ascii="Book Antiqua" w:eastAsia="宋体" w:hAnsi="Book Antiqua" w:cs="宋体"/>
          <w:sz w:val="24"/>
          <w:szCs w:val="24"/>
          <w:lang w:eastAsia="zh-CN"/>
        </w:rPr>
        <w:t xml:space="preserve"> FD, </w:t>
      </w:r>
      <w:proofErr w:type="spellStart"/>
      <w:r w:rsidRPr="00DC2521">
        <w:rPr>
          <w:rFonts w:ascii="Book Antiqua" w:eastAsia="宋体" w:hAnsi="Book Antiqua" w:cs="宋体"/>
          <w:sz w:val="24"/>
          <w:szCs w:val="24"/>
          <w:lang w:eastAsia="zh-CN"/>
        </w:rPr>
        <w:t>Kormos</w:t>
      </w:r>
      <w:proofErr w:type="spellEnd"/>
      <w:r w:rsidRPr="00DC2521">
        <w:rPr>
          <w:rFonts w:ascii="Book Antiqua" w:eastAsia="宋体" w:hAnsi="Book Antiqua" w:cs="宋体"/>
          <w:sz w:val="24"/>
          <w:szCs w:val="24"/>
          <w:lang w:eastAsia="zh-CN"/>
        </w:rPr>
        <w:t xml:space="preserve"> RL, Stevenson LW, Blume ED, Myers SL, Miller MA, Baldwin JT, Young JB. Seventh INTERMACS annual report: 15,000 patients and counting. </w:t>
      </w:r>
      <w:r w:rsidRPr="00DC2521">
        <w:rPr>
          <w:rFonts w:ascii="Book Antiqua" w:eastAsia="宋体" w:hAnsi="Book Antiqua" w:cs="宋体"/>
          <w:i/>
          <w:iCs/>
          <w:sz w:val="24"/>
          <w:szCs w:val="24"/>
          <w:lang w:eastAsia="zh-CN"/>
        </w:rPr>
        <w:t>J Heart Lung Transplant</w:t>
      </w:r>
      <w:r w:rsidRPr="00DC2521">
        <w:rPr>
          <w:rFonts w:ascii="Book Antiqua" w:eastAsia="宋体" w:hAnsi="Book Antiqua" w:cs="宋体"/>
          <w:sz w:val="24"/>
          <w:szCs w:val="24"/>
          <w:lang w:eastAsia="zh-CN"/>
        </w:rPr>
        <w:t> 2015; </w:t>
      </w:r>
      <w:r w:rsidRPr="00DC2521">
        <w:rPr>
          <w:rFonts w:ascii="Book Antiqua" w:eastAsia="宋体" w:hAnsi="Book Antiqua" w:cs="宋体"/>
          <w:b/>
          <w:bCs/>
          <w:sz w:val="24"/>
          <w:szCs w:val="24"/>
          <w:lang w:eastAsia="zh-CN"/>
        </w:rPr>
        <w:t>34</w:t>
      </w:r>
      <w:r w:rsidRPr="00DC2521">
        <w:rPr>
          <w:rFonts w:ascii="Book Antiqua" w:eastAsia="宋体" w:hAnsi="Book Antiqua" w:cs="宋体"/>
          <w:sz w:val="24"/>
          <w:szCs w:val="24"/>
          <w:lang w:eastAsia="zh-CN"/>
        </w:rPr>
        <w:t>: 1495-1504 [PMID: 26520247 DOI: 10.1016/j.healun.2015.10.003]</w:t>
      </w:r>
    </w:p>
    <w:p w14:paraId="4F86DE3C"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6 </w:t>
      </w:r>
      <w:r w:rsidRPr="00DC2521">
        <w:rPr>
          <w:rFonts w:ascii="Book Antiqua" w:eastAsia="宋体" w:hAnsi="Book Antiqua" w:cs="宋体"/>
          <w:b/>
          <w:bCs/>
          <w:sz w:val="24"/>
          <w:szCs w:val="24"/>
          <w:lang w:eastAsia="zh-CN"/>
        </w:rPr>
        <w:t>Lampert BC</w:t>
      </w:r>
      <w:r w:rsidRPr="00DC2521">
        <w:rPr>
          <w:rFonts w:ascii="Book Antiqua" w:eastAsia="宋体" w:hAnsi="Book Antiqua" w:cs="宋体"/>
          <w:sz w:val="24"/>
          <w:szCs w:val="24"/>
          <w:lang w:eastAsia="zh-CN"/>
        </w:rPr>
        <w:t xml:space="preserve">, </w:t>
      </w:r>
      <w:proofErr w:type="spellStart"/>
      <w:r w:rsidRPr="00DC2521">
        <w:rPr>
          <w:rFonts w:ascii="Book Antiqua" w:eastAsia="宋体" w:hAnsi="Book Antiqua" w:cs="宋体"/>
          <w:sz w:val="24"/>
          <w:szCs w:val="24"/>
          <w:lang w:eastAsia="zh-CN"/>
        </w:rPr>
        <w:t>Emani</w:t>
      </w:r>
      <w:proofErr w:type="spellEnd"/>
      <w:r w:rsidRPr="00DC2521">
        <w:rPr>
          <w:rFonts w:ascii="Book Antiqua" w:eastAsia="宋体" w:hAnsi="Book Antiqua" w:cs="宋体"/>
          <w:sz w:val="24"/>
          <w:szCs w:val="24"/>
          <w:lang w:eastAsia="zh-CN"/>
        </w:rPr>
        <w:t xml:space="preserve"> S. Remote hemodynamic monitoring for ambulatory left ventricular assist device patients. </w:t>
      </w:r>
      <w:r w:rsidRPr="00DC2521">
        <w:rPr>
          <w:rFonts w:ascii="Book Antiqua" w:eastAsia="宋体" w:hAnsi="Book Antiqua" w:cs="宋体"/>
          <w:i/>
          <w:iCs/>
          <w:sz w:val="24"/>
          <w:szCs w:val="24"/>
          <w:lang w:eastAsia="zh-CN"/>
        </w:rPr>
        <w:t xml:space="preserve">J </w:t>
      </w:r>
      <w:proofErr w:type="spellStart"/>
      <w:r w:rsidRPr="00DC2521">
        <w:rPr>
          <w:rFonts w:ascii="Book Antiqua" w:eastAsia="宋体" w:hAnsi="Book Antiqua" w:cs="宋体"/>
          <w:i/>
          <w:iCs/>
          <w:sz w:val="24"/>
          <w:szCs w:val="24"/>
          <w:lang w:eastAsia="zh-CN"/>
        </w:rPr>
        <w:t>Thorac</w:t>
      </w:r>
      <w:proofErr w:type="spellEnd"/>
      <w:r w:rsidRPr="00DC2521">
        <w:rPr>
          <w:rFonts w:ascii="Book Antiqua" w:eastAsia="宋体" w:hAnsi="Book Antiqua" w:cs="宋体"/>
          <w:i/>
          <w:iCs/>
          <w:sz w:val="24"/>
          <w:szCs w:val="24"/>
          <w:lang w:eastAsia="zh-CN"/>
        </w:rPr>
        <w:t xml:space="preserve"> Dis</w:t>
      </w:r>
      <w:r w:rsidRPr="00DC2521">
        <w:rPr>
          <w:rFonts w:ascii="Book Antiqua" w:eastAsia="宋体" w:hAnsi="Book Antiqua" w:cs="宋体"/>
          <w:sz w:val="24"/>
          <w:szCs w:val="24"/>
          <w:lang w:eastAsia="zh-CN"/>
        </w:rPr>
        <w:t> 2015; </w:t>
      </w:r>
      <w:r w:rsidRPr="00DC2521">
        <w:rPr>
          <w:rFonts w:ascii="Book Antiqua" w:eastAsia="宋体" w:hAnsi="Book Antiqua" w:cs="宋体"/>
          <w:b/>
          <w:bCs/>
          <w:sz w:val="24"/>
          <w:szCs w:val="24"/>
          <w:lang w:eastAsia="zh-CN"/>
        </w:rPr>
        <w:t>7</w:t>
      </w:r>
      <w:r w:rsidRPr="00DC2521">
        <w:rPr>
          <w:rFonts w:ascii="Book Antiqua" w:eastAsia="宋体" w:hAnsi="Book Antiqua" w:cs="宋体"/>
          <w:sz w:val="24"/>
          <w:szCs w:val="24"/>
          <w:lang w:eastAsia="zh-CN"/>
        </w:rPr>
        <w:t>: 2165-2171 [PMID: 26793337 DOI: 10.3978/j.issn.2072-1439.2015.10.45]</w:t>
      </w:r>
    </w:p>
    <w:p w14:paraId="040874F3"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proofErr w:type="gramStart"/>
      <w:r w:rsidRPr="00DC2521">
        <w:rPr>
          <w:rFonts w:ascii="Book Antiqua" w:eastAsia="宋体" w:hAnsi="Book Antiqua" w:cs="宋体"/>
          <w:sz w:val="24"/>
          <w:szCs w:val="24"/>
          <w:lang w:eastAsia="zh-CN"/>
        </w:rPr>
        <w:lastRenderedPageBreak/>
        <w:t>7 </w:t>
      </w:r>
      <w:proofErr w:type="spellStart"/>
      <w:r w:rsidRPr="00DC2521">
        <w:rPr>
          <w:rFonts w:ascii="Book Antiqua" w:eastAsia="宋体" w:hAnsi="Book Antiqua" w:cs="宋体"/>
          <w:b/>
          <w:bCs/>
          <w:sz w:val="24"/>
          <w:szCs w:val="24"/>
          <w:lang w:eastAsia="zh-CN"/>
        </w:rPr>
        <w:t>Madias</w:t>
      </w:r>
      <w:proofErr w:type="spellEnd"/>
      <w:r w:rsidRPr="00DC2521">
        <w:rPr>
          <w:rFonts w:ascii="Book Antiqua" w:eastAsia="宋体" w:hAnsi="Book Antiqua" w:cs="宋体"/>
          <w:b/>
          <w:bCs/>
          <w:sz w:val="24"/>
          <w:szCs w:val="24"/>
          <w:lang w:eastAsia="zh-CN"/>
        </w:rPr>
        <w:t xml:space="preserve"> JE</w:t>
      </w:r>
      <w:r w:rsidRPr="00DC2521">
        <w:rPr>
          <w:rFonts w:ascii="Book Antiqua" w:eastAsia="宋体" w:hAnsi="Book Antiqua" w:cs="宋体"/>
          <w:sz w:val="24"/>
          <w:szCs w:val="24"/>
          <w:lang w:eastAsia="zh-CN"/>
        </w:rPr>
        <w:t>.</w:t>
      </w:r>
      <w:proofErr w:type="gramEnd"/>
      <w:r w:rsidRPr="00DC2521">
        <w:rPr>
          <w:rFonts w:ascii="Book Antiqua" w:eastAsia="宋体" w:hAnsi="Book Antiqua" w:cs="宋体"/>
          <w:sz w:val="24"/>
          <w:szCs w:val="24"/>
          <w:lang w:eastAsia="zh-CN"/>
        </w:rPr>
        <w:t xml:space="preserve"> </w:t>
      </w:r>
      <w:proofErr w:type="gramStart"/>
      <w:r w:rsidRPr="00DC2521">
        <w:rPr>
          <w:rFonts w:ascii="Book Antiqua" w:eastAsia="宋体" w:hAnsi="Book Antiqua" w:cs="宋体"/>
          <w:sz w:val="24"/>
          <w:szCs w:val="24"/>
          <w:lang w:eastAsia="zh-CN"/>
        </w:rPr>
        <w:t>A proposal for monitoring patients with heart failure via "smart phone technology"-based electrocardiograms.</w:t>
      </w:r>
      <w:proofErr w:type="gramEnd"/>
      <w:r w:rsidRPr="00DC2521">
        <w:rPr>
          <w:rFonts w:ascii="Book Antiqua" w:eastAsia="宋体" w:hAnsi="Book Antiqua" w:cs="宋体"/>
          <w:sz w:val="24"/>
          <w:szCs w:val="24"/>
          <w:lang w:eastAsia="zh-CN"/>
        </w:rPr>
        <w:t> </w:t>
      </w:r>
      <w:r w:rsidRPr="00DC2521">
        <w:rPr>
          <w:rFonts w:ascii="Book Antiqua" w:eastAsia="宋体" w:hAnsi="Book Antiqua" w:cs="宋体"/>
          <w:i/>
          <w:iCs/>
          <w:sz w:val="24"/>
          <w:szCs w:val="24"/>
          <w:lang w:eastAsia="zh-CN"/>
        </w:rPr>
        <w:t xml:space="preserve">J </w:t>
      </w:r>
      <w:proofErr w:type="spellStart"/>
      <w:r w:rsidRPr="00DC2521">
        <w:rPr>
          <w:rFonts w:ascii="Book Antiqua" w:eastAsia="宋体" w:hAnsi="Book Antiqua" w:cs="宋体"/>
          <w:i/>
          <w:iCs/>
          <w:sz w:val="24"/>
          <w:szCs w:val="24"/>
          <w:lang w:eastAsia="zh-CN"/>
        </w:rPr>
        <w:t>Electrocardiol</w:t>
      </w:r>
      <w:proofErr w:type="spellEnd"/>
      <w:r w:rsidRPr="00DC2521">
        <w:rPr>
          <w:rFonts w:ascii="Book Antiqua" w:eastAsia="宋体" w:hAnsi="Book Antiqua" w:cs="宋体"/>
          <w:sz w:val="24"/>
          <w:szCs w:val="24"/>
          <w:lang w:eastAsia="zh-CN"/>
        </w:rPr>
        <w:t> </w:t>
      </w:r>
      <w:r w:rsidRPr="00DC2521">
        <w:rPr>
          <w:rFonts w:ascii="Book Antiqua" w:eastAsia="宋体" w:hAnsi="Book Antiqua" w:cs="宋体" w:hint="eastAsia"/>
          <w:sz w:val="24"/>
          <w:szCs w:val="24"/>
          <w:lang w:eastAsia="zh-CN"/>
        </w:rPr>
        <w:t>2016</w:t>
      </w:r>
      <w:r w:rsidRPr="00DC2521">
        <w:rPr>
          <w:rFonts w:ascii="Book Antiqua" w:eastAsia="宋体" w:hAnsi="Book Antiqua" w:cs="宋体"/>
          <w:sz w:val="24"/>
          <w:szCs w:val="24"/>
          <w:lang w:eastAsia="zh-CN"/>
        </w:rPr>
        <w:t>; </w:t>
      </w:r>
      <w:r w:rsidRPr="00DC2521">
        <w:rPr>
          <w:rFonts w:ascii="Book Antiqua" w:eastAsia="宋体" w:hAnsi="Book Antiqua" w:cs="宋体"/>
          <w:b/>
          <w:bCs/>
          <w:sz w:val="24"/>
          <w:szCs w:val="24"/>
          <w:lang w:eastAsia="zh-CN"/>
        </w:rPr>
        <w:t>49</w:t>
      </w:r>
      <w:r w:rsidRPr="00DC2521">
        <w:rPr>
          <w:rFonts w:ascii="Book Antiqua" w:eastAsia="宋体" w:hAnsi="Book Antiqua" w:cs="宋体"/>
          <w:sz w:val="24"/>
          <w:szCs w:val="24"/>
          <w:lang w:eastAsia="zh-CN"/>
        </w:rPr>
        <w:t>: 699-706 [PMID: 27334627 DOI: 10.1016/j.jelectrocard.2016.06.001]</w:t>
      </w:r>
    </w:p>
    <w:p w14:paraId="537B36E3"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8 </w:t>
      </w:r>
      <w:proofErr w:type="spellStart"/>
      <w:r w:rsidRPr="00DC2521">
        <w:rPr>
          <w:rFonts w:ascii="Book Antiqua" w:eastAsia="宋体" w:hAnsi="Book Antiqua" w:cs="宋体"/>
          <w:b/>
          <w:bCs/>
          <w:sz w:val="24"/>
          <w:szCs w:val="24"/>
          <w:lang w:eastAsia="zh-CN"/>
        </w:rPr>
        <w:t>Lainchbury</w:t>
      </w:r>
      <w:proofErr w:type="spellEnd"/>
      <w:r w:rsidRPr="00DC2521">
        <w:rPr>
          <w:rFonts w:ascii="Book Antiqua" w:eastAsia="宋体" w:hAnsi="Book Antiqua" w:cs="宋体"/>
          <w:b/>
          <w:bCs/>
          <w:sz w:val="24"/>
          <w:szCs w:val="24"/>
          <w:lang w:eastAsia="zh-CN"/>
        </w:rPr>
        <w:t xml:space="preserve"> JG</w:t>
      </w:r>
      <w:r w:rsidRPr="00DC2521">
        <w:rPr>
          <w:rFonts w:ascii="Book Antiqua" w:eastAsia="宋体" w:hAnsi="Book Antiqua" w:cs="宋体"/>
          <w:sz w:val="24"/>
          <w:szCs w:val="24"/>
          <w:lang w:eastAsia="zh-CN"/>
        </w:rPr>
        <w:t xml:space="preserve">, Troughton RW, </w:t>
      </w:r>
      <w:proofErr w:type="spellStart"/>
      <w:r w:rsidRPr="00DC2521">
        <w:rPr>
          <w:rFonts w:ascii="Book Antiqua" w:eastAsia="宋体" w:hAnsi="Book Antiqua" w:cs="宋体"/>
          <w:sz w:val="24"/>
          <w:szCs w:val="24"/>
          <w:lang w:eastAsia="zh-CN"/>
        </w:rPr>
        <w:t>Strangman</w:t>
      </w:r>
      <w:proofErr w:type="spellEnd"/>
      <w:r w:rsidRPr="00DC2521">
        <w:rPr>
          <w:rFonts w:ascii="Book Antiqua" w:eastAsia="宋体" w:hAnsi="Book Antiqua" w:cs="宋体"/>
          <w:sz w:val="24"/>
          <w:szCs w:val="24"/>
          <w:lang w:eastAsia="zh-CN"/>
        </w:rPr>
        <w:t xml:space="preserve"> KM, Frampton CM, </w:t>
      </w:r>
      <w:proofErr w:type="spellStart"/>
      <w:r w:rsidRPr="00DC2521">
        <w:rPr>
          <w:rFonts w:ascii="Book Antiqua" w:eastAsia="宋体" w:hAnsi="Book Antiqua" w:cs="宋体"/>
          <w:sz w:val="24"/>
          <w:szCs w:val="24"/>
          <w:lang w:eastAsia="zh-CN"/>
        </w:rPr>
        <w:t>Pilbrow</w:t>
      </w:r>
      <w:proofErr w:type="spellEnd"/>
      <w:r w:rsidRPr="00DC2521">
        <w:rPr>
          <w:rFonts w:ascii="Book Antiqua" w:eastAsia="宋体" w:hAnsi="Book Antiqua" w:cs="宋体"/>
          <w:sz w:val="24"/>
          <w:szCs w:val="24"/>
          <w:lang w:eastAsia="zh-CN"/>
        </w:rPr>
        <w:t xml:space="preserve"> A, Yandle TG, Hamid AK, Nicholls MG, Richards AM. N-terminal pro-B-type natriuretic peptide-guided treatment for chronic heart failure: results from the BATTLESCARRED (NT-</w:t>
      </w:r>
      <w:proofErr w:type="spellStart"/>
      <w:r w:rsidRPr="00DC2521">
        <w:rPr>
          <w:rFonts w:ascii="Book Antiqua" w:eastAsia="宋体" w:hAnsi="Book Antiqua" w:cs="宋体"/>
          <w:sz w:val="24"/>
          <w:szCs w:val="24"/>
          <w:lang w:eastAsia="zh-CN"/>
        </w:rPr>
        <w:t>proBNP</w:t>
      </w:r>
      <w:proofErr w:type="spellEnd"/>
      <w:r w:rsidRPr="00DC2521">
        <w:rPr>
          <w:rFonts w:ascii="Book Antiqua" w:eastAsia="宋体" w:hAnsi="Book Antiqua" w:cs="宋体"/>
          <w:sz w:val="24"/>
          <w:szCs w:val="24"/>
          <w:lang w:eastAsia="zh-CN"/>
        </w:rPr>
        <w:t>-Assisted Treatment To Lessen Serial Cardiac Readmissions and Death) trial. </w:t>
      </w:r>
      <w:r w:rsidRPr="00DC2521">
        <w:rPr>
          <w:rFonts w:ascii="Book Antiqua" w:eastAsia="宋体" w:hAnsi="Book Antiqua" w:cs="宋体"/>
          <w:i/>
          <w:iCs/>
          <w:sz w:val="24"/>
          <w:szCs w:val="24"/>
          <w:lang w:eastAsia="zh-CN"/>
        </w:rPr>
        <w:t xml:space="preserve">J Am </w:t>
      </w:r>
      <w:proofErr w:type="spellStart"/>
      <w:r w:rsidRPr="00DC2521">
        <w:rPr>
          <w:rFonts w:ascii="Book Antiqua" w:eastAsia="宋体" w:hAnsi="Book Antiqua" w:cs="宋体"/>
          <w:i/>
          <w:iCs/>
          <w:sz w:val="24"/>
          <w:szCs w:val="24"/>
          <w:lang w:eastAsia="zh-CN"/>
        </w:rPr>
        <w:t>Coll</w:t>
      </w:r>
      <w:proofErr w:type="spellEnd"/>
      <w:r w:rsidRPr="00DC2521">
        <w:rPr>
          <w:rFonts w:ascii="Book Antiqua" w:eastAsia="宋体" w:hAnsi="Book Antiqua" w:cs="宋体"/>
          <w:i/>
          <w:iCs/>
          <w:sz w:val="24"/>
          <w:szCs w:val="24"/>
          <w:lang w:eastAsia="zh-CN"/>
        </w:rPr>
        <w:t xml:space="preserve"> </w:t>
      </w:r>
      <w:proofErr w:type="spellStart"/>
      <w:r w:rsidRPr="00DC2521">
        <w:rPr>
          <w:rFonts w:ascii="Book Antiqua" w:eastAsia="宋体" w:hAnsi="Book Antiqua" w:cs="宋体"/>
          <w:i/>
          <w:iCs/>
          <w:sz w:val="24"/>
          <w:szCs w:val="24"/>
          <w:lang w:eastAsia="zh-CN"/>
        </w:rPr>
        <w:t>Cardiol</w:t>
      </w:r>
      <w:proofErr w:type="spellEnd"/>
      <w:r w:rsidRPr="00DC2521">
        <w:rPr>
          <w:rFonts w:ascii="Book Antiqua" w:eastAsia="宋体" w:hAnsi="Book Antiqua" w:cs="宋体"/>
          <w:sz w:val="24"/>
          <w:szCs w:val="24"/>
          <w:lang w:eastAsia="zh-CN"/>
        </w:rPr>
        <w:t> 2009; </w:t>
      </w:r>
      <w:r w:rsidRPr="00DC2521">
        <w:rPr>
          <w:rFonts w:ascii="Book Antiqua" w:eastAsia="宋体" w:hAnsi="Book Antiqua" w:cs="宋体"/>
          <w:b/>
          <w:bCs/>
          <w:sz w:val="24"/>
          <w:szCs w:val="24"/>
          <w:lang w:eastAsia="zh-CN"/>
        </w:rPr>
        <w:t>55</w:t>
      </w:r>
      <w:r w:rsidRPr="00DC2521">
        <w:rPr>
          <w:rFonts w:ascii="Book Antiqua" w:eastAsia="宋体" w:hAnsi="Book Antiqua" w:cs="宋体"/>
          <w:sz w:val="24"/>
          <w:szCs w:val="24"/>
          <w:lang w:eastAsia="zh-CN"/>
        </w:rPr>
        <w:t>: 53-60 [PMID: 20117364 DOI: 10.1016/j.jacc.2009.02.095]</w:t>
      </w:r>
    </w:p>
    <w:p w14:paraId="38F58D8A"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9 </w:t>
      </w:r>
      <w:r w:rsidRPr="00DC2521">
        <w:rPr>
          <w:rFonts w:ascii="Book Antiqua" w:eastAsia="宋体" w:hAnsi="Book Antiqua" w:cs="宋体"/>
          <w:b/>
          <w:bCs/>
          <w:sz w:val="24"/>
          <w:szCs w:val="24"/>
          <w:lang w:eastAsia="zh-CN"/>
        </w:rPr>
        <w:t>Tang WH</w:t>
      </w:r>
      <w:r w:rsidRPr="00DC2521">
        <w:rPr>
          <w:rFonts w:ascii="Book Antiqua" w:eastAsia="宋体" w:hAnsi="Book Antiqua" w:cs="宋体"/>
          <w:sz w:val="24"/>
          <w:szCs w:val="24"/>
          <w:lang w:eastAsia="zh-CN"/>
        </w:rPr>
        <w:t xml:space="preserve">, </w:t>
      </w:r>
      <w:proofErr w:type="spellStart"/>
      <w:r w:rsidRPr="00DC2521">
        <w:rPr>
          <w:rFonts w:ascii="Book Antiqua" w:eastAsia="宋体" w:hAnsi="Book Antiqua" w:cs="宋体"/>
          <w:sz w:val="24"/>
          <w:szCs w:val="24"/>
          <w:lang w:eastAsia="zh-CN"/>
        </w:rPr>
        <w:t>Girod</w:t>
      </w:r>
      <w:proofErr w:type="spellEnd"/>
      <w:r w:rsidRPr="00DC2521">
        <w:rPr>
          <w:rFonts w:ascii="Book Antiqua" w:eastAsia="宋体" w:hAnsi="Book Antiqua" w:cs="宋体"/>
          <w:sz w:val="24"/>
          <w:szCs w:val="24"/>
          <w:lang w:eastAsia="zh-CN"/>
        </w:rPr>
        <w:t xml:space="preserve"> JP, Lee MJ, Starling RC, Young JB, Van Lente F, Francis GS. Plasma B-type natriuretic peptide levels in ambulatory patients with established chronic symptomatic systolic heart failure. </w:t>
      </w:r>
      <w:r w:rsidRPr="00DC2521">
        <w:rPr>
          <w:rFonts w:ascii="Book Antiqua" w:eastAsia="宋体" w:hAnsi="Book Antiqua" w:cs="宋体"/>
          <w:i/>
          <w:iCs/>
          <w:sz w:val="24"/>
          <w:szCs w:val="24"/>
          <w:lang w:eastAsia="zh-CN"/>
        </w:rPr>
        <w:t>Circulation</w:t>
      </w:r>
      <w:r w:rsidRPr="00DC2521">
        <w:rPr>
          <w:rFonts w:ascii="Book Antiqua" w:eastAsia="宋体" w:hAnsi="Book Antiqua" w:cs="宋体"/>
          <w:sz w:val="24"/>
          <w:szCs w:val="24"/>
          <w:lang w:eastAsia="zh-CN"/>
        </w:rPr>
        <w:t> 2003; </w:t>
      </w:r>
      <w:r w:rsidRPr="00DC2521">
        <w:rPr>
          <w:rFonts w:ascii="Book Antiqua" w:eastAsia="宋体" w:hAnsi="Book Antiqua" w:cs="宋体"/>
          <w:b/>
          <w:bCs/>
          <w:sz w:val="24"/>
          <w:szCs w:val="24"/>
          <w:lang w:eastAsia="zh-CN"/>
        </w:rPr>
        <w:t>108</w:t>
      </w:r>
      <w:r w:rsidRPr="00DC2521">
        <w:rPr>
          <w:rFonts w:ascii="Book Antiqua" w:eastAsia="宋体" w:hAnsi="Book Antiqua" w:cs="宋体"/>
          <w:sz w:val="24"/>
          <w:szCs w:val="24"/>
          <w:lang w:eastAsia="zh-CN"/>
        </w:rPr>
        <w:t>: 2964-2966 [PMID: 14662703 DOI: 10.1161/01.CIR.0000106903.98196.B6]</w:t>
      </w:r>
    </w:p>
    <w:p w14:paraId="3F43B043"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10 </w:t>
      </w:r>
      <w:r w:rsidRPr="00DC2521">
        <w:rPr>
          <w:rFonts w:ascii="Book Antiqua" w:eastAsia="宋体" w:hAnsi="Book Antiqua" w:cs="宋体"/>
          <w:b/>
          <w:bCs/>
          <w:sz w:val="24"/>
          <w:szCs w:val="24"/>
          <w:lang w:eastAsia="zh-CN"/>
        </w:rPr>
        <w:t>Merchant FM</w:t>
      </w:r>
      <w:r w:rsidRPr="00DC2521">
        <w:rPr>
          <w:rFonts w:ascii="Book Antiqua" w:eastAsia="宋体" w:hAnsi="Book Antiqua" w:cs="宋体"/>
          <w:sz w:val="24"/>
          <w:szCs w:val="24"/>
          <w:lang w:eastAsia="zh-CN"/>
        </w:rPr>
        <w:t xml:space="preserve">, Dec GW, Singh JP. </w:t>
      </w:r>
      <w:proofErr w:type="gramStart"/>
      <w:r w:rsidRPr="00DC2521">
        <w:rPr>
          <w:rFonts w:ascii="Book Antiqua" w:eastAsia="宋体" w:hAnsi="Book Antiqua" w:cs="宋体"/>
          <w:sz w:val="24"/>
          <w:szCs w:val="24"/>
          <w:lang w:eastAsia="zh-CN"/>
        </w:rPr>
        <w:t>Implantable sensors for heart failure.</w:t>
      </w:r>
      <w:proofErr w:type="gramEnd"/>
      <w:r w:rsidRPr="00DC2521">
        <w:rPr>
          <w:rFonts w:ascii="Book Antiqua" w:eastAsia="宋体" w:hAnsi="Book Antiqua" w:cs="宋体"/>
          <w:sz w:val="24"/>
          <w:szCs w:val="24"/>
          <w:lang w:eastAsia="zh-CN"/>
        </w:rPr>
        <w:t> </w:t>
      </w:r>
      <w:proofErr w:type="spellStart"/>
      <w:r w:rsidRPr="00DC2521">
        <w:rPr>
          <w:rFonts w:ascii="Book Antiqua" w:eastAsia="宋体" w:hAnsi="Book Antiqua" w:cs="宋体"/>
          <w:i/>
          <w:iCs/>
          <w:sz w:val="24"/>
          <w:szCs w:val="24"/>
          <w:lang w:eastAsia="zh-CN"/>
        </w:rPr>
        <w:t>Circ</w:t>
      </w:r>
      <w:proofErr w:type="spellEnd"/>
      <w:r w:rsidRPr="00DC2521">
        <w:rPr>
          <w:rFonts w:ascii="Book Antiqua" w:eastAsia="宋体" w:hAnsi="Book Antiqua" w:cs="宋体"/>
          <w:i/>
          <w:iCs/>
          <w:sz w:val="24"/>
          <w:szCs w:val="24"/>
          <w:lang w:eastAsia="zh-CN"/>
        </w:rPr>
        <w:t xml:space="preserve"> </w:t>
      </w:r>
      <w:proofErr w:type="spellStart"/>
      <w:r w:rsidRPr="00DC2521">
        <w:rPr>
          <w:rFonts w:ascii="Book Antiqua" w:eastAsia="宋体" w:hAnsi="Book Antiqua" w:cs="宋体"/>
          <w:i/>
          <w:iCs/>
          <w:sz w:val="24"/>
          <w:szCs w:val="24"/>
          <w:lang w:eastAsia="zh-CN"/>
        </w:rPr>
        <w:t>Arrhythm</w:t>
      </w:r>
      <w:proofErr w:type="spellEnd"/>
      <w:r w:rsidRPr="00DC2521">
        <w:rPr>
          <w:rFonts w:ascii="Book Antiqua" w:eastAsia="宋体" w:hAnsi="Book Antiqua" w:cs="宋体"/>
          <w:i/>
          <w:iCs/>
          <w:sz w:val="24"/>
          <w:szCs w:val="24"/>
          <w:lang w:eastAsia="zh-CN"/>
        </w:rPr>
        <w:t xml:space="preserve"> </w:t>
      </w:r>
      <w:proofErr w:type="spellStart"/>
      <w:r w:rsidRPr="00DC2521">
        <w:rPr>
          <w:rFonts w:ascii="Book Antiqua" w:eastAsia="宋体" w:hAnsi="Book Antiqua" w:cs="宋体"/>
          <w:i/>
          <w:iCs/>
          <w:sz w:val="24"/>
          <w:szCs w:val="24"/>
          <w:lang w:eastAsia="zh-CN"/>
        </w:rPr>
        <w:t>Electrophysiol</w:t>
      </w:r>
      <w:proofErr w:type="spellEnd"/>
      <w:r w:rsidRPr="00DC2521">
        <w:rPr>
          <w:rFonts w:ascii="Book Antiqua" w:eastAsia="宋体" w:hAnsi="Book Antiqua" w:cs="宋体"/>
          <w:sz w:val="24"/>
          <w:szCs w:val="24"/>
          <w:lang w:eastAsia="zh-CN"/>
        </w:rPr>
        <w:t> 2010; </w:t>
      </w:r>
      <w:r w:rsidRPr="00DC2521">
        <w:rPr>
          <w:rFonts w:ascii="Book Antiqua" w:eastAsia="宋体" w:hAnsi="Book Antiqua" w:cs="宋体"/>
          <w:b/>
          <w:bCs/>
          <w:sz w:val="24"/>
          <w:szCs w:val="24"/>
          <w:lang w:eastAsia="zh-CN"/>
        </w:rPr>
        <w:t>3</w:t>
      </w:r>
      <w:r w:rsidRPr="00DC2521">
        <w:rPr>
          <w:rFonts w:ascii="Book Antiqua" w:eastAsia="宋体" w:hAnsi="Book Antiqua" w:cs="宋体"/>
          <w:sz w:val="24"/>
          <w:szCs w:val="24"/>
          <w:lang w:eastAsia="zh-CN"/>
        </w:rPr>
        <w:t>: 657-667 [PMID: 21156777 DOI: 10.1161/CIRCEP.110.95950]</w:t>
      </w:r>
    </w:p>
    <w:p w14:paraId="22CDDEF8"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11 </w:t>
      </w:r>
      <w:proofErr w:type="spellStart"/>
      <w:r w:rsidRPr="00DC2521">
        <w:rPr>
          <w:rFonts w:ascii="Book Antiqua" w:eastAsia="宋体" w:hAnsi="Book Antiqua" w:cs="宋体"/>
          <w:b/>
          <w:bCs/>
          <w:sz w:val="24"/>
          <w:szCs w:val="24"/>
          <w:lang w:eastAsia="zh-CN"/>
        </w:rPr>
        <w:t>Bourge</w:t>
      </w:r>
      <w:proofErr w:type="spellEnd"/>
      <w:r w:rsidRPr="00DC2521">
        <w:rPr>
          <w:rFonts w:ascii="Book Antiqua" w:eastAsia="宋体" w:hAnsi="Book Antiqua" w:cs="宋体"/>
          <w:b/>
          <w:bCs/>
          <w:sz w:val="24"/>
          <w:szCs w:val="24"/>
          <w:lang w:eastAsia="zh-CN"/>
        </w:rPr>
        <w:t xml:space="preserve"> RC</w:t>
      </w:r>
      <w:r w:rsidRPr="00DC2521">
        <w:rPr>
          <w:rFonts w:ascii="Book Antiqua" w:eastAsia="宋体" w:hAnsi="Book Antiqua" w:cs="宋体"/>
          <w:sz w:val="24"/>
          <w:szCs w:val="24"/>
          <w:lang w:eastAsia="zh-CN"/>
        </w:rPr>
        <w:t xml:space="preserve">, Abraham WT, Adamson PB, Aaron MF, Aranda JM, </w:t>
      </w:r>
      <w:proofErr w:type="spellStart"/>
      <w:r w:rsidRPr="00DC2521">
        <w:rPr>
          <w:rFonts w:ascii="Book Antiqua" w:eastAsia="宋体" w:hAnsi="Book Antiqua" w:cs="宋体"/>
          <w:sz w:val="24"/>
          <w:szCs w:val="24"/>
          <w:lang w:eastAsia="zh-CN"/>
        </w:rPr>
        <w:t>Magalski</w:t>
      </w:r>
      <w:proofErr w:type="spellEnd"/>
      <w:r w:rsidRPr="00DC2521">
        <w:rPr>
          <w:rFonts w:ascii="Book Antiqua" w:eastAsia="宋体" w:hAnsi="Book Antiqua" w:cs="宋体"/>
          <w:sz w:val="24"/>
          <w:szCs w:val="24"/>
          <w:lang w:eastAsia="zh-CN"/>
        </w:rPr>
        <w:t xml:space="preserve"> A, </w:t>
      </w:r>
      <w:proofErr w:type="spellStart"/>
      <w:r w:rsidRPr="00DC2521">
        <w:rPr>
          <w:rFonts w:ascii="Book Antiqua" w:eastAsia="宋体" w:hAnsi="Book Antiqua" w:cs="宋体"/>
          <w:sz w:val="24"/>
          <w:szCs w:val="24"/>
          <w:lang w:eastAsia="zh-CN"/>
        </w:rPr>
        <w:t>Zile</w:t>
      </w:r>
      <w:proofErr w:type="spellEnd"/>
      <w:r w:rsidRPr="00DC2521">
        <w:rPr>
          <w:rFonts w:ascii="Book Antiqua" w:eastAsia="宋体" w:hAnsi="Book Antiqua" w:cs="宋体"/>
          <w:sz w:val="24"/>
          <w:szCs w:val="24"/>
          <w:lang w:eastAsia="zh-CN"/>
        </w:rPr>
        <w:t xml:space="preserve"> MR, Smith AL, Smart FW, O'Shaughnessy MA, Jessup ML, Sparks B, </w:t>
      </w:r>
      <w:proofErr w:type="spellStart"/>
      <w:r w:rsidRPr="00DC2521">
        <w:rPr>
          <w:rFonts w:ascii="Book Antiqua" w:eastAsia="宋体" w:hAnsi="Book Antiqua" w:cs="宋体"/>
          <w:sz w:val="24"/>
          <w:szCs w:val="24"/>
          <w:lang w:eastAsia="zh-CN"/>
        </w:rPr>
        <w:t>Naftel</w:t>
      </w:r>
      <w:proofErr w:type="spellEnd"/>
      <w:r w:rsidRPr="00DC2521">
        <w:rPr>
          <w:rFonts w:ascii="Book Antiqua" w:eastAsia="宋体" w:hAnsi="Book Antiqua" w:cs="宋体"/>
          <w:sz w:val="24"/>
          <w:szCs w:val="24"/>
          <w:lang w:eastAsia="zh-CN"/>
        </w:rPr>
        <w:t xml:space="preserve"> DL, Stevenson LW. Randomized controlled trial of an implantable continuous hemodynamic monitor in patients with advanced heart failure: the COMPASS-HF study. </w:t>
      </w:r>
      <w:r w:rsidRPr="00DC2521">
        <w:rPr>
          <w:rFonts w:ascii="Book Antiqua" w:eastAsia="宋体" w:hAnsi="Book Antiqua" w:cs="宋体"/>
          <w:i/>
          <w:iCs/>
          <w:sz w:val="24"/>
          <w:szCs w:val="24"/>
          <w:lang w:eastAsia="zh-CN"/>
        </w:rPr>
        <w:t xml:space="preserve">J Am </w:t>
      </w:r>
      <w:proofErr w:type="spellStart"/>
      <w:r w:rsidRPr="00DC2521">
        <w:rPr>
          <w:rFonts w:ascii="Book Antiqua" w:eastAsia="宋体" w:hAnsi="Book Antiqua" w:cs="宋体"/>
          <w:i/>
          <w:iCs/>
          <w:sz w:val="24"/>
          <w:szCs w:val="24"/>
          <w:lang w:eastAsia="zh-CN"/>
        </w:rPr>
        <w:t>Coll</w:t>
      </w:r>
      <w:proofErr w:type="spellEnd"/>
      <w:r w:rsidRPr="00DC2521">
        <w:rPr>
          <w:rFonts w:ascii="Book Antiqua" w:eastAsia="宋体" w:hAnsi="Book Antiqua" w:cs="宋体"/>
          <w:i/>
          <w:iCs/>
          <w:sz w:val="24"/>
          <w:szCs w:val="24"/>
          <w:lang w:eastAsia="zh-CN"/>
        </w:rPr>
        <w:t xml:space="preserve"> </w:t>
      </w:r>
      <w:proofErr w:type="spellStart"/>
      <w:r w:rsidRPr="00DC2521">
        <w:rPr>
          <w:rFonts w:ascii="Book Antiqua" w:eastAsia="宋体" w:hAnsi="Book Antiqua" w:cs="宋体"/>
          <w:i/>
          <w:iCs/>
          <w:sz w:val="24"/>
          <w:szCs w:val="24"/>
          <w:lang w:eastAsia="zh-CN"/>
        </w:rPr>
        <w:t>Cardiol</w:t>
      </w:r>
      <w:proofErr w:type="spellEnd"/>
      <w:r w:rsidRPr="00DC2521">
        <w:rPr>
          <w:rFonts w:ascii="Book Antiqua" w:eastAsia="宋体" w:hAnsi="Book Antiqua" w:cs="宋体"/>
          <w:sz w:val="24"/>
          <w:szCs w:val="24"/>
          <w:lang w:eastAsia="zh-CN"/>
        </w:rPr>
        <w:t> 2008; </w:t>
      </w:r>
      <w:r w:rsidRPr="00DC2521">
        <w:rPr>
          <w:rFonts w:ascii="Book Antiqua" w:eastAsia="宋体" w:hAnsi="Book Antiqua" w:cs="宋体"/>
          <w:b/>
          <w:bCs/>
          <w:sz w:val="24"/>
          <w:szCs w:val="24"/>
          <w:lang w:eastAsia="zh-CN"/>
        </w:rPr>
        <w:t>51</w:t>
      </w:r>
      <w:r w:rsidRPr="00DC2521">
        <w:rPr>
          <w:rFonts w:ascii="Book Antiqua" w:eastAsia="宋体" w:hAnsi="Book Antiqua" w:cs="宋体"/>
          <w:sz w:val="24"/>
          <w:szCs w:val="24"/>
          <w:lang w:eastAsia="zh-CN"/>
        </w:rPr>
        <w:t>: 1073-1079 [PMID: 18342224 DOI: 10.1016/j.jacc.2007.10.061]</w:t>
      </w:r>
    </w:p>
    <w:p w14:paraId="4EEFA7C2"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12 </w:t>
      </w:r>
      <w:r w:rsidRPr="00DC2521">
        <w:rPr>
          <w:rFonts w:ascii="Book Antiqua" w:eastAsia="宋体" w:hAnsi="Book Antiqua" w:cs="宋体"/>
          <w:b/>
          <w:bCs/>
          <w:sz w:val="24"/>
          <w:szCs w:val="24"/>
          <w:lang w:eastAsia="zh-CN"/>
        </w:rPr>
        <w:t>Adamson PB</w:t>
      </w:r>
      <w:r w:rsidRPr="00DC2521">
        <w:rPr>
          <w:rFonts w:ascii="Book Antiqua" w:eastAsia="宋体" w:hAnsi="Book Antiqua" w:cs="宋体"/>
          <w:sz w:val="24"/>
          <w:szCs w:val="24"/>
          <w:lang w:eastAsia="zh-CN"/>
        </w:rPr>
        <w:t xml:space="preserve">, Gold MR, Bennett T, </w:t>
      </w:r>
      <w:proofErr w:type="spellStart"/>
      <w:r w:rsidRPr="00DC2521">
        <w:rPr>
          <w:rFonts w:ascii="Book Antiqua" w:eastAsia="宋体" w:hAnsi="Book Antiqua" w:cs="宋体"/>
          <w:sz w:val="24"/>
          <w:szCs w:val="24"/>
          <w:lang w:eastAsia="zh-CN"/>
        </w:rPr>
        <w:t>Bourge</w:t>
      </w:r>
      <w:proofErr w:type="spellEnd"/>
      <w:r w:rsidRPr="00DC2521">
        <w:rPr>
          <w:rFonts w:ascii="Book Antiqua" w:eastAsia="宋体" w:hAnsi="Book Antiqua" w:cs="宋体"/>
          <w:sz w:val="24"/>
          <w:szCs w:val="24"/>
          <w:lang w:eastAsia="zh-CN"/>
        </w:rPr>
        <w:t xml:space="preserve"> RC, Stevenson LW, </w:t>
      </w:r>
      <w:proofErr w:type="spellStart"/>
      <w:r w:rsidRPr="00DC2521">
        <w:rPr>
          <w:rFonts w:ascii="Book Antiqua" w:eastAsia="宋体" w:hAnsi="Book Antiqua" w:cs="宋体"/>
          <w:sz w:val="24"/>
          <w:szCs w:val="24"/>
          <w:lang w:eastAsia="zh-CN"/>
        </w:rPr>
        <w:t>Trupp</w:t>
      </w:r>
      <w:proofErr w:type="spellEnd"/>
      <w:r w:rsidRPr="00DC2521">
        <w:rPr>
          <w:rFonts w:ascii="Book Antiqua" w:eastAsia="宋体" w:hAnsi="Book Antiqua" w:cs="宋体"/>
          <w:sz w:val="24"/>
          <w:szCs w:val="24"/>
          <w:lang w:eastAsia="zh-CN"/>
        </w:rPr>
        <w:t xml:space="preserve"> R, Stromberg K, </w:t>
      </w:r>
      <w:proofErr w:type="spellStart"/>
      <w:r w:rsidRPr="00DC2521">
        <w:rPr>
          <w:rFonts w:ascii="Book Antiqua" w:eastAsia="宋体" w:hAnsi="Book Antiqua" w:cs="宋体"/>
          <w:sz w:val="24"/>
          <w:szCs w:val="24"/>
          <w:lang w:eastAsia="zh-CN"/>
        </w:rPr>
        <w:t>Wilkoff</w:t>
      </w:r>
      <w:proofErr w:type="spellEnd"/>
      <w:r w:rsidRPr="00DC2521">
        <w:rPr>
          <w:rFonts w:ascii="Book Antiqua" w:eastAsia="宋体" w:hAnsi="Book Antiqua" w:cs="宋体"/>
          <w:sz w:val="24"/>
          <w:szCs w:val="24"/>
          <w:lang w:eastAsia="zh-CN"/>
        </w:rPr>
        <w:t xml:space="preserve"> BL, Costanzo MR, </w:t>
      </w:r>
      <w:proofErr w:type="spellStart"/>
      <w:r w:rsidRPr="00DC2521">
        <w:rPr>
          <w:rFonts w:ascii="Book Antiqua" w:eastAsia="宋体" w:hAnsi="Book Antiqua" w:cs="宋体"/>
          <w:sz w:val="24"/>
          <w:szCs w:val="24"/>
          <w:lang w:eastAsia="zh-CN"/>
        </w:rPr>
        <w:t>Luby</w:t>
      </w:r>
      <w:proofErr w:type="spellEnd"/>
      <w:r w:rsidRPr="00DC2521">
        <w:rPr>
          <w:rFonts w:ascii="Book Antiqua" w:eastAsia="宋体" w:hAnsi="Book Antiqua" w:cs="宋体"/>
          <w:sz w:val="24"/>
          <w:szCs w:val="24"/>
          <w:lang w:eastAsia="zh-CN"/>
        </w:rPr>
        <w:t xml:space="preserve"> A, Aranda JM, Heywood JT, Baldwin HA, Aaron M, Smith A, </w:t>
      </w:r>
      <w:proofErr w:type="spellStart"/>
      <w:r w:rsidRPr="00DC2521">
        <w:rPr>
          <w:rFonts w:ascii="Book Antiqua" w:eastAsia="宋体" w:hAnsi="Book Antiqua" w:cs="宋体"/>
          <w:sz w:val="24"/>
          <w:szCs w:val="24"/>
          <w:lang w:eastAsia="zh-CN"/>
        </w:rPr>
        <w:t>Zile</w:t>
      </w:r>
      <w:proofErr w:type="spellEnd"/>
      <w:r w:rsidRPr="00DC2521">
        <w:rPr>
          <w:rFonts w:ascii="Book Antiqua" w:eastAsia="宋体" w:hAnsi="Book Antiqua" w:cs="宋体"/>
          <w:sz w:val="24"/>
          <w:szCs w:val="24"/>
          <w:lang w:eastAsia="zh-CN"/>
        </w:rPr>
        <w:t xml:space="preserve"> M. Continuous hemodynamic monitoring in patients with mild to moderate heart failure: results of The Reducing Decompensation Events Utilizing </w:t>
      </w:r>
      <w:proofErr w:type="spellStart"/>
      <w:r w:rsidRPr="00DC2521">
        <w:rPr>
          <w:rFonts w:ascii="Book Antiqua" w:eastAsia="宋体" w:hAnsi="Book Antiqua" w:cs="宋体"/>
          <w:sz w:val="24"/>
          <w:szCs w:val="24"/>
          <w:lang w:eastAsia="zh-CN"/>
        </w:rPr>
        <w:t>Intracardiac</w:t>
      </w:r>
      <w:proofErr w:type="spellEnd"/>
      <w:r w:rsidRPr="00DC2521">
        <w:rPr>
          <w:rFonts w:ascii="Book Antiqua" w:eastAsia="宋体" w:hAnsi="Book Antiqua" w:cs="宋体"/>
          <w:sz w:val="24"/>
          <w:szCs w:val="24"/>
          <w:lang w:eastAsia="zh-CN"/>
        </w:rPr>
        <w:t xml:space="preserve"> Pressures in Patients With Chronic Heart Failure (</w:t>
      </w:r>
      <w:proofErr w:type="spellStart"/>
      <w:r w:rsidRPr="00DC2521">
        <w:rPr>
          <w:rFonts w:ascii="Book Antiqua" w:eastAsia="宋体" w:hAnsi="Book Antiqua" w:cs="宋体"/>
          <w:sz w:val="24"/>
          <w:szCs w:val="24"/>
          <w:lang w:eastAsia="zh-CN"/>
        </w:rPr>
        <w:t>REDUCEhf</w:t>
      </w:r>
      <w:proofErr w:type="spellEnd"/>
      <w:r w:rsidRPr="00DC2521">
        <w:rPr>
          <w:rFonts w:ascii="Book Antiqua" w:eastAsia="宋体" w:hAnsi="Book Antiqua" w:cs="宋体"/>
          <w:sz w:val="24"/>
          <w:szCs w:val="24"/>
          <w:lang w:eastAsia="zh-CN"/>
        </w:rPr>
        <w:t>) trial. </w:t>
      </w:r>
      <w:r w:rsidRPr="00DC2521">
        <w:rPr>
          <w:rFonts w:ascii="Book Antiqua" w:eastAsia="宋体" w:hAnsi="Book Antiqua" w:cs="宋体"/>
          <w:i/>
          <w:iCs/>
          <w:sz w:val="24"/>
          <w:szCs w:val="24"/>
          <w:lang w:eastAsia="zh-CN"/>
        </w:rPr>
        <w:t>Congest Heart Fail</w:t>
      </w:r>
      <w:r w:rsidRPr="00DC2521">
        <w:rPr>
          <w:rFonts w:ascii="Book Antiqua" w:eastAsia="宋体" w:hAnsi="Book Antiqua" w:cs="宋体"/>
          <w:sz w:val="24"/>
          <w:szCs w:val="24"/>
          <w:lang w:eastAsia="zh-CN"/>
        </w:rPr>
        <w:t> </w:t>
      </w:r>
      <w:r w:rsidRPr="00DC2521">
        <w:rPr>
          <w:rFonts w:ascii="Book Antiqua" w:eastAsia="宋体" w:hAnsi="Book Antiqua" w:cs="宋体" w:hint="eastAsia"/>
          <w:sz w:val="24"/>
          <w:szCs w:val="24"/>
          <w:lang w:eastAsia="zh-CN"/>
        </w:rPr>
        <w:t>2011</w:t>
      </w:r>
      <w:r w:rsidRPr="00DC2521">
        <w:rPr>
          <w:rFonts w:ascii="Book Antiqua" w:eastAsia="宋体" w:hAnsi="Book Antiqua" w:cs="宋体"/>
          <w:sz w:val="24"/>
          <w:szCs w:val="24"/>
          <w:lang w:eastAsia="zh-CN"/>
        </w:rPr>
        <w:t>; </w:t>
      </w:r>
      <w:r w:rsidRPr="00DC2521">
        <w:rPr>
          <w:rFonts w:ascii="Book Antiqua" w:eastAsia="宋体" w:hAnsi="Book Antiqua" w:cs="宋体"/>
          <w:b/>
          <w:bCs/>
          <w:sz w:val="24"/>
          <w:szCs w:val="24"/>
          <w:lang w:eastAsia="zh-CN"/>
        </w:rPr>
        <w:t>17</w:t>
      </w:r>
      <w:r w:rsidRPr="00DC2521">
        <w:rPr>
          <w:rFonts w:ascii="Book Antiqua" w:eastAsia="宋体" w:hAnsi="Book Antiqua" w:cs="宋体"/>
          <w:sz w:val="24"/>
          <w:szCs w:val="24"/>
          <w:lang w:eastAsia="zh-CN"/>
        </w:rPr>
        <w:t>: 248-254 [PMID: 21906250 DOI: 10.1111/j.1751-7133.2011.00247.x]</w:t>
      </w:r>
    </w:p>
    <w:p w14:paraId="5B03AB3F"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13 </w:t>
      </w:r>
      <w:proofErr w:type="spellStart"/>
      <w:r w:rsidRPr="00DC2521">
        <w:rPr>
          <w:rFonts w:ascii="Book Antiqua" w:eastAsia="宋体" w:hAnsi="Book Antiqua" w:cs="宋体"/>
          <w:b/>
          <w:bCs/>
          <w:sz w:val="24"/>
          <w:szCs w:val="24"/>
          <w:lang w:eastAsia="zh-CN"/>
        </w:rPr>
        <w:t>Ritzema</w:t>
      </w:r>
      <w:proofErr w:type="spellEnd"/>
      <w:r w:rsidRPr="00DC2521">
        <w:rPr>
          <w:rFonts w:ascii="Book Antiqua" w:eastAsia="宋体" w:hAnsi="Book Antiqua" w:cs="宋体"/>
          <w:b/>
          <w:bCs/>
          <w:sz w:val="24"/>
          <w:szCs w:val="24"/>
          <w:lang w:eastAsia="zh-CN"/>
        </w:rPr>
        <w:t xml:space="preserve"> J</w:t>
      </w:r>
      <w:r w:rsidRPr="00DC2521">
        <w:rPr>
          <w:rFonts w:ascii="Book Antiqua" w:eastAsia="宋体" w:hAnsi="Book Antiqua" w:cs="宋体"/>
          <w:sz w:val="24"/>
          <w:szCs w:val="24"/>
          <w:lang w:eastAsia="zh-CN"/>
        </w:rPr>
        <w:t xml:space="preserve">, Troughton R, Melton I, Crozier I, Doughty R, Krum H, Walton A, Adamson P, </w:t>
      </w:r>
      <w:proofErr w:type="spellStart"/>
      <w:r w:rsidRPr="00DC2521">
        <w:rPr>
          <w:rFonts w:ascii="Book Antiqua" w:eastAsia="宋体" w:hAnsi="Book Antiqua" w:cs="宋体"/>
          <w:sz w:val="24"/>
          <w:szCs w:val="24"/>
          <w:lang w:eastAsia="zh-CN"/>
        </w:rPr>
        <w:t>Kar</w:t>
      </w:r>
      <w:proofErr w:type="spellEnd"/>
      <w:r w:rsidRPr="00DC2521">
        <w:rPr>
          <w:rFonts w:ascii="Book Antiqua" w:eastAsia="宋体" w:hAnsi="Book Antiqua" w:cs="宋体"/>
          <w:sz w:val="24"/>
          <w:szCs w:val="24"/>
          <w:lang w:eastAsia="zh-CN"/>
        </w:rPr>
        <w:t xml:space="preserve"> S, Shah PK, Richards M, </w:t>
      </w:r>
      <w:proofErr w:type="spellStart"/>
      <w:r w:rsidRPr="00DC2521">
        <w:rPr>
          <w:rFonts w:ascii="Book Antiqua" w:eastAsia="宋体" w:hAnsi="Book Antiqua" w:cs="宋体"/>
          <w:sz w:val="24"/>
          <w:szCs w:val="24"/>
          <w:lang w:eastAsia="zh-CN"/>
        </w:rPr>
        <w:t>Eigler</w:t>
      </w:r>
      <w:proofErr w:type="spellEnd"/>
      <w:r w:rsidRPr="00DC2521">
        <w:rPr>
          <w:rFonts w:ascii="Book Antiqua" w:eastAsia="宋体" w:hAnsi="Book Antiqua" w:cs="宋体"/>
          <w:sz w:val="24"/>
          <w:szCs w:val="24"/>
          <w:lang w:eastAsia="zh-CN"/>
        </w:rPr>
        <w:t xml:space="preserve"> NL, Whiting JS, Haas GJ, Heywood JT, Frampton CM, Abraham WT. Physician-directed patient self-management of left atrial </w:t>
      </w:r>
      <w:r w:rsidRPr="00DC2521">
        <w:rPr>
          <w:rFonts w:ascii="Book Antiqua" w:eastAsia="宋体" w:hAnsi="Book Antiqua" w:cs="宋体"/>
          <w:sz w:val="24"/>
          <w:szCs w:val="24"/>
          <w:lang w:eastAsia="zh-CN"/>
        </w:rPr>
        <w:lastRenderedPageBreak/>
        <w:t>pressure in advanced chronic heart failure. </w:t>
      </w:r>
      <w:r w:rsidRPr="00DC2521">
        <w:rPr>
          <w:rFonts w:ascii="Book Antiqua" w:eastAsia="宋体" w:hAnsi="Book Antiqua" w:cs="宋体"/>
          <w:i/>
          <w:iCs/>
          <w:sz w:val="24"/>
          <w:szCs w:val="24"/>
          <w:lang w:eastAsia="zh-CN"/>
        </w:rPr>
        <w:t>Circulation</w:t>
      </w:r>
      <w:r w:rsidRPr="00DC2521">
        <w:rPr>
          <w:rFonts w:ascii="Book Antiqua" w:eastAsia="宋体" w:hAnsi="Book Antiqua" w:cs="宋体"/>
          <w:sz w:val="24"/>
          <w:szCs w:val="24"/>
          <w:lang w:eastAsia="zh-CN"/>
        </w:rPr>
        <w:t> 2010; </w:t>
      </w:r>
      <w:r w:rsidRPr="00DC2521">
        <w:rPr>
          <w:rFonts w:ascii="Book Antiqua" w:eastAsia="宋体" w:hAnsi="Book Antiqua" w:cs="宋体"/>
          <w:b/>
          <w:bCs/>
          <w:sz w:val="24"/>
          <w:szCs w:val="24"/>
          <w:lang w:eastAsia="zh-CN"/>
        </w:rPr>
        <w:t>121</w:t>
      </w:r>
      <w:r w:rsidRPr="00DC2521">
        <w:rPr>
          <w:rFonts w:ascii="Book Antiqua" w:eastAsia="宋体" w:hAnsi="Book Antiqua" w:cs="宋体"/>
          <w:sz w:val="24"/>
          <w:szCs w:val="24"/>
          <w:lang w:eastAsia="zh-CN"/>
        </w:rPr>
        <w:t>: 1086-1095 [PMID: 20176990 DOI: 10.1161/CIRCULATIONAHA.108.800490]</w:t>
      </w:r>
    </w:p>
    <w:p w14:paraId="36CD6DB3"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14 </w:t>
      </w:r>
      <w:r w:rsidRPr="00DC2521">
        <w:rPr>
          <w:rFonts w:ascii="Book Antiqua" w:eastAsia="宋体" w:hAnsi="Book Antiqua" w:cs="宋体"/>
          <w:b/>
          <w:bCs/>
          <w:sz w:val="24"/>
          <w:szCs w:val="24"/>
          <w:lang w:eastAsia="zh-CN"/>
        </w:rPr>
        <w:t>Maurer MS</w:t>
      </w:r>
      <w:r w:rsidRPr="00DC2521">
        <w:rPr>
          <w:rFonts w:ascii="Book Antiqua" w:eastAsia="宋体" w:hAnsi="Book Antiqua" w:cs="宋体"/>
          <w:sz w:val="24"/>
          <w:szCs w:val="24"/>
          <w:lang w:eastAsia="zh-CN"/>
        </w:rPr>
        <w:t xml:space="preserve">, Adamson PB, Costanzo MR, </w:t>
      </w:r>
      <w:proofErr w:type="spellStart"/>
      <w:r w:rsidRPr="00DC2521">
        <w:rPr>
          <w:rFonts w:ascii="Book Antiqua" w:eastAsia="宋体" w:hAnsi="Book Antiqua" w:cs="宋体"/>
          <w:sz w:val="24"/>
          <w:szCs w:val="24"/>
          <w:lang w:eastAsia="zh-CN"/>
        </w:rPr>
        <w:t>Eigler</w:t>
      </w:r>
      <w:proofErr w:type="spellEnd"/>
      <w:r w:rsidRPr="00DC2521">
        <w:rPr>
          <w:rFonts w:ascii="Book Antiqua" w:eastAsia="宋体" w:hAnsi="Book Antiqua" w:cs="宋体"/>
          <w:sz w:val="24"/>
          <w:szCs w:val="24"/>
          <w:lang w:eastAsia="zh-CN"/>
        </w:rPr>
        <w:t xml:space="preserve"> N, Gilbert J, Gold MR, </w:t>
      </w:r>
      <w:proofErr w:type="spellStart"/>
      <w:r w:rsidRPr="00DC2521">
        <w:rPr>
          <w:rFonts w:ascii="Book Antiqua" w:eastAsia="宋体" w:hAnsi="Book Antiqua" w:cs="宋体"/>
          <w:sz w:val="24"/>
          <w:szCs w:val="24"/>
          <w:lang w:eastAsia="zh-CN"/>
        </w:rPr>
        <w:t>Klapholz</w:t>
      </w:r>
      <w:proofErr w:type="spellEnd"/>
      <w:r w:rsidRPr="00DC2521">
        <w:rPr>
          <w:rFonts w:ascii="Book Antiqua" w:eastAsia="宋体" w:hAnsi="Book Antiqua" w:cs="宋体"/>
          <w:sz w:val="24"/>
          <w:szCs w:val="24"/>
          <w:lang w:eastAsia="zh-CN"/>
        </w:rPr>
        <w:t xml:space="preserve"> M, Saxon LA, Singh JP, Troughton R, Abraham WT. Rationale and Design of the Left Atrial Pressure Monitoring to Optimize Heart Failure Therapy Study (LAPTOP-HF). </w:t>
      </w:r>
      <w:r w:rsidRPr="00DC2521">
        <w:rPr>
          <w:rFonts w:ascii="Book Antiqua" w:eastAsia="宋体" w:hAnsi="Book Antiqua" w:cs="宋体"/>
          <w:i/>
          <w:iCs/>
          <w:sz w:val="24"/>
          <w:szCs w:val="24"/>
          <w:lang w:eastAsia="zh-CN"/>
        </w:rPr>
        <w:t>J Card Fail</w:t>
      </w:r>
      <w:r w:rsidRPr="00DC2521">
        <w:rPr>
          <w:rFonts w:ascii="Book Antiqua" w:eastAsia="宋体" w:hAnsi="Book Antiqua" w:cs="宋体"/>
          <w:sz w:val="24"/>
          <w:szCs w:val="24"/>
          <w:lang w:eastAsia="zh-CN"/>
        </w:rPr>
        <w:t> 2015; </w:t>
      </w:r>
      <w:r w:rsidRPr="00DC2521">
        <w:rPr>
          <w:rFonts w:ascii="Book Antiqua" w:eastAsia="宋体" w:hAnsi="Book Antiqua" w:cs="宋体"/>
          <w:b/>
          <w:bCs/>
          <w:sz w:val="24"/>
          <w:szCs w:val="24"/>
          <w:lang w:eastAsia="zh-CN"/>
        </w:rPr>
        <w:t>21</w:t>
      </w:r>
      <w:r w:rsidRPr="00DC2521">
        <w:rPr>
          <w:rFonts w:ascii="Book Antiqua" w:eastAsia="宋体" w:hAnsi="Book Antiqua" w:cs="宋体"/>
          <w:sz w:val="24"/>
          <w:szCs w:val="24"/>
          <w:lang w:eastAsia="zh-CN"/>
        </w:rPr>
        <w:t>: 479-488 [PMID: 25921522 DOI: 10.1016/j.cardfail.2015.04.012]</w:t>
      </w:r>
    </w:p>
    <w:p w14:paraId="01F62F64"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15 </w:t>
      </w:r>
      <w:proofErr w:type="spellStart"/>
      <w:r w:rsidRPr="00DC2521">
        <w:rPr>
          <w:rFonts w:ascii="Book Antiqua" w:eastAsia="宋体" w:hAnsi="Book Antiqua" w:cs="宋体"/>
          <w:b/>
          <w:bCs/>
          <w:sz w:val="24"/>
          <w:szCs w:val="24"/>
          <w:lang w:eastAsia="zh-CN"/>
        </w:rPr>
        <w:t>Verdejo</w:t>
      </w:r>
      <w:proofErr w:type="spellEnd"/>
      <w:r w:rsidRPr="00DC2521">
        <w:rPr>
          <w:rFonts w:ascii="Book Antiqua" w:eastAsia="宋体" w:hAnsi="Book Antiqua" w:cs="宋体"/>
          <w:b/>
          <w:bCs/>
          <w:sz w:val="24"/>
          <w:szCs w:val="24"/>
          <w:lang w:eastAsia="zh-CN"/>
        </w:rPr>
        <w:t xml:space="preserve"> HE</w:t>
      </w:r>
      <w:r w:rsidRPr="00DC2521">
        <w:rPr>
          <w:rFonts w:ascii="Book Antiqua" w:eastAsia="宋体" w:hAnsi="Book Antiqua" w:cs="宋体"/>
          <w:sz w:val="24"/>
          <w:szCs w:val="24"/>
          <w:lang w:eastAsia="zh-CN"/>
        </w:rPr>
        <w:t xml:space="preserve">, Castro PF, Concepción R, </w:t>
      </w:r>
      <w:proofErr w:type="spellStart"/>
      <w:r w:rsidRPr="00DC2521">
        <w:rPr>
          <w:rFonts w:ascii="Book Antiqua" w:eastAsia="宋体" w:hAnsi="Book Antiqua" w:cs="宋体"/>
          <w:sz w:val="24"/>
          <w:szCs w:val="24"/>
          <w:lang w:eastAsia="zh-CN"/>
        </w:rPr>
        <w:t>Ferrada</w:t>
      </w:r>
      <w:proofErr w:type="spellEnd"/>
      <w:r w:rsidRPr="00DC2521">
        <w:rPr>
          <w:rFonts w:ascii="Book Antiqua" w:eastAsia="宋体" w:hAnsi="Book Antiqua" w:cs="宋体"/>
          <w:sz w:val="24"/>
          <w:szCs w:val="24"/>
          <w:lang w:eastAsia="zh-CN"/>
        </w:rPr>
        <w:t xml:space="preserve"> MA, Alfaro MA, </w:t>
      </w:r>
      <w:proofErr w:type="spellStart"/>
      <w:r w:rsidRPr="00DC2521">
        <w:rPr>
          <w:rFonts w:ascii="Book Antiqua" w:eastAsia="宋体" w:hAnsi="Book Antiqua" w:cs="宋体"/>
          <w:sz w:val="24"/>
          <w:szCs w:val="24"/>
          <w:lang w:eastAsia="zh-CN"/>
        </w:rPr>
        <w:t>Alcaíno</w:t>
      </w:r>
      <w:proofErr w:type="spellEnd"/>
      <w:r w:rsidRPr="00DC2521">
        <w:rPr>
          <w:rFonts w:ascii="Book Antiqua" w:eastAsia="宋体" w:hAnsi="Book Antiqua" w:cs="宋体"/>
          <w:sz w:val="24"/>
          <w:szCs w:val="24"/>
          <w:lang w:eastAsia="zh-CN"/>
        </w:rPr>
        <w:t xml:space="preserve"> ME, Deck CC, </w:t>
      </w:r>
      <w:proofErr w:type="spellStart"/>
      <w:r w:rsidRPr="00DC2521">
        <w:rPr>
          <w:rFonts w:ascii="Book Antiqua" w:eastAsia="宋体" w:hAnsi="Book Antiqua" w:cs="宋体"/>
          <w:sz w:val="24"/>
          <w:szCs w:val="24"/>
          <w:lang w:eastAsia="zh-CN"/>
        </w:rPr>
        <w:t>Bourge</w:t>
      </w:r>
      <w:proofErr w:type="spellEnd"/>
      <w:r w:rsidRPr="00DC2521">
        <w:rPr>
          <w:rFonts w:ascii="Book Antiqua" w:eastAsia="宋体" w:hAnsi="Book Antiqua" w:cs="宋体"/>
          <w:sz w:val="24"/>
          <w:szCs w:val="24"/>
          <w:lang w:eastAsia="zh-CN"/>
        </w:rPr>
        <w:t xml:space="preserve"> RC. </w:t>
      </w:r>
      <w:proofErr w:type="gramStart"/>
      <w:r w:rsidRPr="00DC2521">
        <w:rPr>
          <w:rFonts w:ascii="Book Antiqua" w:eastAsia="宋体" w:hAnsi="Book Antiqua" w:cs="宋体"/>
          <w:sz w:val="24"/>
          <w:szCs w:val="24"/>
          <w:lang w:eastAsia="zh-CN"/>
        </w:rPr>
        <w:t>Comparison of a radiofrequency-based wireless pressure sensor to swan-</w:t>
      </w:r>
      <w:proofErr w:type="spellStart"/>
      <w:r w:rsidRPr="00DC2521">
        <w:rPr>
          <w:rFonts w:ascii="Book Antiqua" w:eastAsia="宋体" w:hAnsi="Book Antiqua" w:cs="宋体"/>
          <w:sz w:val="24"/>
          <w:szCs w:val="24"/>
          <w:lang w:eastAsia="zh-CN"/>
        </w:rPr>
        <w:t>ganz</w:t>
      </w:r>
      <w:proofErr w:type="spellEnd"/>
      <w:r w:rsidRPr="00DC2521">
        <w:rPr>
          <w:rFonts w:ascii="Book Antiqua" w:eastAsia="宋体" w:hAnsi="Book Antiqua" w:cs="宋体"/>
          <w:sz w:val="24"/>
          <w:szCs w:val="24"/>
          <w:lang w:eastAsia="zh-CN"/>
        </w:rPr>
        <w:t xml:space="preserve"> catheter and echocardiography for ambulatory assessment of pulmonary artery pressure in heart failure.</w:t>
      </w:r>
      <w:proofErr w:type="gramEnd"/>
      <w:r w:rsidRPr="00DC2521">
        <w:rPr>
          <w:rFonts w:ascii="Book Antiqua" w:eastAsia="宋体" w:hAnsi="Book Antiqua" w:cs="宋体"/>
          <w:sz w:val="24"/>
          <w:szCs w:val="24"/>
          <w:lang w:eastAsia="zh-CN"/>
        </w:rPr>
        <w:t> </w:t>
      </w:r>
      <w:r w:rsidRPr="00DC2521">
        <w:rPr>
          <w:rFonts w:ascii="Book Antiqua" w:eastAsia="宋体" w:hAnsi="Book Antiqua" w:cs="宋体"/>
          <w:i/>
          <w:iCs/>
          <w:sz w:val="24"/>
          <w:szCs w:val="24"/>
          <w:lang w:eastAsia="zh-CN"/>
        </w:rPr>
        <w:t xml:space="preserve">J Am </w:t>
      </w:r>
      <w:proofErr w:type="spellStart"/>
      <w:r w:rsidRPr="00DC2521">
        <w:rPr>
          <w:rFonts w:ascii="Book Antiqua" w:eastAsia="宋体" w:hAnsi="Book Antiqua" w:cs="宋体"/>
          <w:i/>
          <w:iCs/>
          <w:sz w:val="24"/>
          <w:szCs w:val="24"/>
          <w:lang w:eastAsia="zh-CN"/>
        </w:rPr>
        <w:t>Coll</w:t>
      </w:r>
      <w:proofErr w:type="spellEnd"/>
      <w:r w:rsidRPr="00DC2521">
        <w:rPr>
          <w:rFonts w:ascii="Book Antiqua" w:eastAsia="宋体" w:hAnsi="Book Antiqua" w:cs="宋体"/>
          <w:i/>
          <w:iCs/>
          <w:sz w:val="24"/>
          <w:szCs w:val="24"/>
          <w:lang w:eastAsia="zh-CN"/>
        </w:rPr>
        <w:t xml:space="preserve"> </w:t>
      </w:r>
      <w:proofErr w:type="spellStart"/>
      <w:r w:rsidRPr="00DC2521">
        <w:rPr>
          <w:rFonts w:ascii="Book Antiqua" w:eastAsia="宋体" w:hAnsi="Book Antiqua" w:cs="宋体"/>
          <w:i/>
          <w:iCs/>
          <w:sz w:val="24"/>
          <w:szCs w:val="24"/>
          <w:lang w:eastAsia="zh-CN"/>
        </w:rPr>
        <w:t>Cardiol</w:t>
      </w:r>
      <w:proofErr w:type="spellEnd"/>
      <w:r w:rsidRPr="00DC2521">
        <w:rPr>
          <w:rFonts w:ascii="Book Antiqua" w:eastAsia="宋体" w:hAnsi="Book Antiqua" w:cs="宋体"/>
          <w:sz w:val="24"/>
          <w:szCs w:val="24"/>
          <w:lang w:eastAsia="zh-CN"/>
        </w:rPr>
        <w:t> 2007; </w:t>
      </w:r>
      <w:r w:rsidRPr="00DC2521">
        <w:rPr>
          <w:rFonts w:ascii="Book Antiqua" w:eastAsia="宋体" w:hAnsi="Book Antiqua" w:cs="宋体"/>
          <w:b/>
          <w:bCs/>
          <w:sz w:val="24"/>
          <w:szCs w:val="24"/>
          <w:lang w:eastAsia="zh-CN"/>
        </w:rPr>
        <w:t>50</w:t>
      </w:r>
      <w:r w:rsidRPr="00DC2521">
        <w:rPr>
          <w:rFonts w:ascii="Book Antiqua" w:eastAsia="宋体" w:hAnsi="Book Antiqua" w:cs="宋体"/>
          <w:sz w:val="24"/>
          <w:szCs w:val="24"/>
          <w:lang w:eastAsia="zh-CN"/>
        </w:rPr>
        <w:t>: 2375-2382 [PMID: 18154961 DOI: 10.1016/j.jacc.2007.06.061]</w:t>
      </w:r>
    </w:p>
    <w:p w14:paraId="5C84CE1E"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16 </w:t>
      </w:r>
      <w:r w:rsidRPr="00DC2521">
        <w:rPr>
          <w:rFonts w:ascii="Book Antiqua" w:eastAsia="宋体" w:hAnsi="Book Antiqua" w:cs="宋体"/>
          <w:b/>
          <w:bCs/>
          <w:sz w:val="24"/>
          <w:szCs w:val="24"/>
          <w:lang w:eastAsia="zh-CN"/>
        </w:rPr>
        <w:t>Adamson PB</w:t>
      </w:r>
      <w:r w:rsidRPr="00DC2521">
        <w:rPr>
          <w:rFonts w:ascii="Book Antiqua" w:eastAsia="宋体" w:hAnsi="Book Antiqua" w:cs="宋体"/>
          <w:sz w:val="24"/>
          <w:szCs w:val="24"/>
          <w:lang w:eastAsia="zh-CN"/>
        </w:rPr>
        <w:t xml:space="preserve">, Abraham WT, Aaron M, Aranda JM, </w:t>
      </w:r>
      <w:proofErr w:type="spellStart"/>
      <w:r w:rsidRPr="00DC2521">
        <w:rPr>
          <w:rFonts w:ascii="Book Antiqua" w:eastAsia="宋体" w:hAnsi="Book Antiqua" w:cs="宋体"/>
          <w:sz w:val="24"/>
          <w:szCs w:val="24"/>
          <w:lang w:eastAsia="zh-CN"/>
        </w:rPr>
        <w:t>Bourge</w:t>
      </w:r>
      <w:proofErr w:type="spellEnd"/>
      <w:r w:rsidRPr="00DC2521">
        <w:rPr>
          <w:rFonts w:ascii="Book Antiqua" w:eastAsia="宋体" w:hAnsi="Book Antiqua" w:cs="宋体"/>
          <w:sz w:val="24"/>
          <w:szCs w:val="24"/>
          <w:lang w:eastAsia="zh-CN"/>
        </w:rPr>
        <w:t xml:space="preserve"> RC, Smith A, Stevenson LW, Bauman JG, Yadav JS. CHAMPION trial rationale and design: the long-term safety and clinical efficacy of a wireless pulmonary artery pressure monitoring system. </w:t>
      </w:r>
      <w:r w:rsidRPr="00DC2521">
        <w:rPr>
          <w:rFonts w:ascii="Book Antiqua" w:eastAsia="宋体" w:hAnsi="Book Antiqua" w:cs="宋体"/>
          <w:i/>
          <w:iCs/>
          <w:sz w:val="24"/>
          <w:szCs w:val="24"/>
          <w:lang w:eastAsia="zh-CN"/>
        </w:rPr>
        <w:t>J Card Fail</w:t>
      </w:r>
      <w:r w:rsidRPr="00DC2521">
        <w:rPr>
          <w:rFonts w:ascii="Book Antiqua" w:eastAsia="宋体" w:hAnsi="Book Antiqua" w:cs="宋体"/>
          <w:sz w:val="24"/>
          <w:szCs w:val="24"/>
          <w:lang w:eastAsia="zh-CN"/>
        </w:rPr>
        <w:t> 2011; </w:t>
      </w:r>
      <w:r w:rsidRPr="00DC2521">
        <w:rPr>
          <w:rFonts w:ascii="Book Antiqua" w:eastAsia="宋体" w:hAnsi="Book Antiqua" w:cs="宋体"/>
          <w:b/>
          <w:bCs/>
          <w:sz w:val="24"/>
          <w:szCs w:val="24"/>
          <w:lang w:eastAsia="zh-CN"/>
        </w:rPr>
        <w:t>17</w:t>
      </w:r>
      <w:r w:rsidRPr="00DC2521">
        <w:rPr>
          <w:rFonts w:ascii="Book Antiqua" w:eastAsia="宋体" w:hAnsi="Book Antiqua" w:cs="宋体"/>
          <w:sz w:val="24"/>
          <w:szCs w:val="24"/>
          <w:lang w:eastAsia="zh-CN"/>
        </w:rPr>
        <w:t>: 3-10 [PMID: 21187258 DOI: 10.1016/j.cardfail.2010.08.002]</w:t>
      </w:r>
    </w:p>
    <w:p w14:paraId="6DE436FB"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17 </w:t>
      </w:r>
      <w:r w:rsidRPr="00DC2521">
        <w:rPr>
          <w:rFonts w:ascii="Book Antiqua" w:eastAsia="宋体" w:hAnsi="Book Antiqua" w:cs="宋体"/>
          <w:b/>
          <w:bCs/>
          <w:sz w:val="24"/>
          <w:szCs w:val="24"/>
          <w:lang w:eastAsia="zh-CN"/>
        </w:rPr>
        <w:t>Abraham WT</w:t>
      </w:r>
      <w:r w:rsidRPr="00DC2521">
        <w:rPr>
          <w:rFonts w:ascii="Book Antiqua" w:eastAsia="宋体" w:hAnsi="Book Antiqua" w:cs="宋体"/>
          <w:sz w:val="24"/>
          <w:szCs w:val="24"/>
          <w:lang w:eastAsia="zh-CN"/>
        </w:rPr>
        <w:t xml:space="preserve">, Adamson PB, </w:t>
      </w:r>
      <w:proofErr w:type="spellStart"/>
      <w:r w:rsidRPr="00DC2521">
        <w:rPr>
          <w:rFonts w:ascii="Book Antiqua" w:eastAsia="宋体" w:hAnsi="Book Antiqua" w:cs="宋体"/>
          <w:sz w:val="24"/>
          <w:szCs w:val="24"/>
          <w:lang w:eastAsia="zh-CN"/>
        </w:rPr>
        <w:t>Bourge</w:t>
      </w:r>
      <w:proofErr w:type="spellEnd"/>
      <w:r w:rsidRPr="00DC2521">
        <w:rPr>
          <w:rFonts w:ascii="Book Antiqua" w:eastAsia="宋体" w:hAnsi="Book Antiqua" w:cs="宋体"/>
          <w:sz w:val="24"/>
          <w:szCs w:val="24"/>
          <w:lang w:eastAsia="zh-CN"/>
        </w:rPr>
        <w:t xml:space="preserve"> RC, Aaron MF, Costanzo MR, Stevenson LW, Strickland W, </w:t>
      </w:r>
      <w:proofErr w:type="spellStart"/>
      <w:r w:rsidRPr="00DC2521">
        <w:rPr>
          <w:rFonts w:ascii="Book Antiqua" w:eastAsia="宋体" w:hAnsi="Book Antiqua" w:cs="宋体"/>
          <w:sz w:val="24"/>
          <w:szCs w:val="24"/>
          <w:lang w:eastAsia="zh-CN"/>
        </w:rPr>
        <w:t>Neelagaru</w:t>
      </w:r>
      <w:proofErr w:type="spellEnd"/>
      <w:r w:rsidRPr="00DC2521">
        <w:rPr>
          <w:rFonts w:ascii="Book Antiqua" w:eastAsia="宋体" w:hAnsi="Book Antiqua" w:cs="宋体"/>
          <w:sz w:val="24"/>
          <w:szCs w:val="24"/>
          <w:lang w:eastAsia="zh-CN"/>
        </w:rPr>
        <w:t xml:space="preserve"> S, </w:t>
      </w:r>
      <w:proofErr w:type="spellStart"/>
      <w:r w:rsidRPr="00DC2521">
        <w:rPr>
          <w:rFonts w:ascii="Book Antiqua" w:eastAsia="宋体" w:hAnsi="Book Antiqua" w:cs="宋体"/>
          <w:sz w:val="24"/>
          <w:szCs w:val="24"/>
          <w:lang w:eastAsia="zh-CN"/>
        </w:rPr>
        <w:t>Raval</w:t>
      </w:r>
      <w:proofErr w:type="spellEnd"/>
      <w:r w:rsidRPr="00DC2521">
        <w:rPr>
          <w:rFonts w:ascii="Book Antiqua" w:eastAsia="宋体" w:hAnsi="Book Antiqua" w:cs="宋体"/>
          <w:sz w:val="24"/>
          <w:szCs w:val="24"/>
          <w:lang w:eastAsia="zh-CN"/>
        </w:rPr>
        <w:t xml:space="preserve"> N, Krueger S, Weiner S, </w:t>
      </w:r>
      <w:proofErr w:type="spellStart"/>
      <w:r w:rsidRPr="00DC2521">
        <w:rPr>
          <w:rFonts w:ascii="Book Antiqua" w:eastAsia="宋体" w:hAnsi="Book Antiqua" w:cs="宋体"/>
          <w:sz w:val="24"/>
          <w:szCs w:val="24"/>
          <w:lang w:eastAsia="zh-CN"/>
        </w:rPr>
        <w:t>Shavelle</w:t>
      </w:r>
      <w:proofErr w:type="spellEnd"/>
      <w:r w:rsidRPr="00DC2521">
        <w:rPr>
          <w:rFonts w:ascii="Book Antiqua" w:eastAsia="宋体" w:hAnsi="Book Antiqua" w:cs="宋体"/>
          <w:sz w:val="24"/>
          <w:szCs w:val="24"/>
          <w:lang w:eastAsia="zh-CN"/>
        </w:rPr>
        <w:t xml:space="preserve"> D, Jeffries B, Yadav JS. Wireless pulmonary artery </w:t>
      </w:r>
      <w:proofErr w:type="spellStart"/>
      <w:r w:rsidRPr="00DC2521">
        <w:rPr>
          <w:rFonts w:ascii="Book Antiqua" w:eastAsia="宋体" w:hAnsi="Book Antiqua" w:cs="宋体"/>
          <w:sz w:val="24"/>
          <w:szCs w:val="24"/>
          <w:lang w:eastAsia="zh-CN"/>
        </w:rPr>
        <w:t>haemodynamic</w:t>
      </w:r>
      <w:proofErr w:type="spellEnd"/>
      <w:r w:rsidRPr="00DC2521">
        <w:rPr>
          <w:rFonts w:ascii="Book Antiqua" w:eastAsia="宋体" w:hAnsi="Book Antiqua" w:cs="宋体"/>
          <w:sz w:val="24"/>
          <w:szCs w:val="24"/>
          <w:lang w:eastAsia="zh-CN"/>
        </w:rPr>
        <w:t xml:space="preserve"> monitoring in chronic heart failure: a </w:t>
      </w:r>
      <w:proofErr w:type="spellStart"/>
      <w:r w:rsidRPr="00DC2521">
        <w:rPr>
          <w:rFonts w:ascii="Book Antiqua" w:eastAsia="宋体" w:hAnsi="Book Antiqua" w:cs="宋体"/>
          <w:sz w:val="24"/>
          <w:szCs w:val="24"/>
          <w:lang w:eastAsia="zh-CN"/>
        </w:rPr>
        <w:t>randomised</w:t>
      </w:r>
      <w:proofErr w:type="spellEnd"/>
      <w:r w:rsidRPr="00DC2521">
        <w:rPr>
          <w:rFonts w:ascii="Book Antiqua" w:eastAsia="宋体" w:hAnsi="Book Antiqua" w:cs="宋体"/>
          <w:sz w:val="24"/>
          <w:szCs w:val="24"/>
          <w:lang w:eastAsia="zh-CN"/>
        </w:rPr>
        <w:t xml:space="preserve"> controlled trial. </w:t>
      </w:r>
      <w:r w:rsidRPr="00DC2521">
        <w:rPr>
          <w:rFonts w:ascii="Book Antiqua" w:eastAsia="宋体" w:hAnsi="Book Antiqua" w:cs="宋体"/>
          <w:i/>
          <w:iCs/>
          <w:sz w:val="24"/>
          <w:szCs w:val="24"/>
          <w:lang w:eastAsia="zh-CN"/>
        </w:rPr>
        <w:t>Lancet</w:t>
      </w:r>
      <w:r w:rsidRPr="00DC2521">
        <w:rPr>
          <w:rFonts w:ascii="Book Antiqua" w:eastAsia="宋体" w:hAnsi="Book Antiqua" w:cs="宋体"/>
          <w:sz w:val="24"/>
          <w:szCs w:val="24"/>
          <w:lang w:eastAsia="zh-CN"/>
        </w:rPr>
        <w:t> 2011; </w:t>
      </w:r>
      <w:r w:rsidRPr="00DC2521">
        <w:rPr>
          <w:rFonts w:ascii="Book Antiqua" w:eastAsia="宋体" w:hAnsi="Book Antiqua" w:cs="宋体"/>
          <w:b/>
          <w:bCs/>
          <w:sz w:val="24"/>
          <w:szCs w:val="24"/>
          <w:lang w:eastAsia="zh-CN"/>
        </w:rPr>
        <w:t>377</w:t>
      </w:r>
      <w:r w:rsidRPr="00DC2521">
        <w:rPr>
          <w:rFonts w:ascii="Book Antiqua" w:eastAsia="宋体" w:hAnsi="Book Antiqua" w:cs="宋体"/>
          <w:sz w:val="24"/>
          <w:szCs w:val="24"/>
          <w:lang w:eastAsia="zh-CN"/>
        </w:rPr>
        <w:t>: 658-666 [PMID: 21315441 DOI: 10.1016/S0140-6736(11)60101-3]</w:t>
      </w:r>
    </w:p>
    <w:p w14:paraId="671E231B"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18 </w:t>
      </w:r>
      <w:r w:rsidRPr="00DC2521">
        <w:rPr>
          <w:rFonts w:ascii="Book Antiqua" w:eastAsia="宋体" w:hAnsi="Book Antiqua" w:cs="宋体"/>
          <w:b/>
          <w:bCs/>
          <w:sz w:val="24"/>
          <w:szCs w:val="24"/>
          <w:lang w:eastAsia="zh-CN"/>
        </w:rPr>
        <w:t>Adamson PB</w:t>
      </w:r>
      <w:r w:rsidRPr="00DC2521">
        <w:rPr>
          <w:rFonts w:ascii="Book Antiqua" w:eastAsia="宋体" w:hAnsi="Book Antiqua" w:cs="宋体"/>
          <w:sz w:val="24"/>
          <w:szCs w:val="24"/>
          <w:lang w:eastAsia="zh-CN"/>
        </w:rPr>
        <w:t xml:space="preserve">, Abraham WT, </w:t>
      </w:r>
      <w:proofErr w:type="spellStart"/>
      <w:r w:rsidRPr="00DC2521">
        <w:rPr>
          <w:rFonts w:ascii="Book Antiqua" w:eastAsia="宋体" w:hAnsi="Book Antiqua" w:cs="宋体"/>
          <w:sz w:val="24"/>
          <w:szCs w:val="24"/>
          <w:lang w:eastAsia="zh-CN"/>
        </w:rPr>
        <w:t>Bourge</w:t>
      </w:r>
      <w:proofErr w:type="spellEnd"/>
      <w:r w:rsidRPr="00DC2521">
        <w:rPr>
          <w:rFonts w:ascii="Book Antiqua" w:eastAsia="宋体" w:hAnsi="Book Antiqua" w:cs="宋体"/>
          <w:sz w:val="24"/>
          <w:szCs w:val="24"/>
          <w:lang w:eastAsia="zh-CN"/>
        </w:rPr>
        <w:t xml:space="preserve"> RC, Costanzo MR, Hasan A, Yadav C, Henderson J, Cowart P, Stevenson LW. Wireless pulmonary artery pressure monitoring guides management to reduce decompensation in heart failure with preserved ejection fraction. </w:t>
      </w:r>
      <w:proofErr w:type="spellStart"/>
      <w:r w:rsidRPr="00DC2521">
        <w:rPr>
          <w:rFonts w:ascii="Book Antiqua" w:eastAsia="宋体" w:hAnsi="Book Antiqua" w:cs="宋体"/>
          <w:i/>
          <w:iCs/>
          <w:sz w:val="24"/>
          <w:szCs w:val="24"/>
          <w:lang w:eastAsia="zh-CN"/>
        </w:rPr>
        <w:t>Circ</w:t>
      </w:r>
      <w:proofErr w:type="spellEnd"/>
      <w:r w:rsidRPr="00DC2521">
        <w:rPr>
          <w:rFonts w:ascii="Book Antiqua" w:eastAsia="宋体" w:hAnsi="Book Antiqua" w:cs="宋体"/>
          <w:i/>
          <w:iCs/>
          <w:sz w:val="24"/>
          <w:szCs w:val="24"/>
          <w:lang w:eastAsia="zh-CN"/>
        </w:rPr>
        <w:t xml:space="preserve"> Heart Fail</w:t>
      </w:r>
      <w:r w:rsidRPr="00DC2521">
        <w:rPr>
          <w:rFonts w:ascii="Book Antiqua" w:eastAsia="宋体" w:hAnsi="Book Antiqua" w:cs="宋体"/>
          <w:sz w:val="24"/>
          <w:szCs w:val="24"/>
          <w:lang w:eastAsia="zh-CN"/>
        </w:rPr>
        <w:t> 2014; </w:t>
      </w:r>
      <w:r w:rsidRPr="00DC2521">
        <w:rPr>
          <w:rFonts w:ascii="Book Antiqua" w:eastAsia="宋体" w:hAnsi="Book Antiqua" w:cs="宋体"/>
          <w:b/>
          <w:bCs/>
          <w:sz w:val="24"/>
          <w:szCs w:val="24"/>
          <w:lang w:eastAsia="zh-CN"/>
        </w:rPr>
        <w:t>7</w:t>
      </w:r>
      <w:r w:rsidRPr="00DC2521">
        <w:rPr>
          <w:rFonts w:ascii="Book Antiqua" w:eastAsia="宋体" w:hAnsi="Book Antiqua" w:cs="宋体"/>
          <w:sz w:val="24"/>
          <w:szCs w:val="24"/>
          <w:lang w:eastAsia="zh-CN"/>
        </w:rPr>
        <w:t>: 935-944 [PMID: 25286913 DOI: 10.1161/CIRCHEARTFAILURE.113.001229]</w:t>
      </w:r>
    </w:p>
    <w:p w14:paraId="0A35C09E" w14:textId="6CC3F98C"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19 US</w:t>
      </w:r>
      <w:r w:rsidRPr="00DC2521">
        <w:rPr>
          <w:rFonts w:ascii="Book Antiqua" w:eastAsia="宋体" w:hAnsi="Book Antiqua" w:cs="宋体" w:hint="eastAsia"/>
          <w:sz w:val="24"/>
          <w:szCs w:val="24"/>
          <w:lang w:eastAsia="zh-CN"/>
        </w:rPr>
        <w:t xml:space="preserve"> </w:t>
      </w:r>
      <w:r w:rsidRPr="00DC2521">
        <w:rPr>
          <w:rFonts w:ascii="Book Antiqua" w:eastAsia="宋体" w:hAnsi="Book Antiqua" w:cs="宋体"/>
          <w:sz w:val="24"/>
          <w:szCs w:val="24"/>
          <w:lang w:eastAsia="zh-CN"/>
        </w:rPr>
        <w:t xml:space="preserve">Food and Drug Administration Center for Devices and Radiological Health. </w:t>
      </w:r>
      <w:proofErr w:type="spellStart"/>
      <w:proofErr w:type="gramStart"/>
      <w:r w:rsidRPr="00DC2521">
        <w:rPr>
          <w:rFonts w:ascii="Book Antiqua" w:eastAsia="宋体" w:hAnsi="Book Antiqua" w:cs="宋体"/>
          <w:sz w:val="24"/>
          <w:szCs w:val="24"/>
          <w:lang w:eastAsia="zh-CN"/>
        </w:rPr>
        <w:t>CardioMEMSTM</w:t>
      </w:r>
      <w:proofErr w:type="spellEnd"/>
      <w:r w:rsidRPr="00DC2521">
        <w:rPr>
          <w:rFonts w:ascii="Book Antiqua" w:eastAsia="宋体" w:hAnsi="Book Antiqua" w:cs="宋体"/>
          <w:sz w:val="24"/>
          <w:szCs w:val="24"/>
          <w:lang w:eastAsia="zh-CN"/>
        </w:rPr>
        <w:t xml:space="preserve"> HF System approval letter.</w:t>
      </w:r>
      <w:proofErr w:type="gramEnd"/>
      <w:r w:rsidRPr="00DC2521">
        <w:rPr>
          <w:rFonts w:ascii="Book Antiqua" w:eastAsia="宋体" w:hAnsi="Book Antiqua" w:cs="宋体"/>
          <w:sz w:val="24"/>
          <w:szCs w:val="24"/>
          <w:lang w:eastAsia="zh-CN"/>
        </w:rPr>
        <w:t xml:space="preserve"> </w:t>
      </w:r>
      <w:r w:rsidR="009B2256">
        <w:rPr>
          <w:rFonts w:ascii="Book Antiqua" w:eastAsia="宋体" w:hAnsi="Book Antiqua" w:cs="宋体"/>
          <w:sz w:val="24"/>
          <w:szCs w:val="24"/>
          <w:lang w:eastAsia="zh-CN"/>
        </w:rPr>
        <w:t xml:space="preserve">[accessed </w:t>
      </w:r>
      <w:r w:rsidRPr="00DC2521">
        <w:rPr>
          <w:rFonts w:ascii="Book Antiqua" w:eastAsia="宋体" w:hAnsi="Book Antiqua" w:cs="宋体"/>
          <w:sz w:val="24"/>
          <w:szCs w:val="24"/>
          <w:lang w:eastAsia="zh-CN"/>
        </w:rPr>
        <w:t>2014</w:t>
      </w:r>
      <w:r w:rsidR="009B2256">
        <w:rPr>
          <w:rFonts w:ascii="Book Antiqua" w:eastAsia="宋体" w:hAnsi="Book Antiqua" w:cs="宋体"/>
          <w:sz w:val="24"/>
          <w:szCs w:val="24"/>
          <w:lang w:eastAsia="zh-CN"/>
        </w:rPr>
        <w:t xml:space="preserve"> Jul </w:t>
      </w:r>
      <w:r w:rsidRPr="00DC2521">
        <w:rPr>
          <w:rFonts w:ascii="Book Antiqua" w:eastAsia="宋体" w:hAnsi="Book Antiqua" w:cs="宋体" w:hint="eastAsia"/>
          <w:sz w:val="24"/>
          <w:szCs w:val="24"/>
          <w:lang w:eastAsia="zh-CN"/>
        </w:rPr>
        <w:t>2</w:t>
      </w:r>
      <w:r w:rsidR="009B2256">
        <w:rPr>
          <w:rFonts w:ascii="Book Antiqua" w:eastAsia="宋体" w:hAnsi="Book Antiqua" w:cs="宋体"/>
          <w:sz w:val="24"/>
          <w:szCs w:val="24"/>
          <w:lang w:eastAsia="zh-CN"/>
        </w:rPr>
        <w:t>]</w:t>
      </w:r>
      <w:bookmarkStart w:id="19" w:name="_GoBack"/>
      <w:bookmarkEnd w:id="19"/>
      <w:r w:rsidRPr="00DC2521">
        <w:rPr>
          <w:rFonts w:ascii="Book Antiqua" w:eastAsia="宋体" w:hAnsi="Book Antiqua" w:cs="宋体"/>
          <w:sz w:val="24"/>
          <w:szCs w:val="24"/>
          <w:lang w:eastAsia="zh-CN"/>
        </w:rPr>
        <w:t xml:space="preserve">. </w:t>
      </w:r>
      <w:bookmarkStart w:id="20" w:name="OLE_LINK1065"/>
      <w:bookmarkStart w:id="21" w:name="OLE_LINK290"/>
      <w:bookmarkStart w:id="22" w:name="OLE_LINK291"/>
      <w:r w:rsidRPr="00DC2521">
        <w:rPr>
          <w:rFonts w:ascii="Book Antiqua" w:eastAsia="宋体" w:hAnsi="Book Antiqua" w:cs="Garamond"/>
          <w:sz w:val="24"/>
          <w:szCs w:val="24"/>
          <w:lang w:val="fr-FR" w:eastAsia="fr-FR"/>
        </w:rPr>
        <w:t xml:space="preserve">Available from: URL: </w:t>
      </w:r>
      <w:bookmarkEnd w:id="20"/>
      <w:r w:rsidRPr="00DC2521">
        <w:rPr>
          <w:rFonts w:ascii="Book Antiqua" w:eastAsia="宋体" w:hAnsi="Book Antiqua" w:cs="Garamond"/>
          <w:sz w:val="24"/>
          <w:szCs w:val="24"/>
          <w:lang w:val="fr-FR" w:eastAsia="fr-FR"/>
        </w:rPr>
        <w:t>http//</w:t>
      </w:r>
      <w:bookmarkEnd w:id="21"/>
      <w:bookmarkEnd w:id="22"/>
      <w:r w:rsidRPr="00DC2521">
        <w:rPr>
          <w:rFonts w:ascii="Book Antiqua" w:eastAsia="宋体" w:hAnsi="Book Antiqua" w:cs="宋体"/>
          <w:sz w:val="24"/>
          <w:szCs w:val="24"/>
          <w:lang w:eastAsia="zh-CN"/>
        </w:rPr>
        <w:t>www.accessdata.fda.gov/cdrh_docs/pdf10/P100045a.pdf</w:t>
      </w:r>
    </w:p>
    <w:p w14:paraId="4B2B1FE6"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20 </w:t>
      </w:r>
      <w:proofErr w:type="spellStart"/>
      <w:r w:rsidRPr="00DC2521">
        <w:rPr>
          <w:rFonts w:ascii="Book Antiqua" w:eastAsia="宋体" w:hAnsi="Book Antiqua" w:cs="宋体"/>
          <w:b/>
          <w:bCs/>
          <w:sz w:val="24"/>
          <w:szCs w:val="24"/>
          <w:lang w:eastAsia="zh-CN"/>
        </w:rPr>
        <w:t>Ponikowski</w:t>
      </w:r>
      <w:proofErr w:type="spellEnd"/>
      <w:r w:rsidRPr="00DC2521">
        <w:rPr>
          <w:rFonts w:ascii="Book Antiqua" w:eastAsia="宋体" w:hAnsi="Book Antiqua" w:cs="宋体"/>
          <w:b/>
          <w:bCs/>
          <w:sz w:val="24"/>
          <w:szCs w:val="24"/>
          <w:lang w:eastAsia="zh-CN"/>
        </w:rPr>
        <w:t xml:space="preserve"> P</w:t>
      </w:r>
      <w:r w:rsidRPr="00DC2521">
        <w:rPr>
          <w:rFonts w:ascii="Book Antiqua" w:eastAsia="宋体" w:hAnsi="Book Antiqua" w:cs="宋体"/>
          <w:sz w:val="24"/>
          <w:szCs w:val="24"/>
          <w:lang w:eastAsia="zh-CN"/>
        </w:rPr>
        <w:t xml:space="preserve">, </w:t>
      </w:r>
      <w:proofErr w:type="spellStart"/>
      <w:r w:rsidRPr="00DC2521">
        <w:rPr>
          <w:rFonts w:ascii="Book Antiqua" w:eastAsia="宋体" w:hAnsi="Book Antiqua" w:cs="宋体"/>
          <w:sz w:val="24"/>
          <w:szCs w:val="24"/>
          <w:lang w:eastAsia="zh-CN"/>
        </w:rPr>
        <w:t>Voors</w:t>
      </w:r>
      <w:proofErr w:type="spellEnd"/>
      <w:r w:rsidRPr="00DC2521">
        <w:rPr>
          <w:rFonts w:ascii="Book Antiqua" w:eastAsia="宋体" w:hAnsi="Book Antiqua" w:cs="宋体"/>
          <w:sz w:val="24"/>
          <w:szCs w:val="24"/>
          <w:lang w:eastAsia="zh-CN"/>
        </w:rPr>
        <w:t xml:space="preserve"> AA, Anker SD, Bueno H, Cleland JG, Coats AJ, Falk V, González-</w:t>
      </w:r>
      <w:proofErr w:type="spellStart"/>
      <w:r w:rsidRPr="00DC2521">
        <w:rPr>
          <w:rFonts w:ascii="Book Antiqua" w:eastAsia="宋体" w:hAnsi="Book Antiqua" w:cs="宋体"/>
          <w:sz w:val="24"/>
          <w:szCs w:val="24"/>
          <w:lang w:eastAsia="zh-CN"/>
        </w:rPr>
        <w:t>Juanatey</w:t>
      </w:r>
      <w:proofErr w:type="spellEnd"/>
      <w:r w:rsidRPr="00DC2521">
        <w:rPr>
          <w:rFonts w:ascii="Book Antiqua" w:eastAsia="宋体" w:hAnsi="Book Antiqua" w:cs="宋体"/>
          <w:sz w:val="24"/>
          <w:szCs w:val="24"/>
          <w:lang w:eastAsia="zh-CN"/>
        </w:rPr>
        <w:t xml:space="preserve"> JR, </w:t>
      </w:r>
      <w:proofErr w:type="spellStart"/>
      <w:r w:rsidRPr="00DC2521">
        <w:rPr>
          <w:rFonts w:ascii="Book Antiqua" w:eastAsia="宋体" w:hAnsi="Book Antiqua" w:cs="宋体"/>
          <w:sz w:val="24"/>
          <w:szCs w:val="24"/>
          <w:lang w:eastAsia="zh-CN"/>
        </w:rPr>
        <w:t>Harjola</w:t>
      </w:r>
      <w:proofErr w:type="spellEnd"/>
      <w:r w:rsidRPr="00DC2521">
        <w:rPr>
          <w:rFonts w:ascii="Book Antiqua" w:eastAsia="宋体" w:hAnsi="Book Antiqua" w:cs="宋体"/>
          <w:sz w:val="24"/>
          <w:szCs w:val="24"/>
          <w:lang w:eastAsia="zh-CN"/>
        </w:rPr>
        <w:t xml:space="preserve"> VP, </w:t>
      </w:r>
      <w:proofErr w:type="spellStart"/>
      <w:r w:rsidRPr="00DC2521">
        <w:rPr>
          <w:rFonts w:ascii="Book Antiqua" w:eastAsia="宋体" w:hAnsi="Book Antiqua" w:cs="宋体"/>
          <w:sz w:val="24"/>
          <w:szCs w:val="24"/>
          <w:lang w:eastAsia="zh-CN"/>
        </w:rPr>
        <w:t>Jankowska</w:t>
      </w:r>
      <w:proofErr w:type="spellEnd"/>
      <w:r w:rsidRPr="00DC2521">
        <w:rPr>
          <w:rFonts w:ascii="Book Antiqua" w:eastAsia="宋体" w:hAnsi="Book Antiqua" w:cs="宋体"/>
          <w:sz w:val="24"/>
          <w:szCs w:val="24"/>
          <w:lang w:eastAsia="zh-CN"/>
        </w:rPr>
        <w:t xml:space="preserve"> EA, Jessup M, Linde C, </w:t>
      </w:r>
      <w:proofErr w:type="spellStart"/>
      <w:r w:rsidRPr="00DC2521">
        <w:rPr>
          <w:rFonts w:ascii="Book Antiqua" w:eastAsia="宋体" w:hAnsi="Book Antiqua" w:cs="宋体"/>
          <w:sz w:val="24"/>
          <w:szCs w:val="24"/>
          <w:lang w:eastAsia="zh-CN"/>
        </w:rPr>
        <w:lastRenderedPageBreak/>
        <w:t>Nihoyannopoulos</w:t>
      </w:r>
      <w:proofErr w:type="spellEnd"/>
      <w:r w:rsidRPr="00DC2521">
        <w:rPr>
          <w:rFonts w:ascii="Book Antiqua" w:eastAsia="宋体" w:hAnsi="Book Antiqua" w:cs="宋体"/>
          <w:sz w:val="24"/>
          <w:szCs w:val="24"/>
          <w:lang w:eastAsia="zh-CN"/>
        </w:rPr>
        <w:t xml:space="preserve"> P, </w:t>
      </w:r>
      <w:proofErr w:type="spellStart"/>
      <w:r w:rsidRPr="00DC2521">
        <w:rPr>
          <w:rFonts w:ascii="Book Antiqua" w:eastAsia="宋体" w:hAnsi="Book Antiqua" w:cs="宋体"/>
          <w:sz w:val="24"/>
          <w:szCs w:val="24"/>
          <w:lang w:eastAsia="zh-CN"/>
        </w:rPr>
        <w:t>Parissis</w:t>
      </w:r>
      <w:proofErr w:type="spellEnd"/>
      <w:r w:rsidRPr="00DC2521">
        <w:rPr>
          <w:rFonts w:ascii="Book Antiqua" w:eastAsia="宋体" w:hAnsi="Book Antiqua" w:cs="宋体"/>
          <w:sz w:val="24"/>
          <w:szCs w:val="24"/>
          <w:lang w:eastAsia="zh-CN"/>
        </w:rPr>
        <w:t xml:space="preserve"> JT, </w:t>
      </w:r>
      <w:proofErr w:type="spellStart"/>
      <w:r w:rsidRPr="00DC2521">
        <w:rPr>
          <w:rFonts w:ascii="Book Antiqua" w:eastAsia="宋体" w:hAnsi="Book Antiqua" w:cs="宋体"/>
          <w:sz w:val="24"/>
          <w:szCs w:val="24"/>
          <w:lang w:eastAsia="zh-CN"/>
        </w:rPr>
        <w:t>Pieske</w:t>
      </w:r>
      <w:proofErr w:type="spellEnd"/>
      <w:r w:rsidRPr="00DC2521">
        <w:rPr>
          <w:rFonts w:ascii="Book Antiqua" w:eastAsia="宋体" w:hAnsi="Book Antiqua" w:cs="宋体"/>
          <w:sz w:val="24"/>
          <w:szCs w:val="24"/>
          <w:lang w:eastAsia="zh-CN"/>
        </w:rPr>
        <w:t xml:space="preserve"> B, Riley JP, </w:t>
      </w:r>
      <w:proofErr w:type="spellStart"/>
      <w:r w:rsidRPr="00DC2521">
        <w:rPr>
          <w:rFonts w:ascii="Book Antiqua" w:eastAsia="宋体" w:hAnsi="Book Antiqua" w:cs="宋体"/>
          <w:sz w:val="24"/>
          <w:szCs w:val="24"/>
          <w:lang w:eastAsia="zh-CN"/>
        </w:rPr>
        <w:t>Rosano</w:t>
      </w:r>
      <w:proofErr w:type="spellEnd"/>
      <w:r w:rsidRPr="00DC2521">
        <w:rPr>
          <w:rFonts w:ascii="Book Antiqua" w:eastAsia="宋体" w:hAnsi="Book Antiqua" w:cs="宋体"/>
          <w:sz w:val="24"/>
          <w:szCs w:val="24"/>
          <w:lang w:eastAsia="zh-CN"/>
        </w:rPr>
        <w:t xml:space="preserve"> GM, </w:t>
      </w:r>
      <w:proofErr w:type="spellStart"/>
      <w:r w:rsidRPr="00DC2521">
        <w:rPr>
          <w:rFonts w:ascii="Book Antiqua" w:eastAsia="宋体" w:hAnsi="Book Antiqua" w:cs="宋体"/>
          <w:sz w:val="24"/>
          <w:szCs w:val="24"/>
          <w:lang w:eastAsia="zh-CN"/>
        </w:rPr>
        <w:t>Ruilope</w:t>
      </w:r>
      <w:proofErr w:type="spellEnd"/>
      <w:r w:rsidRPr="00DC2521">
        <w:rPr>
          <w:rFonts w:ascii="Book Antiqua" w:eastAsia="宋体" w:hAnsi="Book Antiqua" w:cs="宋体"/>
          <w:sz w:val="24"/>
          <w:szCs w:val="24"/>
          <w:lang w:eastAsia="zh-CN"/>
        </w:rPr>
        <w:t xml:space="preserve"> LM, </w:t>
      </w:r>
      <w:proofErr w:type="spellStart"/>
      <w:r w:rsidRPr="00DC2521">
        <w:rPr>
          <w:rFonts w:ascii="Book Antiqua" w:eastAsia="宋体" w:hAnsi="Book Antiqua" w:cs="宋体"/>
          <w:sz w:val="24"/>
          <w:szCs w:val="24"/>
          <w:lang w:eastAsia="zh-CN"/>
        </w:rPr>
        <w:t>Ruschitzka</w:t>
      </w:r>
      <w:proofErr w:type="spellEnd"/>
      <w:r w:rsidRPr="00DC2521">
        <w:rPr>
          <w:rFonts w:ascii="Book Antiqua" w:eastAsia="宋体" w:hAnsi="Book Antiqua" w:cs="宋体"/>
          <w:sz w:val="24"/>
          <w:szCs w:val="24"/>
          <w:lang w:eastAsia="zh-CN"/>
        </w:rPr>
        <w:t xml:space="preserve"> F, Rutten FH, van der Meer P.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proofErr w:type="spellStart"/>
      <w:r w:rsidRPr="00DC2521">
        <w:rPr>
          <w:rFonts w:ascii="Book Antiqua" w:eastAsia="宋体" w:hAnsi="Book Antiqua" w:cs="宋体"/>
          <w:i/>
          <w:iCs/>
          <w:sz w:val="24"/>
          <w:szCs w:val="24"/>
          <w:lang w:eastAsia="zh-CN"/>
        </w:rPr>
        <w:t>Eur</w:t>
      </w:r>
      <w:proofErr w:type="spellEnd"/>
      <w:r w:rsidRPr="00DC2521">
        <w:rPr>
          <w:rFonts w:ascii="Book Antiqua" w:eastAsia="宋体" w:hAnsi="Book Antiqua" w:cs="宋体"/>
          <w:i/>
          <w:iCs/>
          <w:sz w:val="24"/>
          <w:szCs w:val="24"/>
          <w:lang w:eastAsia="zh-CN"/>
        </w:rPr>
        <w:t xml:space="preserve"> J Heart Fail</w:t>
      </w:r>
      <w:r w:rsidRPr="00DC2521">
        <w:rPr>
          <w:rFonts w:ascii="Book Antiqua" w:eastAsia="宋体" w:hAnsi="Book Antiqua" w:cs="宋体"/>
          <w:sz w:val="24"/>
          <w:szCs w:val="24"/>
          <w:lang w:eastAsia="zh-CN"/>
        </w:rPr>
        <w:t> 2016; </w:t>
      </w:r>
      <w:r w:rsidRPr="00DC2521">
        <w:rPr>
          <w:rFonts w:ascii="Book Antiqua" w:eastAsia="宋体" w:hAnsi="Book Antiqua" w:cs="宋体"/>
          <w:b/>
          <w:bCs/>
          <w:sz w:val="24"/>
          <w:szCs w:val="24"/>
          <w:lang w:eastAsia="zh-CN"/>
        </w:rPr>
        <w:t>18</w:t>
      </w:r>
      <w:r w:rsidRPr="00DC2521">
        <w:rPr>
          <w:rFonts w:ascii="Book Antiqua" w:eastAsia="宋体" w:hAnsi="Book Antiqua" w:cs="宋体"/>
          <w:sz w:val="24"/>
          <w:szCs w:val="24"/>
          <w:lang w:eastAsia="zh-CN"/>
        </w:rPr>
        <w:t>: 891-975 [PMID: 27207191 DOI: 10.1002/ejhf.592]</w:t>
      </w:r>
    </w:p>
    <w:p w14:paraId="5073A4BA"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 xml:space="preserve">21 </w:t>
      </w:r>
      <w:r w:rsidRPr="00DC2521">
        <w:rPr>
          <w:rFonts w:ascii="Book Antiqua" w:eastAsia="宋体" w:hAnsi="Book Antiqua" w:cs="宋体"/>
          <w:b/>
          <w:sz w:val="24"/>
          <w:szCs w:val="24"/>
          <w:lang w:eastAsia="zh-CN"/>
        </w:rPr>
        <w:t>Costanzo MR</w:t>
      </w:r>
      <w:r w:rsidRPr="00DC2521">
        <w:rPr>
          <w:rFonts w:ascii="Book Antiqua" w:eastAsia="宋体" w:hAnsi="Book Antiqua" w:cs="宋体"/>
          <w:sz w:val="24"/>
          <w:szCs w:val="24"/>
          <w:lang w:eastAsia="zh-CN"/>
        </w:rPr>
        <w:t xml:space="preserve">, Adamson PB, </w:t>
      </w:r>
      <w:proofErr w:type="spellStart"/>
      <w:r w:rsidRPr="00DC2521">
        <w:rPr>
          <w:rFonts w:ascii="Book Antiqua" w:eastAsia="宋体" w:hAnsi="Book Antiqua" w:cs="宋体"/>
          <w:sz w:val="24"/>
          <w:szCs w:val="24"/>
          <w:lang w:eastAsia="zh-CN"/>
        </w:rPr>
        <w:t>AbrahamWT</w:t>
      </w:r>
      <w:proofErr w:type="spellEnd"/>
      <w:r w:rsidRPr="00DC2521">
        <w:rPr>
          <w:rFonts w:ascii="Book Antiqua" w:eastAsia="宋体" w:hAnsi="Book Antiqua" w:cs="宋体"/>
          <w:sz w:val="24"/>
          <w:szCs w:val="24"/>
          <w:lang w:eastAsia="zh-CN"/>
        </w:rPr>
        <w:t xml:space="preserve">, Jeffries B, Neville S, Cowart P. Diuretic use guided by a wireless implanted pulmonary artery pressure monitoring system in NYHA class III heart failure patients: Observations from the CHAMPION trial. </w:t>
      </w:r>
      <w:r w:rsidRPr="00DC2521">
        <w:rPr>
          <w:rFonts w:ascii="Book Antiqua" w:eastAsia="宋体" w:hAnsi="Book Antiqua" w:cs="宋体"/>
          <w:i/>
          <w:sz w:val="24"/>
          <w:szCs w:val="24"/>
          <w:lang w:eastAsia="zh-CN"/>
        </w:rPr>
        <w:t>Circulation</w:t>
      </w:r>
      <w:r w:rsidRPr="00DC2521">
        <w:rPr>
          <w:rFonts w:ascii="Book Antiqua" w:eastAsia="宋体" w:hAnsi="Book Antiqua" w:cs="宋体" w:hint="eastAsia"/>
          <w:sz w:val="24"/>
          <w:szCs w:val="24"/>
          <w:lang w:eastAsia="zh-CN"/>
        </w:rPr>
        <w:t xml:space="preserve"> </w:t>
      </w:r>
      <w:r w:rsidRPr="00DC2521">
        <w:rPr>
          <w:rFonts w:ascii="Book Antiqua" w:eastAsia="宋体" w:hAnsi="Book Antiqua" w:cs="宋体"/>
          <w:sz w:val="24"/>
          <w:szCs w:val="24"/>
          <w:lang w:eastAsia="zh-CN"/>
        </w:rPr>
        <w:t>2012</w:t>
      </w:r>
      <w:r w:rsidRPr="00DC2521">
        <w:rPr>
          <w:rFonts w:ascii="Book Antiqua" w:eastAsia="宋体" w:hAnsi="Book Antiqua" w:cs="宋体" w:hint="eastAsia"/>
          <w:sz w:val="24"/>
          <w:szCs w:val="24"/>
          <w:lang w:eastAsia="zh-CN"/>
        </w:rPr>
        <w:t>;</w:t>
      </w:r>
      <w:r w:rsidRPr="00DC2521">
        <w:rPr>
          <w:rFonts w:ascii="Book Antiqua" w:eastAsia="宋体" w:hAnsi="Book Antiqua" w:cs="宋体"/>
          <w:sz w:val="24"/>
          <w:szCs w:val="24"/>
          <w:lang w:eastAsia="zh-CN"/>
        </w:rPr>
        <w:t xml:space="preserve"> </w:t>
      </w:r>
      <w:r w:rsidRPr="00DC2521">
        <w:rPr>
          <w:rFonts w:ascii="Book Antiqua" w:eastAsia="宋体" w:hAnsi="Book Antiqua" w:cs="宋体"/>
          <w:b/>
          <w:sz w:val="24"/>
          <w:szCs w:val="24"/>
          <w:lang w:eastAsia="zh-CN"/>
        </w:rPr>
        <w:t>126</w:t>
      </w:r>
      <w:r w:rsidRPr="00DC2521">
        <w:rPr>
          <w:rFonts w:ascii="Book Antiqua" w:eastAsia="宋体" w:hAnsi="Book Antiqua" w:cs="宋体" w:hint="eastAsia"/>
          <w:sz w:val="24"/>
          <w:szCs w:val="24"/>
          <w:lang w:eastAsia="zh-CN"/>
        </w:rPr>
        <w:t>:</w:t>
      </w:r>
      <w:r w:rsidRPr="00DC2521">
        <w:rPr>
          <w:rFonts w:ascii="Book Antiqua" w:eastAsia="宋体" w:hAnsi="Book Antiqua" w:cs="宋体"/>
          <w:sz w:val="24"/>
          <w:szCs w:val="24"/>
          <w:lang w:eastAsia="zh-CN"/>
        </w:rPr>
        <w:t xml:space="preserve"> A19396</w:t>
      </w:r>
    </w:p>
    <w:p w14:paraId="7F835C2B"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 xml:space="preserve">22 </w:t>
      </w:r>
      <w:r w:rsidRPr="00DC2521">
        <w:rPr>
          <w:rFonts w:ascii="Book Antiqua" w:eastAsia="宋体" w:hAnsi="Book Antiqua" w:cs="宋体"/>
          <w:b/>
          <w:sz w:val="24"/>
          <w:szCs w:val="24"/>
          <w:lang w:eastAsia="zh-CN"/>
        </w:rPr>
        <w:t>Goldberg LR</w:t>
      </w:r>
      <w:r w:rsidRPr="00DC2521">
        <w:rPr>
          <w:rFonts w:ascii="Book Antiqua" w:eastAsia="宋体" w:hAnsi="Book Antiqua" w:cs="宋体"/>
          <w:sz w:val="24"/>
          <w:szCs w:val="24"/>
          <w:lang w:eastAsia="zh-CN"/>
        </w:rPr>
        <w:t>, Desai AS, Costanzo MR, Stevenson LW, Adamson PB, Heywood JT, Abraham WT. Pressure for action: implantable pulmonary artery pressure sensor measurements alone beat clinical signs to guide prevention of heart failure hospitalizations</w:t>
      </w:r>
      <w:r w:rsidRPr="00DC2521">
        <w:rPr>
          <w:rFonts w:ascii="Book Antiqua" w:eastAsia="宋体" w:hAnsi="Book Antiqua" w:cs="宋体" w:hint="eastAsia"/>
          <w:sz w:val="24"/>
          <w:szCs w:val="24"/>
          <w:lang w:eastAsia="zh-CN"/>
        </w:rPr>
        <w:t xml:space="preserve">, </w:t>
      </w:r>
      <w:r w:rsidRPr="00DC2521">
        <w:rPr>
          <w:rFonts w:ascii="Book Antiqua" w:eastAsia="宋体" w:hAnsi="Book Antiqua" w:cs="宋体"/>
          <w:sz w:val="24"/>
          <w:szCs w:val="24"/>
          <w:lang w:eastAsia="zh-CN"/>
        </w:rPr>
        <w:t>Boston</w:t>
      </w:r>
      <w:r w:rsidRPr="00DC2521">
        <w:rPr>
          <w:rFonts w:ascii="Book Antiqua" w:eastAsia="宋体" w:hAnsi="Book Antiqua" w:cs="宋体" w:hint="eastAsia"/>
          <w:sz w:val="24"/>
          <w:szCs w:val="24"/>
          <w:lang w:eastAsia="zh-CN"/>
        </w:rPr>
        <w:t>: 2015.</w:t>
      </w:r>
      <w:r w:rsidRPr="00DC2521">
        <w:rPr>
          <w:rFonts w:ascii="Book Antiqua" w:eastAsia="宋体" w:hAnsi="Book Antiqua" w:cs="宋体"/>
          <w:sz w:val="24"/>
          <w:szCs w:val="24"/>
          <w:lang w:eastAsia="zh-CN"/>
        </w:rPr>
        <w:t xml:space="preserve"> </w:t>
      </w:r>
      <w:r w:rsidRPr="00DC2521">
        <w:rPr>
          <w:rFonts w:ascii="Book Antiqua" w:eastAsia="宋体" w:hAnsi="Book Antiqua" w:cs="Garamond"/>
          <w:sz w:val="24"/>
          <w:szCs w:val="24"/>
          <w:lang w:val="fr-FR" w:eastAsia="fr-FR"/>
        </w:rPr>
        <w:t>Available from: URL: http//</w:t>
      </w:r>
      <w:r w:rsidRPr="00DC2521">
        <w:rPr>
          <w:rFonts w:ascii="Book Antiqua" w:eastAsia="宋体" w:hAnsi="Book Antiqua" w:cs="宋体"/>
          <w:sz w:val="24"/>
          <w:szCs w:val="24"/>
          <w:lang w:eastAsia="zh-CN"/>
        </w:rPr>
        <w:t>www.abstractsonline.com/pp8/#!/3647/presentation/13016</w:t>
      </w:r>
    </w:p>
    <w:p w14:paraId="6D73CD56"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23 </w:t>
      </w:r>
      <w:r w:rsidRPr="00DC2521">
        <w:rPr>
          <w:rFonts w:ascii="Book Antiqua" w:eastAsia="宋体" w:hAnsi="Book Antiqua" w:cs="宋体"/>
          <w:b/>
          <w:bCs/>
          <w:sz w:val="24"/>
          <w:szCs w:val="24"/>
          <w:lang w:eastAsia="zh-CN"/>
        </w:rPr>
        <w:t>Costanzo MR</w:t>
      </w:r>
      <w:r w:rsidRPr="00DC2521">
        <w:rPr>
          <w:rFonts w:ascii="Book Antiqua" w:eastAsia="宋体" w:hAnsi="Book Antiqua" w:cs="宋体"/>
          <w:sz w:val="24"/>
          <w:szCs w:val="24"/>
          <w:lang w:eastAsia="zh-CN"/>
        </w:rPr>
        <w:t xml:space="preserve">, Stevenson LW, Adamson PB, Desai AS, Heywood JT, </w:t>
      </w:r>
      <w:proofErr w:type="spellStart"/>
      <w:r w:rsidRPr="00DC2521">
        <w:rPr>
          <w:rFonts w:ascii="Book Antiqua" w:eastAsia="宋体" w:hAnsi="Book Antiqua" w:cs="宋体"/>
          <w:sz w:val="24"/>
          <w:szCs w:val="24"/>
          <w:lang w:eastAsia="zh-CN"/>
        </w:rPr>
        <w:t>Bourge</w:t>
      </w:r>
      <w:proofErr w:type="spellEnd"/>
      <w:r w:rsidRPr="00DC2521">
        <w:rPr>
          <w:rFonts w:ascii="Book Antiqua" w:eastAsia="宋体" w:hAnsi="Book Antiqua" w:cs="宋体"/>
          <w:sz w:val="24"/>
          <w:szCs w:val="24"/>
          <w:lang w:eastAsia="zh-CN"/>
        </w:rPr>
        <w:t xml:space="preserve"> RC, Bauman J, Abraham WT. Interventions Linked to Decreased Heart Failure Hospitalizations During Ambulatory Pulmonary Artery Pressure Monitoring. </w:t>
      </w:r>
      <w:r w:rsidRPr="00DC2521">
        <w:rPr>
          <w:rFonts w:ascii="Book Antiqua" w:eastAsia="宋体" w:hAnsi="Book Antiqua" w:cs="宋体"/>
          <w:i/>
          <w:iCs/>
          <w:sz w:val="24"/>
          <w:szCs w:val="24"/>
          <w:lang w:eastAsia="zh-CN"/>
        </w:rPr>
        <w:t>JACC Heart Fail</w:t>
      </w:r>
      <w:r w:rsidRPr="00DC2521">
        <w:rPr>
          <w:rFonts w:ascii="Book Antiqua" w:eastAsia="宋体" w:hAnsi="Book Antiqua" w:cs="宋体"/>
          <w:sz w:val="24"/>
          <w:szCs w:val="24"/>
          <w:lang w:eastAsia="zh-CN"/>
        </w:rPr>
        <w:t> 2016; </w:t>
      </w:r>
      <w:r w:rsidRPr="00DC2521">
        <w:rPr>
          <w:rFonts w:ascii="Book Antiqua" w:eastAsia="宋体" w:hAnsi="Book Antiqua" w:cs="宋体"/>
          <w:b/>
          <w:bCs/>
          <w:sz w:val="24"/>
          <w:szCs w:val="24"/>
          <w:lang w:eastAsia="zh-CN"/>
        </w:rPr>
        <w:t>4</w:t>
      </w:r>
      <w:r w:rsidRPr="00DC2521">
        <w:rPr>
          <w:rFonts w:ascii="Book Antiqua" w:eastAsia="宋体" w:hAnsi="Book Antiqua" w:cs="宋体"/>
          <w:sz w:val="24"/>
          <w:szCs w:val="24"/>
          <w:lang w:eastAsia="zh-CN"/>
        </w:rPr>
        <w:t>: 333-344 [PMID: 26874388 DOI: 10.1016/j.jchf.2015.11.011]</w:t>
      </w:r>
    </w:p>
    <w:p w14:paraId="0E9955DB"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 xml:space="preserve">24 </w:t>
      </w:r>
      <w:r w:rsidRPr="00DC2521">
        <w:rPr>
          <w:rFonts w:ascii="Book Antiqua" w:eastAsia="宋体" w:hAnsi="Book Antiqua" w:cs="宋体"/>
          <w:b/>
          <w:sz w:val="24"/>
          <w:szCs w:val="24"/>
          <w:lang w:eastAsia="zh-CN"/>
        </w:rPr>
        <w:t>Weiner S</w:t>
      </w:r>
      <w:r w:rsidRPr="00DC2521">
        <w:rPr>
          <w:rFonts w:ascii="Book Antiqua" w:eastAsia="宋体" w:hAnsi="Book Antiqua" w:cs="宋体"/>
          <w:sz w:val="24"/>
          <w:szCs w:val="24"/>
          <w:lang w:eastAsia="zh-CN"/>
        </w:rPr>
        <w:t xml:space="preserve">, Abraham WT, Adamson PB, Neville S, Henderson, J. Effect of CRT on heart failure related hospitalizations in patients with reduced EF utilizing remote pulmonary artery pressures in the CHAMPION trial. </w:t>
      </w:r>
      <w:r w:rsidRPr="00DC2521">
        <w:rPr>
          <w:rFonts w:ascii="Book Antiqua" w:eastAsia="宋体" w:hAnsi="Book Antiqua" w:cs="宋体"/>
          <w:i/>
          <w:sz w:val="24"/>
          <w:szCs w:val="24"/>
          <w:lang w:eastAsia="zh-CN"/>
        </w:rPr>
        <w:t>Heart Rhythm</w:t>
      </w:r>
      <w:r w:rsidRPr="00DC2521">
        <w:rPr>
          <w:rFonts w:ascii="Book Antiqua" w:eastAsia="宋体" w:hAnsi="Book Antiqua" w:cs="宋体" w:hint="eastAsia"/>
          <w:sz w:val="24"/>
          <w:szCs w:val="24"/>
          <w:lang w:eastAsia="zh-CN"/>
        </w:rPr>
        <w:t xml:space="preserve"> </w:t>
      </w:r>
      <w:r w:rsidRPr="00DC2521">
        <w:rPr>
          <w:rFonts w:ascii="Book Antiqua" w:eastAsia="宋体" w:hAnsi="Book Antiqua" w:cs="宋体"/>
          <w:sz w:val="24"/>
          <w:szCs w:val="24"/>
          <w:lang w:eastAsia="zh-CN"/>
        </w:rPr>
        <w:t>2011</w:t>
      </w:r>
      <w:r w:rsidRPr="00DC2521">
        <w:rPr>
          <w:rFonts w:ascii="Book Antiqua" w:eastAsia="宋体" w:hAnsi="Book Antiqua" w:cs="宋体" w:hint="eastAsia"/>
          <w:sz w:val="24"/>
          <w:szCs w:val="24"/>
          <w:lang w:eastAsia="zh-CN"/>
        </w:rPr>
        <w:t>;</w:t>
      </w:r>
      <w:r w:rsidRPr="00DC2521">
        <w:rPr>
          <w:rFonts w:ascii="Book Antiqua" w:eastAsia="宋体" w:hAnsi="Book Antiqua" w:cs="宋体"/>
          <w:sz w:val="24"/>
          <w:szCs w:val="24"/>
          <w:lang w:eastAsia="zh-CN"/>
        </w:rPr>
        <w:t xml:space="preserve"> </w:t>
      </w:r>
      <w:r w:rsidRPr="00DC2521">
        <w:rPr>
          <w:rFonts w:ascii="Book Antiqua" w:eastAsia="宋体" w:hAnsi="Book Antiqua" w:cs="宋体"/>
          <w:b/>
          <w:sz w:val="24"/>
          <w:szCs w:val="24"/>
          <w:lang w:eastAsia="zh-CN"/>
        </w:rPr>
        <w:t>8</w:t>
      </w:r>
      <w:r w:rsidRPr="00DC2521">
        <w:rPr>
          <w:rFonts w:ascii="Book Antiqua" w:eastAsia="宋体" w:hAnsi="Book Antiqua" w:cs="宋体" w:hint="eastAsia"/>
          <w:sz w:val="24"/>
          <w:szCs w:val="24"/>
          <w:lang w:eastAsia="zh-CN"/>
        </w:rPr>
        <w:t>:</w:t>
      </w:r>
      <w:r w:rsidRPr="00DC2521">
        <w:rPr>
          <w:rFonts w:ascii="Book Antiqua" w:eastAsia="宋体" w:hAnsi="Book Antiqua" w:cs="宋体"/>
          <w:sz w:val="24"/>
          <w:szCs w:val="24"/>
          <w:lang w:eastAsia="zh-CN"/>
        </w:rPr>
        <w:t xml:space="preserve"> S437</w:t>
      </w:r>
    </w:p>
    <w:p w14:paraId="2B7F5E8B"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 xml:space="preserve">25 </w:t>
      </w:r>
      <w:r w:rsidRPr="00DC2521">
        <w:rPr>
          <w:rFonts w:ascii="Book Antiqua" w:eastAsia="宋体" w:hAnsi="Book Antiqua" w:cs="宋体"/>
          <w:b/>
          <w:sz w:val="24"/>
          <w:szCs w:val="24"/>
          <w:lang w:eastAsia="zh-CN"/>
        </w:rPr>
        <w:t>Abraham WT</w:t>
      </w:r>
      <w:r w:rsidRPr="00DC2521">
        <w:rPr>
          <w:rFonts w:ascii="Book Antiqua" w:eastAsia="宋体" w:hAnsi="Book Antiqua" w:cs="宋体"/>
          <w:sz w:val="24"/>
          <w:szCs w:val="24"/>
          <w:lang w:eastAsia="zh-CN"/>
        </w:rPr>
        <w:t xml:space="preserve">, Adamson PB, Stevenson LW, Costanzo MR, </w:t>
      </w:r>
      <w:proofErr w:type="spellStart"/>
      <w:r w:rsidRPr="00DC2521">
        <w:rPr>
          <w:rFonts w:ascii="Book Antiqua" w:eastAsia="宋体" w:hAnsi="Book Antiqua" w:cs="宋体"/>
          <w:sz w:val="24"/>
          <w:szCs w:val="24"/>
          <w:lang w:eastAsia="zh-CN"/>
        </w:rPr>
        <w:t>Bourge</w:t>
      </w:r>
      <w:proofErr w:type="spellEnd"/>
      <w:r w:rsidRPr="00DC2521">
        <w:rPr>
          <w:rFonts w:ascii="Book Antiqua" w:eastAsia="宋体" w:hAnsi="Book Antiqua" w:cs="宋体"/>
          <w:sz w:val="24"/>
          <w:szCs w:val="24"/>
          <w:lang w:eastAsia="zh-CN"/>
        </w:rPr>
        <w:t xml:space="preserve"> RC, Bauman J, Yadav J. Pulmonary artery pressure management in heart failure patients with cardiac resynchronization therapy or implantable cardioverter defibrillator devices significantly reduces heart failure hospitalizations and mortality above and beyond background guide-directed medical therapy, Boston</w:t>
      </w:r>
      <w:r w:rsidRPr="00DC2521">
        <w:rPr>
          <w:rFonts w:ascii="Book Antiqua" w:eastAsia="宋体" w:hAnsi="Book Antiqua" w:cs="宋体" w:hint="eastAsia"/>
          <w:sz w:val="24"/>
          <w:szCs w:val="24"/>
          <w:lang w:eastAsia="zh-CN"/>
        </w:rPr>
        <w:t>: 2015.</w:t>
      </w:r>
      <w:r w:rsidRPr="00DC2521">
        <w:rPr>
          <w:rFonts w:ascii="Book Antiqua" w:eastAsia="宋体" w:hAnsi="Book Antiqua" w:cs="宋体"/>
          <w:sz w:val="24"/>
          <w:szCs w:val="24"/>
          <w:lang w:eastAsia="zh-CN"/>
        </w:rPr>
        <w:t xml:space="preserve"> </w:t>
      </w:r>
      <w:r w:rsidRPr="00DC2521">
        <w:rPr>
          <w:rFonts w:ascii="Book Antiqua" w:eastAsia="宋体" w:hAnsi="Book Antiqua" w:cs="Garamond"/>
          <w:sz w:val="24"/>
          <w:szCs w:val="24"/>
          <w:lang w:val="fr-FR" w:eastAsia="fr-FR"/>
        </w:rPr>
        <w:t>Available from: URL: http//</w:t>
      </w:r>
      <w:r w:rsidRPr="00DC2521">
        <w:rPr>
          <w:rFonts w:ascii="Book Antiqua" w:eastAsia="宋体" w:hAnsi="Book Antiqua" w:cs="宋体"/>
          <w:sz w:val="24"/>
          <w:szCs w:val="24"/>
          <w:lang w:eastAsia="zh-CN"/>
        </w:rPr>
        <w:t>www.abstractsonline.com/pp8/#!/3647/presentation/12502</w:t>
      </w:r>
    </w:p>
    <w:p w14:paraId="505AC5E0"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26</w:t>
      </w:r>
      <w:r w:rsidRPr="00DC2521">
        <w:rPr>
          <w:rFonts w:ascii="Book Antiqua" w:eastAsia="宋体" w:hAnsi="Book Antiqua" w:cs="宋体"/>
          <w:b/>
          <w:sz w:val="24"/>
          <w:szCs w:val="24"/>
          <w:lang w:eastAsia="zh-CN"/>
        </w:rPr>
        <w:t xml:space="preserve"> Adamson PB</w:t>
      </w:r>
      <w:r w:rsidRPr="00DC2521">
        <w:rPr>
          <w:rFonts w:ascii="Book Antiqua" w:eastAsia="宋体" w:hAnsi="Book Antiqua" w:cs="宋体"/>
          <w:sz w:val="24"/>
          <w:szCs w:val="24"/>
          <w:lang w:eastAsia="zh-CN"/>
        </w:rPr>
        <w:t xml:space="preserve">, Abraham WT, Stevenson L, Neville S, Cowart P, Yadav J. Benefits of pulmonary artery pressure monitoring extend to reduction of all-cause </w:t>
      </w:r>
      <w:proofErr w:type="spellStart"/>
      <w:r w:rsidRPr="00DC2521">
        <w:rPr>
          <w:rFonts w:ascii="Book Antiqua" w:eastAsia="宋体" w:hAnsi="Book Antiqua" w:cs="宋体"/>
          <w:sz w:val="24"/>
          <w:szCs w:val="24"/>
          <w:lang w:eastAsia="zh-CN"/>
        </w:rPr>
        <w:lastRenderedPageBreak/>
        <w:t>rehospitalizations</w:t>
      </w:r>
      <w:proofErr w:type="spellEnd"/>
      <w:r w:rsidRPr="00DC2521">
        <w:rPr>
          <w:rFonts w:ascii="Book Antiqua" w:eastAsia="宋体" w:hAnsi="Book Antiqua" w:cs="宋体"/>
          <w:sz w:val="24"/>
          <w:szCs w:val="24"/>
          <w:lang w:eastAsia="zh-CN"/>
        </w:rPr>
        <w:t xml:space="preserve">. </w:t>
      </w:r>
      <w:proofErr w:type="spellStart"/>
      <w:r w:rsidRPr="00DC2521">
        <w:rPr>
          <w:rFonts w:ascii="Book Antiqua" w:eastAsia="宋体" w:hAnsi="Book Antiqua" w:cs="宋体"/>
          <w:i/>
          <w:sz w:val="24"/>
          <w:szCs w:val="24"/>
          <w:lang w:eastAsia="zh-CN"/>
        </w:rPr>
        <w:t>Amer</w:t>
      </w:r>
      <w:proofErr w:type="spellEnd"/>
      <w:r w:rsidRPr="00DC2521">
        <w:rPr>
          <w:rFonts w:ascii="Book Antiqua" w:eastAsia="宋体" w:hAnsi="Book Antiqua" w:cs="宋体"/>
          <w:i/>
          <w:sz w:val="24"/>
          <w:szCs w:val="24"/>
          <w:lang w:eastAsia="zh-CN"/>
        </w:rPr>
        <w:t xml:space="preserve"> Colle</w:t>
      </w:r>
      <w:r w:rsidRPr="00DC2521">
        <w:rPr>
          <w:rFonts w:ascii="Book Antiqua" w:eastAsia="宋体" w:hAnsi="Book Antiqua" w:cs="宋体" w:hint="eastAsia"/>
          <w:i/>
          <w:sz w:val="24"/>
          <w:szCs w:val="24"/>
          <w:lang w:eastAsia="zh-CN"/>
        </w:rPr>
        <w:t xml:space="preserve"> </w:t>
      </w:r>
      <w:proofErr w:type="spellStart"/>
      <w:r w:rsidRPr="00DC2521">
        <w:rPr>
          <w:rFonts w:ascii="Book Antiqua" w:eastAsia="宋体" w:hAnsi="Book Antiqua" w:cs="宋体"/>
          <w:i/>
          <w:sz w:val="24"/>
          <w:szCs w:val="24"/>
          <w:lang w:eastAsia="zh-CN"/>
        </w:rPr>
        <w:t>Cardiol</w:t>
      </w:r>
      <w:proofErr w:type="spellEnd"/>
      <w:r w:rsidRPr="00DC2521">
        <w:rPr>
          <w:rFonts w:ascii="Book Antiqua" w:eastAsia="宋体" w:hAnsi="Book Antiqua" w:cs="宋体"/>
          <w:i/>
          <w:sz w:val="24"/>
          <w:szCs w:val="24"/>
          <w:lang w:eastAsia="zh-CN"/>
        </w:rPr>
        <w:t xml:space="preserve"> </w:t>
      </w:r>
      <w:r w:rsidRPr="00DC2521">
        <w:rPr>
          <w:rFonts w:ascii="Book Antiqua" w:eastAsia="宋体" w:hAnsi="Book Antiqua" w:cs="宋体"/>
          <w:sz w:val="24"/>
          <w:szCs w:val="24"/>
          <w:lang w:eastAsia="zh-CN"/>
        </w:rPr>
        <w:t>2014</w:t>
      </w:r>
      <w:r w:rsidRPr="00DC2521">
        <w:rPr>
          <w:rFonts w:ascii="Book Antiqua" w:eastAsia="宋体" w:hAnsi="Book Antiqua" w:cs="宋体" w:hint="eastAsia"/>
          <w:sz w:val="24"/>
          <w:szCs w:val="24"/>
          <w:lang w:eastAsia="zh-CN"/>
        </w:rPr>
        <w:t>;</w:t>
      </w:r>
      <w:r w:rsidRPr="00DC2521">
        <w:rPr>
          <w:rFonts w:ascii="Book Antiqua" w:eastAsia="宋体" w:hAnsi="Book Antiqua" w:cs="宋体"/>
          <w:sz w:val="24"/>
          <w:szCs w:val="24"/>
          <w:lang w:eastAsia="zh-CN"/>
        </w:rPr>
        <w:t xml:space="preserve"> </w:t>
      </w:r>
      <w:r w:rsidRPr="00DC2521">
        <w:rPr>
          <w:rFonts w:ascii="Book Antiqua" w:eastAsia="宋体" w:hAnsi="Book Antiqua" w:cs="宋体"/>
          <w:b/>
          <w:sz w:val="24"/>
          <w:szCs w:val="24"/>
          <w:lang w:eastAsia="zh-CN"/>
        </w:rPr>
        <w:t>63</w:t>
      </w:r>
      <w:r w:rsidRPr="00DC2521">
        <w:rPr>
          <w:rFonts w:ascii="Book Antiqua" w:eastAsia="宋体" w:hAnsi="Book Antiqua" w:cs="宋体" w:hint="eastAsia"/>
          <w:sz w:val="24"/>
          <w:szCs w:val="24"/>
          <w:lang w:eastAsia="zh-CN"/>
        </w:rPr>
        <w:t>:</w:t>
      </w:r>
      <w:r w:rsidRPr="00DC2521">
        <w:rPr>
          <w:rFonts w:ascii="Book Antiqua" w:eastAsia="宋体" w:hAnsi="Book Antiqua" w:cs="宋体"/>
          <w:sz w:val="24"/>
          <w:szCs w:val="24"/>
          <w:lang w:eastAsia="zh-CN"/>
        </w:rPr>
        <w:t xml:space="preserve"> A746</w:t>
      </w:r>
      <w:r w:rsidRPr="00DC2521">
        <w:rPr>
          <w:rFonts w:ascii="Book Antiqua" w:eastAsia="宋体" w:hAnsi="Book Antiqua" w:cs="宋体" w:hint="eastAsia"/>
          <w:sz w:val="24"/>
          <w:szCs w:val="24"/>
          <w:lang w:eastAsia="zh-CN"/>
        </w:rPr>
        <w:t xml:space="preserve"> </w:t>
      </w:r>
      <w:r w:rsidRPr="00DC2521">
        <w:rPr>
          <w:rFonts w:ascii="Book Antiqua" w:eastAsia="宋体" w:hAnsi="Book Antiqua" w:cs="宋体"/>
          <w:sz w:val="24"/>
          <w:szCs w:val="24"/>
          <w:lang w:eastAsia="zh-CN"/>
        </w:rPr>
        <w:t>[DOI: 10.1016/S0735-1097(14)60746-4]</w:t>
      </w:r>
    </w:p>
    <w:p w14:paraId="4565F1E0"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27 </w:t>
      </w:r>
      <w:r w:rsidRPr="00DC2521">
        <w:rPr>
          <w:rFonts w:ascii="Book Antiqua" w:eastAsia="宋体" w:hAnsi="Book Antiqua" w:cs="宋体"/>
          <w:b/>
          <w:bCs/>
          <w:sz w:val="24"/>
          <w:szCs w:val="24"/>
          <w:lang w:eastAsia="zh-CN"/>
        </w:rPr>
        <w:t>Raina A</w:t>
      </w:r>
      <w:r w:rsidRPr="00DC2521">
        <w:rPr>
          <w:rFonts w:ascii="Book Antiqua" w:eastAsia="宋体" w:hAnsi="Book Antiqua" w:cs="宋体"/>
          <w:sz w:val="24"/>
          <w:szCs w:val="24"/>
          <w:lang w:eastAsia="zh-CN"/>
        </w:rPr>
        <w:t xml:space="preserve">, Abraham WT, Adamson PB, Bauman J, </w:t>
      </w:r>
      <w:proofErr w:type="spellStart"/>
      <w:r w:rsidRPr="00DC2521">
        <w:rPr>
          <w:rFonts w:ascii="Book Antiqua" w:eastAsia="宋体" w:hAnsi="Book Antiqua" w:cs="宋体"/>
          <w:sz w:val="24"/>
          <w:szCs w:val="24"/>
          <w:lang w:eastAsia="zh-CN"/>
        </w:rPr>
        <w:t>Benza</w:t>
      </w:r>
      <w:proofErr w:type="spellEnd"/>
      <w:r w:rsidRPr="00DC2521">
        <w:rPr>
          <w:rFonts w:ascii="Book Antiqua" w:eastAsia="宋体" w:hAnsi="Book Antiqua" w:cs="宋体"/>
          <w:sz w:val="24"/>
          <w:szCs w:val="24"/>
          <w:lang w:eastAsia="zh-CN"/>
        </w:rPr>
        <w:t xml:space="preserve"> RL. Limitations of right heart catheterization in the diagnosis and risk stratification of patients with pulmonary hypertension related to left heart disease: insights from a wireless pulmonary artery pressure monitoring system. </w:t>
      </w:r>
      <w:r w:rsidRPr="00DC2521">
        <w:rPr>
          <w:rFonts w:ascii="Book Antiqua" w:eastAsia="宋体" w:hAnsi="Book Antiqua" w:cs="宋体"/>
          <w:i/>
          <w:iCs/>
          <w:sz w:val="24"/>
          <w:szCs w:val="24"/>
          <w:lang w:eastAsia="zh-CN"/>
        </w:rPr>
        <w:t>J Heart Lung Transplant</w:t>
      </w:r>
      <w:r w:rsidRPr="00DC2521">
        <w:rPr>
          <w:rFonts w:ascii="Book Antiqua" w:eastAsia="宋体" w:hAnsi="Book Antiqua" w:cs="宋体"/>
          <w:sz w:val="24"/>
          <w:szCs w:val="24"/>
          <w:lang w:eastAsia="zh-CN"/>
        </w:rPr>
        <w:t> 2015; </w:t>
      </w:r>
      <w:r w:rsidRPr="00DC2521">
        <w:rPr>
          <w:rFonts w:ascii="Book Antiqua" w:eastAsia="宋体" w:hAnsi="Book Antiqua" w:cs="宋体"/>
          <w:b/>
          <w:bCs/>
          <w:sz w:val="24"/>
          <w:szCs w:val="24"/>
          <w:lang w:eastAsia="zh-CN"/>
        </w:rPr>
        <w:t>34</w:t>
      </w:r>
      <w:r w:rsidRPr="00DC2521">
        <w:rPr>
          <w:rFonts w:ascii="Book Antiqua" w:eastAsia="宋体" w:hAnsi="Book Antiqua" w:cs="宋体"/>
          <w:sz w:val="24"/>
          <w:szCs w:val="24"/>
          <w:lang w:eastAsia="zh-CN"/>
        </w:rPr>
        <w:t>: 438-447 [PMID: 25813770 DOI: 10.1016/j.healun.2015.01.983]</w:t>
      </w:r>
    </w:p>
    <w:p w14:paraId="72FCED7F"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 xml:space="preserve">28 </w:t>
      </w:r>
      <w:proofErr w:type="spellStart"/>
      <w:r w:rsidRPr="00DC2521">
        <w:rPr>
          <w:rFonts w:ascii="Book Antiqua" w:eastAsia="宋体" w:hAnsi="Book Antiqua" w:cs="宋体"/>
          <w:b/>
          <w:sz w:val="24"/>
          <w:szCs w:val="24"/>
          <w:lang w:eastAsia="zh-CN"/>
        </w:rPr>
        <w:t>Alam</w:t>
      </w:r>
      <w:proofErr w:type="spellEnd"/>
      <w:r w:rsidRPr="00DC2521">
        <w:rPr>
          <w:rFonts w:ascii="Book Antiqua" w:eastAsia="宋体" w:hAnsi="Book Antiqua" w:cs="宋体"/>
          <w:b/>
          <w:sz w:val="24"/>
          <w:szCs w:val="24"/>
          <w:lang w:eastAsia="zh-CN"/>
        </w:rPr>
        <w:t xml:space="preserve"> A</w:t>
      </w:r>
      <w:r w:rsidRPr="00DC2521">
        <w:rPr>
          <w:rFonts w:ascii="Book Antiqua" w:eastAsia="宋体" w:hAnsi="Book Antiqua" w:cs="宋体"/>
          <w:sz w:val="24"/>
          <w:szCs w:val="24"/>
          <w:lang w:eastAsia="zh-CN"/>
        </w:rPr>
        <w:t xml:space="preserve">, Jermyn R, Joseph M, Patel S, </w:t>
      </w:r>
      <w:proofErr w:type="spellStart"/>
      <w:r w:rsidRPr="00DC2521">
        <w:rPr>
          <w:rFonts w:ascii="Book Antiqua" w:eastAsia="宋体" w:hAnsi="Book Antiqua" w:cs="宋体"/>
          <w:sz w:val="24"/>
          <w:szCs w:val="24"/>
          <w:lang w:eastAsia="zh-CN"/>
        </w:rPr>
        <w:t>Jorde</w:t>
      </w:r>
      <w:proofErr w:type="spellEnd"/>
      <w:r w:rsidRPr="00DC2521">
        <w:rPr>
          <w:rFonts w:ascii="Book Antiqua" w:eastAsia="宋体" w:hAnsi="Book Antiqua" w:cs="宋体"/>
          <w:sz w:val="24"/>
          <w:szCs w:val="24"/>
          <w:lang w:eastAsia="zh-CN"/>
        </w:rPr>
        <w:t xml:space="preserve"> U, Saeed O. Improved quality of life scores and exercise capacity with remote pulmonary artery pressure monitoring in patients with chronic heart failure</w:t>
      </w:r>
      <w:r w:rsidRPr="00DC2521">
        <w:rPr>
          <w:rFonts w:ascii="Book Antiqua" w:eastAsia="宋体" w:hAnsi="Book Antiqua" w:cs="宋体" w:hint="eastAsia"/>
          <w:sz w:val="24"/>
          <w:szCs w:val="24"/>
          <w:lang w:eastAsia="zh-CN"/>
        </w:rPr>
        <w:t xml:space="preserve">, </w:t>
      </w:r>
      <w:r w:rsidRPr="00DC2521">
        <w:rPr>
          <w:rFonts w:ascii="Book Antiqua" w:eastAsia="宋体" w:hAnsi="Book Antiqua" w:cs="宋体"/>
          <w:sz w:val="24"/>
          <w:szCs w:val="24"/>
          <w:lang w:eastAsia="zh-CN"/>
        </w:rPr>
        <w:t>Chicago</w:t>
      </w:r>
      <w:r w:rsidRPr="00DC2521">
        <w:rPr>
          <w:rFonts w:ascii="Book Antiqua" w:eastAsia="宋体" w:hAnsi="Book Antiqua" w:cs="宋体" w:hint="eastAsia"/>
          <w:sz w:val="24"/>
          <w:szCs w:val="24"/>
          <w:lang w:eastAsia="zh-CN"/>
        </w:rPr>
        <w:t>: 2016</w:t>
      </w:r>
      <w:r w:rsidRPr="00DC2521">
        <w:rPr>
          <w:rFonts w:ascii="Book Antiqua" w:eastAsia="宋体" w:hAnsi="Book Antiqua" w:cs="宋体"/>
          <w:sz w:val="24"/>
          <w:szCs w:val="24"/>
          <w:lang w:eastAsia="zh-CN"/>
        </w:rPr>
        <w:t xml:space="preserve">. </w:t>
      </w:r>
      <w:r w:rsidRPr="00DC2521">
        <w:rPr>
          <w:rFonts w:ascii="Book Antiqua" w:eastAsia="宋体" w:hAnsi="Book Antiqua" w:cs="Garamond"/>
          <w:sz w:val="24"/>
          <w:szCs w:val="24"/>
          <w:lang w:val="fr-FR" w:eastAsia="fr-FR"/>
        </w:rPr>
        <w:t>Available from: URL: http//</w:t>
      </w:r>
      <w:r w:rsidRPr="00DC2521">
        <w:rPr>
          <w:rFonts w:ascii="Book Antiqua" w:eastAsia="宋体" w:hAnsi="Book Antiqua" w:cs="宋体"/>
          <w:sz w:val="24"/>
          <w:szCs w:val="24"/>
          <w:lang w:eastAsia="zh-CN"/>
        </w:rPr>
        <w:t>www.abstractsonline.com/pp8/#!/3874/presentation/43252</w:t>
      </w:r>
    </w:p>
    <w:p w14:paraId="6C301A25"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 xml:space="preserve">29 </w:t>
      </w:r>
      <w:r w:rsidRPr="00DC2521">
        <w:rPr>
          <w:rFonts w:ascii="Book Antiqua" w:eastAsia="宋体" w:hAnsi="Book Antiqua" w:cs="宋体"/>
          <w:b/>
          <w:sz w:val="24"/>
          <w:szCs w:val="24"/>
          <w:lang w:eastAsia="zh-CN"/>
        </w:rPr>
        <w:t>Feldman D</w:t>
      </w:r>
      <w:r w:rsidRPr="00DC2521">
        <w:rPr>
          <w:rFonts w:ascii="Book Antiqua" w:eastAsia="宋体" w:hAnsi="Book Antiqua" w:cs="宋体"/>
          <w:sz w:val="24"/>
          <w:szCs w:val="24"/>
          <w:lang w:eastAsia="zh-CN"/>
        </w:rPr>
        <w:t xml:space="preserve">, Naka Y, </w:t>
      </w:r>
      <w:proofErr w:type="spellStart"/>
      <w:r w:rsidRPr="00DC2521">
        <w:rPr>
          <w:rFonts w:ascii="Book Antiqua" w:eastAsia="宋体" w:hAnsi="Book Antiqua" w:cs="宋体"/>
          <w:sz w:val="24"/>
          <w:szCs w:val="24"/>
          <w:lang w:eastAsia="zh-CN"/>
        </w:rPr>
        <w:t>Cabuay</w:t>
      </w:r>
      <w:proofErr w:type="spellEnd"/>
      <w:r w:rsidRPr="00DC2521">
        <w:rPr>
          <w:rFonts w:ascii="Book Antiqua" w:eastAsia="宋体" w:hAnsi="Book Antiqua" w:cs="宋体"/>
          <w:sz w:val="24"/>
          <w:szCs w:val="24"/>
          <w:lang w:eastAsia="zh-CN"/>
        </w:rPr>
        <w:t xml:space="preserve"> B, </w:t>
      </w:r>
      <w:proofErr w:type="spellStart"/>
      <w:r w:rsidRPr="00DC2521">
        <w:rPr>
          <w:rFonts w:ascii="Book Antiqua" w:eastAsia="宋体" w:hAnsi="Book Antiqua" w:cs="宋体"/>
          <w:sz w:val="24"/>
          <w:szCs w:val="24"/>
          <w:lang w:eastAsia="zh-CN"/>
        </w:rPr>
        <w:t>Yakayama</w:t>
      </w:r>
      <w:proofErr w:type="spellEnd"/>
      <w:r w:rsidRPr="00DC2521">
        <w:rPr>
          <w:rFonts w:ascii="Book Antiqua" w:eastAsia="宋体" w:hAnsi="Book Antiqua" w:cs="宋体"/>
          <w:sz w:val="24"/>
          <w:szCs w:val="24"/>
          <w:lang w:eastAsia="zh-CN"/>
        </w:rPr>
        <w:t xml:space="preserve"> H, Bauman J, Cowart P, Corcoran K. A wireless hemodynamic pressure sensor before and after ventricular assist device placement: A sub-study of the CHAMPION trial. </w:t>
      </w:r>
      <w:r w:rsidRPr="00DC2521">
        <w:rPr>
          <w:rFonts w:ascii="Book Antiqua" w:eastAsia="宋体" w:hAnsi="Book Antiqua" w:cs="宋体"/>
          <w:i/>
          <w:iCs/>
          <w:sz w:val="24"/>
          <w:szCs w:val="24"/>
          <w:lang w:eastAsia="zh-CN"/>
        </w:rPr>
        <w:t>J Heart Lung Transplant</w:t>
      </w:r>
      <w:r w:rsidRPr="00DC2521">
        <w:rPr>
          <w:rFonts w:ascii="Book Antiqua" w:eastAsia="宋体" w:hAnsi="Book Antiqua" w:cs="宋体"/>
          <w:sz w:val="24"/>
          <w:szCs w:val="24"/>
          <w:lang w:eastAsia="zh-CN"/>
        </w:rPr>
        <w:t xml:space="preserve"> 2011</w:t>
      </w:r>
      <w:r w:rsidRPr="00DC2521">
        <w:rPr>
          <w:rFonts w:ascii="Book Antiqua" w:eastAsia="宋体" w:hAnsi="Book Antiqua" w:cs="宋体" w:hint="eastAsia"/>
          <w:sz w:val="24"/>
          <w:szCs w:val="24"/>
          <w:lang w:eastAsia="zh-CN"/>
        </w:rPr>
        <w:t>;</w:t>
      </w:r>
      <w:r w:rsidRPr="00DC2521">
        <w:rPr>
          <w:rFonts w:ascii="Book Antiqua" w:eastAsia="宋体" w:hAnsi="Book Antiqua" w:cs="宋体"/>
          <w:sz w:val="24"/>
          <w:szCs w:val="24"/>
          <w:lang w:eastAsia="zh-CN"/>
        </w:rPr>
        <w:t xml:space="preserve"> </w:t>
      </w:r>
      <w:r w:rsidRPr="00DC2521">
        <w:rPr>
          <w:rFonts w:ascii="Book Antiqua" w:eastAsia="宋体" w:hAnsi="Book Antiqua" w:cs="宋体"/>
          <w:b/>
          <w:sz w:val="24"/>
          <w:szCs w:val="24"/>
          <w:lang w:eastAsia="zh-CN"/>
        </w:rPr>
        <w:t>30</w:t>
      </w:r>
      <w:r w:rsidRPr="00DC2521">
        <w:rPr>
          <w:rFonts w:ascii="Book Antiqua" w:eastAsia="宋体" w:hAnsi="Book Antiqua" w:cs="宋体" w:hint="eastAsia"/>
          <w:sz w:val="24"/>
          <w:szCs w:val="24"/>
          <w:lang w:eastAsia="zh-CN"/>
        </w:rPr>
        <w:t>:</w:t>
      </w:r>
      <w:r w:rsidRPr="00DC2521">
        <w:rPr>
          <w:rFonts w:ascii="Book Antiqua" w:eastAsia="宋体" w:hAnsi="Book Antiqua" w:cs="宋体"/>
          <w:sz w:val="24"/>
          <w:szCs w:val="24"/>
          <w:lang w:eastAsia="zh-CN"/>
        </w:rPr>
        <w:t xml:space="preserve"> S86</w:t>
      </w:r>
      <w:r w:rsidRPr="00DC2521">
        <w:rPr>
          <w:rFonts w:ascii="Book Antiqua" w:eastAsia="宋体" w:hAnsi="Book Antiqua" w:cs="宋体" w:hint="eastAsia"/>
          <w:sz w:val="24"/>
          <w:szCs w:val="24"/>
          <w:lang w:eastAsia="zh-CN"/>
        </w:rPr>
        <w:t xml:space="preserve"> </w:t>
      </w:r>
      <w:r w:rsidRPr="00DC2521">
        <w:rPr>
          <w:rFonts w:ascii="Book Antiqua" w:eastAsia="宋体" w:hAnsi="Book Antiqua" w:cs="宋体"/>
          <w:sz w:val="24"/>
          <w:szCs w:val="24"/>
          <w:lang w:eastAsia="zh-CN"/>
        </w:rPr>
        <w:t>[DOI: 10.1016/j.healun.2011.01.248]</w:t>
      </w:r>
    </w:p>
    <w:p w14:paraId="0C67E4C5"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30 </w:t>
      </w:r>
      <w:r w:rsidRPr="00DC2521">
        <w:rPr>
          <w:rFonts w:ascii="Book Antiqua" w:eastAsia="宋体" w:hAnsi="Book Antiqua" w:cs="宋体"/>
          <w:b/>
          <w:bCs/>
          <w:sz w:val="24"/>
          <w:szCs w:val="24"/>
          <w:lang w:eastAsia="zh-CN"/>
        </w:rPr>
        <w:t>Chaudhry SI</w:t>
      </w:r>
      <w:r w:rsidRPr="00DC2521">
        <w:rPr>
          <w:rFonts w:ascii="Book Antiqua" w:eastAsia="宋体" w:hAnsi="Book Antiqua" w:cs="宋体"/>
          <w:sz w:val="24"/>
          <w:szCs w:val="24"/>
          <w:lang w:eastAsia="zh-CN"/>
        </w:rPr>
        <w:t xml:space="preserve">, Wang Y, </w:t>
      </w:r>
      <w:proofErr w:type="spellStart"/>
      <w:r w:rsidRPr="00DC2521">
        <w:rPr>
          <w:rFonts w:ascii="Book Antiqua" w:eastAsia="宋体" w:hAnsi="Book Antiqua" w:cs="宋体"/>
          <w:sz w:val="24"/>
          <w:szCs w:val="24"/>
          <w:lang w:eastAsia="zh-CN"/>
        </w:rPr>
        <w:t>Concato</w:t>
      </w:r>
      <w:proofErr w:type="spellEnd"/>
      <w:r w:rsidRPr="00DC2521">
        <w:rPr>
          <w:rFonts w:ascii="Book Antiqua" w:eastAsia="宋体" w:hAnsi="Book Antiqua" w:cs="宋体"/>
          <w:sz w:val="24"/>
          <w:szCs w:val="24"/>
          <w:lang w:eastAsia="zh-CN"/>
        </w:rPr>
        <w:t xml:space="preserve"> J, Gill TM, </w:t>
      </w:r>
      <w:proofErr w:type="spellStart"/>
      <w:r w:rsidRPr="00DC2521">
        <w:rPr>
          <w:rFonts w:ascii="Book Antiqua" w:eastAsia="宋体" w:hAnsi="Book Antiqua" w:cs="宋体"/>
          <w:sz w:val="24"/>
          <w:szCs w:val="24"/>
          <w:lang w:eastAsia="zh-CN"/>
        </w:rPr>
        <w:t>Krumholz</w:t>
      </w:r>
      <w:proofErr w:type="spellEnd"/>
      <w:r w:rsidRPr="00DC2521">
        <w:rPr>
          <w:rFonts w:ascii="Book Antiqua" w:eastAsia="宋体" w:hAnsi="Book Antiqua" w:cs="宋体"/>
          <w:sz w:val="24"/>
          <w:szCs w:val="24"/>
          <w:lang w:eastAsia="zh-CN"/>
        </w:rPr>
        <w:t xml:space="preserve"> HM. Patterns of weight change preceding hospitalization for heart failure. </w:t>
      </w:r>
      <w:r w:rsidRPr="00DC2521">
        <w:rPr>
          <w:rFonts w:ascii="Book Antiqua" w:eastAsia="宋体" w:hAnsi="Book Antiqua" w:cs="宋体"/>
          <w:i/>
          <w:iCs/>
          <w:sz w:val="24"/>
          <w:szCs w:val="24"/>
          <w:lang w:eastAsia="zh-CN"/>
        </w:rPr>
        <w:t>Circulation</w:t>
      </w:r>
      <w:r w:rsidRPr="00DC2521">
        <w:rPr>
          <w:rFonts w:ascii="Book Antiqua" w:eastAsia="宋体" w:hAnsi="Book Antiqua" w:cs="宋体"/>
          <w:sz w:val="24"/>
          <w:szCs w:val="24"/>
          <w:lang w:eastAsia="zh-CN"/>
        </w:rPr>
        <w:t> 2007; </w:t>
      </w:r>
      <w:r w:rsidRPr="00DC2521">
        <w:rPr>
          <w:rFonts w:ascii="Book Antiqua" w:eastAsia="宋体" w:hAnsi="Book Antiqua" w:cs="宋体"/>
          <w:b/>
          <w:bCs/>
          <w:sz w:val="24"/>
          <w:szCs w:val="24"/>
          <w:lang w:eastAsia="zh-CN"/>
        </w:rPr>
        <w:t>116</w:t>
      </w:r>
      <w:r w:rsidRPr="00DC2521">
        <w:rPr>
          <w:rFonts w:ascii="Book Antiqua" w:eastAsia="宋体" w:hAnsi="Book Antiqua" w:cs="宋体"/>
          <w:sz w:val="24"/>
          <w:szCs w:val="24"/>
          <w:lang w:eastAsia="zh-CN"/>
        </w:rPr>
        <w:t>: 1549-1554 [PMID: 17846286 DOI: 10.1161/CIRCULATIONAHA.107.690768]</w:t>
      </w:r>
    </w:p>
    <w:p w14:paraId="08C01FA1"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31 </w:t>
      </w:r>
      <w:r w:rsidRPr="00DC2521">
        <w:rPr>
          <w:rFonts w:ascii="Book Antiqua" w:eastAsia="宋体" w:hAnsi="Book Antiqua" w:cs="宋体"/>
          <w:b/>
          <w:bCs/>
          <w:sz w:val="24"/>
          <w:szCs w:val="24"/>
          <w:lang w:eastAsia="zh-CN"/>
        </w:rPr>
        <w:t>Bui AL</w:t>
      </w:r>
      <w:r w:rsidRPr="00DC2521">
        <w:rPr>
          <w:rFonts w:ascii="Book Antiqua" w:eastAsia="宋体" w:hAnsi="Book Antiqua" w:cs="宋体"/>
          <w:sz w:val="24"/>
          <w:szCs w:val="24"/>
          <w:lang w:eastAsia="zh-CN"/>
        </w:rPr>
        <w:t xml:space="preserve">, </w:t>
      </w:r>
      <w:proofErr w:type="spellStart"/>
      <w:r w:rsidRPr="00DC2521">
        <w:rPr>
          <w:rFonts w:ascii="Book Antiqua" w:eastAsia="宋体" w:hAnsi="Book Antiqua" w:cs="宋体"/>
          <w:sz w:val="24"/>
          <w:szCs w:val="24"/>
          <w:lang w:eastAsia="zh-CN"/>
        </w:rPr>
        <w:t>Fonarow</w:t>
      </w:r>
      <w:proofErr w:type="spellEnd"/>
      <w:r w:rsidRPr="00DC2521">
        <w:rPr>
          <w:rFonts w:ascii="Book Antiqua" w:eastAsia="宋体" w:hAnsi="Book Antiqua" w:cs="宋体"/>
          <w:sz w:val="24"/>
          <w:szCs w:val="24"/>
          <w:lang w:eastAsia="zh-CN"/>
        </w:rPr>
        <w:t xml:space="preserve"> GC. Home monitoring for heart failure management. </w:t>
      </w:r>
      <w:r w:rsidRPr="00DC2521">
        <w:rPr>
          <w:rFonts w:ascii="Book Antiqua" w:eastAsia="宋体" w:hAnsi="Book Antiqua" w:cs="宋体"/>
          <w:i/>
          <w:iCs/>
          <w:sz w:val="24"/>
          <w:szCs w:val="24"/>
          <w:lang w:eastAsia="zh-CN"/>
        </w:rPr>
        <w:t xml:space="preserve">J Am </w:t>
      </w:r>
      <w:proofErr w:type="spellStart"/>
      <w:r w:rsidRPr="00DC2521">
        <w:rPr>
          <w:rFonts w:ascii="Book Antiqua" w:eastAsia="宋体" w:hAnsi="Book Antiqua" w:cs="宋体"/>
          <w:i/>
          <w:iCs/>
          <w:sz w:val="24"/>
          <w:szCs w:val="24"/>
          <w:lang w:eastAsia="zh-CN"/>
        </w:rPr>
        <w:t>Coll</w:t>
      </w:r>
      <w:proofErr w:type="spellEnd"/>
      <w:r w:rsidRPr="00DC2521">
        <w:rPr>
          <w:rFonts w:ascii="Book Antiqua" w:eastAsia="宋体" w:hAnsi="Book Antiqua" w:cs="宋体"/>
          <w:i/>
          <w:iCs/>
          <w:sz w:val="24"/>
          <w:szCs w:val="24"/>
          <w:lang w:eastAsia="zh-CN"/>
        </w:rPr>
        <w:t xml:space="preserve"> </w:t>
      </w:r>
      <w:proofErr w:type="spellStart"/>
      <w:r w:rsidRPr="00DC2521">
        <w:rPr>
          <w:rFonts w:ascii="Book Antiqua" w:eastAsia="宋体" w:hAnsi="Book Antiqua" w:cs="宋体"/>
          <w:i/>
          <w:iCs/>
          <w:sz w:val="24"/>
          <w:szCs w:val="24"/>
          <w:lang w:eastAsia="zh-CN"/>
        </w:rPr>
        <w:t>Cardiol</w:t>
      </w:r>
      <w:proofErr w:type="spellEnd"/>
      <w:r w:rsidRPr="00DC2521">
        <w:rPr>
          <w:rFonts w:ascii="Book Antiqua" w:eastAsia="宋体" w:hAnsi="Book Antiqua" w:cs="宋体"/>
          <w:sz w:val="24"/>
          <w:szCs w:val="24"/>
          <w:lang w:eastAsia="zh-CN"/>
        </w:rPr>
        <w:t> 2012; </w:t>
      </w:r>
      <w:r w:rsidRPr="00DC2521">
        <w:rPr>
          <w:rFonts w:ascii="Book Antiqua" w:eastAsia="宋体" w:hAnsi="Book Antiqua" w:cs="宋体"/>
          <w:b/>
          <w:bCs/>
          <w:sz w:val="24"/>
          <w:szCs w:val="24"/>
          <w:lang w:eastAsia="zh-CN"/>
        </w:rPr>
        <w:t>59</w:t>
      </w:r>
      <w:r w:rsidRPr="00DC2521">
        <w:rPr>
          <w:rFonts w:ascii="Book Antiqua" w:eastAsia="宋体" w:hAnsi="Book Antiqua" w:cs="宋体"/>
          <w:sz w:val="24"/>
          <w:szCs w:val="24"/>
          <w:lang w:eastAsia="zh-CN"/>
        </w:rPr>
        <w:t>: 97-104 [PMID: 22222071 DOI: 10.1016/j.jacc.2011.09.044]</w:t>
      </w:r>
    </w:p>
    <w:p w14:paraId="4D8A1098"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r w:rsidRPr="00DC2521">
        <w:rPr>
          <w:rFonts w:ascii="Book Antiqua" w:eastAsia="宋体" w:hAnsi="Book Antiqua" w:cs="宋体"/>
          <w:sz w:val="24"/>
          <w:szCs w:val="24"/>
          <w:lang w:eastAsia="zh-CN"/>
        </w:rPr>
        <w:t>32 </w:t>
      </w:r>
      <w:proofErr w:type="spellStart"/>
      <w:r w:rsidRPr="00DC2521">
        <w:rPr>
          <w:rFonts w:ascii="Book Antiqua" w:eastAsia="宋体" w:hAnsi="Book Antiqua" w:cs="宋体"/>
          <w:b/>
          <w:bCs/>
          <w:sz w:val="24"/>
          <w:szCs w:val="24"/>
          <w:lang w:eastAsia="zh-CN"/>
        </w:rPr>
        <w:t>Lyngå</w:t>
      </w:r>
      <w:proofErr w:type="spellEnd"/>
      <w:r w:rsidRPr="00DC2521">
        <w:rPr>
          <w:rFonts w:ascii="Book Antiqua" w:eastAsia="宋体" w:hAnsi="Book Antiqua" w:cs="宋体"/>
          <w:b/>
          <w:bCs/>
          <w:sz w:val="24"/>
          <w:szCs w:val="24"/>
          <w:lang w:eastAsia="zh-CN"/>
        </w:rPr>
        <w:t xml:space="preserve"> P</w:t>
      </w:r>
      <w:r w:rsidRPr="00DC2521">
        <w:rPr>
          <w:rFonts w:ascii="Book Antiqua" w:eastAsia="宋体" w:hAnsi="Book Antiqua" w:cs="宋体"/>
          <w:sz w:val="24"/>
          <w:szCs w:val="24"/>
          <w:lang w:eastAsia="zh-CN"/>
        </w:rPr>
        <w:t xml:space="preserve">, </w:t>
      </w:r>
      <w:proofErr w:type="spellStart"/>
      <w:r w:rsidRPr="00DC2521">
        <w:rPr>
          <w:rFonts w:ascii="Book Antiqua" w:eastAsia="宋体" w:hAnsi="Book Antiqua" w:cs="宋体"/>
          <w:sz w:val="24"/>
          <w:szCs w:val="24"/>
          <w:lang w:eastAsia="zh-CN"/>
        </w:rPr>
        <w:t>Persson</w:t>
      </w:r>
      <w:proofErr w:type="spellEnd"/>
      <w:r w:rsidRPr="00DC2521">
        <w:rPr>
          <w:rFonts w:ascii="Book Antiqua" w:eastAsia="宋体" w:hAnsi="Book Antiqua" w:cs="宋体"/>
          <w:sz w:val="24"/>
          <w:szCs w:val="24"/>
          <w:lang w:eastAsia="zh-CN"/>
        </w:rPr>
        <w:t xml:space="preserve"> H, </w:t>
      </w:r>
      <w:proofErr w:type="spellStart"/>
      <w:r w:rsidRPr="00DC2521">
        <w:rPr>
          <w:rFonts w:ascii="Book Antiqua" w:eastAsia="宋体" w:hAnsi="Book Antiqua" w:cs="宋体"/>
          <w:sz w:val="24"/>
          <w:szCs w:val="24"/>
          <w:lang w:eastAsia="zh-CN"/>
        </w:rPr>
        <w:t>Hägg-Martinell</w:t>
      </w:r>
      <w:proofErr w:type="spellEnd"/>
      <w:r w:rsidRPr="00DC2521">
        <w:rPr>
          <w:rFonts w:ascii="Book Antiqua" w:eastAsia="宋体" w:hAnsi="Book Antiqua" w:cs="宋体"/>
          <w:sz w:val="24"/>
          <w:szCs w:val="24"/>
          <w:lang w:eastAsia="zh-CN"/>
        </w:rPr>
        <w:t xml:space="preserve"> A, </w:t>
      </w:r>
      <w:proofErr w:type="spellStart"/>
      <w:r w:rsidRPr="00DC2521">
        <w:rPr>
          <w:rFonts w:ascii="Book Antiqua" w:eastAsia="宋体" w:hAnsi="Book Antiqua" w:cs="宋体"/>
          <w:sz w:val="24"/>
          <w:szCs w:val="24"/>
          <w:lang w:eastAsia="zh-CN"/>
        </w:rPr>
        <w:t>Hägglund</w:t>
      </w:r>
      <w:proofErr w:type="spellEnd"/>
      <w:r w:rsidRPr="00DC2521">
        <w:rPr>
          <w:rFonts w:ascii="Book Antiqua" w:eastAsia="宋体" w:hAnsi="Book Antiqua" w:cs="宋体"/>
          <w:sz w:val="24"/>
          <w:szCs w:val="24"/>
          <w:lang w:eastAsia="zh-CN"/>
        </w:rPr>
        <w:t xml:space="preserve"> E, Hagerman I, </w:t>
      </w:r>
      <w:proofErr w:type="spellStart"/>
      <w:r w:rsidRPr="00DC2521">
        <w:rPr>
          <w:rFonts w:ascii="Book Antiqua" w:eastAsia="宋体" w:hAnsi="Book Antiqua" w:cs="宋体"/>
          <w:sz w:val="24"/>
          <w:szCs w:val="24"/>
          <w:lang w:eastAsia="zh-CN"/>
        </w:rPr>
        <w:t>Langius-Eklöf</w:t>
      </w:r>
      <w:proofErr w:type="spellEnd"/>
      <w:r w:rsidRPr="00DC2521">
        <w:rPr>
          <w:rFonts w:ascii="Book Antiqua" w:eastAsia="宋体" w:hAnsi="Book Antiqua" w:cs="宋体"/>
          <w:sz w:val="24"/>
          <w:szCs w:val="24"/>
          <w:lang w:eastAsia="zh-CN"/>
        </w:rPr>
        <w:t xml:space="preserve"> A, </w:t>
      </w:r>
      <w:proofErr w:type="spellStart"/>
      <w:r w:rsidRPr="00DC2521">
        <w:rPr>
          <w:rFonts w:ascii="Book Antiqua" w:eastAsia="宋体" w:hAnsi="Book Antiqua" w:cs="宋体"/>
          <w:sz w:val="24"/>
          <w:szCs w:val="24"/>
          <w:lang w:eastAsia="zh-CN"/>
        </w:rPr>
        <w:t>Rosenqvist</w:t>
      </w:r>
      <w:proofErr w:type="spellEnd"/>
      <w:r w:rsidRPr="00DC2521">
        <w:rPr>
          <w:rFonts w:ascii="Book Antiqua" w:eastAsia="宋体" w:hAnsi="Book Antiqua" w:cs="宋体"/>
          <w:sz w:val="24"/>
          <w:szCs w:val="24"/>
          <w:lang w:eastAsia="zh-CN"/>
        </w:rPr>
        <w:t xml:space="preserve"> M. Weight monitoring in patients with severe heart failure (WISH). A randomized controlled trial. </w:t>
      </w:r>
      <w:proofErr w:type="spellStart"/>
      <w:r w:rsidRPr="00DC2521">
        <w:rPr>
          <w:rFonts w:ascii="Book Antiqua" w:eastAsia="宋体" w:hAnsi="Book Antiqua" w:cs="宋体"/>
          <w:i/>
          <w:iCs/>
          <w:sz w:val="24"/>
          <w:szCs w:val="24"/>
          <w:lang w:eastAsia="zh-CN"/>
        </w:rPr>
        <w:t>Eur</w:t>
      </w:r>
      <w:proofErr w:type="spellEnd"/>
      <w:r w:rsidRPr="00DC2521">
        <w:rPr>
          <w:rFonts w:ascii="Book Antiqua" w:eastAsia="宋体" w:hAnsi="Book Antiqua" w:cs="宋体"/>
          <w:i/>
          <w:iCs/>
          <w:sz w:val="24"/>
          <w:szCs w:val="24"/>
          <w:lang w:eastAsia="zh-CN"/>
        </w:rPr>
        <w:t xml:space="preserve"> J Heart Fail</w:t>
      </w:r>
      <w:r w:rsidRPr="00DC2521">
        <w:rPr>
          <w:rFonts w:ascii="Book Antiqua" w:eastAsia="宋体" w:hAnsi="Book Antiqua" w:cs="宋体"/>
          <w:sz w:val="24"/>
          <w:szCs w:val="24"/>
          <w:lang w:eastAsia="zh-CN"/>
        </w:rPr>
        <w:t> 2012; </w:t>
      </w:r>
      <w:r w:rsidRPr="00DC2521">
        <w:rPr>
          <w:rFonts w:ascii="Book Antiqua" w:eastAsia="宋体" w:hAnsi="Book Antiqua" w:cs="宋体"/>
          <w:b/>
          <w:bCs/>
          <w:sz w:val="24"/>
          <w:szCs w:val="24"/>
          <w:lang w:eastAsia="zh-CN"/>
        </w:rPr>
        <w:t>14</w:t>
      </w:r>
      <w:r w:rsidRPr="00DC2521">
        <w:rPr>
          <w:rFonts w:ascii="Book Antiqua" w:eastAsia="宋体" w:hAnsi="Book Antiqua" w:cs="宋体"/>
          <w:sz w:val="24"/>
          <w:szCs w:val="24"/>
          <w:lang w:eastAsia="zh-CN"/>
        </w:rPr>
        <w:t>: 438-444 [PMID: 22371525 DOI: 10.1093/</w:t>
      </w:r>
      <w:proofErr w:type="spellStart"/>
      <w:r w:rsidRPr="00DC2521">
        <w:rPr>
          <w:rFonts w:ascii="Book Antiqua" w:eastAsia="宋体" w:hAnsi="Book Antiqua" w:cs="宋体"/>
          <w:sz w:val="24"/>
          <w:szCs w:val="24"/>
          <w:lang w:eastAsia="zh-CN"/>
        </w:rPr>
        <w:t>eurjhf</w:t>
      </w:r>
      <w:proofErr w:type="spellEnd"/>
      <w:r w:rsidRPr="00DC2521">
        <w:rPr>
          <w:rFonts w:ascii="Book Antiqua" w:eastAsia="宋体" w:hAnsi="Book Antiqua" w:cs="宋体"/>
          <w:sz w:val="24"/>
          <w:szCs w:val="24"/>
          <w:lang w:eastAsia="zh-CN"/>
        </w:rPr>
        <w:t>/hfs023]</w:t>
      </w:r>
    </w:p>
    <w:p w14:paraId="44AB7E65" w14:textId="77777777" w:rsidR="007628A1" w:rsidRPr="00DC2521" w:rsidRDefault="007628A1" w:rsidP="007628A1">
      <w:pPr>
        <w:tabs>
          <w:tab w:val="left" w:pos="5805"/>
        </w:tabs>
        <w:spacing w:after="0" w:line="360" w:lineRule="auto"/>
        <w:jc w:val="both"/>
        <w:rPr>
          <w:rFonts w:ascii="Book Antiqua" w:eastAsia="宋体" w:hAnsi="Book Antiqua" w:cs="宋体"/>
          <w:sz w:val="24"/>
          <w:szCs w:val="24"/>
          <w:lang w:eastAsia="zh-CN"/>
        </w:rPr>
      </w:pPr>
    </w:p>
    <w:p w14:paraId="021CC71B" w14:textId="77777777" w:rsidR="007628A1" w:rsidRPr="00DC2521" w:rsidRDefault="007628A1" w:rsidP="007628A1">
      <w:pPr>
        <w:widowControl w:val="0"/>
        <w:wordWrap w:val="0"/>
        <w:spacing w:after="0" w:line="360" w:lineRule="auto"/>
        <w:jc w:val="right"/>
        <w:rPr>
          <w:rFonts w:ascii="Book Antiqua" w:eastAsia="宋体" w:hAnsi="Book Antiqua" w:cs="Courier New"/>
          <w:b/>
          <w:kern w:val="2"/>
          <w:sz w:val="24"/>
          <w:szCs w:val="24"/>
          <w:lang w:eastAsia="zh-CN"/>
        </w:rPr>
      </w:pPr>
      <w:r w:rsidRPr="00DC2521">
        <w:rPr>
          <w:rFonts w:ascii="Book Antiqua" w:eastAsia="宋体" w:hAnsi="Book Antiqua" w:cs="Courier New"/>
          <w:b/>
          <w:kern w:val="2"/>
          <w:sz w:val="24"/>
          <w:szCs w:val="24"/>
          <w:lang w:eastAsia="zh-CN"/>
        </w:rPr>
        <w:t>P-Reviewer:</w:t>
      </w:r>
      <w:r w:rsidRPr="00DC2521">
        <w:rPr>
          <w:rFonts w:ascii="Book Antiqua" w:eastAsia="宋体" w:hAnsi="Book Antiqua" w:cs="Courier New"/>
          <w:kern w:val="2"/>
          <w:sz w:val="24"/>
          <w:szCs w:val="24"/>
          <w:lang w:eastAsia="zh-CN"/>
        </w:rPr>
        <w:t xml:space="preserve"> </w:t>
      </w:r>
      <w:proofErr w:type="spellStart"/>
      <w:r w:rsidRPr="00DC2521">
        <w:rPr>
          <w:rFonts w:ascii="Book Antiqua" w:eastAsia="宋体" w:hAnsi="Book Antiqua" w:cs="Courier New"/>
          <w:kern w:val="2"/>
          <w:sz w:val="24"/>
          <w:szCs w:val="24"/>
          <w:lang w:eastAsia="zh-CN"/>
        </w:rPr>
        <w:t>Farand</w:t>
      </w:r>
      <w:proofErr w:type="spellEnd"/>
      <w:r w:rsidRPr="00DC2521">
        <w:rPr>
          <w:rFonts w:ascii="Book Antiqua" w:eastAsia="宋体" w:hAnsi="Book Antiqua" w:cs="Courier New" w:hint="eastAsia"/>
          <w:kern w:val="2"/>
          <w:sz w:val="24"/>
          <w:szCs w:val="24"/>
          <w:lang w:eastAsia="zh-CN"/>
        </w:rPr>
        <w:t xml:space="preserve"> F, </w:t>
      </w:r>
      <w:proofErr w:type="spellStart"/>
      <w:r w:rsidRPr="00DC2521">
        <w:rPr>
          <w:rFonts w:ascii="Book Antiqua" w:eastAsia="宋体" w:hAnsi="Book Antiqua" w:cs="Courier New"/>
          <w:kern w:val="2"/>
          <w:sz w:val="24"/>
          <w:szCs w:val="24"/>
          <w:lang w:eastAsia="zh-CN"/>
        </w:rPr>
        <w:t>Kataoka</w:t>
      </w:r>
      <w:proofErr w:type="spellEnd"/>
      <w:r w:rsidRPr="00DC2521">
        <w:rPr>
          <w:rFonts w:ascii="Book Antiqua" w:eastAsia="宋体" w:hAnsi="Book Antiqua" w:cs="Courier New" w:hint="eastAsia"/>
          <w:kern w:val="2"/>
          <w:sz w:val="24"/>
          <w:szCs w:val="24"/>
          <w:lang w:eastAsia="zh-CN"/>
        </w:rPr>
        <w:t xml:space="preserve"> H, </w:t>
      </w:r>
      <w:proofErr w:type="spellStart"/>
      <w:r w:rsidRPr="00DC2521">
        <w:rPr>
          <w:rFonts w:ascii="Book Antiqua" w:eastAsia="宋体" w:hAnsi="Book Antiqua" w:cs="Courier New"/>
          <w:kern w:val="2"/>
          <w:sz w:val="24"/>
          <w:szCs w:val="24"/>
          <w:lang w:eastAsia="zh-CN"/>
        </w:rPr>
        <w:t>Sochman</w:t>
      </w:r>
      <w:proofErr w:type="spellEnd"/>
      <w:r w:rsidRPr="00DC2521">
        <w:rPr>
          <w:rFonts w:ascii="Book Antiqua" w:eastAsia="宋体" w:hAnsi="Book Antiqua" w:cs="Courier New" w:hint="eastAsia"/>
          <w:kern w:val="2"/>
          <w:sz w:val="24"/>
          <w:szCs w:val="24"/>
          <w:lang w:eastAsia="zh-CN"/>
        </w:rPr>
        <w:t xml:space="preserve"> J</w:t>
      </w:r>
      <w:r w:rsidRPr="00DC2521">
        <w:rPr>
          <w:rFonts w:ascii="Book Antiqua" w:eastAsia="宋体" w:hAnsi="Book Antiqua" w:cs="Courier New"/>
          <w:kern w:val="2"/>
          <w:sz w:val="24"/>
          <w:szCs w:val="24"/>
          <w:lang w:eastAsia="zh-CN"/>
        </w:rPr>
        <w:t xml:space="preserve"> </w:t>
      </w:r>
      <w:r w:rsidRPr="00DC2521">
        <w:rPr>
          <w:rFonts w:ascii="Book Antiqua" w:eastAsia="宋体" w:hAnsi="Book Antiqua" w:cs="Courier New"/>
          <w:b/>
          <w:kern w:val="2"/>
          <w:sz w:val="24"/>
          <w:szCs w:val="24"/>
          <w:lang w:eastAsia="zh-CN"/>
        </w:rPr>
        <w:t xml:space="preserve">S-Editor: </w:t>
      </w:r>
      <w:proofErr w:type="spellStart"/>
      <w:r w:rsidRPr="00DC2521">
        <w:rPr>
          <w:rFonts w:ascii="Book Antiqua" w:eastAsia="宋体" w:hAnsi="Book Antiqua" w:cs="Courier New"/>
          <w:kern w:val="2"/>
          <w:sz w:val="24"/>
          <w:szCs w:val="24"/>
          <w:lang w:eastAsia="zh-CN"/>
        </w:rPr>
        <w:t>Qiu</w:t>
      </w:r>
      <w:proofErr w:type="spellEnd"/>
      <w:r w:rsidRPr="00DC2521">
        <w:rPr>
          <w:rFonts w:ascii="Book Antiqua" w:eastAsia="宋体" w:hAnsi="Book Antiqua" w:cs="Courier New"/>
          <w:kern w:val="2"/>
          <w:sz w:val="24"/>
          <w:szCs w:val="24"/>
          <w:lang w:eastAsia="zh-CN"/>
        </w:rPr>
        <w:t xml:space="preserve"> S</w:t>
      </w:r>
      <w:r w:rsidRPr="00DC2521">
        <w:rPr>
          <w:rFonts w:ascii="Book Antiqua" w:eastAsia="宋体" w:hAnsi="Book Antiqua" w:cs="Courier New"/>
          <w:b/>
          <w:kern w:val="2"/>
          <w:sz w:val="24"/>
          <w:szCs w:val="24"/>
          <w:lang w:eastAsia="zh-CN"/>
        </w:rPr>
        <w:t xml:space="preserve"> L-Editor: E-Editor:</w:t>
      </w:r>
      <w:bookmarkEnd w:id="13"/>
      <w:bookmarkEnd w:id="14"/>
      <w:bookmarkEnd w:id="15"/>
      <w:bookmarkEnd w:id="16"/>
      <w:bookmarkEnd w:id="17"/>
      <w:bookmarkEnd w:id="18"/>
    </w:p>
    <w:p w14:paraId="2C666F6B" w14:textId="77777777" w:rsidR="007628A1" w:rsidRPr="00DC2521" w:rsidRDefault="007628A1" w:rsidP="00E13B1D">
      <w:pPr>
        <w:spacing w:after="0" w:line="360" w:lineRule="auto"/>
        <w:jc w:val="both"/>
        <w:rPr>
          <w:rFonts w:ascii="Book Antiqua" w:hAnsi="Book Antiqua" w:cs="Times New Roman"/>
          <w:b/>
          <w:sz w:val="24"/>
          <w:szCs w:val="24"/>
          <w:lang w:eastAsia="zh-CN"/>
        </w:rPr>
      </w:pPr>
    </w:p>
    <w:sectPr w:rsidR="007628A1" w:rsidRPr="00DC2521" w:rsidSect="007A2DE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4629B" w14:textId="77777777" w:rsidR="000A3DB4" w:rsidRDefault="000A3DB4" w:rsidP="00422765">
      <w:pPr>
        <w:spacing w:after="0" w:line="240" w:lineRule="auto"/>
      </w:pPr>
      <w:r>
        <w:separator/>
      </w:r>
    </w:p>
  </w:endnote>
  <w:endnote w:type="continuationSeparator" w:id="0">
    <w:p w14:paraId="30322436" w14:textId="77777777" w:rsidR="000A3DB4" w:rsidRDefault="000A3DB4" w:rsidP="00422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BE094" w14:textId="77777777" w:rsidR="000A3DB4" w:rsidRDefault="000A3DB4" w:rsidP="00422765">
      <w:pPr>
        <w:spacing w:after="0" w:line="240" w:lineRule="auto"/>
      </w:pPr>
      <w:r>
        <w:separator/>
      </w:r>
    </w:p>
  </w:footnote>
  <w:footnote w:type="continuationSeparator" w:id="0">
    <w:p w14:paraId="61D232A3" w14:textId="77777777" w:rsidR="000A3DB4" w:rsidRDefault="000A3DB4" w:rsidP="004227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133761"/>
      <w:docPartObj>
        <w:docPartGallery w:val="Page Numbers (Top of Page)"/>
        <w:docPartUnique/>
      </w:docPartObj>
    </w:sdtPr>
    <w:sdtEndPr>
      <w:rPr>
        <w:noProof/>
      </w:rPr>
    </w:sdtEndPr>
    <w:sdtContent>
      <w:p w14:paraId="773BA3C0" w14:textId="4A0FBCB4" w:rsidR="007A6D36" w:rsidRDefault="007A6D36">
        <w:pPr>
          <w:pStyle w:val="Header"/>
          <w:jc w:val="right"/>
        </w:pPr>
        <w:r>
          <w:fldChar w:fldCharType="begin"/>
        </w:r>
        <w:r>
          <w:instrText xml:space="preserve"> PAGE   \* MERGEFORMAT </w:instrText>
        </w:r>
        <w:r>
          <w:fldChar w:fldCharType="separate"/>
        </w:r>
        <w:r w:rsidR="009B2256">
          <w:rPr>
            <w:noProof/>
          </w:rPr>
          <w:t>17</w:t>
        </w:r>
        <w:r>
          <w:rPr>
            <w:noProof/>
          </w:rPr>
          <w:fldChar w:fldCharType="end"/>
        </w:r>
      </w:p>
    </w:sdtContent>
  </w:sdt>
  <w:p w14:paraId="4605EFA7" w14:textId="77777777" w:rsidR="007A6D36" w:rsidRDefault="007A6D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EDF"/>
    <w:multiLevelType w:val="multilevel"/>
    <w:tmpl w:val="FC7CB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D3B29"/>
    <w:multiLevelType w:val="hybridMultilevel"/>
    <w:tmpl w:val="6A6E5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847090"/>
    <w:multiLevelType w:val="multilevel"/>
    <w:tmpl w:val="3AFC4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0A3A97"/>
    <w:multiLevelType w:val="multilevel"/>
    <w:tmpl w:val="EF26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BB"/>
    <w:rsid w:val="00010694"/>
    <w:rsid w:val="000242DC"/>
    <w:rsid w:val="00026E0A"/>
    <w:rsid w:val="0003193D"/>
    <w:rsid w:val="00034EB6"/>
    <w:rsid w:val="000401FC"/>
    <w:rsid w:val="0004199D"/>
    <w:rsid w:val="00041F99"/>
    <w:rsid w:val="00043F8C"/>
    <w:rsid w:val="000533A8"/>
    <w:rsid w:val="000544E8"/>
    <w:rsid w:val="00084F73"/>
    <w:rsid w:val="00087091"/>
    <w:rsid w:val="0009427C"/>
    <w:rsid w:val="0009442B"/>
    <w:rsid w:val="000A0901"/>
    <w:rsid w:val="000A3596"/>
    <w:rsid w:val="000A3DB4"/>
    <w:rsid w:val="000A6E54"/>
    <w:rsid w:val="000A7380"/>
    <w:rsid w:val="000B0157"/>
    <w:rsid w:val="000B11CA"/>
    <w:rsid w:val="000B15F2"/>
    <w:rsid w:val="000B364F"/>
    <w:rsid w:val="000B4267"/>
    <w:rsid w:val="000B6BE3"/>
    <w:rsid w:val="000C64E2"/>
    <w:rsid w:val="000C65C2"/>
    <w:rsid w:val="000D4FC1"/>
    <w:rsid w:val="000D615D"/>
    <w:rsid w:val="000E105E"/>
    <w:rsid w:val="000E1204"/>
    <w:rsid w:val="000E24F4"/>
    <w:rsid w:val="000F1D73"/>
    <w:rsid w:val="000F756A"/>
    <w:rsid w:val="00100A66"/>
    <w:rsid w:val="00100C52"/>
    <w:rsid w:val="00104F50"/>
    <w:rsid w:val="0011214D"/>
    <w:rsid w:val="00116996"/>
    <w:rsid w:val="00117865"/>
    <w:rsid w:val="00124E39"/>
    <w:rsid w:val="00124E50"/>
    <w:rsid w:val="00133734"/>
    <w:rsid w:val="0014003C"/>
    <w:rsid w:val="0014795A"/>
    <w:rsid w:val="001532C6"/>
    <w:rsid w:val="001601AD"/>
    <w:rsid w:val="00161406"/>
    <w:rsid w:val="00164750"/>
    <w:rsid w:val="00173238"/>
    <w:rsid w:val="00175B10"/>
    <w:rsid w:val="001832B1"/>
    <w:rsid w:val="001837F7"/>
    <w:rsid w:val="00190870"/>
    <w:rsid w:val="001A2108"/>
    <w:rsid w:val="001A238E"/>
    <w:rsid w:val="001B2708"/>
    <w:rsid w:val="001B48FA"/>
    <w:rsid w:val="001C2F52"/>
    <w:rsid w:val="001C62AD"/>
    <w:rsid w:val="001C73C5"/>
    <w:rsid w:val="001D0DB4"/>
    <w:rsid w:val="001D1FBD"/>
    <w:rsid w:val="001D5D87"/>
    <w:rsid w:val="001E0BD5"/>
    <w:rsid w:val="001E3040"/>
    <w:rsid w:val="001E50FF"/>
    <w:rsid w:val="001E75D9"/>
    <w:rsid w:val="001E7CD5"/>
    <w:rsid w:val="001F12A8"/>
    <w:rsid w:val="001F6790"/>
    <w:rsid w:val="00203FA8"/>
    <w:rsid w:val="00207C73"/>
    <w:rsid w:val="00211A86"/>
    <w:rsid w:val="002149ED"/>
    <w:rsid w:val="00223DA4"/>
    <w:rsid w:val="00224399"/>
    <w:rsid w:val="00225A13"/>
    <w:rsid w:val="002314B2"/>
    <w:rsid w:val="00232B8C"/>
    <w:rsid w:val="00236A6C"/>
    <w:rsid w:val="002427D7"/>
    <w:rsid w:val="00246D7F"/>
    <w:rsid w:val="00261231"/>
    <w:rsid w:val="002624AE"/>
    <w:rsid w:val="00266135"/>
    <w:rsid w:val="00267B07"/>
    <w:rsid w:val="00283AFF"/>
    <w:rsid w:val="00285E45"/>
    <w:rsid w:val="002955E3"/>
    <w:rsid w:val="002A057B"/>
    <w:rsid w:val="002A1412"/>
    <w:rsid w:val="002A7899"/>
    <w:rsid w:val="002B0226"/>
    <w:rsid w:val="002B3596"/>
    <w:rsid w:val="002B4975"/>
    <w:rsid w:val="002B4A69"/>
    <w:rsid w:val="002B7D44"/>
    <w:rsid w:val="002D2895"/>
    <w:rsid w:val="002D6CD9"/>
    <w:rsid w:val="002E0F0C"/>
    <w:rsid w:val="002E2AD6"/>
    <w:rsid w:val="002E52BC"/>
    <w:rsid w:val="002F4767"/>
    <w:rsid w:val="002F7CAA"/>
    <w:rsid w:val="002F7E77"/>
    <w:rsid w:val="00303F91"/>
    <w:rsid w:val="00310C05"/>
    <w:rsid w:val="00321ED3"/>
    <w:rsid w:val="00334960"/>
    <w:rsid w:val="00337EB9"/>
    <w:rsid w:val="003468C8"/>
    <w:rsid w:val="00350075"/>
    <w:rsid w:val="0035008D"/>
    <w:rsid w:val="003539BC"/>
    <w:rsid w:val="00354D4F"/>
    <w:rsid w:val="00357C82"/>
    <w:rsid w:val="003604EE"/>
    <w:rsid w:val="00361339"/>
    <w:rsid w:val="00363C3C"/>
    <w:rsid w:val="00365075"/>
    <w:rsid w:val="0036794A"/>
    <w:rsid w:val="00367EC6"/>
    <w:rsid w:val="00375712"/>
    <w:rsid w:val="00376E91"/>
    <w:rsid w:val="00381338"/>
    <w:rsid w:val="00392E98"/>
    <w:rsid w:val="003A065F"/>
    <w:rsid w:val="003A1C66"/>
    <w:rsid w:val="003A4F33"/>
    <w:rsid w:val="003A63C4"/>
    <w:rsid w:val="003C34C4"/>
    <w:rsid w:val="003D4EC9"/>
    <w:rsid w:val="003D5086"/>
    <w:rsid w:val="003D71AD"/>
    <w:rsid w:val="003E20CD"/>
    <w:rsid w:val="003E33D2"/>
    <w:rsid w:val="003E576C"/>
    <w:rsid w:val="003E6085"/>
    <w:rsid w:val="003E64BB"/>
    <w:rsid w:val="004025C6"/>
    <w:rsid w:val="00410C17"/>
    <w:rsid w:val="00413E86"/>
    <w:rsid w:val="00414720"/>
    <w:rsid w:val="0041684A"/>
    <w:rsid w:val="00421947"/>
    <w:rsid w:val="00422765"/>
    <w:rsid w:val="00426664"/>
    <w:rsid w:val="00441CBF"/>
    <w:rsid w:val="00446D14"/>
    <w:rsid w:val="00452B69"/>
    <w:rsid w:val="00456E78"/>
    <w:rsid w:val="00463BD6"/>
    <w:rsid w:val="00465086"/>
    <w:rsid w:val="004732FB"/>
    <w:rsid w:val="0047529A"/>
    <w:rsid w:val="00480D7B"/>
    <w:rsid w:val="00481641"/>
    <w:rsid w:val="0049135E"/>
    <w:rsid w:val="004921E0"/>
    <w:rsid w:val="00494878"/>
    <w:rsid w:val="00494987"/>
    <w:rsid w:val="004A1C7B"/>
    <w:rsid w:val="004A42EA"/>
    <w:rsid w:val="004B5666"/>
    <w:rsid w:val="004B5987"/>
    <w:rsid w:val="004C0628"/>
    <w:rsid w:val="004C1DAB"/>
    <w:rsid w:val="004C23EB"/>
    <w:rsid w:val="004C4639"/>
    <w:rsid w:val="004D06C7"/>
    <w:rsid w:val="004D2318"/>
    <w:rsid w:val="004D292E"/>
    <w:rsid w:val="004D47DF"/>
    <w:rsid w:val="004D4BF7"/>
    <w:rsid w:val="004D4C73"/>
    <w:rsid w:val="004D55C0"/>
    <w:rsid w:val="004E4A4B"/>
    <w:rsid w:val="004E62FF"/>
    <w:rsid w:val="004E7898"/>
    <w:rsid w:val="004F766A"/>
    <w:rsid w:val="0050106A"/>
    <w:rsid w:val="00501F38"/>
    <w:rsid w:val="0051471D"/>
    <w:rsid w:val="00535A37"/>
    <w:rsid w:val="0053694A"/>
    <w:rsid w:val="00540B5A"/>
    <w:rsid w:val="005531D8"/>
    <w:rsid w:val="00561212"/>
    <w:rsid w:val="00561CBD"/>
    <w:rsid w:val="00581982"/>
    <w:rsid w:val="0059043D"/>
    <w:rsid w:val="00595DB4"/>
    <w:rsid w:val="005A3CE8"/>
    <w:rsid w:val="005A6066"/>
    <w:rsid w:val="005B0979"/>
    <w:rsid w:val="005B409C"/>
    <w:rsid w:val="005B4940"/>
    <w:rsid w:val="005C5F0C"/>
    <w:rsid w:val="005C7EDC"/>
    <w:rsid w:val="005E21B3"/>
    <w:rsid w:val="005E3C96"/>
    <w:rsid w:val="005E4F71"/>
    <w:rsid w:val="005F4FED"/>
    <w:rsid w:val="00603DBE"/>
    <w:rsid w:val="0061324A"/>
    <w:rsid w:val="006134CB"/>
    <w:rsid w:val="006141F4"/>
    <w:rsid w:val="00620F8D"/>
    <w:rsid w:val="00623874"/>
    <w:rsid w:val="00624CD5"/>
    <w:rsid w:val="006277DE"/>
    <w:rsid w:val="006306E5"/>
    <w:rsid w:val="00633586"/>
    <w:rsid w:val="00633F9E"/>
    <w:rsid w:val="00657D12"/>
    <w:rsid w:val="006745C6"/>
    <w:rsid w:val="0068088F"/>
    <w:rsid w:val="00690920"/>
    <w:rsid w:val="006929A0"/>
    <w:rsid w:val="00694EA7"/>
    <w:rsid w:val="006A08CE"/>
    <w:rsid w:val="006A1311"/>
    <w:rsid w:val="006A6CA2"/>
    <w:rsid w:val="006A6D53"/>
    <w:rsid w:val="006A7C71"/>
    <w:rsid w:val="006B012C"/>
    <w:rsid w:val="006B5ADB"/>
    <w:rsid w:val="006B5E54"/>
    <w:rsid w:val="006C58FB"/>
    <w:rsid w:val="006D64A9"/>
    <w:rsid w:val="006E08A7"/>
    <w:rsid w:val="006F1AB0"/>
    <w:rsid w:val="006F1E81"/>
    <w:rsid w:val="006F71A4"/>
    <w:rsid w:val="0070381F"/>
    <w:rsid w:val="00706D4F"/>
    <w:rsid w:val="007104FB"/>
    <w:rsid w:val="00715CA4"/>
    <w:rsid w:val="0075367A"/>
    <w:rsid w:val="007628A1"/>
    <w:rsid w:val="0076396A"/>
    <w:rsid w:val="00767FC2"/>
    <w:rsid w:val="00791C10"/>
    <w:rsid w:val="00792F8A"/>
    <w:rsid w:val="007A0AE4"/>
    <w:rsid w:val="007A2DE9"/>
    <w:rsid w:val="007A3B74"/>
    <w:rsid w:val="007A6D36"/>
    <w:rsid w:val="007B3D9B"/>
    <w:rsid w:val="007B4957"/>
    <w:rsid w:val="007D028D"/>
    <w:rsid w:val="007D1421"/>
    <w:rsid w:val="007D57DE"/>
    <w:rsid w:val="007D6413"/>
    <w:rsid w:val="007D69F8"/>
    <w:rsid w:val="007F0E6A"/>
    <w:rsid w:val="007F12C7"/>
    <w:rsid w:val="008036B3"/>
    <w:rsid w:val="00803DEA"/>
    <w:rsid w:val="00806D22"/>
    <w:rsid w:val="0082723F"/>
    <w:rsid w:val="0083238E"/>
    <w:rsid w:val="00842504"/>
    <w:rsid w:val="0084401D"/>
    <w:rsid w:val="008548FE"/>
    <w:rsid w:val="00854EE2"/>
    <w:rsid w:val="008613B7"/>
    <w:rsid w:val="00864FD4"/>
    <w:rsid w:val="0087679F"/>
    <w:rsid w:val="00880624"/>
    <w:rsid w:val="00880E88"/>
    <w:rsid w:val="008821B2"/>
    <w:rsid w:val="008866B5"/>
    <w:rsid w:val="00886A1C"/>
    <w:rsid w:val="00886DF4"/>
    <w:rsid w:val="00893886"/>
    <w:rsid w:val="008B292D"/>
    <w:rsid w:val="008B3305"/>
    <w:rsid w:val="008B3AB6"/>
    <w:rsid w:val="008B4753"/>
    <w:rsid w:val="008C0356"/>
    <w:rsid w:val="008C0491"/>
    <w:rsid w:val="008C28F8"/>
    <w:rsid w:val="008C59A2"/>
    <w:rsid w:val="008E20A3"/>
    <w:rsid w:val="008E2AC9"/>
    <w:rsid w:val="008F3BE5"/>
    <w:rsid w:val="00910980"/>
    <w:rsid w:val="00915104"/>
    <w:rsid w:val="0091561D"/>
    <w:rsid w:val="009156C1"/>
    <w:rsid w:val="00915E9E"/>
    <w:rsid w:val="00916D3C"/>
    <w:rsid w:val="0092057A"/>
    <w:rsid w:val="0092321D"/>
    <w:rsid w:val="009264B8"/>
    <w:rsid w:val="00935F40"/>
    <w:rsid w:val="00940968"/>
    <w:rsid w:val="00943C7A"/>
    <w:rsid w:val="00947BE4"/>
    <w:rsid w:val="009533D0"/>
    <w:rsid w:val="009747DC"/>
    <w:rsid w:val="00974FB0"/>
    <w:rsid w:val="00981398"/>
    <w:rsid w:val="009870B4"/>
    <w:rsid w:val="00993C65"/>
    <w:rsid w:val="00995082"/>
    <w:rsid w:val="009A26E7"/>
    <w:rsid w:val="009B21AF"/>
    <w:rsid w:val="009B2256"/>
    <w:rsid w:val="009B28B4"/>
    <w:rsid w:val="009B6636"/>
    <w:rsid w:val="009C0F2A"/>
    <w:rsid w:val="009C7E3A"/>
    <w:rsid w:val="009E7040"/>
    <w:rsid w:val="009F13CE"/>
    <w:rsid w:val="009F1E50"/>
    <w:rsid w:val="009F4A97"/>
    <w:rsid w:val="009F5335"/>
    <w:rsid w:val="00A02EF7"/>
    <w:rsid w:val="00A06EAA"/>
    <w:rsid w:val="00A12937"/>
    <w:rsid w:val="00A14CF9"/>
    <w:rsid w:val="00A159C7"/>
    <w:rsid w:val="00A1604F"/>
    <w:rsid w:val="00A26EA2"/>
    <w:rsid w:val="00A4342C"/>
    <w:rsid w:val="00A44F32"/>
    <w:rsid w:val="00A45592"/>
    <w:rsid w:val="00A47B73"/>
    <w:rsid w:val="00A62984"/>
    <w:rsid w:val="00A62F23"/>
    <w:rsid w:val="00A7118F"/>
    <w:rsid w:val="00A75CDB"/>
    <w:rsid w:val="00A7763E"/>
    <w:rsid w:val="00A810EC"/>
    <w:rsid w:val="00A827A3"/>
    <w:rsid w:val="00A827D5"/>
    <w:rsid w:val="00A862C8"/>
    <w:rsid w:val="00A92A5E"/>
    <w:rsid w:val="00A9432B"/>
    <w:rsid w:val="00A96628"/>
    <w:rsid w:val="00AA715B"/>
    <w:rsid w:val="00AA7A73"/>
    <w:rsid w:val="00AC18DC"/>
    <w:rsid w:val="00AC209C"/>
    <w:rsid w:val="00AC2820"/>
    <w:rsid w:val="00AC2C74"/>
    <w:rsid w:val="00AD3CA7"/>
    <w:rsid w:val="00AE01CC"/>
    <w:rsid w:val="00AE129A"/>
    <w:rsid w:val="00AE4BD4"/>
    <w:rsid w:val="00AE54B3"/>
    <w:rsid w:val="00AF088E"/>
    <w:rsid w:val="00AF3907"/>
    <w:rsid w:val="00AF7DC9"/>
    <w:rsid w:val="00B0550B"/>
    <w:rsid w:val="00B05679"/>
    <w:rsid w:val="00B12825"/>
    <w:rsid w:val="00B14366"/>
    <w:rsid w:val="00B21677"/>
    <w:rsid w:val="00B22111"/>
    <w:rsid w:val="00B221C4"/>
    <w:rsid w:val="00B24DFD"/>
    <w:rsid w:val="00B26322"/>
    <w:rsid w:val="00B37204"/>
    <w:rsid w:val="00B52F6E"/>
    <w:rsid w:val="00B54FB3"/>
    <w:rsid w:val="00B66090"/>
    <w:rsid w:val="00B70285"/>
    <w:rsid w:val="00B73696"/>
    <w:rsid w:val="00B768FD"/>
    <w:rsid w:val="00B8210F"/>
    <w:rsid w:val="00B84FD7"/>
    <w:rsid w:val="00B8524D"/>
    <w:rsid w:val="00BA256F"/>
    <w:rsid w:val="00BA5762"/>
    <w:rsid w:val="00BA6AA6"/>
    <w:rsid w:val="00BC1882"/>
    <w:rsid w:val="00BD1BF7"/>
    <w:rsid w:val="00BD5930"/>
    <w:rsid w:val="00BD6B0A"/>
    <w:rsid w:val="00BE31AA"/>
    <w:rsid w:val="00BE69C2"/>
    <w:rsid w:val="00BF41A0"/>
    <w:rsid w:val="00BF4817"/>
    <w:rsid w:val="00BF5D24"/>
    <w:rsid w:val="00C00AD6"/>
    <w:rsid w:val="00C01A0D"/>
    <w:rsid w:val="00C04DC2"/>
    <w:rsid w:val="00C10D10"/>
    <w:rsid w:val="00C14CDE"/>
    <w:rsid w:val="00C154A7"/>
    <w:rsid w:val="00C24B0B"/>
    <w:rsid w:val="00C31E8E"/>
    <w:rsid w:val="00C332DE"/>
    <w:rsid w:val="00C51A02"/>
    <w:rsid w:val="00C560F2"/>
    <w:rsid w:val="00C56F3D"/>
    <w:rsid w:val="00C606FD"/>
    <w:rsid w:val="00C63129"/>
    <w:rsid w:val="00C71212"/>
    <w:rsid w:val="00C83903"/>
    <w:rsid w:val="00C90E61"/>
    <w:rsid w:val="00CA2894"/>
    <w:rsid w:val="00CA3807"/>
    <w:rsid w:val="00CA3A7D"/>
    <w:rsid w:val="00CA57D4"/>
    <w:rsid w:val="00CB0794"/>
    <w:rsid w:val="00CB694D"/>
    <w:rsid w:val="00CB75B9"/>
    <w:rsid w:val="00CE018C"/>
    <w:rsid w:val="00CF1229"/>
    <w:rsid w:val="00CF4CDC"/>
    <w:rsid w:val="00D0035C"/>
    <w:rsid w:val="00D11003"/>
    <w:rsid w:val="00D12FD2"/>
    <w:rsid w:val="00D16887"/>
    <w:rsid w:val="00D177FF"/>
    <w:rsid w:val="00D211EF"/>
    <w:rsid w:val="00D25304"/>
    <w:rsid w:val="00D253CF"/>
    <w:rsid w:val="00D31CF8"/>
    <w:rsid w:val="00D40836"/>
    <w:rsid w:val="00D444FD"/>
    <w:rsid w:val="00D56297"/>
    <w:rsid w:val="00D57519"/>
    <w:rsid w:val="00D6171C"/>
    <w:rsid w:val="00D734E6"/>
    <w:rsid w:val="00D740F9"/>
    <w:rsid w:val="00D80942"/>
    <w:rsid w:val="00D87479"/>
    <w:rsid w:val="00D91411"/>
    <w:rsid w:val="00DA2191"/>
    <w:rsid w:val="00DA2A69"/>
    <w:rsid w:val="00DC2521"/>
    <w:rsid w:val="00DC5A01"/>
    <w:rsid w:val="00DC7C9D"/>
    <w:rsid w:val="00DE1A4F"/>
    <w:rsid w:val="00DE75BE"/>
    <w:rsid w:val="00DF05E7"/>
    <w:rsid w:val="00DF0F55"/>
    <w:rsid w:val="00DF427C"/>
    <w:rsid w:val="00DF4A14"/>
    <w:rsid w:val="00DF6EFD"/>
    <w:rsid w:val="00E004F6"/>
    <w:rsid w:val="00E04ECD"/>
    <w:rsid w:val="00E07127"/>
    <w:rsid w:val="00E11151"/>
    <w:rsid w:val="00E13B1D"/>
    <w:rsid w:val="00E20891"/>
    <w:rsid w:val="00E20E4B"/>
    <w:rsid w:val="00E3119D"/>
    <w:rsid w:val="00E324CC"/>
    <w:rsid w:val="00E367B4"/>
    <w:rsid w:val="00E367E9"/>
    <w:rsid w:val="00E42DEE"/>
    <w:rsid w:val="00E50A46"/>
    <w:rsid w:val="00E50D53"/>
    <w:rsid w:val="00E51D10"/>
    <w:rsid w:val="00E649B0"/>
    <w:rsid w:val="00E74684"/>
    <w:rsid w:val="00E82DB6"/>
    <w:rsid w:val="00E83A3B"/>
    <w:rsid w:val="00E84A9B"/>
    <w:rsid w:val="00E85F44"/>
    <w:rsid w:val="00E9013F"/>
    <w:rsid w:val="00E94EBF"/>
    <w:rsid w:val="00EA0D3C"/>
    <w:rsid w:val="00EA23D2"/>
    <w:rsid w:val="00EA5B23"/>
    <w:rsid w:val="00EB0495"/>
    <w:rsid w:val="00EC04CF"/>
    <w:rsid w:val="00EC17E6"/>
    <w:rsid w:val="00EC1A14"/>
    <w:rsid w:val="00EC3A8F"/>
    <w:rsid w:val="00ED0169"/>
    <w:rsid w:val="00ED3575"/>
    <w:rsid w:val="00ED6E97"/>
    <w:rsid w:val="00EE039F"/>
    <w:rsid w:val="00EF7947"/>
    <w:rsid w:val="00F00699"/>
    <w:rsid w:val="00F05CF7"/>
    <w:rsid w:val="00F144EF"/>
    <w:rsid w:val="00F33AFD"/>
    <w:rsid w:val="00F35598"/>
    <w:rsid w:val="00F3571C"/>
    <w:rsid w:val="00F43643"/>
    <w:rsid w:val="00F453DE"/>
    <w:rsid w:val="00F575DE"/>
    <w:rsid w:val="00F729F4"/>
    <w:rsid w:val="00F80DA8"/>
    <w:rsid w:val="00F90755"/>
    <w:rsid w:val="00F9152C"/>
    <w:rsid w:val="00F920DD"/>
    <w:rsid w:val="00F92E09"/>
    <w:rsid w:val="00F96C9B"/>
    <w:rsid w:val="00FA1476"/>
    <w:rsid w:val="00FA22A0"/>
    <w:rsid w:val="00FA4BEF"/>
    <w:rsid w:val="00FB18D5"/>
    <w:rsid w:val="00FB3248"/>
    <w:rsid w:val="00FC024C"/>
    <w:rsid w:val="00FC0EC0"/>
    <w:rsid w:val="00FC7056"/>
    <w:rsid w:val="00FD6926"/>
    <w:rsid w:val="00FD702D"/>
    <w:rsid w:val="00FD730F"/>
    <w:rsid w:val="00FE5873"/>
    <w:rsid w:val="00FF4FCD"/>
    <w:rsid w:val="00FF7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A4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E9"/>
  </w:style>
  <w:style w:type="paragraph" w:styleId="Heading1">
    <w:name w:val="heading 1"/>
    <w:basedOn w:val="Normal"/>
    <w:link w:val="Heading1Char"/>
    <w:uiPriority w:val="9"/>
    <w:qFormat/>
    <w:rsid w:val="004D4C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F55"/>
    <w:pPr>
      <w:ind w:left="720"/>
      <w:contextualSpacing/>
    </w:pPr>
  </w:style>
  <w:style w:type="paragraph" w:customStyle="1" w:styleId="Default">
    <w:name w:val="Default"/>
    <w:rsid w:val="00DF0F5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253CF"/>
    <w:rPr>
      <w:color w:val="0000FF"/>
      <w:u w:val="single"/>
    </w:rPr>
  </w:style>
  <w:style w:type="character" w:customStyle="1" w:styleId="cit-name-surname">
    <w:name w:val="cit-name-surname"/>
    <w:basedOn w:val="DefaultParagraphFont"/>
    <w:rsid w:val="000D615D"/>
  </w:style>
  <w:style w:type="character" w:customStyle="1" w:styleId="apple-converted-space">
    <w:name w:val="apple-converted-space"/>
    <w:basedOn w:val="DefaultParagraphFont"/>
    <w:rsid w:val="000D615D"/>
  </w:style>
  <w:style w:type="character" w:customStyle="1" w:styleId="cit-name-given-names">
    <w:name w:val="cit-name-given-names"/>
    <w:basedOn w:val="DefaultParagraphFont"/>
    <w:rsid w:val="000D615D"/>
  </w:style>
  <w:style w:type="character" w:styleId="HTMLCite">
    <w:name w:val="HTML Cite"/>
    <w:basedOn w:val="DefaultParagraphFont"/>
    <w:uiPriority w:val="99"/>
    <w:semiHidden/>
    <w:unhideWhenUsed/>
    <w:rsid w:val="000D615D"/>
    <w:rPr>
      <w:i/>
      <w:iCs/>
    </w:rPr>
  </w:style>
  <w:style w:type="character" w:customStyle="1" w:styleId="cit-article-title">
    <w:name w:val="cit-article-title"/>
    <w:basedOn w:val="DefaultParagraphFont"/>
    <w:rsid w:val="000D615D"/>
  </w:style>
  <w:style w:type="character" w:customStyle="1" w:styleId="cit-pub-date">
    <w:name w:val="cit-pub-date"/>
    <w:basedOn w:val="DefaultParagraphFont"/>
    <w:rsid w:val="000D615D"/>
  </w:style>
  <w:style w:type="character" w:customStyle="1" w:styleId="cit-vol">
    <w:name w:val="cit-vol"/>
    <w:basedOn w:val="DefaultParagraphFont"/>
    <w:rsid w:val="000D615D"/>
  </w:style>
  <w:style w:type="character" w:customStyle="1" w:styleId="cit-fpage">
    <w:name w:val="cit-fpage"/>
    <w:basedOn w:val="DefaultParagraphFont"/>
    <w:rsid w:val="000D615D"/>
  </w:style>
  <w:style w:type="character" w:customStyle="1" w:styleId="cit-lpage">
    <w:name w:val="cit-lpage"/>
    <w:basedOn w:val="DefaultParagraphFont"/>
    <w:rsid w:val="000D615D"/>
  </w:style>
  <w:style w:type="paragraph" w:styleId="Header">
    <w:name w:val="header"/>
    <w:basedOn w:val="Normal"/>
    <w:link w:val="HeaderChar"/>
    <w:uiPriority w:val="99"/>
    <w:rsid w:val="00CE018C"/>
    <w:pPr>
      <w:suppressLineNumbers/>
      <w:tabs>
        <w:tab w:val="center" w:pos="4680"/>
        <w:tab w:val="right" w:pos="9360"/>
      </w:tabs>
      <w:suppressAutoHyphens/>
      <w:spacing w:after="0" w:line="100" w:lineRule="atLeast"/>
    </w:pPr>
    <w:rPr>
      <w:rFonts w:ascii="Calibri" w:eastAsia="宋体" w:hAnsi="Calibri" w:cs="Calibri"/>
      <w:kern w:val="1"/>
      <w:lang w:eastAsia="ar-SA"/>
    </w:rPr>
  </w:style>
  <w:style w:type="character" w:customStyle="1" w:styleId="HeaderChar">
    <w:name w:val="Header Char"/>
    <w:basedOn w:val="DefaultParagraphFont"/>
    <w:link w:val="Header"/>
    <w:uiPriority w:val="99"/>
    <w:rsid w:val="00CE018C"/>
    <w:rPr>
      <w:rFonts w:ascii="Calibri" w:eastAsia="宋体" w:hAnsi="Calibri" w:cs="Calibri"/>
      <w:kern w:val="1"/>
      <w:lang w:eastAsia="ar-SA"/>
    </w:rPr>
  </w:style>
  <w:style w:type="character" w:customStyle="1" w:styleId="Heading1Char">
    <w:name w:val="Heading 1 Char"/>
    <w:basedOn w:val="DefaultParagraphFont"/>
    <w:link w:val="Heading1"/>
    <w:uiPriority w:val="9"/>
    <w:rsid w:val="004D4C73"/>
    <w:rPr>
      <w:rFonts w:ascii="Times New Roman" w:eastAsia="Times New Roman" w:hAnsi="Times New Roman" w:cs="Times New Roman"/>
      <w:b/>
      <w:bCs/>
      <w:kern w:val="36"/>
      <w:sz w:val="48"/>
      <w:szCs w:val="48"/>
    </w:rPr>
  </w:style>
  <w:style w:type="character" w:customStyle="1" w:styleId="highlight">
    <w:name w:val="highlight"/>
    <w:basedOn w:val="DefaultParagraphFont"/>
    <w:rsid w:val="004D4C73"/>
  </w:style>
  <w:style w:type="paragraph" w:styleId="Footer">
    <w:name w:val="footer"/>
    <w:basedOn w:val="Normal"/>
    <w:link w:val="FooterChar"/>
    <w:uiPriority w:val="99"/>
    <w:unhideWhenUsed/>
    <w:rsid w:val="00422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765"/>
  </w:style>
  <w:style w:type="character" w:customStyle="1" w:styleId="name">
    <w:name w:val="name"/>
    <w:basedOn w:val="DefaultParagraphFont"/>
    <w:rsid w:val="009C0F2A"/>
  </w:style>
  <w:style w:type="character" w:customStyle="1" w:styleId="contrib-degrees">
    <w:name w:val="contrib-degrees"/>
    <w:basedOn w:val="DefaultParagraphFont"/>
    <w:rsid w:val="009C0F2A"/>
  </w:style>
  <w:style w:type="character" w:customStyle="1" w:styleId="abstract">
    <w:name w:val="abstract"/>
    <w:basedOn w:val="DefaultParagraphFont"/>
    <w:rsid w:val="00CA2894"/>
  </w:style>
  <w:style w:type="character" w:customStyle="1" w:styleId="footnotes">
    <w:name w:val="footnotes"/>
    <w:basedOn w:val="DefaultParagraphFont"/>
    <w:rsid w:val="001532C6"/>
  </w:style>
  <w:style w:type="paragraph" w:styleId="NoSpacing">
    <w:name w:val="No Spacing"/>
    <w:uiPriority w:val="1"/>
    <w:qFormat/>
    <w:rsid w:val="00FA1476"/>
    <w:pPr>
      <w:spacing w:after="0" w:line="240" w:lineRule="auto"/>
    </w:pPr>
  </w:style>
  <w:style w:type="paragraph" w:styleId="BodyText">
    <w:name w:val="Body Text"/>
    <w:basedOn w:val="Normal"/>
    <w:link w:val="BodyTextChar"/>
    <w:rsid w:val="00FA14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s>
      <w:suppressAutoHyphens/>
      <w:spacing w:after="0" w:line="480" w:lineRule="auto"/>
      <w:ind w:right="-90"/>
    </w:pPr>
    <w:rPr>
      <w:rFonts w:ascii="Times New Roman" w:eastAsia="Times New Roman" w:hAnsi="Times New Roman" w:cs="Times New Roman"/>
      <w:kern w:val="1"/>
      <w:sz w:val="24"/>
      <w:szCs w:val="20"/>
      <w:lang w:eastAsia="ar-SA"/>
    </w:rPr>
  </w:style>
  <w:style w:type="character" w:customStyle="1" w:styleId="BodyTextChar">
    <w:name w:val="Body Text Char"/>
    <w:basedOn w:val="DefaultParagraphFont"/>
    <w:link w:val="BodyText"/>
    <w:rsid w:val="00FA1476"/>
    <w:rPr>
      <w:rFonts w:ascii="Times New Roman" w:eastAsia="Times New Roman" w:hAnsi="Times New Roman" w:cs="Times New Roman"/>
      <w:kern w:val="1"/>
      <w:sz w:val="24"/>
      <w:szCs w:val="20"/>
      <w:lang w:eastAsia="ar-SA"/>
    </w:rPr>
  </w:style>
  <w:style w:type="paragraph" w:styleId="CommentText">
    <w:name w:val="annotation text"/>
    <w:basedOn w:val="Normal"/>
    <w:link w:val="CommentTextChar"/>
    <w:uiPriority w:val="99"/>
    <w:unhideWhenUsed/>
    <w:rsid w:val="00561212"/>
    <w:rPr>
      <w:rFonts w:ascii="Calibri" w:hAnsi="Calibri" w:cs="Times New Roman"/>
      <w:lang w:val="sv-SE"/>
    </w:rPr>
  </w:style>
  <w:style w:type="character" w:customStyle="1" w:styleId="CommentTextChar">
    <w:name w:val="Comment Text Char"/>
    <w:basedOn w:val="DefaultParagraphFont"/>
    <w:link w:val="CommentText"/>
    <w:uiPriority w:val="99"/>
    <w:rsid w:val="00561212"/>
    <w:rPr>
      <w:rFonts w:ascii="Calibri" w:hAnsi="Calibri" w:cs="Times New Roman"/>
      <w:lang w:val="sv-SE"/>
    </w:rPr>
  </w:style>
  <w:style w:type="character" w:styleId="CommentReference">
    <w:name w:val="annotation reference"/>
    <w:basedOn w:val="DefaultParagraphFont"/>
    <w:uiPriority w:val="99"/>
    <w:semiHidden/>
    <w:unhideWhenUsed/>
    <w:rsid w:val="00561212"/>
    <w:rPr>
      <w:sz w:val="18"/>
      <w:szCs w:val="18"/>
    </w:rPr>
  </w:style>
  <w:style w:type="paragraph" w:styleId="BalloonText">
    <w:name w:val="Balloon Text"/>
    <w:basedOn w:val="Normal"/>
    <w:link w:val="BalloonTextChar"/>
    <w:uiPriority w:val="99"/>
    <w:semiHidden/>
    <w:unhideWhenUsed/>
    <w:rsid w:val="0056121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61212"/>
    <w:rPr>
      <w:sz w:val="18"/>
      <w:szCs w:val="18"/>
    </w:rPr>
  </w:style>
  <w:style w:type="paragraph" w:styleId="CommentSubject">
    <w:name w:val="annotation subject"/>
    <w:basedOn w:val="CommentText"/>
    <w:next w:val="CommentText"/>
    <w:link w:val="CommentSubjectChar"/>
    <w:uiPriority w:val="99"/>
    <w:semiHidden/>
    <w:unhideWhenUsed/>
    <w:rsid w:val="003A4F33"/>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A4F33"/>
    <w:rPr>
      <w:rFonts w:ascii="Calibri" w:hAnsi="Calibri" w:cs="Times New Roman"/>
      <w:b/>
      <w:bCs/>
      <w:lang w:val="sv-SE"/>
    </w:rPr>
  </w:style>
  <w:style w:type="character" w:styleId="Emphasis">
    <w:name w:val="Emphasis"/>
    <w:basedOn w:val="DefaultParagraphFont"/>
    <w:uiPriority w:val="20"/>
    <w:qFormat/>
    <w:rsid w:val="00657D12"/>
    <w:rPr>
      <w:i/>
      <w:iCs/>
    </w:rPr>
  </w:style>
  <w:style w:type="paragraph" w:styleId="PlainText">
    <w:name w:val="Plain Text"/>
    <w:basedOn w:val="Normal"/>
    <w:link w:val="PlainTextChar"/>
    <w:rsid w:val="00133734"/>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33734"/>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DE9"/>
  </w:style>
  <w:style w:type="paragraph" w:styleId="Heading1">
    <w:name w:val="heading 1"/>
    <w:basedOn w:val="Normal"/>
    <w:link w:val="Heading1Char"/>
    <w:uiPriority w:val="9"/>
    <w:qFormat/>
    <w:rsid w:val="004D4C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F55"/>
    <w:pPr>
      <w:ind w:left="720"/>
      <w:contextualSpacing/>
    </w:pPr>
  </w:style>
  <w:style w:type="paragraph" w:customStyle="1" w:styleId="Default">
    <w:name w:val="Default"/>
    <w:rsid w:val="00DF0F5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253CF"/>
    <w:rPr>
      <w:color w:val="0000FF"/>
      <w:u w:val="single"/>
    </w:rPr>
  </w:style>
  <w:style w:type="character" w:customStyle="1" w:styleId="cit-name-surname">
    <w:name w:val="cit-name-surname"/>
    <w:basedOn w:val="DefaultParagraphFont"/>
    <w:rsid w:val="000D615D"/>
  </w:style>
  <w:style w:type="character" w:customStyle="1" w:styleId="apple-converted-space">
    <w:name w:val="apple-converted-space"/>
    <w:basedOn w:val="DefaultParagraphFont"/>
    <w:rsid w:val="000D615D"/>
  </w:style>
  <w:style w:type="character" w:customStyle="1" w:styleId="cit-name-given-names">
    <w:name w:val="cit-name-given-names"/>
    <w:basedOn w:val="DefaultParagraphFont"/>
    <w:rsid w:val="000D615D"/>
  </w:style>
  <w:style w:type="character" w:styleId="HTMLCite">
    <w:name w:val="HTML Cite"/>
    <w:basedOn w:val="DefaultParagraphFont"/>
    <w:uiPriority w:val="99"/>
    <w:semiHidden/>
    <w:unhideWhenUsed/>
    <w:rsid w:val="000D615D"/>
    <w:rPr>
      <w:i/>
      <w:iCs/>
    </w:rPr>
  </w:style>
  <w:style w:type="character" w:customStyle="1" w:styleId="cit-article-title">
    <w:name w:val="cit-article-title"/>
    <w:basedOn w:val="DefaultParagraphFont"/>
    <w:rsid w:val="000D615D"/>
  </w:style>
  <w:style w:type="character" w:customStyle="1" w:styleId="cit-pub-date">
    <w:name w:val="cit-pub-date"/>
    <w:basedOn w:val="DefaultParagraphFont"/>
    <w:rsid w:val="000D615D"/>
  </w:style>
  <w:style w:type="character" w:customStyle="1" w:styleId="cit-vol">
    <w:name w:val="cit-vol"/>
    <w:basedOn w:val="DefaultParagraphFont"/>
    <w:rsid w:val="000D615D"/>
  </w:style>
  <w:style w:type="character" w:customStyle="1" w:styleId="cit-fpage">
    <w:name w:val="cit-fpage"/>
    <w:basedOn w:val="DefaultParagraphFont"/>
    <w:rsid w:val="000D615D"/>
  </w:style>
  <w:style w:type="character" w:customStyle="1" w:styleId="cit-lpage">
    <w:name w:val="cit-lpage"/>
    <w:basedOn w:val="DefaultParagraphFont"/>
    <w:rsid w:val="000D615D"/>
  </w:style>
  <w:style w:type="paragraph" w:styleId="Header">
    <w:name w:val="header"/>
    <w:basedOn w:val="Normal"/>
    <w:link w:val="HeaderChar"/>
    <w:uiPriority w:val="99"/>
    <w:rsid w:val="00CE018C"/>
    <w:pPr>
      <w:suppressLineNumbers/>
      <w:tabs>
        <w:tab w:val="center" w:pos="4680"/>
        <w:tab w:val="right" w:pos="9360"/>
      </w:tabs>
      <w:suppressAutoHyphens/>
      <w:spacing w:after="0" w:line="100" w:lineRule="atLeast"/>
    </w:pPr>
    <w:rPr>
      <w:rFonts w:ascii="Calibri" w:eastAsia="宋体" w:hAnsi="Calibri" w:cs="Calibri"/>
      <w:kern w:val="1"/>
      <w:lang w:eastAsia="ar-SA"/>
    </w:rPr>
  </w:style>
  <w:style w:type="character" w:customStyle="1" w:styleId="HeaderChar">
    <w:name w:val="Header Char"/>
    <w:basedOn w:val="DefaultParagraphFont"/>
    <w:link w:val="Header"/>
    <w:uiPriority w:val="99"/>
    <w:rsid w:val="00CE018C"/>
    <w:rPr>
      <w:rFonts w:ascii="Calibri" w:eastAsia="宋体" w:hAnsi="Calibri" w:cs="Calibri"/>
      <w:kern w:val="1"/>
      <w:lang w:eastAsia="ar-SA"/>
    </w:rPr>
  </w:style>
  <w:style w:type="character" w:customStyle="1" w:styleId="Heading1Char">
    <w:name w:val="Heading 1 Char"/>
    <w:basedOn w:val="DefaultParagraphFont"/>
    <w:link w:val="Heading1"/>
    <w:uiPriority w:val="9"/>
    <w:rsid w:val="004D4C73"/>
    <w:rPr>
      <w:rFonts w:ascii="Times New Roman" w:eastAsia="Times New Roman" w:hAnsi="Times New Roman" w:cs="Times New Roman"/>
      <w:b/>
      <w:bCs/>
      <w:kern w:val="36"/>
      <w:sz w:val="48"/>
      <w:szCs w:val="48"/>
    </w:rPr>
  </w:style>
  <w:style w:type="character" w:customStyle="1" w:styleId="highlight">
    <w:name w:val="highlight"/>
    <w:basedOn w:val="DefaultParagraphFont"/>
    <w:rsid w:val="004D4C73"/>
  </w:style>
  <w:style w:type="paragraph" w:styleId="Footer">
    <w:name w:val="footer"/>
    <w:basedOn w:val="Normal"/>
    <w:link w:val="FooterChar"/>
    <w:uiPriority w:val="99"/>
    <w:unhideWhenUsed/>
    <w:rsid w:val="00422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765"/>
  </w:style>
  <w:style w:type="character" w:customStyle="1" w:styleId="name">
    <w:name w:val="name"/>
    <w:basedOn w:val="DefaultParagraphFont"/>
    <w:rsid w:val="009C0F2A"/>
  </w:style>
  <w:style w:type="character" w:customStyle="1" w:styleId="contrib-degrees">
    <w:name w:val="contrib-degrees"/>
    <w:basedOn w:val="DefaultParagraphFont"/>
    <w:rsid w:val="009C0F2A"/>
  </w:style>
  <w:style w:type="character" w:customStyle="1" w:styleId="abstract">
    <w:name w:val="abstract"/>
    <w:basedOn w:val="DefaultParagraphFont"/>
    <w:rsid w:val="00CA2894"/>
  </w:style>
  <w:style w:type="character" w:customStyle="1" w:styleId="footnotes">
    <w:name w:val="footnotes"/>
    <w:basedOn w:val="DefaultParagraphFont"/>
    <w:rsid w:val="001532C6"/>
  </w:style>
  <w:style w:type="paragraph" w:styleId="NoSpacing">
    <w:name w:val="No Spacing"/>
    <w:uiPriority w:val="1"/>
    <w:qFormat/>
    <w:rsid w:val="00FA1476"/>
    <w:pPr>
      <w:spacing w:after="0" w:line="240" w:lineRule="auto"/>
    </w:pPr>
  </w:style>
  <w:style w:type="paragraph" w:styleId="BodyText">
    <w:name w:val="Body Text"/>
    <w:basedOn w:val="Normal"/>
    <w:link w:val="BodyTextChar"/>
    <w:rsid w:val="00FA14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s>
      <w:suppressAutoHyphens/>
      <w:spacing w:after="0" w:line="480" w:lineRule="auto"/>
      <w:ind w:right="-90"/>
    </w:pPr>
    <w:rPr>
      <w:rFonts w:ascii="Times New Roman" w:eastAsia="Times New Roman" w:hAnsi="Times New Roman" w:cs="Times New Roman"/>
      <w:kern w:val="1"/>
      <w:sz w:val="24"/>
      <w:szCs w:val="20"/>
      <w:lang w:eastAsia="ar-SA"/>
    </w:rPr>
  </w:style>
  <w:style w:type="character" w:customStyle="1" w:styleId="BodyTextChar">
    <w:name w:val="Body Text Char"/>
    <w:basedOn w:val="DefaultParagraphFont"/>
    <w:link w:val="BodyText"/>
    <w:rsid w:val="00FA1476"/>
    <w:rPr>
      <w:rFonts w:ascii="Times New Roman" w:eastAsia="Times New Roman" w:hAnsi="Times New Roman" w:cs="Times New Roman"/>
      <w:kern w:val="1"/>
      <w:sz w:val="24"/>
      <w:szCs w:val="20"/>
      <w:lang w:eastAsia="ar-SA"/>
    </w:rPr>
  </w:style>
  <w:style w:type="paragraph" w:styleId="CommentText">
    <w:name w:val="annotation text"/>
    <w:basedOn w:val="Normal"/>
    <w:link w:val="CommentTextChar"/>
    <w:uiPriority w:val="99"/>
    <w:unhideWhenUsed/>
    <w:rsid w:val="00561212"/>
    <w:rPr>
      <w:rFonts w:ascii="Calibri" w:hAnsi="Calibri" w:cs="Times New Roman"/>
      <w:lang w:val="sv-SE"/>
    </w:rPr>
  </w:style>
  <w:style w:type="character" w:customStyle="1" w:styleId="CommentTextChar">
    <w:name w:val="Comment Text Char"/>
    <w:basedOn w:val="DefaultParagraphFont"/>
    <w:link w:val="CommentText"/>
    <w:uiPriority w:val="99"/>
    <w:rsid w:val="00561212"/>
    <w:rPr>
      <w:rFonts w:ascii="Calibri" w:hAnsi="Calibri" w:cs="Times New Roman"/>
      <w:lang w:val="sv-SE"/>
    </w:rPr>
  </w:style>
  <w:style w:type="character" w:styleId="CommentReference">
    <w:name w:val="annotation reference"/>
    <w:basedOn w:val="DefaultParagraphFont"/>
    <w:uiPriority w:val="99"/>
    <w:semiHidden/>
    <w:unhideWhenUsed/>
    <w:rsid w:val="00561212"/>
    <w:rPr>
      <w:sz w:val="18"/>
      <w:szCs w:val="18"/>
    </w:rPr>
  </w:style>
  <w:style w:type="paragraph" w:styleId="BalloonText">
    <w:name w:val="Balloon Text"/>
    <w:basedOn w:val="Normal"/>
    <w:link w:val="BalloonTextChar"/>
    <w:uiPriority w:val="99"/>
    <w:semiHidden/>
    <w:unhideWhenUsed/>
    <w:rsid w:val="0056121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61212"/>
    <w:rPr>
      <w:sz w:val="18"/>
      <w:szCs w:val="18"/>
    </w:rPr>
  </w:style>
  <w:style w:type="paragraph" w:styleId="CommentSubject">
    <w:name w:val="annotation subject"/>
    <w:basedOn w:val="CommentText"/>
    <w:next w:val="CommentText"/>
    <w:link w:val="CommentSubjectChar"/>
    <w:uiPriority w:val="99"/>
    <w:semiHidden/>
    <w:unhideWhenUsed/>
    <w:rsid w:val="003A4F33"/>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3A4F33"/>
    <w:rPr>
      <w:rFonts w:ascii="Calibri" w:hAnsi="Calibri" w:cs="Times New Roman"/>
      <w:b/>
      <w:bCs/>
      <w:lang w:val="sv-SE"/>
    </w:rPr>
  </w:style>
  <w:style w:type="character" w:styleId="Emphasis">
    <w:name w:val="Emphasis"/>
    <w:basedOn w:val="DefaultParagraphFont"/>
    <w:uiPriority w:val="20"/>
    <w:qFormat/>
    <w:rsid w:val="00657D12"/>
    <w:rPr>
      <w:i/>
      <w:iCs/>
    </w:rPr>
  </w:style>
  <w:style w:type="paragraph" w:styleId="PlainText">
    <w:name w:val="Plain Text"/>
    <w:basedOn w:val="Normal"/>
    <w:link w:val="PlainTextChar"/>
    <w:rsid w:val="00133734"/>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33734"/>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7892">
      <w:bodyDiv w:val="1"/>
      <w:marLeft w:val="0"/>
      <w:marRight w:val="0"/>
      <w:marTop w:val="0"/>
      <w:marBottom w:val="0"/>
      <w:divBdr>
        <w:top w:val="none" w:sz="0" w:space="0" w:color="auto"/>
        <w:left w:val="none" w:sz="0" w:space="0" w:color="auto"/>
        <w:bottom w:val="none" w:sz="0" w:space="0" w:color="auto"/>
        <w:right w:val="none" w:sz="0" w:space="0" w:color="auto"/>
      </w:divBdr>
      <w:divsChild>
        <w:div w:id="395593186">
          <w:marLeft w:val="0"/>
          <w:marRight w:val="0"/>
          <w:marTop w:val="0"/>
          <w:marBottom w:val="0"/>
          <w:divBdr>
            <w:top w:val="none" w:sz="0" w:space="0" w:color="auto"/>
            <w:left w:val="none" w:sz="0" w:space="0" w:color="auto"/>
            <w:bottom w:val="none" w:sz="0" w:space="0" w:color="auto"/>
            <w:right w:val="none" w:sz="0" w:space="0" w:color="auto"/>
          </w:divBdr>
        </w:div>
      </w:divsChild>
    </w:div>
    <w:div w:id="189530648">
      <w:bodyDiv w:val="1"/>
      <w:marLeft w:val="0"/>
      <w:marRight w:val="0"/>
      <w:marTop w:val="0"/>
      <w:marBottom w:val="0"/>
      <w:divBdr>
        <w:top w:val="none" w:sz="0" w:space="0" w:color="auto"/>
        <w:left w:val="none" w:sz="0" w:space="0" w:color="auto"/>
        <w:bottom w:val="none" w:sz="0" w:space="0" w:color="auto"/>
        <w:right w:val="none" w:sz="0" w:space="0" w:color="auto"/>
      </w:divBdr>
      <w:divsChild>
        <w:div w:id="1482040211">
          <w:marLeft w:val="0"/>
          <w:marRight w:val="0"/>
          <w:marTop w:val="0"/>
          <w:marBottom w:val="0"/>
          <w:divBdr>
            <w:top w:val="none" w:sz="0" w:space="0" w:color="auto"/>
            <w:left w:val="none" w:sz="0" w:space="0" w:color="auto"/>
            <w:bottom w:val="none" w:sz="0" w:space="0" w:color="auto"/>
            <w:right w:val="none" w:sz="0" w:space="0" w:color="auto"/>
          </w:divBdr>
        </w:div>
        <w:div w:id="1291321417">
          <w:marLeft w:val="0"/>
          <w:marRight w:val="0"/>
          <w:marTop w:val="0"/>
          <w:marBottom w:val="0"/>
          <w:divBdr>
            <w:top w:val="none" w:sz="0" w:space="0" w:color="auto"/>
            <w:left w:val="none" w:sz="0" w:space="0" w:color="auto"/>
            <w:bottom w:val="none" w:sz="0" w:space="0" w:color="auto"/>
            <w:right w:val="none" w:sz="0" w:space="0" w:color="auto"/>
          </w:divBdr>
        </w:div>
      </w:divsChild>
    </w:div>
    <w:div w:id="256525808">
      <w:bodyDiv w:val="1"/>
      <w:marLeft w:val="0"/>
      <w:marRight w:val="0"/>
      <w:marTop w:val="0"/>
      <w:marBottom w:val="0"/>
      <w:divBdr>
        <w:top w:val="none" w:sz="0" w:space="0" w:color="auto"/>
        <w:left w:val="none" w:sz="0" w:space="0" w:color="auto"/>
        <w:bottom w:val="none" w:sz="0" w:space="0" w:color="auto"/>
        <w:right w:val="none" w:sz="0" w:space="0" w:color="auto"/>
      </w:divBdr>
      <w:divsChild>
        <w:div w:id="48503365">
          <w:marLeft w:val="0"/>
          <w:marRight w:val="0"/>
          <w:marTop w:val="0"/>
          <w:marBottom w:val="0"/>
          <w:divBdr>
            <w:top w:val="none" w:sz="0" w:space="0" w:color="auto"/>
            <w:left w:val="none" w:sz="0" w:space="0" w:color="auto"/>
            <w:bottom w:val="none" w:sz="0" w:space="0" w:color="auto"/>
            <w:right w:val="none" w:sz="0" w:space="0" w:color="auto"/>
          </w:divBdr>
        </w:div>
        <w:div w:id="1616253740">
          <w:marLeft w:val="0"/>
          <w:marRight w:val="0"/>
          <w:marTop w:val="0"/>
          <w:marBottom w:val="0"/>
          <w:divBdr>
            <w:top w:val="none" w:sz="0" w:space="0" w:color="auto"/>
            <w:left w:val="none" w:sz="0" w:space="0" w:color="auto"/>
            <w:bottom w:val="none" w:sz="0" w:space="0" w:color="auto"/>
            <w:right w:val="none" w:sz="0" w:space="0" w:color="auto"/>
          </w:divBdr>
        </w:div>
      </w:divsChild>
    </w:div>
    <w:div w:id="259996994">
      <w:bodyDiv w:val="1"/>
      <w:marLeft w:val="0"/>
      <w:marRight w:val="0"/>
      <w:marTop w:val="0"/>
      <w:marBottom w:val="0"/>
      <w:divBdr>
        <w:top w:val="none" w:sz="0" w:space="0" w:color="auto"/>
        <w:left w:val="none" w:sz="0" w:space="0" w:color="auto"/>
        <w:bottom w:val="none" w:sz="0" w:space="0" w:color="auto"/>
        <w:right w:val="none" w:sz="0" w:space="0" w:color="auto"/>
      </w:divBdr>
      <w:divsChild>
        <w:div w:id="664014386">
          <w:marLeft w:val="0"/>
          <w:marRight w:val="0"/>
          <w:marTop w:val="0"/>
          <w:marBottom w:val="0"/>
          <w:divBdr>
            <w:top w:val="none" w:sz="0" w:space="0" w:color="auto"/>
            <w:left w:val="none" w:sz="0" w:space="0" w:color="auto"/>
            <w:bottom w:val="none" w:sz="0" w:space="0" w:color="auto"/>
            <w:right w:val="none" w:sz="0" w:space="0" w:color="auto"/>
          </w:divBdr>
        </w:div>
      </w:divsChild>
    </w:div>
    <w:div w:id="272594179">
      <w:bodyDiv w:val="1"/>
      <w:marLeft w:val="0"/>
      <w:marRight w:val="0"/>
      <w:marTop w:val="0"/>
      <w:marBottom w:val="0"/>
      <w:divBdr>
        <w:top w:val="none" w:sz="0" w:space="0" w:color="auto"/>
        <w:left w:val="none" w:sz="0" w:space="0" w:color="auto"/>
        <w:bottom w:val="none" w:sz="0" w:space="0" w:color="auto"/>
        <w:right w:val="none" w:sz="0" w:space="0" w:color="auto"/>
      </w:divBdr>
      <w:divsChild>
        <w:div w:id="1280263268">
          <w:marLeft w:val="0"/>
          <w:marRight w:val="0"/>
          <w:marTop w:val="0"/>
          <w:marBottom w:val="0"/>
          <w:divBdr>
            <w:top w:val="none" w:sz="0" w:space="0" w:color="auto"/>
            <w:left w:val="none" w:sz="0" w:space="0" w:color="auto"/>
            <w:bottom w:val="none" w:sz="0" w:space="0" w:color="auto"/>
            <w:right w:val="none" w:sz="0" w:space="0" w:color="auto"/>
          </w:divBdr>
        </w:div>
        <w:div w:id="1516458400">
          <w:marLeft w:val="0"/>
          <w:marRight w:val="0"/>
          <w:marTop w:val="0"/>
          <w:marBottom w:val="0"/>
          <w:divBdr>
            <w:top w:val="none" w:sz="0" w:space="0" w:color="auto"/>
            <w:left w:val="none" w:sz="0" w:space="0" w:color="auto"/>
            <w:bottom w:val="none" w:sz="0" w:space="0" w:color="auto"/>
            <w:right w:val="none" w:sz="0" w:space="0" w:color="auto"/>
          </w:divBdr>
        </w:div>
      </w:divsChild>
    </w:div>
    <w:div w:id="335697001">
      <w:bodyDiv w:val="1"/>
      <w:marLeft w:val="0"/>
      <w:marRight w:val="0"/>
      <w:marTop w:val="0"/>
      <w:marBottom w:val="0"/>
      <w:divBdr>
        <w:top w:val="none" w:sz="0" w:space="0" w:color="auto"/>
        <w:left w:val="none" w:sz="0" w:space="0" w:color="auto"/>
        <w:bottom w:val="none" w:sz="0" w:space="0" w:color="auto"/>
        <w:right w:val="none" w:sz="0" w:space="0" w:color="auto"/>
      </w:divBdr>
      <w:divsChild>
        <w:div w:id="1064110400">
          <w:marLeft w:val="0"/>
          <w:marRight w:val="0"/>
          <w:marTop w:val="0"/>
          <w:marBottom w:val="0"/>
          <w:divBdr>
            <w:top w:val="none" w:sz="0" w:space="0" w:color="auto"/>
            <w:left w:val="none" w:sz="0" w:space="0" w:color="auto"/>
            <w:bottom w:val="none" w:sz="0" w:space="0" w:color="auto"/>
            <w:right w:val="none" w:sz="0" w:space="0" w:color="auto"/>
          </w:divBdr>
        </w:div>
        <w:div w:id="1893812123">
          <w:marLeft w:val="0"/>
          <w:marRight w:val="0"/>
          <w:marTop w:val="0"/>
          <w:marBottom w:val="0"/>
          <w:divBdr>
            <w:top w:val="none" w:sz="0" w:space="0" w:color="auto"/>
            <w:left w:val="none" w:sz="0" w:space="0" w:color="auto"/>
            <w:bottom w:val="none" w:sz="0" w:space="0" w:color="auto"/>
            <w:right w:val="none" w:sz="0" w:space="0" w:color="auto"/>
          </w:divBdr>
        </w:div>
      </w:divsChild>
    </w:div>
    <w:div w:id="348603287">
      <w:bodyDiv w:val="1"/>
      <w:marLeft w:val="0"/>
      <w:marRight w:val="0"/>
      <w:marTop w:val="0"/>
      <w:marBottom w:val="0"/>
      <w:divBdr>
        <w:top w:val="none" w:sz="0" w:space="0" w:color="auto"/>
        <w:left w:val="none" w:sz="0" w:space="0" w:color="auto"/>
        <w:bottom w:val="none" w:sz="0" w:space="0" w:color="auto"/>
        <w:right w:val="none" w:sz="0" w:space="0" w:color="auto"/>
      </w:divBdr>
      <w:divsChild>
        <w:div w:id="832257295">
          <w:marLeft w:val="0"/>
          <w:marRight w:val="0"/>
          <w:marTop w:val="0"/>
          <w:marBottom w:val="0"/>
          <w:divBdr>
            <w:top w:val="none" w:sz="0" w:space="0" w:color="auto"/>
            <w:left w:val="none" w:sz="0" w:space="0" w:color="auto"/>
            <w:bottom w:val="none" w:sz="0" w:space="0" w:color="auto"/>
            <w:right w:val="none" w:sz="0" w:space="0" w:color="auto"/>
          </w:divBdr>
        </w:div>
        <w:div w:id="321931269">
          <w:marLeft w:val="0"/>
          <w:marRight w:val="0"/>
          <w:marTop w:val="0"/>
          <w:marBottom w:val="0"/>
          <w:divBdr>
            <w:top w:val="none" w:sz="0" w:space="0" w:color="auto"/>
            <w:left w:val="none" w:sz="0" w:space="0" w:color="auto"/>
            <w:bottom w:val="none" w:sz="0" w:space="0" w:color="auto"/>
            <w:right w:val="none" w:sz="0" w:space="0" w:color="auto"/>
          </w:divBdr>
        </w:div>
      </w:divsChild>
    </w:div>
    <w:div w:id="437140547">
      <w:bodyDiv w:val="1"/>
      <w:marLeft w:val="0"/>
      <w:marRight w:val="0"/>
      <w:marTop w:val="0"/>
      <w:marBottom w:val="0"/>
      <w:divBdr>
        <w:top w:val="none" w:sz="0" w:space="0" w:color="auto"/>
        <w:left w:val="none" w:sz="0" w:space="0" w:color="auto"/>
        <w:bottom w:val="none" w:sz="0" w:space="0" w:color="auto"/>
        <w:right w:val="none" w:sz="0" w:space="0" w:color="auto"/>
      </w:divBdr>
    </w:div>
    <w:div w:id="443109994">
      <w:bodyDiv w:val="1"/>
      <w:marLeft w:val="0"/>
      <w:marRight w:val="0"/>
      <w:marTop w:val="0"/>
      <w:marBottom w:val="0"/>
      <w:divBdr>
        <w:top w:val="none" w:sz="0" w:space="0" w:color="auto"/>
        <w:left w:val="none" w:sz="0" w:space="0" w:color="auto"/>
        <w:bottom w:val="none" w:sz="0" w:space="0" w:color="auto"/>
        <w:right w:val="none" w:sz="0" w:space="0" w:color="auto"/>
      </w:divBdr>
    </w:div>
    <w:div w:id="576016761">
      <w:bodyDiv w:val="1"/>
      <w:marLeft w:val="0"/>
      <w:marRight w:val="0"/>
      <w:marTop w:val="0"/>
      <w:marBottom w:val="0"/>
      <w:divBdr>
        <w:top w:val="none" w:sz="0" w:space="0" w:color="auto"/>
        <w:left w:val="none" w:sz="0" w:space="0" w:color="auto"/>
        <w:bottom w:val="none" w:sz="0" w:space="0" w:color="auto"/>
        <w:right w:val="none" w:sz="0" w:space="0" w:color="auto"/>
      </w:divBdr>
      <w:divsChild>
        <w:div w:id="688263637">
          <w:marLeft w:val="0"/>
          <w:marRight w:val="0"/>
          <w:marTop w:val="0"/>
          <w:marBottom w:val="0"/>
          <w:divBdr>
            <w:top w:val="none" w:sz="0" w:space="0" w:color="auto"/>
            <w:left w:val="none" w:sz="0" w:space="0" w:color="auto"/>
            <w:bottom w:val="none" w:sz="0" w:space="0" w:color="auto"/>
            <w:right w:val="none" w:sz="0" w:space="0" w:color="auto"/>
          </w:divBdr>
          <w:divsChild>
            <w:div w:id="678892730">
              <w:marLeft w:val="0"/>
              <w:marRight w:val="0"/>
              <w:marTop w:val="0"/>
              <w:marBottom w:val="0"/>
              <w:divBdr>
                <w:top w:val="none" w:sz="0" w:space="0" w:color="auto"/>
                <w:left w:val="none" w:sz="0" w:space="0" w:color="auto"/>
                <w:bottom w:val="none" w:sz="0" w:space="0" w:color="auto"/>
                <w:right w:val="none" w:sz="0" w:space="0" w:color="auto"/>
              </w:divBdr>
              <w:divsChild>
                <w:div w:id="14859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82280">
      <w:bodyDiv w:val="1"/>
      <w:marLeft w:val="0"/>
      <w:marRight w:val="0"/>
      <w:marTop w:val="0"/>
      <w:marBottom w:val="0"/>
      <w:divBdr>
        <w:top w:val="none" w:sz="0" w:space="0" w:color="auto"/>
        <w:left w:val="none" w:sz="0" w:space="0" w:color="auto"/>
        <w:bottom w:val="none" w:sz="0" w:space="0" w:color="auto"/>
        <w:right w:val="none" w:sz="0" w:space="0" w:color="auto"/>
      </w:divBdr>
      <w:divsChild>
        <w:div w:id="486631379">
          <w:marLeft w:val="0"/>
          <w:marRight w:val="0"/>
          <w:marTop w:val="0"/>
          <w:marBottom w:val="0"/>
          <w:divBdr>
            <w:top w:val="none" w:sz="0" w:space="0" w:color="auto"/>
            <w:left w:val="none" w:sz="0" w:space="0" w:color="auto"/>
            <w:bottom w:val="none" w:sz="0" w:space="0" w:color="auto"/>
            <w:right w:val="none" w:sz="0" w:space="0" w:color="auto"/>
          </w:divBdr>
        </w:div>
        <w:div w:id="863401112">
          <w:marLeft w:val="0"/>
          <w:marRight w:val="0"/>
          <w:marTop w:val="0"/>
          <w:marBottom w:val="0"/>
          <w:divBdr>
            <w:top w:val="none" w:sz="0" w:space="0" w:color="auto"/>
            <w:left w:val="none" w:sz="0" w:space="0" w:color="auto"/>
            <w:bottom w:val="none" w:sz="0" w:space="0" w:color="auto"/>
            <w:right w:val="none" w:sz="0" w:space="0" w:color="auto"/>
          </w:divBdr>
        </w:div>
      </w:divsChild>
    </w:div>
    <w:div w:id="873005794">
      <w:bodyDiv w:val="1"/>
      <w:marLeft w:val="0"/>
      <w:marRight w:val="0"/>
      <w:marTop w:val="0"/>
      <w:marBottom w:val="0"/>
      <w:divBdr>
        <w:top w:val="none" w:sz="0" w:space="0" w:color="auto"/>
        <w:left w:val="none" w:sz="0" w:space="0" w:color="auto"/>
        <w:bottom w:val="none" w:sz="0" w:space="0" w:color="auto"/>
        <w:right w:val="none" w:sz="0" w:space="0" w:color="auto"/>
      </w:divBdr>
    </w:div>
    <w:div w:id="958074310">
      <w:bodyDiv w:val="1"/>
      <w:marLeft w:val="0"/>
      <w:marRight w:val="0"/>
      <w:marTop w:val="0"/>
      <w:marBottom w:val="0"/>
      <w:divBdr>
        <w:top w:val="none" w:sz="0" w:space="0" w:color="auto"/>
        <w:left w:val="none" w:sz="0" w:space="0" w:color="auto"/>
        <w:bottom w:val="none" w:sz="0" w:space="0" w:color="auto"/>
        <w:right w:val="none" w:sz="0" w:space="0" w:color="auto"/>
      </w:divBdr>
      <w:divsChild>
        <w:div w:id="1988781798">
          <w:marLeft w:val="0"/>
          <w:marRight w:val="0"/>
          <w:marTop w:val="0"/>
          <w:marBottom w:val="0"/>
          <w:divBdr>
            <w:top w:val="none" w:sz="0" w:space="0" w:color="auto"/>
            <w:left w:val="none" w:sz="0" w:space="0" w:color="auto"/>
            <w:bottom w:val="none" w:sz="0" w:space="0" w:color="auto"/>
            <w:right w:val="none" w:sz="0" w:space="0" w:color="auto"/>
          </w:divBdr>
          <w:divsChild>
            <w:div w:id="11247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98433">
      <w:bodyDiv w:val="1"/>
      <w:marLeft w:val="0"/>
      <w:marRight w:val="0"/>
      <w:marTop w:val="0"/>
      <w:marBottom w:val="0"/>
      <w:divBdr>
        <w:top w:val="none" w:sz="0" w:space="0" w:color="auto"/>
        <w:left w:val="none" w:sz="0" w:space="0" w:color="auto"/>
        <w:bottom w:val="none" w:sz="0" w:space="0" w:color="auto"/>
        <w:right w:val="none" w:sz="0" w:space="0" w:color="auto"/>
      </w:divBdr>
    </w:div>
    <w:div w:id="1111389500">
      <w:bodyDiv w:val="1"/>
      <w:marLeft w:val="0"/>
      <w:marRight w:val="0"/>
      <w:marTop w:val="0"/>
      <w:marBottom w:val="0"/>
      <w:divBdr>
        <w:top w:val="none" w:sz="0" w:space="0" w:color="auto"/>
        <w:left w:val="none" w:sz="0" w:space="0" w:color="auto"/>
        <w:bottom w:val="none" w:sz="0" w:space="0" w:color="auto"/>
        <w:right w:val="none" w:sz="0" w:space="0" w:color="auto"/>
      </w:divBdr>
      <w:divsChild>
        <w:div w:id="569728826">
          <w:marLeft w:val="0"/>
          <w:marRight w:val="0"/>
          <w:marTop w:val="0"/>
          <w:marBottom w:val="0"/>
          <w:divBdr>
            <w:top w:val="none" w:sz="0" w:space="0" w:color="auto"/>
            <w:left w:val="none" w:sz="0" w:space="0" w:color="auto"/>
            <w:bottom w:val="none" w:sz="0" w:space="0" w:color="auto"/>
            <w:right w:val="none" w:sz="0" w:space="0" w:color="auto"/>
          </w:divBdr>
        </w:div>
        <w:div w:id="1321035171">
          <w:marLeft w:val="0"/>
          <w:marRight w:val="0"/>
          <w:marTop w:val="0"/>
          <w:marBottom w:val="0"/>
          <w:divBdr>
            <w:top w:val="none" w:sz="0" w:space="0" w:color="auto"/>
            <w:left w:val="none" w:sz="0" w:space="0" w:color="auto"/>
            <w:bottom w:val="none" w:sz="0" w:space="0" w:color="auto"/>
            <w:right w:val="none" w:sz="0" w:space="0" w:color="auto"/>
          </w:divBdr>
        </w:div>
      </w:divsChild>
    </w:div>
    <w:div w:id="1296058739">
      <w:bodyDiv w:val="1"/>
      <w:marLeft w:val="0"/>
      <w:marRight w:val="0"/>
      <w:marTop w:val="0"/>
      <w:marBottom w:val="0"/>
      <w:divBdr>
        <w:top w:val="none" w:sz="0" w:space="0" w:color="auto"/>
        <w:left w:val="none" w:sz="0" w:space="0" w:color="auto"/>
        <w:bottom w:val="none" w:sz="0" w:space="0" w:color="auto"/>
        <w:right w:val="none" w:sz="0" w:space="0" w:color="auto"/>
      </w:divBdr>
      <w:divsChild>
        <w:div w:id="1214584145">
          <w:marLeft w:val="0"/>
          <w:marRight w:val="1"/>
          <w:marTop w:val="0"/>
          <w:marBottom w:val="0"/>
          <w:divBdr>
            <w:top w:val="none" w:sz="0" w:space="0" w:color="auto"/>
            <w:left w:val="none" w:sz="0" w:space="0" w:color="auto"/>
            <w:bottom w:val="none" w:sz="0" w:space="0" w:color="auto"/>
            <w:right w:val="none" w:sz="0" w:space="0" w:color="auto"/>
          </w:divBdr>
          <w:divsChild>
            <w:div w:id="845365621">
              <w:marLeft w:val="0"/>
              <w:marRight w:val="0"/>
              <w:marTop w:val="0"/>
              <w:marBottom w:val="0"/>
              <w:divBdr>
                <w:top w:val="none" w:sz="0" w:space="0" w:color="auto"/>
                <w:left w:val="none" w:sz="0" w:space="0" w:color="auto"/>
                <w:bottom w:val="none" w:sz="0" w:space="0" w:color="auto"/>
                <w:right w:val="none" w:sz="0" w:space="0" w:color="auto"/>
              </w:divBdr>
              <w:divsChild>
                <w:div w:id="1442532649">
                  <w:marLeft w:val="0"/>
                  <w:marRight w:val="1"/>
                  <w:marTop w:val="0"/>
                  <w:marBottom w:val="0"/>
                  <w:divBdr>
                    <w:top w:val="none" w:sz="0" w:space="0" w:color="auto"/>
                    <w:left w:val="none" w:sz="0" w:space="0" w:color="auto"/>
                    <w:bottom w:val="none" w:sz="0" w:space="0" w:color="auto"/>
                    <w:right w:val="none" w:sz="0" w:space="0" w:color="auto"/>
                  </w:divBdr>
                  <w:divsChild>
                    <w:div w:id="34626832">
                      <w:marLeft w:val="0"/>
                      <w:marRight w:val="0"/>
                      <w:marTop w:val="0"/>
                      <w:marBottom w:val="0"/>
                      <w:divBdr>
                        <w:top w:val="none" w:sz="0" w:space="0" w:color="auto"/>
                        <w:left w:val="none" w:sz="0" w:space="0" w:color="auto"/>
                        <w:bottom w:val="none" w:sz="0" w:space="0" w:color="auto"/>
                        <w:right w:val="none" w:sz="0" w:space="0" w:color="auto"/>
                      </w:divBdr>
                      <w:divsChild>
                        <w:div w:id="1371346705">
                          <w:marLeft w:val="0"/>
                          <w:marRight w:val="0"/>
                          <w:marTop w:val="0"/>
                          <w:marBottom w:val="0"/>
                          <w:divBdr>
                            <w:top w:val="none" w:sz="0" w:space="0" w:color="auto"/>
                            <w:left w:val="none" w:sz="0" w:space="0" w:color="auto"/>
                            <w:bottom w:val="none" w:sz="0" w:space="0" w:color="auto"/>
                            <w:right w:val="none" w:sz="0" w:space="0" w:color="auto"/>
                          </w:divBdr>
                          <w:divsChild>
                            <w:div w:id="1325089015">
                              <w:marLeft w:val="0"/>
                              <w:marRight w:val="0"/>
                              <w:marTop w:val="120"/>
                              <w:marBottom w:val="360"/>
                              <w:divBdr>
                                <w:top w:val="none" w:sz="0" w:space="0" w:color="auto"/>
                                <w:left w:val="none" w:sz="0" w:space="0" w:color="auto"/>
                                <w:bottom w:val="none" w:sz="0" w:space="0" w:color="auto"/>
                                <w:right w:val="none" w:sz="0" w:space="0" w:color="auto"/>
                              </w:divBdr>
                              <w:divsChild>
                                <w:div w:id="379865118">
                                  <w:marLeft w:val="0"/>
                                  <w:marRight w:val="0"/>
                                  <w:marTop w:val="0"/>
                                  <w:marBottom w:val="0"/>
                                  <w:divBdr>
                                    <w:top w:val="none" w:sz="0" w:space="0" w:color="auto"/>
                                    <w:left w:val="none" w:sz="0" w:space="0" w:color="auto"/>
                                    <w:bottom w:val="none" w:sz="0" w:space="0" w:color="auto"/>
                                    <w:right w:val="none" w:sz="0" w:space="0" w:color="auto"/>
                                  </w:divBdr>
                                  <w:divsChild>
                                    <w:div w:id="21412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336400">
      <w:bodyDiv w:val="1"/>
      <w:marLeft w:val="0"/>
      <w:marRight w:val="0"/>
      <w:marTop w:val="0"/>
      <w:marBottom w:val="0"/>
      <w:divBdr>
        <w:top w:val="none" w:sz="0" w:space="0" w:color="auto"/>
        <w:left w:val="none" w:sz="0" w:space="0" w:color="auto"/>
        <w:bottom w:val="none" w:sz="0" w:space="0" w:color="auto"/>
        <w:right w:val="none" w:sz="0" w:space="0" w:color="auto"/>
      </w:divBdr>
      <w:divsChild>
        <w:div w:id="1402870471">
          <w:marLeft w:val="0"/>
          <w:marRight w:val="0"/>
          <w:marTop w:val="0"/>
          <w:marBottom w:val="0"/>
          <w:divBdr>
            <w:top w:val="none" w:sz="0" w:space="0" w:color="auto"/>
            <w:left w:val="none" w:sz="0" w:space="0" w:color="auto"/>
            <w:bottom w:val="none" w:sz="0" w:space="0" w:color="auto"/>
            <w:right w:val="none" w:sz="0" w:space="0" w:color="auto"/>
          </w:divBdr>
        </w:div>
      </w:divsChild>
    </w:div>
    <w:div w:id="1629624783">
      <w:bodyDiv w:val="1"/>
      <w:marLeft w:val="0"/>
      <w:marRight w:val="0"/>
      <w:marTop w:val="0"/>
      <w:marBottom w:val="0"/>
      <w:divBdr>
        <w:top w:val="none" w:sz="0" w:space="0" w:color="auto"/>
        <w:left w:val="none" w:sz="0" w:space="0" w:color="auto"/>
        <w:bottom w:val="none" w:sz="0" w:space="0" w:color="auto"/>
        <w:right w:val="none" w:sz="0" w:space="0" w:color="auto"/>
      </w:divBdr>
    </w:div>
    <w:div w:id="1689215284">
      <w:bodyDiv w:val="1"/>
      <w:marLeft w:val="0"/>
      <w:marRight w:val="0"/>
      <w:marTop w:val="0"/>
      <w:marBottom w:val="0"/>
      <w:divBdr>
        <w:top w:val="none" w:sz="0" w:space="0" w:color="auto"/>
        <w:left w:val="none" w:sz="0" w:space="0" w:color="auto"/>
        <w:bottom w:val="none" w:sz="0" w:space="0" w:color="auto"/>
        <w:right w:val="none" w:sz="0" w:space="0" w:color="auto"/>
      </w:divBdr>
      <w:divsChild>
        <w:div w:id="122044097">
          <w:marLeft w:val="0"/>
          <w:marRight w:val="0"/>
          <w:marTop w:val="0"/>
          <w:marBottom w:val="0"/>
          <w:divBdr>
            <w:top w:val="none" w:sz="0" w:space="0" w:color="auto"/>
            <w:left w:val="none" w:sz="0" w:space="0" w:color="auto"/>
            <w:bottom w:val="none" w:sz="0" w:space="0" w:color="auto"/>
            <w:right w:val="none" w:sz="0" w:space="0" w:color="auto"/>
          </w:divBdr>
        </w:div>
        <w:div w:id="20785818">
          <w:marLeft w:val="0"/>
          <w:marRight w:val="0"/>
          <w:marTop w:val="0"/>
          <w:marBottom w:val="0"/>
          <w:divBdr>
            <w:top w:val="none" w:sz="0" w:space="0" w:color="auto"/>
            <w:left w:val="none" w:sz="0" w:space="0" w:color="auto"/>
            <w:bottom w:val="none" w:sz="0" w:space="0" w:color="auto"/>
            <w:right w:val="none" w:sz="0" w:space="0" w:color="auto"/>
          </w:divBdr>
        </w:div>
      </w:divsChild>
    </w:div>
    <w:div w:id="1721322744">
      <w:bodyDiv w:val="1"/>
      <w:marLeft w:val="0"/>
      <w:marRight w:val="0"/>
      <w:marTop w:val="0"/>
      <w:marBottom w:val="0"/>
      <w:divBdr>
        <w:top w:val="none" w:sz="0" w:space="0" w:color="auto"/>
        <w:left w:val="none" w:sz="0" w:space="0" w:color="auto"/>
        <w:bottom w:val="none" w:sz="0" w:space="0" w:color="auto"/>
        <w:right w:val="none" w:sz="0" w:space="0" w:color="auto"/>
      </w:divBdr>
      <w:divsChild>
        <w:div w:id="887885634">
          <w:marLeft w:val="0"/>
          <w:marRight w:val="1"/>
          <w:marTop w:val="0"/>
          <w:marBottom w:val="0"/>
          <w:divBdr>
            <w:top w:val="none" w:sz="0" w:space="0" w:color="auto"/>
            <w:left w:val="none" w:sz="0" w:space="0" w:color="auto"/>
            <w:bottom w:val="none" w:sz="0" w:space="0" w:color="auto"/>
            <w:right w:val="none" w:sz="0" w:space="0" w:color="auto"/>
          </w:divBdr>
          <w:divsChild>
            <w:div w:id="1598444738">
              <w:marLeft w:val="0"/>
              <w:marRight w:val="0"/>
              <w:marTop w:val="0"/>
              <w:marBottom w:val="0"/>
              <w:divBdr>
                <w:top w:val="none" w:sz="0" w:space="0" w:color="auto"/>
                <w:left w:val="none" w:sz="0" w:space="0" w:color="auto"/>
                <w:bottom w:val="none" w:sz="0" w:space="0" w:color="auto"/>
                <w:right w:val="none" w:sz="0" w:space="0" w:color="auto"/>
              </w:divBdr>
              <w:divsChild>
                <w:div w:id="622149275">
                  <w:marLeft w:val="0"/>
                  <w:marRight w:val="1"/>
                  <w:marTop w:val="0"/>
                  <w:marBottom w:val="0"/>
                  <w:divBdr>
                    <w:top w:val="none" w:sz="0" w:space="0" w:color="auto"/>
                    <w:left w:val="none" w:sz="0" w:space="0" w:color="auto"/>
                    <w:bottom w:val="none" w:sz="0" w:space="0" w:color="auto"/>
                    <w:right w:val="none" w:sz="0" w:space="0" w:color="auto"/>
                  </w:divBdr>
                  <w:divsChild>
                    <w:div w:id="721294025">
                      <w:marLeft w:val="0"/>
                      <w:marRight w:val="0"/>
                      <w:marTop w:val="0"/>
                      <w:marBottom w:val="0"/>
                      <w:divBdr>
                        <w:top w:val="none" w:sz="0" w:space="0" w:color="auto"/>
                        <w:left w:val="none" w:sz="0" w:space="0" w:color="auto"/>
                        <w:bottom w:val="none" w:sz="0" w:space="0" w:color="auto"/>
                        <w:right w:val="none" w:sz="0" w:space="0" w:color="auto"/>
                      </w:divBdr>
                      <w:divsChild>
                        <w:div w:id="1809399176">
                          <w:marLeft w:val="0"/>
                          <w:marRight w:val="0"/>
                          <w:marTop w:val="0"/>
                          <w:marBottom w:val="0"/>
                          <w:divBdr>
                            <w:top w:val="none" w:sz="0" w:space="0" w:color="auto"/>
                            <w:left w:val="none" w:sz="0" w:space="0" w:color="auto"/>
                            <w:bottom w:val="none" w:sz="0" w:space="0" w:color="auto"/>
                            <w:right w:val="none" w:sz="0" w:space="0" w:color="auto"/>
                          </w:divBdr>
                          <w:divsChild>
                            <w:div w:id="2132551292">
                              <w:marLeft w:val="0"/>
                              <w:marRight w:val="0"/>
                              <w:marTop w:val="120"/>
                              <w:marBottom w:val="360"/>
                              <w:divBdr>
                                <w:top w:val="none" w:sz="0" w:space="0" w:color="auto"/>
                                <w:left w:val="none" w:sz="0" w:space="0" w:color="auto"/>
                                <w:bottom w:val="none" w:sz="0" w:space="0" w:color="auto"/>
                                <w:right w:val="none" w:sz="0" w:space="0" w:color="auto"/>
                              </w:divBdr>
                              <w:divsChild>
                                <w:div w:id="921252917">
                                  <w:marLeft w:val="0"/>
                                  <w:marRight w:val="0"/>
                                  <w:marTop w:val="0"/>
                                  <w:marBottom w:val="0"/>
                                  <w:divBdr>
                                    <w:top w:val="none" w:sz="0" w:space="0" w:color="auto"/>
                                    <w:left w:val="none" w:sz="0" w:space="0" w:color="auto"/>
                                    <w:bottom w:val="none" w:sz="0" w:space="0" w:color="auto"/>
                                    <w:right w:val="none" w:sz="0" w:space="0" w:color="auto"/>
                                  </w:divBdr>
                                  <w:divsChild>
                                    <w:div w:id="14763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911004">
      <w:bodyDiv w:val="1"/>
      <w:marLeft w:val="0"/>
      <w:marRight w:val="0"/>
      <w:marTop w:val="0"/>
      <w:marBottom w:val="0"/>
      <w:divBdr>
        <w:top w:val="none" w:sz="0" w:space="0" w:color="auto"/>
        <w:left w:val="none" w:sz="0" w:space="0" w:color="auto"/>
        <w:bottom w:val="none" w:sz="0" w:space="0" w:color="auto"/>
        <w:right w:val="none" w:sz="0" w:space="0" w:color="auto"/>
      </w:divBdr>
      <w:divsChild>
        <w:div w:id="223226332">
          <w:marLeft w:val="0"/>
          <w:marRight w:val="1"/>
          <w:marTop w:val="0"/>
          <w:marBottom w:val="0"/>
          <w:divBdr>
            <w:top w:val="none" w:sz="0" w:space="0" w:color="auto"/>
            <w:left w:val="none" w:sz="0" w:space="0" w:color="auto"/>
            <w:bottom w:val="none" w:sz="0" w:space="0" w:color="auto"/>
            <w:right w:val="none" w:sz="0" w:space="0" w:color="auto"/>
          </w:divBdr>
          <w:divsChild>
            <w:div w:id="1581140584">
              <w:marLeft w:val="0"/>
              <w:marRight w:val="0"/>
              <w:marTop w:val="0"/>
              <w:marBottom w:val="0"/>
              <w:divBdr>
                <w:top w:val="none" w:sz="0" w:space="0" w:color="auto"/>
                <w:left w:val="none" w:sz="0" w:space="0" w:color="auto"/>
                <w:bottom w:val="none" w:sz="0" w:space="0" w:color="auto"/>
                <w:right w:val="none" w:sz="0" w:space="0" w:color="auto"/>
              </w:divBdr>
              <w:divsChild>
                <w:div w:id="780104407">
                  <w:marLeft w:val="0"/>
                  <w:marRight w:val="1"/>
                  <w:marTop w:val="0"/>
                  <w:marBottom w:val="0"/>
                  <w:divBdr>
                    <w:top w:val="none" w:sz="0" w:space="0" w:color="auto"/>
                    <w:left w:val="none" w:sz="0" w:space="0" w:color="auto"/>
                    <w:bottom w:val="none" w:sz="0" w:space="0" w:color="auto"/>
                    <w:right w:val="none" w:sz="0" w:space="0" w:color="auto"/>
                  </w:divBdr>
                  <w:divsChild>
                    <w:div w:id="1905680922">
                      <w:marLeft w:val="0"/>
                      <w:marRight w:val="0"/>
                      <w:marTop w:val="0"/>
                      <w:marBottom w:val="0"/>
                      <w:divBdr>
                        <w:top w:val="none" w:sz="0" w:space="0" w:color="auto"/>
                        <w:left w:val="none" w:sz="0" w:space="0" w:color="auto"/>
                        <w:bottom w:val="none" w:sz="0" w:space="0" w:color="auto"/>
                        <w:right w:val="none" w:sz="0" w:space="0" w:color="auto"/>
                      </w:divBdr>
                      <w:divsChild>
                        <w:div w:id="1849563718">
                          <w:marLeft w:val="0"/>
                          <w:marRight w:val="0"/>
                          <w:marTop w:val="0"/>
                          <w:marBottom w:val="0"/>
                          <w:divBdr>
                            <w:top w:val="none" w:sz="0" w:space="0" w:color="auto"/>
                            <w:left w:val="none" w:sz="0" w:space="0" w:color="auto"/>
                            <w:bottom w:val="none" w:sz="0" w:space="0" w:color="auto"/>
                            <w:right w:val="none" w:sz="0" w:space="0" w:color="auto"/>
                          </w:divBdr>
                          <w:divsChild>
                            <w:div w:id="713576690">
                              <w:marLeft w:val="0"/>
                              <w:marRight w:val="0"/>
                              <w:marTop w:val="120"/>
                              <w:marBottom w:val="360"/>
                              <w:divBdr>
                                <w:top w:val="none" w:sz="0" w:space="0" w:color="auto"/>
                                <w:left w:val="none" w:sz="0" w:space="0" w:color="auto"/>
                                <w:bottom w:val="none" w:sz="0" w:space="0" w:color="auto"/>
                                <w:right w:val="none" w:sz="0" w:space="0" w:color="auto"/>
                              </w:divBdr>
                              <w:divsChild>
                                <w:div w:id="1307316633">
                                  <w:marLeft w:val="0"/>
                                  <w:marRight w:val="0"/>
                                  <w:marTop w:val="0"/>
                                  <w:marBottom w:val="0"/>
                                  <w:divBdr>
                                    <w:top w:val="none" w:sz="0" w:space="0" w:color="auto"/>
                                    <w:left w:val="none" w:sz="0" w:space="0" w:color="auto"/>
                                    <w:bottom w:val="none" w:sz="0" w:space="0" w:color="auto"/>
                                    <w:right w:val="none" w:sz="0" w:space="0" w:color="auto"/>
                                  </w:divBdr>
                                </w:div>
                                <w:div w:id="5148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744988">
      <w:bodyDiv w:val="1"/>
      <w:marLeft w:val="0"/>
      <w:marRight w:val="0"/>
      <w:marTop w:val="0"/>
      <w:marBottom w:val="0"/>
      <w:divBdr>
        <w:top w:val="none" w:sz="0" w:space="0" w:color="auto"/>
        <w:left w:val="none" w:sz="0" w:space="0" w:color="auto"/>
        <w:bottom w:val="none" w:sz="0" w:space="0" w:color="auto"/>
        <w:right w:val="none" w:sz="0" w:space="0" w:color="auto"/>
      </w:divBdr>
      <w:divsChild>
        <w:div w:id="2100984194">
          <w:marLeft w:val="0"/>
          <w:marRight w:val="0"/>
          <w:marTop w:val="0"/>
          <w:marBottom w:val="0"/>
          <w:divBdr>
            <w:top w:val="none" w:sz="0" w:space="0" w:color="auto"/>
            <w:left w:val="none" w:sz="0" w:space="0" w:color="auto"/>
            <w:bottom w:val="none" w:sz="0" w:space="0" w:color="auto"/>
            <w:right w:val="none" w:sz="0" w:space="0" w:color="auto"/>
          </w:divBdr>
        </w:div>
        <w:div w:id="675235374">
          <w:marLeft w:val="0"/>
          <w:marRight w:val="0"/>
          <w:marTop w:val="0"/>
          <w:marBottom w:val="0"/>
          <w:divBdr>
            <w:top w:val="none" w:sz="0" w:space="0" w:color="auto"/>
            <w:left w:val="none" w:sz="0" w:space="0" w:color="auto"/>
            <w:bottom w:val="none" w:sz="0" w:space="0" w:color="auto"/>
            <w:right w:val="none" w:sz="0" w:space="0" w:color="auto"/>
          </w:divBdr>
        </w:div>
      </w:divsChild>
    </w:div>
    <w:div w:id="1786001563">
      <w:bodyDiv w:val="1"/>
      <w:marLeft w:val="0"/>
      <w:marRight w:val="0"/>
      <w:marTop w:val="0"/>
      <w:marBottom w:val="0"/>
      <w:divBdr>
        <w:top w:val="none" w:sz="0" w:space="0" w:color="auto"/>
        <w:left w:val="none" w:sz="0" w:space="0" w:color="auto"/>
        <w:bottom w:val="none" w:sz="0" w:space="0" w:color="auto"/>
        <w:right w:val="none" w:sz="0" w:space="0" w:color="auto"/>
      </w:divBdr>
    </w:div>
    <w:div w:id="1813281609">
      <w:bodyDiv w:val="1"/>
      <w:marLeft w:val="0"/>
      <w:marRight w:val="0"/>
      <w:marTop w:val="0"/>
      <w:marBottom w:val="0"/>
      <w:divBdr>
        <w:top w:val="none" w:sz="0" w:space="0" w:color="auto"/>
        <w:left w:val="none" w:sz="0" w:space="0" w:color="auto"/>
        <w:bottom w:val="none" w:sz="0" w:space="0" w:color="auto"/>
        <w:right w:val="none" w:sz="0" w:space="0" w:color="auto"/>
      </w:divBdr>
      <w:divsChild>
        <w:div w:id="1098217116">
          <w:marLeft w:val="0"/>
          <w:marRight w:val="1"/>
          <w:marTop w:val="0"/>
          <w:marBottom w:val="0"/>
          <w:divBdr>
            <w:top w:val="none" w:sz="0" w:space="0" w:color="auto"/>
            <w:left w:val="none" w:sz="0" w:space="0" w:color="auto"/>
            <w:bottom w:val="none" w:sz="0" w:space="0" w:color="auto"/>
            <w:right w:val="none" w:sz="0" w:space="0" w:color="auto"/>
          </w:divBdr>
          <w:divsChild>
            <w:div w:id="1624270763">
              <w:marLeft w:val="0"/>
              <w:marRight w:val="0"/>
              <w:marTop w:val="0"/>
              <w:marBottom w:val="0"/>
              <w:divBdr>
                <w:top w:val="none" w:sz="0" w:space="0" w:color="auto"/>
                <w:left w:val="none" w:sz="0" w:space="0" w:color="auto"/>
                <w:bottom w:val="none" w:sz="0" w:space="0" w:color="auto"/>
                <w:right w:val="none" w:sz="0" w:space="0" w:color="auto"/>
              </w:divBdr>
              <w:divsChild>
                <w:div w:id="1227062120">
                  <w:marLeft w:val="0"/>
                  <w:marRight w:val="1"/>
                  <w:marTop w:val="0"/>
                  <w:marBottom w:val="0"/>
                  <w:divBdr>
                    <w:top w:val="none" w:sz="0" w:space="0" w:color="auto"/>
                    <w:left w:val="none" w:sz="0" w:space="0" w:color="auto"/>
                    <w:bottom w:val="none" w:sz="0" w:space="0" w:color="auto"/>
                    <w:right w:val="none" w:sz="0" w:space="0" w:color="auto"/>
                  </w:divBdr>
                  <w:divsChild>
                    <w:div w:id="2038045126">
                      <w:marLeft w:val="0"/>
                      <w:marRight w:val="0"/>
                      <w:marTop w:val="0"/>
                      <w:marBottom w:val="0"/>
                      <w:divBdr>
                        <w:top w:val="none" w:sz="0" w:space="0" w:color="auto"/>
                        <w:left w:val="none" w:sz="0" w:space="0" w:color="auto"/>
                        <w:bottom w:val="none" w:sz="0" w:space="0" w:color="auto"/>
                        <w:right w:val="none" w:sz="0" w:space="0" w:color="auto"/>
                      </w:divBdr>
                      <w:divsChild>
                        <w:div w:id="84039416">
                          <w:marLeft w:val="0"/>
                          <w:marRight w:val="0"/>
                          <w:marTop w:val="0"/>
                          <w:marBottom w:val="0"/>
                          <w:divBdr>
                            <w:top w:val="none" w:sz="0" w:space="0" w:color="auto"/>
                            <w:left w:val="none" w:sz="0" w:space="0" w:color="auto"/>
                            <w:bottom w:val="none" w:sz="0" w:space="0" w:color="auto"/>
                            <w:right w:val="none" w:sz="0" w:space="0" w:color="auto"/>
                          </w:divBdr>
                          <w:divsChild>
                            <w:div w:id="1288777928">
                              <w:marLeft w:val="0"/>
                              <w:marRight w:val="0"/>
                              <w:marTop w:val="120"/>
                              <w:marBottom w:val="360"/>
                              <w:divBdr>
                                <w:top w:val="none" w:sz="0" w:space="0" w:color="auto"/>
                                <w:left w:val="none" w:sz="0" w:space="0" w:color="auto"/>
                                <w:bottom w:val="none" w:sz="0" w:space="0" w:color="auto"/>
                                <w:right w:val="none" w:sz="0" w:space="0" w:color="auto"/>
                              </w:divBdr>
                              <w:divsChild>
                                <w:div w:id="1882403055">
                                  <w:marLeft w:val="0"/>
                                  <w:marRight w:val="0"/>
                                  <w:marTop w:val="0"/>
                                  <w:marBottom w:val="0"/>
                                  <w:divBdr>
                                    <w:top w:val="none" w:sz="0" w:space="0" w:color="auto"/>
                                    <w:left w:val="none" w:sz="0" w:space="0" w:color="auto"/>
                                    <w:bottom w:val="none" w:sz="0" w:space="0" w:color="auto"/>
                                    <w:right w:val="none" w:sz="0" w:space="0" w:color="auto"/>
                                  </w:divBdr>
                                  <w:divsChild>
                                    <w:div w:id="15085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74745">
      <w:bodyDiv w:val="1"/>
      <w:marLeft w:val="0"/>
      <w:marRight w:val="0"/>
      <w:marTop w:val="0"/>
      <w:marBottom w:val="0"/>
      <w:divBdr>
        <w:top w:val="none" w:sz="0" w:space="0" w:color="auto"/>
        <w:left w:val="none" w:sz="0" w:space="0" w:color="auto"/>
        <w:bottom w:val="none" w:sz="0" w:space="0" w:color="auto"/>
        <w:right w:val="none" w:sz="0" w:space="0" w:color="auto"/>
      </w:divBdr>
    </w:div>
    <w:div w:id="1894191711">
      <w:bodyDiv w:val="1"/>
      <w:marLeft w:val="0"/>
      <w:marRight w:val="0"/>
      <w:marTop w:val="0"/>
      <w:marBottom w:val="0"/>
      <w:divBdr>
        <w:top w:val="none" w:sz="0" w:space="0" w:color="auto"/>
        <w:left w:val="none" w:sz="0" w:space="0" w:color="auto"/>
        <w:bottom w:val="none" w:sz="0" w:space="0" w:color="auto"/>
        <w:right w:val="none" w:sz="0" w:space="0" w:color="auto"/>
      </w:divBdr>
    </w:div>
    <w:div w:id="2007052672">
      <w:bodyDiv w:val="1"/>
      <w:marLeft w:val="0"/>
      <w:marRight w:val="0"/>
      <w:marTop w:val="0"/>
      <w:marBottom w:val="0"/>
      <w:divBdr>
        <w:top w:val="none" w:sz="0" w:space="0" w:color="auto"/>
        <w:left w:val="none" w:sz="0" w:space="0" w:color="auto"/>
        <w:bottom w:val="none" w:sz="0" w:space="0" w:color="auto"/>
        <w:right w:val="none" w:sz="0" w:space="0" w:color="auto"/>
      </w:divBdr>
      <w:divsChild>
        <w:div w:id="165872066">
          <w:marLeft w:val="0"/>
          <w:marRight w:val="0"/>
          <w:marTop w:val="0"/>
          <w:marBottom w:val="0"/>
          <w:divBdr>
            <w:top w:val="none" w:sz="0" w:space="0" w:color="auto"/>
            <w:left w:val="none" w:sz="0" w:space="0" w:color="auto"/>
            <w:bottom w:val="none" w:sz="0" w:space="0" w:color="auto"/>
            <w:right w:val="none" w:sz="0" w:space="0" w:color="auto"/>
          </w:divBdr>
          <w:divsChild>
            <w:div w:id="20333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237">
      <w:bodyDiv w:val="1"/>
      <w:marLeft w:val="0"/>
      <w:marRight w:val="0"/>
      <w:marTop w:val="0"/>
      <w:marBottom w:val="0"/>
      <w:divBdr>
        <w:top w:val="none" w:sz="0" w:space="0" w:color="auto"/>
        <w:left w:val="none" w:sz="0" w:space="0" w:color="auto"/>
        <w:bottom w:val="none" w:sz="0" w:space="0" w:color="auto"/>
        <w:right w:val="none" w:sz="0" w:space="0" w:color="auto"/>
      </w:divBdr>
    </w:div>
    <w:div w:id="2063863798">
      <w:bodyDiv w:val="1"/>
      <w:marLeft w:val="0"/>
      <w:marRight w:val="0"/>
      <w:marTop w:val="0"/>
      <w:marBottom w:val="0"/>
      <w:divBdr>
        <w:top w:val="none" w:sz="0" w:space="0" w:color="auto"/>
        <w:left w:val="none" w:sz="0" w:space="0" w:color="auto"/>
        <w:bottom w:val="none" w:sz="0" w:space="0" w:color="auto"/>
        <w:right w:val="none" w:sz="0" w:space="0" w:color="auto"/>
      </w:divBdr>
    </w:div>
    <w:div w:id="2106418008">
      <w:bodyDiv w:val="1"/>
      <w:marLeft w:val="0"/>
      <w:marRight w:val="0"/>
      <w:marTop w:val="0"/>
      <w:marBottom w:val="0"/>
      <w:divBdr>
        <w:top w:val="none" w:sz="0" w:space="0" w:color="auto"/>
        <w:left w:val="none" w:sz="0" w:space="0" w:color="auto"/>
        <w:bottom w:val="none" w:sz="0" w:space="0" w:color="auto"/>
        <w:right w:val="none" w:sz="0" w:space="0" w:color="auto"/>
      </w:divBdr>
      <w:divsChild>
        <w:div w:id="1615867961">
          <w:marLeft w:val="0"/>
          <w:marRight w:val="0"/>
          <w:marTop w:val="0"/>
          <w:marBottom w:val="0"/>
          <w:divBdr>
            <w:top w:val="none" w:sz="0" w:space="0" w:color="auto"/>
            <w:left w:val="none" w:sz="0" w:space="0" w:color="auto"/>
            <w:bottom w:val="none" w:sz="0" w:space="0" w:color="auto"/>
            <w:right w:val="none" w:sz="0" w:space="0" w:color="auto"/>
          </w:divBdr>
        </w:div>
        <w:div w:id="264463871">
          <w:marLeft w:val="0"/>
          <w:marRight w:val="0"/>
          <w:marTop w:val="0"/>
          <w:marBottom w:val="0"/>
          <w:divBdr>
            <w:top w:val="none" w:sz="0" w:space="0" w:color="auto"/>
            <w:left w:val="none" w:sz="0" w:space="0" w:color="auto"/>
            <w:bottom w:val="none" w:sz="0" w:space="0" w:color="auto"/>
            <w:right w:val="none" w:sz="0" w:space="0" w:color="auto"/>
          </w:divBdr>
        </w:div>
      </w:divsChild>
    </w:div>
    <w:div w:id="21350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wsaronow@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9B3C5-5E22-C448-BB1D-97C995F1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4529</Words>
  <Characters>25816</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Anoshia Raza</dc:creator>
  <cp:lastModifiedBy>Na Ma</cp:lastModifiedBy>
  <cp:revision>2</cp:revision>
  <dcterms:created xsi:type="dcterms:W3CDTF">2016-11-16T21:04:00Z</dcterms:created>
  <dcterms:modified xsi:type="dcterms:W3CDTF">2016-11-16T21:04:00Z</dcterms:modified>
</cp:coreProperties>
</file>