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7AF4C" w14:textId="7BDDBCD2" w:rsidR="00AE7B21" w:rsidRPr="003C526B" w:rsidRDefault="00AE7B21" w:rsidP="00370DA4">
      <w:pPr>
        <w:spacing w:line="360" w:lineRule="auto"/>
        <w:rPr>
          <w:rFonts w:ascii="Book Antiqua" w:eastAsia="宋体" w:hAnsi="Book Antiqua" w:cs="Times New Roman"/>
          <w:b/>
          <w:sz w:val="24"/>
          <w:szCs w:val="24"/>
          <w:lang w:eastAsia="zh-CN"/>
        </w:rPr>
      </w:pPr>
      <w:r w:rsidRPr="003C526B">
        <w:rPr>
          <w:rFonts w:ascii="Book Antiqua" w:hAnsi="Book Antiqua" w:cs="Times New Roman"/>
          <w:b/>
          <w:sz w:val="24"/>
          <w:szCs w:val="24"/>
        </w:rPr>
        <w:t xml:space="preserve">Name of Journal: </w:t>
      </w:r>
      <w:r w:rsidRPr="003C526B">
        <w:rPr>
          <w:rFonts w:ascii="Book Antiqua" w:hAnsi="Book Antiqua" w:cs="Times New Roman"/>
          <w:b/>
          <w:i/>
          <w:sz w:val="24"/>
          <w:szCs w:val="24"/>
        </w:rPr>
        <w:t>World Journal of Psychiatry</w:t>
      </w:r>
    </w:p>
    <w:p w14:paraId="132997CC" w14:textId="58170128" w:rsidR="008D23FB" w:rsidRPr="003C526B" w:rsidRDefault="008D23FB" w:rsidP="00370DA4">
      <w:pPr>
        <w:spacing w:line="360" w:lineRule="auto"/>
        <w:rPr>
          <w:rFonts w:ascii="Book Antiqua" w:eastAsia="宋体" w:hAnsi="Book Antiqua"/>
          <w:b/>
          <w:sz w:val="24"/>
          <w:szCs w:val="24"/>
          <w:lang w:eastAsia="zh-CN"/>
        </w:rPr>
      </w:pPr>
      <w:bookmarkStart w:id="0" w:name="OLE_LINK283"/>
      <w:r w:rsidRPr="003C526B">
        <w:rPr>
          <w:rFonts w:ascii="Book Antiqua" w:hAnsi="Book Antiqua"/>
          <w:b/>
          <w:sz w:val="24"/>
          <w:szCs w:val="24"/>
        </w:rPr>
        <w:t xml:space="preserve">ESPS Manuscript NO: </w:t>
      </w:r>
      <w:bookmarkEnd w:id="0"/>
      <w:r w:rsidRPr="003C526B">
        <w:rPr>
          <w:rFonts w:ascii="Book Antiqua" w:eastAsia="宋体" w:hAnsi="Book Antiqua"/>
          <w:b/>
          <w:sz w:val="24"/>
          <w:szCs w:val="24"/>
          <w:lang w:eastAsia="zh-CN"/>
        </w:rPr>
        <w:t>28666</w:t>
      </w:r>
    </w:p>
    <w:p w14:paraId="0EB8D409" w14:textId="338951FB" w:rsidR="008D23FB" w:rsidRPr="0015625C" w:rsidRDefault="008D23FB" w:rsidP="00370DA4">
      <w:pPr>
        <w:spacing w:line="360" w:lineRule="auto"/>
        <w:rPr>
          <w:rFonts w:ascii="Book Antiqua" w:eastAsia="宋体" w:hAnsi="Book Antiqua" w:cs="Times New Roman"/>
          <w:b/>
          <w:sz w:val="24"/>
          <w:szCs w:val="24"/>
          <w:lang w:eastAsia="zh-CN"/>
        </w:rPr>
      </w:pPr>
      <w:r w:rsidRPr="0015625C">
        <w:rPr>
          <w:rFonts w:ascii="Book Antiqua" w:hAnsi="Book Antiqua"/>
          <w:b/>
          <w:sz w:val="24"/>
          <w:szCs w:val="24"/>
        </w:rPr>
        <w:t>Manuscript Type:</w:t>
      </w:r>
      <w:r w:rsidRPr="0015625C">
        <w:rPr>
          <w:rFonts w:ascii="Book Antiqua" w:eastAsia="宋体" w:hAnsi="Book Antiqua"/>
          <w:b/>
          <w:sz w:val="24"/>
          <w:szCs w:val="24"/>
        </w:rPr>
        <w:t xml:space="preserve"> </w:t>
      </w:r>
      <w:r w:rsidR="0015625C" w:rsidRPr="0015625C">
        <w:rPr>
          <w:rFonts w:ascii="Book Antiqua" w:eastAsia="华文细黑" w:hAnsi="Book Antiqua" w:cs="Tahoma"/>
          <w:b/>
          <w:sz w:val="24"/>
          <w:szCs w:val="24"/>
        </w:rPr>
        <w:t>Evidence-Based Medicine</w:t>
      </w:r>
    </w:p>
    <w:p w14:paraId="1DEEE7D3" w14:textId="77777777" w:rsidR="00AE7B21" w:rsidRPr="003C526B" w:rsidRDefault="00AE7B21" w:rsidP="00370DA4">
      <w:pPr>
        <w:spacing w:line="360" w:lineRule="auto"/>
        <w:rPr>
          <w:rFonts w:ascii="Book Antiqua" w:hAnsi="Book Antiqua" w:cs="Times New Roman"/>
          <w:b/>
          <w:sz w:val="24"/>
          <w:szCs w:val="24"/>
        </w:rPr>
      </w:pPr>
    </w:p>
    <w:p w14:paraId="51D95B17" w14:textId="54994585" w:rsidR="00EC2757" w:rsidRPr="003C526B" w:rsidRDefault="00EC2757" w:rsidP="00370DA4">
      <w:pPr>
        <w:spacing w:line="360" w:lineRule="auto"/>
        <w:rPr>
          <w:rFonts w:ascii="Book Antiqua" w:eastAsia="宋体" w:hAnsi="Book Antiqua" w:cs="Times New Roman"/>
          <w:b/>
          <w:sz w:val="24"/>
          <w:szCs w:val="24"/>
          <w:lang w:eastAsia="zh-CN"/>
        </w:rPr>
      </w:pPr>
      <w:r w:rsidRPr="003C526B">
        <w:rPr>
          <w:rFonts w:ascii="Book Antiqua" w:hAnsi="Book Antiqua" w:cs="Times New Roman"/>
          <w:b/>
          <w:sz w:val="24"/>
          <w:szCs w:val="24"/>
        </w:rPr>
        <w:t xml:space="preserve">Differences </w:t>
      </w:r>
      <w:r w:rsidR="00D4494F" w:rsidRPr="003C526B">
        <w:rPr>
          <w:rFonts w:ascii="Book Antiqua" w:hAnsi="Book Antiqua" w:cs="Times New Roman"/>
          <w:b/>
          <w:sz w:val="24"/>
          <w:szCs w:val="24"/>
        </w:rPr>
        <w:t>between British and Japanese</w:t>
      </w:r>
      <w:r w:rsidR="00D4494F" w:rsidRPr="003C526B" w:rsidDel="00D4494F">
        <w:rPr>
          <w:rFonts w:ascii="Book Antiqua" w:hAnsi="Book Antiqua" w:cs="Times New Roman"/>
          <w:b/>
          <w:sz w:val="24"/>
          <w:szCs w:val="24"/>
        </w:rPr>
        <w:t xml:space="preserve"> </w:t>
      </w:r>
      <w:r w:rsidRPr="003C526B">
        <w:rPr>
          <w:rFonts w:ascii="Book Antiqua" w:hAnsi="Book Antiqua" w:cs="Times New Roman"/>
          <w:b/>
          <w:sz w:val="24"/>
          <w:szCs w:val="24"/>
        </w:rPr>
        <w:t>perspectives on forensic mental health systems: A preliminary study</w:t>
      </w:r>
    </w:p>
    <w:p w14:paraId="29DC816C" w14:textId="77777777" w:rsidR="00AE7B21" w:rsidRPr="003C526B" w:rsidRDefault="00AE7B21" w:rsidP="00370DA4">
      <w:pPr>
        <w:spacing w:line="360" w:lineRule="auto"/>
        <w:rPr>
          <w:rFonts w:ascii="Book Antiqua" w:eastAsia="宋体" w:hAnsi="Book Antiqua" w:cs="Times New Roman"/>
          <w:sz w:val="24"/>
          <w:szCs w:val="24"/>
          <w:lang w:eastAsia="zh-CN"/>
        </w:rPr>
      </w:pPr>
    </w:p>
    <w:p w14:paraId="195A5795" w14:textId="77777777" w:rsidR="00A1125C" w:rsidRPr="003C526B" w:rsidRDefault="00A1125C" w:rsidP="00370DA4">
      <w:pPr>
        <w:spacing w:line="360" w:lineRule="auto"/>
        <w:rPr>
          <w:rFonts w:ascii="Book Antiqua" w:hAnsi="Book Antiqua" w:cs="Times New Roman"/>
          <w:b/>
          <w:sz w:val="24"/>
          <w:szCs w:val="24"/>
        </w:rPr>
      </w:pPr>
      <w:r w:rsidRPr="003C526B">
        <w:rPr>
          <w:rFonts w:ascii="Book Antiqua" w:hAnsi="Book Antiqua" w:cs="Times New Roman"/>
          <w:b/>
          <w:sz w:val="24"/>
          <w:szCs w:val="24"/>
        </w:rPr>
        <w:t xml:space="preserve">Akihiro </w:t>
      </w:r>
      <w:proofErr w:type="spellStart"/>
      <w:r w:rsidRPr="003C526B">
        <w:rPr>
          <w:rFonts w:ascii="Book Antiqua" w:hAnsi="Book Antiqua" w:cs="Times New Roman"/>
          <w:b/>
          <w:sz w:val="24"/>
          <w:szCs w:val="24"/>
        </w:rPr>
        <w:t>Shiina</w:t>
      </w:r>
      <w:proofErr w:type="spellEnd"/>
      <w:r w:rsidRPr="003C526B">
        <w:rPr>
          <w:rFonts w:ascii="Book Antiqua" w:hAnsi="Book Antiqua" w:cs="Times New Roman"/>
          <w:b/>
          <w:sz w:val="24"/>
          <w:szCs w:val="24"/>
        </w:rPr>
        <w:t xml:space="preserve">, </w:t>
      </w:r>
      <w:proofErr w:type="spellStart"/>
      <w:r w:rsidRPr="003C526B">
        <w:rPr>
          <w:rFonts w:ascii="Book Antiqua" w:hAnsi="Book Antiqua" w:cs="Times New Roman"/>
          <w:b/>
          <w:sz w:val="24"/>
          <w:szCs w:val="24"/>
        </w:rPr>
        <w:t>Aika</w:t>
      </w:r>
      <w:proofErr w:type="spellEnd"/>
      <w:r w:rsidRPr="003C526B">
        <w:rPr>
          <w:rFonts w:ascii="Book Antiqua" w:hAnsi="Book Antiqua" w:cs="Times New Roman"/>
          <w:b/>
          <w:sz w:val="24"/>
          <w:szCs w:val="24"/>
        </w:rPr>
        <w:t xml:space="preserve"> </w:t>
      </w:r>
      <w:proofErr w:type="spellStart"/>
      <w:r w:rsidRPr="003C526B">
        <w:rPr>
          <w:rFonts w:ascii="Book Antiqua" w:hAnsi="Book Antiqua" w:cs="Times New Roman"/>
          <w:b/>
          <w:sz w:val="24"/>
          <w:szCs w:val="24"/>
        </w:rPr>
        <w:t>Tomoto</w:t>
      </w:r>
      <w:proofErr w:type="spellEnd"/>
      <w:r w:rsidRPr="003C526B">
        <w:rPr>
          <w:rFonts w:ascii="Book Antiqua" w:hAnsi="Book Antiqua" w:cs="Times New Roman"/>
          <w:b/>
          <w:sz w:val="24"/>
          <w:szCs w:val="24"/>
        </w:rPr>
        <w:t xml:space="preserve">, </w:t>
      </w:r>
      <w:proofErr w:type="spellStart"/>
      <w:r w:rsidRPr="003C526B">
        <w:rPr>
          <w:rFonts w:ascii="Book Antiqua" w:hAnsi="Book Antiqua" w:cs="Times New Roman"/>
          <w:b/>
          <w:sz w:val="24"/>
          <w:szCs w:val="24"/>
        </w:rPr>
        <w:t>Soichiro</w:t>
      </w:r>
      <w:proofErr w:type="spellEnd"/>
      <w:r w:rsidRPr="003C526B">
        <w:rPr>
          <w:rFonts w:ascii="Book Antiqua" w:hAnsi="Book Antiqua" w:cs="Times New Roman"/>
          <w:b/>
          <w:sz w:val="24"/>
          <w:szCs w:val="24"/>
        </w:rPr>
        <w:t xml:space="preserve"> Omiya, Aiko Sato, </w:t>
      </w:r>
      <w:proofErr w:type="spellStart"/>
      <w:r w:rsidRPr="003C526B">
        <w:rPr>
          <w:rFonts w:ascii="Book Antiqua" w:hAnsi="Book Antiqua" w:cs="Times New Roman"/>
          <w:b/>
          <w:sz w:val="24"/>
          <w:szCs w:val="24"/>
        </w:rPr>
        <w:t>Masaomi</w:t>
      </w:r>
      <w:proofErr w:type="spellEnd"/>
      <w:r w:rsidRPr="003C526B">
        <w:rPr>
          <w:rFonts w:ascii="Book Antiqua" w:hAnsi="Book Antiqua" w:cs="Times New Roman"/>
          <w:b/>
          <w:sz w:val="24"/>
          <w:szCs w:val="24"/>
        </w:rPr>
        <w:t xml:space="preserve"> Iyo, </w:t>
      </w:r>
      <w:proofErr w:type="spellStart"/>
      <w:r w:rsidRPr="003C526B">
        <w:rPr>
          <w:rFonts w:ascii="Book Antiqua" w:hAnsi="Book Antiqua" w:cs="Times New Roman"/>
          <w:b/>
          <w:sz w:val="24"/>
          <w:szCs w:val="24"/>
        </w:rPr>
        <w:t>Yoshito</w:t>
      </w:r>
      <w:proofErr w:type="spellEnd"/>
      <w:r w:rsidRPr="003C526B">
        <w:rPr>
          <w:rFonts w:ascii="Book Antiqua" w:hAnsi="Book Antiqua" w:cs="Times New Roman"/>
          <w:b/>
          <w:sz w:val="24"/>
          <w:szCs w:val="24"/>
        </w:rPr>
        <w:t xml:space="preserve"> Igarashi</w:t>
      </w:r>
    </w:p>
    <w:p w14:paraId="17F47C89" w14:textId="77777777" w:rsidR="00A1125C" w:rsidRPr="003C526B" w:rsidRDefault="00A1125C" w:rsidP="00370DA4">
      <w:pPr>
        <w:spacing w:line="360" w:lineRule="auto"/>
        <w:rPr>
          <w:rFonts w:ascii="Book Antiqua" w:eastAsia="宋体" w:hAnsi="Book Antiqua" w:cs="Times New Roman"/>
          <w:sz w:val="24"/>
          <w:szCs w:val="24"/>
          <w:lang w:eastAsia="zh-CN"/>
        </w:rPr>
      </w:pPr>
    </w:p>
    <w:p w14:paraId="600C698F" w14:textId="2F4CE23F" w:rsidR="00F75091" w:rsidRPr="00FE24A5" w:rsidRDefault="00116B60" w:rsidP="00370DA4">
      <w:pPr>
        <w:spacing w:line="360" w:lineRule="auto"/>
        <w:rPr>
          <w:rFonts w:ascii="Book Antiqua" w:eastAsia="宋体" w:hAnsi="Book Antiqua" w:cs="Times New Roman"/>
          <w:sz w:val="24"/>
          <w:szCs w:val="24"/>
          <w:lang w:eastAsia="zh-CN"/>
        </w:rPr>
      </w:pPr>
      <w:r w:rsidRPr="003C526B">
        <w:rPr>
          <w:rFonts w:ascii="Book Antiqua" w:hAnsi="Book Antiqua" w:cs="Times New Roman"/>
          <w:b/>
          <w:sz w:val="24"/>
          <w:szCs w:val="24"/>
        </w:rPr>
        <w:t xml:space="preserve">Akihiro </w:t>
      </w:r>
      <w:proofErr w:type="spellStart"/>
      <w:r w:rsidRPr="003C526B">
        <w:rPr>
          <w:rFonts w:ascii="Book Antiqua" w:hAnsi="Book Antiqua" w:cs="Times New Roman"/>
          <w:b/>
          <w:sz w:val="24"/>
          <w:szCs w:val="24"/>
        </w:rPr>
        <w:t>Shiina</w:t>
      </w:r>
      <w:proofErr w:type="spellEnd"/>
      <w:r w:rsidRPr="003C526B">
        <w:rPr>
          <w:rFonts w:ascii="Book Antiqua" w:eastAsia="宋体" w:hAnsi="Book Antiqua" w:cs="Times New Roman"/>
          <w:b/>
          <w:sz w:val="24"/>
          <w:szCs w:val="24"/>
          <w:lang w:eastAsia="zh-CN"/>
        </w:rPr>
        <w:t xml:space="preserve">, </w:t>
      </w:r>
      <w:proofErr w:type="spellStart"/>
      <w:r w:rsidR="009C66C5" w:rsidRPr="00EC43FC">
        <w:rPr>
          <w:rFonts w:ascii="Book Antiqua" w:hAnsi="Book Antiqua" w:cs="Times New Roman"/>
          <w:b/>
          <w:sz w:val="24"/>
          <w:szCs w:val="24"/>
        </w:rPr>
        <w:t>Yoshito</w:t>
      </w:r>
      <w:proofErr w:type="spellEnd"/>
      <w:r w:rsidR="009C66C5" w:rsidRPr="00EC43FC">
        <w:rPr>
          <w:rFonts w:ascii="Book Antiqua" w:hAnsi="Book Antiqua" w:cs="Times New Roman"/>
          <w:b/>
          <w:sz w:val="24"/>
          <w:szCs w:val="24"/>
        </w:rPr>
        <w:t xml:space="preserve"> Igarashi</w:t>
      </w:r>
      <w:r w:rsidR="009C66C5" w:rsidRPr="00EC43FC">
        <w:rPr>
          <w:rFonts w:ascii="Book Antiqua" w:eastAsia="宋体" w:hAnsi="Book Antiqua" w:cs="Times New Roman" w:hint="eastAsia"/>
          <w:b/>
          <w:sz w:val="24"/>
          <w:szCs w:val="24"/>
          <w:lang w:eastAsia="zh-CN"/>
        </w:rPr>
        <w:t>,</w:t>
      </w:r>
      <w:r w:rsidR="009C66C5">
        <w:rPr>
          <w:rFonts w:ascii="Book Antiqua" w:eastAsia="宋体" w:hAnsi="Book Antiqua" w:cs="Times New Roman" w:hint="eastAsia"/>
          <w:b/>
          <w:sz w:val="24"/>
          <w:szCs w:val="24"/>
          <w:lang w:eastAsia="zh-CN"/>
        </w:rPr>
        <w:t xml:space="preserve"> </w:t>
      </w:r>
      <w:r w:rsidR="00F75091" w:rsidRPr="003C526B">
        <w:rPr>
          <w:rFonts w:ascii="Book Antiqua" w:hAnsi="Book Antiqua" w:cs="Times New Roman"/>
          <w:sz w:val="24"/>
          <w:szCs w:val="24"/>
        </w:rPr>
        <w:t xml:space="preserve">Division of Medical Treatment and Rehabilitation, Chiba University Center for Forensic Mental Health, </w:t>
      </w:r>
      <w:r w:rsidRPr="003C526B">
        <w:rPr>
          <w:rFonts w:ascii="Book Antiqua" w:hAnsi="Book Antiqua" w:cs="Times New Roman"/>
          <w:sz w:val="24"/>
          <w:szCs w:val="24"/>
        </w:rPr>
        <w:t>Chiba 260-8670, Japan</w:t>
      </w:r>
    </w:p>
    <w:p w14:paraId="6FF55754" w14:textId="77777777" w:rsidR="00F75091" w:rsidRPr="003C526B" w:rsidRDefault="00F75091" w:rsidP="00370DA4">
      <w:pPr>
        <w:spacing w:line="360" w:lineRule="auto"/>
        <w:rPr>
          <w:rFonts w:ascii="Book Antiqua" w:hAnsi="Book Antiqua" w:cs="Times New Roman"/>
          <w:sz w:val="24"/>
          <w:szCs w:val="24"/>
        </w:rPr>
      </w:pPr>
    </w:p>
    <w:p w14:paraId="355AB3BD" w14:textId="575636A9" w:rsidR="00F75091" w:rsidRPr="00FE24A5" w:rsidRDefault="00F75091" w:rsidP="00370DA4">
      <w:pPr>
        <w:spacing w:line="360" w:lineRule="auto"/>
        <w:rPr>
          <w:rFonts w:ascii="Book Antiqua" w:eastAsia="宋体" w:hAnsi="Book Antiqua" w:cs="Times New Roman"/>
          <w:sz w:val="24"/>
          <w:szCs w:val="24"/>
          <w:lang w:eastAsia="zh-CN"/>
        </w:rPr>
      </w:pPr>
      <w:proofErr w:type="spellStart"/>
      <w:r w:rsidRPr="00FE24A5">
        <w:rPr>
          <w:rFonts w:ascii="Book Antiqua" w:hAnsi="Book Antiqua" w:cs="Times New Roman"/>
          <w:b/>
          <w:sz w:val="24"/>
          <w:szCs w:val="24"/>
        </w:rPr>
        <w:t>Aika</w:t>
      </w:r>
      <w:proofErr w:type="spellEnd"/>
      <w:r w:rsidRPr="00FE24A5">
        <w:rPr>
          <w:rFonts w:ascii="Book Antiqua" w:hAnsi="Book Antiqua" w:cs="Times New Roman"/>
          <w:b/>
          <w:sz w:val="24"/>
          <w:szCs w:val="24"/>
        </w:rPr>
        <w:t xml:space="preserve"> </w:t>
      </w:r>
      <w:proofErr w:type="spellStart"/>
      <w:r w:rsidR="00FE24A5" w:rsidRPr="00FE24A5">
        <w:rPr>
          <w:rFonts w:ascii="Book Antiqua" w:hAnsi="Book Antiqua" w:cs="Times New Roman"/>
          <w:b/>
          <w:sz w:val="24"/>
          <w:szCs w:val="24"/>
        </w:rPr>
        <w:t>Tomoto</w:t>
      </w:r>
      <w:proofErr w:type="spellEnd"/>
      <w:r w:rsidR="00FE24A5" w:rsidRPr="00FE24A5">
        <w:rPr>
          <w:rFonts w:ascii="Book Antiqua" w:eastAsia="宋体" w:hAnsi="Book Antiqua" w:cs="Times New Roman" w:hint="eastAsia"/>
          <w:b/>
          <w:sz w:val="24"/>
          <w:szCs w:val="24"/>
          <w:lang w:eastAsia="zh-CN"/>
        </w:rPr>
        <w:t xml:space="preserve">, </w:t>
      </w:r>
      <w:r w:rsidRPr="003C526B">
        <w:rPr>
          <w:rFonts w:ascii="Book Antiqua" w:hAnsi="Book Antiqua" w:cs="Times New Roman"/>
          <w:sz w:val="24"/>
          <w:szCs w:val="24"/>
        </w:rPr>
        <w:t xml:space="preserve">Division of Law and Psychiatry, Chiba University Center for Forensic Mental Health, </w:t>
      </w:r>
      <w:r w:rsidR="00D80E03" w:rsidRPr="003C526B">
        <w:rPr>
          <w:rFonts w:ascii="Book Antiqua" w:hAnsi="Book Antiqua" w:cs="Times New Roman"/>
          <w:sz w:val="24"/>
          <w:szCs w:val="24"/>
        </w:rPr>
        <w:t>Chiba 260-8670, Japan</w:t>
      </w:r>
    </w:p>
    <w:p w14:paraId="20A1E7C4" w14:textId="77777777" w:rsidR="00F75091" w:rsidRPr="003C526B" w:rsidRDefault="00F75091" w:rsidP="00370DA4">
      <w:pPr>
        <w:spacing w:line="360" w:lineRule="auto"/>
        <w:rPr>
          <w:rFonts w:ascii="Book Antiqua" w:hAnsi="Book Antiqua" w:cs="Times New Roman"/>
          <w:sz w:val="24"/>
          <w:szCs w:val="24"/>
        </w:rPr>
      </w:pPr>
    </w:p>
    <w:p w14:paraId="78BA4172" w14:textId="713B2257" w:rsidR="00F75091" w:rsidRPr="00B16BDA" w:rsidRDefault="00F75091" w:rsidP="00370DA4">
      <w:pPr>
        <w:spacing w:line="360" w:lineRule="auto"/>
        <w:rPr>
          <w:rFonts w:ascii="Book Antiqua" w:eastAsia="宋体" w:hAnsi="Book Antiqua" w:cs="Times New Roman"/>
          <w:color w:val="0563C1" w:themeColor="hyperlink"/>
          <w:sz w:val="24"/>
          <w:szCs w:val="24"/>
          <w:u w:val="single"/>
          <w:lang w:eastAsia="zh-CN"/>
        </w:rPr>
      </w:pPr>
      <w:proofErr w:type="spellStart"/>
      <w:r w:rsidRPr="00F43714">
        <w:rPr>
          <w:rFonts w:ascii="Book Antiqua" w:hAnsi="Book Antiqua" w:cs="Times New Roman"/>
          <w:b/>
          <w:sz w:val="24"/>
          <w:szCs w:val="24"/>
        </w:rPr>
        <w:t>Soichiro</w:t>
      </w:r>
      <w:proofErr w:type="spellEnd"/>
      <w:r w:rsidRPr="00F43714">
        <w:rPr>
          <w:rFonts w:ascii="Book Antiqua" w:hAnsi="Book Antiqua" w:cs="Times New Roman"/>
          <w:b/>
          <w:sz w:val="24"/>
          <w:szCs w:val="24"/>
        </w:rPr>
        <w:t xml:space="preserve"> Omiya</w:t>
      </w:r>
      <w:r w:rsidR="00B16BDA" w:rsidRPr="00F43714">
        <w:rPr>
          <w:rFonts w:ascii="Book Antiqua" w:eastAsia="宋体" w:hAnsi="Book Antiqua" w:cs="Times New Roman" w:hint="eastAsia"/>
          <w:b/>
          <w:sz w:val="24"/>
          <w:szCs w:val="24"/>
          <w:lang w:eastAsia="zh-CN"/>
        </w:rPr>
        <w:t>,</w:t>
      </w:r>
      <w:r w:rsidR="00B16BDA">
        <w:rPr>
          <w:rFonts w:ascii="Book Antiqua" w:eastAsia="宋体" w:hAnsi="Book Antiqua" w:cs="Times New Roman" w:hint="eastAsia"/>
          <w:sz w:val="24"/>
          <w:szCs w:val="24"/>
          <w:lang w:eastAsia="zh-CN"/>
        </w:rPr>
        <w:t xml:space="preserve"> </w:t>
      </w:r>
      <w:r w:rsidR="0067114D" w:rsidRPr="003C526B">
        <w:rPr>
          <w:rFonts w:ascii="Book Antiqua" w:hAnsi="Book Antiqua" w:cs="Times New Roman"/>
          <w:sz w:val="24"/>
          <w:szCs w:val="24"/>
        </w:rPr>
        <w:t xml:space="preserve">Social Psychiatry </w:t>
      </w:r>
      <w:r w:rsidR="00B16BDA">
        <w:rPr>
          <w:rFonts w:ascii="Book Antiqua" w:eastAsia="宋体" w:hAnsi="Book Antiqua" w:cs="Times New Roman" w:hint="eastAsia"/>
          <w:sz w:val="24"/>
          <w:szCs w:val="24"/>
          <w:lang w:eastAsia="zh-CN"/>
        </w:rPr>
        <w:t>and</w:t>
      </w:r>
      <w:r w:rsidR="0067114D" w:rsidRPr="003C526B">
        <w:rPr>
          <w:rFonts w:ascii="Book Antiqua" w:hAnsi="Book Antiqua" w:cs="Times New Roman"/>
          <w:sz w:val="24"/>
          <w:szCs w:val="24"/>
        </w:rPr>
        <w:t xml:space="preserve"> Mental Health, Faculty of Medicine, University of Tsukuba, </w:t>
      </w:r>
      <w:r w:rsidR="00B16BDA" w:rsidRPr="003C526B">
        <w:rPr>
          <w:rFonts w:ascii="Book Antiqua" w:hAnsi="Book Antiqua" w:cs="Times New Roman"/>
          <w:sz w:val="24"/>
          <w:szCs w:val="24"/>
        </w:rPr>
        <w:t>Chiba 260-8670, Japan</w:t>
      </w:r>
    </w:p>
    <w:p w14:paraId="1883AB8B" w14:textId="77777777" w:rsidR="0067114D" w:rsidRPr="003C526B" w:rsidRDefault="0067114D" w:rsidP="00370DA4">
      <w:pPr>
        <w:spacing w:line="360" w:lineRule="auto"/>
        <w:rPr>
          <w:rFonts w:ascii="Book Antiqua" w:hAnsi="Book Antiqua" w:cs="Times New Roman"/>
          <w:sz w:val="24"/>
          <w:szCs w:val="24"/>
        </w:rPr>
      </w:pPr>
    </w:p>
    <w:p w14:paraId="2900FC7F" w14:textId="5049AA41" w:rsidR="00F75091" w:rsidRPr="00194F0A" w:rsidRDefault="00F75091" w:rsidP="00370DA4">
      <w:pPr>
        <w:spacing w:line="360" w:lineRule="auto"/>
        <w:rPr>
          <w:rFonts w:ascii="Book Antiqua" w:eastAsia="宋体" w:hAnsi="Book Antiqua" w:cs="Times New Roman"/>
          <w:sz w:val="24"/>
          <w:szCs w:val="24"/>
          <w:lang w:eastAsia="zh-CN"/>
        </w:rPr>
      </w:pPr>
      <w:r w:rsidRPr="00690448">
        <w:rPr>
          <w:rFonts w:ascii="Book Antiqua" w:hAnsi="Book Antiqua" w:cs="Times New Roman"/>
          <w:b/>
          <w:sz w:val="24"/>
          <w:szCs w:val="24"/>
        </w:rPr>
        <w:t>Aiko Sato</w:t>
      </w:r>
      <w:r w:rsidR="00194F0A" w:rsidRPr="00690448">
        <w:rPr>
          <w:rFonts w:ascii="Book Antiqua" w:eastAsia="宋体" w:hAnsi="Book Antiqua" w:cs="Times New Roman" w:hint="eastAsia"/>
          <w:b/>
          <w:sz w:val="24"/>
          <w:szCs w:val="24"/>
          <w:lang w:eastAsia="zh-CN"/>
        </w:rPr>
        <w:t>,</w:t>
      </w:r>
      <w:r w:rsidR="00194F0A">
        <w:rPr>
          <w:rFonts w:ascii="Book Antiqua" w:eastAsia="宋体" w:hAnsi="Book Antiqua" w:cs="Times New Roman" w:hint="eastAsia"/>
          <w:sz w:val="24"/>
          <w:szCs w:val="24"/>
          <w:lang w:eastAsia="zh-CN"/>
        </w:rPr>
        <w:t xml:space="preserve"> </w:t>
      </w:r>
      <w:r w:rsidRPr="003C526B">
        <w:rPr>
          <w:rFonts w:ascii="Book Antiqua" w:hAnsi="Book Antiqua" w:cs="Times New Roman"/>
          <w:sz w:val="24"/>
          <w:szCs w:val="24"/>
        </w:rPr>
        <w:t xml:space="preserve">Chiba University Graduate School of Medicine, </w:t>
      </w:r>
      <w:r w:rsidR="00194F0A" w:rsidRPr="003C526B">
        <w:rPr>
          <w:rFonts w:ascii="Book Antiqua" w:hAnsi="Book Antiqua" w:cs="Times New Roman"/>
          <w:sz w:val="24"/>
          <w:szCs w:val="24"/>
        </w:rPr>
        <w:t>Chiba 260-8670, Japan</w:t>
      </w:r>
    </w:p>
    <w:p w14:paraId="2FA9E410" w14:textId="77777777" w:rsidR="00F75091" w:rsidRPr="003C526B" w:rsidRDefault="00F75091" w:rsidP="00370DA4">
      <w:pPr>
        <w:spacing w:line="360" w:lineRule="auto"/>
        <w:rPr>
          <w:rFonts w:ascii="Book Antiqua" w:hAnsi="Book Antiqua" w:cs="Times New Roman"/>
          <w:sz w:val="24"/>
          <w:szCs w:val="24"/>
        </w:rPr>
      </w:pPr>
    </w:p>
    <w:p w14:paraId="2671B35D" w14:textId="50034688" w:rsidR="00F75091" w:rsidRDefault="00F75091" w:rsidP="00790FAD">
      <w:pPr>
        <w:spacing w:line="360" w:lineRule="auto"/>
        <w:rPr>
          <w:rFonts w:ascii="Book Antiqua" w:eastAsia="宋体" w:hAnsi="Book Antiqua" w:cs="Times New Roman"/>
          <w:sz w:val="24"/>
          <w:szCs w:val="24"/>
          <w:lang w:eastAsia="zh-CN"/>
        </w:rPr>
      </w:pPr>
      <w:proofErr w:type="spellStart"/>
      <w:r w:rsidRPr="00690448">
        <w:rPr>
          <w:rFonts w:ascii="Book Antiqua" w:hAnsi="Book Antiqua" w:cs="Times New Roman"/>
          <w:b/>
          <w:sz w:val="24"/>
          <w:szCs w:val="24"/>
        </w:rPr>
        <w:t>Masaomi</w:t>
      </w:r>
      <w:proofErr w:type="spellEnd"/>
      <w:r w:rsidRPr="00690448">
        <w:rPr>
          <w:rFonts w:ascii="Book Antiqua" w:hAnsi="Book Antiqua" w:cs="Times New Roman"/>
          <w:b/>
          <w:sz w:val="24"/>
          <w:szCs w:val="24"/>
        </w:rPr>
        <w:t xml:space="preserve"> Iyo</w:t>
      </w:r>
      <w:r w:rsidR="007725C5" w:rsidRPr="00690448">
        <w:rPr>
          <w:rFonts w:ascii="Book Antiqua" w:eastAsia="宋体" w:hAnsi="Book Antiqua" w:cs="Times New Roman" w:hint="eastAsia"/>
          <w:b/>
          <w:sz w:val="24"/>
          <w:szCs w:val="24"/>
          <w:lang w:eastAsia="zh-CN"/>
        </w:rPr>
        <w:t>,</w:t>
      </w:r>
      <w:r w:rsidR="007725C5">
        <w:rPr>
          <w:rFonts w:ascii="Book Antiqua" w:eastAsia="宋体" w:hAnsi="Book Antiqua" w:cs="Times New Roman" w:hint="eastAsia"/>
          <w:sz w:val="24"/>
          <w:szCs w:val="24"/>
          <w:lang w:eastAsia="zh-CN"/>
        </w:rPr>
        <w:t xml:space="preserve"> </w:t>
      </w:r>
      <w:r w:rsidRPr="003C526B">
        <w:rPr>
          <w:rFonts w:ascii="Book Antiqua" w:hAnsi="Book Antiqua" w:cs="Times New Roman"/>
          <w:sz w:val="24"/>
          <w:szCs w:val="24"/>
        </w:rPr>
        <w:t xml:space="preserve">Chiba University Graduate School of Medicine, </w:t>
      </w:r>
      <w:r w:rsidR="00790FAD" w:rsidRPr="003C526B">
        <w:rPr>
          <w:rFonts w:ascii="Book Antiqua" w:hAnsi="Book Antiqua" w:cs="Times New Roman"/>
          <w:sz w:val="24"/>
          <w:szCs w:val="24"/>
        </w:rPr>
        <w:t>Chiba 260-8670, Japan</w:t>
      </w:r>
    </w:p>
    <w:p w14:paraId="0607518A" w14:textId="77777777" w:rsidR="00F75091" w:rsidRDefault="00F75091" w:rsidP="00370DA4">
      <w:pPr>
        <w:spacing w:line="360" w:lineRule="auto"/>
        <w:rPr>
          <w:rFonts w:ascii="Book Antiqua" w:eastAsia="宋体" w:hAnsi="Book Antiqua" w:cs="Times New Roman"/>
          <w:sz w:val="24"/>
          <w:szCs w:val="24"/>
          <w:lang w:eastAsia="zh-CN"/>
        </w:rPr>
      </w:pPr>
    </w:p>
    <w:p w14:paraId="55B9EE34" w14:textId="77777777" w:rsidR="009C6DD3" w:rsidRPr="009935A8" w:rsidRDefault="009C6DD3" w:rsidP="009C6DD3">
      <w:pPr>
        <w:spacing w:line="360" w:lineRule="auto"/>
        <w:rPr>
          <w:rFonts w:ascii="Book Antiqua" w:hAnsi="Book Antiqua" w:cs="Times New Roman"/>
          <w:sz w:val="24"/>
          <w:szCs w:val="24"/>
        </w:rPr>
      </w:pPr>
      <w:r w:rsidRPr="00B81E33">
        <w:rPr>
          <w:rFonts w:ascii="Book Antiqua" w:eastAsia="Calibri" w:hAnsi="Book Antiqua" w:cs="Times New Roman"/>
          <w:b/>
          <w:sz w:val="24"/>
          <w:szCs w:val="24"/>
        </w:rPr>
        <w:t>Author contributions:</w:t>
      </w:r>
      <w:r w:rsidRPr="004C47E2">
        <w:rPr>
          <w:rFonts w:ascii="Book Antiqua" w:eastAsia="Calibri" w:hAnsi="Book Antiqua" w:cs="Times New Roman"/>
          <w:sz w:val="24"/>
          <w:szCs w:val="24"/>
        </w:rPr>
        <w:t xml:space="preserve"> </w:t>
      </w:r>
      <w:r>
        <w:rPr>
          <w:rFonts w:ascii="Book Antiqua" w:hAnsi="Book Antiqua" w:cs="Times New Roman" w:hint="eastAsia"/>
          <w:sz w:val="24"/>
          <w:szCs w:val="24"/>
        </w:rPr>
        <w:t>All the authors contributed to the manuscript.</w:t>
      </w:r>
    </w:p>
    <w:p w14:paraId="07013E26" w14:textId="77777777" w:rsidR="009C6DD3" w:rsidRPr="009C6DD3" w:rsidRDefault="009C6DD3" w:rsidP="00370DA4">
      <w:pPr>
        <w:spacing w:line="360" w:lineRule="auto"/>
        <w:rPr>
          <w:rFonts w:ascii="Book Antiqua" w:eastAsia="宋体" w:hAnsi="Book Antiqua" w:cs="Times New Roman"/>
          <w:sz w:val="24"/>
          <w:szCs w:val="24"/>
          <w:lang w:eastAsia="zh-CN"/>
        </w:rPr>
      </w:pPr>
    </w:p>
    <w:p w14:paraId="2C9261D3" w14:textId="6CE76ADC" w:rsidR="008E4F64" w:rsidRDefault="002A2A52" w:rsidP="00584F81">
      <w:pPr>
        <w:spacing w:line="360" w:lineRule="auto"/>
        <w:rPr>
          <w:rFonts w:ascii="Book Antiqua" w:eastAsia="宋体" w:hAnsi="Book Antiqua" w:cs="Times New Roman"/>
          <w:sz w:val="24"/>
          <w:szCs w:val="24"/>
          <w:lang w:eastAsia="zh-CN"/>
        </w:rPr>
      </w:pPr>
      <w:r w:rsidRPr="003C526B">
        <w:rPr>
          <w:rFonts w:ascii="Book Antiqua" w:hAnsi="Book Antiqua" w:cs="Times New Roman"/>
          <w:b/>
          <w:sz w:val="24"/>
          <w:szCs w:val="24"/>
        </w:rPr>
        <w:t>Support</w:t>
      </w:r>
      <w:r w:rsidR="00584F81">
        <w:rPr>
          <w:rFonts w:ascii="Book Antiqua" w:eastAsia="宋体" w:hAnsi="Book Antiqua" w:cs="Times New Roman" w:hint="eastAsia"/>
          <w:b/>
          <w:sz w:val="24"/>
          <w:szCs w:val="24"/>
          <w:lang w:eastAsia="zh-CN"/>
        </w:rPr>
        <w:t xml:space="preserve">ed by </w:t>
      </w:r>
      <w:r w:rsidR="00584F81" w:rsidRPr="003C526B">
        <w:rPr>
          <w:rFonts w:ascii="Book Antiqua" w:hAnsi="Book Antiqua" w:cs="Times New Roman"/>
          <w:sz w:val="24"/>
          <w:szCs w:val="24"/>
        </w:rPr>
        <w:t>T</w:t>
      </w:r>
      <w:r w:rsidR="005F34F5" w:rsidRPr="003C526B">
        <w:rPr>
          <w:rFonts w:ascii="Book Antiqua" w:hAnsi="Book Antiqua" w:cs="Times New Roman"/>
          <w:sz w:val="24"/>
          <w:szCs w:val="24"/>
        </w:rPr>
        <w:t xml:space="preserve">he Ministry of Health, </w:t>
      </w:r>
      <w:proofErr w:type="spellStart"/>
      <w:r w:rsidR="005F34F5" w:rsidRPr="003C526B">
        <w:rPr>
          <w:rFonts w:ascii="Book Antiqua" w:hAnsi="Book Antiqua" w:cs="Times New Roman"/>
          <w:sz w:val="24"/>
          <w:szCs w:val="24"/>
        </w:rPr>
        <w:t>Labour</w:t>
      </w:r>
      <w:proofErr w:type="spellEnd"/>
      <w:r w:rsidR="005F34F5" w:rsidRPr="003C526B">
        <w:rPr>
          <w:rFonts w:ascii="Book Antiqua" w:hAnsi="Book Antiqua" w:cs="Times New Roman"/>
          <w:sz w:val="24"/>
          <w:szCs w:val="24"/>
        </w:rPr>
        <w:t xml:space="preserve"> and Welfare of Japan from a Grant-in-Aid for Scientific Research, entitled “</w:t>
      </w:r>
      <w:proofErr w:type="spellStart"/>
      <w:r w:rsidR="005F34F5" w:rsidRPr="003C526B">
        <w:rPr>
          <w:rFonts w:ascii="Book Antiqua" w:hAnsi="Book Antiqua" w:cs="Times New Roman"/>
          <w:sz w:val="24"/>
          <w:szCs w:val="24"/>
        </w:rPr>
        <w:t>Tagai-koui</w:t>
      </w:r>
      <w:proofErr w:type="spellEnd"/>
      <w:r w:rsidR="005F34F5" w:rsidRPr="003C526B">
        <w:rPr>
          <w:rFonts w:ascii="Book Antiqua" w:hAnsi="Book Antiqua" w:cs="Times New Roman"/>
          <w:sz w:val="24"/>
          <w:szCs w:val="24"/>
        </w:rPr>
        <w:t xml:space="preserve"> </w:t>
      </w:r>
      <w:proofErr w:type="gramStart"/>
      <w:r w:rsidR="005F34F5" w:rsidRPr="003C526B">
        <w:rPr>
          <w:rFonts w:ascii="Book Antiqua" w:hAnsi="Book Antiqua" w:cs="Times New Roman"/>
          <w:sz w:val="24"/>
          <w:szCs w:val="24"/>
        </w:rPr>
        <w:t>wo</w:t>
      </w:r>
      <w:proofErr w:type="gramEnd"/>
      <w:r w:rsidR="005F34F5" w:rsidRPr="003C526B">
        <w:rPr>
          <w:rFonts w:ascii="Book Antiqua" w:hAnsi="Book Antiqua" w:cs="Times New Roman"/>
          <w:sz w:val="24"/>
          <w:szCs w:val="24"/>
        </w:rPr>
        <w:t xml:space="preserve"> </w:t>
      </w:r>
      <w:proofErr w:type="spellStart"/>
      <w:r w:rsidR="005F34F5" w:rsidRPr="003C526B">
        <w:rPr>
          <w:rFonts w:ascii="Book Antiqua" w:hAnsi="Book Antiqua" w:cs="Times New Roman"/>
          <w:sz w:val="24"/>
          <w:szCs w:val="24"/>
        </w:rPr>
        <w:t>sita</w:t>
      </w:r>
      <w:proofErr w:type="spellEnd"/>
      <w:r w:rsidR="005F34F5" w:rsidRPr="003C526B">
        <w:rPr>
          <w:rFonts w:ascii="Book Antiqua" w:hAnsi="Book Antiqua" w:cs="Times New Roman"/>
          <w:sz w:val="24"/>
          <w:szCs w:val="24"/>
        </w:rPr>
        <w:t xml:space="preserve"> </w:t>
      </w:r>
      <w:proofErr w:type="spellStart"/>
      <w:r w:rsidR="005F34F5" w:rsidRPr="003C526B">
        <w:rPr>
          <w:rFonts w:ascii="Book Antiqua" w:hAnsi="Book Antiqua" w:cs="Times New Roman"/>
          <w:sz w:val="24"/>
          <w:szCs w:val="24"/>
        </w:rPr>
        <w:t>seishin-shougai-sha</w:t>
      </w:r>
      <w:proofErr w:type="spellEnd"/>
      <w:r w:rsidR="005F34F5" w:rsidRPr="003C526B">
        <w:rPr>
          <w:rFonts w:ascii="Book Antiqua" w:hAnsi="Book Antiqua" w:cs="Times New Roman"/>
          <w:sz w:val="24"/>
          <w:szCs w:val="24"/>
        </w:rPr>
        <w:t xml:space="preserve"> no </w:t>
      </w:r>
      <w:proofErr w:type="spellStart"/>
      <w:r w:rsidR="005F34F5" w:rsidRPr="003C526B">
        <w:rPr>
          <w:rFonts w:ascii="Book Antiqua" w:hAnsi="Book Antiqua" w:cs="Times New Roman"/>
          <w:sz w:val="24"/>
          <w:szCs w:val="24"/>
        </w:rPr>
        <w:t>shakai-fukki-katei</w:t>
      </w:r>
      <w:proofErr w:type="spellEnd"/>
      <w:r w:rsidR="005F34F5" w:rsidRPr="003C526B">
        <w:rPr>
          <w:rFonts w:ascii="Book Antiqua" w:hAnsi="Book Antiqua" w:cs="Times New Roman"/>
          <w:sz w:val="24"/>
          <w:szCs w:val="24"/>
        </w:rPr>
        <w:t xml:space="preserve"> no </w:t>
      </w:r>
      <w:proofErr w:type="spellStart"/>
      <w:r w:rsidR="005F34F5" w:rsidRPr="003C526B">
        <w:rPr>
          <w:rFonts w:ascii="Book Antiqua" w:hAnsi="Book Antiqua" w:cs="Times New Roman"/>
          <w:sz w:val="24"/>
          <w:szCs w:val="24"/>
        </w:rPr>
        <w:t>kokusai-hikaku</w:t>
      </w:r>
      <w:proofErr w:type="spellEnd"/>
      <w:r w:rsidR="005F34F5" w:rsidRPr="003C526B">
        <w:rPr>
          <w:rFonts w:ascii="Book Antiqua" w:hAnsi="Book Antiqua" w:cs="Times New Roman"/>
          <w:sz w:val="24"/>
          <w:szCs w:val="24"/>
        </w:rPr>
        <w:t xml:space="preserve"> to </w:t>
      </w:r>
      <w:proofErr w:type="spellStart"/>
      <w:r w:rsidR="005F34F5" w:rsidRPr="003C526B">
        <w:rPr>
          <w:rFonts w:ascii="Book Antiqua" w:hAnsi="Book Antiqua" w:cs="Times New Roman"/>
          <w:sz w:val="24"/>
          <w:szCs w:val="24"/>
        </w:rPr>
        <w:t>iryou-keizai-teki-bunseki</w:t>
      </w:r>
      <w:proofErr w:type="spellEnd"/>
      <w:r w:rsidR="005F34F5" w:rsidRPr="003C526B">
        <w:rPr>
          <w:rFonts w:ascii="Book Antiqua" w:hAnsi="Book Antiqua" w:cs="Times New Roman"/>
          <w:sz w:val="24"/>
          <w:szCs w:val="24"/>
        </w:rPr>
        <w:t xml:space="preserve"> </w:t>
      </w:r>
      <w:r w:rsidR="00F86F69">
        <w:rPr>
          <w:rFonts w:ascii="Book Antiqua" w:eastAsia="宋体" w:hAnsi="Book Antiqua" w:cs="Times New Roman" w:hint="eastAsia"/>
          <w:sz w:val="24"/>
          <w:szCs w:val="24"/>
          <w:lang w:eastAsia="zh-CN"/>
        </w:rPr>
        <w:t>(</w:t>
      </w:r>
      <w:r w:rsidR="005F34F5" w:rsidRPr="003C526B">
        <w:rPr>
          <w:rFonts w:ascii="Book Antiqua" w:hAnsi="Book Antiqua" w:cs="Times New Roman"/>
          <w:sz w:val="24"/>
          <w:szCs w:val="24"/>
        </w:rPr>
        <w:t xml:space="preserve">International comparison of the process of </w:t>
      </w:r>
      <w:r w:rsidR="005F34F5" w:rsidRPr="003C526B">
        <w:rPr>
          <w:rFonts w:ascii="Book Antiqua" w:hAnsi="Book Antiqua" w:cs="Times New Roman"/>
          <w:sz w:val="24"/>
          <w:szCs w:val="24"/>
        </w:rPr>
        <w:lastRenderedPageBreak/>
        <w:t>rehabilitation and medical economic analysis of mentally disordered offenders</w:t>
      </w:r>
      <w:r w:rsidR="00F86F69">
        <w:rPr>
          <w:rFonts w:ascii="Book Antiqua" w:eastAsia="宋体" w:hAnsi="Book Antiqua" w:cs="Times New Roman" w:hint="eastAsia"/>
          <w:sz w:val="24"/>
          <w:szCs w:val="24"/>
          <w:lang w:eastAsia="zh-CN"/>
        </w:rPr>
        <w:t>)</w:t>
      </w:r>
      <w:r w:rsidR="005F34F5" w:rsidRPr="003C526B">
        <w:rPr>
          <w:rFonts w:ascii="Book Antiqua" w:hAnsi="Book Antiqua" w:cs="Times New Roman"/>
          <w:sz w:val="24"/>
          <w:szCs w:val="24"/>
        </w:rPr>
        <w:t>”</w:t>
      </w:r>
      <w:r w:rsidR="00F86F69">
        <w:rPr>
          <w:rFonts w:ascii="Book Antiqua" w:eastAsia="宋体" w:hAnsi="Book Antiqua" w:cs="Times New Roman" w:hint="eastAsia"/>
          <w:sz w:val="24"/>
          <w:szCs w:val="24"/>
          <w:lang w:eastAsia="zh-CN"/>
        </w:rPr>
        <w:t>.</w:t>
      </w:r>
    </w:p>
    <w:p w14:paraId="4351897F" w14:textId="77777777" w:rsidR="00E232EC" w:rsidRPr="00767D58" w:rsidRDefault="00E232EC" w:rsidP="00584F81">
      <w:pPr>
        <w:spacing w:line="360" w:lineRule="auto"/>
        <w:rPr>
          <w:rFonts w:ascii="Book Antiqua" w:eastAsia="宋体" w:hAnsi="Book Antiqua" w:cs="Times New Roman"/>
          <w:sz w:val="24"/>
          <w:szCs w:val="24"/>
          <w:lang w:eastAsia="zh-CN"/>
        </w:rPr>
      </w:pPr>
    </w:p>
    <w:p w14:paraId="586A6A76" w14:textId="77777777" w:rsidR="00F56357" w:rsidRDefault="00F56357" w:rsidP="00F56357">
      <w:pPr>
        <w:spacing w:line="360" w:lineRule="auto"/>
        <w:rPr>
          <w:rFonts w:ascii="Book Antiqua" w:hAnsi="Book Antiqua" w:cs="Garamond"/>
          <w:color w:val="000000"/>
          <w:sz w:val="24"/>
          <w:szCs w:val="24"/>
        </w:rPr>
      </w:pPr>
      <w:r w:rsidRPr="00026D49">
        <w:rPr>
          <w:rFonts w:ascii="Book Antiqua" w:hAnsi="Book Antiqua" w:cs="TimesNewRomanPS-BoldItalicMT"/>
          <w:b/>
          <w:bCs/>
          <w:iCs/>
          <w:color w:val="000000"/>
          <w:sz w:val="24"/>
          <w:szCs w:val="24"/>
        </w:rPr>
        <w:t>Conflict-of-interest</w:t>
      </w:r>
      <w:r w:rsidRPr="00026D49">
        <w:rPr>
          <w:rFonts w:ascii="Book Antiqua" w:hAnsi="Book Antiqua"/>
          <w:sz w:val="24"/>
          <w:szCs w:val="24"/>
        </w:rPr>
        <w:t xml:space="preserve"> </w:t>
      </w:r>
      <w:r w:rsidRPr="00026D49">
        <w:rPr>
          <w:rFonts w:ascii="Book Antiqua" w:hAnsi="Book Antiqua" w:cs="TimesNewRomanPS-BoldItalicMT"/>
          <w:b/>
          <w:bCs/>
          <w:iCs/>
          <w:color w:val="000000"/>
          <w:sz w:val="24"/>
          <w:szCs w:val="24"/>
        </w:rPr>
        <w:t>statement:</w:t>
      </w:r>
      <w:r w:rsidRPr="004237A8">
        <w:rPr>
          <w:rFonts w:ascii="Book Antiqua" w:hAnsi="Book Antiqua" w:cs="Garamond"/>
          <w:color w:val="000000"/>
          <w:sz w:val="24"/>
          <w:szCs w:val="24"/>
        </w:rPr>
        <w:t xml:space="preserve"> </w:t>
      </w:r>
      <w:r w:rsidRPr="00026D49">
        <w:rPr>
          <w:rFonts w:ascii="Book Antiqua" w:hAnsi="Book Antiqua" w:cs="Garamond"/>
          <w:color w:val="000000"/>
          <w:sz w:val="24"/>
          <w:szCs w:val="24"/>
        </w:rPr>
        <w:t>The authors declare no conflicts of interest regarding this manuscript.</w:t>
      </w:r>
    </w:p>
    <w:p w14:paraId="28DAF8E6" w14:textId="77777777" w:rsidR="006428C1" w:rsidRDefault="006428C1" w:rsidP="00584F81">
      <w:pPr>
        <w:spacing w:line="360" w:lineRule="auto"/>
        <w:rPr>
          <w:rFonts w:ascii="Book Antiqua" w:eastAsia="宋体" w:hAnsi="Book Antiqua" w:cs="Times New Roman"/>
          <w:sz w:val="24"/>
          <w:szCs w:val="24"/>
          <w:lang w:eastAsia="zh-CN"/>
        </w:rPr>
      </w:pPr>
    </w:p>
    <w:p w14:paraId="2018F240" w14:textId="14F07062" w:rsidR="00114C31" w:rsidRPr="00114C31" w:rsidRDefault="00114C31" w:rsidP="00584F81">
      <w:pPr>
        <w:spacing w:line="360" w:lineRule="auto"/>
        <w:rPr>
          <w:rFonts w:ascii="Book Antiqua" w:eastAsia="宋体" w:hAnsi="Book Antiqua" w:cs="Times New Roman"/>
          <w:sz w:val="24"/>
          <w:szCs w:val="24"/>
          <w:lang w:eastAsia="zh-CN"/>
        </w:rPr>
      </w:pPr>
      <w:r w:rsidRPr="00114C31">
        <w:rPr>
          <w:rFonts w:ascii="Book Antiqua" w:eastAsia="宋体" w:hAnsi="Book Antiqua" w:cs="Times New Roman"/>
          <w:b/>
          <w:sz w:val="24"/>
          <w:szCs w:val="24"/>
          <w:lang w:eastAsia="zh-CN"/>
        </w:rPr>
        <w:t>Data sharing statement</w:t>
      </w:r>
      <w:r w:rsidRPr="00114C31">
        <w:rPr>
          <w:rFonts w:ascii="Book Antiqua" w:eastAsia="宋体" w:hAnsi="Book Antiqua" w:cs="Times New Roman" w:hint="eastAsia"/>
          <w:b/>
          <w:sz w:val="24"/>
          <w:szCs w:val="24"/>
          <w:lang w:eastAsia="zh-CN"/>
        </w:rPr>
        <w:t xml:space="preserve">: </w:t>
      </w:r>
      <w:r w:rsidRPr="00114C31">
        <w:rPr>
          <w:rFonts w:ascii="Book Antiqua" w:eastAsia="宋体" w:hAnsi="Book Antiqua" w:cs="Times New Roman" w:hint="eastAsia"/>
          <w:sz w:val="24"/>
          <w:szCs w:val="24"/>
          <w:lang w:eastAsia="zh-CN"/>
        </w:rPr>
        <w:t>There is no additional data available other than in this article.</w:t>
      </w:r>
    </w:p>
    <w:p w14:paraId="5BA2B7DD" w14:textId="77777777" w:rsidR="00114C31" w:rsidRPr="00114C31" w:rsidRDefault="00114C31" w:rsidP="00584F81">
      <w:pPr>
        <w:spacing w:line="360" w:lineRule="auto"/>
        <w:rPr>
          <w:rFonts w:ascii="Book Antiqua" w:eastAsia="宋体" w:hAnsi="Book Antiqua" w:cs="Times New Roman"/>
          <w:b/>
          <w:sz w:val="24"/>
          <w:szCs w:val="24"/>
          <w:lang w:eastAsia="zh-CN"/>
        </w:rPr>
      </w:pPr>
    </w:p>
    <w:p w14:paraId="121FBC9A" w14:textId="77777777" w:rsidR="006A3E0B" w:rsidRPr="006A3E0B" w:rsidRDefault="006A3E0B" w:rsidP="006A3E0B">
      <w:pPr>
        <w:spacing w:line="360" w:lineRule="auto"/>
        <w:rPr>
          <w:rFonts w:ascii="Book Antiqua" w:eastAsia="宋体" w:hAnsi="Book Antiqua" w:cs="Times New Roman"/>
          <w:sz w:val="24"/>
          <w:szCs w:val="24"/>
          <w:lang w:eastAsia="zh-CN"/>
        </w:rPr>
      </w:pPr>
      <w:bookmarkStart w:id="1" w:name="OLE_LINK507"/>
      <w:bookmarkStart w:id="2" w:name="OLE_LINK506"/>
      <w:bookmarkStart w:id="3" w:name="OLE_LINK496"/>
      <w:bookmarkStart w:id="4" w:name="OLE_LINK479"/>
      <w:bookmarkStart w:id="5" w:name="OLE_LINK297"/>
      <w:bookmarkStart w:id="6" w:name="OLE_LINK298"/>
      <w:r w:rsidRPr="006A3E0B">
        <w:rPr>
          <w:rFonts w:ascii="Book Antiqua" w:eastAsia="宋体" w:hAnsi="Book Antiqua" w:cs="Times New Roman"/>
          <w:b/>
          <w:sz w:val="24"/>
          <w:szCs w:val="24"/>
          <w:lang w:eastAsia="zh-CN"/>
        </w:rPr>
        <w:t xml:space="preserve">Open-Access: </w:t>
      </w:r>
      <w:r w:rsidRPr="006A3E0B">
        <w:rPr>
          <w:rFonts w:ascii="Book Antiqua" w:eastAsia="宋体" w:hAnsi="Book Antiqua" w:cs="Times New Roman"/>
          <w:sz w:val="24"/>
          <w:szCs w:val="24"/>
          <w:lang w:eastAsia="zh-CN"/>
        </w:rPr>
        <w:t>This article is an open-access article</w:t>
      </w:r>
      <w:proofErr w:type="gramStart"/>
      <w:r w:rsidRPr="006A3E0B">
        <w:rPr>
          <w:rFonts w:ascii="Book Antiqua" w:eastAsia="宋体" w:hAnsi="Book Antiqua" w:cs="Times New Roman"/>
          <w:sz w:val="24"/>
          <w:szCs w:val="24"/>
          <w:lang w:eastAsia="zh-CN"/>
        </w:rPr>
        <w:t> which</w:t>
      </w:r>
      <w:proofErr w:type="gramEnd"/>
      <w:r w:rsidRPr="006A3E0B">
        <w:rPr>
          <w:rFonts w:ascii="Book Antiqua" w:eastAsia="宋体" w:hAnsi="Book Antiqua" w:cs="Times New Roman"/>
          <w:sz w:val="24"/>
          <w:szCs w:val="24"/>
          <w:lang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A3E0B">
          <w:rPr>
            <w:rFonts w:ascii="Book Antiqua" w:eastAsia="宋体" w:hAnsi="Book Antiqua" w:cs="Times New Roman"/>
            <w:sz w:val="24"/>
            <w:szCs w:val="24"/>
            <w:lang w:eastAsia="zh-CN"/>
          </w:rPr>
          <w:t>http://creativecommons.org/licenses/by-nc/4.0/</w:t>
        </w:r>
      </w:hyperlink>
      <w:bookmarkEnd w:id="1"/>
      <w:bookmarkEnd w:id="2"/>
      <w:bookmarkEnd w:id="3"/>
      <w:bookmarkEnd w:id="4"/>
    </w:p>
    <w:p w14:paraId="669319F0" w14:textId="6CB8C934" w:rsidR="006A3E0B" w:rsidRPr="006A3E0B" w:rsidRDefault="00C65B75" w:rsidP="006A3E0B">
      <w:pPr>
        <w:spacing w:line="360" w:lineRule="auto"/>
        <w:rPr>
          <w:rFonts w:ascii="Book Antiqua" w:eastAsia="宋体" w:hAnsi="Book Antiqua" w:cs="Times New Roman"/>
          <w:sz w:val="24"/>
          <w:szCs w:val="24"/>
          <w:lang w:eastAsia="zh-CN"/>
        </w:rPr>
      </w:pPr>
      <w:bookmarkStart w:id="7" w:name="OLE_LINK264"/>
      <w:bookmarkStart w:id="8" w:name="OLE_LINK265"/>
      <w:bookmarkEnd w:id="5"/>
      <w:bookmarkEnd w:id="6"/>
      <w:r>
        <w:rPr>
          <w:rFonts w:ascii="Book Antiqua" w:eastAsia="宋体" w:hAnsi="Book Antiqua" w:cs="Times New Roman" w:hint="eastAsia"/>
          <w:b/>
          <w:sz w:val="24"/>
          <w:szCs w:val="24"/>
          <w:lang w:eastAsia="zh-CN"/>
        </w:rPr>
        <w:lastRenderedPageBreak/>
        <w:t xml:space="preserve"> </w:t>
      </w:r>
    </w:p>
    <w:bookmarkEnd w:id="7"/>
    <w:bookmarkEnd w:id="8"/>
    <w:p w14:paraId="3456FCA8" w14:textId="77777777" w:rsidR="006A3E0B" w:rsidRPr="006A3E0B" w:rsidRDefault="006A3E0B" w:rsidP="006A3E0B">
      <w:pPr>
        <w:spacing w:line="360" w:lineRule="auto"/>
        <w:rPr>
          <w:rFonts w:ascii="Book Antiqua" w:eastAsia="宋体" w:hAnsi="Book Antiqua" w:cs="Times New Roman"/>
          <w:sz w:val="24"/>
          <w:szCs w:val="24"/>
          <w:lang w:eastAsia="zh-CN"/>
        </w:rPr>
      </w:pPr>
      <w:r w:rsidRPr="006A3E0B">
        <w:rPr>
          <w:rFonts w:ascii="Book Antiqua" w:eastAsia="宋体" w:hAnsi="Book Antiqua" w:cs="Times New Roman"/>
          <w:b/>
          <w:sz w:val="24"/>
          <w:szCs w:val="24"/>
          <w:lang w:eastAsia="zh-CN"/>
        </w:rPr>
        <w:t xml:space="preserve">Manuscript source: </w:t>
      </w:r>
      <w:r w:rsidRPr="006A3E0B">
        <w:rPr>
          <w:rFonts w:ascii="Book Antiqua" w:eastAsia="宋体" w:hAnsi="Book Antiqua" w:cs="Times New Roman"/>
          <w:sz w:val="24"/>
          <w:szCs w:val="24"/>
          <w:lang w:eastAsia="zh-CN"/>
        </w:rPr>
        <w:t>Unsolicited manuscript</w:t>
      </w:r>
    </w:p>
    <w:p w14:paraId="2CBDA0E1" w14:textId="77777777" w:rsidR="00181079" w:rsidRPr="006A3E0B" w:rsidRDefault="00181079" w:rsidP="00584F81">
      <w:pPr>
        <w:spacing w:line="360" w:lineRule="auto"/>
        <w:rPr>
          <w:rFonts w:ascii="Book Antiqua" w:eastAsia="宋体" w:hAnsi="Book Antiqua" w:cs="Times New Roman"/>
          <w:sz w:val="24"/>
          <w:szCs w:val="24"/>
          <w:lang w:eastAsia="zh-CN"/>
        </w:rPr>
      </w:pPr>
    </w:p>
    <w:p w14:paraId="4E0B3CEE" w14:textId="67141A1E" w:rsidR="00A14A40" w:rsidRPr="003523D4" w:rsidRDefault="006A65D4" w:rsidP="00A14A40">
      <w:pPr>
        <w:spacing w:line="360" w:lineRule="auto"/>
        <w:rPr>
          <w:rFonts w:ascii="Book Antiqua" w:eastAsia="宋体" w:hAnsi="Book Antiqua" w:cs="Times New Roman"/>
          <w:sz w:val="24"/>
          <w:szCs w:val="24"/>
          <w:lang w:eastAsia="zh-CN"/>
        </w:rPr>
      </w:pPr>
      <w:r w:rsidRPr="00026D49">
        <w:rPr>
          <w:rFonts w:ascii="Book Antiqua" w:hAnsi="Book Antiqua"/>
          <w:b/>
          <w:sz w:val="24"/>
          <w:szCs w:val="24"/>
        </w:rPr>
        <w:t>Correspondence to:</w:t>
      </w:r>
      <w:r w:rsidR="00C67E10">
        <w:rPr>
          <w:rFonts w:ascii="Book Antiqua" w:eastAsia="宋体" w:hAnsi="Book Antiqua" w:hint="eastAsia"/>
          <w:b/>
          <w:sz w:val="24"/>
          <w:szCs w:val="24"/>
          <w:lang w:eastAsia="zh-CN"/>
        </w:rPr>
        <w:t xml:space="preserve"> </w:t>
      </w:r>
      <w:r w:rsidR="00A14A40" w:rsidRPr="009C66C5">
        <w:rPr>
          <w:rFonts w:ascii="Book Antiqua" w:hAnsi="Book Antiqua" w:cs="Times New Roman"/>
          <w:b/>
          <w:sz w:val="24"/>
          <w:szCs w:val="24"/>
        </w:rPr>
        <w:t xml:space="preserve">Akihiro </w:t>
      </w:r>
      <w:proofErr w:type="spellStart"/>
      <w:r w:rsidR="00A14A40" w:rsidRPr="009C66C5">
        <w:rPr>
          <w:rFonts w:ascii="Book Antiqua" w:hAnsi="Book Antiqua" w:cs="Times New Roman"/>
          <w:b/>
          <w:sz w:val="24"/>
          <w:szCs w:val="24"/>
        </w:rPr>
        <w:t>Shiina</w:t>
      </w:r>
      <w:proofErr w:type="spellEnd"/>
      <w:r w:rsidR="00A14A40" w:rsidRPr="009C66C5">
        <w:rPr>
          <w:rFonts w:ascii="Book Antiqua" w:eastAsia="宋体" w:hAnsi="Book Antiqua" w:cs="Times New Roman"/>
          <w:b/>
          <w:sz w:val="24"/>
          <w:szCs w:val="24"/>
          <w:lang w:eastAsia="zh-CN"/>
        </w:rPr>
        <w:t xml:space="preserve">, </w:t>
      </w:r>
      <w:r w:rsidR="00C67E10" w:rsidRPr="00C67E10">
        <w:rPr>
          <w:rFonts w:ascii="Book Antiqua" w:eastAsia="宋体" w:hAnsi="Book Antiqua" w:cs="Times New Roman"/>
          <w:b/>
          <w:sz w:val="24"/>
          <w:szCs w:val="24"/>
          <w:lang w:eastAsia="zh-CN"/>
        </w:rPr>
        <w:t>MD, PhD,</w:t>
      </w:r>
      <w:r w:rsidR="00C67E10">
        <w:rPr>
          <w:rFonts w:ascii="Book Antiqua" w:eastAsia="宋体" w:hAnsi="Book Antiqua" w:cs="Times New Roman" w:hint="eastAsia"/>
          <w:b/>
          <w:sz w:val="24"/>
          <w:szCs w:val="24"/>
          <w:lang w:eastAsia="zh-CN"/>
        </w:rPr>
        <w:t xml:space="preserve"> </w:t>
      </w:r>
      <w:r w:rsidR="00A14A40" w:rsidRPr="003C526B">
        <w:rPr>
          <w:rFonts w:ascii="Book Antiqua" w:hAnsi="Book Antiqua" w:cs="Times New Roman"/>
          <w:sz w:val="24"/>
          <w:szCs w:val="24"/>
        </w:rPr>
        <w:t>Division of Medical Treatment and Rehabilitation, Chiba University Cen</w:t>
      </w:r>
      <w:r w:rsidR="003523D4">
        <w:rPr>
          <w:rFonts w:ascii="Book Antiqua" w:hAnsi="Book Antiqua" w:cs="Times New Roman"/>
          <w:sz w:val="24"/>
          <w:szCs w:val="24"/>
        </w:rPr>
        <w:t>ter for Forensic Mental Health,</w:t>
      </w:r>
      <w:r w:rsidR="003523D4">
        <w:rPr>
          <w:rFonts w:ascii="Book Antiqua" w:eastAsia="宋体" w:hAnsi="Book Antiqua" w:cs="Times New Roman" w:hint="eastAsia"/>
          <w:sz w:val="24"/>
          <w:szCs w:val="24"/>
          <w:lang w:eastAsia="zh-CN"/>
        </w:rPr>
        <w:t xml:space="preserve"> </w:t>
      </w:r>
      <w:proofErr w:type="spellStart"/>
      <w:r w:rsidR="003523D4" w:rsidRPr="003C526B">
        <w:rPr>
          <w:rFonts w:ascii="Book Antiqua" w:hAnsi="Book Antiqua" w:cs="Times New Roman"/>
          <w:sz w:val="24"/>
          <w:szCs w:val="24"/>
        </w:rPr>
        <w:t>Inohana</w:t>
      </w:r>
      <w:proofErr w:type="spellEnd"/>
      <w:r w:rsidR="003523D4" w:rsidRPr="003C526B">
        <w:rPr>
          <w:rFonts w:ascii="Book Antiqua" w:hAnsi="Book Antiqua" w:cs="Times New Roman"/>
          <w:sz w:val="24"/>
          <w:szCs w:val="24"/>
        </w:rPr>
        <w:t xml:space="preserve"> 1-8-1,</w:t>
      </w:r>
      <w:r w:rsidR="003523D4">
        <w:rPr>
          <w:rFonts w:ascii="Book Antiqua" w:eastAsia="宋体" w:hAnsi="Book Antiqua" w:cs="Times New Roman" w:hint="eastAsia"/>
          <w:sz w:val="24"/>
          <w:szCs w:val="24"/>
          <w:lang w:eastAsia="zh-CN"/>
        </w:rPr>
        <w:t xml:space="preserve"> </w:t>
      </w:r>
      <w:r w:rsidR="00A14A40" w:rsidRPr="003C526B">
        <w:rPr>
          <w:rFonts w:ascii="Book Antiqua" w:hAnsi="Book Antiqua" w:cs="Times New Roman"/>
          <w:sz w:val="24"/>
          <w:szCs w:val="24"/>
        </w:rPr>
        <w:t>Chiba 260-8670, Japan</w:t>
      </w:r>
      <w:r w:rsidR="003523D4">
        <w:rPr>
          <w:rFonts w:ascii="Book Antiqua" w:eastAsia="宋体" w:hAnsi="Book Antiqua" w:cs="Times New Roman" w:hint="eastAsia"/>
          <w:sz w:val="24"/>
          <w:szCs w:val="24"/>
          <w:lang w:eastAsia="zh-CN"/>
        </w:rPr>
        <w:t>.</w:t>
      </w:r>
      <w:r w:rsidR="003523D4">
        <w:rPr>
          <w:rFonts w:eastAsia="宋体" w:hint="eastAsia"/>
          <w:lang w:eastAsia="zh-CN"/>
        </w:rPr>
        <w:t xml:space="preserve"> </w:t>
      </w:r>
      <w:r w:rsidR="003523D4" w:rsidRPr="003523D4">
        <w:rPr>
          <w:rFonts w:ascii="Book Antiqua" w:eastAsia="宋体" w:hAnsi="Book Antiqua" w:cs="Times New Roman"/>
          <w:sz w:val="24"/>
          <w:szCs w:val="24"/>
          <w:lang w:eastAsia="zh-CN"/>
        </w:rPr>
        <w:t>olreia@yahoo.co.jp</w:t>
      </w:r>
    </w:p>
    <w:p w14:paraId="0742F691" w14:textId="0B238FF4" w:rsidR="00A14A40" w:rsidRPr="003C526B" w:rsidRDefault="00850E0B" w:rsidP="00A14A40">
      <w:pPr>
        <w:spacing w:line="360" w:lineRule="auto"/>
        <w:rPr>
          <w:rFonts w:ascii="Book Antiqua" w:hAnsi="Book Antiqua" w:cs="Times New Roman"/>
          <w:sz w:val="24"/>
          <w:szCs w:val="24"/>
        </w:rPr>
      </w:pPr>
      <w:r w:rsidRPr="00026D49">
        <w:rPr>
          <w:rFonts w:ascii="Book Antiqua" w:hAnsi="Book Antiqua"/>
          <w:b/>
          <w:sz w:val="24"/>
          <w:szCs w:val="24"/>
        </w:rPr>
        <w:t>Telephone:</w:t>
      </w:r>
      <w:r w:rsidR="00F1332E">
        <w:rPr>
          <w:rFonts w:ascii="Book Antiqua" w:hAnsi="Book Antiqua" w:cs="Times New Roman"/>
          <w:sz w:val="24"/>
          <w:szCs w:val="24"/>
        </w:rPr>
        <w:t xml:space="preserve"> +81-43-222</w:t>
      </w:r>
      <w:r w:rsidR="00A14A40" w:rsidRPr="003C526B">
        <w:rPr>
          <w:rFonts w:ascii="Book Antiqua" w:hAnsi="Book Antiqua" w:cs="Times New Roman"/>
          <w:sz w:val="24"/>
          <w:szCs w:val="24"/>
        </w:rPr>
        <w:t>7171</w:t>
      </w:r>
    </w:p>
    <w:p w14:paraId="674DAB53" w14:textId="77777777" w:rsidR="008039E7" w:rsidRDefault="008039E7" w:rsidP="00370DA4">
      <w:pPr>
        <w:spacing w:line="360" w:lineRule="auto"/>
        <w:rPr>
          <w:rFonts w:ascii="Book Antiqua" w:eastAsia="宋体" w:hAnsi="Book Antiqua" w:cs="Times New Roman"/>
          <w:sz w:val="24"/>
          <w:szCs w:val="24"/>
          <w:lang w:eastAsia="zh-CN"/>
        </w:rPr>
      </w:pPr>
    </w:p>
    <w:p w14:paraId="4BAEB4E2" w14:textId="5616FBD8" w:rsidR="00B70C88" w:rsidRPr="00B70C88" w:rsidRDefault="00B70C88" w:rsidP="00B70C88">
      <w:pPr>
        <w:spacing w:line="360" w:lineRule="auto"/>
        <w:rPr>
          <w:rFonts w:ascii="Book Antiqua" w:eastAsia="宋体" w:hAnsi="Book Antiqua" w:cs="Times New Roman"/>
          <w:b/>
          <w:sz w:val="24"/>
          <w:szCs w:val="24"/>
          <w:lang w:eastAsia="zh-CN"/>
        </w:rPr>
      </w:pPr>
      <w:bookmarkStart w:id="9" w:name="OLE_LINK284"/>
      <w:bookmarkStart w:id="10" w:name="OLE_LINK285"/>
      <w:r w:rsidRPr="00B70C88">
        <w:rPr>
          <w:rFonts w:ascii="Book Antiqua" w:eastAsia="宋体" w:hAnsi="Book Antiqua" w:cs="Times New Roman"/>
          <w:b/>
          <w:sz w:val="24"/>
          <w:szCs w:val="24"/>
          <w:lang w:eastAsia="zh-CN"/>
        </w:rPr>
        <w:t>Received:</w:t>
      </w:r>
      <w:r w:rsidRPr="00B70C88">
        <w:rPr>
          <w:rFonts w:ascii="Book Antiqua" w:eastAsia="宋体" w:hAnsi="Book Antiqua" w:cs="Times New Roman"/>
          <w:sz w:val="24"/>
          <w:szCs w:val="24"/>
          <w:lang w:eastAsia="zh-CN"/>
        </w:rPr>
        <w:t xml:space="preserve"> </w:t>
      </w:r>
      <w:r>
        <w:rPr>
          <w:rFonts w:ascii="Book Antiqua" w:eastAsia="宋体" w:hAnsi="Book Antiqua" w:cs="Times New Roman" w:hint="eastAsia"/>
          <w:sz w:val="24"/>
          <w:szCs w:val="24"/>
          <w:lang w:eastAsia="zh-CN"/>
        </w:rPr>
        <w:t>July</w:t>
      </w:r>
      <w:r w:rsidRPr="00B70C88">
        <w:rPr>
          <w:rFonts w:ascii="Book Antiqua" w:eastAsia="宋体" w:hAnsi="Book Antiqua" w:cs="Times New Roman"/>
          <w:sz w:val="24"/>
          <w:szCs w:val="24"/>
          <w:lang w:eastAsia="zh-CN"/>
        </w:rPr>
        <w:t xml:space="preserve"> </w:t>
      </w:r>
      <w:r w:rsidRPr="00B70C88">
        <w:rPr>
          <w:rFonts w:ascii="Book Antiqua" w:eastAsia="宋体" w:hAnsi="Book Antiqua" w:cs="Times New Roman" w:hint="eastAsia"/>
          <w:sz w:val="24"/>
          <w:szCs w:val="24"/>
          <w:lang w:eastAsia="zh-CN"/>
        </w:rPr>
        <w:t>9</w:t>
      </w:r>
      <w:r w:rsidRPr="00B70C88">
        <w:rPr>
          <w:rFonts w:ascii="Book Antiqua" w:eastAsia="宋体" w:hAnsi="Book Antiqua" w:cs="Times New Roman"/>
          <w:sz w:val="24"/>
          <w:szCs w:val="24"/>
          <w:lang w:eastAsia="zh-CN"/>
        </w:rPr>
        <w:t>, 2016</w:t>
      </w:r>
    </w:p>
    <w:p w14:paraId="085E2CBA" w14:textId="02083221" w:rsidR="00B70C88" w:rsidRPr="00B70C88" w:rsidRDefault="00B70C88" w:rsidP="00B70C88">
      <w:pPr>
        <w:spacing w:line="360" w:lineRule="auto"/>
        <w:rPr>
          <w:rFonts w:ascii="Book Antiqua" w:eastAsia="宋体" w:hAnsi="Book Antiqua" w:cs="Times New Roman"/>
          <w:b/>
          <w:sz w:val="24"/>
          <w:szCs w:val="24"/>
          <w:lang w:eastAsia="zh-CN"/>
        </w:rPr>
      </w:pPr>
      <w:r w:rsidRPr="00B70C88">
        <w:rPr>
          <w:rFonts w:ascii="Book Antiqua" w:eastAsia="宋体" w:hAnsi="Book Antiqua" w:cs="Times New Roman"/>
          <w:b/>
          <w:sz w:val="24"/>
          <w:szCs w:val="24"/>
          <w:lang w:eastAsia="zh-CN"/>
        </w:rPr>
        <w:t>Peer-review started:</w:t>
      </w:r>
      <w:r w:rsidRPr="00B70C88">
        <w:rPr>
          <w:rFonts w:ascii="Book Antiqua" w:eastAsia="宋体" w:hAnsi="Book Antiqua" w:cs="Times New Roman"/>
          <w:sz w:val="24"/>
          <w:szCs w:val="24"/>
          <w:lang w:eastAsia="zh-CN"/>
        </w:rPr>
        <w:t xml:space="preserve"> </w:t>
      </w:r>
      <w:r>
        <w:rPr>
          <w:rFonts w:ascii="Book Antiqua" w:eastAsia="宋体" w:hAnsi="Book Antiqua" w:cs="Times New Roman" w:hint="eastAsia"/>
          <w:sz w:val="24"/>
          <w:szCs w:val="24"/>
          <w:lang w:eastAsia="zh-CN"/>
        </w:rPr>
        <w:t>July</w:t>
      </w:r>
      <w:r w:rsidRPr="00B70C88">
        <w:rPr>
          <w:rFonts w:ascii="Book Antiqua" w:eastAsia="宋体" w:hAnsi="Book Antiqua" w:cs="Times New Roman"/>
          <w:sz w:val="24"/>
          <w:szCs w:val="24"/>
          <w:lang w:eastAsia="zh-CN"/>
        </w:rPr>
        <w:t xml:space="preserve"> </w:t>
      </w:r>
      <w:r w:rsidRPr="00B70C88">
        <w:rPr>
          <w:rFonts w:ascii="Book Antiqua" w:eastAsia="宋体" w:hAnsi="Book Antiqua" w:cs="Times New Roman" w:hint="eastAsia"/>
          <w:sz w:val="24"/>
          <w:szCs w:val="24"/>
          <w:lang w:eastAsia="zh-CN"/>
        </w:rPr>
        <w:t>1</w:t>
      </w:r>
      <w:r>
        <w:rPr>
          <w:rFonts w:ascii="Book Antiqua" w:eastAsia="宋体" w:hAnsi="Book Antiqua" w:cs="Times New Roman" w:hint="eastAsia"/>
          <w:sz w:val="24"/>
          <w:szCs w:val="24"/>
          <w:lang w:eastAsia="zh-CN"/>
        </w:rPr>
        <w:t>4</w:t>
      </w:r>
      <w:r w:rsidRPr="00B70C88">
        <w:rPr>
          <w:rFonts w:ascii="Book Antiqua" w:eastAsia="宋体" w:hAnsi="Book Antiqua" w:cs="Times New Roman"/>
          <w:sz w:val="24"/>
          <w:szCs w:val="24"/>
          <w:lang w:eastAsia="zh-CN"/>
        </w:rPr>
        <w:t>, 2016</w:t>
      </w:r>
    </w:p>
    <w:p w14:paraId="1FE6A142" w14:textId="77777777" w:rsidR="00B70C88" w:rsidRPr="00B70C88" w:rsidRDefault="00B70C88" w:rsidP="00B70C88">
      <w:pPr>
        <w:spacing w:line="360" w:lineRule="auto"/>
        <w:rPr>
          <w:rFonts w:ascii="Book Antiqua" w:eastAsia="宋体" w:hAnsi="Book Antiqua" w:cs="Times New Roman"/>
          <w:b/>
          <w:sz w:val="24"/>
          <w:szCs w:val="24"/>
          <w:lang w:eastAsia="zh-CN"/>
        </w:rPr>
      </w:pPr>
      <w:r w:rsidRPr="00B70C88">
        <w:rPr>
          <w:rFonts w:ascii="Book Antiqua" w:eastAsia="宋体" w:hAnsi="Book Antiqua" w:cs="Times New Roman"/>
          <w:b/>
          <w:sz w:val="24"/>
          <w:szCs w:val="24"/>
          <w:lang w:eastAsia="zh-CN"/>
        </w:rPr>
        <w:t>First decision:</w:t>
      </w:r>
      <w:r w:rsidRPr="00B70C88">
        <w:rPr>
          <w:rFonts w:ascii="Book Antiqua" w:eastAsia="宋体" w:hAnsi="Book Antiqua" w:cs="Times New Roman"/>
          <w:sz w:val="24"/>
          <w:szCs w:val="24"/>
          <w:lang w:eastAsia="zh-CN"/>
        </w:rPr>
        <w:t xml:space="preserve"> </w:t>
      </w:r>
      <w:r w:rsidRPr="00B70C88">
        <w:rPr>
          <w:rFonts w:ascii="Book Antiqua" w:eastAsia="宋体" w:hAnsi="Book Antiqua" w:cs="Times New Roman" w:hint="eastAsia"/>
          <w:sz w:val="24"/>
          <w:szCs w:val="24"/>
          <w:lang w:eastAsia="zh-CN"/>
        </w:rPr>
        <w:t>September</w:t>
      </w:r>
      <w:r w:rsidRPr="00B70C88">
        <w:rPr>
          <w:rFonts w:ascii="Book Antiqua" w:eastAsia="宋体" w:hAnsi="Book Antiqua" w:cs="Times New Roman"/>
          <w:sz w:val="24"/>
          <w:szCs w:val="24"/>
          <w:lang w:eastAsia="zh-CN"/>
        </w:rPr>
        <w:t xml:space="preserve"> </w:t>
      </w:r>
      <w:r w:rsidRPr="00B70C88">
        <w:rPr>
          <w:rFonts w:ascii="Book Antiqua" w:eastAsia="宋体" w:hAnsi="Book Antiqua" w:cs="Times New Roman" w:hint="eastAsia"/>
          <w:sz w:val="24"/>
          <w:szCs w:val="24"/>
          <w:lang w:eastAsia="zh-CN"/>
        </w:rPr>
        <w:t>12</w:t>
      </w:r>
      <w:r w:rsidRPr="00B70C88">
        <w:rPr>
          <w:rFonts w:ascii="Book Antiqua" w:eastAsia="宋体" w:hAnsi="Book Antiqua" w:cs="Times New Roman"/>
          <w:sz w:val="24"/>
          <w:szCs w:val="24"/>
          <w:lang w:eastAsia="zh-CN"/>
        </w:rPr>
        <w:t>, 2016</w:t>
      </w:r>
    </w:p>
    <w:p w14:paraId="6DC5119A" w14:textId="60126FC0" w:rsidR="00B70C88" w:rsidRPr="00B70C88" w:rsidRDefault="00B70C88" w:rsidP="00B70C88">
      <w:pPr>
        <w:spacing w:line="360" w:lineRule="auto"/>
        <w:rPr>
          <w:rFonts w:ascii="Book Antiqua" w:eastAsia="宋体" w:hAnsi="Book Antiqua" w:cs="Times New Roman"/>
          <w:b/>
          <w:sz w:val="24"/>
          <w:szCs w:val="24"/>
          <w:lang w:eastAsia="zh-CN"/>
        </w:rPr>
      </w:pPr>
      <w:r w:rsidRPr="00B70C88">
        <w:rPr>
          <w:rFonts w:ascii="Book Antiqua" w:eastAsia="宋体" w:hAnsi="Book Antiqua" w:cs="Times New Roman"/>
          <w:b/>
          <w:sz w:val="24"/>
          <w:szCs w:val="24"/>
          <w:lang w:eastAsia="zh-CN"/>
        </w:rPr>
        <w:t xml:space="preserve">Revised: </w:t>
      </w:r>
      <w:r w:rsidRPr="00B70C88">
        <w:rPr>
          <w:rFonts w:ascii="Book Antiqua" w:eastAsia="宋体" w:hAnsi="Book Antiqua" w:cs="Times New Roman" w:hint="eastAsia"/>
          <w:sz w:val="24"/>
          <w:szCs w:val="24"/>
          <w:lang w:eastAsia="zh-CN"/>
        </w:rPr>
        <w:t>October</w:t>
      </w:r>
      <w:r w:rsidRPr="00B70C88">
        <w:rPr>
          <w:rFonts w:ascii="Book Antiqua" w:eastAsia="宋体" w:hAnsi="Book Antiqua" w:cs="Times New Roman"/>
          <w:sz w:val="24"/>
          <w:szCs w:val="24"/>
          <w:lang w:eastAsia="zh-CN"/>
        </w:rPr>
        <w:t xml:space="preserve"> </w:t>
      </w:r>
      <w:r w:rsidR="00A56896">
        <w:rPr>
          <w:rFonts w:ascii="Book Antiqua" w:eastAsia="宋体" w:hAnsi="Book Antiqua" w:cs="Times New Roman" w:hint="eastAsia"/>
          <w:sz w:val="24"/>
          <w:szCs w:val="24"/>
          <w:lang w:eastAsia="zh-CN"/>
        </w:rPr>
        <w:t>2</w:t>
      </w:r>
      <w:r w:rsidRPr="00B70C88">
        <w:rPr>
          <w:rFonts w:ascii="Book Antiqua" w:eastAsia="宋体" w:hAnsi="Book Antiqua" w:cs="Times New Roman"/>
          <w:sz w:val="24"/>
          <w:szCs w:val="24"/>
          <w:lang w:eastAsia="zh-CN"/>
        </w:rPr>
        <w:t>, 2016</w:t>
      </w:r>
    </w:p>
    <w:p w14:paraId="3C413CBA" w14:textId="435571CA" w:rsidR="00B70C88" w:rsidRPr="00FC3C8D" w:rsidRDefault="00B70C88" w:rsidP="00FC3C8D">
      <w:pPr>
        <w:rPr>
          <w:rFonts w:ascii="Book Antiqua" w:hAnsi="Book Antiqua"/>
          <w:iCs/>
          <w:sz w:val="24"/>
        </w:rPr>
      </w:pPr>
      <w:r w:rsidRPr="00B70C88">
        <w:rPr>
          <w:rFonts w:ascii="Book Antiqua" w:eastAsia="宋体" w:hAnsi="Book Antiqua" w:cs="Times New Roman"/>
          <w:b/>
          <w:sz w:val="24"/>
          <w:szCs w:val="24"/>
          <w:lang w:eastAsia="zh-CN"/>
        </w:rPr>
        <w:t>Accepted:</w:t>
      </w:r>
      <w:bookmarkStart w:id="11" w:name="_GoBack"/>
      <w:r w:rsidRPr="00B70C88">
        <w:rPr>
          <w:rFonts w:ascii="Book Antiqua" w:eastAsia="宋体" w:hAnsi="Book Antiqua" w:cs="Times New Roman"/>
          <w:b/>
          <w:sz w:val="24"/>
          <w:szCs w:val="24"/>
          <w:lang w:eastAsia="zh-CN"/>
        </w:rPr>
        <w:t xml:space="preserve"> </w:t>
      </w:r>
      <w:bookmarkEnd w:id="11"/>
      <w:r w:rsidR="00FC3C8D">
        <w:rPr>
          <w:rStyle w:val="Emphasis"/>
        </w:rPr>
        <w:t>November</w:t>
      </w:r>
      <w:r w:rsidR="00FC3C8D">
        <w:rPr>
          <w:rStyle w:val="Emphasis"/>
          <w:rFonts w:ascii="宋体" w:hAnsi="宋体" w:cs="宋体" w:hint="eastAsia"/>
        </w:rPr>
        <w:t xml:space="preserve"> 21</w:t>
      </w:r>
      <w:r w:rsidR="00FC3C8D" w:rsidRPr="00235CD4">
        <w:rPr>
          <w:rStyle w:val="Emphasis"/>
        </w:rPr>
        <w:t>,</w:t>
      </w:r>
      <w:r w:rsidR="00FC3C8D">
        <w:rPr>
          <w:rStyle w:val="Emphasis"/>
        </w:rPr>
        <w:t xml:space="preserve"> 2016</w:t>
      </w:r>
    </w:p>
    <w:p w14:paraId="2DC3881C" w14:textId="77777777" w:rsidR="00B70C88" w:rsidRPr="00B70C88" w:rsidRDefault="00B70C88" w:rsidP="00B70C88">
      <w:pPr>
        <w:spacing w:line="360" w:lineRule="auto"/>
        <w:rPr>
          <w:rFonts w:ascii="Book Antiqua" w:eastAsia="宋体" w:hAnsi="Book Antiqua" w:cs="Times New Roman"/>
          <w:b/>
          <w:sz w:val="24"/>
          <w:szCs w:val="24"/>
          <w:lang w:eastAsia="zh-CN"/>
        </w:rPr>
      </w:pPr>
      <w:r w:rsidRPr="00B70C88">
        <w:rPr>
          <w:rFonts w:ascii="Book Antiqua" w:eastAsia="宋体" w:hAnsi="Book Antiqua" w:cs="Times New Roman"/>
          <w:b/>
          <w:sz w:val="24"/>
          <w:szCs w:val="24"/>
          <w:lang w:eastAsia="zh-CN"/>
        </w:rPr>
        <w:t xml:space="preserve">Article in press: </w:t>
      </w:r>
    </w:p>
    <w:p w14:paraId="41495A29" w14:textId="77777777" w:rsidR="00B70C88" w:rsidRPr="00B70C88" w:rsidRDefault="00B70C88" w:rsidP="00B70C88">
      <w:pPr>
        <w:spacing w:line="360" w:lineRule="auto"/>
        <w:rPr>
          <w:rFonts w:ascii="Book Antiqua" w:eastAsia="宋体" w:hAnsi="Book Antiqua" w:cs="Times New Roman"/>
          <w:b/>
          <w:sz w:val="24"/>
          <w:szCs w:val="24"/>
          <w:lang w:eastAsia="zh-CN"/>
        </w:rPr>
      </w:pPr>
      <w:r w:rsidRPr="00B70C88">
        <w:rPr>
          <w:rFonts w:ascii="Book Antiqua" w:eastAsia="宋体" w:hAnsi="Book Antiqua" w:cs="Times New Roman"/>
          <w:b/>
          <w:sz w:val="24"/>
          <w:szCs w:val="24"/>
          <w:lang w:eastAsia="zh-CN"/>
        </w:rPr>
        <w:t xml:space="preserve">Published online: </w:t>
      </w:r>
    </w:p>
    <w:bookmarkEnd w:id="9"/>
    <w:bookmarkEnd w:id="10"/>
    <w:p w14:paraId="78C0CA5A" w14:textId="77777777" w:rsidR="003737EB" w:rsidRPr="00B70C88" w:rsidRDefault="003737EB" w:rsidP="00370DA4">
      <w:pPr>
        <w:spacing w:line="360" w:lineRule="auto"/>
        <w:rPr>
          <w:rFonts w:ascii="Book Antiqua" w:eastAsia="宋体" w:hAnsi="Book Antiqua" w:cs="Times New Roman"/>
          <w:sz w:val="24"/>
          <w:szCs w:val="24"/>
          <w:lang w:eastAsia="zh-CN"/>
        </w:rPr>
      </w:pPr>
    </w:p>
    <w:p w14:paraId="51D95B19" w14:textId="2EF9DE83" w:rsidR="00EC2757" w:rsidRPr="003C526B" w:rsidRDefault="00EC2757" w:rsidP="00370DA4">
      <w:pPr>
        <w:spacing w:line="360" w:lineRule="auto"/>
        <w:rPr>
          <w:rFonts w:ascii="Book Antiqua" w:hAnsi="Book Antiqua" w:cs="Times New Roman"/>
          <w:b/>
          <w:sz w:val="24"/>
          <w:szCs w:val="24"/>
        </w:rPr>
      </w:pPr>
      <w:r w:rsidRPr="003C526B">
        <w:rPr>
          <w:rFonts w:ascii="Book Antiqua" w:hAnsi="Book Antiqua" w:cs="Times New Roman"/>
          <w:b/>
          <w:sz w:val="24"/>
          <w:szCs w:val="24"/>
        </w:rPr>
        <w:lastRenderedPageBreak/>
        <w:t>Abstract</w:t>
      </w:r>
    </w:p>
    <w:p w14:paraId="257CA697" w14:textId="77777777" w:rsidR="00A56896" w:rsidRPr="00A56896" w:rsidRDefault="00A56896" w:rsidP="00A56896">
      <w:pPr>
        <w:spacing w:line="360" w:lineRule="auto"/>
        <w:rPr>
          <w:rFonts w:ascii="Book Antiqua" w:eastAsia="宋体" w:hAnsi="Book Antiqua" w:cs="Times New Roman"/>
          <w:b/>
          <w:i/>
          <w:sz w:val="24"/>
          <w:szCs w:val="24"/>
          <w:lang w:eastAsia="zh-CN"/>
        </w:rPr>
      </w:pPr>
      <w:r w:rsidRPr="00A56896">
        <w:rPr>
          <w:rFonts w:ascii="Book Antiqua" w:eastAsia="宋体" w:hAnsi="Book Antiqua" w:cs="Times New Roman" w:hint="eastAsia"/>
          <w:b/>
          <w:i/>
          <w:sz w:val="24"/>
          <w:szCs w:val="24"/>
          <w:lang w:eastAsia="zh-CN"/>
        </w:rPr>
        <w:t>AIM</w:t>
      </w:r>
    </w:p>
    <w:p w14:paraId="1436966B" w14:textId="604BCF00" w:rsidR="00A56896" w:rsidRDefault="00EC2757" w:rsidP="00A56896">
      <w:pPr>
        <w:spacing w:line="360" w:lineRule="auto"/>
        <w:rPr>
          <w:rFonts w:ascii="Book Antiqua" w:eastAsia="宋体" w:hAnsi="Book Antiqua" w:cs="Times New Roman"/>
          <w:sz w:val="24"/>
          <w:szCs w:val="24"/>
          <w:lang w:eastAsia="zh-CN"/>
        </w:rPr>
      </w:pPr>
      <w:r w:rsidRPr="003C526B">
        <w:rPr>
          <w:rFonts w:ascii="Book Antiqua" w:hAnsi="Book Antiqua" w:cs="Times New Roman"/>
          <w:sz w:val="24"/>
          <w:szCs w:val="24"/>
        </w:rPr>
        <w:t>To clarify the differences in views on forensic mental health (FMH) systems between the U</w:t>
      </w:r>
      <w:r w:rsidR="00A56896">
        <w:rPr>
          <w:rFonts w:ascii="Book Antiqua" w:eastAsia="宋体" w:hAnsi="Book Antiqua" w:cs="Times New Roman" w:hint="eastAsia"/>
          <w:sz w:val="24"/>
          <w:szCs w:val="24"/>
          <w:lang w:eastAsia="zh-CN"/>
        </w:rPr>
        <w:t xml:space="preserve">nited </w:t>
      </w:r>
      <w:r w:rsidR="00217525">
        <w:rPr>
          <w:rFonts w:ascii="Book Antiqua" w:eastAsia="宋体" w:hAnsi="Book Antiqua" w:cs="Times New Roman" w:hint="eastAsia"/>
          <w:sz w:val="24"/>
          <w:szCs w:val="24"/>
          <w:lang w:eastAsia="zh-CN"/>
        </w:rPr>
        <w:t>Kingdom</w:t>
      </w:r>
      <w:r w:rsidRPr="003C526B">
        <w:rPr>
          <w:rFonts w:ascii="Book Antiqua" w:hAnsi="Book Antiqua" w:cs="Times New Roman"/>
          <w:sz w:val="24"/>
          <w:szCs w:val="24"/>
        </w:rPr>
        <w:t xml:space="preserve"> and Japan</w:t>
      </w:r>
    </w:p>
    <w:p w14:paraId="4ECFB136" w14:textId="77777777" w:rsidR="00A56896" w:rsidRDefault="00A56896" w:rsidP="00A56896">
      <w:pPr>
        <w:spacing w:line="360" w:lineRule="auto"/>
        <w:rPr>
          <w:rFonts w:ascii="Book Antiqua" w:eastAsia="宋体" w:hAnsi="Book Antiqua" w:cs="Times New Roman"/>
          <w:sz w:val="24"/>
          <w:szCs w:val="24"/>
          <w:lang w:eastAsia="zh-CN"/>
        </w:rPr>
      </w:pPr>
    </w:p>
    <w:p w14:paraId="659BF573" w14:textId="77777777" w:rsidR="00A56896" w:rsidRDefault="00A56896" w:rsidP="00A56896">
      <w:pPr>
        <w:spacing w:line="360" w:lineRule="auto"/>
        <w:rPr>
          <w:rFonts w:ascii="Book Antiqua" w:eastAsia="宋体" w:hAnsi="Book Antiqua" w:cs="Times New Roman"/>
          <w:sz w:val="24"/>
          <w:szCs w:val="24"/>
          <w:lang w:eastAsia="zh-CN"/>
        </w:rPr>
      </w:pPr>
      <w:r w:rsidRPr="0079797D">
        <w:rPr>
          <w:rFonts w:ascii="Book Antiqua" w:hAnsi="Book Antiqua"/>
          <w:b/>
          <w:i/>
          <w:sz w:val="24"/>
          <w:szCs w:val="24"/>
        </w:rPr>
        <w:t>METHODS</w:t>
      </w:r>
      <w:r w:rsidRPr="003C526B">
        <w:rPr>
          <w:rFonts w:ascii="Book Antiqua" w:hAnsi="Book Antiqua" w:cs="Times New Roman"/>
          <w:sz w:val="24"/>
          <w:szCs w:val="24"/>
        </w:rPr>
        <w:t xml:space="preserve"> </w:t>
      </w:r>
    </w:p>
    <w:p w14:paraId="6FBC2194" w14:textId="77777777" w:rsidR="00A775A1" w:rsidRDefault="00A56896" w:rsidP="00A56896">
      <w:pPr>
        <w:spacing w:line="360" w:lineRule="auto"/>
        <w:rPr>
          <w:rFonts w:ascii="Book Antiqua" w:eastAsia="宋体" w:hAnsi="Book Antiqua" w:cs="Times New Roman"/>
          <w:sz w:val="24"/>
          <w:szCs w:val="24"/>
          <w:lang w:eastAsia="zh-CN"/>
        </w:rPr>
      </w:pPr>
      <w:r w:rsidRPr="003C526B">
        <w:rPr>
          <w:rFonts w:ascii="Book Antiqua" w:hAnsi="Book Antiqua" w:cs="Times New Roman"/>
          <w:sz w:val="24"/>
          <w:szCs w:val="24"/>
        </w:rPr>
        <w:t>W</w:t>
      </w:r>
      <w:r w:rsidR="00EC2757" w:rsidRPr="003C526B">
        <w:rPr>
          <w:rFonts w:ascii="Book Antiqua" w:hAnsi="Book Antiqua" w:cs="Times New Roman"/>
          <w:sz w:val="24"/>
          <w:szCs w:val="24"/>
        </w:rPr>
        <w:t>e conducted a series of semi-structured interviews with six leading forensic psychiatrists. Based on a discussion by the research team, we created an int</w:t>
      </w:r>
      <w:r w:rsidR="002943A4" w:rsidRPr="003C526B">
        <w:rPr>
          <w:rFonts w:ascii="Book Antiqua" w:hAnsi="Book Antiqua" w:cs="Times New Roman"/>
          <w:sz w:val="24"/>
          <w:szCs w:val="24"/>
        </w:rPr>
        <w:t>erview form.</w:t>
      </w:r>
      <w:r w:rsidR="00EC2757" w:rsidRPr="003C526B">
        <w:rPr>
          <w:rFonts w:ascii="Book Antiqua" w:hAnsi="Book Antiqua" w:cs="Times New Roman"/>
          <w:sz w:val="24"/>
          <w:szCs w:val="24"/>
        </w:rPr>
        <w:t xml:space="preserve"> After we finished conducting all the interviews, we qualitatively analyzed their content.</w:t>
      </w:r>
      <w:r w:rsidR="002943A4" w:rsidRPr="003C526B">
        <w:rPr>
          <w:rFonts w:ascii="Book Antiqua" w:hAnsi="Book Antiqua" w:cs="Times New Roman"/>
          <w:sz w:val="24"/>
          <w:szCs w:val="24"/>
        </w:rPr>
        <w:t xml:space="preserve"> </w:t>
      </w:r>
    </w:p>
    <w:p w14:paraId="6D94DF72" w14:textId="77777777" w:rsidR="00A775A1" w:rsidRDefault="00A775A1" w:rsidP="00A56896">
      <w:pPr>
        <w:spacing w:line="360" w:lineRule="auto"/>
        <w:rPr>
          <w:rFonts w:ascii="Book Antiqua" w:eastAsia="宋体" w:hAnsi="Book Antiqua" w:cs="Times New Roman"/>
          <w:sz w:val="24"/>
          <w:szCs w:val="24"/>
          <w:lang w:eastAsia="zh-CN"/>
        </w:rPr>
      </w:pPr>
    </w:p>
    <w:p w14:paraId="1BC73B60" w14:textId="77777777" w:rsidR="00A775A1" w:rsidRDefault="00A775A1" w:rsidP="00A56896">
      <w:pPr>
        <w:spacing w:line="360" w:lineRule="auto"/>
        <w:rPr>
          <w:rFonts w:ascii="Book Antiqua" w:eastAsia="宋体" w:hAnsi="Book Antiqua" w:cs="Times New Roman"/>
          <w:sz w:val="24"/>
          <w:szCs w:val="24"/>
          <w:lang w:eastAsia="zh-CN"/>
        </w:rPr>
      </w:pPr>
      <w:r w:rsidRPr="0079797D">
        <w:rPr>
          <w:rFonts w:ascii="Book Antiqua" w:hAnsi="Book Antiqua"/>
          <w:b/>
          <w:i/>
          <w:sz w:val="24"/>
          <w:szCs w:val="24"/>
        </w:rPr>
        <w:t>RESULTS</w:t>
      </w:r>
      <w:r w:rsidRPr="003C526B">
        <w:rPr>
          <w:rFonts w:ascii="Book Antiqua" w:hAnsi="Book Antiqua" w:cs="Times New Roman"/>
          <w:sz w:val="24"/>
          <w:szCs w:val="24"/>
        </w:rPr>
        <w:t xml:space="preserve"> </w:t>
      </w:r>
    </w:p>
    <w:p w14:paraId="5FEF2858" w14:textId="77777777" w:rsidR="005F527C" w:rsidRDefault="00EC2757" w:rsidP="00A56896">
      <w:pPr>
        <w:spacing w:line="360" w:lineRule="auto"/>
        <w:rPr>
          <w:rFonts w:ascii="Book Antiqua" w:eastAsia="宋体" w:hAnsi="Book Antiqua" w:cs="Times New Roman"/>
          <w:sz w:val="24"/>
          <w:szCs w:val="24"/>
          <w:lang w:eastAsia="zh-CN"/>
        </w:rPr>
      </w:pPr>
      <w:r w:rsidRPr="003C526B">
        <w:rPr>
          <w:rFonts w:ascii="Book Antiqua" w:hAnsi="Book Antiqua" w:cs="Times New Roman"/>
          <w:sz w:val="24"/>
          <w:szCs w:val="24"/>
        </w:rPr>
        <w:t xml:space="preserve">In the </w:t>
      </w:r>
      <w:r w:rsidR="00A16964" w:rsidRPr="003C526B">
        <w:rPr>
          <w:rFonts w:ascii="Book Antiqua" w:hAnsi="Book Antiqua" w:cs="Times New Roman"/>
          <w:sz w:val="24"/>
          <w:szCs w:val="24"/>
        </w:rPr>
        <w:t>U</w:t>
      </w:r>
      <w:r w:rsidR="00A16964">
        <w:rPr>
          <w:rFonts w:ascii="Book Antiqua" w:eastAsia="宋体" w:hAnsi="Book Antiqua" w:cs="Times New Roman" w:hint="eastAsia"/>
          <w:sz w:val="24"/>
          <w:szCs w:val="24"/>
          <w:lang w:eastAsia="zh-CN"/>
        </w:rPr>
        <w:t>nited Kingdom</w:t>
      </w:r>
      <w:r w:rsidRPr="003C526B">
        <w:rPr>
          <w:rFonts w:ascii="Book Antiqua" w:hAnsi="Book Antiqua" w:cs="Times New Roman"/>
          <w:sz w:val="24"/>
          <w:szCs w:val="24"/>
        </w:rPr>
        <w:t xml:space="preserve"> the core domain of FMH was risk assessment and management; however, in Japan, the core domain of FMH was psychiatric testimony. In the </w:t>
      </w:r>
      <w:r w:rsidR="00DB377E" w:rsidRPr="003C526B">
        <w:rPr>
          <w:rFonts w:ascii="Book Antiqua" w:hAnsi="Book Antiqua" w:cs="Times New Roman"/>
          <w:sz w:val="24"/>
          <w:szCs w:val="24"/>
        </w:rPr>
        <w:t>U</w:t>
      </w:r>
      <w:r w:rsidR="00DB377E">
        <w:rPr>
          <w:rFonts w:ascii="Book Antiqua" w:eastAsia="宋体" w:hAnsi="Book Antiqua" w:cs="Times New Roman" w:hint="eastAsia"/>
          <w:sz w:val="24"/>
          <w:szCs w:val="24"/>
          <w:lang w:eastAsia="zh-CN"/>
        </w:rPr>
        <w:t>nited Kingdom</w:t>
      </w:r>
      <w:r w:rsidRPr="003C526B">
        <w:rPr>
          <w:rFonts w:ascii="Book Antiqua" w:hAnsi="Book Antiqua" w:cs="Times New Roman"/>
          <w:sz w:val="24"/>
          <w:szCs w:val="24"/>
        </w:rPr>
        <w:t>, forensic psychiatrists were responsible for ensuring public safety</w:t>
      </w:r>
      <w:r w:rsidR="002943A4" w:rsidRPr="003C526B">
        <w:rPr>
          <w:rFonts w:ascii="Book Antiqua" w:hAnsi="Book Antiqua" w:cs="Times New Roman"/>
          <w:sz w:val="24"/>
          <w:szCs w:val="24"/>
        </w:rPr>
        <w:t xml:space="preserve">, and </w:t>
      </w:r>
      <w:r w:rsidRPr="003C526B">
        <w:rPr>
          <w:rFonts w:ascii="Book Antiqua" w:hAnsi="Book Antiqua" w:cs="Times New Roman"/>
          <w:sz w:val="24"/>
          <w:szCs w:val="24"/>
        </w:rPr>
        <w:t>psychopathy was id</w:t>
      </w:r>
      <w:r w:rsidR="002943A4" w:rsidRPr="003C526B">
        <w:rPr>
          <w:rFonts w:ascii="Book Antiqua" w:hAnsi="Book Antiqua" w:cs="Times New Roman"/>
          <w:sz w:val="24"/>
          <w:szCs w:val="24"/>
        </w:rPr>
        <w:t xml:space="preserve">entified as a disease but deemed </w:t>
      </w:r>
      <w:r w:rsidR="002943A4" w:rsidRPr="003C526B">
        <w:rPr>
          <w:rFonts w:ascii="Book Antiqua" w:hAnsi="Book Antiqua" w:cs="Times New Roman"/>
          <w:sz w:val="24"/>
          <w:szCs w:val="24"/>
        </w:rPr>
        <w:lastRenderedPageBreak/>
        <w:t xml:space="preserve">as not suitable </w:t>
      </w:r>
      <w:r w:rsidR="00382FE7" w:rsidRPr="003C526B">
        <w:rPr>
          <w:rFonts w:ascii="Book Antiqua" w:hAnsi="Book Antiqua" w:cs="Times New Roman"/>
          <w:sz w:val="24"/>
          <w:szCs w:val="24"/>
        </w:rPr>
        <w:t xml:space="preserve">for </w:t>
      </w:r>
      <w:r w:rsidRPr="003C526B">
        <w:rPr>
          <w:rFonts w:ascii="Book Antiqua" w:hAnsi="Book Antiqua" w:cs="Times New Roman"/>
          <w:sz w:val="24"/>
          <w:szCs w:val="24"/>
        </w:rPr>
        <w:t>medical treatment. On the other hand, in Japan, psychopathy was not considered a mental illness.</w:t>
      </w:r>
      <w:r w:rsidR="002943A4" w:rsidRPr="003C526B">
        <w:rPr>
          <w:rFonts w:ascii="Book Antiqua" w:hAnsi="Book Antiqua" w:cs="Times New Roman"/>
          <w:sz w:val="24"/>
          <w:szCs w:val="24"/>
        </w:rPr>
        <w:t xml:space="preserve"> </w:t>
      </w:r>
    </w:p>
    <w:p w14:paraId="0F843E80" w14:textId="77777777" w:rsidR="005F527C" w:rsidRDefault="005F527C" w:rsidP="00A56896">
      <w:pPr>
        <w:spacing w:line="360" w:lineRule="auto"/>
        <w:rPr>
          <w:rFonts w:ascii="Book Antiqua" w:eastAsia="宋体" w:hAnsi="Book Antiqua" w:cs="Times New Roman"/>
          <w:sz w:val="24"/>
          <w:szCs w:val="24"/>
          <w:lang w:eastAsia="zh-CN"/>
        </w:rPr>
      </w:pPr>
    </w:p>
    <w:p w14:paraId="4F8A2D39" w14:textId="77777777" w:rsidR="005F527C" w:rsidRDefault="005F527C" w:rsidP="00A56896">
      <w:pPr>
        <w:spacing w:line="360" w:lineRule="auto"/>
        <w:rPr>
          <w:rFonts w:ascii="Book Antiqua" w:eastAsia="宋体" w:hAnsi="Book Antiqua" w:cs="Times New Roman"/>
          <w:sz w:val="24"/>
          <w:szCs w:val="24"/>
          <w:lang w:eastAsia="zh-CN"/>
        </w:rPr>
      </w:pPr>
      <w:r w:rsidRPr="0079797D">
        <w:rPr>
          <w:rFonts w:ascii="Book Antiqua" w:hAnsi="Book Antiqua"/>
          <w:b/>
          <w:i/>
          <w:sz w:val="24"/>
          <w:szCs w:val="24"/>
        </w:rPr>
        <w:t>CONCLUSION</w:t>
      </w:r>
      <w:r w:rsidRPr="003C526B">
        <w:rPr>
          <w:rFonts w:ascii="Book Antiqua" w:hAnsi="Book Antiqua" w:cs="Times New Roman"/>
          <w:sz w:val="24"/>
          <w:szCs w:val="24"/>
        </w:rPr>
        <w:t xml:space="preserve"> </w:t>
      </w:r>
    </w:p>
    <w:p w14:paraId="51D95B1A" w14:textId="34B5D3C9" w:rsidR="00EC2757" w:rsidRPr="00A56896" w:rsidRDefault="002943A4" w:rsidP="00A56896">
      <w:pPr>
        <w:spacing w:line="360" w:lineRule="auto"/>
        <w:rPr>
          <w:rFonts w:ascii="Book Antiqua" w:eastAsia="宋体" w:hAnsi="Book Antiqua" w:cs="Times New Roman"/>
          <w:sz w:val="24"/>
          <w:szCs w:val="24"/>
          <w:lang w:eastAsia="zh-CN"/>
        </w:rPr>
      </w:pPr>
      <w:r w:rsidRPr="003C526B">
        <w:rPr>
          <w:rFonts w:ascii="Book Antiqua" w:hAnsi="Book Antiqua" w:cs="Times New Roman"/>
          <w:sz w:val="24"/>
          <w:szCs w:val="24"/>
        </w:rPr>
        <w:t>In conclusion, t</w:t>
      </w:r>
      <w:r w:rsidR="00EC2757" w:rsidRPr="003C526B">
        <w:rPr>
          <w:rFonts w:ascii="Book Antiqua" w:hAnsi="Book Antiqua" w:cs="Times New Roman"/>
          <w:sz w:val="24"/>
          <w:szCs w:val="24"/>
        </w:rPr>
        <w:t xml:space="preserve">here are considerable differences between the </w:t>
      </w:r>
      <w:r w:rsidR="00EB1A26" w:rsidRPr="003C526B">
        <w:rPr>
          <w:rFonts w:ascii="Book Antiqua" w:hAnsi="Book Antiqua" w:cs="Times New Roman"/>
          <w:sz w:val="24"/>
          <w:szCs w:val="24"/>
        </w:rPr>
        <w:t>U</w:t>
      </w:r>
      <w:r w:rsidR="00EB1A26">
        <w:rPr>
          <w:rFonts w:ascii="Book Antiqua" w:eastAsia="宋体" w:hAnsi="Book Antiqua" w:cs="Times New Roman" w:hint="eastAsia"/>
          <w:sz w:val="24"/>
          <w:szCs w:val="24"/>
          <w:lang w:eastAsia="zh-CN"/>
        </w:rPr>
        <w:t>nited Kingdom</w:t>
      </w:r>
      <w:r w:rsidR="00EC2757" w:rsidRPr="003C526B">
        <w:rPr>
          <w:rFonts w:ascii="Book Antiqua" w:hAnsi="Book Antiqua" w:cs="Times New Roman"/>
          <w:sz w:val="24"/>
          <w:szCs w:val="24"/>
        </w:rPr>
        <w:t xml:space="preserve"> and Japan with regard to the concepts of FMH. Some ideas </w:t>
      </w:r>
      <w:r w:rsidR="00382FE7" w:rsidRPr="003C526B">
        <w:rPr>
          <w:rFonts w:ascii="Book Antiqua" w:hAnsi="Book Antiqua" w:cs="Times New Roman"/>
          <w:sz w:val="24"/>
          <w:szCs w:val="24"/>
        </w:rPr>
        <w:t>taken from both cultures</w:t>
      </w:r>
      <w:r w:rsidR="00EC2757" w:rsidRPr="003C526B">
        <w:rPr>
          <w:rFonts w:ascii="Book Antiqua" w:hAnsi="Book Antiqua" w:cs="Times New Roman"/>
          <w:sz w:val="24"/>
          <w:szCs w:val="24"/>
        </w:rPr>
        <w:t xml:space="preserve"> for better FMH practice were suggested.</w:t>
      </w:r>
    </w:p>
    <w:p w14:paraId="51D95B1B" w14:textId="77777777" w:rsidR="00EC2757" w:rsidRPr="003C526B" w:rsidRDefault="00EC2757" w:rsidP="00370DA4">
      <w:pPr>
        <w:spacing w:line="360" w:lineRule="auto"/>
        <w:rPr>
          <w:rFonts w:ascii="Book Antiqua" w:hAnsi="Book Antiqua" w:cs="Times New Roman"/>
          <w:sz w:val="24"/>
          <w:szCs w:val="24"/>
        </w:rPr>
      </w:pPr>
    </w:p>
    <w:p w14:paraId="51D95B1D" w14:textId="27483E95" w:rsidR="00863F6B" w:rsidRPr="001E464E" w:rsidRDefault="001310EC" w:rsidP="00370DA4">
      <w:pPr>
        <w:spacing w:line="360" w:lineRule="auto"/>
        <w:rPr>
          <w:rFonts w:ascii="Book Antiqua" w:hAnsi="Book Antiqua" w:cs="Times New Roman"/>
          <w:b/>
          <w:sz w:val="24"/>
          <w:szCs w:val="24"/>
        </w:rPr>
      </w:pPr>
      <w:r w:rsidRPr="003C526B">
        <w:rPr>
          <w:rFonts w:ascii="Book Antiqua" w:hAnsi="Book Antiqua" w:cs="Times New Roman"/>
          <w:b/>
          <w:sz w:val="24"/>
          <w:szCs w:val="24"/>
        </w:rPr>
        <w:t xml:space="preserve">Key </w:t>
      </w:r>
      <w:r w:rsidR="00A56896" w:rsidRPr="003C526B">
        <w:rPr>
          <w:rFonts w:ascii="Book Antiqua" w:hAnsi="Book Antiqua" w:cs="Times New Roman"/>
          <w:b/>
          <w:sz w:val="24"/>
          <w:szCs w:val="24"/>
        </w:rPr>
        <w:t>w</w:t>
      </w:r>
      <w:r w:rsidRPr="003C526B">
        <w:rPr>
          <w:rFonts w:ascii="Book Antiqua" w:hAnsi="Book Antiqua" w:cs="Times New Roman"/>
          <w:b/>
          <w:sz w:val="24"/>
          <w:szCs w:val="24"/>
        </w:rPr>
        <w:t>ords</w:t>
      </w:r>
      <w:r w:rsidR="001E464E">
        <w:rPr>
          <w:rFonts w:ascii="Book Antiqua" w:eastAsia="宋体" w:hAnsi="Book Antiqua" w:cs="Times New Roman" w:hint="eastAsia"/>
          <w:b/>
          <w:sz w:val="24"/>
          <w:szCs w:val="24"/>
          <w:lang w:eastAsia="zh-CN"/>
        </w:rPr>
        <w:t xml:space="preserve">: </w:t>
      </w:r>
      <w:r w:rsidRPr="003C526B">
        <w:rPr>
          <w:rFonts w:ascii="Book Antiqua" w:hAnsi="Book Antiqua" w:cs="Times New Roman"/>
          <w:sz w:val="24"/>
          <w:szCs w:val="24"/>
        </w:rPr>
        <w:t>Forensic mental health</w:t>
      </w:r>
      <w:r w:rsidR="001E46FF">
        <w:rPr>
          <w:rFonts w:ascii="Book Antiqua" w:eastAsia="宋体" w:hAnsi="Book Antiqua" w:cs="Times New Roman" w:hint="eastAsia"/>
          <w:sz w:val="24"/>
          <w:szCs w:val="24"/>
          <w:lang w:eastAsia="zh-CN"/>
        </w:rPr>
        <w:t>;</w:t>
      </w:r>
      <w:r w:rsidRPr="003C526B">
        <w:rPr>
          <w:rFonts w:ascii="Book Antiqua" w:hAnsi="Book Antiqua" w:cs="Times New Roman"/>
          <w:sz w:val="24"/>
          <w:szCs w:val="24"/>
        </w:rPr>
        <w:t xml:space="preserve"> Medical </w:t>
      </w:r>
      <w:r w:rsidR="00983DC4" w:rsidRPr="003C526B">
        <w:rPr>
          <w:rFonts w:ascii="Book Antiqua" w:hAnsi="Book Antiqua" w:cs="Times New Roman"/>
          <w:sz w:val="24"/>
          <w:szCs w:val="24"/>
        </w:rPr>
        <w:t>treatment and supervision a</w:t>
      </w:r>
      <w:r w:rsidRPr="003C526B">
        <w:rPr>
          <w:rFonts w:ascii="Book Antiqua" w:hAnsi="Book Antiqua" w:cs="Times New Roman"/>
          <w:sz w:val="24"/>
          <w:szCs w:val="24"/>
        </w:rPr>
        <w:t>ct</w:t>
      </w:r>
      <w:r w:rsidR="00983DC4">
        <w:rPr>
          <w:rFonts w:ascii="Book Antiqua" w:eastAsia="宋体" w:hAnsi="Book Antiqua" w:cs="Times New Roman" w:hint="eastAsia"/>
          <w:sz w:val="24"/>
          <w:szCs w:val="24"/>
          <w:lang w:eastAsia="zh-CN"/>
        </w:rPr>
        <w:t>;</w:t>
      </w:r>
      <w:r w:rsidRPr="003C526B">
        <w:rPr>
          <w:rFonts w:ascii="Book Antiqua" w:hAnsi="Book Antiqua" w:cs="Times New Roman"/>
          <w:sz w:val="24"/>
          <w:szCs w:val="24"/>
        </w:rPr>
        <w:t xml:space="preserve"> Psychopath</w:t>
      </w:r>
      <w:r w:rsidR="00AD6D95" w:rsidRPr="003C526B">
        <w:rPr>
          <w:rFonts w:ascii="Book Antiqua" w:hAnsi="Book Antiqua" w:cs="Times New Roman"/>
          <w:sz w:val="24"/>
          <w:szCs w:val="24"/>
        </w:rPr>
        <w:t>y</w:t>
      </w:r>
      <w:r w:rsidR="00983DC4">
        <w:rPr>
          <w:rFonts w:ascii="Book Antiqua" w:eastAsia="宋体" w:hAnsi="Book Antiqua" w:cs="Times New Roman" w:hint="eastAsia"/>
          <w:sz w:val="24"/>
          <w:szCs w:val="24"/>
          <w:lang w:eastAsia="zh-CN"/>
        </w:rPr>
        <w:t>;</w:t>
      </w:r>
      <w:r w:rsidRPr="003C526B">
        <w:rPr>
          <w:rFonts w:ascii="Book Antiqua" w:hAnsi="Book Antiqua" w:cs="Times New Roman"/>
          <w:sz w:val="24"/>
          <w:szCs w:val="24"/>
        </w:rPr>
        <w:t xml:space="preserve"> Interna</w:t>
      </w:r>
      <w:r w:rsidR="00AD6D95" w:rsidRPr="003C526B">
        <w:rPr>
          <w:rFonts w:ascii="Book Antiqua" w:hAnsi="Book Antiqua" w:cs="Times New Roman"/>
          <w:sz w:val="24"/>
          <w:szCs w:val="24"/>
        </w:rPr>
        <w:t>tional comparison</w:t>
      </w:r>
      <w:r w:rsidR="00983DC4">
        <w:rPr>
          <w:rFonts w:ascii="Book Antiqua" w:eastAsia="宋体" w:hAnsi="Book Antiqua" w:cs="Times New Roman" w:hint="eastAsia"/>
          <w:sz w:val="24"/>
          <w:szCs w:val="24"/>
          <w:lang w:eastAsia="zh-CN"/>
        </w:rPr>
        <w:t>;</w:t>
      </w:r>
      <w:r w:rsidR="00AD6D95" w:rsidRPr="003C526B">
        <w:rPr>
          <w:rFonts w:ascii="Book Antiqua" w:hAnsi="Book Antiqua" w:cs="Times New Roman"/>
          <w:sz w:val="24"/>
          <w:szCs w:val="24"/>
        </w:rPr>
        <w:t xml:space="preserve"> Qualitative research</w:t>
      </w:r>
    </w:p>
    <w:p w14:paraId="285521AE" w14:textId="5639A0E5" w:rsidR="00B047D0" w:rsidRDefault="00B047D0" w:rsidP="00370DA4">
      <w:pPr>
        <w:spacing w:line="360" w:lineRule="auto"/>
        <w:rPr>
          <w:rFonts w:ascii="Book Antiqua" w:eastAsia="宋体" w:hAnsi="Book Antiqua" w:cs="Times New Roman"/>
          <w:sz w:val="24"/>
          <w:szCs w:val="24"/>
          <w:lang w:eastAsia="zh-CN"/>
        </w:rPr>
      </w:pPr>
    </w:p>
    <w:p w14:paraId="35D03E28" w14:textId="77777777" w:rsidR="00804A61" w:rsidRPr="00804A61" w:rsidRDefault="00804A61" w:rsidP="00804A61">
      <w:pPr>
        <w:spacing w:line="360" w:lineRule="auto"/>
        <w:rPr>
          <w:rFonts w:ascii="Book Antiqua" w:eastAsia="宋体" w:hAnsi="Book Antiqua" w:cs="Arial"/>
          <w:sz w:val="24"/>
          <w:szCs w:val="24"/>
          <w:lang w:eastAsia="zh-CN"/>
        </w:rPr>
      </w:pPr>
      <w:proofErr w:type="gramStart"/>
      <w:r w:rsidRPr="00804A61">
        <w:rPr>
          <w:rFonts w:ascii="Book Antiqua" w:eastAsia="宋体" w:hAnsi="Book Antiqua" w:cs="Times New Roman"/>
          <w:b/>
          <w:sz w:val="24"/>
          <w:szCs w:val="24"/>
          <w:lang w:eastAsia="zh-CN"/>
        </w:rPr>
        <w:t xml:space="preserve">© </w:t>
      </w:r>
      <w:r w:rsidRPr="00804A61">
        <w:rPr>
          <w:rFonts w:ascii="Book Antiqua" w:eastAsia="宋体" w:hAnsi="Book Antiqua" w:cs="Arial"/>
          <w:b/>
          <w:sz w:val="24"/>
          <w:szCs w:val="24"/>
          <w:lang w:eastAsia="zh-CN"/>
        </w:rPr>
        <w:t>The Author(s) 2016.</w:t>
      </w:r>
      <w:proofErr w:type="gramEnd"/>
      <w:r w:rsidRPr="00804A61">
        <w:rPr>
          <w:rFonts w:ascii="Book Antiqua" w:eastAsia="宋体" w:hAnsi="Book Antiqua" w:cs="Arial"/>
          <w:sz w:val="24"/>
          <w:szCs w:val="24"/>
          <w:lang w:eastAsia="zh-CN"/>
        </w:rPr>
        <w:t xml:space="preserve"> Published by </w:t>
      </w:r>
      <w:proofErr w:type="spellStart"/>
      <w:r w:rsidRPr="00804A61">
        <w:rPr>
          <w:rFonts w:ascii="Book Antiqua" w:eastAsia="宋体" w:hAnsi="Book Antiqua" w:cs="Arial"/>
          <w:sz w:val="24"/>
          <w:szCs w:val="24"/>
          <w:lang w:eastAsia="zh-CN"/>
        </w:rPr>
        <w:t>Baishideng</w:t>
      </w:r>
      <w:proofErr w:type="spellEnd"/>
      <w:r w:rsidRPr="00804A61">
        <w:rPr>
          <w:rFonts w:ascii="Book Antiqua" w:eastAsia="宋体" w:hAnsi="Book Antiqua" w:cs="Arial"/>
          <w:sz w:val="24"/>
          <w:szCs w:val="24"/>
          <w:lang w:eastAsia="zh-CN"/>
        </w:rPr>
        <w:t xml:space="preserve"> Publishing Group Inc. All rights reserved.</w:t>
      </w:r>
    </w:p>
    <w:p w14:paraId="4F8FBAC6" w14:textId="77777777" w:rsidR="00983DC4" w:rsidRPr="00983DC4" w:rsidRDefault="00983DC4" w:rsidP="00370DA4">
      <w:pPr>
        <w:spacing w:line="360" w:lineRule="auto"/>
        <w:rPr>
          <w:rFonts w:ascii="Book Antiqua" w:eastAsia="宋体" w:hAnsi="Book Antiqua" w:cs="Times New Roman"/>
          <w:sz w:val="24"/>
          <w:szCs w:val="24"/>
          <w:lang w:eastAsia="zh-CN"/>
        </w:rPr>
      </w:pPr>
    </w:p>
    <w:p w14:paraId="7547955A" w14:textId="3F095248" w:rsidR="00B047D0" w:rsidRPr="000D1EBB" w:rsidRDefault="00B047D0" w:rsidP="000D1EBB">
      <w:pPr>
        <w:spacing w:line="360" w:lineRule="auto"/>
        <w:rPr>
          <w:rFonts w:ascii="Book Antiqua" w:hAnsi="Book Antiqua" w:cs="Times New Roman"/>
          <w:b/>
          <w:sz w:val="24"/>
          <w:szCs w:val="24"/>
        </w:rPr>
      </w:pPr>
      <w:r w:rsidRPr="003C526B">
        <w:rPr>
          <w:rFonts w:ascii="Book Antiqua" w:hAnsi="Book Antiqua" w:cs="Times New Roman"/>
          <w:b/>
          <w:sz w:val="24"/>
          <w:szCs w:val="24"/>
        </w:rPr>
        <w:t xml:space="preserve">Core </w:t>
      </w:r>
      <w:r w:rsidR="00983DC4" w:rsidRPr="003C526B">
        <w:rPr>
          <w:rFonts w:ascii="Book Antiqua" w:hAnsi="Book Antiqua" w:cs="Times New Roman"/>
          <w:b/>
          <w:sz w:val="24"/>
          <w:szCs w:val="24"/>
        </w:rPr>
        <w:t>t</w:t>
      </w:r>
      <w:r w:rsidRPr="003C526B">
        <w:rPr>
          <w:rFonts w:ascii="Book Antiqua" w:hAnsi="Book Antiqua" w:cs="Times New Roman"/>
          <w:b/>
          <w:sz w:val="24"/>
          <w:szCs w:val="24"/>
        </w:rPr>
        <w:t>ip:</w:t>
      </w:r>
      <w:r w:rsidR="00804A61">
        <w:rPr>
          <w:rFonts w:ascii="Book Antiqua" w:eastAsia="宋体" w:hAnsi="Book Antiqua" w:cs="Times New Roman" w:hint="eastAsia"/>
          <w:b/>
          <w:sz w:val="24"/>
          <w:szCs w:val="24"/>
          <w:lang w:eastAsia="zh-CN"/>
        </w:rPr>
        <w:t xml:space="preserve"> </w:t>
      </w:r>
      <w:r w:rsidRPr="00804A61">
        <w:rPr>
          <w:rFonts w:ascii="Book Antiqua" w:hAnsi="Book Antiqua" w:cs="Times New Roman"/>
          <w:sz w:val="24"/>
          <w:szCs w:val="24"/>
        </w:rPr>
        <w:t xml:space="preserve">Several differences regarding the policy and perspective in forensic mental health have found between British and Japanese forensic </w:t>
      </w:r>
      <w:r w:rsidR="000D1EBB">
        <w:rPr>
          <w:rFonts w:ascii="Book Antiqua" w:hAnsi="Book Antiqua" w:cs="Times New Roman"/>
          <w:sz w:val="24"/>
          <w:szCs w:val="24"/>
        </w:rPr>
        <w:t>psychiatrists</w:t>
      </w:r>
      <w:r w:rsidR="000D1EBB">
        <w:rPr>
          <w:rFonts w:ascii="Book Antiqua" w:eastAsia="宋体" w:hAnsi="Book Antiqua" w:cs="Times New Roman" w:hint="eastAsia"/>
          <w:sz w:val="24"/>
          <w:szCs w:val="24"/>
          <w:lang w:eastAsia="zh-CN"/>
        </w:rPr>
        <w:t xml:space="preserve">; </w:t>
      </w:r>
      <w:r w:rsidR="000D1EBB" w:rsidRPr="000D1EBB">
        <w:rPr>
          <w:rFonts w:ascii="Book Antiqua" w:hAnsi="Book Antiqua" w:cs="Times New Roman"/>
          <w:sz w:val="24"/>
          <w:szCs w:val="24"/>
        </w:rPr>
        <w:lastRenderedPageBreak/>
        <w:t>p</w:t>
      </w:r>
      <w:r w:rsidRPr="000D1EBB">
        <w:rPr>
          <w:rFonts w:ascii="Book Antiqua" w:hAnsi="Book Antiqua" w:cs="Times New Roman"/>
          <w:sz w:val="24"/>
          <w:szCs w:val="24"/>
        </w:rPr>
        <w:t xml:space="preserve">sychopathy is deemed as a mental illness in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00557EA6">
        <w:rPr>
          <w:rFonts w:ascii="Book Antiqua" w:hAnsi="Book Antiqua" w:cs="Times New Roman"/>
          <w:sz w:val="24"/>
          <w:szCs w:val="24"/>
        </w:rPr>
        <w:t>, but not in Japan</w:t>
      </w:r>
      <w:r w:rsidR="000D1EBB" w:rsidRPr="00557EA6">
        <w:rPr>
          <w:rFonts w:ascii="Book Antiqua" w:eastAsia="宋体" w:hAnsi="Book Antiqua" w:cs="Times New Roman" w:hint="eastAsia"/>
          <w:sz w:val="24"/>
          <w:szCs w:val="24"/>
          <w:lang w:eastAsia="zh-CN"/>
        </w:rPr>
        <w:t>;</w:t>
      </w:r>
      <w:r w:rsidR="000D1EBB">
        <w:rPr>
          <w:rFonts w:ascii="Book Antiqua" w:eastAsia="宋体" w:hAnsi="Book Antiqua" w:cs="Times New Roman" w:hint="eastAsia"/>
          <w:b/>
          <w:sz w:val="24"/>
          <w:szCs w:val="24"/>
          <w:lang w:eastAsia="zh-CN"/>
        </w:rPr>
        <w:t xml:space="preserve"> </w:t>
      </w:r>
      <w:r w:rsidRPr="000D1EBB">
        <w:rPr>
          <w:rFonts w:ascii="Book Antiqua" w:hAnsi="Book Antiqua" w:cs="Times New Roman"/>
          <w:sz w:val="24"/>
          <w:szCs w:val="24"/>
        </w:rPr>
        <w:t>British forensic psychiatrists considered to be responsible for ensuring public safety, whereas Japanese do not think so.</w:t>
      </w:r>
    </w:p>
    <w:p w14:paraId="51D95B1E" w14:textId="77777777" w:rsidR="00863F6B" w:rsidRDefault="00863F6B" w:rsidP="00370DA4">
      <w:pPr>
        <w:widowControl/>
        <w:spacing w:line="360" w:lineRule="auto"/>
        <w:rPr>
          <w:rFonts w:ascii="Book Antiqua" w:eastAsia="宋体" w:hAnsi="Book Antiqua" w:cs="Times New Roman"/>
          <w:sz w:val="24"/>
          <w:szCs w:val="24"/>
          <w:lang w:eastAsia="zh-CN"/>
        </w:rPr>
      </w:pPr>
    </w:p>
    <w:p w14:paraId="79F7F901" w14:textId="007D7D73" w:rsidR="000C7714" w:rsidRPr="00503105" w:rsidRDefault="00503105" w:rsidP="00503105">
      <w:pPr>
        <w:widowControl/>
        <w:spacing w:line="360" w:lineRule="auto"/>
        <w:rPr>
          <w:rFonts w:ascii="Book Antiqua" w:eastAsia="宋体" w:hAnsi="Book Antiqua" w:cs="Times New Roman"/>
          <w:sz w:val="24"/>
          <w:szCs w:val="24"/>
          <w:lang w:eastAsia="zh-CN"/>
        </w:rPr>
      </w:pPr>
      <w:proofErr w:type="spellStart"/>
      <w:r w:rsidRPr="00503105">
        <w:rPr>
          <w:rFonts w:ascii="Book Antiqua" w:eastAsia="宋体" w:hAnsi="Book Antiqua" w:cs="Times New Roman"/>
          <w:sz w:val="24"/>
          <w:szCs w:val="24"/>
          <w:lang w:eastAsia="zh-CN"/>
        </w:rPr>
        <w:t>Shiina</w:t>
      </w:r>
      <w:proofErr w:type="spellEnd"/>
      <w:r w:rsidR="001820CB">
        <w:rPr>
          <w:rFonts w:ascii="Book Antiqua" w:eastAsia="宋体" w:hAnsi="Book Antiqua" w:cs="Times New Roman" w:hint="eastAsia"/>
          <w:sz w:val="24"/>
          <w:szCs w:val="24"/>
          <w:lang w:eastAsia="zh-CN"/>
        </w:rPr>
        <w:t xml:space="preserve"> A</w:t>
      </w:r>
      <w:r w:rsidRPr="00503105">
        <w:rPr>
          <w:rFonts w:ascii="Book Antiqua" w:eastAsia="宋体" w:hAnsi="Book Antiqua" w:cs="Times New Roman"/>
          <w:sz w:val="24"/>
          <w:szCs w:val="24"/>
          <w:lang w:eastAsia="zh-CN"/>
        </w:rPr>
        <w:t xml:space="preserve">, </w:t>
      </w:r>
      <w:proofErr w:type="spellStart"/>
      <w:r w:rsidRPr="00503105">
        <w:rPr>
          <w:rFonts w:ascii="Book Antiqua" w:eastAsia="宋体" w:hAnsi="Book Antiqua" w:cs="Times New Roman"/>
          <w:sz w:val="24"/>
          <w:szCs w:val="24"/>
          <w:lang w:eastAsia="zh-CN"/>
        </w:rPr>
        <w:t>Tomoto</w:t>
      </w:r>
      <w:proofErr w:type="spellEnd"/>
      <w:r w:rsidR="001820CB">
        <w:rPr>
          <w:rFonts w:ascii="Book Antiqua" w:eastAsia="宋体" w:hAnsi="Book Antiqua" w:cs="Times New Roman" w:hint="eastAsia"/>
          <w:sz w:val="24"/>
          <w:szCs w:val="24"/>
          <w:lang w:eastAsia="zh-CN"/>
        </w:rPr>
        <w:t xml:space="preserve"> A</w:t>
      </w:r>
      <w:r w:rsidRPr="00503105">
        <w:rPr>
          <w:rFonts w:ascii="Book Antiqua" w:eastAsia="宋体" w:hAnsi="Book Antiqua" w:cs="Times New Roman"/>
          <w:sz w:val="24"/>
          <w:szCs w:val="24"/>
          <w:lang w:eastAsia="zh-CN"/>
        </w:rPr>
        <w:t>, Omiya</w:t>
      </w:r>
      <w:r w:rsidR="001820CB">
        <w:rPr>
          <w:rFonts w:ascii="Book Antiqua" w:eastAsia="宋体" w:hAnsi="Book Antiqua" w:cs="Times New Roman" w:hint="eastAsia"/>
          <w:sz w:val="24"/>
          <w:szCs w:val="24"/>
          <w:lang w:eastAsia="zh-CN"/>
        </w:rPr>
        <w:t xml:space="preserve"> S</w:t>
      </w:r>
      <w:r w:rsidRPr="00503105">
        <w:rPr>
          <w:rFonts w:ascii="Book Antiqua" w:eastAsia="宋体" w:hAnsi="Book Antiqua" w:cs="Times New Roman"/>
          <w:sz w:val="24"/>
          <w:szCs w:val="24"/>
          <w:lang w:eastAsia="zh-CN"/>
        </w:rPr>
        <w:t>, Sato</w:t>
      </w:r>
      <w:r w:rsidR="001820CB">
        <w:rPr>
          <w:rFonts w:ascii="Book Antiqua" w:eastAsia="宋体" w:hAnsi="Book Antiqua" w:cs="Times New Roman" w:hint="eastAsia"/>
          <w:sz w:val="24"/>
          <w:szCs w:val="24"/>
          <w:lang w:eastAsia="zh-CN"/>
        </w:rPr>
        <w:t xml:space="preserve"> A</w:t>
      </w:r>
      <w:r>
        <w:rPr>
          <w:rFonts w:ascii="Book Antiqua" w:eastAsia="宋体" w:hAnsi="Book Antiqua" w:cs="Times New Roman"/>
          <w:sz w:val="24"/>
          <w:szCs w:val="24"/>
          <w:lang w:eastAsia="zh-CN"/>
        </w:rPr>
        <w:t>, Iyo</w:t>
      </w:r>
      <w:r w:rsidR="001820CB">
        <w:rPr>
          <w:rFonts w:ascii="Book Antiqua" w:eastAsia="宋体" w:hAnsi="Book Antiqua" w:cs="Times New Roman" w:hint="eastAsia"/>
          <w:sz w:val="24"/>
          <w:szCs w:val="24"/>
          <w:lang w:eastAsia="zh-CN"/>
        </w:rPr>
        <w:t xml:space="preserve"> M</w:t>
      </w:r>
      <w:r>
        <w:rPr>
          <w:rFonts w:ascii="Book Antiqua" w:eastAsia="宋体" w:hAnsi="Book Antiqua" w:cs="Times New Roman"/>
          <w:sz w:val="24"/>
          <w:szCs w:val="24"/>
          <w:lang w:eastAsia="zh-CN"/>
        </w:rPr>
        <w:t>, Igarashi</w:t>
      </w:r>
      <w:r w:rsidR="001820CB">
        <w:rPr>
          <w:rFonts w:ascii="Book Antiqua" w:eastAsia="宋体" w:hAnsi="Book Antiqua" w:cs="Times New Roman" w:hint="eastAsia"/>
          <w:sz w:val="24"/>
          <w:szCs w:val="24"/>
          <w:lang w:eastAsia="zh-CN"/>
        </w:rPr>
        <w:t xml:space="preserve"> Y. </w:t>
      </w:r>
      <w:r w:rsidRPr="00503105">
        <w:rPr>
          <w:rFonts w:ascii="Book Antiqua" w:eastAsia="宋体" w:hAnsi="Book Antiqua" w:cs="Times New Roman"/>
          <w:sz w:val="24"/>
          <w:szCs w:val="24"/>
          <w:lang w:eastAsia="zh-CN"/>
        </w:rPr>
        <w:t>Differences between British and Japanese perspectives on forensic mental health systems: A preliminary study</w:t>
      </w:r>
      <w:r>
        <w:rPr>
          <w:rFonts w:ascii="Book Antiqua" w:eastAsia="宋体" w:hAnsi="Book Antiqua" w:cs="Times New Roman" w:hint="eastAsia"/>
          <w:sz w:val="24"/>
          <w:szCs w:val="24"/>
          <w:lang w:eastAsia="zh-CN"/>
        </w:rPr>
        <w:t>.</w:t>
      </w:r>
      <w:r w:rsidR="0077051D" w:rsidRPr="0077051D">
        <w:rPr>
          <w:rFonts w:ascii="Book Antiqua" w:hAnsi="Book Antiqua"/>
          <w:i/>
          <w:iCs/>
          <w:sz w:val="24"/>
          <w:szCs w:val="24"/>
        </w:rPr>
        <w:t xml:space="preserve"> </w:t>
      </w:r>
      <w:r w:rsidR="0077051D" w:rsidRPr="00125820">
        <w:rPr>
          <w:rFonts w:ascii="Book Antiqua" w:hAnsi="Book Antiqua"/>
          <w:i/>
          <w:iCs/>
          <w:sz w:val="24"/>
          <w:szCs w:val="24"/>
        </w:rPr>
        <w:t xml:space="preserve">World J </w:t>
      </w:r>
      <w:proofErr w:type="spellStart"/>
      <w:r w:rsidR="0077051D" w:rsidRPr="00125820">
        <w:rPr>
          <w:rFonts w:ascii="Book Antiqua" w:hAnsi="Book Antiqua"/>
          <w:i/>
          <w:iCs/>
          <w:sz w:val="24"/>
          <w:szCs w:val="24"/>
        </w:rPr>
        <w:t>Psychiatr</w:t>
      </w:r>
      <w:proofErr w:type="spellEnd"/>
      <w:r w:rsidR="0077051D">
        <w:rPr>
          <w:rFonts w:ascii="Book Antiqua" w:hAnsi="Book Antiqua" w:hint="eastAsia"/>
          <w:i/>
          <w:iCs/>
          <w:sz w:val="24"/>
          <w:szCs w:val="24"/>
        </w:rPr>
        <w:t xml:space="preserve"> </w:t>
      </w:r>
      <w:r w:rsidR="0077051D" w:rsidRPr="00125820">
        <w:rPr>
          <w:rFonts w:ascii="Book Antiqua" w:hAnsi="Book Antiqua" w:hint="eastAsia"/>
          <w:iCs/>
          <w:sz w:val="24"/>
          <w:szCs w:val="24"/>
        </w:rPr>
        <w:t>201</w:t>
      </w:r>
      <w:r w:rsidR="0077051D">
        <w:rPr>
          <w:rFonts w:ascii="Book Antiqua" w:hAnsi="Book Antiqua" w:hint="eastAsia"/>
          <w:iCs/>
          <w:sz w:val="24"/>
          <w:szCs w:val="24"/>
        </w:rPr>
        <w:t>6</w:t>
      </w:r>
      <w:r w:rsidR="0077051D" w:rsidRPr="00125820">
        <w:rPr>
          <w:rFonts w:ascii="Book Antiqua" w:hAnsi="Book Antiqua" w:hint="eastAsia"/>
          <w:iCs/>
          <w:sz w:val="24"/>
          <w:szCs w:val="24"/>
        </w:rPr>
        <w:t xml:space="preserve">; </w:t>
      </w:r>
      <w:proofErr w:type="gramStart"/>
      <w:r w:rsidR="0077051D" w:rsidRPr="00125820">
        <w:rPr>
          <w:rFonts w:ascii="Book Antiqua" w:hAnsi="Book Antiqua" w:hint="eastAsia"/>
          <w:iCs/>
          <w:sz w:val="24"/>
          <w:szCs w:val="24"/>
        </w:rPr>
        <w:t>In</w:t>
      </w:r>
      <w:proofErr w:type="gramEnd"/>
      <w:r w:rsidR="0077051D" w:rsidRPr="00125820">
        <w:rPr>
          <w:rFonts w:ascii="Book Antiqua" w:hAnsi="Book Antiqua" w:hint="eastAsia"/>
          <w:iCs/>
          <w:sz w:val="24"/>
          <w:szCs w:val="24"/>
        </w:rPr>
        <w:t xml:space="preserve"> press</w:t>
      </w:r>
    </w:p>
    <w:p w14:paraId="53C75742" w14:textId="77777777" w:rsidR="00503105" w:rsidRDefault="00503105">
      <w:pPr>
        <w:widowControl/>
        <w:jc w:val="left"/>
        <w:rPr>
          <w:rFonts w:ascii="Book Antiqua" w:hAnsi="Book Antiqua"/>
          <w:b/>
          <w:sz w:val="24"/>
          <w:szCs w:val="24"/>
        </w:rPr>
      </w:pPr>
      <w:r>
        <w:rPr>
          <w:rFonts w:ascii="Book Antiqua" w:hAnsi="Book Antiqua"/>
          <w:b/>
          <w:sz w:val="24"/>
          <w:szCs w:val="24"/>
        </w:rPr>
        <w:br w:type="page"/>
      </w:r>
    </w:p>
    <w:p w14:paraId="06E8487A" w14:textId="77777777" w:rsidR="00F95F4C" w:rsidRPr="00B84BFC" w:rsidRDefault="00F95F4C" w:rsidP="00F95F4C">
      <w:pPr>
        <w:spacing w:line="360" w:lineRule="auto"/>
        <w:rPr>
          <w:rFonts w:ascii="Book Antiqua" w:hAnsi="Book Antiqua"/>
          <w:sz w:val="24"/>
          <w:szCs w:val="24"/>
        </w:rPr>
      </w:pPr>
      <w:r w:rsidRPr="00B84BFC">
        <w:rPr>
          <w:rFonts w:ascii="Book Antiqua" w:hAnsi="Book Antiqua"/>
          <w:b/>
          <w:sz w:val="24"/>
          <w:szCs w:val="24"/>
        </w:rPr>
        <w:lastRenderedPageBreak/>
        <w:t>INTRODUCTION</w:t>
      </w:r>
    </w:p>
    <w:p w14:paraId="2BAAA5CC" w14:textId="2F75F66D" w:rsidR="00C51E66" w:rsidRPr="003C526B" w:rsidRDefault="00C51E66" w:rsidP="00F95F4C">
      <w:pPr>
        <w:spacing w:line="360" w:lineRule="auto"/>
        <w:rPr>
          <w:rFonts w:ascii="Book Antiqua" w:hAnsi="Book Antiqua"/>
          <w:sz w:val="24"/>
          <w:szCs w:val="24"/>
        </w:rPr>
      </w:pPr>
      <w:r w:rsidRPr="003C526B">
        <w:rPr>
          <w:rFonts w:ascii="Book Antiqua" w:hAnsi="Book Antiqua"/>
          <w:sz w:val="24"/>
          <w:szCs w:val="24"/>
        </w:rPr>
        <w:t>Forensic psychiatry is a sub-branch of psychiatry that deals with patients and problems at the interface of th</w:t>
      </w:r>
      <w:r w:rsidR="002B6A5A">
        <w:rPr>
          <w:rFonts w:ascii="Book Antiqua" w:hAnsi="Book Antiqua"/>
          <w:sz w:val="24"/>
          <w:szCs w:val="24"/>
        </w:rPr>
        <w:t xml:space="preserve">e legal and psychiatric </w:t>
      </w:r>
      <w:proofErr w:type="gramStart"/>
      <w:r w:rsidR="002B6A5A">
        <w:rPr>
          <w:rFonts w:ascii="Book Antiqua" w:hAnsi="Book Antiqua"/>
          <w:sz w:val="24"/>
          <w:szCs w:val="24"/>
        </w:rPr>
        <w:t>systems</w:t>
      </w:r>
      <w:r w:rsidRPr="003C526B">
        <w:rPr>
          <w:rFonts w:ascii="Book Antiqua" w:hAnsi="Book Antiqua"/>
          <w:sz w:val="24"/>
          <w:szCs w:val="24"/>
          <w:vertAlign w:val="superscript"/>
        </w:rPr>
        <w:t>[</w:t>
      </w:r>
      <w:proofErr w:type="gramEnd"/>
      <w:r w:rsidRPr="003C526B">
        <w:rPr>
          <w:rFonts w:ascii="Book Antiqua" w:hAnsi="Book Antiqua"/>
          <w:sz w:val="24"/>
          <w:szCs w:val="24"/>
          <w:vertAlign w:val="superscript"/>
        </w:rPr>
        <w:t>1]</w:t>
      </w:r>
      <w:r w:rsidRPr="003C526B">
        <w:rPr>
          <w:rFonts w:ascii="Book Antiqua" w:hAnsi="Book Antiqua"/>
          <w:sz w:val="24"/>
          <w:szCs w:val="24"/>
        </w:rPr>
        <w:t>. Therefore, it follows that forensic psychiatric practice will vary from country to country. Many countries have established how to deal with mentally disordered offenders (MDOs), and this</w:t>
      </w:r>
      <w:r w:rsidR="002B6A5A">
        <w:rPr>
          <w:rFonts w:ascii="Book Antiqua" w:hAnsi="Book Antiqua"/>
          <w:sz w:val="24"/>
          <w:szCs w:val="24"/>
        </w:rPr>
        <w:t xml:space="preserve"> involves different </w:t>
      </w:r>
      <w:proofErr w:type="gramStart"/>
      <w:r w:rsidR="002B6A5A">
        <w:rPr>
          <w:rFonts w:ascii="Book Antiqua" w:hAnsi="Book Antiqua"/>
          <w:sz w:val="24"/>
          <w:szCs w:val="24"/>
        </w:rPr>
        <w:t>disciplines</w:t>
      </w:r>
      <w:r w:rsidRPr="003C526B">
        <w:rPr>
          <w:rFonts w:ascii="Book Antiqua" w:hAnsi="Book Antiqua"/>
          <w:sz w:val="24"/>
          <w:szCs w:val="24"/>
          <w:vertAlign w:val="superscript"/>
        </w:rPr>
        <w:t>[</w:t>
      </w:r>
      <w:proofErr w:type="gramEnd"/>
      <w:r w:rsidRPr="003C526B">
        <w:rPr>
          <w:rFonts w:ascii="Book Antiqua" w:hAnsi="Book Antiqua"/>
          <w:sz w:val="24"/>
          <w:szCs w:val="24"/>
          <w:vertAlign w:val="superscript"/>
        </w:rPr>
        <w:t>2]</w:t>
      </w:r>
      <w:r w:rsidRPr="003C526B">
        <w:rPr>
          <w:rFonts w:ascii="Book Antiqua" w:hAnsi="Book Antiqua"/>
          <w:sz w:val="24"/>
          <w:szCs w:val="24"/>
        </w:rPr>
        <w:t>.</w:t>
      </w:r>
    </w:p>
    <w:p w14:paraId="4CA74F9C" w14:textId="2CC8A08D" w:rsidR="00C51E66" w:rsidRPr="003C526B" w:rsidRDefault="00C51E66" w:rsidP="00370DA4">
      <w:pPr>
        <w:spacing w:line="360" w:lineRule="auto"/>
        <w:ind w:firstLine="840"/>
        <w:rPr>
          <w:rFonts w:ascii="Book Antiqua" w:hAnsi="Book Antiqua"/>
          <w:sz w:val="24"/>
          <w:szCs w:val="24"/>
        </w:rPr>
      </w:pPr>
      <w:r w:rsidRPr="003C526B">
        <w:rPr>
          <w:rFonts w:ascii="Book Antiqua" w:hAnsi="Book Antiqua"/>
          <w:sz w:val="24"/>
          <w:szCs w:val="24"/>
        </w:rPr>
        <w:t>Japan established the Forensic Mental Health (FMH) scheme, which coincided with the enforcement of the Medical Treatment and Supervision Act (MTSA; the Act on Medical Care and Treatment for the Persons Who Had Caused Serious Cases under the</w:t>
      </w:r>
      <w:r w:rsidR="002B6A5A">
        <w:rPr>
          <w:rFonts w:ascii="Book Antiqua" w:hAnsi="Book Antiqua"/>
          <w:sz w:val="24"/>
          <w:szCs w:val="24"/>
        </w:rPr>
        <w:t xml:space="preserve"> Condition of Insanity) in 2005</w:t>
      </w:r>
      <w:r w:rsidRPr="003C526B">
        <w:rPr>
          <w:rFonts w:ascii="Book Antiqua" w:hAnsi="Book Antiqua"/>
          <w:sz w:val="24"/>
          <w:szCs w:val="24"/>
          <w:vertAlign w:val="superscript"/>
        </w:rPr>
        <w:t>[3]</w:t>
      </w:r>
      <w:r w:rsidRPr="003C526B">
        <w:rPr>
          <w:rFonts w:ascii="Book Antiqua" w:hAnsi="Book Antiqua"/>
          <w:sz w:val="24"/>
          <w:szCs w:val="24"/>
        </w:rPr>
        <w:t>. For the establishment of the forensic psychiatric care scheme in Japan, the government referred to their English counterpart to a considerable extent. On the other hand, there are many differences between countries with regard to the cultural background and history of FMH and with regard to the criminal justice system.</w:t>
      </w:r>
    </w:p>
    <w:p w14:paraId="49A5FEF8" w14:textId="1EF245F2" w:rsidR="00C51E66" w:rsidRPr="003C526B" w:rsidRDefault="00C51E66" w:rsidP="00370DA4">
      <w:pPr>
        <w:spacing w:line="360" w:lineRule="auto"/>
        <w:ind w:firstLine="840"/>
        <w:rPr>
          <w:rFonts w:ascii="Book Antiqua" w:hAnsi="Book Antiqua"/>
          <w:sz w:val="24"/>
          <w:szCs w:val="24"/>
        </w:rPr>
      </w:pPr>
      <w:r w:rsidRPr="003C526B">
        <w:rPr>
          <w:rFonts w:ascii="Book Antiqua" w:hAnsi="Book Antiqua"/>
          <w:sz w:val="24"/>
          <w:szCs w:val="24"/>
        </w:rPr>
        <w:t xml:space="preserve">Considering these facts, it is hypothesized that there are differences between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Pr="003C526B">
        <w:rPr>
          <w:rFonts w:ascii="Book Antiqua" w:hAnsi="Book Antiqua"/>
          <w:sz w:val="24"/>
          <w:szCs w:val="24"/>
        </w:rPr>
        <w:t xml:space="preserve"> and Japan in basic perspectives on and the level </w:t>
      </w:r>
      <w:r w:rsidRPr="003C526B">
        <w:rPr>
          <w:rFonts w:ascii="Book Antiqua" w:hAnsi="Book Antiqua"/>
          <w:sz w:val="24"/>
          <w:szCs w:val="24"/>
        </w:rPr>
        <w:lastRenderedPageBreak/>
        <w:t>of awareness with regard to forensic psychiatry. The aim of the present study was to clarify these differences by conducting a series of semi-structured interviews.</w:t>
      </w:r>
    </w:p>
    <w:p w14:paraId="00334E22" w14:textId="77777777" w:rsidR="00C51E66" w:rsidRPr="003C526B" w:rsidRDefault="00C51E66" w:rsidP="00370DA4">
      <w:pPr>
        <w:spacing w:line="360" w:lineRule="auto"/>
        <w:rPr>
          <w:rFonts w:ascii="Book Antiqua" w:hAnsi="Book Antiqua"/>
          <w:sz w:val="24"/>
          <w:szCs w:val="24"/>
        </w:rPr>
      </w:pPr>
    </w:p>
    <w:p w14:paraId="5B60302F" w14:textId="77777777" w:rsidR="001E7AD8" w:rsidRPr="00B84BFC" w:rsidRDefault="001E7AD8" w:rsidP="001E7AD8">
      <w:pPr>
        <w:spacing w:line="360" w:lineRule="auto"/>
        <w:rPr>
          <w:rFonts w:ascii="Book Antiqua" w:hAnsi="Book Antiqua" w:cs="Arial"/>
          <w:b/>
          <w:sz w:val="24"/>
          <w:szCs w:val="24"/>
          <w:lang w:eastAsia="zh-CN"/>
        </w:rPr>
      </w:pPr>
      <w:r w:rsidRPr="00B84BFC">
        <w:rPr>
          <w:rFonts w:ascii="Book Antiqua" w:hAnsi="Book Antiqua" w:cs="Arial"/>
          <w:b/>
          <w:sz w:val="24"/>
          <w:szCs w:val="24"/>
        </w:rPr>
        <w:t>MATERIALS AND METHODS</w:t>
      </w:r>
    </w:p>
    <w:p w14:paraId="4F673667" w14:textId="6553EF04" w:rsidR="00C51E66" w:rsidRPr="003C526B" w:rsidRDefault="00C51E66" w:rsidP="001E7AD8">
      <w:pPr>
        <w:spacing w:line="360" w:lineRule="auto"/>
        <w:rPr>
          <w:rFonts w:ascii="Book Antiqua" w:hAnsi="Book Antiqua"/>
          <w:sz w:val="24"/>
          <w:szCs w:val="24"/>
        </w:rPr>
      </w:pPr>
      <w:r w:rsidRPr="003C526B">
        <w:rPr>
          <w:rFonts w:ascii="Book Antiqua" w:hAnsi="Book Antiqua"/>
          <w:sz w:val="24"/>
          <w:szCs w:val="24"/>
        </w:rPr>
        <w:t xml:space="preserve">We created an interview form, using which we conducted the semi-structured interviews. The items on the interview form were formulated by means of a discussion (among the authors) that was based on a relevant literature search. The interview included questions concerning people’s opinions on various issues pertaining to the current systems of and context surrounding FMH in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Pr="003C526B">
        <w:rPr>
          <w:rFonts w:ascii="Book Antiqua" w:hAnsi="Book Antiqua"/>
          <w:sz w:val="24"/>
          <w:szCs w:val="24"/>
        </w:rPr>
        <w:t xml:space="preserve"> and Japan.</w:t>
      </w:r>
    </w:p>
    <w:p w14:paraId="459EFF02" w14:textId="467A7081" w:rsidR="00C51E66" w:rsidRPr="003C526B" w:rsidRDefault="00C51E66" w:rsidP="00370DA4">
      <w:pPr>
        <w:spacing w:line="360" w:lineRule="auto"/>
        <w:ind w:firstLine="840"/>
        <w:rPr>
          <w:rFonts w:ascii="Book Antiqua" w:hAnsi="Book Antiqua"/>
          <w:sz w:val="24"/>
          <w:szCs w:val="24"/>
        </w:rPr>
      </w:pPr>
      <w:r w:rsidRPr="003C526B">
        <w:rPr>
          <w:rFonts w:ascii="Book Antiqua" w:hAnsi="Book Antiqua"/>
          <w:sz w:val="24"/>
          <w:szCs w:val="24"/>
        </w:rPr>
        <w:t xml:space="preserve">The interviewees were forensic psychiatrists who were engaged in FMH practice or research in either Japan or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Pr="003C526B">
        <w:rPr>
          <w:rFonts w:ascii="Book Antiqua" w:hAnsi="Book Antiqua"/>
          <w:sz w:val="24"/>
          <w:szCs w:val="24"/>
        </w:rPr>
        <w:t>. For our preliminary study, we used convenience sampling to select three participants from each country.</w:t>
      </w:r>
    </w:p>
    <w:p w14:paraId="7FA9D7A6" w14:textId="77777777" w:rsidR="00C51E66" w:rsidRPr="003C526B" w:rsidRDefault="00C51E66" w:rsidP="00370DA4">
      <w:pPr>
        <w:spacing w:line="360" w:lineRule="auto"/>
        <w:ind w:firstLine="840"/>
        <w:rPr>
          <w:rFonts w:ascii="Book Antiqua" w:hAnsi="Book Antiqua"/>
          <w:sz w:val="24"/>
          <w:szCs w:val="24"/>
        </w:rPr>
      </w:pPr>
      <w:r w:rsidRPr="003C526B">
        <w:rPr>
          <w:rFonts w:ascii="Book Antiqua" w:hAnsi="Book Antiqua"/>
          <w:sz w:val="24"/>
          <w:szCs w:val="24"/>
        </w:rPr>
        <w:t xml:space="preserve">All participants provided written informed consent for participation in </w:t>
      </w:r>
      <w:r w:rsidRPr="003C526B">
        <w:rPr>
          <w:rFonts w:ascii="Book Antiqua" w:hAnsi="Book Antiqua"/>
          <w:sz w:val="24"/>
          <w:szCs w:val="24"/>
        </w:rPr>
        <w:lastRenderedPageBreak/>
        <w:t>the study. The first author conducted the semi-structured interview with each participant. Each interview lasted for approximately forty-five minutes. We digitally recorded the interviews and examined their content after they had been conducted. We transcribed and qualitatively analyzed each comment made by the participants.</w:t>
      </w:r>
    </w:p>
    <w:p w14:paraId="31C2F909" w14:textId="4041A7E3" w:rsidR="00C51E66" w:rsidRPr="00F16DD3" w:rsidRDefault="00C51E66" w:rsidP="00370DA4">
      <w:pPr>
        <w:spacing w:line="360" w:lineRule="auto"/>
        <w:rPr>
          <w:rFonts w:ascii="Book Antiqua" w:eastAsia="宋体" w:hAnsi="Book Antiqua"/>
          <w:sz w:val="24"/>
          <w:szCs w:val="24"/>
          <w:lang w:eastAsia="zh-CN"/>
        </w:rPr>
      </w:pPr>
      <w:r w:rsidRPr="003C526B">
        <w:rPr>
          <w:rFonts w:ascii="Book Antiqua" w:hAnsi="Book Antiqua"/>
          <w:sz w:val="24"/>
          <w:szCs w:val="24"/>
        </w:rPr>
        <w:tab/>
        <w:t>The study protocol was approved as an international comparison study of forensic psychiatry</w:t>
      </w:r>
      <w:r w:rsidRPr="003C526B" w:rsidDel="001869D2">
        <w:rPr>
          <w:rFonts w:ascii="Book Antiqua" w:hAnsi="Book Antiqua"/>
          <w:sz w:val="24"/>
          <w:szCs w:val="24"/>
        </w:rPr>
        <w:t xml:space="preserve"> </w:t>
      </w:r>
      <w:r w:rsidRPr="003C526B">
        <w:rPr>
          <w:rFonts w:ascii="Book Antiqua" w:hAnsi="Book Antiqua"/>
          <w:sz w:val="24"/>
          <w:szCs w:val="24"/>
        </w:rPr>
        <w:t>by the ethics committee of the Graduate School of Medicine of Chiba University on June 19, 2015</w:t>
      </w:r>
      <w:r w:rsidR="00F16DD3">
        <w:rPr>
          <w:rFonts w:ascii="Book Antiqua" w:eastAsia="宋体" w:hAnsi="Book Antiqua" w:hint="eastAsia"/>
          <w:sz w:val="24"/>
          <w:szCs w:val="24"/>
          <w:lang w:eastAsia="zh-CN"/>
        </w:rPr>
        <w:t>.</w:t>
      </w:r>
    </w:p>
    <w:p w14:paraId="1FD8A02B" w14:textId="77777777" w:rsidR="00C51E66" w:rsidRPr="003C526B" w:rsidRDefault="00C51E66" w:rsidP="00370DA4">
      <w:pPr>
        <w:spacing w:line="360" w:lineRule="auto"/>
        <w:rPr>
          <w:rFonts w:ascii="Book Antiqua" w:hAnsi="Book Antiqua"/>
          <w:sz w:val="24"/>
          <w:szCs w:val="24"/>
        </w:rPr>
      </w:pPr>
    </w:p>
    <w:p w14:paraId="5485598D" w14:textId="78DDF3AA" w:rsidR="00C51E66" w:rsidRPr="003C526B" w:rsidRDefault="001E7AD8" w:rsidP="00370DA4">
      <w:pPr>
        <w:spacing w:line="360" w:lineRule="auto"/>
        <w:rPr>
          <w:rFonts w:ascii="Book Antiqua" w:hAnsi="Book Antiqua"/>
          <w:b/>
          <w:sz w:val="24"/>
          <w:szCs w:val="24"/>
        </w:rPr>
      </w:pPr>
      <w:r w:rsidRPr="003C526B">
        <w:rPr>
          <w:rFonts w:ascii="Book Antiqua" w:hAnsi="Book Antiqua"/>
          <w:b/>
          <w:sz w:val="24"/>
          <w:szCs w:val="24"/>
        </w:rPr>
        <w:t>RESULTS</w:t>
      </w:r>
    </w:p>
    <w:p w14:paraId="1AC95E73" w14:textId="77777777" w:rsidR="00C51E66" w:rsidRPr="003C526B" w:rsidRDefault="00C51E66" w:rsidP="001E7AD8">
      <w:pPr>
        <w:spacing w:line="360" w:lineRule="auto"/>
        <w:rPr>
          <w:rFonts w:ascii="Book Antiqua" w:hAnsi="Book Antiqua"/>
          <w:sz w:val="24"/>
          <w:szCs w:val="24"/>
        </w:rPr>
      </w:pPr>
      <w:r w:rsidRPr="003C526B">
        <w:rPr>
          <w:rFonts w:ascii="Book Antiqua" w:hAnsi="Book Antiqua"/>
          <w:sz w:val="24"/>
          <w:szCs w:val="24"/>
        </w:rPr>
        <w:t>All six participants answered all the questions that they were asked during the interview, and no questions were omitted.</w:t>
      </w:r>
    </w:p>
    <w:p w14:paraId="3A392EA8" w14:textId="77777777" w:rsidR="00C51E66" w:rsidRPr="003C526B" w:rsidRDefault="00C51E66" w:rsidP="00370DA4">
      <w:pPr>
        <w:spacing w:line="360" w:lineRule="auto"/>
        <w:rPr>
          <w:rFonts w:ascii="Book Antiqua" w:hAnsi="Book Antiqua"/>
          <w:sz w:val="24"/>
          <w:szCs w:val="24"/>
        </w:rPr>
      </w:pPr>
      <w:r w:rsidRPr="003C526B">
        <w:rPr>
          <w:rFonts w:ascii="Book Antiqua" w:hAnsi="Book Antiqua"/>
          <w:sz w:val="24"/>
          <w:szCs w:val="24"/>
        </w:rPr>
        <w:tab/>
        <w:t xml:space="preserve">The participants comprised the following individuals: one British and one Japanese professor of a department of FMH, one British and one Japanese clinical psychiatrist, each of whom was working in a forensic ward, and one British and one Japanese postgraduate student who had each worked in a </w:t>
      </w:r>
      <w:r w:rsidRPr="003C526B">
        <w:rPr>
          <w:rFonts w:ascii="Book Antiqua" w:hAnsi="Book Antiqua"/>
          <w:sz w:val="24"/>
          <w:szCs w:val="24"/>
        </w:rPr>
        <w:lastRenderedPageBreak/>
        <w:t>forensic ward. The length of time for which the participants had worked as a medical doctor (mean, 27.7 years; 12-43) and for which they had worked in the area of FMH (mean, 16.2 years; 5-40) differed.</w:t>
      </w:r>
    </w:p>
    <w:p w14:paraId="3EBFA472" w14:textId="77777777" w:rsidR="00C51E66" w:rsidRPr="003C526B" w:rsidRDefault="00C51E66" w:rsidP="00370DA4">
      <w:pPr>
        <w:spacing w:line="360" w:lineRule="auto"/>
        <w:rPr>
          <w:rFonts w:ascii="Book Antiqua" w:hAnsi="Book Antiqua"/>
          <w:sz w:val="24"/>
          <w:szCs w:val="24"/>
        </w:rPr>
      </w:pPr>
      <w:r w:rsidRPr="003C526B">
        <w:rPr>
          <w:rFonts w:ascii="Book Antiqua" w:hAnsi="Book Antiqua"/>
          <w:sz w:val="24"/>
          <w:szCs w:val="24"/>
        </w:rPr>
        <w:tab/>
        <w:t xml:space="preserve">All three British participants identified psychopathy as a mental disorder, whereas the participants from Japan were neutral to or skeptical of this view. Notwithstanding this, almost all participants were opposed to treating psychopathic patients in a psychiatric ward. The British participants emphasized that there was a lack of evidence suggesting that treatment outcomes for psychopaths were desirable. </w:t>
      </w:r>
    </w:p>
    <w:p w14:paraId="591472D8" w14:textId="05A14689" w:rsidR="00C51E66" w:rsidRPr="003C526B" w:rsidRDefault="00C51E66" w:rsidP="00370DA4">
      <w:pPr>
        <w:spacing w:line="360" w:lineRule="auto"/>
        <w:rPr>
          <w:rFonts w:ascii="Book Antiqua" w:hAnsi="Book Antiqua"/>
          <w:sz w:val="24"/>
          <w:szCs w:val="24"/>
        </w:rPr>
      </w:pPr>
      <w:r w:rsidRPr="003C526B">
        <w:rPr>
          <w:rFonts w:ascii="Book Antiqua" w:hAnsi="Book Antiqua"/>
          <w:sz w:val="24"/>
          <w:szCs w:val="24"/>
        </w:rPr>
        <w:tab/>
        <w:t xml:space="preserve">In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Pr="003C526B">
        <w:rPr>
          <w:rFonts w:ascii="Book Antiqua" w:hAnsi="Book Antiqua"/>
          <w:sz w:val="24"/>
          <w:szCs w:val="24"/>
        </w:rPr>
        <w:t xml:space="preserve">, seclusion and restraint were rarely implemented, except in the case of psychiatric emergency wards. In Japan, inpatients in general psychiatric wards were occasionally secluded and/or restrained, whereas those in MTSA inpatient facilities were seldom secluded and/or restrained. The British participants felt that seclusion and restraint should be a last resort for managing patients’ aggressive acts. In contrast, the Japanese participants felt that secluded circumstances could be beneficial for </w:t>
      </w:r>
      <w:r w:rsidRPr="003C526B">
        <w:rPr>
          <w:rFonts w:ascii="Book Antiqua" w:hAnsi="Book Antiqua"/>
          <w:sz w:val="24"/>
          <w:szCs w:val="24"/>
        </w:rPr>
        <w:lastRenderedPageBreak/>
        <w:t>patients, for example, those who were bothered by auditory hallucinations, as it would help them become more aware of their psychotic symptoms.</w:t>
      </w:r>
    </w:p>
    <w:p w14:paraId="0086A29D" w14:textId="77777777" w:rsidR="00C51E66" w:rsidRPr="003C526B" w:rsidRDefault="00C51E66" w:rsidP="00370DA4">
      <w:pPr>
        <w:spacing w:line="360" w:lineRule="auto"/>
        <w:rPr>
          <w:rFonts w:ascii="Book Antiqua" w:hAnsi="Book Antiqua"/>
          <w:sz w:val="24"/>
          <w:szCs w:val="24"/>
        </w:rPr>
      </w:pPr>
      <w:r w:rsidRPr="003C526B">
        <w:rPr>
          <w:rFonts w:ascii="Book Antiqua" w:hAnsi="Book Antiqua"/>
          <w:sz w:val="24"/>
          <w:szCs w:val="24"/>
        </w:rPr>
        <w:tab/>
        <w:t>Only one Japanese participant had been involved in masked medication. The Japanese participants were rather accepting of masked medication and considered it a necessary evil, except for one participant, who was absolutely against it; furthermore, all the British participants were against masked medication.</w:t>
      </w:r>
    </w:p>
    <w:p w14:paraId="481901DB" w14:textId="77777777" w:rsidR="00C51E66" w:rsidRPr="003C526B" w:rsidRDefault="00C51E66" w:rsidP="00370DA4">
      <w:pPr>
        <w:spacing w:line="360" w:lineRule="auto"/>
        <w:rPr>
          <w:rFonts w:ascii="Book Antiqua" w:hAnsi="Book Antiqua"/>
          <w:sz w:val="24"/>
          <w:szCs w:val="24"/>
        </w:rPr>
      </w:pPr>
      <w:r w:rsidRPr="003C526B">
        <w:rPr>
          <w:rFonts w:ascii="Book Antiqua" w:hAnsi="Book Antiqua"/>
          <w:sz w:val="24"/>
          <w:szCs w:val="24"/>
        </w:rPr>
        <w:tab/>
        <w:t>All three British participants stated that forensic psychiatrists should be responsible not just for patients’ treatment but also for public safety to some extent, whereas only one Japanese participant supported this view.</w:t>
      </w:r>
    </w:p>
    <w:p w14:paraId="0268F778" w14:textId="77777777" w:rsidR="00C51E66" w:rsidRPr="003C526B" w:rsidRDefault="00C51E66" w:rsidP="00370DA4">
      <w:pPr>
        <w:spacing w:line="360" w:lineRule="auto"/>
        <w:rPr>
          <w:rFonts w:ascii="Book Antiqua" w:hAnsi="Book Antiqua"/>
          <w:sz w:val="24"/>
          <w:szCs w:val="24"/>
        </w:rPr>
      </w:pPr>
      <w:r w:rsidRPr="003C526B">
        <w:rPr>
          <w:rFonts w:ascii="Book Antiqua" w:hAnsi="Book Antiqua"/>
          <w:sz w:val="24"/>
          <w:szCs w:val="24"/>
        </w:rPr>
        <w:tab/>
        <w:t>The British participants believed that the core competencies of forensic psychiatrists should be risk assessment and the management and understanding of the psychiatric basis of violent behaviors. In contrast, the Japanese participants felt that the core specialties of forensic psychiatrists should be the understanding of criminal responsibility and psychiatric testimony skills.</w:t>
      </w:r>
    </w:p>
    <w:p w14:paraId="0FEA6B6C" w14:textId="1A303376" w:rsidR="00C51E66" w:rsidRPr="003C526B" w:rsidRDefault="00C51E66" w:rsidP="00370DA4">
      <w:pPr>
        <w:spacing w:line="360" w:lineRule="auto"/>
        <w:rPr>
          <w:rFonts w:ascii="Book Antiqua" w:hAnsi="Book Antiqua"/>
          <w:sz w:val="24"/>
          <w:szCs w:val="24"/>
        </w:rPr>
      </w:pPr>
      <w:r w:rsidRPr="003C526B">
        <w:rPr>
          <w:rFonts w:ascii="Book Antiqua" w:hAnsi="Book Antiqua"/>
          <w:sz w:val="24"/>
          <w:szCs w:val="24"/>
        </w:rPr>
        <w:lastRenderedPageBreak/>
        <w:tab/>
        <w:t xml:space="preserve">In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Pr="003C526B">
        <w:rPr>
          <w:rFonts w:ascii="Book Antiqua" w:hAnsi="Book Antiqua"/>
          <w:sz w:val="24"/>
          <w:szCs w:val="24"/>
        </w:rPr>
        <w:t>, the term of hospitalization is six months to two years in medium secure units (MSU), and five to seven years in high secure units (HSU), and in Japan, the MTSA usually requires MDOs to be hospitalized for two to three years in inpatient facilities.</w:t>
      </w:r>
    </w:p>
    <w:p w14:paraId="2F27C3E3" w14:textId="77777777" w:rsidR="00C51E66" w:rsidRPr="003C526B" w:rsidRDefault="00C51E66" w:rsidP="00370DA4">
      <w:pPr>
        <w:spacing w:line="360" w:lineRule="auto"/>
        <w:rPr>
          <w:rFonts w:ascii="Book Antiqua" w:hAnsi="Book Antiqua"/>
          <w:sz w:val="24"/>
          <w:szCs w:val="24"/>
        </w:rPr>
      </w:pPr>
      <w:r w:rsidRPr="003C526B">
        <w:rPr>
          <w:rFonts w:ascii="Book Antiqua" w:hAnsi="Book Antiqua"/>
          <w:sz w:val="24"/>
          <w:szCs w:val="24"/>
        </w:rPr>
        <w:tab/>
        <w:t>All participants supported the policy that forensic psychiatric care should be funded by the government. Furthermore, the British participants supported the idea that forensic psychiatric services should be covered by the private sector as well; however, the Japanese participants’ opinion regarding this matter was divided.</w:t>
      </w:r>
    </w:p>
    <w:p w14:paraId="2392A80B" w14:textId="77777777" w:rsidR="00C51E66" w:rsidRPr="003C526B" w:rsidRDefault="00C51E66" w:rsidP="00370DA4">
      <w:pPr>
        <w:spacing w:line="360" w:lineRule="auto"/>
        <w:rPr>
          <w:rFonts w:ascii="Book Antiqua" w:hAnsi="Book Antiqua"/>
          <w:sz w:val="24"/>
          <w:szCs w:val="24"/>
        </w:rPr>
      </w:pPr>
    </w:p>
    <w:p w14:paraId="4C4579E6" w14:textId="220EB4C2" w:rsidR="00C51E66" w:rsidRPr="003C526B" w:rsidRDefault="001E7AD8" w:rsidP="00370DA4">
      <w:pPr>
        <w:spacing w:line="360" w:lineRule="auto"/>
        <w:rPr>
          <w:rFonts w:ascii="Book Antiqua" w:hAnsi="Book Antiqua"/>
          <w:b/>
          <w:sz w:val="24"/>
          <w:szCs w:val="24"/>
        </w:rPr>
      </w:pPr>
      <w:r w:rsidRPr="003C526B">
        <w:rPr>
          <w:rFonts w:ascii="Book Antiqua" w:hAnsi="Book Antiqua"/>
          <w:b/>
          <w:sz w:val="24"/>
          <w:szCs w:val="24"/>
        </w:rPr>
        <w:t>DISCUSSION</w:t>
      </w:r>
    </w:p>
    <w:p w14:paraId="20624679" w14:textId="293933B2" w:rsidR="00C51E66" w:rsidRPr="003C526B" w:rsidRDefault="00C51E66" w:rsidP="00370DA4">
      <w:pPr>
        <w:spacing w:line="360" w:lineRule="auto"/>
        <w:rPr>
          <w:rFonts w:ascii="Book Antiqua" w:hAnsi="Book Antiqua"/>
          <w:sz w:val="24"/>
          <w:szCs w:val="24"/>
        </w:rPr>
      </w:pPr>
      <w:r w:rsidRPr="003C526B">
        <w:rPr>
          <w:rFonts w:ascii="Book Antiqua" w:hAnsi="Book Antiqua"/>
          <w:sz w:val="24"/>
          <w:szCs w:val="24"/>
        </w:rPr>
        <w:t xml:space="preserve">We conducted a series of semi-structured interviews with forensic psychiatrists from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Pr="003C526B">
        <w:rPr>
          <w:rFonts w:ascii="Book Antiqua" w:hAnsi="Book Antiqua"/>
          <w:sz w:val="24"/>
          <w:szCs w:val="24"/>
        </w:rPr>
        <w:t xml:space="preserve"> and Japan. The results revealed some significant differences between the opinions of psychiatrists from the two nations.</w:t>
      </w:r>
    </w:p>
    <w:p w14:paraId="7536423B" w14:textId="28FE8A1B" w:rsidR="00C51E66" w:rsidRPr="003C526B" w:rsidRDefault="00C51E66" w:rsidP="00370DA4">
      <w:pPr>
        <w:spacing w:line="360" w:lineRule="auto"/>
        <w:rPr>
          <w:rFonts w:ascii="Book Antiqua" w:hAnsi="Book Antiqua"/>
          <w:sz w:val="24"/>
          <w:szCs w:val="24"/>
        </w:rPr>
      </w:pPr>
      <w:r w:rsidRPr="003C526B">
        <w:rPr>
          <w:rFonts w:ascii="Book Antiqua" w:hAnsi="Book Antiqua"/>
          <w:sz w:val="24"/>
          <w:szCs w:val="24"/>
        </w:rPr>
        <w:tab/>
        <w:t xml:space="preserve">The British specialists seemed to consider risk assessment, while focusing on MDOs’ aggressive behaviors, as the key areas that should be </w:t>
      </w:r>
      <w:r w:rsidRPr="003C526B">
        <w:rPr>
          <w:rFonts w:ascii="Book Antiqua" w:hAnsi="Book Antiqua"/>
          <w:sz w:val="24"/>
          <w:szCs w:val="24"/>
        </w:rPr>
        <w:lastRenderedPageBreak/>
        <w:t>addressed by FMH. This would imply that psychopaths and substance abusers are at the center of forensic psychiatric treatment, because they are highly releva</w:t>
      </w:r>
      <w:r w:rsidR="002B6A5A">
        <w:rPr>
          <w:rFonts w:ascii="Book Antiqua" w:hAnsi="Book Antiqua"/>
          <w:sz w:val="24"/>
          <w:szCs w:val="24"/>
        </w:rPr>
        <w:t xml:space="preserve">nt to violence and </w:t>
      </w:r>
      <w:proofErr w:type="gramStart"/>
      <w:r w:rsidR="002B6A5A">
        <w:rPr>
          <w:rFonts w:ascii="Book Antiqua" w:hAnsi="Book Antiqua"/>
          <w:sz w:val="24"/>
          <w:szCs w:val="24"/>
        </w:rPr>
        <w:t>crimes</w:t>
      </w:r>
      <w:r w:rsidRPr="003C526B">
        <w:rPr>
          <w:rFonts w:ascii="Book Antiqua" w:hAnsi="Book Antiqua"/>
          <w:sz w:val="24"/>
          <w:szCs w:val="24"/>
          <w:vertAlign w:val="superscript"/>
        </w:rPr>
        <w:t>[</w:t>
      </w:r>
      <w:proofErr w:type="gramEnd"/>
      <w:r w:rsidRPr="003C526B">
        <w:rPr>
          <w:rFonts w:ascii="Book Antiqua" w:hAnsi="Book Antiqua"/>
          <w:sz w:val="24"/>
          <w:szCs w:val="24"/>
          <w:vertAlign w:val="superscript"/>
        </w:rPr>
        <w:t>4]</w:t>
      </w:r>
      <w:r w:rsidRPr="003C526B">
        <w:rPr>
          <w:rFonts w:ascii="Book Antiqua" w:hAnsi="Book Antiqua"/>
          <w:sz w:val="24"/>
          <w:szCs w:val="24"/>
        </w:rPr>
        <w:t>. This view also places a sense of obligation on forensic psychiatrists to maintain public safety through the risk management of MDOs.</w:t>
      </w:r>
    </w:p>
    <w:p w14:paraId="3D97CD11" w14:textId="3B797170" w:rsidR="00C51E66" w:rsidRPr="003C526B" w:rsidRDefault="00C51E66" w:rsidP="00370DA4">
      <w:pPr>
        <w:spacing w:line="360" w:lineRule="auto"/>
        <w:ind w:firstLine="840"/>
        <w:rPr>
          <w:rFonts w:ascii="Book Antiqua" w:hAnsi="Book Antiqua"/>
          <w:sz w:val="24"/>
          <w:szCs w:val="24"/>
        </w:rPr>
      </w:pPr>
      <w:r w:rsidRPr="003C526B">
        <w:rPr>
          <w:rFonts w:ascii="Book Antiqua" w:hAnsi="Book Antiqua"/>
          <w:sz w:val="24"/>
          <w:szCs w:val="24"/>
        </w:rPr>
        <w:t>However, the British psychiatrists seemed to be ambivalent with regard to the paradox that psychopathy as a form of mental impairment is unsuitable for the psychiatric treatment setting. Since 2001, England has been prepared for the treatment of the so-called “dangerous and sever</w:t>
      </w:r>
      <w:r w:rsidR="002B6A5A">
        <w:rPr>
          <w:rFonts w:ascii="Book Antiqua" w:hAnsi="Book Antiqua"/>
          <w:sz w:val="24"/>
          <w:szCs w:val="24"/>
        </w:rPr>
        <w:t>e personality disorders (DSPD)”</w:t>
      </w:r>
      <w:r w:rsidRPr="003C526B">
        <w:rPr>
          <w:rFonts w:ascii="Book Antiqua" w:hAnsi="Book Antiqua"/>
          <w:sz w:val="24"/>
          <w:szCs w:val="24"/>
          <w:vertAlign w:val="superscript"/>
        </w:rPr>
        <w:t>[5]</w:t>
      </w:r>
      <w:r w:rsidRPr="003C526B">
        <w:rPr>
          <w:rFonts w:ascii="Book Antiqua" w:hAnsi="Book Antiqua"/>
          <w:sz w:val="24"/>
          <w:szCs w:val="24"/>
        </w:rPr>
        <w:t>. However, there continues to be considerable skepticism about the efficacy and cost-effectiveness of th</w:t>
      </w:r>
      <w:r w:rsidR="002B6A5A">
        <w:rPr>
          <w:rFonts w:ascii="Book Antiqua" w:hAnsi="Book Antiqua"/>
          <w:sz w:val="24"/>
          <w:szCs w:val="24"/>
        </w:rPr>
        <w:t xml:space="preserve">is treatment for such </w:t>
      </w:r>
      <w:proofErr w:type="gramStart"/>
      <w:r w:rsidR="002B6A5A">
        <w:rPr>
          <w:rFonts w:ascii="Book Antiqua" w:hAnsi="Book Antiqua"/>
          <w:sz w:val="24"/>
          <w:szCs w:val="24"/>
        </w:rPr>
        <w:t>disorders</w:t>
      </w:r>
      <w:r w:rsidRPr="003C526B">
        <w:rPr>
          <w:rFonts w:ascii="Book Antiqua" w:hAnsi="Book Antiqua"/>
          <w:sz w:val="24"/>
          <w:szCs w:val="24"/>
          <w:vertAlign w:val="superscript"/>
        </w:rPr>
        <w:t>[</w:t>
      </w:r>
      <w:proofErr w:type="gramEnd"/>
      <w:r w:rsidRPr="003C526B">
        <w:rPr>
          <w:rFonts w:ascii="Book Antiqua" w:hAnsi="Book Antiqua"/>
          <w:sz w:val="24"/>
          <w:szCs w:val="24"/>
          <w:vertAlign w:val="superscript"/>
        </w:rPr>
        <w:t>6,7]</w:t>
      </w:r>
      <w:r w:rsidRPr="003C526B">
        <w:rPr>
          <w:rFonts w:ascii="Book Antiqua" w:hAnsi="Book Antiqua"/>
          <w:sz w:val="24"/>
          <w:szCs w:val="24"/>
        </w:rPr>
        <w:t>.</w:t>
      </w:r>
    </w:p>
    <w:p w14:paraId="03A2D3C8" w14:textId="140807C8" w:rsidR="00C51E66" w:rsidRPr="003C526B" w:rsidRDefault="00C51E66" w:rsidP="00370DA4">
      <w:pPr>
        <w:spacing w:line="360" w:lineRule="auto"/>
        <w:rPr>
          <w:rFonts w:ascii="Book Antiqua" w:hAnsi="Book Antiqua"/>
          <w:sz w:val="24"/>
          <w:szCs w:val="24"/>
        </w:rPr>
      </w:pPr>
      <w:r w:rsidRPr="003C526B">
        <w:rPr>
          <w:rFonts w:ascii="Book Antiqua" w:hAnsi="Book Antiqua"/>
          <w:sz w:val="24"/>
          <w:szCs w:val="24"/>
        </w:rPr>
        <w:tab/>
        <w:t>On the contrary, the Japanese psychiatrists believed that forensic psychiatric practice should involve engaging in tasks related to people who have to give psychiatric testimony and who are involved with FMH legislation. In other words, they believed that forensic practice should involve dealing only with people whose criminal</w:t>
      </w:r>
      <w:r w:rsidR="002B6A5A">
        <w:rPr>
          <w:rFonts w:ascii="Book Antiqua" w:hAnsi="Book Antiqua"/>
          <w:sz w:val="24"/>
          <w:szCs w:val="24"/>
        </w:rPr>
        <w:t xml:space="preserve"> responsibility is </w:t>
      </w:r>
      <w:proofErr w:type="gramStart"/>
      <w:r w:rsidR="002B6A5A">
        <w:rPr>
          <w:rFonts w:ascii="Book Antiqua" w:hAnsi="Book Antiqua"/>
          <w:sz w:val="24"/>
          <w:szCs w:val="24"/>
        </w:rPr>
        <w:t>questionable</w:t>
      </w:r>
      <w:r w:rsidRPr="003C526B">
        <w:rPr>
          <w:rFonts w:ascii="Book Antiqua" w:hAnsi="Book Antiqua"/>
          <w:sz w:val="24"/>
          <w:szCs w:val="24"/>
          <w:vertAlign w:val="superscript"/>
        </w:rPr>
        <w:t>[</w:t>
      </w:r>
      <w:proofErr w:type="gramEnd"/>
      <w:r w:rsidRPr="003C526B">
        <w:rPr>
          <w:rFonts w:ascii="Book Antiqua" w:hAnsi="Book Antiqua"/>
          <w:sz w:val="24"/>
          <w:szCs w:val="24"/>
          <w:vertAlign w:val="superscript"/>
        </w:rPr>
        <w:t>8]</w:t>
      </w:r>
      <w:r w:rsidRPr="003C526B">
        <w:rPr>
          <w:rFonts w:ascii="Book Antiqua" w:hAnsi="Book Antiqua"/>
          <w:sz w:val="24"/>
          <w:szCs w:val="24"/>
        </w:rPr>
        <w:t xml:space="preserve">. Consequently, in </w:t>
      </w:r>
      <w:r w:rsidRPr="003C526B">
        <w:rPr>
          <w:rFonts w:ascii="Book Antiqua" w:hAnsi="Book Antiqua"/>
          <w:sz w:val="24"/>
          <w:szCs w:val="24"/>
        </w:rPr>
        <w:lastRenderedPageBreak/>
        <w:t>Japan, offenders with schizophrenia are inevita</w:t>
      </w:r>
      <w:r w:rsidR="002B6A5A">
        <w:rPr>
          <w:rFonts w:ascii="Book Antiqua" w:hAnsi="Book Antiqua"/>
          <w:sz w:val="24"/>
          <w:szCs w:val="24"/>
        </w:rPr>
        <w:t xml:space="preserve">bly dominant in the FMH </w:t>
      </w:r>
      <w:proofErr w:type="gramStart"/>
      <w:r w:rsidR="002B6A5A">
        <w:rPr>
          <w:rFonts w:ascii="Book Antiqua" w:hAnsi="Book Antiqua"/>
          <w:sz w:val="24"/>
          <w:szCs w:val="24"/>
        </w:rPr>
        <w:t>setting</w:t>
      </w:r>
      <w:r w:rsidRPr="003C526B">
        <w:rPr>
          <w:rFonts w:ascii="Book Antiqua" w:hAnsi="Book Antiqua"/>
          <w:sz w:val="24"/>
          <w:szCs w:val="24"/>
          <w:vertAlign w:val="superscript"/>
        </w:rPr>
        <w:t>[</w:t>
      </w:r>
      <w:proofErr w:type="gramEnd"/>
      <w:r w:rsidRPr="003C526B">
        <w:rPr>
          <w:rFonts w:ascii="Book Antiqua" w:hAnsi="Book Antiqua"/>
          <w:sz w:val="24"/>
          <w:szCs w:val="24"/>
          <w:vertAlign w:val="superscript"/>
        </w:rPr>
        <w:t>9]</w:t>
      </w:r>
      <w:r w:rsidRPr="003C526B">
        <w:rPr>
          <w:rFonts w:ascii="Book Antiqua" w:hAnsi="Book Antiqua"/>
          <w:sz w:val="24"/>
          <w:szCs w:val="24"/>
        </w:rPr>
        <w:t>. Since forensic psychiatrists in Japan devote most of their expertise and energy to the treatment of schizophrenic patients, they hardly deal with psychopathic patients who may be incarcerated</w:t>
      </w:r>
      <w:r w:rsidR="002B6A5A">
        <w:rPr>
          <w:rFonts w:ascii="Book Antiqua" w:hAnsi="Book Antiqua"/>
          <w:sz w:val="24"/>
          <w:szCs w:val="24"/>
        </w:rPr>
        <w:t xml:space="preserve"> in </w:t>
      </w:r>
      <w:proofErr w:type="gramStart"/>
      <w:r w:rsidR="002B6A5A">
        <w:rPr>
          <w:rFonts w:ascii="Book Antiqua" w:hAnsi="Book Antiqua"/>
          <w:sz w:val="24"/>
          <w:szCs w:val="24"/>
        </w:rPr>
        <w:t>prison</w:t>
      </w:r>
      <w:r w:rsidRPr="003C526B">
        <w:rPr>
          <w:rFonts w:ascii="Book Antiqua" w:hAnsi="Book Antiqua"/>
          <w:sz w:val="24"/>
          <w:szCs w:val="24"/>
          <w:vertAlign w:val="superscript"/>
        </w:rPr>
        <w:t>[</w:t>
      </w:r>
      <w:proofErr w:type="gramEnd"/>
      <w:r w:rsidRPr="003C526B">
        <w:rPr>
          <w:rFonts w:ascii="Book Antiqua" w:hAnsi="Book Antiqua"/>
          <w:sz w:val="24"/>
          <w:szCs w:val="24"/>
          <w:vertAlign w:val="superscript"/>
        </w:rPr>
        <w:t>10]</w:t>
      </w:r>
      <w:r w:rsidRPr="003C526B">
        <w:rPr>
          <w:rFonts w:ascii="Book Antiqua" w:hAnsi="Book Antiqua"/>
          <w:sz w:val="24"/>
          <w:szCs w:val="24"/>
        </w:rPr>
        <w:t>. Additionally, Japanese forensic psychiatrists do not have a very strong sense of responsibility with regard to contributing to public safety.</w:t>
      </w:r>
    </w:p>
    <w:p w14:paraId="18A34187" w14:textId="32FCBDB6" w:rsidR="00C51E66" w:rsidRPr="003C526B" w:rsidRDefault="00C51E66" w:rsidP="00370DA4">
      <w:pPr>
        <w:spacing w:line="360" w:lineRule="auto"/>
        <w:ind w:firstLine="840"/>
        <w:rPr>
          <w:rFonts w:ascii="Book Antiqua" w:hAnsi="Book Antiqua"/>
          <w:sz w:val="24"/>
          <w:szCs w:val="24"/>
        </w:rPr>
      </w:pPr>
      <w:r w:rsidRPr="003C526B">
        <w:rPr>
          <w:rFonts w:ascii="Book Antiqua" w:hAnsi="Book Antiqua"/>
          <w:sz w:val="24"/>
          <w:szCs w:val="24"/>
        </w:rPr>
        <w:t>This, however, does not imply that risk assessment is ignored in forensic practice in Japan. Considering the fact that approximately three percent of the inpatients of general psychiatric wards are se</w:t>
      </w:r>
      <w:r w:rsidR="002B6A5A">
        <w:rPr>
          <w:rFonts w:ascii="Book Antiqua" w:hAnsi="Book Antiqua"/>
          <w:sz w:val="24"/>
          <w:szCs w:val="24"/>
        </w:rPr>
        <w:t xml:space="preserve">cluded or physically </w:t>
      </w:r>
      <w:proofErr w:type="gramStart"/>
      <w:r w:rsidR="002B6A5A">
        <w:rPr>
          <w:rFonts w:ascii="Book Antiqua" w:hAnsi="Book Antiqua"/>
          <w:sz w:val="24"/>
          <w:szCs w:val="24"/>
        </w:rPr>
        <w:t>restrained</w:t>
      </w:r>
      <w:r w:rsidRPr="003C526B">
        <w:rPr>
          <w:rFonts w:ascii="Book Antiqua" w:hAnsi="Book Antiqua"/>
          <w:sz w:val="24"/>
          <w:szCs w:val="24"/>
          <w:vertAlign w:val="superscript"/>
        </w:rPr>
        <w:t>[</w:t>
      </w:r>
      <w:proofErr w:type="gramEnd"/>
      <w:r w:rsidRPr="003C526B">
        <w:rPr>
          <w:rFonts w:ascii="Book Antiqua" w:hAnsi="Book Antiqua"/>
          <w:sz w:val="24"/>
          <w:szCs w:val="24"/>
          <w:vertAlign w:val="superscript"/>
        </w:rPr>
        <w:t>11]</w:t>
      </w:r>
      <w:r w:rsidRPr="003C526B">
        <w:rPr>
          <w:rFonts w:ascii="Book Antiqua" w:hAnsi="Book Antiqua"/>
          <w:sz w:val="24"/>
          <w:szCs w:val="24"/>
        </w:rPr>
        <w:t>, psychiatrists in Japan frequently have to evaluate the risk of violent behaviors in psychiatric patients. However, it is doubtful that these assessments are based on structured professional judgment. In addition, masked medication may still be accepted in some contexts in Japan. By and large, it appears that Japanese psychiatrists tend to behave in a paternalistic manner with psychiatric patients.</w:t>
      </w:r>
    </w:p>
    <w:p w14:paraId="4A158F6A" w14:textId="124A6B0B" w:rsidR="00C51E66" w:rsidRPr="003C526B" w:rsidRDefault="00C51E66" w:rsidP="00370DA4">
      <w:pPr>
        <w:spacing w:line="360" w:lineRule="auto"/>
        <w:ind w:firstLine="840"/>
        <w:rPr>
          <w:rFonts w:ascii="Book Antiqua" w:hAnsi="Book Antiqua"/>
          <w:sz w:val="24"/>
          <w:szCs w:val="24"/>
        </w:rPr>
      </w:pPr>
      <w:r w:rsidRPr="003C526B">
        <w:rPr>
          <w:rFonts w:ascii="Book Antiqua" w:hAnsi="Book Antiqua"/>
          <w:sz w:val="24"/>
          <w:szCs w:val="24"/>
        </w:rPr>
        <w:t xml:space="preserve">In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Pr="003C526B">
        <w:rPr>
          <w:rFonts w:ascii="Book Antiqua" w:hAnsi="Book Antiqua"/>
          <w:sz w:val="24"/>
          <w:szCs w:val="24"/>
        </w:rPr>
        <w:t xml:space="preserve">, private hospitals are rapidly growing in the </w:t>
      </w:r>
      <w:r w:rsidR="002B6A5A">
        <w:rPr>
          <w:rFonts w:ascii="Book Antiqua" w:hAnsi="Book Antiqua"/>
          <w:sz w:val="24"/>
          <w:szCs w:val="24"/>
        </w:rPr>
        <w:lastRenderedPageBreak/>
        <w:t xml:space="preserve">FMH </w:t>
      </w:r>
      <w:proofErr w:type="gramStart"/>
      <w:r w:rsidR="002B6A5A">
        <w:rPr>
          <w:rFonts w:ascii="Book Antiqua" w:hAnsi="Book Antiqua"/>
          <w:sz w:val="24"/>
          <w:szCs w:val="24"/>
        </w:rPr>
        <w:t>sector</w:t>
      </w:r>
      <w:r w:rsidRPr="003C526B">
        <w:rPr>
          <w:rFonts w:ascii="Book Antiqua" w:hAnsi="Book Antiqua"/>
          <w:sz w:val="24"/>
          <w:szCs w:val="24"/>
          <w:vertAlign w:val="superscript"/>
        </w:rPr>
        <w:t>[</w:t>
      </w:r>
      <w:proofErr w:type="gramEnd"/>
      <w:r w:rsidRPr="003C526B">
        <w:rPr>
          <w:rFonts w:ascii="Book Antiqua" w:hAnsi="Book Antiqua"/>
          <w:sz w:val="24"/>
          <w:szCs w:val="24"/>
          <w:vertAlign w:val="superscript"/>
        </w:rPr>
        <w:t>12]</w:t>
      </w:r>
      <w:r w:rsidRPr="003C526B">
        <w:rPr>
          <w:rFonts w:ascii="Book Antiqua" w:hAnsi="Book Antiqua"/>
          <w:sz w:val="24"/>
          <w:szCs w:val="24"/>
        </w:rPr>
        <w:t>. Some private facilities deal with specialized or niche needs such as developmental disorders. In contrast, in Japan, the private sector has been dominant</w:t>
      </w:r>
      <w:r w:rsidR="002B6A5A">
        <w:rPr>
          <w:rFonts w:ascii="Book Antiqua" w:hAnsi="Book Antiqua"/>
          <w:sz w:val="24"/>
          <w:szCs w:val="24"/>
        </w:rPr>
        <w:t xml:space="preserve"> in providing psychiatric </w:t>
      </w:r>
      <w:proofErr w:type="gramStart"/>
      <w:r w:rsidR="002B6A5A">
        <w:rPr>
          <w:rFonts w:ascii="Book Antiqua" w:hAnsi="Book Antiqua"/>
          <w:sz w:val="24"/>
          <w:szCs w:val="24"/>
        </w:rPr>
        <w:t>beds</w:t>
      </w:r>
      <w:r w:rsidRPr="003C526B">
        <w:rPr>
          <w:rFonts w:ascii="Book Antiqua" w:hAnsi="Book Antiqua"/>
          <w:sz w:val="24"/>
          <w:szCs w:val="24"/>
          <w:vertAlign w:val="superscript"/>
        </w:rPr>
        <w:t>[</w:t>
      </w:r>
      <w:proofErr w:type="gramEnd"/>
      <w:r w:rsidRPr="003C526B">
        <w:rPr>
          <w:rFonts w:ascii="Book Antiqua" w:hAnsi="Book Antiqua"/>
          <w:sz w:val="24"/>
          <w:szCs w:val="24"/>
          <w:vertAlign w:val="superscript"/>
        </w:rPr>
        <w:t>11]</w:t>
      </w:r>
      <w:r w:rsidRPr="003C526B">
        <w:rPr>
          <w:rFonts w:ascii="Book Antiqua" w:hAnsi="Book Antiqua"/>
          <w:sz w:val="24"/>
          <w:szCs w:val="24"/>
        </w:rPr>
        <w:t>. At present, the MTSA inpatient facilities are limited to the public sector. Nonetheless, further discussion is required to clarify the future role of the private sector in relation to FMH.</w:t>
      </w:r>
    </w:p>
    <w:p w14:paraId="382BB844" w14:textId="6C1140CD" w:rsidR="00C51E66" w:rsidRPr="003C526B" w:rsidRDefault="00C51E66" w:rsidP="00370DA4">
      <w:pPr>
        <w:spacing w:line="360" w:lineRule="auto"/>
        <w:ind w:firstLine="840"/>
        <w:rPr>
          <w:rFonts w:ascii="Book Antiqua" w:hAnsi="Book Antiqua"/>
          <w:sz w:val="24"/>
          <w:szCs w:val="24"/>
        </w:rPr>
      </w:pPr>
      <w:r w:rsidRPr="003C526B">
        <w:rPr>
          <w:rFonts w:ascii="Book Antiqua" w:hAnsi="Book Antiqua"/>
          <w:sz w:val="24"/>
          <w:szCs w:val="24"/>
        </w:rPr>
        <w:t xml:space="preserve">Forensic specialists from both countries paid attention to the prolongation of the term of hospitalization of MDOs. Similar to MSUs in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Pr="003C526B">
        <w:rPr>
          <w:rFonts w:ascii="Book Antiqua" w:hAnsi="Book Antiqua"/>
          <w:sz w:val="24"/>
          <w:szCs w:val="24"/>
        </w:rPr>
        <w:t xml:space="preserve"> in terms of their capacity and human resources, Japanese inpatient facilities, in ac</w:t>
      </w:r>
      <w:r w:rsidR="002B6A5A">
        <w:rPr>
          <w:rFonts w:ascii="Book Antiqua" w:hAnsi="Book Antiqua"/>
          <w:sz w:val="24"/>
          <w:szCs w:val="24"/>
        </w:rPr>
        <w:t xml:space="preserve">cordance with the MTSA in </w:t>
      </w:r>
      <w:proofErr w:type="gramStart"/>
      <w:r w:rsidR="002B6A5A">
        <w:rPr>
          <w:rFonts w:ascii="Book Antiqua" w:hAnsi="Book Antiqua"/>
          <w:sz w:val="24"/>
          <w:szCs w:val="24"/>
        </w:rPr>
        <w:t>Japan</w:t>
      </w:r>
      <w:r w:rsidRPr="003C526B">
        <w:rPr>
          <w:rFonts w:ascii="Book Antiqua" w:hAnsi="Book Antiqua"/>
          <w:sz w:val="24"/>
          <w:szCs w:val="24"/>
          <w:vertAlign w:val="superscript"/>
        </w:rPr>
        <w:t>[</w:t>
      </w:r>
      <w:proofErr w:type="gramEnd"/>
      <w:r w:rsidRPr="003C526B">
        <w:rPr>
          <w:rFonts w:ascii="Book Antiqua" w:hAnsi="Book Antiqua"/>
          <w:sz w:val="24"/>
          <w:szCs w:val="24"/>
          <w:vertAlign w:val="superscript"/>
        </w:rPr>
        <w:t>13]</w:t>
      </w:r>
      <w:r w:rsidRPr="003C526B">
        <w:rPr>
          <w:rFonts w:ascii="Book Antiqua" w:hAnsi="Book Antiqua"/>
          <w:sz w:val="24"/>
          <w:szCs w:val="24"/>
        </w:rPr>
        <w:t>, have more long-stay patients. However, this fact should be interpreted cautiously because some patients discharged from an MSU are transferred to a low secure unit (LSU), HSU, or prison. In contrast, Japanese legislation has no provision for discharged patients to be recalled t</w:t>
      </w:r>
      <w:r w:rsidR="002B6A5A">
        <w:rPr>
          <w:rFonts w:ascii="Book Antiqua" w:hAnsi="Book Antiqua"/>
          <w:sz w:val="24"/>
          <w:szCs w:val="24"/>
        </w:rPr>
        <w:t xml:space="preserve">o </w:t>
      </w:r>
      <w:proofErr w:type="gramStart"/>
      <w:r w:rsidR="002B6A5A">
        <w:rPr>
          <w:rFonts w:ascii="Book Antiqua" w:hAnsi="Book Antiqua"/>
          <w:sz w:val="24"/>
          <w:szCs w:val="24"/>
        </w:rPr>
        <w:t>prison</w:t>
      </w:r>
      <w:r w:rsidRPr="003C526B">
        <w:rPr>
          <w:rFonts w:ascii="Book Antiqua" w:hAnsi="Book Antiqua"/>
          <w:sz w:val="24"/>
          <w:szCs w:val="24"/>
          <w:vertAlign w:val="superscript"/>
        </w:rPr>
        <w:t>[</w:t>
      </w:r>
      <w:proofErr w:type="gramEnd"/>
      <w:r w:rsidRPr="003C526B">
        <w:rPr>
          <w:rFonts w:ascii="Book Antiqua" w:hAnsi="Book Antiqua"/>
          <w:sz w:val="24"/>
          <w:szCs w:val="24"/>
          <w:vertAlign w:val="superscript"/>
        </w:rPr>
        <w:t>10]</w:t>
      </w:r>
      <w:r w:rsidRPr="003C526B">
        <w:rPr>
          <w:rFonts w:ascii="Book Antiqua" w:hAnsi="Book Antiqua"/>
          <w:sz w:val="24"/>
          <w:szCs w:val="24"/>
        </w:rPr>
        <w:t>; moreover, there are no facilities equivalent to HSUs in Japan.</w:t>
      </w:r>
    </w:p>
    <w:p w14:paraId="4AD97878" w14:textId="0D41919F" w:rsidR="00C51E66" w:rsidRPr="003C526B" w:rsidRDefault="001E7AD8" w:rsidP="001E7AD8">
      <w:pPr>
        <w:spacing w:line="360" w:lineRule="auto"/>
        <w:ind w:firstLineChars="100" w:firstLine="240"/>
        <w:rPr>
          <w:rFonts w:ascii="Book Antiqua" w:hAnsi="Book Antiqua"/>
          <w:sz w:val="24"/>
          <w:szCs w:val="24"/>
        </w:rPr>
      </w:pPr>
      <w:r>
        <w:rPr>
          <w:rFonts w:ascii="Book Antiqua" w:eastAsia="宋体" w:hAnsi="Book Antiqua" w:hint="eastAsia"/>
          <w:sz w:val="24"/>
          <w:szCs w:val="24"/>
          <w:lang w:eastAsia="zh-CN"/>
        </w:rPr>
        <w:t xml:space="preserve">In </w:t>
      </w:r>
      <w:r w:rsidRPr="001E7AD8">
        <w:rPr>
          <w:rFonts w:ascii="Book Antiqua" w:hAnsi="Book Antiqua"/>
          <w:sz w:val="24"/>
          <w:szCs w:val="24"/>
        </w:rPr>
        <w:t>conclusion</w:t>
      </w:r>
      <w:r>
        <w:rPr>
          <w:rFonts w:ascii="Book Antiqua" w:eastAsia="宋体" w:hAnsi="Book Antiqua" w:hint="eastAsia"/>
          <w:sz w:val="24"/>
          <w:szCs w:val="24"/>
          <w:lang w:eastAsia="zh-CN"/>
        </w:rPr>
        <w:t xml:space="preserve">, </w:t>
      </w:r>
      <w:r w:rsidRPr="003C526B">
        <w:rPr>
          <w:rFonts w:ascii="Book Antiqua" w:hAnsi="Book Antiqua"/>
          <w:sz w:val="24"/>
          <w:szCs w:val="24"/>
        </w:rPr>
        <w:t>t</w:t>
      </w:r>
      <w:r w:rsidR="00C51E66" w:rsidRPr="003C526B">
        <w:rPr>
          <w:rFonts w:ascii="Book Antiqua" w:hAnsi="Book Antiqua"/>
          <w:sz w:val="24"/>
          <w:szCs w:val="24"/>
        </w:rPr>
        <w:t xml:space="preserve">his preliminary study revealed some substantial differences between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00C51E66" w:rsidRPr="003C526B">
        <w:rPr>
          <w:rFonts w:ascii="Book Antiqua" w:hAnsi="Book Antiqua"/>
          <w:sz w:val="24"/>
          <w:szCs w:val="24"/>
        </w:rPr>
        <w:t xml:space="preserve"> and Japan with regard to FMH systems as well as </w:t>
      </w:r>
      <w:r w:rsidR="00C51E66" w:rsidRPr="003C526B">
        <w:rPr>
          <w:rFonts w:ascii="Book Antiqua" w:hAnsi="Book Antiqua"/>
          <w:sz w:val="24"/>
          <w:szCs w:val="24"/>
        </w:rPr>
        <w:lastRenderedPageBreak/>
        <w:t>significant differences between the views of British and Japanese specialists in this academic area. Therefore, great caution should be exercised when analyzing evidence in different countries.</w:t>
      </w:r>
    </w:p>
    <w:p w14:paraId="07E80712" w14:textId="77777777" w:rsidR="00DA234F" w:rsidRDefault="00C51E66" w:rsidP="00DA234F">
      <w:pPr>
        <w:spacing w:line="360" w:lineRule="auto"/>
        <w:ind w:firstLine="840"/>
        <w:rPr>
          <w:rFonts w:ascii="Book Antiqua" w:eastAsia="宋体" w:hAnsi="Book Antiqua"/>
          <w:sz w:val="24"/>
          <w:szCs w:val="24"/>
          <w:lang w:eastAsia="zh-CN"/>
        </w:rPr>
      </w:pPr>
      <w:r w:rsidRPr="003C526B">
        <w:rPr>
          <w:rFonts w:ascii="Book Antiqua" w:hAnsi="Book Antiqua"/>
          <w:sz w:val="24"/>
          <w:szCs w:val="24"/>
        </w:rPr>
        <w:t xml:space="preserve">Additionally, to improve the management of MDOs, there are points that should be taken from both Japan and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Pr="003C526B">
        <w:rPr>
          <w:rFonts w:ascii="Book Antiqua" w:hAnsi="Book Antiqua"/>
          <w:sz w:val="24"/>
          <w:szCs w:val="24"/>
        </w:rPr>
        <w:t xml:space="preserve">. In Japan, the task of making structured clinical judgments for risk assessment and management should be shared broadly among psychiatric practitioners. In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Pr="003C526B">
        <w:rPr>
          <w:rFonts w:ascii="Book Antiqua" w:hAnsi="Book Antiqua"/>
          <w:sz w:val="24"/>
          <w:szCs w:val="24"/>
        </w:rPr>
        <w:t>, a consensus needs to be reached with regard to the dispute surrounding the treatability of personality disorders and psychopathy. Furthermore, in both countries, a more detailed dialogue between general psychiatrists and forensic psychiatrists is required in order to shed light on what exactly FMH practice should entail.</w:t>
      </w:r>
    </w:p>
    <w:p w14:paraId="75302BF7" w14:textId="6CEC5870" w:rsidR="00DA234F" w:rsidRDefault="00DA234F">
      <w:pPr>
        <w:widowControl/>
        <w:jc w:val="left"/>
        <w:rPr>
          <w:rFonts w:ascii="Book Antiqua" w:eastAsia="宋体" w:hAnsi="Book Antiqua"/>
          <w:sz w:val="24"/>
          <w:szCs w:val="24"/>
          <w:lang w:eastAsia="zh-CN"/>
        </w:rPr>
      </w:pPr>
    </w:p>
    <w:p w14:paraId="2CBFF6CF" w14:textId="6B63F80E" w:rsidR="00EE6618" w:rsidRPr="00DA234F" w:rsidRDefault="00DA234F" w:rsidP="00B80DDB">
      <w:pPr>
        <w:spacing w:line="360" w:lineRule="auto"/>
        <w:rPr>
          <w:rFonts w:ascii="Book Antiqua" w:eastAsia="宋体" w:hAnsi="Book Antiqua"/>
          <w:sz w:val="24"/>
          <w:szCs w:val="24"/>
          <w:lang w:eastAsia="zh-CN"/>
        </w:rPr>
      </w:pPr>
      <w:r w:rsidRPr="00DA234F">
        <w:rPr>
          <w:rFonts w:ascii="Book Antiqua" w:hAnsi="Book Antiqua"/>
          <w:b/>
          <w:sz w:val="24"/>
          <w:szCs w:val="24"/>
        </w:rPr>
        <w:t>COMMENTS</w:t>
      </w:r>
    </w:p>
    <w:p w14:paraId="5DB170E1" w14:textId="43F1E26C" w:rsidR="00EE6618" w:rsidRPr="00EA21B7" w:rsidRDefault="00EE6618" w:rsidP="00370DA4">
      <w:pPr>
        <w:spacing w:line="360" w:lineRule="auto"/>
        <w:rPr>
          <w:rFonts w:ascii="Book Antiqua" w:hAnsi="Book Antiqua"/>
          <w:b/>
          <w:i/>
          <w:sz w:val="24"/>
          <w:szCs w:val="24"/>
        </w:rPr>
      </w:pPr>
      <w:r w:rsidRPr="00EA21B7">
        <w:rPr>
          <w:rFonts w:ascii="Book Antiqua" w:hAnsi="Book Antiqua"/>
          <w:b/>
          <w:i/>
          <w:sz w:val="24"/>
          <w:szCs w:val="24"/>
        </w:rPr>
        <w:t>Background</w:t>
      </w:r>
    </w:p>
    <w:p w14:paraId="7B444DDD" w14:textId="77777777" w:rsidR="00EE6618" w:rsidRPr="003C526B" w:rsidRDefault="00EE6618" w:rsidP="00370DA4">
      <w:pPr>
        <w:spacing w:line="360" w:lineRule="auto"/>
        <w:rPr>
          <w:rFonts w:ascii="Book Antiqua" w:hAnsi="Book Antiqua"/>
          <w:sz w:val="24"/>
          <w:szCs w:val="24"/>
        </w:rPr>
      </w:pPr>
      <w:r w:rsidRPr="003C526B">
        <w:rPr>
          <w:rFonts w:ascii="Book Antiqua" w:hAnsi="Book Antiqua"/>
          <w:sz w:val="24"/>
          <w:szCs w:val="24"/>
        </w:rPr>
        <w:t xml:space="preserve">Forensic mental health is one of the focused regions in psychiatry. Japan has </w:t>
      </w:r>
      <w:r w:rsidRPr="003C526B">
        <w:rPr>
          <w:rFonts w:ascii="Book Antiqua" w:hAnsi="Book Antiqua"/>
          <w:sz w:val="24"/>
          <w:szCs w:val="24"/>
        </w:rPr>
        <w:lastRenderedPageBreak/>
        <w:t>established a newly forensic mental health system since a decade ago. However, there are potentially several differences in the perspective of forensic mental health among countries, considering the various histories of each country.</w:t>
      </w:r>
    </w:p>
    <w:p w14:paraId="066C073B" w14:textId="77777777" w:rsidR="00EE6618" w:rsidRPr="003C526B" w:rsidRDefault="00EE6618" w:rsidP="00370DA4">
      <w:pPr>
        <w:spacing w:line="360" w:lineRule="auto"/>
        <w:rPr>
          <w:rFonts w:ascii="Book Antiqua" w:hAnsi="Book Antiqua"/>
          <w:sz w:val="24"/>
          <w:szCs w:val="24"/>
        </w:rPr>
      </w:pPr>
    </w:p>
    <w:p w14:paraId="795E2424" w14:textId="577523F9" w:rsidR="00EE6618" w:rsidRPr="00EA21B7" w:rsidRDefault="00EE6618" w:rsidP="00370DA4">
      <w:pPr>
        <w:spacing w:line="360" w:lineRule="auto"/>
        <w:rPr>
          <w:rFonts w:ascii="Book Antiqua" w:hAnsi="Book Antiqua"/>
          <w:b/>
          <w:i/>
          <w:sz w:val="24"/>
          <w:szCs w:val="24"/>
        </w:rPr>
      </w:pPr>
      <w:r w:rsidRPr="00EA21B7">
        <w:rPr>
          <w:rFonts w:ascii="Book Antiqua" w:hAnsi="Book Antiqua"/>
          <w:b/>
          <w:i/>
          <w:sz w:val="24"/>
          <w:szCs w:val="24"/>
        </w:rPr>
        <w:t>Research frontiers</w:t>
      </w:r>
    </w:p>
    <w:p w14:paraId="2B9D84BF" w14:textId="77777777" w:rsidR="00EE6618" w:rsidRPr="003C526B" w:rsidRDefault="00EE6618" w:rsidP="00370DA4">
      <w:pPr>
        <w:spacing w:line="360" w:lineRule="auto"/>
        <w:rPr>
          <w:rFonts w:ascii="Book Antiqua" w:hAnsi="Book Antiqua"/>
          <w:sz w:val="24"/>
          <w:szCs w:val="24"/>
        </w:rPr>
      </w:pPr>
      <w:r w:rsidRPr="003C526B">
        <w:rPr>
          <w:rFonts w:ascii="Book Antiqua" w:hAnsi="Book Antiqua"/>
          <w:sz w:val="24"/>
          <w:szCs w:val="24"/>
        </w:rPr>
        <w:t>Treatment of psychopaths is a hot topic in forensic psychiatry. In many countries, several attempts have done to reduce the future risk of recidivism of psychopathic persons. But most of them were in failure. From the medical economic point of view, some countries are going to abandon the treatment of psychopaths.</w:t>
      </w:r>
    </w:p>
    <w:p w14:paraId="54FA5D0A" w14:textId="77777777" w:rsidR="00EE6618" w:rsidRPr="003C526B" w:rsidRDefault="00EE6618" w:rsidP="00370DA4">
      <w:pPr>
        <w:spacing w:line="360" w:lineRule="auto"/>
        <w:rPr>
          <w:rFonts w:ascii="Book Antiqua" w:hAnsi="Book Antiqua"/>
          <w:sz w:val="24"/>
          <w:szCs w:val="24"/>
        </w:rPr>
      </w:pPr>
    </w:p>
    <w:p w14:paraId="23D037AE" w14:textId="0E01004C" w:rsidR="00EE6618" w:rsidRPr="00EA21B7" w:rsidRDefault="00EE6618" w:rsidP="00370DA4">
      <w:pPr>
        <w:spacing w:line="360" w:lineRule="auto"/>
        <w:rPr>
          <w:rFonts w:ascii="Book Antiqua" w:hAnsi="Book Antiqua"/>
          <w:b/>
          <w:i/>
          <w:sz w:val="24"/>
          <w:szCs w:val="24"/>
        </w:rPr>
      </w:pPr>
      <w:r w:rsidRPr="00EA21B7">
        <w:rPr>
          <w:rFonts w:ascii="Book Antiqua" w:hAnsi="Book Antiqua"/>
          <w:b/>
          <w:i/>
          <w:sz w:val="24"/>
          <w:szCs w:val="24"/>
        </w:rPr>
        <w:t>Innovations and breakthroughs</w:t>
      </w:r>
    </w:p>
    <w:p w14:paraId="05F4C909" w14:textId="182E95FB" w:rsidR="00EE6618" w:rsidRPr="003C526B" w:rsidRDefault="00EE6618" w:rsidP="00370DA4">
      <w:pPr>
        <w:spacing w:line="360" w:lineRule="auto"/>
        <w:rPr>
          <w:rFonts w:ascii="Book Antiqua" w:hAnsi="Book Antiqua"/>
          <w:sz w:val="24"/>
          <w:szCs w:val="24"/>
        </w:rPr>
      </w:pPr>
      <w:r w:rsidRPr="003C526B">
        <w:rPr>
          <w:rFonts w:ascii="Book Antiqua" w:hAnsi="Book Antiqua"/>
          <w:sz w:val="24"/>
          <w:szCs w:val="24"/>
        </w:rPr>
        <w:t xml:space="preserve">This mini-study revealed the difference of ideas and perspectives toward forensic mental health in the </w:t>
      </w:r>
      <w:r w:rsidR="00E15F3D" w:rsidRPr="003C526B">
        <w:rPr>
          <w:rFonts w:ascii="Book Antiqua" w:hAnsi="Book Antiqua" w:cs="Times New Roman"/>
          <w:sz w:val="24"/>
          <w:szCs w:val="24"/>
        </w:rPr>
        <w:t>U</w:t>
      </w:r>
      <w:r w:rsidR="00E15F3D">
        <w:rPr>
          <w:rFonts w:ascii="Book Antiqua" w:eastAsia="宋体" w:hAnsi="Book Antiqua" w:cs="Times New Roman" w:hint="eastAsia"/>
          <w:sz w:val="24"/>
          <w:szCs w:val="24"/>
          <w:lang w:eastAsia="zh-CN"/>
        </w:rPr>
        <w:t>nited Kingdom</w:t>
      </w:r>
      <w:r w:rsidRPr="003C526B">
        <w:rPr>
          <w:rFonts w:ascii="Book Antiqua" w:hAnsi="Book Antiqua"/>
          <w:sz w:val="24"/>
          <w:szCs w:val="24"/>
        </w:rPr>
        <w:t xml:space="preserve"> and Japan. Several international comparisons are conducted previously. But there are no other examples to investigate the basic thoughts regarding this region, such as the treatment of </w:t>
      </w:r>
      <w:r w:rsidRPr="003C526B">
        <w:rPr>
          <w:rFonts w:ascii="Book Antiqua" w:hAnsi="Book Antiqua"/>
          <w:sz w:val="24"/>
          <w:szCs w:val="24"/>
        </w:rPr>
        <w:lastRenderedPageBreak/>
        <w:t>psychopaths, social responsibility of forensic psychiatrists, and medical economics of forensic mental health.</w:t>
      </w:r>
    </w:p>
    <w:p w14:paraId="1AD101F0" w14:textId="77777777" w:rsidR="00EE6618" w:rsidRPr="003C526B" w:rsidRDefault="00EE6618" w:rsidP="00370DA4">
      <w:pPr>
        <w:spacing w:line="360" w:lineRule="auto"/>
        <w:rPr>
          <w:rFonts w:ascii="Book Antiqua" w:hAnsi="Book Antiqua"/>
          <w:sz w:val="24"/>
          <w:szCs w:val="24"/>
        </w:rPr>
      </w:pPr>
    </w:p>
    <w:p w14:paraId="5F441958" w14:textId="45C76881" w:rsidR="00EE6618" w:rsidRPr="00EA21B7" w:rsidRDefault="00EE6618" w:rsidP="00370DA4">
      <w:pPr>
        <w:spacing w:line="360" w:lineRule="auto"/>
        <w:rPr>
          <w:rFonts w:ascii="Book Antiqua" w:hAnsi="Book Antiqua"/>
          <w:b/>
          <w:i/>
          <w:sz w:val="24"/>
          <w:szCs w:val="24"/>
        </w:rPr>
      </w:pPr>
      <w:r w:rsidRPr="00EA21B7">
        <w:rPr>
          <w:rFonts w:ascii="Book Antiqua" w:hAnsi="Book Antiqua"/>
          <w:b/>
          <w:i/>
          <w:sz w:val="24"/>
          <w:szCs w:val="24"/>
        </w:rPr>
        <w:t>Applications</w:t>
      </w:r>
    </w:p>
    <w:p w14:paraId="528D37E8" w14:textId="77777777" w:rsidR="00EE6618" w:rsidRPr="003C526B" w:rsidRDefault="00EE6618" w:rsidP="00370DA4">
      <w:pPr>
        <w:spacing w:line="360" w:lineRule="auto"/>
        <w:rPr>
          <w:rFonts w:ascii="Book Antiqua" w:hAnsi="Book Antiqua"/>
          <w:sz w:val="24"/>
          <w:szCs w:val="24"/>
        </w:rPr>
      </w:pPr>
      <w:r w:rsidRPr="003C526B">
        <w:rPr>
          <w:rFonts w:ascii="Book Antiqua" w:hAnsi="Book Antiqua"/>
          <w:sz w:val="24"/>
          <w:szCs w:val="24"/>
        </w:rPr>
        <w:t>The reader will deeply understand the difference between two countries on forensic mental health. It will provide you a widened view and sensibility about the interpretation of the contents when you read papers mentioning the situation in other countries.</w:t>
      </w:r>
    </w:p>
    <w:p w14:paraId="0EA6B18D" w14:textId="77777777" w:rsidR="00EE6618" w:rsidRPr="003C526B" w:rsidRDefault="00EE6618" w:rsidP="00370DA4">
      <w:pPr>
        <w:spacing w:line="360" w:lineRule="auto"/>
        <w:rPr>
          <w:rFonts w:ascii="Book Antiqua" w:hAnsi="Book Antiqua"/>
          <w:sz w:val="24"/>
          <w:szCs w:val="24"/>
        </w:rPr>
      </w:pPr>
    </w:p>
    <w:p w14:paraId="2BF621C6" w14:textId="00F157F1" w:rsidR="00EE6618" w:rsidRPr="00EA21B7" w:rsidRDefault="00EE6618" w:rsidP="00370DA4">
      <w:pPr>
        <w:spacing w:line="360" w:lineRule="auto"/>
        <w:rPr>
          <w:rFonts w:ascii="Book Antiqua" w:hAnsi="Book Antiqua"/>
          <w:b/>
          <w:i/>
          <w:sz w:val="24"/>
          <w:szCs w:val="24"/>
        </w:rPr>
      </w:pPr>
      <w:r w:rsidRPr="00EA21B7">
        <w:rPr>
          <w:rFonts w:ascii="Book Antiqua" w:hAnsi="Book Antiqua"/>
          <w:b/>
          <w:i/>
          <w:sz w:val="24"/>
          <w:szCs w:val="24"/>
        </w:rPr>
        <w:t>Terminology</w:t>
      </w:r>
    </w:p>
    <w:p w14:paraId="1C7A8193" w14:textId="77777777" w:rsidR="00EE6618" w:rsidRPr="003C526B" w:rsidRDefault="00EE6618" w:rsidP="00370DA4">
      <w:pPr>
        <w:spacing w:line="360" w:lineRule="auto"/>
        <w:rPr>
          <w:rFonts w:ascii="Book Antiqua" w:hAnsi="Book Antiqua"/>
          <w:sz w:val="24"/>
          <w:szCs w:val="24"/>
        </w:rPr>
      </w:pPr>
      <w:r w:rsidRPr="003C526B">
        <w:rPr>
          <w:rFonts w:ascii="Book Antiqua" w:hAnsi="Book Antiqua"/>
          <w:sz w:val="24"/>
          <w:szCs w:val="24"/>
        </w:rPr>
        <w:t>The Medical Treatment and Supervision Act was a legislation established in Japan in 2003, enforced in 2005, for improved care and treatment for offenders with mental disorders.</w:t>
      </w:r>
    </w:p>
    <w:p w14:paraId="22C9934F" w14:textId="77777777" w:rsidR="00EE6618" w:rsidRPr="003C526B" w:rsidRDefault="00EE6618" w:rsidP="00370DA4">
      <w:pPr>
        <w:spacing w:line="360" w:lineRule="auto"/>
        <w:rPr>
          <w:rFonts w:ascii="Book Antiqua" w:hAnsi="Book Antiqua"/>
          <w:sz w:val="24"/>
          <w:szCs w:val="24"/>
        </w:rPr>
      </w:pPr>
    </w:p>
    <w:p w14:paraId="2A250C4D" w14:textId="37A99CCE" w:rsidR="00EE6618" w:rsidRPr="00EA21B7" w:rsidRDefault="00EE6618" w:rsidP="00370DA4">
      <w:pPr>
        <w:spacing w:line="360" w:lineRule="auto"/>
        <w:rPr>
          <w:rFonts w:ascii="Book Antiqua" w:hAnsi="Book Antiqua"/>
          <w:b/>
          <w:i/>
          <w:sz w:val="24"/>
          <w:szCs w:val="24"/>
        </w:rPr>
      </w:pPr>
      <w:r w:rsidRPr="00EA21B7">
        <w:rPr>
          <w:rFonts w:ascii="Book Antiqua" w:hAnsi="Book Antiqua"/>
          <w:b/>
          <w:i/>
          <w:sz w:val="24"/>
          <w:szCs w:val="24"/>
        </w:rPr>
        <w:t>Peer-review</w:t>
      </w:r>
    </w:p>
    <w:p w14:paraId="6A55AE34" w14:textId="77777777" w:rsidR="00EE6618" w:rsidRPr="003C526B" w:rsidRDefault="00EE6618" w:rsidP="00370DA4">
      <w:pPr>
        <w:spacing w:line="360" w:lineRule="auto"/>
        <w:rPr>
          <w:rFonts w:ascii="Book Antiqua" w:hAnsi="Book Antiqua"/>
          <w:sz w:val="24"/>
          <w:szCs w:val="24"/>
        </w:rPr>
      </w:pPr>
      <w:r w:rsidRPr="003C526B">
        <w:rPr>
          <w:rFonts w:ascii="Book Antiqua" w:hAnsi="Book Antiqua"/>
          <w:sz w:val="24"/>
          <w:szCs w:val="24"/>
        </w:rPr>
        <w:t xml:space="preserve">The reviewers admitted the value of this article kindly. Some grammatical </w:t>
      </w:r>
      <w:r w:rsidRPr="003C526B">
        <w:rPr>
          <w:rFonts w:ascii="Book Antiqua" w:hAnsi="Book Antiqua"/>
          <w:sz w:val="24"/>
          <w:szCs w:val="24"/>
        </w:rPr>
        <w:lastRenderedPageBreak/>
        <w:t>errors were suggested by the reviewers.</w:t>
      </w:r>
    </w:p>
    <w:p w14:paraId="7408DEA0" w14:textId="77777777" w:rsidR="00EE6618" w:rsidRPr="003C526B" w:rsidRDefault="00EE6618" w:rsidP="00370DA4">
      <w:pPr>
        <w:spacing w:line="360" w:lineRule="auto"/>
        <w:rPr>
          <w:rFonts w:ascii="Book Antiqua" w:hAnsi="Book Antiqua"/>
          <w:sz w:val="24"/>
          <w:szCs w:val="24"/>
        </w:rPr>
      </w:pPr>
    </w:p>
    <w:p w14:paraId="135182E2" w14:textId="77777777" w:rsidR="00EE6618" w:rsidRPr="003C526B" w:rsidRDefault="00EE6618" w:rsidP="00370DA4">
      <w:pPr>
        <w:spacing w:line="360" w:lineRule="auto"/>
        <w:rPr>
          <w:rFonts w:ascii="Book Antiqua" w:hAnsi="Book Antiqua"/>
          <w:sz w:val="24"/>
          <w:szCs w:val="24"/>
        </w:rPr>
      </w:pPr>
    </w:p>
    <w:p w14:paraId="1AAE4DDB" w14:textId="77777777" w:rsidR="00C51E66" w:rsidRPr="003C526B" w:rsidRDefault="00C51E66" w:rsidP="00370DA4">
      <w:pPr>
        <w:spacing w:line="360" w:lineRule="auto"/>
        <w:ind w:firstLine="840"/>
        <w:rPr>
          <w:rFonts w:ascii="Book Antiqua" w:hAnsi="Book Antiqua"/>
          <w:sz w:val="24"/>
          <w:szCs w:val="24"/>
        </w:rPr>
      </w:pPr>
    </w:p>
    <w:p w14:paraId="63C11D7D" w14:textId="77777777" w:rsidR="00C51E66" w:rsidRPr="003C526B" w:rsidRDefault="00C51E66" w:rsidP="00370DA4">
      <w:pPr>
        <w:spacing w:line="360" w:lineRule="auto"/>
        <w:rPr>
          <w:rFonts w:ascii="Book Antiqua" w:hAnsi="Book Antiqua"/>
          <w:sz w:val="24"/>
          <w:szCs w:val="24"/>
        </w:rPr>
      </w:pPr>
    </w:p>
    <w:p w14:paraId="749E778E" w14:textId="77777777" w:rsidR="002B6A5A" w:rsidRDefault="002B6A5A">
      <w:pPr>
        <w:widowControl/>
        <w:jc w:val="left"/>
        <w:rPr>
          <w:rFonts w:ascii="Book Antiqua" w:hAnsi="Book Antiqua"/>
          <w:b/>
          <w:sz w:val="24"/>
          <w:szCs w:val="24"/>
        </w:rPr>
      </w:pPr>
      <w:r>
        <w:rPr>
          <w:rFonts w:ascii="Book Antiqua" w:hAnsi="Book Antiqua"/>
          <w:b/>
          <w:sz w:val="24"/>
          <w:szCs w:val="24"/>
        </w:rPr>
        <w:br w:type="page"/>
      </w:r>
    </w:p>
    <w:p w14:paraId="0295436B" w14:textId="167DD699" w:rsidR="00C51E66" w:rsidRPr="003C526B" w:rsidRDefault="002B6A5A" w:rsidP="00370DA4">
      <w:pPr>
        <w:spacing w:line="360" w:lineRule="auto"/>
        <w:rPr>
          <w:rFonts w:ascii="Book Antiqua" w:hAnsi="Book Antiqua"/>
          <w:b/>
          <w:sz w:val="24"/>
          <w:szCs w:val="24"/>
        </w:rPr>
      </w:pPr>
      <w:r w:rsidRPr="003C526B">
        <w:rPr>
          <w:rFonts w:ascii="Book Antiqua" w:hAnsi="Book Antiqua"/>
          <w:b/>
          <w:sz w:val="24"/>
          <w:szCs w:val="24"/>
        </w:rPr>
        <w:lastRenderedPageBreak/>
        <w:t>REFERENCES</w:t>
      </w:r>
    </w:p>
    <w:p w14:paraId="1EBB99EC"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eastAsia="zh-CN"/>
        </w:rPr>
      </w:pPr>
      <w:bookmarkStart w:id="12" w:name="OLE_LINK1"/>
      <w:bookmarkStart w:id="13" w:name="OLE_LINK2"/>
      <w:bookmarkStart w:id="14" w:name="OLE_LINK8"/>
      <w:bookmarkStart w:id="15" w:name="OLE_LINK176"/>
      <w:bookmarkStart w:id="16" w:name="OLE_LINK187"/>
      <w:bookmarkStart w:id="17" w:name="OLE_LINK188"/>
      <w:r w:rsidRPr="002E33CC">
        <w:rPr>
          <w:rFonts w:ascii="Book Antiqua" w:eastAsia="宋体" w:hAnsi="Book Antiqua" w:cs="宋体"/>
          <w:kern w:val="0"/>
          <w:sz w:val="24"/>
          <w:szCs w:val="24"/>
          <w:lang w:eastAsia="zh-CN"/>
        </w:rPr>
        <w:t>1 </w:t>
      </w:r>
      <w:r w:rsidRPr="002E33CC">
        <w:rPr>
          <w:rFonts w:ascii="Book Antiqua" w:eastAsia="宋体" w:hAnsi="Book Antiqua" w:cs="宋体"/>
          <w:b/>
          <w:bCs/>
          <w:kern w:val="0"/>
          <w:sz w:val="24"/>
          <w:szCs w:val="24"/>
          <w:lang w:eastAsia="zh-CN"/>
        </w:rPr>
        <w:t>Gunn J</w:t>
      </w:r>
      <w:r w:rsidRPr="002E33CC">
        <w:rPr>
          <w:rFonts w:ascii="Book Antiqua" w:eastAsia="宋体" w:hAnsi="Book Antiqua" w:cs="宋体"/>
          <w:kern w:val="0"/>
          <w:sz w:val="24"/>
          <w:szCs w:val="24"/>
          <w:lang w:eastAsia="zh-CN"/>
        </w:rPr>
        <w:t>. Introduction: what is forensic psychiatry? </w:t>
      </w:r>
      <w:proofErr w:type="spellStart"/>
      <w:r w:rsidRPr="002E33CC">
        <w:rPr>
          <w:rFonts w:ascii="Book Antiqua" w:eastAsia="宋体" w:hAnsi="Book Antiqua" w:cs="宋体"/>
          <w:i/>
          <w:iCs/>
          <w:kern w:val="0"/>
          <w:sz w:val="24"/>
          <w:szCs w:val="24"/>
          <w:lang w:eastAsia="zh-CN"/>
        </w:rPr>
        <w:t>Crim</w:t>
      </w:r>
      <w:proofErr w:type="spellEnd"/>
      <w:r w:rsidRPr="002E33CC">
        <w:rPr>
          <w:rFonts w:ascii="Book Antiqua" w:eastAsia="宋体" w:hAnsi="Book Antiqua" w:cs="宋体"/>
          <w:i/>
          <w:iCs/>
          <w:kern w:val="0"/>
          <w:sz w:val="24"/>
          <w:szCs w:val="24"/>
          <w:lang w:eastAsia="zh-CN"/>
        </w:rPr>
        <w:t xml:space="preserve"> </w:t>
      </w:r>
      <w:proofErr w:type="spellStart"/>
      <w:r w:rsidRPr="002E33CC">
        <w:rPr>
          <w:rFonts w:ascii="Book Antiqua" w:eastAsia="宋体" w:hAnsi="Book Antiqua" w:cs="宋体"/>
          <w:i/>
          <w:iCs/>
          <w:kern w:val="0"/>
          <w:sz w:val="24"/>
          <w:szCs w:val="24"/>
          <w:lang w:eastAsia="zh-CN"/>
        </w:rPr>
        <w:t>Behav</w:t>
      </w:r>
      <w:proofErr w:type="spellEnd"/>
      <w:r w:rsidRPr="002E33CC">
        <w:rPr>
          <w:rFonts w:ascii="Book Antiqua" w:eastAsia="宋体" w:hAnsi="Book Antiqua" w:cs="宋体"/>
          <w:i/>
          <w:iCs/>
          <w:kern w:val="0"/>
          <w:sz w:val="24"/>
          <w:szCs w:val="24"/>
          <w:lang w:eastAsia="zh-CN"/>
        </w:rPr>
        <w:t xml:space="preserve"> </w:t>
      </w:r>
      <w:proofErr w:type="spellStart"/>
      <w:r w:rsidRPr="002E33CC">
        <w:rPr>
          <w:rFonts w:ascii="Book Antiqua" w:eastAsia="宋体" w:hAnsi="Book Antiqua" w:cs="宋体"/>
          <w:i/>
          <w:iCs/>
          <w:kern w:val="0"/>
          <w:sz w:val="24"/>
          <w:szCs w:val="24"/>
          <w:lang w:eastAsia="zh-CN"/>
        </w:rPr>
        <w:t>Ment</w:t>
      </w:r>
      <w:proofErr w:type="spellEnd"/>
      <w:r w:rsidRPr="002E33CC">
        <w:rPr>
          <w:rFonts w:ascii="Book Antiqua" w:eastAsia="宋体" w:hAnsi="Book Antiqua" w:cs="宋体"/>
          <w:i/>
          <w:iCs/>
          <w:kern w:val="0"/>
          <w:sz w:val="24"/>
          <w:szCs w:val="24"/>
          <w:lang w:eastAsia="zh-CN"/>
        </w:rPr>
        <w:t xml:space="preserve"> Health</w:t>
      </w:r>
      <w:r w:rsidRPr="002E33CC">
        <w:rPr>
          <w:rFonts w:ascii="Book Antiqua" w:eastAsia="宋体" w:hAnsi="Book Antiqua" w:cs="宋体"/>
          <w:kern w:val="0"/>
          <w:sz w:val="24"/>
          <w:szCs w:val="24"/>
          <w:lang w:eastAsia="zh-CN"/>
        </w:rPr>
        <w:t> 2004; </w:t>
      </w:r>
      <w:r w:rsidRPr="002E33CC">
        <w:rPr>
          <w:rFonts w:ascii="Book Antiqua" w:eastAsia="宋体" w:hAnsi="Book Antiqua" w:cs="宋体"/>
          <w:b/>
          <w:bCs/>
          <w:kern w:val="0"/>
          <w:sz w:val="24"/>
          <w:szCs w:val="24"/>
          <w:lang w:eastAsia="zh-CN"/>
        </w:rPr>
        <w:t xml:space="preserve">14 </w:t>
      </w:r>
      <w:proofErr w:type="spellStart"/>
      <w:r w:rsidRPr="002E33CC">
        <w:rPr>
          <w:rFonts w:ascii="Book Antiqua" w:eastAsia="宋体" w:hAnsi="Book Antiqua" w:cs="宋体"/>
          <w:b/>
          <w:bCs/>
          <w:kern w:val="0"/>
          <w:sz w:val="24"/>
          <w:szCs w:val="24"/>
          <w:lang w:eastAsia="zh-CN"/>
        </w:rPr>
        <w:t>Suppl</w:t>
      </w:r>
      <w:proofErr w:type="spellEnd"/>
      <w:r w:rsidRPr="002E33CC">
        <w:rPr>
          <w:rFonts w:ascii="Book Antiqua" w:eastAsia="宋体" w:hAnsi="Book Antiqua" w:cs="宋体"/>
          <w:b/>
          <w:bCs/>
          <w:kern w:val="0"/>
          <w:sz w:val="24"/>
          <w:szCs w:val="24"/>
          <w:lang w:eastAsia="zh-CN"/>
        </w:rPr>
        <w:t xml:space="preserve"> 1</w:t>
      </w:r>
      <w:r w:rsidRPr="002E33CC">
        <w:rPr>
          <w:rFonts w:ascii="Book Antiqua" w:eastAsia="宋体" w:hAnsi="Book Antiqua" w:cs="宋体"/>
          <w:kern w:val="0"/>
          <w:sz w:val="24"/>
          <w:szCs w:val="24"/>
          <w:lang w:eastAsia="zh-CN"/>
        </w:rPr>
        <w:t>: S1-S5 [PMID: 16575808 DOI: 10.1002/cbm.601]</w:t>
      </w:r>
    </w:p>
    <w:p w14:paraId="1E0CBBA4"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eastAsia="zh-CN"/>
        </w:rPr>
      </w:pPr>
      <w:proofErr w:type="gramStart"/>
      <w:r w:rsidRPr="002E33CC">
        <w:rPr>
          <w:rFonts w:ascii="Book Antiqua" w:eastAsia="宋体" w:hAnsi="Book Antiqua" w:cs="宋体"/>
          <w:kern w:val="0"/>
          <w:sz w:val="24"/>
          <w:szCs w:val="24"/>
          <w:lang w:eastAsia="zh-CN"/>
        </w:rPr>
        <w:t>2 </w:t>
      </w:r>
      <w:proofErr w:type="spellStart"/>
      <w:r w:rsidRPr="002E33CC">
        <w:rPr>
          <w:rFonts w:ascii="Book Antiqua" w:eastAsia="宋体" w:hAnsi="Book Antiqua" w:cs="宋体"/>
          <w:b/>
          <w:bCs/>
          <w:kern w:val="0"/>
          <w:sz w:val="24"/>
          <w:szCs w:val="24"/>
          <w:lang w:eastAsia="zh-CN"/>
        </w:rPr>
        <w:t>Ogloff</w:t>
      </w:r>
      <w:proofErr w:type="spellEnd"/>
      <w:r w:rsidRPr="002E33CC">
        <w:rPr>
          <w:rFonts w:ascii="Book Antiqua" w:eastAsia="宋体" w:hAnsi="Book Antiqua" w:cs="宋体"/>
          <w:b/>
          <w:bCs/>
          <w:kern w:val="0"/>
          <w:sz w:val="24"/>
          <w:szCs w:val="24"/>
          <w:lang w:eastAsia="zh-CN"/>
        </w:rPr>
        <w:t xml:space="preserve"> JR</w:t>
      </w:r>
      <w:r w:rsidRPr="002E33CC">
        <w:rPr>
          <w:rFonts w:ascii="Book Antiqua" w:eastAsia="宋体" w:hAnsi="Book Antiqua" w:cs="宋体"/>
          <w:kern w:val="0"/>
          <w:sz w:val="24"/>
          <w:szCs w:val="24"/>
          <w:lang w:eastAsia="zh-CN"/>
        </w:rPr>
        <w:t xml:space="preserve">, </w:t>
      </w:r>
      <w:proofErr w:type="spellStart"/>
      <w:r w:rsidRPr="002E33CC">
        <w:rPr>
          <w:rFonts w:ascii="Book Antiqua" w:eastAsia="宋体" w:hAnsi="Book Antiqua" w:cs="宋体"/>
          <w:kern w:val="0"/>
          <w:sz w:val="24"/>
          <w:szCs w:val="24"/>
          <w:lang w:eastAsia="zh-CN"/>
        </w:rPr>
        <w:t>Roesch</w:t>
      </w:r>
      <w:proofErr w:type="spellEnd"/>
      <w:r w:rsidRPr="002E33CC">
        <w:rPr>
          <w:rFonts w:ascii="Book Antiqua" w:eastAsia="宋体" w:hAnsi="Book Antiqua" w:cs="宋体"/>
          <w:kern w:val="0"/>
          <w:sz w:val="24"/>
          <w:szCs w:val="24"/>
          <w:lang w:eastAsia="zh-CN"/>
        </w:rPr>
        <w:t xml:space="preserve"> R, Eaves D. International perspective on forensic mental health systems.</w:t>
      </w:r>
      <w:proofErr w:type="gramEnd"/>
      <w:r w:rsidRPr="002E33CC">
        <w:rPr>
          <w:rFonts w:ascii="Book Antiqua" w:eastAsia="宋体" w:hAnsi="Book Antiqua" w:cs="宋体"/>
          <w:kern w:val="0"/>
          <w:sz w:val="24"/>
          <w:szCs w:val="24"/>
          <w:lang w:eastAsia="zh-CN"/>
        </w:rPr>
        <w:t> </w:t>
      </w:r>
      <w:proofErr w:type="spellStart"/>
      <w:r w:rsidRPr="002E33CC">
        <w:rPr>
          <w:rFonts w:ascii="Book Antiqua" w:eastAsia="宋体" w:hAnsi="Book Antiqua" w:cs="宋体"/>
          <w:i/>
          <w:iCs/>
          <w:kern w:val="0"/>
          <w:sz w:val="24"/>
          <w:szCs w:val="24"/>
          <w:lang w:eastAsia="zh-CN"/>
        </w:rPr>
        <w:t>Int</w:t>
      </w:r>
      <w:proofErr w:type="spellEnd"/>
      <w:r w:rsidRPr="002E33CC">
        <w:rPr>
          <w:rFonts w:ascii="Book Antiqua" w:eastAsia="宋体" w:hAnsi="Book Antiqua" w:cs="宋体"/>
          <w:i/>
          <w:iCs/>
          <w:kern w:val="0"/>
          <w:sz w:val="24"/>
          <w:szCs w:val="24"/>
          <w:lang w:eastAsia="zh-CN"/>
        </w:rPr>
        <w:t xml:space="preserve"> J Law Psychiatry</w:t>
      </w:r>
      <w:r w:rsidRPr="002E33CC">
        <w:rPr>
          <w:rFonts w:ascii="Book Antiqua" w:eastAsia="宋体" w:hAnsi="Book Antiqua" w:cs="宋体"/>
          <w:kern w:val="0"/>
          <w:sz w:val="24"/>
          <w:szCs w:val="24"/>
          <w:lang w:eastAsia="zh-CN"/>
        </w:rPr>
        <w:t> </w:t>
      </w:r>
      <w:r w:rsidRPr="002E33CC">
        <w:rPr>
          <w:rFonts w:ascii="Book Antiqua" w:eastAsia="宋体" w:hAnsi="Book Antiqua" w:cs="宋体" w:hint="eastAsia"/>
          <w:kern w:val="0"/>
          <w:sz w:val="24"/>
          <w:szCs w:val="24"/>
          <w:lang w:eastAsia="zh-CN"/>
        </w:rPr>
        <w:t>2000</w:t>
      </w:r>
      <w:r w:rsidRPr="002E33CC">
        <w:rPr>
          <w:rFonts w:ascii="Book Antiqua" w:eastAsia="宋体" w:hAnsi="Book Antiqua" w:cs="宋体"/>
          <w:kern w:val="0"/>
          <w:sz w:val="24"/>
          <w:szCs w:val="24"/>
          <w:lang w:eastAsia="zh-CN"/>
        </w:rPr>
        <w:t>; </w:t>
      </w:r>
      <w:r w:rsidRPr="002E33CC">
        <w:rPr>
          <w:rFonts w:ascii="Book Antiqua" w:eastAsia="宋体" w:hAnsi="Book Antiqua" w:cs="宋体"/>
          <w:b/>
          <w:bCs/>
          <w:kern w:val="0"/>
          <w:sz w:val="24"/>
          <w:szCs w:val="24"/>
          <w:lang w:eastAsia="zh-CN"/>
        </w:rPr>
        <w:t>23</w:t>
      </w:r>
      <w:r w:rsidRPr="002E33CC">
        <w:rPr>
          <w:rFonts w:ascii="Book Antiqua" w:eastAsia="宋体" w:hAnsi="Book Antiqua" w:cs="宋体"/>
          <w:kern w:val="0"/>
          <w:sz w:val="24"/>
          <w:szCs w:val="24"/>
          <w:lang w:eastAsia="zh-CN"/>
        </w:rPr>
        <w:t>: 429-431 [PMID: 11143942]</w:t>
      </w:r>
    </w:p>
    <w:p w14:paraId="6987524D"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eastAsia="zh-CN"/>
        </w:rPr>
      </w:pPr>
      <w:r w:rsidRPr="002E33CC">
        <w:rPr>
          <w:rFonts w:ascii="Book Antiqua" w:eastAsia="宋体" w:hAnsi="Book Antiqua" w:cs="宋体"/>
          <w:kern w:val="0"/>
          <w:sz w:val="24"/>
          <w:szCs w:val="24"/>
          <w:lang w:eastAsia="zh-CN"/>
        </w:rPr>
        <w:t>3 </w:t>
      </w:r>
      <w:proofErr w:type="spellStart"/>
      <w:r w:rsidRPr="002E33CC">
        <w:rPr>
          <w:rFonts w:ascii="Book Antiqua" w:eastAsia="宋体" w:hAnsi="Book Antiqua" w:cs="宋体"/>
          <w:b/>
          <w:bCs/>
          <w:kern w:val="0"/>
          <w:sz w:val="24"/>
          <w:szCs w:val="24"/>
          <w:lang w:eastAsia="zh-CN"/>
        </w:rPr>
        <w:t>Nakatani</w:t>
      </w:r>
      <w:proofErr w:type="spellEnd"/>
      <w:r w:rsidRPr="002E33CC">
        <w:rPr>
          <w:rFonts w:ascii="Book Antiqua" w:eastAsia="宋体" w:hAnsi="Book Antiqua" w:cs="宋体"/>
          <w:b/>
          <w:bCs/>
          <w:kern w:val="0"/>
          <w:sz w:val="24"/>
          <w:szCs w:val="24"/>
          <w:lang w:eastAsia="zh-CN"/>
        </w:rPr>
        <w:t xml:space="preserve"> Y</w:t>
      </w:r>
      <w:r w:rsidRPr="002E33CC">
        <w:rPr>
          <w:rFonts w:ascii="Book Antiqua" w:eastAsia="宋体" w:hAnsi="Book Antiqua" w:cs="宋体"/>
          <w:kern w:val="0"/>
          <w:sz w:val="24"/>
          <w:szCs w:val="24"/>
          <w:lang w:eastAsia="zh-CN"/>
        </w:rPr>
        <w:t xml:space="preserve">, </w:t>
      </w:r>
      <w:proofErr w:type="spellStart"/>
      <w:r w:rsidRPr="002E33CC">
        <w:rPr>
          <w:rFonts w:ascii="Book Antiqua" w:eastAsia="宋体" w:hAnsi="Book Antiqua" w:cs="宋体"/>
          <w:kern w:val="0"/>
          <w:sz w:val="24"/>
          <w:szCs w:val="24"/>
          <w:lang w:eastAsia="zh-CN"/>
        </w:rPr>
        <w:t>Kojimoto</w:t>
      </w:r>
      <w:proofErr w:type="spellEnd"/>
      <w:r w:rsidRPr="002E33CC">
        <w:rPr>
          <w:rFonts w:ascii="Book Antiqua" w:eastAsia="宋体" w:hAnsi="Book Antiqua" w:cs="宋体"/>
          <w:kern w:val="0"/>
          <w:sz w:val="24"/>
          <w:szCs w:val="24"/>
          <w:lang w:eastAsia="zh-CN"/>
        </w:rPr>
        <w:t xml:space="preserve"> M, Matsubara S, </w:t>
      </w:r>
      <w:proofErr w:type="spellStart"/>
      <w:r w:rsidRPr="002E33CC">
        <w:rPr>
          <w:rFonts w:ascii="Book Antiqua" w:eastAsia="宋体" w:hAnsi="Book Antiqua" w:cs="宋体"/>
          <w:kern w:val="0"/>
          <w:sz w:val="24"/>
          <w:szCs w:val="24"/>
          <w:lang w:eastAsia="zh-CN"/>
        </w:rPr>
        <w:t>Takayanagi</w:t>
      </w:r>
      <w:proofErr w:type="spellEnd"/>
      <w:r w:rsidRPr="002E33CC">
        <w:rPr>
          <w:rFonts w:ascii="Book Antiqua" w:eastAsia="宋体" w:hAnsi="Book Antiqua" w:cs="宋体"/>
          <w:kern w:val="0"/>
          <w:sz w:val="24"/>
          <w:szCs w:val="24"/>
          <w:lang w:eastAsia="zh-CN"/>
        </w:rPr>
        <w:t xml:space="preserve"> I. </w:t>
      </w:r>
      <w:proofErr w:type="gramStart"/>
      <w:r w:rsidRPr="002E33CC">
        <w:rPr>
          <w:rFonts w:ascii="Book Antiqua" w:eastAsia="宋体" w:hAnsi="Book Antiqua" w:cs="宋体"/>
          <w:kern w:val="0"/>
          <w:sz w:val="24"/>
          <w:szCs w:val="24"/>
          <w:lang w:eastAsia="zh-CN"/>
        </w:rPr>
        <w:t>New legislation for offenders with mental disorders in Japan.</w:t>
      </w:r>
      <w:proofErr w:type="gramEnd"/>
      <w:r w:rsidRPr="002E33CC">
        <w:rPr>
          <w:rFonts w:ascii="Book Antiqua" w:eastAsia="宋体" w:hAnsi="Book Antiqua" w:cs="宋体"/>
          <w:kern w:val="0"/>
          <w:sz w:val="24"/>
          <w:szCs w:val="24"/>
          <w:lang w:eastAsia="zh-CN"/>
        </w:rPr>
        <w:t> </w:t>
      </w:r>
      <w:proofErr w:type="spellStart"/>
      <w:r w:rsidRPr="002E33CC">
        <w:rPr>
          <w:rFonts w:ascii="Book Antiqua" w:eastAsia="宋体" w:hAnsi="Book Antiqua" w:cs="宋体"/>
          <w:i/>
          <w:iCs/>
          <w:kern w:val="0"/>
          <w:sz w:val="24"/>
          <w:szCs w:val="24"/>
          <w:lang w:eastAsia="zh-CN"/>
        </w:rPr>
        <w:t>Int</w:t>
      </w:r>
      <w:proofErr w:type="spellEnd"/>
      <w:r w:rsidRPr="002E33CC">
        <w:rPr>
          <w:rFonts w:ascii="Book Antiqua" w:eastAsia="宋体" w:hAnsi="Book Antiqua" w:cs="宋体"/>
          <w:i/>
          <w:iCs/>
          <w:kern w:val="0"/>
          <w:sz w:val="24"/>
          <w:szCs w:val="24"/>
          <w:lang w:eastAsia="zh-CN"/>
        </w:rPr>
        <w:t xml:space="preserve"> J Law Psychiatry</w:t>
      </w:r>
      <w:r w:rsidRPr="002E33CC">
        <w:rPr>
          <w:rFonts w:ascii="Book Antiqua" w:eastAsia="宋体" w:hAnsi="Book Antiqua" w:cs="宋体"/>
          <w:kern w:val="0"/>
          <w:sz w:val="24"/>
          <w:szCs w:val="24"/>
          <w:lang w:eastAsia="zh-CN"/>
        </w:rPr>
        <w:t> </w:t>
      </w:r>
      <w:r w:rsidRPr="002E33CC">
        <w:rPr>
          <w:rFonts w:ascii="Book Antiqua" w:eastAsia="宋体" w:hAnsi="Book Antiqua" w:cs="宋体" w:hint="eastAsia"/>
          <w:kern w:val="0"/>
          <w:sz w:val="24"/>
          <w:szCs w:val="24"/>
          <w:lang w:eastAsia="zh-CN"/>
        </w:rPr>
        <w:t>2010</w:t>
      </w:r>
      <w:r w:rsidRPr="002E33CC">
        <w:rPr>
          <w:rFonts w:ascii="Book Antiqua" w:eastAsia="宋体" w:hAnsi="Book Antiqua" w:cs="宋体"/>
          <w:kern w:val="0"/>
          <w:sz w:val="24"/>
          <w:szCs w:val="24"/>
          <w:lang w:eastAsia="zh-CN"/>
        </w:rPr>
        <w:t>; </w:t>
      </w:r>
      <w:r w:rsidRPr="002E33CC">
        <w:rPr>
          <w:rFonts w:ascii="Book Antiqua" w:eastAsia="宋体" w:hAnsi="Book Antiqua" w:cs="宋体"/>
          <w:b/>
          <w:bCs/>
          <w:kern w:val="0"/>
          <w:sz w:val="24"/>
          <w:szCs w:val="24"/>
          <w:lang w:eastAsia="zh-CN"/>
        </w:rPr>
        <w:t>33</w:t>
      </w:r>
      <w:r w:rsidRPr="002E33CC">
        <w:rPr>
          <w:rFonts w:ascii="Book Antiqua" w:eastAsia="宋体" w:hAnsi="Book Antiqua" w:cs="宋体"/>
          <w:kern w:val="0"/>
          <w:sz w:val="24"/>
          <w:szCs w:val="24"/>
          <w:lang w:eastAsia="zh-CN"/>
        </w:rPr>
        <w:t>: 7-12 [PMID: 19906429 DOI: 10.1016/j.ijlp.2009.10.005]</w:t>
      </w:r>
    </w:p>
    <w:p w14:paraId="076D3801"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eastAsia="zh-CN"/>
        </w:rPr>
      </w:pPr>
      <w:r w:rsidRPr="002E33CC">
        <w:rPr>
          <w:rFonts w:ascii="Book Antiqua" w:eastAsia="宋体" w:hAnsi="Book Antiqua" w:cs="宋体"/>
          <w:kern w:val="0"/>
          <w:sz w:val="24"/>
          <w:szCs w:val="24"/>
          <w:lang w:eastAsia="zh-CN"/>
        </w:rPr>
        <w:t>4 </w:t>
      </w:r>
      <w:r w:rsidRPr="002E33CC">
        <w:rPr>
          <w:rFonts w:ascii="Book Antiqua" w:eastAsia="宋体" w:hAnsi="Book Antiqua" w:cs="宋体"/>
          <w:b/>
          <w:bCs/>
          <w:kern w:val="0"/>
          <w:sz w:val="24"/>
          <w:szCs w:val="24"/>
          <w:lang w:eastAsia="zh-CN"/>
        </w:rPr>
        <w:t>Monahan J</w:t>
      </w:r>
      <w:r w:rsidRPr="002E33CC">
        <w:rPr>
          <w:rFonts w:ascii="Book Antiqua" w:eastAsia="宋体" w:hAnsi="Book Antiqua" w:cs="宋体"/>
          <w:kern w:val="0"/>
          <w:sz w:val="24"/>
          <w:szCs w:val="24"/>
          <w:lang w:eastAsia="zh-CN"/>
        </w:rPr>
        <w:t xml:space="preserve">, Steadman HJ, </w:t>
      </w:r>
      <w:proofErr w:type="spellStart"/>
      <w:r w:rsidRPr="002E33CC">
        <w:rPr>
          <w:rFonts w:ascii="Book Antiqua" w:eastAsia="宋体" w:hAnsi="Book Antiqua" w:cs="宋体"/>
          <w:kern w:val="0"/>
          <w:sz w:val="24"/>
          <w:szCs w:val="24"/>
          <w:lang w:eastAsia="zh-CN"/>
        </w:rPr>
        <w:t>Appelbaum</w:t>
      </w:r>
      <w:proofErr w:type="spellEnd"/>
      <w:r w:rsidRPr="002E33CC">
        <w:rPr>
          <w:rFonts w:ascii="Book Antiqua" w:eastAsia="宋体" w:hAnsi="Book Antiqua" w:cs="宋体"/>
          <w:kern w:val="0"/>
          <w:sz w:val="24"/>
          <w:szCs w:val="24"/>
          <w:lang w:eastAsia="zh-CN"/>
        </w:rPr>
        <w:t xml:space="preserve"> PS, Robbins PC, </w:t>
      </w:r>
      <w:proofErr w:type="spellStart"/>
      <w:r w:rsidRPr="002E33CC">
        <w:rPr>
          <w:rFonts w:ascii="Book Antiqua" w:eastAsia="宋体" w:hAnsi="Book Antiqua" w:cs="宋体"/>
          <w:kern w:val="0"/>
          <w:sz w:val="24"/>
          <w:szCs w:val="24"/>
          <w:lang w:eastAsia="zh-CN"/>
        </w:rPr>
        <w:t>Mulvey</w:t>
      </w:r>
      <w:proofErr w:type="spellEnd"/>
      <w:r w:rsidRPr="002E33CC">
        <w:rPr>
          <w:rFonts w:ascii="Book Antiqua" w:eastAsia="宋体" w:hAnsi="Book Antiqua" w:cs="宋体"/>
          <w:kern w:val="0"/>
          <w:sz w:val="24"/>
          <w:szCs w:val="24"/>
          <w:lang w:eastAsia="zh-CN"/>
        </w:rPr>
        <w:t xml:space="preserve"> EP, Silver E, Roth LH, </w:t>
      </w:r>
      <w:proofErr w:type="spellStart"/>
      <w:r w:rsidRPr="002E33CC">
        <w:rPr>
          <w:rFonts w:ascii="Book Antiqua" w:eastAsia="宋体" w:hAnsi="Book Antiqua" w:cs="宋体"/>
          <w:kern w:val="0"/>
          <w:sz w:val="24"/>
          <w:szCs w:val="24"/>
          <w:lang w:eastAsia="zh-CN"/>
        </w:rPr>
        <w:t>Grisso</w:t>
      </w:r>
      <w:proofErr w:type="spellEnd"/>
      <w:r w:rsidRPr="002E33CC">
        <w:rPr>
          <w:rFonts w:ascii="Book Antiqua" w:eastAsia="宋体" w:hAnsi="Book Antiqua" w:cs="宋体"/>
          <w:kern w:val="0"/>
          <w:sz w:val="24"/>
          <w:szCs w:val="24"/>
          <w:lang w:eastAsia="zh-CN"/>
        </w:rPr>
        <w:t xml:space="preserve"> T. Developing a clinically useful actuarial tool for assessing violence risk. </w:t>
      </w:r>
      <w:r w:rsidRPr="002E33CC">
        <w:rPr>
          <w:rFonts w:ascii="Book Antiqua" w:eastAsia="宋体" w:hAnsi="Book Antiqua" w:cs="宋体"/>
          <w:i/>
          <w:iCs/>
          <w:kern w:val="0"/>
          <w:sz w:val="24"/>
          <w:szCs w:val="24"/>
          <w:lang w:eastAsia="zh-CN"/>
        </w:rPr>
        <w:t>Br J Psychiatry</w:t>
      </w:r>
      <w:r w:rsidRPr="002E33CC">
        <w:rPr>
          <w:rFonts w:ascii="Book Antiqua" w:eastAsia="宋体" w:hAnsi="Book Antiqua" w:cs="宋体"/>
          <w:kern w:val="0"/>
          <w:sz w:val="24"/>
          <w:szCs w:val="24"/>
          <w:lang w:eastAsia="zh-CN"/>
        </w:rPr>
        <w:t> 2000; </w:t>
      </w:r>
      <w:r w:rsidRPr="002E33CC">
        <w:rPr>
          <w:rFonts w:ascii="Book Antiqua" w:eastAsia="宋体" w:hAnsi="Book Antiqua" w:cs="宋体"/>
          <w:b/>
          <w:bCs/>
          <w:kern w:val="0"/>
          <w:sz w:val="24"/>
          <w:szCs w:val="24"/>
          <w:lang w:eastAsia="zh-CN"/>
        </w:rPr>
        <w:t>176</w:t>
      </w:r>
      <w:r w:rsidRPr="002E33CC">
        <w:rPr>
          <w:rFonts w:ascii="Book Antiqua" w:eastAsia="宋体" w:hAnsi="Book Antiqua" w:cs="宋体"/>
          <w:kern w:val="0"/>
          <w:sz w:val="24"/>
          <w:szCs w:val="24"/>
          <w:lang w:eastAsia="zh-CN"/>
        </w:rPr>
        <w:t>: 312-319 [PMID: 10827877 DOI: 10.1192/bjp.176.4.312]</w:t>
      </w:r>
    </w:p>
    <w:p w14:paraId="040A44A6"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eastAsia="zh-CN"/>
        </w:rPr>
      </w:pPr>
      <w:r w:rsidRPr="002E33CC">
        <w:rPr>
          <w:rFonts w:ascii="Book Antiqua" w:eastAsia="宋体" w:hAnsi="Book Antiqua" w:cs="宋体"/>
          <w:kern w:val="0"/>
          <w:sz w:val="24"/>
          <w:szCs w:val="24"/>
          <w:lang w:eastAsia="zh-CN"/>
        </w:rPr>
        <w:t xml:space="preserve">5 </w:t>
      </w:r>
      <w:proofErr w:type="gramStart"/>
      <w:r w:rsidRPr="002E33CC">
        <w:rPr>
          <w:rFonts w:ascii="Book Antiqua" w:eastAsia="宋体" w:hAnsi="Book Antiqua" w:cs="宋体"/>
          <w:kern w:val="0"/>
          <w:sz w:val="24"/>
          <w:szCs w:val="24"/>
          <w:lang w:eastAsia="zh-CN"/>
        </w:rPr>
        <w:t>Ministry</w:t>
      </w:r>
      <w:proofErr w:type="gramEnd"/>
      <w:r w:rsidRPr="002E33CC">
        <w:rPr>
          <w:rFonts w:ascii="Book Antiqua" w:eastAsia="宋体" w:hAnsi="Book Antiqua" w:cs="宋体"/>
          <w:kern w:val="0"/>
          <w:sz w:val="24"/>
          <w:szCs w:val="24"/>
          <w:lang w:eastAsia="zh-CN"/>
        </w:rPr>
        <w:t xml:space="preserve"> of Justice and Department of Health. Forensic Personality Disorder Medium Secure and Community Pilot Services: Planning and Delivery Guide</w:t>
      </w:r>
      <w:r w:rsidRPr="002E33CC">
        <w:rPr>
          <w:rFonts w:ascii="Book Antiqua" w:eastAsia="宋体" w:hAnsi="Book Antiqua" w:cs="宋体" w:hint="eastAsia"/>
          <w:kern w:val="0"/>
          <w:sz w:val="24"/>
          <w:szCs w:val="24"/>
          <w:lang w:eastAsia="zh-CN"/>
        </w:rPr>
        <w:t>,</w:t>
      </w:r>
      <w:r w:rsidRPr="002E33CC">
        <w:rPr>
          <w:rFonts w:ascii="Book Antiqua" w:eastAsia="宋体" w:hAnsi="Book Antiqua" w:cs="宋体"/>
          <w:kern w:val="0"/>
          <w:sz w:val="24"/>
          <w:szCs w:val="24"/>
          <w:lang w:eastAsia="zh-CN"/>
        </w:rPr>
        <w:t xml:space="preserve"> London</w:t>
      </w:r>
      <w:r w:rsidRPr="002E33CC">
        <w:rPr>
          <w:rFonts w:ascii="Book Antiqua" w:eastAsia="宋体" w:hAnsi="Book Antiqua" w:cs="宋体" w:hint="eastAsia"/>
          <w:kern w:val="0"/>
          <w:sz w:val="24"/>
          <w:szCs w:val="24"/>
          <w:lang w:eastAsia="zh-CN"/>
        </w:rPr>
        <w:t>:</w:t>
      </w:r>
      <w:r w:rsidRPr="002E33CC">
        <w:rPr>
          <w:rFonts w:ascii="Book Antiqua" w:eastAsia="宋体" w:hAnsi="Book Antiqua" w:cs="宋体"/>
          <w:kern w:val="0"/>
          <w:sz w:val="24"/>
          <w:szCs w:val="24"/>
          <w:lang w:eastAsia="zh-CN"/>
        </w:rPr>
        <w:t xml:space="preserve"> 2008</w:t>
      </w:r>
    </w:p>
    <w:p w14:paraId="18F85652"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eastAsia="zh-CN"/>
        </w:rPr>
      </w:pPr>
      <w:r w:rsidRPr="002E33CC">
        <w:rPr>
          <w:rFonts w:ascii="Book Antiqua" w:eastAsia="宋体" w:hAnsi="Book Antiqua" w:cs="宋体"/>
          <w:kern w:val="0"/>
          <w:sz w:val="24"/>
          <w:szCs w:val="24"/>
          <w:lang w:eastAsia="zh-CN"/>
        </w:rPr>
        <w:lastRenderedPageBreak/>
        <w:t>6 </w:t>
      </w:r>
      <w:r w:rsidRPr="002E33CC">
        <w:rPr>
          <w:rFonts w:ascii="Book Antiqua" w:eastAsia="宋体" w:hAnsi="Book Antiqua" w:cs="宋体"/>
          <w:b/>
          <w:bCs/>
          <w:kern w:val="0"/>
          <w:sz w:val="24"/>
          <w:szCs w:val="24"/>
          <w:lang w:eastAsia="zh-CN"/>
        </w:rPr>
        <w:t>Barrett B</w:t>
      </w:r>
      <w:r w:rsidRPr="002E33CC">
        <w:rPr>
          <w:rFonts w:ascii="Book Antiqua" w:eastAsia="宋体" w:hAnsi="Book Antiqua" w:cs="宋体"/>
          <w:kern w:val="0"/>
          <w:sz w:val="24"/>
          <w:szCs w:val="24"/>
          <w:lang w:eastAsia="zh-CN"/>
        </w:rPr>
        <w:t xml:space="preserve">, Byford S. Costs and outcomes of an intervention </w:t>
      </w:r>
      <w:proofErr w:type="spellStart"/>
      <w:r w:rsidRPr="002E33CC">
        <w:rPr>
          <w:rFonts w:ascii="Book Antiqua" w:eastAsia="宋体" w:hAnsi="Book Antiqua" w:cs="宋体"/>
          <w:kern w:val="0"/>
          <w:sz w:val="24"/>
          <w:szCs w:val="24"/>
          <w:lang w:eastAsia="zh-CN"/>
        </w:rPr>
        <w:t>programme</w:t>
      </w:r>
      <w:proofErr w:type="spellEnd"/>
      <w:r w:rsidRPr="002E33CC">
        <w:rPr>
          <w:rFonts w:ascii="Book Antiqua" w:eastAsia="宋体" w:hAnsi="Book Antiqua" w:cs="宋体"/>
          <w:kern w:val="0"/>
          <w:sz w:val="24"/>
          <w:szCs w:val="24"/>
          <w:lang w:eastAsia="zh-CN"/>
        </w:rPr>
        <w:t xml:space="preserve"> for offenders with personality disorders. </w:t>
      </w:r>
      <w:r w:rsidRPr="002E33CC">
        <w:rPr>
          <w:rFonts w:ascii="Book Antiqua" w:eastAsia="宋体" w:hAnsi="Book Antiqua" w:cs="宋体"/>
          <w:i/>
          <w:iCs/>
          <w:kern w:val="0"/>
          <w:sz w:val="24"/>
          <w:szCs w:val="24"/>
          <w:lang w:eastAsia="zh-CN"/>
        </w:rPr>
        <w:t>Br J Psychiatry</w:t>
      </w:r>
      <w:r w:rsidRPr="002E33CC">
        <w:rPr>
          <w:rFonts w:ascii="Book Antiqua" w:eastAsia="宋体" w:hAnsi="Book Antiqua" w:cs="宋体"/>
          <w:kern w:val="0"/>
          <w:sz w:val="24"/>
          <w:szCs w:val="24"/>
          <w:lang w:eastAsia="zh-CN"/>
        </w:rPr>
        <w:t> 2012; </w:t>
      </w:r>
      <w:r w:rsidRPr="002E33CC">
        <w:rPr>
          <w:rFonts w:ascii="Book Antiqua" w:eastAsia="宋体" w:hAnsi="Book Antiqua" w:cs="宋体"/>
          <w:b/>
          <w:bCs/>
          <w:kern w:val="0"/>
          <w:sz w:val="24"/>
          <w:szCs w:val="24"/>
          <w:lang w:eastAsia="zh-CN"/>
        </w:rPr>
        <w:t>200</w:t>
      </w:r>
      <w:r w:rsidRPr="002E33CC">
        <w:rPr>
          <w:rFonts w:ascii="Book Antiqua" w:eastAsia="宋体" w:hAnsi="Book Antiqua" w:cs="宋体"/>
          <w:kern w:val="0"/>
          <w:sz w:val="24"/>
          <w:szCs w:val="24"/>
          <w:lang w:eastAsia="zh-CN"/>
        </w:rPr>
        <w:t>: 336-341 [PMID: 22361021 DOI: 10.1192/bjp.bp.109.068643]</w:t>
      </w:r>
    </w:p>
    <w:p w14:paraId="0A143C3E"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eastAsia="zh-CN"/>
        </w:rPr>
      </w:pPr>
      <w:r w:rsidRPr="002E33CC">
        <w:rPr>
          <w:rFonts w:ascii="Book Antiqua" w:eastAsia="宋体" w:hAnsi="Book Antiqua" w:cs="宋体"/>
          <w:kern w:val="0"/>
          <w:sz w:val="24"/>
          <w:szCs w:val="24"/>
          <w:lang w:eastAsia="zh-CN"/>
        </w:rPr>
        <w:t>7 </w:t>
      </w:r>
      <w:r w:rsidRPr="002E33CC">
        <w:rPr>
          <w:rFonts w:ascii="Book Antiqua" w:eastAsia="宋体" w:hAnsi="Book Antiqua" w:cs="宋体"/>
          <w:b/>
          <w:bCs/>
          <w:kern w:val="0"/>
          <w:sz w:val="24"/>
          <w:szCs w:val="24"/>
          <w:lang w:eastAsia="zh-CN"/>
        </w:rPr>
        <w:t>McCarthy L</w:t>
      </w:r>
      <w:r w:rsidRPr="002E33CC">
        <w:rPr>
          <w:rFonts w:ascii="Book Antiqua" w:eastAsia="宋体" w:hAnsi="Book Antiqua" w:cs="宋体"/>
          <w:kern w:val="0"/>
          <w:sz w:val="24"/>
          <w:szCs w:val="24"/>
          <w:lang w:eastAsia="zh-CN"/>
        </w:rPr>
        <w:t>, Duggan C. Engagement in a medium secure personality disorder service: a comparative study of psychological functioning and offending outcomes. </w:t>
      </w:r>
      <w:proofErr w:type="spellStart"/>
      <w:r w:rsidRPr="002E33CC">
        <w:rPr>
          <w:rFonts w:ascii="Book Antiqua" w:eastAsia="宋体" w:hAnsi="Book Antiqua" w:cs="宋体"/>
          <w:i/>
          <w:iCs/>
          <w:kern w:val="0"/>
          <w:sz w:val="24"/>
          <w:szCs w:val="24"/>
          <w:lang w:eastAsia="zh-CN"/>
        </w:rPr>
        <w:t>Crim</w:t>
      </w:r>
      <w:proofErr w:type="spellEnd"/>
      <w:r w:rsidRPr="002E33CC">
        <w:rPr>
          <w:rFonts w:ascii="Book Antiqua" w:eastAsia="宋体" w:hAnsi="Book Antiqua" w:cs="宋体"/>
          <w:i/>
          <w:iCs/>
          <w:kern w:val="0"/>
          <w:sz w:val="24"/>
          <w:szCs w:val="24"/>
          <w:lang w:eastAsia="zh-CN"/>
        </w:rPr>
        <w:t xml:space="preserve"> </w:t>
      </w:r>
      <w:proofErr w:type="spellStart"/>
      <w:r w:rsidRPr="002E33CC">
        <w:rPr>
          <w:rFonts w:ascii="Book Antiqua" w:eastAsia="宋体" w:hAnsi="Book Antiqua" w:cs="宋体"/>
          <w:i/>
          <w:iCs/>
          <w:kern w:val="0"/>
          <w:sz w:val="24"/>
          <w:szCs w:val="24"/>
          <w:lang w:eastAsia="zh-CN"/>
        </w:rPr>
        <w:t>Behav</w:t>
      </w:r>
      <w:proofErr w:type="spellEnd"/>
      <w:r w:rsidRPr="002E33CC">
        <w:rPr>
          <w:rFonts w:ascii="Book Antiqua" w:eastAsia="宋体" w:hAnsi="Book Antiqua" w:cs="宋体"/>
          <w:i/>
          <w:iCs/>
          <w:kern w:val="0"/>
          <w:sz w:val="24"/>
          <w:szCs w:val="24"/>
          <w:lang w:eastAsia="zh-CN"/>
        </w:rPr>
        <w:t xml:space="preserve"> </w:t>
      </w:r>
      <w:proofErr w:type="spellStart"/>
      <w:r w:rsidRPr="002E33CC">
        <w:rPr>
          <w:rFonts w:ascii="Book Antiqua" w:eastAsia="宋体" w:hAnsi="Book Antiqua" w:cs="宋体"/>
          <w:i/>
          <w:iCs/>
          <w:kern w:val="0"/>
          <w:sz w:val="24"/>
          <w:szCs w:val="24"/>
          <w:lang w:eastAsia="zh-CN"/>
        </w:rPr>
        <w:t>Ment</w:t>
      </w:r>
      <w:proofErr w:type="spellEnd"/>
      <w:r w:rsidRPr="002E33CC">
        <w:rPr>
          <w:rFonts w:ascii="Book Antiqua" w:eastAsia="宋体" w:hAnsi="Book Antiqua" w:cs="宋体"/>
          <w:i/>
          <w:iCs/>
          <w:kern w:val="0"/>
          <w:sz w:val="24"/>
          <w:szCs w:val="24"/>
          <w:lang w:eastAsia="zh-CN"/>
        </w:rPr>
        <w:t xml:space="preserve"> Health</w:t>
      </w:r>
      <w:r w:rsidRPr="002E33CC">
        <w:rPr>
          <w:rFonts w:ascii="Book Antiqua" w:eastAsia="宋体" w:hAnsi="Book Antiqua" w:cs="宋体"/>
          <w:kern w:val="0"/>
          <w:sz w:val="24"/>
          <w:szCs w:val="24"/>
          <w:lang w:eastAsia="zh-CN"/>
        </w:rPr>
        <w:t> 2010; </w:t>
      </w:r>
      <w:r w:rsidRPr="002E33CC">
        <w:rPr>
          <w:rFonts w:ascii="Book Antiqua" w:eastAsia="宋体" w:hAnsi="Book Antiqua" w:cs="宋体"/>
          <w:b/>
          <w:bCs/>
          <w:kern w:val="0"/>
          <w:sz w:val="24"/>
          <w:szCs w:val="24"/>
          <w:lang w:eastAsia="zh-CN"/>
        </w:rPr>
        <w:t>20</w:t>
      </w:r>
      <w:r w:rsidRPr="002E33CC">
        <w:rPr>
          <w:rFonts w:ascii="Book Antiqua" w:eastAsia="宋体" w:hAnsi="Book Antiqua" w:cs="宋体"/>
          <w:kern w:val="0"/>
          <w:sz w:val="24"/>
          <w:szCs w:val="24"/>
          <w:lang w:eastAsia="zh-CN"/>
        </w:rPr>
        <w:t>: 112-128 [PMID: 20352648 DOI: 10.1002/cbm.758]</w:t>
      </w:r>
    </w:p>
    <w:p w14:paraId="4557CFB2"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eastAsia="zh-CN"/>
        </w:rPr>
      </w:pPr>
      <w:r w:rsidRPr="002E33CC">
        <w:rPr>
          <w:rFonts w:ascii="Book Antiqua" w:eastAsia="宋体" w:hAnsi="Book Antiqua" w:cs="宋体"/>
          <w:kern w:val="0"/>
          <w:sz w:val="24"/>
          <w:szCs w:val="24"/>
          <w:lang w:eastAsia="zh-CN"/>
        </w:rPr>
        <w:t>8 </w:t>
      </w:r>
      <w:r w:rsidRPr="002E33CC">
        <w:rPr>
          <w:rFonts w:ascii="Book Antiqua" w:eastAsia="宋体" w:hAnsi="Book Antiqua" w:cs="宋体"/>
          <w:b/>
          <w:bCs/>
          <w:kern w:val="0"/>
          <w:sz w:val="24"/>
          <w:szCs w:val="24"/>
          <w:lang w:eastAsia="zh-CN"/>
        </w:rPr>
        <w:t>Every-Palmer S</w:t>
      </w:r>
      <w:r w:rsidRPr="002E33CC">
        <w:rPr>
          <w:rFonts w:ascii="Book Antiqua" w:eastAsia="宋体" w:hAnsi="Book Antiqua" w:cs="宋体"/>
          <w:kern w:val="0"/>
          <w:sz w:val="24"/>
          <w:szCs w:val="24"/>
          <w:lang w:eastAsia="zh-CN"/>
        </w:rPr>
        <w:t xml:space="preserve">, Brink J, </w:t>
      </w:r>
      <w:proofErr w:type="spellStart"/>
      <w:r w:rsidRPr="002E33CC">
        <w:rPr>
          <w:rFonts w:ascii="Book Antiqua" w:eastAsia="宋体" w:hAnsi="Book Antiqua" w:cs="宋体"/>
          <w:kern w:val="0"/>
          <w:sz w:val="24"/>
          <w:szCs w:val="24"/>
          <w:lang w:eastAsia="zh-CN"/>
        </w:rPr>
        <w:t>Chern</w:t>
      </w:r>
      <w:proofErr w:type="spellEnd"/>
      <w:r w:rsidRPr="002E33CC">
        <w:rPr>
          <w:rFonts w:ascii="Book Antiqua" w:eastAsia="宋体" w:hAnsi="Book Antiqua" w:cs="宋体"/>
          <w:kern w:val="0"/>
          <w:sz w:val="24"/>
          <w:szCs w:val="24"/>
          <w:lang w:eastAsia="zh-CN"/>
        </w:rPr>
        <w:t xml:space="preserve"> TP, Choi WK, </w:t>
      </w:r>
      <w:proofErr w:type="spellStart"/>
      <w:r w:rsidRPr="002E33CC">
        <w:rPr>
          <w:rFonts w:ascii="Book Antiqua" w:eastAsia="宋体" w:hAnsi="Book Antiqua" w:cs="宋体"/>
          <w:kern w:val="0"/>
          <w:sz w:val="24"/>
          <w:szCs w:val="24"/>
          <w:lang w:eastAsia="zh-CN"/>
        </w:rPr>
        <w:t>Hern</w:t>
      </w:r>
      <w:proofErr w:type="spellEnd"/>
      <w:r w:rsidRPr="002E33CC">
        <w:rPr>
          <w:rFonts w:ascii="Book Antiqua" w:eastAsia="宋体" w:hAnsi="Book Antiqua" w:cs="宋体"/>
          <w:kern w:val="0"/>
          <w:sz w:val="24"/>
          <w:szCs w:val="24"/>
          <w:lang w:eastAsia="zh-CN"/>
        </w:rPr>
        <w:t xml:space="preserve">-Yee JG, Green B, Heffernan E, Johnson SB, </w:t>
      </w:r>
      <w:proofErr w:type="spellStart"/>
      <w:r w:rsidRPr="002E33CC">
        <w:rPr>
          <w:rFonts w:ascii="Book Antiqua" w:eastAsia="宋体" w:hAnsi="Book Antiqua" w:cs="宋体"/>
          <w:kern w:val="0"/>
          <w:sz w:val="24"/>
          <w:szCs w:val="24"/>
          <w:lang w:eastAsia="zh-CN"/>
        </w:rPr>
        <w:t>Kachaeva</w:t>
      </w:r>
      <w:proofErr w:type="spellEnd"/>
      <w:r w:rsidRPr="002E33CC">
        <w:rPr>
          <w:rFonts w:ascii="Book Antiqua" w:eastAsia="宋体" w:hAnsi="Book Antiqua" w:cs="宋体"/>
          <w:kern w:val="0"/>
          <w:sz w:val="24"/>
          <w:szCs w:val="24"/>
          <w:lang w:eastAsia="zh-CN"/>
        </w:rPr>
        <w:t xml:space="preserve"> M, </w:t>
      </w:r>
      <w:proofErr w:type="spellStart"/>
      <w:r w:rsidRPr="002E33CC">
        <w:rPr>
          <w:rFonts w:ascii="Book Antiqua" w:eastAsia="宋体" w:hAnsi="Book Antiqua" w:cs="宋体"/>
          <w:kern w:val="0"/>
          <w:sz w:val="24"/>
          <w:szCs w:val="24"/>
          <w:lang w:eastAsia="zh-CN"/>
        </w:rPr>
        <w:t>Shiina</w:t>
      </w:r>
      <w:proofErr w:type="spellEnd"/>
      <w:r w:rsidRPr="002E33CC">
        <w:rPr>
          <w:rFonts w:ascii="Book Antiqua" w:eastAsia="宋体" w:hAnsi="Book Antiqua" w:cs="宋体"/>
          <w:kern w:val="0"/>
          <w:sz w:val="24"/>
          <w:szCs w:val="24"/>
          <w:lang w:eastAsia="zh-CN"/>
        </w:rPr>
        <w:t xml:space="preserve"> A, Walker D, Wu K, Wang X, </w:t>
      </w:r>
      <w:proofErr w:type="spellStart"/>
      <w:r w:rsidRPr="002E33CC">
        <w:rPr>
          <w:rFonts w:ascii="Book Antiqua" w:eastAsia="宋体" w:hAnsi="Book Antiqua" w:cs="宋体"/>
          <w:kern w:val="0"/>
          <w:sz w:val="24"/>
          <w:szCs w:val="24"/>
          <w:lang w:eastAsia="zh-CN"/>
        </w:rPr>
        <w:t>Mellsop</w:t>
      </w:r>
      <w:proofErr w:type="spellEnd"/>
      <w:r w:rsidRPr="002E33CC">
        <w:rPr>
          <w:rFonts w:ascii="Book Antiqua" w:eastAsia="宋体" w:hAnsi="Book Antiqua" w:cs="宋体"/>
          <w:kern w:val="0"/>
          <w:sz w:val="24"/>
          <w:szCs w:val="24"/>
          <w:lang w:eastAsia="zh-CN"/>
        </w:rPr>
        <w:t xml:space="preserve"> G. Review of psychiatric services to mentally disordered offenders around the Pacific Rim. </w:t>
      </w:r>
      <w:r w:rsidRPr="002E33CC">
        <w:rPr>
          <w:rFonts w:ascii="Book Antiqua" w:eastAsia="宋体" w:hAnsi="Book Antiqua" w:cs="宋体"/>
          <w:i/>
          <w:iCs/>
          <w:kern w:val="0"/>
          <w:sz w:val="24"/>
          <w:szCs w:val="24"/>
          <w:lang w:eastAsia="zh-CN"/>
        </w:rPr>
        <w:t>Asia Pac Psychiatry</w:t>
      </w:r>
      <w:r w:rsidRPr="002E33CC">
        <w:rPr>
          <w:rFonts w:ascii="Book Antiqua" w:eastAsia="宋体" w:hAnsi="Book Antiqua" w:cs="宋体"/>
          <w:kern w:val="0"/>
          <w:sz w:val="24"/>
          <w:szCs w:val="24"/>
          <w:lang w:eastAsia="zh-CN"/>
        </w:rPr>
        <w:t> 2014; </w:t>
      </w:r>
      <w:r w:rsidRPr="002E33CC">
        <w:rPr>
          <w:rFonts w:ascii="Book Antiqua" w:eastAsia="宋体" w:hAnsi="Book Antiqua" w:cs="宋体"/>
          <w:b/>
          <w:bCs/>
          <w:kern w:val="0"/>
          <w:sz w:val="24"/>
          <w:szCs w:val="24"/>
          <w:lang w:eastAsia="zh-CN"/>
        </w:rPr>
        <w:t>6</w:t>
      </w:r>
      <w:r w:rsidRPr="002E33CC">
        <w:rPr>
          <w:rFonts w:ascii="Book Antiqua" w:eastAsia="宋体" w:hAnsi="Book Antiqua" w:cs="宋体"/>
          <w:kern w:val="0"/>
          <w:sz w:val="24"/>
          <w:szCs w:val="24"/>
          <w:lang w:eastAsia="zh-CN"/>
        </w:rPr>
        <w:t>: 1-17 [PMID: 24249353 DOI: 10.1111/appy.12109]</w:t>
      </w:r>
    </w:p>
    <w:p w14:paraId="54C7A9D8"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eastAsia="zh-CN"/>
        </w:rPr>
      </w:pPr>
      <w:r w:rsidRPr="002E33CC">
        <w:rPr>
          <w:rFonts w:ascii="Book Antiqua" w:eastAsia="宋体" w:hAnsi="Book Antiqua" w:cs="宋体"/>
          <w:kern w:val="0"/>
          <w:sz w:val="24"/>
          <w:szCs w:val="24"/>
          <w:lang w:eastAsia="zh-CN"/>
        </w:rPr>
        <w:t>9 </w:t>
      </w:r>
      <w:proofErr w:type="spellStart"/>
      <w:r w:rsidRPr="002E33CC">
        <w:rPr>
          <w:rFonts w:ascii="Book Antiqua" w:eastAsia="宋体" w:hAnsi="Book Antiqua" w:cs="宋体"/>
          <w:b/>
          <w:bCs/>
          <w:kern w:val="0"/>
          <w:sz w:val="24"/>
          <w:szCs w:val="24"/>
          <w:lang w:eastAsia="zh-CN"/>
        </w:rPr>
        <w:t>Shiina</w:t>
      </w:r>
      <w:proofErr w:type="spellEnd"/>
      <w:r w:rsidRPr="002E33CC">
        <w:rPr>
          <w:rFonts w:ascii="Book Antiqua" w:eastAsia="宋体" w:hAnsi="Book Antiqua" w:cs="宋体"/>
          <w:b/>
          <w:bCs/>
          <w:kern w:val="0"/>
          <w:sz w:val="24"/>
          <w:szCs w:val="24"/>
          <w:lang w:eastAsia="zh-CN"/>
        </w:rPr>
        <w:t xml:space="preserve"> A</w:t>
      </w:r>
      <w:r w:rsidRPr="002E33CC">
        <w:rPr>
          <w:rFonts w:ascii="Book Antiqua" w:eastAsia="宋体" w:hAnsi="Book Antiqua" w:cs="宋体"/>
          <w:kern w:val="0"/>
          <w:sz w:val="24"/>
          <w:szCs w:val="24"/>
          <w:lang w:eastAsia="zh-CN"/>
        </w:rPr>
        <w:t>, Iyo M, Hirata T, Igarashi Y. Audit study of the new hospitalization for assessment scheme for forensic mental health in Japan. </w:t>
      </w:r>
      <w:r w:rsidRPr="002E33CC">
        <w:rPr>
          <w:rFonts w:ascii="Book Antiqua" w:eastAsia="宋体" w:hAnsi="Book Antiqua" w:cs="宋体"/>
          <w:i/>
          <w:iCs/>
          <w:kern w:val="0"/>
          <w:sz w:val="24"/>
          <w:szCs w:val="24"/>
          <w:lang w:eastAsia="zh-CN"/>
        </w:rPr>
        <w:t>World J Psychiatry</w:t>
      </w:r>
      <w:r w:rsidRPr="002E33CC">
        <w:rPr>
          <w:rFonts w:ascii="Book Antiqua" w:eastAsia="宋体" w:hAnsi="Book Antiqua" w:cs="宋体"/>
          <w:kern w:val="0"/>
          <w:sz w:val="24"/>
          <w:szCs w:val="24"/>
          <w:lang w:eastAsia="zh-CN"/>
        </w:rPr>
        <w:t> 2015; </w:t>
      </w:r>
      <w:r w:rsidRPr="002E33CC">
        <w:rPr>
          <w:rFonts w:ascii="Book Antiqua" w:eastAsia="宋体" w:hAnsi="Book Antiqua" w:cs="宋体"/>
          <w:b/>
          <w:bCs/>
          <w:kern w:val="0"/>
          <w:sz w:val="24"/>
          <w:szCs w:val="24"/>
          <w:lang w:eastAsia="zh-CN"/>
        </w:rPr>
        <w:t>5</w:t>
      </w:r>
      <w:r w:rsidRPr="002E33CC">
        <w:rPr>
          <w:rFonts w:ascii="Book Antiqua" w:eastAsia="宋体" w:hAnsi="Book Antiqua" w:cs="宋体"/>
          <w:kern w:val="0"/>
          <w:sz w:val="24"/>
          <w:szCs w:val="24"/>
          <w:lang w:eastAsia="zh-CN"/>
        </w:rPr>
        <w:t>: 234-242 [PMID: 26110125 DOI: 10.5498/wjp.v5.i2.234]</w:t>
      </w:r>
    </w:p>
    <w:p w14:paraId="0ACB9691" w14:textId="77777777" w:rsidR="002E33CC" w:rsidRPr="002E33CC" w:rsidRDefault="002E33CC" w:rsidP="002E33CC">
      <w:pPr>
        <w:widowControl/>
        <w:spacing w:line="360" w:lineRule="auto"/>
        <w:rPr>
          <w:rFonts w:ascii="Book Antiqua" w:eastAsia="宋体" w:hAnsi="Book Antiqua" w:cs="Times New Roman"/>
          <w:kern w:val="0"/>
          <w:sz w:val="24"/>
          <w:szCs w:val="24"/>
          <w:lang w:val="fr-FR" w:eastAsia="zh-CN"/>
        </w:rPr>
      </w:pPr>
      <w:r w:rsidRPr="002E33CC">
        <w:rPr>
          <w:rFonts w:ascii="Book Antiqua" w:eastAsia="宋体" w:hAnsi="Book Antiqua" w:cs="宋体" w:hint="eastAsia"/>
          <w:kern w:val="0"/>
          <w:sz w:val="24"/>
          <w:szCs w:val="24"/>
          <w:lang w:eastAsia="zh-CN"/>
        </w:rPr>
        <w:lastRenderedPageBreak/>
        <w:t>10</w:t>
      </w:r>
      <w:r w:rsidRPr="002E33CC">
        <w:rPr>
          <w:rFonts w:ascii="Book Antiqua" w:eastAsia="宋体" w:hAnsi="Book Antiqua" w:cs="Times New Roman"/>
          <w:b/>
          <w:kern w:val="0"/>
          <w:sz w:val="24"/>
          <w:szCs w:val="24"/>
          <w:lang w:val="fr-FR" w:eastAsia="fr-FR"/>
        </w:rPr>
        <w:t xml:space="preserve"> Fujii C</w:t>
      </w:r>
      <w:r w:rsidRPr="002E33CC">
        <w:rPr>
          <w:rFonts w:ascii="Book Antiqua" w:eastAsia="宋体" w:hAnsi="Book Antiqua" w:cs="Times New Roman"/>
          <w:kern w:val="0"/>
          <w:sz w:val="24"/>
          <w:szCs w:val="24"/>
          <w:lang w:val="fr-FR" w:eastAsia="fr-FR"/>
        </w:rPr>
        <w:t xml:space="preserve">, Fukuda Y, Ando K, Kikuchi A, Okada T. Development of forensic mental health services in Japan: working towards the reintegration of offenders with mental disorders. </w:t>
      </w:r>
      <w:r w:rsidRPr="002E33CC">
        <w:rPr>
          <w:rFonts w:ascii="Book Antiqua" w:eastAsia="宋体" w:hAnsi="Book Antiqua" w:cs="Times New Roman"/>
          <w:i/>
          <w:kern w:val="0"/>
          <w:sz w:val="24"/>
          <w:szCs w:val="24"/>
          <w:lang w:val="fr-FR" w:eastAsia="fr-FR"/>
        </w:rPr>
        <w:t xml:space="preserve">Int J Ment Health Syst </w:t>
      </w:r>
      <w:r w:rsidRPr="002E33CC">
        <w:rPr>
          <w:rFonts w:ascii="Book Antiqua" w:eastAsia="宋体" w:hAnsi="Book Antiqua" w:cs="Times New Roman"/>
          <w:kern w:val="0"/>
          <w:sz w:val="24"/>
          <w:szCs w:val="24"/>
          <w:lang w:val="fr-FR" w:eastAsia="fr-FR"/>
        </w:rPr>
        <w:t xml:space="preserve">2014: </w:t>
      </w:r>
      <w:r w:rsidRPr="002E33CC">
        <w:rPr>
          <w:rFonts w:ascii="Book Antiqua" w:eastAsia="宋体" w:hAnsi="Book Antiqua" w:cs="Times New Roman"/>
          <w:b/>
          <w:kern w:val="0"/>
          <w:sz w:val="24"/>
          <w:szCs w:val="24"/>
          <w:lang w:val="fr-FR" w:eastAsia="fr-FR"/>
        </w:rPr>
        <w:t>8</w:t>
      </w:r>
      <w:r w:rsidRPr="002E33CC">
        <w:rPr>
          <w:rFonts w:ascii="Book Antiqua" w:eastAsia="宋体" w:hAnsi="Book Antiqua" w:cs="Times New Roman"/>
          <w:kern w:val="0"/>
          <w:sz w:val="24"/>
          <w:szCs w:val="24"/>
          <w:lang w:val="fr-FR" w:eastAsia="fr-FR"/>
        </w:rPr>
        <w:t>: 21</w:t>
      </w:r>
      <w:r w:rsidRPr="002E33CC">
        <w:rPr>
          <w:rFonts w:ascii="Book Antiqua" w:eastAsia="宋体" w:hAnsi="Book Antiqua" w:cs="Times New Roman" w:hint="eastAsia"/>
          <w:kern w:val="0"/>
          <w:sz w:val="24"/>
          <w:szCs w:val="24"/>
          <w:lang w:val="fr-FR" w:eastAsia="zh-CN"/>
        </w:rPr>
        <w:t xml:space="preserve"> </w:t>
      </w:r>
      <w:r w:rsidRPr="002E33CC">
        <w:rPr>
          <w:rFonts w:ascii="Book Antiqua" w:eastAsia="宋体" w:hAnsi="Book Antiqua" w:cs="Times New Roman"/>
          <w:kern w:val="0"/>
          <w:sz w:val="24"/>
          <w:szCs w:val="24"/>
          <w:lang w:val="fr-FR" w:eastAsia="fr-FR"/>
        </w:rPr>
        <w:t>[PMID: 24932212</w:t>
      </w:r>
      <w:r w:rsidRPr="002E33CC">
        <w:rPr>
          <w:rFonts w:ascii="Book Antiqua" w:eastAsia="宋体" w:hAnsi="Book Antiqua" w:cs="Times New Roman" w:hint="eastAsia"/>
          <w:kern w:val="0"/>
          <w:sz w:val="24"/>
          <w:szCs w:val="24"/>
          <w:lang w:val="fr-FR" w:eastAsia="zh-CN"/>
        </w:rPr>
        <w:t xml:space="preserve"> </w:t>
      </w:r>
      <w:r w:rsidRPr="002E33CC">
        <w:rPr>
          <w:rFonts w:ascii="Book Antiqua" w:eastAsia="宋体" w:hAnsi="Book Antiqua" w:cs="Times New Roman"/>
          <w:kern w:val="0"/>
          <w:sz w:val="24"/>
          <w:szCs w:val="24"/>
          <w:lang w:val="fr-FR" w:eastAsia="fr-FR"/>
        </w:rPr>
        <w:t>DOI: 10.1186/1752-4458-8-21]</w:t>
      </w:r>
    </w:p>
    <w:p w14:paraId="3F5BFD03"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eastAsia="zh-CN"/>
        </w:rPr>
      </w:pPr>
      <w:r w:rsidRPr="002E33CC">
        <w:rPr>
          <w:rFonts w:ascii="Book Antiqua" w:eastAsia="宋体" w:hAnsi="Book Antiqua" w:cs="宋体"/>
          <w:kern w:val="0"/>
          <w:sz w:val="24"/>
          <w:szCs w:val="24"/>
          <w:lang w:eastAsia="zh-CN"/>
        </w:rPr>
        <w:t xml:space="preserve">11 </w:t>
      </w:r>
      <w:proofErr w:type="gramStart"/>
      <w:r w:rsidRPr="002E33CC">
        <w:rPr>
          <w:rFonts w:ascii="Book Antiqua" w:eastAsia="宋体" w:hAnsi="Book Antiqua" w:cs="宋体"/>
          <w:kern w:val="0"/>
          <w:sz w:val="24"/>
          <w:szCs w:val="24"/>
          <w:lang w:eastAsia="zh-CN"/>
        </w:rPr>
        <w:t>Ministry</w:t>
      </w:r>
      <w:proofErr w:type="gramEnd"/>
      <w:r w:rsidRPr="002E33CC">
        <w:rPr>
          <w:rFonts w:ascii="Book Antiqua" w:eastAsia="宋体" w:hAnsi="Book Antiqua" w:cs="宋体"/>
          <w:kern w:val="0"/>
          <w:sz w:val="24"/>
          <w:szCs w:val="24"/>
          <w:lang w:eastAsia="zh-CN"/>
        </w:rPr>
        <w:t xml:space="preserve"> of Health, </w:t>
      </w:r>
      <w:proofErr w:type="spellStart"/>
      <w:r w:rsidRPr="002E33CC">
        <w:rPr>
          <w:rFonts w:ascii="Book Antiqua" w:eastAsia="宋体" w:hAnsi="Book Antiqua" w:cs="宋体"/>
          <w:kern w:val="0"/>
          <w:sz w:val="24"/>
          <w:szCs w:val="24"/>
          <w:lang w:eastAsia="zh-CN"/>
        </w:rPr>
        <w:t>Labour</w:t>
      </w:r>
      <w:proofErr w:type="spellEnd"/>
      <w:r w:rsidRPr="002E33CC">
        <w:rPr>
          <w:rFonts w:ascii="Book Antiqua" w:eastAsia="宋体" w:hAnsi="Book Antiqua" w:cs="宋体"/>
          <w:kern w:val="0"/>
          <w:sz w:val="24"/>
          <w:szCs w:val="24"/>
          <w:lang w:eastAsia="zh-CN"/>
        </w:rPr>
        <w:t xml:space="preserve"> and Welfare. </w:t>
      </w:r>
      <w:proofErr w:type="gramStart"/>
      <w:r w:rsidRPr="002E33CC">
        <w:rPr>
          <w:rFonts w:ascii="Book Antiqua" w:eastAsia="宋体" w:hAnsi="Book Antiqua" w:cs="宋体"/>
          <w:kern w:val="0"/>
          <w:sz w:val="24"/>
          <w:szCs w:val="24"/>
          <w:lang w:eastAsia="zh-CN"/>
        </w:rPr>
        <w:t>The data of mental health and welfare in Japan</w:t>
      </w:r>
      <w:r w:rsidRPr="002E33CC">
        <w:rPr>
          <w:rFonts w:ascii="Book Antiqua" w:eastAsia="宋体" w:hAnsi="Book Antiqua" w:cs="宋体" w:hint="eastAsia"/>
          <w:kern w:val="0"/>
          <w:sz w:val="24"/>
          <w:szCs w:val="24"/>
          <w:lang w:eastAsia="zh-CN"/>
        </w:rPr>
        <w:t>,</w:t>
      </w:r>
      <w:r w:rsidRPr="002E33CC">
        <w:rPr>
          <w:rFonts w:ascii="Book Antiqua" w:eastAsia="宋体" w:hAnsi="Book Antiqua" w:cs="宋体"/>
          <w:kern w:val="0"/>
          <w:sz w:val="24"/>
          <w:szCs w:val="24"/>
          <w:lang w:eastAsia="zh-CN"/>
        </w:rPr>
        <w:t xml:space="preserve"> 2012</w:t>
      </w:r>
      <w:r w:rsidRPr="002E33CC">
        <w:rPr>
          <w:rFonts w:ascii="Book Antiqua" w:eastAsia="宋体" w:hAnsi="Book Antiqua" w:cs="宋体" w:hint="eastAsia"/>
          <w:kern w:val="0"/>
          <w:sz w:val="24"/>
          <w:szCs w:val="24"/>
          <w:lang w:eastAsia="zh-CN"/>
        </w:rPr>
        <w:t>.</w:t>
      </w:r>
      <w:proofErr w:type="gramEnd"/>
      <w:r w:rsidRPr="002E33CC">
        <w:rPr>
          <w:rFonts w:ascii="Book Antiqua" w:eastAsia="宋体" w:hAnsi="Book Antiqua" w:cs="宋体"/>
          <w:kern w:val="0"/>
          <w:sz w:val="24"/>
          <w:szCs w:val="24"/>
          <w:lang w:eastAsia="zh-CN"/>
        </w:rPr>
        <w:t xml:space="preserve"> </w:t>
      </w:r>
      <w:bookmarkStart w:id="18" w:name="OLE_LINK1065"/>
      <w:bookmarkStart w:id="19" w:name="OLE_LINK290"/>
      <w:bookmarkStart w:id="20" w:name="OLE_LINK291"/>
      <w:r w:rsidRPr="002E33CC">
        <w:rPr>
          <w:rFonts w:ascii="Book Antiqua" w:eastAsia="宋体" w:hAnsi="Book Antiqua" w:cs="Garamond"/>
          <w:kern w:val="0"/>
          <w:sz w:val="24"/>
          <w:szCs w:val="24"/>
          <w:lang w:val="fr-FR" w:eastAsia="fr-FR"/>
        </w:rPr>
        <w:t xml:space="preserve">Available from: URL: </w:t>
      </w:r>
      <w:bookmarkEnd w:id="18"/>
      <w:r w:rsidRPr="002E33CC">
        <w:rPr>
          <w:rFonts w:ascii="Book Antiqua" w:eastAsia="宋体" w:hAnsi="Book Antiqua" w:cs="Garamond"/>
          <w:kern w:val="0"/>
          <w:sz w:val="24"/>
          <w:szCs w:val="24"/>
          <w:lang w:val="fr-FR" w:eastAsia="fr-FR"/>
        </w:rPr>
        <w:t>http//</w:t>
      </w:r>
      <w:bookmarkEnd w:id="19"/>
      <w:bookmarkEnd w:id="20"/>
      <w:r w:rsidRPr="002E33CC">
        <w:rPr>
          <w:rFonts w:ascii="Book Antiqua" w:eastAsia="宋体" w:hAnsi="Book Antiqua" w:cs="宋体"/>
          <w:kern w:val="0"/>
          <w:sz w:val="24"/>
          <w:szCs w:val="24"/>
          <w:lang w:eastAsia="zh-CN"/>
        </w:rPr>
        <w:t>www.ncnp.go.jp/nimh/keikaku/vision/630data.html</w:t>
      </w:r>
    </w:p>
    <w:p w14:paraId="470628BE"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eastAsia="zh-CN"/>
        </w:rPr>
      </w:pPr>
      <w:r w:rsidRPr="002E33CC">
        <w:rPr>
          <w:rFonts w:ascii="Book Antiqua" w:eastAsia="宋体" w:hAnsi="Book Antiqua" w:cs="宋体"/>
          <w:kern w:val="0"/>
          <w:sz w:val="24"/>
          <w:szCs w:val="24"/>
          <w:lang w:eastAsia="zh-CN"/>
        </w:rPr>
        <w:t>12 </w:t>
      </w:r>
      <w:r w:rsidRPr="002E33CC">
        <w:rPr>
          <w:rFonts w:ascii="Book Antiqua" w:eastAsia="宋体" w:hAnsi="Book Antiqua" w:cs="宋体"/>
          <w:b/>
          <w:bCs/>
          <w:kern w:val="0"/>
          <w:sz w:val="24"/>
          <w:szCs w:val="24"/>
          <w:lang w:eastAsia="zh-CN"/>
        </w:rPr>
        <w:t>Hatfield B</w:t>
      </w:r>
      <w:r w:rsidRPr="002E33CC">
        <w:rPr>
          <w:rFonts w:ascii="Book Antiqua" w:eastAsia="宋体" w:hAnsi="Book Antiqua" w:cs="宋体"/>
          <w:kern w:val="0"/>
          <w:sz w:val="24"/>
          <w:szCs w:val="24"/>
          <w:lang w:eastAsia="zh-CN"/>
        </w:rPr>
        <w:t>, Ryan T, Simpson V, Sharma I. Independent sector mental health care: a 1-day census of private and voluntary sector placements in seven Strategic Health Authority areas in England. </w:t>
      </w:r>
      <w:r w:rsidRPr="002E33CC">
        <w:rPr>
          <w:rFonts w:ascii="Book Antiqua" w:eastAsia="宋体" w:hAnsi="Book Antiqua" w:cs="宋体"/>
          <w:i/>
          <w:iCs/>
          <w:kern w:val="0"/>
          <w:sz w:val="24"/>
          <w:szCs w:val="24"/>
          <w:lang w:eastAsia="zh-CN"/>
        </w:rPr>
        <w:t xml:space="preserve">Health </w:t>
      </w:r>
      <w:proofErr w:type="spellStart"/>
      <w:r w:rsidRPr="002E33CC">
        <w:rPr>
          <w:rFonts w:ascii="Book Antiqua" w:eastAsia="宋体" w:hAnsi="Book Antiqua" w:cs="宋体"/>
          <w:i/>
          <w:iCs/>
          <w:kern w:val="0"/>
          <w:sz w:val="24"/>
          <w:szCs w:val="24"/>
          <w:lang w:eastAsia="zh-CN"/>
        </w:rPr>
        <w:t>Soc</w:t>
      </w:r>
      <w:proofErr w:type="spellEnd"/>
      <w:r w:rsidRPr="002E33CC">
        <w:rPr>
          <w:rFonts w:ascii="Book Antiqua" w:eastAsia="宋体" w:hAnsi="Book Antiqua" w:cs="宋体"/>
          <w:i/>
          <w:iCs/>
          <w:kern w:val="0"/>
          <w:sz w:val="24"/>
          <w:szCs w:val="24"/>
          <w:lang w:eastAsia="zh-CN"/>
        </w:rPr>
        <w:t xml:space="preserve"> Care Community</w:t>
      </w:r>
      <w:r w:rsidRPr="002E33CC">
        <w:rPr>
          <w:rFonts w:ascii="Book Antiqua" w:eastAsia="宋体" w:hAnsi="Book Antiqua" w:cs="宋体"/>
          <w:kern w:val="0"/>
          <w:sz w:val="24"/>
          <w:szCs w:val="24"/>
          <w:lang w:eastAsia="zh-CN"/>
        </w:rPr>
        <w:t> 2007; </w:t>
      </w:r>
      <w:r w:rsidRPr="002E33CC">
        <w:rPr>
          <w:rFonts w:ascii="Book Antiqua" w:eastAsia="宋体" w:hAnsi="Book Antiqua" w:cs="宋体"/>
          <w:b/>
          <w:bCs/>
          <w:kern w:val="0"/>
          <w:sz w:val="24"/>
          <w:szCs w:val="24"/>
          <w:lang w:eastAsia="zh-CN"/>
        </w:rPr>
        <w:t>15</w:t>
      </w:r>
      <w:r w:rsidRPr="002E33CC">
        <w:rPr>
          <w:rFonts w:ascii="Book Antiqua" w:eastAsia="宋体" w:hAnsi="Book Antiqua" w:cs="宋体"/>
          <w:kern w:val="0"/>
          <w:sz w:val="24"/>
          <w:szCs w:val="24"/>
          <w:lang w:eastAsia="zh-CN"/>
        </w:rPr>
        <w:t>: 407-416 [PMID: 17685986 DOI: 10.1111/j.1365-2524.2007.00698.x]</w:t>
      </w:r>
    </w:p>
    <w:p w14:paraId="5255D3E5"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val="fr-FR" w:eastAsia="zh-CN"/>
        </w:rPr>
      </w:pPr>
      <w:r w:rsidRPr="002E33CC">
        <w:rPr>
          <w:rFonts w:ascii="Book Antiqua" w:eastAsia="宋体" w:hAnsi="Book Antiqua" w:cs="宋体"/>
          <w:kern w:val="0"/>
          <w:sz w:val="24"/>
          <w:szCs w:val="24"/>
          <w:lang w:val="fr-FR" w:eastAsia="zh-CN"/>
        </w:rPr>
        <w:t>13 </w:t>
      </w:r>
      <w:r w:rsidRPr="002E33CC">
        <w:rPr>
          <w:rFonts w:ascii="Book Antiqua" w:eastAsia="宋体" w:hAnsi="Book Antiqua" w:cs="宋体"/>
          <w:b/>
          <w:bCs/>
          <w:kern w:val="0"/>
          <w:sz w:val="24"/>
          <w:szCs w:val="24"/>
          <w:lang w:val="fr-FR" w:eastAsia="zh-CN"/>
        </w:rPr>
        <w:t>Shiina A</w:t>
      </w:r>
      <w:r w:rsidRPr="002E33CC">
        <w:rPr>
          <w:rFonts w:ascii="Book Antiqua" w:eastAsia="宋体" w:hAnsi="Book Antiqua" w:cs="宋体"/>
          <w:kern w:val="0"/>
          <w:sz w:val="24"/>
          <w:szCs w:val="24"/>
          <w:lang w:val="fr-FR" w:eastAsia="zh-CN"/>
        </w:rPr>
        <w:t>, Fujisaki M, Nagata T, Oda Y, Suzuki M, Yoshizawa M, Iyo M, Igarashi Y. Expert consensus on hospitalization for assessment: a survey in Japan for a new forensic mental health system. </w:t>
      </w:r>
      <w:r w:rsidRPr="002E33CC">
        <w:rPr>
          <w:rFonts w:ascii="Book Antiqua" w:eastAsia="宋体" w:hAnsi="Book Antiqua" w:cs="宋体"/>
          <w:i/>
          <w:iCs/>
          <w:kern w:val="0"/>
          <w:sz w:val="24"/>
          <w:szCs w:val="24"/>
          <w:lang w:val="fr-FR" w:eastAsia="zh-CN"/>
        </w:rPr>
        <w:t>Ann Gen Psychiatry</w:t>
      </w:r>
      <w:r w:rsidRPr="002E33CC">
        <w:rPr>
          <w:rFonts w:ascii="Book Antiqua" w:eastAsia="宋体" w:hAnsi="Book Antiqua" w:cs="宋体"/>
          <w:kern w:val="0"/>
          <w:sz w:val="24"/>
          <w:szCs w:val="24"/>
          <w:lang w:val="fr-FR" w:eastAsia="zh-CN"/>
        </w:rPr>
        <w:t> 2011; </w:t>
      </w:r>
      <w:r w:rsidRPr="002E33CC">
        <w:rPr>
          <w:rFonts w:ascii="Book Antiqua" w:eastAsia="宋体" w:hAnsi="Book Antiqua" w:cs="宋体"/>
          <w:b/>
          <w:bCs/>
          <w:kern w:val="0"/>
          <w:sz w:val="24"/>
          <w:szCs w:val="24"/>
          <w:lang w:val="fr-FR" w:eastAsia="zh-CN"/>
        </w:rPr>
        <w:t>10</w:t>
      </w:r>
      <w:r w:rsidRPr="002E33CC">
        <w:rPr>
          <w:rFonts w:ascii="Book Antiqua" w:eastAsia="宋体" w:hAnsi="Book Antiqua" w:cs="宋体"/>
          <w:kern w:val="0"/>
          <w:sz w:val="24"/>
          <w:szCs w:val="24"/>
          <w:lang w:val="fr-FR" w:eastAsia="zh-CN"/>
        </w:rPr>
        <w:t>: 11 [PMID: 21473787 DOI: 10.1186/1744-859X-10-11]</w:t>
      </w:r>
    </w:p>
    <w:p w14:paraId="41AECDFC" w14:textId="77777777" w:rsidR="002E33CC" w:rsidRPr="002E33CC" w:rsidRDefault="002E33CC" w:rsidP="002E33CC">
      <w:pPr>
        <w:widowControl/>
        <w:tabs>
          <w:tab w:val="left" w:pos="5805"/>
        </w:tabs>
        <w:spacing w:line="360" w:lineRule="auto"/>
        <w:rPr>
          <w:rFonts w:ascii="Book Antiqua" w:eastAsia="宋体" w:hAnsi="Book Antiqua" w:cs="宋体"/>
          <w:kern w:val="0"/>
          <w:sz w:val="24"/>
          <w:szCs w:val="24"/>
          <w:lang w:eastAsia="zh-CN"/>
        </w:rPr>
      </w:pPr>
    </w:p>
    <w:p w14:paraId="5AEA72CB" w14:textId="77777777" w:rsidR="00AB13F2" w:rsidRDefault="002E33CC" w:rsidP="002E33CC">
      <w:pPr>
        <w:wordWrap w:val="0"/>
        <w:spacing w:line="360" w:lineRule="auto"/>
        <w:jc w:val="right"/>
        <w:rPr>
          <w:rFonts w:ascii="Book Antiqua" w:eastAsia="宋体" w:hAnsi="Book Antiqua" w:cs="Courier New"/>
          <w:sz w:val="24"/>
          <w:szCs w:val="24"/>
          <w:lang w:eastAsia="zh-CN"/>
        </w:rPr>
      </w:pPr>
      <w:r w:rsidRPr="002E33CC">
        <w:rPr>
          <w:rFonts w:ascii="Book Antiqua" w:eastAsia="宋体" w:hAnsi="Book Antiqua" w:cs="Courier New"/>
          <w:b/>
          <w:sz w:val="24"/>
          <w:szCs w:val="24"/>
          <w:lang w:eastAsia="zh-CN"/>
        </w:rPr>
        <w:lastRenderedPageBreak/>
        <w:t>P-Reviewer:</w:t>
      </w:r>
      <w:r w:rsidRPr="002E33CC">
        <w:rPr>
          <w:rFonts w:ascii="Book Antiqua" w:eastAsia="宋体" w:hAnsi="Book Antiqua" w:cs="Courier New"/>
          <w:sz w:val="24"/>
          <w:szCs w:val="24"/>
          <w:lang w:eastAsia="zh-CN"/>
        </w:rPr>
        <w:t xml:space="preserve"> </w:t>
      </w:r>
      <w:r w:rsidR="0012189D" w:rsidRPr="0012189D">
        <w:rPr>
          <w:rFonts w:ascii="Book Antiqua" w:eastAsia="宋体" w:hAnsi="Book Antiqua" w:cs="Courier New"/>
          <w:sz w:val="24"/>
          <w:szCs w:val="24"/>
          <w:lang w:eastAsia="zh-CN"/>
        </w:rPr>
        <w:t>Konner</w:t>
      </w:r>
      <w:r w:rsidR="0012189D">
        <w:rPr>
          <w:rFonts w:ascii="Book Antiqua" w:eastAsia="宋体" w:hAnsi="Book Antiqua" w:cs="Courier New" w:hint="eastAsia"/>
          <w:sz w:val="24"/>
          <w:szCs w:val="24"/>
          <w:lang w:eastAsia="zh-CN"/>
        </w:rPr>
        <w:t xml:space="preserve"> M, </w:t>
      </w:r>
      <w:proofErr w:type="spellStart"/>
      <w:r w:rsidR="0012189D" w:rsidRPr="0012189D">
        <w:rPr>
          <w:rFonts w:ascii="Book Antiqua" w:eastAsia="宋体" w:hAnsi="Book Antiqua" w:cs="Courier New"/>
          <w:sz w:val="24"/>
          <w:szCs w:val="24"/>
          <w:lang w:eastAsia="zh-CN"/>
        </w:rPr>
        <w:t>Naumann</w:t>
      </w:r>
      <w:proofErr w:type="spellEnd"/>
      <w:r w:rsidR="0012189D">
        <w:rPr>
          <w:rFonts w:ascii="Book Antiqua" w:eastAsia="宋体" w:hAnsi="Book Antiqua" w:cs="Courier New" w:hint="eastAsia"/>
          <w:sz w:val="24"/>
          <w:szCs w:val="24"/>
          <w:lang w:eastAsia="zh-CN"/>
        </w:rPr>
        <w:t xml:space="preserve"> E, </w:t>
      </w:r>
      <w:r w:rsidR="0012189D" w:rsidRPr="0012189D">
        <w:rPr>
          <w:rFonts w:ascii="Book Antiqua" w:eastAsia="宋体" w:hAnsi="Book Antiqua" w:cs="Courier New"/>
          <w:sz w:val="24"/>
          <w:szCs w:val="24"/>
          <w:lang w:eastAsia="zh-CN"/>
        </w:rPr>
        <w:t>Tackett</w:t>
      </w:r>
      <w:r w:rsidR="0012189D">
        <w:rPr>
          <w:rFonts w:ascii="Book Antiqua" w:eastAsia="宋体" w:hAnsi="Book Antiqua" w:cs="Courier New" w:hint="eastAsia"/>
          <w:sz w:val="24"/>
          <w:szCs w:val="24"/>
          <w:lang w:eastAsia="zh-CN"/>
        </w:rPr>
        <w:t xml:space="preserve"> JL</w:t>
      </w:r>
      <w:r w:rsidRPr="002E33CC">
        <w:rPr>
          <w:rFonts w:ascii="Book Antiqua" w:eastAsia="宋体" w:hAnsi="Book Antiqua" w:cs="Courier New"/>
          <w:sz w:val="24"/>
          <w:szCs w:val="24"/>
          <w:lang w:eastAsia="zh-CN"/>
        </w:rPr>
        <w:t xml:space="preserve"> </w:t>
      </w:r>
    </w:p>
    <w:p w14:paraId="6A21158F" w14:textId="6F42B37B" w:rsidR="002E33CC" w:rsidRPr="002E33CC" w:rsidRDefault="002E33CC" w:rsidP="00AB13F2">
      <w:pPr>
        <w:spacing w:line="360" w:lineRule="auto"/>
        <w:jc w:val="right"/>
        <w:rPr>
          <w:rFonts w:ascii="Book Antiqua" w:eastAsia="宋体" w:hAnsi="Book Antiqua" w:cs="Courier New"/>
          <w:b/>
          <w:sz w:val="24"/>
          <w:szCs w:val="24"/>
          <w:lang w:eastAsia="zh-CN"/>
        </w:rPr>
      </w:pPr>
      <w:r w:rsidRPr="002E33CC">
        <w:rPr>
          <w:rFonts w:ascii="Book Antiqua" w:eastAsia="宋体" w:hAnsi="Book Antiqua" w:cs="Courier New"/>
          <w:b/>
          <w:sz w:val="24"/>
          <w:szCs w:val="24"/>
          <w:lang w:eastAsia="zh-CN"/>
        </w:rPr>
        <w:t xml:space="preserve">S-Editor: </w:t>
      </w:r>
      <w:proofErr w:type="spellStart"/>
      <w:r w:rsidRPr="002E33CC">
        <w:rPr>
          <w:rFonts w:ascii="Book Antiqua" w:eastAsia="宋体" w:hAnsi="Book Antiqua" w:cs="Courier New"/>
          <w:sz w:val="24"/>
          <w:szCs w:val="24"/>
          <w:lang w:eastAsia="zh-CN"/>
        </w:rPr>
        <w:t>Qiu</w:t>
      </w:r>
      <w:proofErr w:type="spellEnd"/>
      <w:r w:rsidRPr="002E33CC">
        <w:rPr>
          <w:rFonts w:ascii="Book Antiqua" w:eastAsia="宋体" w:hAnsi="Book Antiqua" w:cs="Courier New"/>
          <w:sz w:val="24"/>
          <w:szCs w:val="24"/>
          <w:lang w:eastAsia="zh-CN"/>
        </w:rPr>
        <w:t xml:space="preserve"> S</w:t>
      </w:r>
      <w:r w:rsidRPr="002E33CC">
        <w:rPr>
          <w:rFonts w:ascii="Book Antiqua" w:eastAsia="宋体" w:hAnsi="Book Antiqua" w:cs="Courier New"/>
          <w:b/>
          <w:sz w:val="24"/>
          <w:szCs w:val="24"/>
          <w:lang w:eastAsia="zh-CN"/>
        </w:rPr>
        <w:t xml:space="preserve"> L-Editor: E-Editor:</w:t>
      </w:r>
      <w:bookmarkEnd w:id="12"/>
      <w:bookmarkEnd w:id="13"/>
      <w:bookmarkEnd w:id="14"/>
      <w:bookmarkEnd w:id="15"/>
      <w:bookmarkEnd w:id="16"/>
      <w:bookmarkEnd w:id="17"/>
    </w:p>
    <w:p w14:paraId="51D95B50" w14:textId="486D21DB" w:rsidR="00D3764A" w:rsidRPr="002E33CC" w:rsidRDefault="00D3764A" w:rsidP="00370DA4">
      <w:pPr>
        <w:spacing w:line="360" w:lineRule="auto"/>
        <w:rPr>
          <w:rFonts w:ascii="Book Antiqua" w:hAnsi="Book Antiqua" w:cs="Times New Roman"/>
          <w:sz w:val="24"/>
          <w:szCs w:val="24"/>
        </w:rPr>
      </w:pPr>
    </w:p>
    <w:sectPr w:rsidR="00D3764A" w:rsidRPr="002E33CC" w:rsidSect="00946811">
      <w:pgSz w:w="11906" w:h="16838"/>
      <w:pgMar w:top="1985" w:right="1701" w:bottom="1701" w:left="1701" w:header="851" w:footer="992" w:gutter="0"/>
      <w:cols w:space="425"/>
      <w:docGrid w:type="lines" w:linePitch="5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C141A" w14:textId="77777777" w:rsidR="0070256A" w:rsidRDefault="0070256A" w:rsidP="002D5A7A">
      <w:r>
        <w:separator/>
      </w:r>
    </w:p>
  </w:endnote>
  <w:endnote w:type="continuationSeparator" w:id="0">
    <w:p w14:paraId="036B93F4" w14:textId="77777777" w:rsidR="0070256A" w:rsidRDefault="0070256A" w:rsidP="002D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华文细黑">
    <w:charset w:val="50"/>
    <w:family w:val="auto"/>
    <w:pitch w:val="variable"/>
    <w:sig w:usb0="00000287" w:usb1="080F0000" w:usb2="00000010"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31C0C" w14:textId="77777777" w:rsidR="0070256A" w:rsidRDefault="0070256A" w:rsidP="002D5A7A">
      <w:r>
        <w:separator/>
      </w:r>
    </w:p>
  </w:footnote>
  <w:footnote w:type="continuationSeparator" w:id="0">
    <w:p w14:paraId="0ED749FA" w14:textId="77777777" w:rsidR="0070256A" w:rsidRDefault="0070256A" w:rsidP="002D5A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11002"/>
    <w:multiLevelType w:val="hybridMultilevel"/>
    <w:tmpl w:val="A66AB2D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proofState w:spelling="clean" w:grammar="clean"/>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K1MDKxtDQxNLcwtTRV0lEKTi0uzszPAykwNKwFAE9BGMgtAAAA"/>
  </w:docVars>
  <w:rsids>
    <w:rsidRoot w:val="00EC2757"/>
    <w:rsid w:val="00004037"/>
    <w:rsid w:val="0003294D"/>
    <w:rsid w:val="00037352"/>
    <w:rsid w:val="0006609A"/>
    <w:rsid w:val="000B5AE2"/>
    <w:rsid w:val="000B709B"/>
    <w:rsid w:val="000C7714"/>
    <w:rsid w:val="000D1EBB"/>
    <w:rsid w:val="000D761A"/>
    <w:rsid w:val="00114C31"/>
    <w:rsid w:val="00116B60"/>
    <w:rsid w:val="0012053A"/>
    <w:rsid w:val="0012189D"/>
    <w:rsid w:val="001310EC"/>
    <w:rsid w:val="00145B36"/>
    <w:rsid w:val="0015625C"/>
    <w:rsid w:val="00181079"/>
    <w:rsid w:val="001820CB"/>
    <w:rsid w:val="001861F9"/>
    <w:rsid w:val="001869D2"/>
    <w:rsid w:val="00194AEB"/>
    <w:rsid w:val="00194F0A"/>
    <w:rsid w:val="00195588"/>
    <w:rsid w:val="001E464E"/>
    <w:rsid w:val="001E46FF"/>
    <w:rsid w:val="001E7AD8"/>
    <w:rsid w:val="00217525"/>
    <w:rsid w:val="002943A4"/>
    <w:rsid w:val="002A2A52"/>
    <w:rsid w:val="002B6A5A"/>
    <w:rsid w:val="002D2BC0"/>
    <w:rsid w:val="002D30E7"/>
    <w:rsid w:val="002D5A7A"/>
    <w:rsid w:val="002E33CC"/>
    <w:rsid w:val="00323C6F"/>
    <w:rsid w:val="003523D4"/>
    <w:rsid w:val="0036199E"/>
    <w:rsid w:val="00363376"/>
    <w:rsid w:val="00370DA4"/>
    <w:rsid w:val="003737EB"/>
    <w:rsid w:val="00374EB3"/>
    <w:rsid w:val="00382FE7"/>
    <w:rsid w:val="003A08CC"/>
    <w:rsid w:val="003A459E"/>
    <w:rsid w:val="003C526B"/>
    <w:rsid w:val="003C7C69"/>
    <w:rsid w:val="00404C35"/>
    <w:rsid w:val="004403F6"/>
    <w:rsid w:val="004817CB"/>
    <w:rsid w:val="00493409"/>
    <w:rsid w:val="00500290"/>
    <w:rsid w:val="00503105"/>
    <w:rsid w:val="005136B5"/>
    <w:rsid w:val="005436A2"/>
    <w:rsid w:val="00557EA6"/>
    <w:rsid w:val="005735A7"/>
    <w:rsid w:val="00580117"/>
    <w:rsid w:val="00584F81"/>
    <w:rsid w:val="005941C2"/>
    <w:rsid w:val="005D48C0"/>
    <w:rsid w:val="005F34F5"/>
    <w:rsid w:val="005F527C"/>
    <w:rsid w:val="006428C1"/>
    <w:rsid w:val="0067114D"/>
    <w:rsid w:val="00680193"/>
    <w:rsid w:val="00690448"/>
    <w:rsid w:val="006932B4"/>
    <w:rsid w:val="006A3E0B"/>
    <w:rsid w:val="006A65D4"/>
    <w:rsid w:val="006C4CC2"/>
    <w:rsid w:val="006D1D1E"/>
    <w:rsid w:val="0070256A"/>
    <w:rsid w:val="00763325"/>
    <w:rsid w:val="00767D58"/>
    <w:rsid w:val="0077051D"/>
    <w:rsid w:val="007725C5"/>
    <w:rsid w:val="00790FAD"/>
    <w:rsid w:val="007C5129"/>
    <w:rsid w:val="007D77A2"/>
    <w:rsid w:val="007E7E1C"/>
    <w:rsid w:val="008039E7"/>
    <w:rsid w:val="00804A61"/>
    <w:rsid w:val="008059B6"/>
    <w:rsid w:val="00850E0B"/>
    <w:rsid w:val="00863F6B"/>
    <w:rsid w:val="008664AF"/>
    <w:rsid w:val="008D23FB"/>
    <w:rsid w:val="008E4F64"/>
    <w:rsid w:val="0092296C"/>
    <w:rsid w:val="00946811"/>
    <w:rsid w:val="0097744A"/>
    <w:rsid w:val="00983DC4"/>
    <w:rsid w:val="009A2957"/>
    <w:rsid w:val="009C66C5"/>
    <w:rsid w:val="009C6DD3"/>
    <w:rsid w:val="009E5AD1"/>
    <w:rsid w:val="00A1125C"/>
    <w:rsid w:val="00A14A40"/>
    <w:rsid w:val="00A16964"/>
    <w:rsid w:val="00A17026"/>
    <w:rsid w:val="00A21312"/>
    <w:rsid w:val="00A34158"/>
    <w:rsid w:val="00A43EF8"/>
    <w:rsid w:val="00A56896"/>
    <w:rsid w:val="00A775A1"/>
    <w:rsid w:val="00AA3E54"/>
    <w:rsid w:val="00AA5BB1"/>
    <w:rsid w:val="00AA79C8"/>
    <w:rsid w:val="00AB13F2"/>
    <w:rsid w:val="00AD0704"/>
    <w:rsid w:val="00AD6D95"/>
    <w:rsid w:val="00AE146D"/>
    <w:rsid w:val="00AE5528"/>
    <w:rsid w:val="00AE7B21"/>
    <w:rsid w:val="00B047D0"/>
    <w:rsid w:val="00B16BDA"/>
    <w:rsid w:val="00B33CBA"/>
    <w:rsid w:val="00B44BC3"/>
    <w:rsid w:val="00B70C88"/>
    <w:rsid w:val="00B80DDB"/>
    <w:rsid w:val="00BA28D3"/>
    <w:rsid w:val="00BF4CA6"/>
    <w:rsid w:val="00C148EC"/>
    <w:rsid w:val="00C15C66"/>
    <w:rsid w:val="00C51E66"/>
    <w:rsid w:val="00C65B75"/>
    <w:rsid w:val="00C67E10"/>
    <w:rsid w:val="00C75DAC"/>
    <w:rsid w:val="00CC2839"/>
    <w:rsid w:val="00CE1923"/>
    <w:rsid w:val="00CE6443"/>
    <w:rsid w:val="00CF7158"/>
    <w:rsid w:val="00D00D8F"/>
    <w:rsid w:val="00D3764A"/>
    <w:rsid w:val="00D4494F"/>
    <w:rsid w:val="00D72CFE"/>
    <w:rsid w:val="00D80E03"/>
    <w:rsid w:val="00D96C2E"/>
    <w:rsid w:val="00DA234F"/>
    <w:rsid w:val="00DA6688"/>
    <w:rsid w:val="00DB377E"/>
    <w:rsid w:val="00E15F3D"/>
    <w:rsid w:val="00E232EC"/>
    <w:rsid w:val="00E25E9D"/>
    <w:rsid w:val="00E70907"/>
    <w:rsid w:val="00E93880"/>
    <w:rsid w:val="00EA21B7"/>
    <w:rsid w:val="00EA6B16"/>
    <w:rsid w:val="00EB1A26"/>
    <w:rsid w:val="00EC2757"/>
    <w:rsid w:val="00EC43FC"/>
    <w:rsid w:val="00EE5FD1"/>
    <w:rsid w:val="00EE6618"/>
    <w:rsid w:val="00EF29BB"/>
    <w:rsid w:val="00F1332E"/>
    <w:rsid w:val="00F148C1"/>
    <w:rsid w:val="00F16DD3"/>
    <w:rsid w:val="00F336D2"/>
    <w:rsid w:val="00F43714"/>
    <w:rsid w:val="00F56357"/>
    <w:rsid w:val="00F75091"/>
    <w:rsid w:val="00F84819"/>
    <w:rsid w:val="00F86F69"/>
    <w:rsid w:val="00F95F4C"/>
    <w:rsid w:val="00FB1563"/>
    <w:rsid w:val="00FC3C8D"/>
    <w:rsid w:val="00FD0A05"/>
    <w:rsid w:val="00FE24A5"/>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D9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7A"/>
    <w:pPr>
      <w:tabs>
        <w:tab w:val="center" w:pos="4252"/>
        <w:tab w:val="right" w:pos="8504"/>
      </w:tabs>
      <w:snapToGrid w:val="0"/>
    </w:pPr>
  </w:style>
  <w:style w:type="character" w:customStyle="1" w:styleId="HeaderChar">
    <w:name w:val="Header Char"/>
    <w:basedOn w:val="DefaultParagraphFont"/>
    <w:link w:val="Header"/>
    <w:uiPriority w:val="99"/>
    <w:rsid w:val="002D5A7A"/>
  </w:style>
  <w:style w:type="paragraph" w:styleId="Footer">
    <w:name w:val="footer"/>
    <w:basedOn w:val="Normal"/>
    <w:link w:val="FooterChar"/>
    <w:uiPriority w:val="99"/>
    <w:unhideWhenUsed/>
    <w:rsid w:val="002D5A7A"/>
    <w:pPr>
      <w:tabs>
        <w:tab w:val="center" w:pos="4252"/>
        <w:tab w:val="right" w:pos="8504"/>
      </w:tabs>
      <w:snapToGrid w:val="0"/>
    </w:pPr>
  </w:style>
  <w:style w:type="character" w:customStyle="1" w:styleId="FooterChar">
    <w:name w:val="Footer Char"/>
    <w:basedOn w:val="DefaultParagraphFont"/>
    <w:link w:val="Footer"/>
    <w:uiPriority w:val="99"/>
    <w:rsid w:val="002D5A7A"/>
  </w:style>
  <w:style w:type="character" w:styleId="Hyperlink">
    <w:name w:val="Hyperlink"/>
    <w:basedOn w:val="DefaultParagraphFont"/>
    <w:uiPriority w:val="99"/>
    <w:unhideWhenUsed/>
    <w:rsid w:val="001861F9"/>
    <w:rPr>
      <w:color w:val="0563C1" w:themeColor="hyperlink"/>
      <w:u w:val="single"/>
    </w:rPr>
  </w:style>
  <w:style w:type="paragraph" w:styleId="BalloonText">
    <w:name w:val="Balloon Text"/>
    <w:basedOn w:val="Normal"/>
    <w:link w:val="BalloonTextChar"/>
    <w:uiPriority w:val="99"/>
    <w:semiHidden/>
    <w:unhideWhenUsed/>
    <w:rsid w:val="007C512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5129"/>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8664AF"/>
    <w:rPr>
      <w:sz w:val="16"/>
      <w:szCs w:val="16"/>
    </w:rPr>
  </w:style>
  <w:style w:type="paragraph" w:styleId="CommentText">
    <w:name w:val="annotation text"/>
    <w:basedOn w:val="Normal"/>
    <w:link w:val="CommentTextChar"/>
    <w:uiPriority w:val="99"/>
    <w:unhideWhenUsed/>
    <w:rsid w:val="008664AF"/>
    <w:rPr>
      <w:sz w:val="20"/>
      <w:szCs w:val="20"/>
    </w:rPr>
  </w:style>
  <w:style w:type="character" w:customStyle="1" w:styleId="CommentTextChar">
    <w:name w:val="Comment Text Char"/>
    <w:basedOn w:val="DefaultParagraphFont"/>
    <w:link w:val="CommentText"/>
    <w:uiPriority w:val="99"/>
    <w:rsid w:val="008664AF"/>
    <w:rPr>
      <w:sz w:val="20"/>
      <w:szCs w:val="20"/>
    </w:rPr>
  </w:style>
  <w:style w:type="paragraph" w:styleId="CommentSubject">
    <w:name w:val="annotation subject"/>
    <w:basedOn w:val="CommentText"/>
    <w:next w:val="CommentText"/>
    <w:link w:val="CommentSubjectChar"/>
    <w:uiPriority w:val="99"/>
    <w:semiHidden/>
    <w:unhideWhenUsed/>
    <w:rsid w:val="008664AF"/>
    <w:rPr>
      <w:b/>
      <w:bCs/>
    </w:rPr>
  </w:style>
  <w:style w:type="character" w:customStyle="1" w:styleId="CommentSubjectChar">
    <w:name w:val="Comment Subject Char"/>
    <w:basedOn w:val="CommentTextChar"/>
    <w:link w:val="CommentSubject"/>
    <w:uiPriority w:val="99"/>
    <w:semiHidden/>
    <w:rsid w:val="008664AF"/>
    <w:rPr>
      <w:b/>
      <w:bCs/>
      <w:sz w:val="20"/>
      <w:szCs w:val="20"/>
    </w:rPr>
  </w:style>
  <w:style w:type="paragraph" w:styleId="ListParagraph">
    <w:name w:val="List Paragraph"/>
    <w:basedOn w:val="Normal"/>
    <w:uiPriority w:val="34"/>
    <w:qFormat/>
    <w:rsid w:val="008039E7"/>
    <w:pPr>
      <w:ind w:leftChars="400" w:left="960"/>
    </w:pPr>
  </w:style>
  <w:style w:type="character" w:styleId="Emphasis">
    <w:name w:val="Emphasis"/>
    <w:qFormat/>
    <w:rsid w:val="00FC3C8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7A"/>
    <w:pPr>
      <w:tabs>
        <w:tab w:val="center" w:pos="4252"/>
        <w:tab w:val="right" w:pos="8504"/>
      </w:tabs>
      <w:snapToGrid w:val="0"/>
    </w:pPr>
  </w:style>
  <w:style w:type="character" w:customStyle="1" w:styleId="HeaderChar">
    <w:name w:val="Header Char"/>
    <w:basedOn w:val="DefaultParagraphFont"/>
    <w:link w:val="Header"/>
    <w:uiPriority w:val="99"/>
    <w:rsid w:val="002D5A7A"/>
  </w:style>
  <w:style w:type="paragraph" w:styleId="Footer">
    <w:name w:val="footer"/>
    <w:basedOn w:val="Normal"/>
    <w:link w:val="FooterChar"/>
    <w:uiPriority w:val="99"/>
    <w:unhideWhenUsed/>
    <w:rsid w:val="002D5A7A"/>
    <w:pPr>
      <w:tabs>
        <w:tab w:val="center" w:pos="4252"/>
        <w:tab w:val="right" w:pos="8504"/>
      </w:tabs>
      <w:snapToGrid w:val="0"/>
    </w:pPr>
  </w:style>
  <w:style w:type="character" w:customStyle="1" w:styleId="FooterChar">
    <w:name w:val="Footer Char"/>
    <w:basedOn w:val="DefaultParagraphFont"/>
    <w:link w:val="Footer"/>
    <w:uiPriority w:val="99"/>
    <w:rsid w:val="002D5A7A"/>
  </w:style>
  <w:style w:type="character" w:styleId="Hyperlink">
    <w:name w:val="Hyperlink"/>
    <w:basedOn w:val="DefaultParagraphFont"/>
    <w:uiPriority w:val="99"/>
    <w:unhideWhenUsed/>
    <w:rsid w:val="001861F9"/>
    <w:rPr>
      <w:color w:val="0563C1" w:themeColor="hyperlink"/>
      <w:u w:val="single"/>
    </w:rPr>
  </w:style>
  <w:style w:type="paragraph" w:styleId="BalloonText">
    <w:name w:val="Balloon Text"/>
    <w:basedOn w:val="Normal"/>
    <w:link w:val="BalloonTextChar"/>
    <w:uiPriority w:val="99"/>
    <w:semiHidden/>
    <w:unhideWhenUsed/>
    <w:rsid w:val="007C512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5129"/>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8664AF"/>
    <w:rPr>
      <w:sz w:val="16"/>
      <w:szCs w:val="16"/>
    </w:rPr>
  </w:style>
  <w:style w:type="paragraph" w:styleId="CommentText">
    <w:name w:val="annotation text"/>
    <w:basedOn w:val="Normal"/>
    <w:link w:val="CommentTextChar"/>
    <w:uiPriority w:val="99"/>
    <w:unhideWhenUsed/>
    <w:rsid w:val="008664AF"/>
    <w:rPr>
      <w:sz w:val="20"/>
      <w:szCs w:val="20"/>
    </w:rPr>
  </w:style>
  <w:style w:type="character" w:customStyle="1" w:styleId="CommentTextChar">
    <w:name w:val="Comment Text Char"/>
    <w:basedOn w:val="DefaultParagraphFont"/>
    <w:link w:val="CommentText"/>
    <w:uiPriority w:val="99"/>
    <w:rsid w:val="008664AF"/>
    <w:rPr>
      <w:sz w:val="20"/>
      <w:szCs w:val="20"/>
    </w:rPr>
  </w:style>
  <w:style w:type="paragraph" w:styleId="CommentSubject">
    <w:name w:val="annotation subject"/>
    <w:basedOn w:val="CommentText"/>
    <w:next w:val="CommentText"/>
    <w:link w:val="CommentSubjectChar"/>
    <w:uiPriority w:val="99"/>
    <w:semiHidden/>
    <w:unhideWhenUsed/>
    <w:rsid w:val="008664AF"/>
    <w:rPr>
      <w:b/>
      <w:bCs/>
    </w:rPr>
  </w:style>
  <w:style w:type="character" w:customStyle="1" w:styleId="CommentSubjectChar">
    <w:name w:val="Comment Subject Char"/>
    <w:basedOn w:val="CommentTextChar"/>
    <w:link w:val="CommentSubject"/>
    <w:uiPriority w:val="99"/>
    <w:semiHidden/>
    <w:rsid w:val="008664AF"/>
    <w:rPr>
      <w:b/>
      <w:bCs/>
      <w:sz w:val="20"/>
      <w:szCs w:val="20"/>
    </w:rPr>
  </w:style>
  <w:style w:type="paragraph" w:styleId="ListParagraph">
    <w:name w:val="List Paragraph"/>
    <w:basedOn w:val="Normal"/>
    <w:uiPriority w:val="34"/>
    <w:qFormat/>
    <w:rsid w:val="008039E7"/>
    <w:pPr>
      <w:ind w:leftChars="400" w:left="960"/>
    </w:pPr>
  </w:style>
  <w:style w:type="character" w:styleId="Emphasis">
    <w:name w:val="Emphasis"/>
    <w:qFormat/>
    <w:rsid w:val="00FC3C8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2901</Words>
  <Characters>16538</Characters>
  <Application>Microsoft Macintosh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2016-11-21T23:08:00Z</dcterms:created>
  <dcterms:modified xsi:type="dcterms:W3CDTF">2016-11-21T23:08:00Z</dcterms:modified>
</cp:coreProperties>
</file>