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B8D5A" w14:textId="77777777" w:rsidR="00204AB9" w:rsidRPr="00B81308" w:rsidRDefault="00204AB9" w:rsidP="00830015">
      <w:pPr>
        <w:widowControl/>
        <w:autoSpaceDE w:val="0"/>
        <w:autoSpaceDN w:val="0"/>
        <w:adjustRightInd w:val="0"/>
        <w:snapToGrid w:val="0"/>
        <w:spacing w:line="360" w:lineRule="auto"/>
        <w:rPr>
          <w:rFonts w:ascii="Book Antiqua" w:eastAsiaTheme="minorEastAsia" w:hAnsi="Book Antiqua"/>
          <w:kern w:val="0"/>
          <w:sz w:val="24"/>
          <w:szCs w:val="24"/>
        </w:rPr>
      </w:pPr>
      <w:r w:rsidRPr="00B81308">
        <w:rPr>
          <w:rFonts w:ascii="Book Antiqua" w:hAnsi="Book Antiqua"/>
          <w:b/>
          <w:sz w:val="24"/>
          <w:szCs w:val="24"/>
        </w:rPr>
        <w:t xml:space="preserve">Name of Journal: </w:t>
      </w:r>
      <w:r w:rsidRPr="00B81308">
        <w:rPr>
          <w:rFonts w:ascii="Book Antiqua" w:hAnsi="Book Antiqua"/>
          <w:sz w:val="24"/>
          <w:szCs w:val="24"/>
        </w:rPr>
        <w:t>World Journal of Gastroenterology</w:t>
      </w:r>
    </w:p>
    <w:p w14:paraId="615A84BE" w14:textId="5A7A5EB2" w:rsidR="00204AB9" w:rsidRPr="00B81308" w:rsidRDefault="00204AB9" w:rsidP="00830015">
      <w:pPr>
        <w:widowControl/>
        <w:autoSpaceDE w:val="0"/>
        <w:autoSpaceDN w:val="0"/>
        <w:adjustRightInd w:val="0"/>
        <w:snapToGrid w:val="0"/>
        <w:spacing w:line="360" w:lineRule="auto"/>
        <w:rPr>
          <w:rFonts w:ascii="Book Antiqua" w:eastAsiaTheme="minorEastAsia" w:hAnsi="Book Antiqua"/>
          <w:kern w:val="0"/>
          <w:sz w:val="24"/>
          <w:szCs w:val="24"/>
        </w:rPr>
      </w:pPr>
      <w:r w:rsidRPr="00B81308">
        <w:rPr>
          <w:rFonts w:ascii="Book Antiqua" w:hAnsi="Book Antiqua"/>
          <w:b/>
          <w:sz w:val="24"/>
          <w:szCs w:val="24"/>
        </w:rPr>
        <w:t>ESPS Manuscript NO:</w:t>
      </w:r>
      <w:r w:rsidRPr="00B81308">
        <w:rPr>
          <w:rFonts w:ascii="Book Antiqua" w:eastAsiaTheme="minorEastAsia" w:hAnsi="Book Antiqua"/>
          <w:kern w:val="0"/>
          <w:sz w:val="24"/>
          <w:szCs w:val="24"/>
        </w:rPr>
        <w:t xml:space="preserve"> </w:t>
      </w:r>
      <w:r w:rsidRPr="00B81308">
        <w:rPr>
          <w:rFonts w:ascii="Book Antiqua" w:hAnsi="Book Antiqua"/>
          <w:sz w:val="24"/>
          <w:szCs w:val="24"/>
        </w:rPr>
        <w:t>28716</w:t>
      </w:r>
    </w:p>
    <w:p w14:paraId="3481E19B" w14:textId="77777777" w:rsidR="00A62ECD" w:rsidRPr="00B81308" w:rsidRDefault="00204AB9" w:rsidP="00A62ECD">
      <w:pPr>
        <w:rPr>
          <w:rFonts w:ascii="Book Antiqua" w:hAnsi="Book Antiqua"/>
          <w:b/>
          <w:sz w:val="24"/>
        </w:rPr>
      </w:pPr>
      <w:r w:rsidRPr="00B81308">
        <w:rPr>
          <w:rFonts w:ascii="Book Antiqua" w:hAnsi="Book Antiqua"/>
          <w:b/>
          <w:sz w:val="24"/>
          <w:szCs w:val="24"/>
        </w:rPr>
        <w:t xml:space="preserve">Manuscript Type: </w:t>
      </w:r>
      <w:bookmarkStart w:id="0" w:name="OLE_LINK3164"/>
      <w:bookmarkStart w:id="1" w:name="OLE_LINK3165"/>
      <w:bookmarkStart w:id="2" w:name="OLE_LINK70"/>
      <w:bookmarkStart w:id="3" w:name="OLE_LINK3525"/>
      <w:bookmarkStart w:id="4" w:name="OLE_LINK7"/>
      <w:bookmarkStart w:id="5" w:name="OLE_LINK8"/>
      <w:bookmarkStart w:id="6" w:name="OLE_LINK1386"/>
      <w:bookmarkStart w:id="7" w:name="OLE_LINK37"/>
      <w:r w:rsidR="00A62ECD" w:rsidRPr="00B81308">
        <w:rPr>
          <w:rFonts w:ascii="Book Antiqua" w:hAnsi="Book Antiqua"/>
          <w:b/>
          <w:kern w:val="0"/>
          <w:sz w:val="24"/>
        </w:rPr>
        <w:t>ORIGINAL ARTICLE</w:t>
      </w:r>
      <w:bookmarkEnd w:id="0"/>
      <w:bookmarkEnd w:id="1"/>
      <w:bookmarkEnd w:id="2"/>
      <w:bookmarkEnd w:id="3"/>
    </w:p>
    <w:bookmarkEnd w:id="4"/>
    <w:bookmarkEnd w:id="5"/>
    <w:bookmarkEnd w:id="6"/>
    <w:bookmarkEnd w:id="7"/>
    <w:p w14:paraId="3CD37152" w14:textId="77777777" w:rsidR="00A62ECD"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p>
    <w:p w14:paraId="698FDBE4" w14:textId="64401107" w:rsidR="00204AB9"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Basic Study</w:t>
      </w:r>
    </w:p>
    <w:p w14:paraId="456D395D" w14:textId="3468B3EE" w:rsidR="00CB57F5" w:rsidRPr="00B81308" w:rsidRDefault="00CB57F5"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bookmarkStart w:id="8" w:name="OLE_LINK100"/>
      <w:bookmarkStart w:id="9" w:name="OLE_LINK101"/>
      <w:bookmarkStart w:id="10" w:name="OLE_LINK103"/>
      <w:r w:rsidRPr="00B81308">
        <w:rPr>
          <w:rFonts w:ascii="Book Antiqua" w:hAnsi="Book Antiqua"/>
          <w:b/>
          <w:sz w:val="24"/>
          <w:szCs w:val="24"/>
        </w:rPr>
        <w:t>Hepatocytes isolation from resect</w:t>
      </w:r>
      <w:r w:rsidR="006027BE" w:rsidRPr="00B81308">
        <w:rPr>
          <w:rFonts w:ascii="Book Antiqua" w:hAnsi="Book Antiqua"/>
          <w:b/>
          <w:sz w:val="24"/>
          <w:szCs w:val="24"/>
        </w:rPr>
        <w:t xml:space="preserve">ed </w:t>
      </w:r>
      <w:r w:rsidR="00CE3377" w:rsidRPr="00B81308">
        <w:rPr>
          <w:rFonts w:ascii="Book Antiqua" w:hAnsi="Book Antiqua"/>
          <w:b/>
          <w:sz w:val="24"/>
          <w:szCs w:val="24"/>
        </w:rPr>
        <w:t xml:space="preserve">benign </w:t>
      </w:r>
      <w:r w:rsidR="006027BE" w:rsidRPr="00B81308">
        <w:rPr>
          <w:rFonts w:ascii="Book Antiqua" w:hAnsi="Book Antiqua"/>
          <w:b/>
          <w:sz w:val="24"/>
          <w:szCs w:val="24"/>
        </w:rPr>
        <w:t xml:space="preserve">tissues: </w:t>
      </w:r>
      <w:r w:rsidR="00A62ECD" w:rsidRPr="00B81308">
        <w:rPr>
          <w:rFonts w:ascii="Book Antiqua" w:hAnsi="Book Antiqua"/>
          <w:b/>
          <w:sz w:val="24"/>
          <w:szCs w:val="24"/>
        </w:rPr>
        <w:t xml:space="preserve">Results </w:t>
      </w:r>
      <w:r w:rsidRPr="00B81308">
        <w:rPr>
          <w:rFonts w:ascii="Book Antiqua" w:hAnsi="Book Antiqua"/>
          <w:b/>
          <w:sz w:val="24"/>
          <w:szCs w:val="24"/>
        </w:rPr>
        <w:t>of a 5-year experience</w:t>
      </w:r>
    </w:p>
    <w:bookmarkEnd w:id="8"/>
    <w:bookmarkEnd w:id="9"/>
    <w:bookmarkEnd w:id="10"/>
    <w:p w14:paraId="51ADDA78" w14:textId="77777777" w:rsidR="00CB57F5" w:rsidRPr="00B81308" w:rsidRDefault="00CB57F5"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2B9BD934" w14:textId="3E355C41" w:rsidR="00BC6127" w:rsidRPr="00B81308" w:rsidRDefault="00BC6127"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Meng FY </w:t>
      </w:r>
      <w:r w:rsidRPr="00B81308">
        <w:rPr>
          <w:rFonts w:ascii="Book Antiqua" w:hAnsi="Book Antiqua"/>
          <w:i/>
          <w:sz w:val="24"/>
          <w:szCs w:val="24"/>
        </w:rPr>
        <w:t>et al.</w:t>
      </w:r>
      <w:r w:rsidR="00334E54" w:rsidRPr="00B81308">
        <w:rPr>
          <w:rFonts w:ascii="Book Antiqua" w:hAnsi="Book Antiqua"/>
          <w:i/>
          <w:sz w:val="24"/>
          <w:szCs w:val="24"/>
        </w:rPr>
        <w:t xml:space="preserve"> </w:t>
      </w:r>
      <w:r w:rsidR="00927E7D" w:rsidRPr="00B81308">
        <w:rPr>
          <w:rFonts w:ascii="Book Antiqua" w:hAnsi="Book Antiqua"/>
          <w:sz w:val="24"/>
          <w:szCs w:val="24"/>
        </w:rPr>
        <w:t>Hepatocytes isolation from resected tissues</w:t>
      </w:r>
    </w:p>
    <w:p w14:paraId="14E865A7" w14:textId="77777777" w:rsidR="00BC6127" w:rsidRPr="00B81308" w:rsidRDefault="00BC6127"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0A3E8AFE" w14:textId="780108AC" w:rsidR="00CB57F5"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sz w:val="24"/>
          <w:szCs w:val="24"/>
        </w:rPr>
      </w:pPr>
      <w:bookmarkStart w:id="11" w:name="OLE_LINK98"/>
      <w:bookmarkStart w:id="12" w:name="OLE_LINK99"/>
      <w:bookmarkStart w:id="13" w:name="OLE_LINK3628"/>
      <w:bookmarkStart w:id="14" w:name="OLE_LINK3629"/>
      <w:bookmarkStart w:id="15" w:name="OLE_LINK104"/>
      <w:r w:rsidRPr="00B81308">
        <w:rPr>
          <w:rFonts w:ascii="Book Antiqua" w:hAnsi="Book Antiqua"/>
          <w:sz w:val="24"/>
          <w:szCs w:val="24"/>
        </w:rPr>
        <w:t>Fan-Ying Meng</w:t>
      </w:r>
      <w:bookmarkEnd w:id="11"/>
      <w:bookmarkEnd w:id="12"/>
      <w:r w:rsidRPr="00B81308">
        <w:rPr>
          <w:rFonts w:ascii="Book Antiqua" w:hAnsi="Book Antiqua"/>
          <w:sz w:val="24"/>
          <w:szCs w:val="24"/>
        </w:rPr>
        <w:t>, Li Liu, Jun Liu, Chun-You Li, Jian-Ping Wang, Feng-Hui Yang, Zhi-Shui Chen, Ping Zhou</w:t>
      </w:r>
    </w:p>
    <w:bookmarkEnd w:id="13"/>
    <w:bookmarkEnd w:id="14"/>
    <w:bookmarkEnd w:id="15"/>
    <w:p w14:paraId="31245876" w14:textId="77777777" w:rsidR="00CB57F5" w:rsidRPr="00B81308" w:rsidRDefault="00CB57F5"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5A62662E" w14:textId="08FFD760" w:rsidR="00CB57F5"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sidRPr="00B81308">
        <w:rPr>
          <w:rFonts w:ascii="Book Antiqua" w:hAnsi="Book Antiqua"/>
          <w:b/>
          <w:sz w:val="24"/>
          <w:szCs w:val="24"/>
        </w:rPr>
        <w:t>Fan-Ying Meng, Jun Liu, Chun-You Li, Jian-Ping Wang, Feng-Hui Yang,</w:t>
      </w:r>
      <w:r w:rsidRPr="00B81308">
        <w:rPr>
          <w:rFonts w:ascii="Book Antiqua" w:hAnsi="Book Antiqua" w:hint="eastAsia"/>
          <w:sz w:val="24"/>
          <w:szCs w:val="24"/>
        </w:rPr>
        <w:t xml:space="preserve"> </w:t>
      </w:r>
      <w:r w:rsidR="00CB57F5" w:rsidRPr="00B81308">
        <w:rPr>
          <w:rFonts w:ascii="Book Antiqua" w:hAnsi="Book Antiqua"/>
          <w:sz w:val="24"/>
          <w:szCs w:val="24"/>
        </w:rPr>
        <w:t xml:space="preserve">Division of Hepato-Biliary-Pancreatic Surgery, Institute of Organ Transplantation, </w:t>
      </w:r>
      <w:bookmarkStart w:id="16" w:name="OLE_LINK2"/>
      <w:bookmarkStart w:id="17" w:name="OLE_LINK3"/>
      <w:r w:rsidR="00CB57F5" w:rsidRPr="00B81308">
        <w:rPr>
          <w:rFonts w:ascii="Book Antiqua" w:hAnsi="Book Antiqua"/>
          <w:sz w:val="24"/>
          <w:szCs w:val="24"/>
        </w:rPr>
        <w:t>Shandong Provincial Hospital affiliated to Shandong University</w:t>
      </w:r>
      <w:bookmarkEnd w:id="16"/>
      <w:bookmarkEnd w:id="17"/>
      <w:r w:rsidR="00CB57F5" w:rsidRPr="00B81308">
        <w:rPr>
          <w:rFonts w:ascii="Book Antiqua" w:hAnsi="Book Antiqua"/>
          <w:sz w:val="24"/>
          <w:szCs w:val="24"/>
        </w:rPr>
        <w:t>, Jinan 250021,</w:t>
      </w:r>
      <w:r w:rsidR="00B17C08" w:rsidRPr="00B81308">
        <w:rPr>
          <w:rFonts w:ascii="Book Antiqua" w:hAnsi="Book Antiqua"/>
          <w:sz w:val="24"/>
          <w:szCs w:val="24"/>
        </w:rPr>
        <w:t xml:space="preserve"> Shan</w:t>
      </w:r>
      <w:r w:rsidR="002C3A1C" w:rsidRPr="00B81308">
        <w:rPr>
          <w:rFonts w:ascii="Book Antiqua" w:hAnsi="Book Antiqua"/>
          <w:sz w:val="24"/>
          <w:szCs w:val="24"/>
        </w:rPr>
        <w:t>dong Province,</w:t>
      </w:r>
      <w:r w:rsidRPr="00B81308">
        <w:rPr>
          <w:rFonts w:ascii="Book Antiqua" w:hAnsi="Book Antiqua"/>
          <w:sz w:val="24"/>
          <w:szCs w:val="24"/>
        </w:rPr>
        <w:t xml:space="preserve"> China</w:t>
      </w:r>
    </w:p>
    <w:p w14:paraId="265A85B9" w14:textId="77777777" w:rsidR="00A62ECD"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28970C6A" w14:textId="55E3FEF4" w:rsidR="00A62ECD" w:rsidRPr="00B81308" w:rsidRDefault="00B97369"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Pr>
          <w:rFonts w:ascii="Book Antiqua" w:hAnsi="Book Antiqua"/>
          <w:b/>
          <w:sz w:val="24"/>
          <w:szCs w:val="24"/>
        </w:rPr>
        <w:t>Li Liu, Zhi</w:t>
      </w:r>
      <w:r w:rsidR="00483F9C" w:rsidRPr="00B81308">
        <w:rPr>
          <w:rFonts w:ascii="Book Antiqua" w:hAnsi="Book Antiqua"/>
          <w:b/>
          <w:sz w:val="24"/>
          <w:szCs w:val="24"/>
        </w:rPr>
        <w:t>-</w:t>
      </w:r>
      <w:r>
        <w:rPr>
          <w:rFonts w:ascii="Book Antiqua" w:hAnsi="Book Antiqua"/>
          <w:b/>
          <w:sz w:val="24"/>
          <w:szCs w:val="24"/>
        </w:rPr>
        <w:t>S</w:t>
      </w:r>
      <w:r w:rsidRPr="00B81308">
        <w:rPr>
          <w:rFonts w:ascii="Book Antiqua" w:hAnsi="Book Antiqua"/>
          <w:b/>
          <w:sz w:val="24"/>
          <w:szCs w:val="24"/>
        </w:rPr>
        <w:t xml:space="preserve">hui </w:t>
      </w:r>
      <w:r w:rsidR="00863A49" w:rsidRPr="00B81308">
        <w:rPr>
          <w:rFonts w:ascii="Book Antiqua" w:hAnsi="Book Antiqua"/>
          <w:b/>
          <w:sz w:val="24"/>
          <w:szCs w:val="24"/>
        </w:rPr>
        <w:t xml:space="preserve">Chen, Ping Zhou, </w:t>
      </w:r>
      <w:r w:rsidR="00CB57F5" w:rsidRPr="00B81308">
        <w:rPr>
          <w:rFonts w:ascii="Book Antiqua" w:hAnsi="Book Antiqua"/>
          <w:sz w:val="24"/>
          <w:szCs w:val="24"/>
        </w:rPr>
        <w:t xml:space="preserve">Institute of Organ Transplantation, Tongji Hospital, Tongji Medical College, Huazhong University of Science and Technology, Wuhan 430030 , </w:t>
      </w:r>
      <w:r w:rsidR="002C3A1C" w:rsidRPr="00B81308">
        <w:rPr>
          <w:rFonts w:ascii="Book Antiqua" w:hAnsi="Book Antiqua"/>
          <w:sz w:val="24"/>
          <w:szCs w:val="24"/>
        </w:rPr>
        <w:t xml:space="preserve">Hubei Province, </w:t>
      </w:r>
      <w:r w:rsidR="00CB57F5" w:rsidRPr="00B81308">
        <w:rPr>
          <w:rFonts w:ascii="Book Antiqua" w:hAnsi="Book Antiqua"/>
          <w:sz w:val="24"/>
          <w:szCs w:val="24"/>
        </w:rPr>
        <w:t>China</w:t>
      </w:r>
    </w:p>
    <w:p w14:paraId="104F3F5C" w14:textId="77777777" w:rsidR="00CB57F5" w:rsidRPr="00B81308" w:rsidRDefault="00CB57F5"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661833E5" w14:textId="57B6D974" w:rsidR="0001040F" w:rsidRPr="00B81308" w:rsidRDefault="00B605AA"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Author contributions</w:t>
      </w:r>
      <w:r w:rsidR="00A62ECD" w:rsidRPr="00B81308">
        <w:rPr>
          <w:rFonts w:ascii="Book Antiqua" w:hAnsi="Book Antiqua" w:hint="eastAsia"/>
          <w:b/>
          <w:sz w:val="24"/>
          <w:szCs w:val="24"/>
        </w:rPr>
        <w:t>:</w:t>
      </w:r>
      <w:r w:rsidR="00D6016E" w:rsidRPr="00B81308">
        <w:rPr>
          <w:rFonts w:ascii="Book Antiqua" w:hAnsi="Book Antiqua"/>
          <w:b/>
          <w:sz w:val="24"/>
          <w:szCs w:val="24"/>
        </w:rPr>
        <w:t xml:space="preserve"> </w:t>
      </w:r>
      <w:r w:rsidR="008F45FF" w:rsidRPr="00B81308">
        <w:rPr>
          <w:rFonts w:ascii="Book Antiqua" w:hAnsi="Book Antiqua"/>
          <w:sz w:val="24"/>
          <w:szCs w:val="24"/>
        </w:rPr>
        <w:t>Meng</w:t>
      </w:r>
      <w:r w:rsidR="00567FA7" w:rsidRPr="00B81308">
        <w:rPr>
          <w:rFonts w:ascii="Book Antiqua" w:hAnsi="Book Antiqua"/>
          <w:sz w:val="24"/>
          <w:szCs w:val="24"/>
        </w:rPr>
        <w:t xml:space="preserve"> FY, </w:t>
      </w:r>
      <w:r w:rsidR="008F45FF" w:rsidRPr="00B81308">
        <w:rPr>
          <w:rFonts w:ascii="Book Antiqua" w:hAnsi="Book Antiqua"/>
          <w:sz w:val="24"/>
          <w:szCs w:val="24"/>
        </w:rPr>
        <w:t>Liu</w:t>
      </w:r>
      <w:r w:rsidR="00567FA7" w:rsidRPr="00B81308">
        <w:rPr>
          <w:rFonts w:ascii="Book Antiqua" w:hAnsi="Book Antiqua"/>
          <w:sz w:val="24"/>
          <w:szCs w:val="24"/>
        </w:rPr>
        <w:t xml:space="preserve"> J, </w:t>
      </w:r>
      <w:r w:rsidR="008F45FF" w:rsidRPr="00B81308">
        <w:rPr>
          <w:rFonts w:ascii="Book Antiqua" w:hAnsi="Book Antiqua"/>
          <w:sz w:val="24"/>
          <w:szCs w:val="24"/>
        </w:rPr>
        <w:t>Li</w:t>
      </w:r>
      <w:r w:rsidR="00567FA7" w:rsidRPr="00B81308">
        <w:rPr>
          <w:rFonts w:ascii="Book Antiqua" w:hAnsi="Book Antiqua"/>
          <w:sz w:val="24"/>
          <w:szCs w:val="24"/>
        </w:rPr>
        <w:t xml:space="preserve"> CY and </w:t>
      </w:r>
      <w:r w:rsidR="008F45FF" w:rsidRPr="00B81308">
        <w:rPr>
          <w:rFonts w:ascii="Book Antiqua" w:hAnsi="Book Antiqua"/>
          <w:sz w:val="24"/>
          <w:szCs w:val="24"/>
        </w:rPr>
        <w:t>Yang</w:t>
      </w:r>
      <w:r w:rsidR="00567FA7" w:rsidRPr="00B81308">
        <w:rPr>
          <w:rFonts w:ascii="Book Antiqua" w:hAnsi="Book Antiqua"/>
          <w:sz w:val="24"/>
          <w:szCs w:val="24"/>
        </w:rPr>
        <w:t xml:space="preserve"> FH</w:t>
      </w:r>
      <w:r w:rsidR="008F45FF" w:rsidRPr="00B81308">
        <w:rPr>
          <w:rFonts w:ascii="Book Antiqua" w:hAnsi="Book Antiqua"/>
          <w:sz w:val="24"/>
          <w:szCs w:val="24"/>
        </w:rPr>
        <w:t xml:space="preserve"> were responsible for acquisition and analysis of data;</w:t>
      </w:r>
      <w:r w:rsidR="00567FA7" w:rsidRPr="00B81308">
        <w:rPr>
          <w:rFonts w:ascii="Book Antiqua" w:hAnsi="Book Antiqua"/>
          <w:sz w:val="24"/>
          <w:szCs w:val="24"/>
        </w:rPr>
        <w:t xml:space="preserve"> Meng FY</w:t>
      </w:r>
      <w:r w:rsidR="008F45FF" w:rsidRPr="00B81308">
        <w:rPr>
          <w:rFonts w:ascii="Book Antiqua" w:hAnsi="Book Antiqua"/>
          <w:sz w:val="24"/>
          <w:szCs w:val="24"/>
        </w:rPr>
        <w:t>, Liu</w:t>
      </w:r>
      <w:r w:rsidR="00567FA7" w:rsidRPr="00B81308">
        <w:rPr>
          <w:rFonts w:ascii="Book Antiqua" w:hAnsi="Book Antiqua"/>
          <w:sz w:val="24"/>
          <w:szCs w:val="24"/>
        </w:rPr>
        <w:t xml:space="preserve"> L</w:t>
      </w:r>
      <w:r w:rsidR="008F45FF" w:rsidRPr="00B81308">
        <w:rPr>
          <w:rFonts w:ascii="Book Antiqua" w:hAnsi="Book Antiqua"/>
          <w:sz w:val="24"/>
          <w:szCs w:val="24"/>
        </w:rPr>
        <w:t xml:space="preserve">, Liu </w:t>
      </w:r>
      <w:r w:rsidR="00567FA7" w:rsidRPr="00B81308">
        <w:rPr>
          <w:rFonts w:ascii="Book Antiqua" w:hAnsi="Book Antiqua"/>
          <w:sz w:val="24"/>
          <w:szCs w:val="24"/>
        </w:rPr>
        <w:t xml:space="preserve">J </w:t>
      </w:r>
      <w:r w:rsidR="008F45FF" w:rsidRPr="00B81308">
        <w:rPr>
          <w:rFonts w:ascii="Book Antiqua" w:hAnsi="Book Antiqua"/>
          <w:sz w:val="24"/>
          <w:szCs w:val="24"/>
        </w:rPr>
        <w:t xml:space="preserve">and Wang </w:t>
      </w:r>
      <w:r w:rsidR="00567FA7" w:rsidRPr="00B81308">
        <w:rPr>
          <w:rFonts w:ascii="Book Antiqua" w:hAnsi="Book Antiqua"/>
          <w:sz w:val="24"/>
          <w:szCs w:val="24"/>
        </w:rPr>
        <w:t xml:space="preserve">JP </w:t>
      </w:r>
      <w:r w:rsidR="008F45FF" w:rsidRPr="00B81308">
        <w:rPr>
          <w:rFonts w:ascii="Book Antiqua" w:hAnsi="Book Antiqua"/>
          <w:sz w:val="24"/>
          <w:szCs w:val="24"/>
        </w:rPr>
        <w:t xml:space="preserve">were responsible for acquisition and analysis of data; </w:t>
      </w:r>
      <w:r w:rsidR="00567FA7" w:rsidRPr="00B81308">
        <w:rPr>
          <w:rFonts w:ascii="Book Antiqua" w:hAnsi="Book Antiqua"/>
          <w:sz w:val="24"/>
          <w:szCs w:val="24"/>
        </w:rPr>
        <w:t>Meng FY</w:t>
      </w:r>
      <w:r w:rsidR="008F45FF" w:rsidRPr="00B81308">
        <w:rPr>
          <w:rFonts w:ascii="Book Antiqua" w:hAnsi="Book Antiqua"/>
          <w:sz w:val="24"/>
          <w:szCs w:val="24"/>
        </w:rPr>
        <w:t xml:space="preserve">, </w:t>
      </w:r>
      <w:r w:rsidR="00567FA7" w:rsidRPr="00B81308">
        <w:rPr>
          <w:rFonts w:ascii="Book Antiqua" w:hAnsi="Book Antiqua"/>
          <w:sz w:val="24"/>
          <w:szCs w:val="24"/>
        </w:rPr>
        <w:t>Liu L</w:t>
      </w:r>
      <w:r w:rsidR="008F45FF" w:rsidRPr="00B81308">
        <w:rPr>
          <w:rFonts w:ascii="Book Antiqua" w:hAnsi="Book Antiqua"/>
          <w:sz w:val="24"/>
          <w:szCs w:val="24"/>
        </w:rPr>
        <w:t xml:space="preserve">, </w:t>
      </w:r>
      <w:r w:rsidR="00567FA7" w:rsidRPr="00B81308">
        <w:rPr>
          <w:rFonts w:ascii="Book Antiqua" w:hAnsi="Book Antiqua"/>
          <w:sz w:val="24"/>
          <w:szCs w:val="24"/>
        </w:rPr>
        <w:t>Li CY</w:t>
      </w:r>
      <w:r w:rsidR="008F45FF" w:rsidRPr="00B81308">
        <w:rPr>
          <w:rFonts w:ascii="Book Antiqua" w:hAnsi="Book Antiqua"/>
          <w:sz w:val="24"/>
          <w:szCs w:val="24"/>
        </w:rPr>
        <w:t xml:space="preserve"> and </w:t>
      </w:r>
      <w:r w:rsidR="00567FA7" w:rsidRPr="00B81308">
        <w:rPr>
          <w:rFonts w:ascii="Book Antiqua" w:hAnsi="Book Antiqua"/>
          <w:sz w:val="24"/>
          <w:szCs w:val="24"/>
        </w:rPr>
        <w:t>Wang JP</w:t>
      </w:r>
      <w:r w:rsidR="008F45FF" w:rsidRPr="00B81308">
        <w:rPr>
          <w:rFonts w:ascii="Book Antiqua" w:hAnsi="Book Antiqua"/>
          <w:sz w:val="24"/>
          <w:szCs w:val="24"/>
        </w:rPr>
        <w:t xml:space="preserve"> were in charge of statistical analysis; </w:t>
      </w:r>
      <w:r w:rsidR="00567FA7" w:rsidRPr="00B81308">
        <w:rPr>
          <w:rFonts w:ascii="Book Antiqua" w:hAnsi="Book Antiqua"/>
          <w:sz w:val="24"/>
          <w:szCs w:val="24"/>
        </w:rPr>
        <w:t>Meng FY</w:t>
      </w:r>
      <w:r w:rsidR="008F45FF" w:rsidRPr="00B81308">
        <w:rPr>
          <w:rFonts w:ascii="Book Antiqua" w:hAnsi="Book Antiqua"/>
          <w:sz w:val="24"/>
          <w:szCs w:val="24"/>
        </w:rPr>
        <w:t xml:space="preserve"> drafted the manuscript; all authors revised and commented the draft, and all authors read and appr</w:t>
      </w:r>
      <w:r w:rsidR="00567FA7" w:rsidRPr="00B81308">
        <w:rPr>
          <w:rFonts w:ascii="Book Antiqua" w:hAnsi="Book Antiqua"/>
          <w:sz w:val="24"/>
          <w:szCs w:val="24"/>
        </w:rPr>
        <w:t>o</w:t>
      </w:r>
      <w:r w:rsidR="008F45FF" w:rsidRPr="00B81308">
        <w:rPr>
          <w:rFonts w:ascii="Book Antiqua" w:hAnsi="Book Antiqua"/>
          <w:sz w:val="24"/>
          <w:szCs w:val="24"/>
        </w:rPr>
        <w:t>ved the final version of the manuscript.</w:t>
      </w:r>
    </w:p>
    <w:p w14:paraId="115EB5E1" w14:textId="77777777" w:rsidR="0001040F" w:rsidRPr="00B81308" w:rsidRDefault="0001040F"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p>
    <w:p w14:paraId="79743E45" w14:textId="1CC11A33" w:rsidR="0001040F" w:rsidRPr="00B81308" w:rsidRDefault="0001040F"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sidRPr="00B81308">
        <w:rPr>
          <w:rFonts w:ascii="Book Antiqua" w:hAnsi="Book Antiqua"/>
          <w:b/>
          <w:sz w:val="24"/>
          <w:szCs w:val="24"/>
        </w:rPr>
        <w:t>Supported by</w:t>
      </w:r>
      <w:r w:rsidRPr="00B81308">
        <w:rPr>
          <w:rFonts w:ascii="Book Antiqua" w:hAnsi="Book Antiqua"/>
          <w:sz w:val="24"/>
          <w:szCs w:val="24"/>
        </w:rPr>
        <w:t xml:space="preserve"> Major Scientific and Technological Proje</w:t>
      </w:r>
      <w:r w:rsidR="007F457E" w:rsidRPr="00B81308">
        <w:rPr>
          <w:rFonts w:ascii="Book Antiqua" w:hAnsi="Book Antiqua"/>
          <w:sz w:val="24"/>
          <w:szCs w:val="24"/>
        </w:rPr>
        <w:t xml:space="preserve">ct of Shandong Province, China, </w:t>
      </w:r>
      <w:r w:rsidRPr="00B81308">
        <w:rPr>
          <w:rFonts w:ascii="Book Antiqua" w:hAnsi="Book Antiqua"/>
          <w:sz w:val="24"/>
          <w:szCs w:val="24"/>
        </w:rPr>
        <w:t>No. 201221019</w:t>
      </w:r>
      <w:r w:rsidR="007F457E" w:rsidRPr="00B81308">
        <w:rPr>
          <w:rFonts w:ascii="Book Antiqua" w:hAnsi="Book Antiqua"/>
          <w:sz w:val="24"/>
          <w:szCs w:val="24"/>
        </w:rPr>
        <w:t xml:space="preserve"> and </w:t>
      </w:r>
      <w:r w:rsidR="00F2115B" w:rsidRPr="00B81308">
        <w:rPr>
          <w:rFonts w:ascii="Book Antiqua" w:hAnsi="Book Antiqua"/>
          <w:sz w:val="24"/>
          <w:szCs w:val="24"/>
        </w:rPr>
        <w:t>No. 2014GSF118178</w:t>
      </w:r>
      <w:r w:rsidRPr="00B81308">
        <w:rPr>
          <w:rFonts w:ascii="Book Antiqua" w:hAnsi="Book Antiqua"/>
          <w:sz w:val="24"/>
          <w:szCs w:val="24"/>
        </w:rPr>
        <w:t>; Cisco Clinical Oncology Research Fund and Bayer</w:t>
      </w:r>
      <w:r w:rsidR="00F2115B" w:rsidRPr="00B81308">
        <w:rPr>
          <w:rFonts w:ascii="Book Antiqua" w:hAnsi="Book Antiqua"/>
          <w:sz w:val="24"/>
          <w:szCs w:val="24"/>
        </w:rPr>
        <w:t xml:space="preserve"> Schering Cancer Research Fund, No.</w:t>
      </w:r>
      <w:r w:rsidR="00A62ECD" w:rsidRPr="00B81308">
        <w:rPr>
          <w:rFonts w:ascii="Book Antiqua" w:hAnsi="Book Antiqua" w:hint="eastAsia"/>
          <w:sz w:val="24"/>
          <w:szCs w:val="24"/>
        </w:rPr>
        <w:t xml:space="preserve"> </w:t>
      </w:r>
      <w:r w:rsidR="00F2115B" w:rsidRPr="00B81308">
        <w:rPr>
          <w:rFonts w:ascii="Book Antiqua" w:hAnsi="Book Antiqua"/>
          <w:sz w:val="24"/>
          <w:szCs w:val="24"/>
        </w:rPr>
        <w:lastRenderedPageBreak/>
        <w:t>Y-B2012-011</w:t>
      </w:r>
      <w:r w:rsidRPr="00B81308">
        <w:rPr>
          <w:rFonts w:ascii="Book Antiqua" w:hAnsi="Book Antiqua"/>
          <w:sz w:val="24"/>
          <w:szCs w:val="24"/>
        </w:rPr>
        <w:t>.</w:t>
      </w:r>
    </w:p>
    <w:p w14:paraId="0F394993" w14:textId="77777777" w:rsidR="001566E4" w:rsidRPr="00B81308" w:rsidRDefault="001566E4"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24372FAD" w14:textId="51ADCAB0" w:rsidR="0001040F" w:rsidRPr="00B81308" w:rsidRDefault="0001040F"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Institutional review board statement:</w:t>
      </w:r>
      <w:r w:rsidR="001566E4" w:rsidRPr="00B81308">
        <w:rPr>
          <w:rFonts w:ascii="Book Antiqua" w:hAnsi="Book Antiqua"/>
          <w:b/>
          <w:sz w:val="24"/>
          <w:szCs w:val="24"/>
        </w:rPr>
        <w:t xml:space="preserve"> </w:t>
      </w:r>
      <w:r w:rsidR="001566E4" w:rsidRPr="00B81308">
        <w:rPr>
          <w:rFonts w:ascii="Book Antiqua" w:hAnsi="Book Antiqua"/>
          <w:sz w:val="24"/>
          <w:szCs w:val="24"/>
        </w:rPr>
        <w:t>The study was reviewed and approved by the Institutional Review Board of Shandong Provincial Hospital affiliated to Shandong University.</w:t>
      </w:r>
    </w:p>
    <w:p w14:paraId="7C9E19C8" w14:textId="77777777" w:rsidR="00FF6236" w:rsidRPr="00B81308" w:rsidRDefault="00FF6236" w:rsidP="00830015">
      <w:pPr>
        <w:tabs>
          <w:tab w:val="center" w:pos="4200"/>
          <w:tab w:val="left" w:pos="7144"/>
        </w:tabs>
        <w:autoSpaceDE w:val="0"/>
        <w:autoSpaceDN w:val="0"/>
        <w:adjustRightInd w:val="0"/>
        <w:snapToGrid w:val="0"/>
        <w:spacing w:line="360" w:lineRule="auto"/>
        <w:rPr>
          <w:rFonts w:ascii="Book Antiqua" w:eastAsiaTheme="minorEastAsia" w:hAnsi="Book Antiqua" w:cs="Book Antiqua"/>
          <w:b/>
          <w:kern w:val="0"/>
          <w:sz w:val="24"/>
          <w:szCs w:val="24"/>
        </w:rPr>
      </w:pPr>
    </w:p>
    <w:p w14:paraId="636DA5F8" w14:textId="7390EC4A" w:rsidR="0001040F" w:rsidRPr="00B81308" w:rsidRDefault="0001040F" w:rsidP="00830015">
      <w:pPr>
        <w:widowControl/>
        <w:autoSpaceDE w:val="0"/>
        <w:autoSpaceDN w:val="0"/>
        <w:adjustRightInd w:val="0"/>
        <w:snapToGrid w:val="0"/>
        <w:spacing w:line="360" w:lineRule="auto"/>
        <w:rPr>
          <w:rFonts w:ascii="Book Antiqua" w:eastAsiaTheme="minorEastAsia" w:hAnsi="Book Antiqua"/>
          <w:kern w:val="0"/>
          <w:sz w:val="24"/>
          <w:szCs w:val="24"/>
        </w:rPr>
      </w:pPr>
      <w:r w:rsidRPr="00B81308">
        <w:rPr>
          <w:rFonts w:ascii="Book Antiqua" w:eastAsiaTheme="minorEastAsia" w:hAnsi="Book Antiqua" w:cs="Book Antiqua"/>
          <w:b/>
          <w:kern w:val="0"/>
          <w:sz w:val="24"/>
          <w:szCs w:val="24"/>
        </w:rPr>
        <w:t>Conflict-of-interest statement:</w:t>
      </w:r>
      <w:r w:rsidR="001566E4" w:rsidRPr="00B81308">
        <w:rPr>
          <w:rFonts w:ascii="Book Antiqua" w:eastAsiaTheme="minorEastAsia" w:hAnsi="Book Antiqua" w:cs="Book Antiqua"/>
          <w:b/>
          <w:kern w:val="0"/>
          <w:sz w:val="24"/>
          <w:szCs w:val="24"/>
        </w:rPr>
        <w:t xml:space="preserve"> </w:t>
      </w:r>
      <w:r w:rsidR="00204AB9" w:rsidRPr="00B81308">
        <w:rPr>
          <w:rFonts w:ascii="Book Antiqua" w:eastAsiaTheme="minorEastAsia" w:hAnsi="Book Antiqua"/>
          <w:kern w:val="0"/>
          <w:sz w:val="24"/>
          <w:szCs w:val="24"/>
        </w:rPr>
        <w:t>To the best of our knowledge, no conflict of interest exists</w:t>
      </w:r>
      <w:r w:rsidR="001566E4" w:rsidRPr="00B81308">
        <w:rPr>
          <w:rFonts w:ascii="Book Antiqua" w:eastAsiaTheme="minorEastAsia" w:hAnsi="Book Antiqua" w:cs="Book Antiqua"/>
          <w:kern w:val="0"/>
          <w:sz w:val="24"/>
          <w:szCs w:val="24"/>
        </w:rPr>
        <w:t>.</w:t>
      </w:r>
    </w:p>
    <w:p w14:paraId="7F1295C6" w14:textId="77777777" w:rsidR="00130032" w:rsidRPr="00B81308" w:rsidRDefault="00130032" w:rsidP="00830015">
      <w:pPr>
        <w:tabs>
          <w:tab w:val="center" w:pos="4200"/>
          <w:tab w:val="left" w:pos="7144"/>
        </w:tabs>
        <w:autoSpaceDE w:val="0"/>
        <w:autoSpaceDN w:val="0"/>
        <w:adjustRightInd w:val="0"/>
        <w:snapToGrid w:val="0"/>
        <w:spacing w:line="360" w:lineRule="auto"/>
        <w:rPr>
          <w:rFonts w:ascii="Book Antiqua" w:eastAsiaTheme="minorEastAsia" w:hAnsi="Book Antiqua" w:cs="Book Antiqua"/>
          <w:kern w:val="0"/>
          <w:sz w:val="24"/>
          <w:szCs w:val="24"/>
        </w:rPr>
      </w:pPr>
    </w:p>
    <w:p w14:paraId="4AE7D9C5" w14:textId="77777777" w:rsidR="00A62ECD" w:rsidRPr="00B81308" w:rsidRDefault="00A62ECD" w:rsidP="00A62ECD">
      <w:pPr>
        <w:widowControl/>
        <w:spacing w:line="360" w:lineRule="auto"/>
        <w:rPr>
          <w:rFonts w:ascii="Book Antiqua" w:hAnsi="Book Antiqua" w:cs="SimSun"/>
          <w:kern w:val="0"/>
          <w:sz w:val="24"/>
          <w:szCs w:val="24"/>
        </w:rPr>
      </w:pPr>
      <w:bookmarkStart w:id="18" w:name="OLE_LINK441"/>
      <w:bookmarkStart w:id="19" w:name="OLE_LINK442"/>
      <w:bookmarkStart w:id="20" w:name="OLE_LINK1032"/>
      <w:bookmarkStart w:id="21" w:name="OLE_LINK1232"/>
      <w:bookmarkStart w:id="22" w:name="OLE_LINK1460"/>
      <w:bookmarkStart w:id="23" w:name="OLE_LINK1708"/>
      <w:bookmarkStart w:id="24" w:name="OLE_LINK1435"/>
      <w:bookmarkStart w:id="25" w:name="OLE_LINK1478"/>
      <w:bookmarkStart w:id="26" w:name="OLE_LINK1428"/>
      <w:bookmarkStart w:id="27" w:name="OLE_LINK1355"/>
      <w:bookmarkStart w:id="28" w:name="OLE_LINK1425"/>
      <w:bookmarkStart w:id="29" w:name="OLE_LINK1504"/>
      <w:bookmarkStart w:id="30" w:name="OLE_LINK1544"/>
      <w:bookmarkStart w:id="31" w:name="OLE_LINK1680"/>
      <w:bookmarkStart w:id="32" w:name="OLE_LINK1710"/>
      <w:bookmarkStart w:id="33" w:name="OLE_LINK3317"/>
      <w:bookmarkStart w:id="34" w:name="OLE_LINK22"/>
      <w:bookmarkStart w:id="35" w:name="OLE_LINK1684"/>
      <w:bookmarkStart w:id="36" w:name="OLE_LINK1885"/>
      <w:bookmarkStart w:id="37" w:name="OLE_LINK1799"/>
      <w:bookmarkStart w:id="38" w:name="OLE_LINK27"/>
      <w:bookmarkStart w:id="39" w:name="OLE_LINK732"/>
      <w:bookmarkStart w:id="40" w:name="OLE_LINK2053"/>
      <w:bookmarkStart w:id="41" w:name="OLE_LINK2096"/>
      <w:bookmarkStart w:id="42" w:name="OLE_LINK2174"/>
      <w:bookmarkStart w:id="43" w:name="OLE_LINK2108"/>
      <w:bookmarkStart w:id="44" w:name="OLE_LINK2183"/>
      <w:bookmarkStart w:id="45" w:name="OLE_LINK2328"/>
      <w:bookmarkStart w:id="46" w:name="OLE_LINK766"/>
      <w:bookmarkStart w:id="47" w:name="OLE_LINK2256"/>
      <w:bookmarkStart w:id="48" w:name="OLE_LINK38"/>
      <w:bookmarkStart w:id="49" w:name="OLE_LINK2368"/>
      <w:bookmarkStart w:id="50" w:name="OLE_LINK2446"/>
      <w:bookmarkStart w:id="51" w:name="OLE_LINK2509"/>
      <w:bookmarkStart w:id="52" w:name="OLE_LINK2651"/>
      <w:bookmarkStart w:id="53" w:name="OLE_LINK2842"/>
      <w:bookmarkStart w:id="54" w:name="OLE_LINK2909"/>
      <w:bookmarkStart w:id="55" w:name="OLE_LINK3004"/>
      <w:bookmarkStart w:id="56" w:name="OLE_LINK3170"/>
      <w:bookmarkStart w:id="57" w:name="OLE_LINK3181"/>
      <w:bookmarkStart w:id="58" w:name="OLE_LINK3182"/>
      <w:bookmarkStart w:id="59" w:name="OLE_LINK3631"/>
      <w:bookmarkStart w:id="60" w:name="OLE_LINK3293"/>
      <w:bookmarkStart w:id="61" w:name="OLE_LINK71"/>
      <w:bookmarkStart w:id="62" w:name="OLE_LINK3789"/>
      <w:bookmarkStart w:id="63" w:name="OLE_LINK76"/>
      <w:bookmarkStart w:id="64" w:name="OLE_LINK102"/>
      <w:r w:rsidRPr="00B81308">
        <w:rPr>
          <w:rFonts w:ascii="Book Antiqua" w:hAnsi="Book Antiqua"/>
          <w:b/>
          <w:kern w:val="0"/>
          <w:sz w:val="24"/>
          <w:szCs w:val="24"/>
        </w:rPr>
        <w:t xml:space="preserve">Open-Access: </w:t>
      </w:r>
      <w:bookmarkStart w:id="65" w:name="OLE_LINK479"/>
      <w:bookmarkStart w:id="66" w:name="OLE_LINK496"/>
      <w:bookmarkStart w:id="67" w:name="OLE_LINK506"/>
      <w:bookmarkStart w:id="68" w:name="OLE_LINK507"/>
      <w:r w:rsidRPr="00B8130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81308">
          <w:rPr>
            <w:rFonts w:ascii="Book Antiqua" w:hAnsi="Book Antiqua"/>
            <w:sz w:val="24"/>
            <w:szCs w:val="24"/>
            <w:u w:val="single"/>
          </w:rPr>
          <w:t>http://creativecommons.org/licenses/by-nc/4.0/</w:t>
        </w:r>
      </w:hyperlink>
      <w:bookmarkEnd w:id="65"/>
      <w:bookmarkEnd w:id="66"/>
      <w:bookmarkEnd w:id="67"/>
      <w:bookmarkEnd w:id="68"/>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3B9A4830" w14:textId="77777777" w:rsidR="00A62ECD" w:rsidRPr="00B81308" w:rsidRDefault="00A62ECD" w:rsidP="00A62ECD">
      <w:pPr>
        <w:adjustRightInd w:val="0"/>
        <w:snapToGrid w:val="0"/>
        <w:spacing w:line="360" w:lineRule="auto"/>
        <w:rPr>
          <w:rFonts w:ascii="Book Antiqua" w:hAnsi="Book Antiqua"/>
          <w:b/>
          <w:sz w:val="24"/>
          <w:szCs w:val="24"/>
        </w:rPr>
      </w:pPr>
    </w:p>
    <w:p w14:paraId="54CDADAA" w14:textId="77777777" w:rsidR="00A62ECD" w:rsidRPr="00B81308" w:rsidRDefault="00A62ECD" w:rsidP="00A62ECD">
      <w:pPr>
        <w:adjustRightInd w:val="0"/>
        <w:snapToGrid w:val="0"/>
        <w:spacing w:line="360" w:lineRule="auto"/>
        <w:rPr>
          <w:rFonts w:ascii="Book Antiqua" w:hAnsi="Book Antiqua"/>
          <w:sz w:val="24"/>
          <w:szCs w:val="24"/>
        </w:rPr>
      </w:pPr>
      <w:bookmarkStart w:id="69" w:name="OLE_LINK3210"/>
      <w:bookmarkStart w:id="70" w:name="OLE_LINK3211"/>
      <w:bookmarkEnd w:id="57"/>
      <w:bookmarkEnd w:id="58"/>
      <w:bookmarkEnd w:id="59"/>
      <w:bookmarkEnd w:id="60"/>
      <w:bookmarkEnd w:id="61"/>
      <w:bookmarkEnd w:id="62"/>
      <w:bookmarkEnd w:id="63"/>
      <w:bookmarkEnd w:id="64"/>
      <w:r w:rsidRPr="00B81308">
        <w:rPr>
          <w:rFonts w:ascii="Book Antiqua" w:hAnsi="Book Antiqua"/>
          <w:b/>
          <w:sz w:val="24"/>
          <w:szCs w:val="24"/>
        </w:rPr>
        <w:t>Manuscript source:</w:t>
      </w:r>
      <w:r w:rsidRPr="00B81308">
        <w:rPr>
          <w:rFonts w:ascii="Book Antiqua" w:hAnsi="Book Antiqua"/>
          <w:sz w:val="24"/>
          <w:szCs w:val="24"/>
        </w:rPr>
        <w:t xml:space="preserve"> Unsolicited manuscript</w:t>
      </w:r>
    </w:p>
    <w:bookmarkEnd w:id="69"/>
    <w:bookmarkEnd w:id="70"/>
    <w:p w14:paraId="0708BBC1" w14:textId="534D325E" w:rsidR="00130032" w:rsidRPr="00B81308" w:rsidRDefault="00130032" w:rsidP="00830015">
      <w:pPr>
        <w:tabs>
          <w:tab w:val="center" w:pos="4200"/>
          <w:tab w:val="left" w:pos="7144"/>
        </w:tabs>
        <w:autoSpaceDE w:val="0"/>
        <w:autoSpaceDN w:val="0"/>
        <w:adjustRightInd w:val="0"/>
        <w:snapToGrid w:val="0"/>
        <w:spacing w:line="360" w:lineRule="auto"/>
        <w:rPr>
          <w:rFonts w:ascii="Book Antiqua" w:eastAsiaTheme="minorEastAsia" w:hAnsi="Book Antiqua" w:cs="Book Antiqua"/>
          <w:kern w:val="0"/>
          <w:sz w:val="24"/>
          <w:szCs w:val="24"/>
        </w:rPr>
      </w:pPr>
    </w:p>
    <w:p w14:paraId="3894B69B" w14:textId="164B80E9" w:rsidR="00C55925" w:rsidRPr="00B81308" w:rsidRDefault="00CB57F5" w:rsidP="00830015">
      <w:pPr>
        <w:tabs>
          <w:tab w:val="center" w:pos="4200"/>
          <w:tab w:val="left" w:pos="7144"/>
        </w:tabs>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Correspondence to: Feng</w:t>
      </w:r>
      <w:r w:rsidR="00A62ECD" w:rsidRPr="00B81308">
        <w:rPr>
          <w:rFonts w:ascii="Book Antiqua" w:hAnsi="Book Antiqua" w:hint="eastAsia"/>
          <w:b/>
          <w:sz w:val="24"/>
          <w:szCs w:val="24"/>
        </w:rPr>
        <w:t>-H</w:t>
      </w:r>
      <w:r w:rsidRPr="00B81308">
        <w:rPr>
          <w:rFonts w:ascii="Book Antiqua" w:hAnsi="Book Antiqua"/>
          <w:b/>
          <w:sz w:val="24"/>
          <w:szCs w:val="24"/>
        </w:rPr>
        <w:t>ui Yang, MD, PhD,</w:t>
      </w:r>
      <w:r w:rsidRPr="00B81308">
        <w:rPr>
          <w:rFonts w:ascii="Book Antiqua" w:hAnsi="Book Antiqua"/>
          <w:sz w:val="24"/>
          <w:szCs w:val="24"/>
        </w:rPr>
        <w:t xml:space="preserve"> Division of Hepato-Biliary-Pancreatic Surgery, Institute of Organ Transplantation, Shandong Provincial Hospital af</w:t>
      </w:r>
      <w:r w:rsidR="00C55925" w:rsidRPr="00B81308">
        <w:rPr>
          <w:rFonts w:ascii="Book Antiqua" w:hAnsi="Book Antiqua"/>
          <w:sz w:val="24"/>
          <w:szCs w:val="24"/>
        </w:rPr>
        <w:t>filiated to Shandong University.</w:t>
      </w:r>
      <w:r w:rsidR="00AA5ADB" w:rsidRPr="00B81308">
        <w:rPr>
          <w:rFonts w:ascii="Book Antiqua" w:hAnsi="Book Antiqua"/>
          <w:sz w:val="24"/>
          <w:szCs w:val="24"/>
        </w:rPr>
        <w:t xml:space="preserve"> No. 324 Jingwuweiqi R</w:t>
      </w:r>
      <w:r w:rsidR="00A62ECD" w:rsidRPr="00B81308">
        <w:rPr>
          <w:rFonts w:ascii="Book Antiqua" w:hAnsi="Book Antiqua" w:hint="eastAsia"/>
          <w:sz w:val="24"/>
          <w:szCs w:val="24"/>
        </w:rPr>
        <w:t>oa</w:t>
      </w:r>
      <w:r w:rsidR="00AA5ADB" w:rsidRPr="00B81308">
        <w:rPr>
          <w:rFonts w:ascii="Book Antiqua" w:hAnsi="Book Antiqua"/>
          <w:sz w:val="24"/>
          <w:szCs w:val="24"/>
        </w:rPr>
        <w:t>d</w:t>
      </w:r>
      <w:r w:rsidR="00A62ECD" w:rsidRPr="00B81308">
        <w:rPr>
          <w:rFonts w:ascii="Book Antiqua" w:hAnsi="Book Antiqua" w:hint="eastAsia"/>
          <w:sz w:val="24"/>
          <w:szCs w:val="24"/>
        </w:rPr>
        <w:t>,</w:t>
      </w:r>
      <w:r w:rsidR="00AA5ADB" w:rsidRPr="00B81308">
        <w:rPr>
          <w:rFonts w:ascii="Book Antiqua" w:hAnsi="Book Antiqua"/>
          <w:sz w:val="24"/>
          <w:szCs w:val="24"/>
        </w:rPr>
        <w:t xml:space="preserve"> </w:t>
      </w:r>
      <w:r w:rsidR="00C55925" w:rsidRPr="00B81308">
        <w:rPr>
          <w:rFonts w:ascii="Book Antiqua" w:hAnsi="Book Antiqua"/>
          <w:sz w:val="24"/>
          <w:szCs w:val="24"/>
        </w:rPr>
        <w:t xml:space="preserve">Jinan 250021, </w:t>
      </w:r>
      <w:r w:rsidR="00D204B6" w:rsidRPr="00B81308">
        <w:rPr>
          <w:rFonts w:ascii="Book Antiqua" w:hAnsi="Book Antiqua"/>
          <w:sz w:val="24"/>
          <w:szCs w:val="24"/>
        </w:rPr>
        <w:t xml:space="preserve">Shandong Province, </w:t>
      </w:r>
      <w:r w:rsidR="00C55925" w:rsidRPr="00B81308">
        <w:rPr>
          <w:rFonts w:ascii="Book Antiqua" w:hAnsi="Book Antiqua"/>
          <w:sz w:val="24"/>
          <w:szCs w:val="24"/>
        </w:rPr>
        <w:t>China.</w:t>
      </w:r>
      <w:r w:rsidR="0001040F" w:rsidRPr="00B81308">
        <w:rPr>
          <w:rFonts w:ascii="Book Antiqua" w:hAnsi="Book Antiqua"/>
          <w:sz w:val="24"/>
          <w:szCs w:val="24"/>
        </w:rPr>
        <w:t xml:space="preserve"> yangfenghui1966@163.com</w:t>
      </w:r>
    </w:p>
    <w:p w14:paraId="3F0C35F1" w14:textId="3DF58623" w:rsidR="00C55925" w:rsidRPr="00B81308" w:rsidRDefault="00C55925"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sidRPr="00B81308">
        <w:rPr>
          <w:rFonts w:ascii="Book Antiqua" w:hAnsi="Book Antiqua"/>
          <w:b/>
          <w:sz w:val="24"/>
          <w:szCs w:val="24"/>
        </w:rPr>
        <w:t>Tel</w:t>
      </w:r>
      <w:r w:rsidR="00CD3673" w:rsidRPr="00B81308">
        <w:rPr>
          <w:rFonts w:ascii="Book Antiqua" w:hAnsi="Book Antiqua"/>
          <w:b/>
          <w:sz w:val="24"/>
          <w:szCs w:val="24"/>
        </w:rPr>
        <w:t>ephone</w:t>
      </w:r>
      <w:r w:rsidRPr="00B81308">
        <w:rPr>
          <w:rFonts w:ascii="Book Antiqua" w:hAnsi="Book Antiqua"/>
          <w:b/>
          <w:sz w:val="24"/>
          <w:szCs w:val="24"/>
        </w:rPr>
        <w:t>:</w:t>
      </w:r>
      <w:r w:rsidR="005176EE" w:rsidRPr="00B81308">
        <w:rPr>
          <w:rFonts w:ascii="Book Antiqua" w:hAnsi="Book Antiqua"/>
          <w:sz w:val="24"/>
          <w:szCs w:val="24"/>
        </w:rPr>
        <w:t xml:space="preserve"> +86-15168889952</w:t>
      </w:r>
    </w:p>
    <w:p w14:paraId="50BDF2E9" w14:textId="37FBDC4E" w:rsidR="004E2A30" w:rsidRPr="00B81308" w:rsidRDefault="00C55925" w:rsidP="00830015">
      <w:pPr>
        <w:tabs>
          <w:tab w:val="center" w:pos="4200"/>
          <w:tab w:val="left" w:pos="7144"/>
        </w:tabs>
        <w:autoSpaceDE w:val="0"/>
        <w:autoSpaceDN w:val="0"/>
        <w:adjustRightInd w:val="0"/>
        <w:snapToGrid w:val="0"/>
        <w:spacing w:line="360" w:lineRule="auto"/>
        <w:rPr>
          <w:rFonts w:ascii="Book Antiqua" w:hAnsi="Book Antiqua"/>
          <w:sz w:val="24"/>
          <w:szCs w:val="24"/>
        </w:rPr>
      </w:pPr>
      <w:r w:rsidRPr="00B81308">
        <w:rPr>
          <w:rFonts w:ascii="Book Antiqua" w:hAnsi="Book Antiqua"/>
          <w:b/>
          <w:sz w:val="24"/>
          <w:szCs w:val="24"/>
        </w:rPr>
        <w:t>Fax:</w:t>
      </w:r>
      <w:r w:rsidR="00CB0785" w:rsidRPr="00B81308">
        <w:rPr>
          <w:rFonts w:ascii="Book Antiqua" w:hAnsi="Book Antiqua"/>
          <w:sz w:val="24"/>
          <w:szCs w:val="24"/>
        </w:rPr>
        <w:t xml:space="preserve"> </w:t>
      </w:r>
      <w:r w:rsidR="00334E54" w:rsidRPr="00B81308">
        <w:rPr>
          <w:rFonts w:ascii="Book Antiqua" w:hAnsi="Book Antiqua"/>
          <w:sz w:val="24"/>
          <w:szCs w:val="24"/>
        </w:rPr>
        <w:t>+86-</w:t>
      </w:r>
      <w:r w:rsidR="00CB0785" w:rsidRPr="00B81308">
        <w:rPr>
          <w:rFonts w:ascii="Book Antiqua" w:hAnsi="Book Antiqua"/>
          <w:sz w:val="24"/>
          <w:szCs w:val="24"/>
        </w:rPr>
        <w:t>531-68776931</w:t>
      </w:r>
    </w:p>
    <w:p w14:paraId="699D18CC" w14:textId="77777777" w:rsidR="00A62ECD"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77477994" w14:textId="5C11907A" w:rsidR="00A62ECD" w:rsidRPr="00B81308" w:rsidRDefault="00A62ECD" w:rsidP="00A62ECD">
      <w:pPr>
        <w:adjustRightInd w:val="0"/>
        <w:snapToGrid w:val="0"/>
        <w:spacing w:line="360" w:lineRule="auto"/>
        <w:rPr>
          <w:rFonts w:ascii="Book Antiqua" w:hAnsi="Book Antiqua"/>
          <w:b/>
          <w:bCs/>
          <w:sz w:val="24"/>
        </w:rPr>
      </w:pPr>
      <w:bookmarkStart w:id="71" w:name="OLE_LINK1346"/>
      <w:bookmarkStart w:id="72" w:name="OLE_LINK1347"/>
      <w:bookmarkStart w:id="73" w:name="OLE_LINK1461"/>
      <w:bookmarkStart w:id="74" w:name="OLE_LINK1437"/>
      <w:bookmarkStart w:id="75" w:name="OLE_LINK1493"/>
      <w:bookmarkStart w:id="76" w:name="OLE_LINK1436"/>
      <w:bookmarkStart w:id="77" w:name="OLE_LINK1584"/>
      <w:bookmarkStart w:id="78" w:name="OLE_LINK1426"/>
      <w:bookmarkStart w:id="79" w:name="OLE_LINK1470"/>
      <w:bookmarkStart w:id="80" w:name="OLE_LINK1726"/>
      <w:bookmarkStart w:id="81" w:name="OLE_LINK1773"/>
      <w:bookmarkStart w:id="82" w:name="OLE_LINK1819"/>
      <w:bookmarkStart w:id="83" w:name="OLE_LINK1800"/>
      <w:bookmarkStart w:id="84" w:name="OLE_LINK1718"/>
      <w:bookmarkStart w:id="85" w:name="OLE_LINK1895"/>
      <w:bookmarkStart w:id="86" w:name="OLE_LINK25"/>
      <w:bookmarkStart w:id="87" w:name="OLE_LINK29"/>
      <w:bookmarkStart w:id="88" w:name="OLE_LINK733"/>
      <w:bookmarkStart w:id="89" w:name="OLE_LINK2054"/>
      <w:bookmarkStart w:id="90" w:name="OLE_LINK2100"/>
      <w:bookmarkStart w:id="91" w:name="OLE_LINK767"/>
      <w:bookmarkStart w:id="92" w:name="OLE_LINK39"/>
      <w:bookmarkStart w:id="93" w:name="OLE_LINK42"/>
      <w:bookmarkStart w:id="94" w:name="OLE_LINK2412"/>
      <w:bookmarkStart w:id="95" w:name="OLE_LINK2447"/>
      <w:bookmarkStart w:id="96" w:name="OLE_LINK2378"/>
      <w:bookmarkStart w:id="97" w:name="OLE_LINK2510"/>
      <w:bookmarkStart w:id="98" w:name="OLE_LINK2774"/>
      <w:bookmarkStart w:id="99" w:name="OLE_LINK54"/>
      <w:bookmarkStart w:id="100" w:name="OLE_LINK59"/>
      <w:bookmarkStart w:id="101" w:name="OLE_LINK60"/>
      <w:bookmarkStart w:id="102" w:name="OLE_LINK3168"/>
      <w:bookmarkStart w:id="103" w:name="OLE_LINK3243"/>
      <w:bookmarkStart w:id="104" w:name="OLE_LINK3331"/>
      <w:bookmarkStart w:id="105" w:name="OLE_LINK67"/>
      <w:bookmarkStart w:id="106" w:name="OLE_LINK3303"/>
      <w:bookmarkStart w:id="107" w:name="OLE_LINK72"/>
      <w:bookmarkStart w:id="108" w:name="OLE_LINK3751"/>
      <w:bookmarkStart w:id="109" w:name="OLE_LINK77"/>
      <w:bookmarkStart w:id="110" w:name="OLE_LINK1569"/>
      <w:bookmarkStart w:id="111" w:name="OLE_LINK1570"/>
      <w:bookmarkStart w:id="112" w:name="OLE_LINK1709"/>
      <w:bookmarkStart w:id="113" w:name="OLE_LINK1387"/>
      <w:bookmarkStart w:id="114" w:name="OLE_LINK1479"/>
      <w:bookmarkStart w:id="115" w:name="OLE_LINK1603"/>
      <w:bookmarkStart w:id="116" w:name="OLE_LINK1711"/>
      <w:bookmarkStart w:id="117" w:name="OLE_LINK1859"/>
      <w:bookmarkStart w:id="118" w:name="OLE_LINK31"/>
      <w:bookmarkStart w:id="119" w:name="OLE_LINK2002"/>
      <w:bookmarkStart w:id="120" w:name="OLE_LINK2240"/>
      <w:bookmarkStart w:id="121" w:name="OLE_LINK2949"/>
      <w:r w:rsidRPr="00B81308">
        <w:rPr>
          <w:rFonts w:ascii="Book Antiqua" w:hAnsi="Book Antiqua"/>
          <w:b/>
          <w:bCs/>
          <w:sz w:val="24"/>
        </w:rPr>
        <w:t xml:space="preserve">Received: </w:t>
      </w:r>
      <w:r w:rsidRPr="00B81308">
        <w:rPr>
          <w:rFonts w:ascii="Book Antiqua" w:hAnsi="Book Antiqua" w:hint="eastAsia"/>
          <w:bCs/>
          <w:sz w:val="24"/>
        </w:rPr>
        <w:t>July 21, 2016</w:t>
      </w:r>
    </w:p>
    <w:p w14:paraId="0C102691" w14:textId="29CEA97B" w:rsidR="00A62ECD" w:rsidRPr="00B81308" w:rsidRDefault="00A62ECD" w:rsidP="00A62ECD">
      <w:pPr>
        <w:adjustRightInd w:val="0"/>
        <w:snapToGrid w:val="0"/>
        <w:spacing w:line="360" w:lineRule="auto"/>
        <w:rPr>
          <w:rFonts w:ascii="Book Antiqua" w:hAnsi="Book Antiqua"/>
          <w:bCs/>
          <w:sz w:val="24"/>
        </w:rPr>
      </w:pPr>
      <w:r w:rsidRPr="00B81308">
        <w:rPr>
          <w:rFonts w:ascii="Book Antiqua" w:hAnsi="Book Antiqua"/>
          <w:b/>
          <w:bCs/>
          <w:sz w:val="24"/>
        </w:rPr>
        <w:t>Peer-review started:</w:t>
      </w:r>
      <w:r w:rsidRPr="00B81308">
        <w:rPr>
          <w:rFonts w:ascii="Book Antiqua" w:hAnsi="Book Antiqua" w:hint="eastAsia"/>
          <w:bCs/>
          <w:sz w:val="24"/>
        </w:rPr>
        <w:t xml:space="preserve"> July 22, 2016</w:t>
      </w:r>
    </w:p>
    <w:p w14:paraId="62A44FA2" w14:textId="594C2FCE" w:rsidR="00A62ECD" w:rsidRPr="00B81308" w:rsidRDefault="00A62ECD" w:rsidP="00A62ECD">
      <w:pPr>
        <w:adjustRightInd w:val="0"/>
        <w:snapToGrid w:val="0"/>
        <w:spacing w:line="360" w:lineRule="auto"/>
        <w:rPr>
          <w:rFonts w:ascii="Book Antiqua" w:hAnsi="Book Antiqua"/>
          <w:bCs/>
          <w:sz w:val="24"/>
        </w:rPr>
      </w:pPr>
      <w:bookmarkStart w:id="122" w:name="OLE_LINK23"/>
      <w:bookmarkStart w:id="123" w:name="OLE_LINK24"/>
      <w:r w:rsidRPr="00B81308">
        <w:rPr>
          <w:rFonts w:ascii="Book Antiqua" w:hAnsi="Book Antiqua"/>
          <w:b/>
          <w:bCs/>
          <w:sz w:val="24"/>
        </w:rPr>
        <w:t>First decision:</w:t>
      </w:r>
      <w:r w:rsidRPr="00B81308">
        <w:rPr>
          <w:rFonts w:ascii="Book Antiqua" w:hAnsi="Book Antiqua" w:hint="eastAsia"/>
          <w:bCs/>
          <w:sz w:val="24"/>
        </w:rPr>
        <w:t xml:space="preserve"> August 29, 2016</w:t>
      </w:r>
    </w:p>
    <w:p w14:paraId="548FD437" w14:textId="42C63F32" w:rsidR="00A62ECD" w:rsidRPr="00B81308" w:rsidRDefault="00A62ECD" w:rsidP="00A62ECD">
      <w:pPr>
        <w:adjustRightInd w:val="0"/>
        <w:snapToGrid w:val="0"/>
        <w:spacing w:line="360" w:lineRule="auto"/>
        <w:rPr>
          <w:rFonts w:ascii="Book Antiqua" w:hAnsi="Book Antiqua"/>
          <w:bCs/>
          <w:sz w:val="24"/>
        </w:rPr>
      </w:pPr>
      <w:r w:rsidRPr="00B81308">
        <w:rPr>
          <w:rFonts w:ascii="Book Antiqua" w:hAnsi="Book Antiqua"/>
          <w:b/>
          <w:bCs/>
          <w:sz w:val="24"/>
        </w:rPr>
        <w:lastRenderedPageBreak/>
        <w:t>Revised:</w:t>
      </w:r>
      <w:r w:rsidRPr="00B81308">
        <w:rPr>
          <w:rFonts w:ascii="Book Antiqua" w:hAnsi="Book Antiqua" w:hint="eastAsia"/>
          <w:bCs/>
          <w:sz w:val="24"/>
        </w:rPr>
        <w:t xml:space="preserve"> September 1, 2016</w:t>
      </w:r>
    </w:p>
    <w:p w14:paraId="2CCD1E12" w14:textId="30096DDA" w:rsidR="00A62ECD" w:rsidRPr="001D14C6" w:rsidRDefault="00A62ECD" w:rsidP="001D14C6">
      <w:pPr>
        <w:spacing w:line="360" w:lineRule="auto"/>
        <w:rPr>
          <w:rFonts w:ascii="Book Antiqua" w:hAnsi="Book Antiqua"/>
          <w:color w:val="000000"/>
          <w:sz w:val="24"/>
        </w:rPr>
      </w:pPr>
      <w:r w:rsidRPr="00B81308">
        <w:rPr>
          <w:rFonts w:ascii="Book Antiqua" w:hAnsi="Book Antiqua"/>
          <w:b/>
          <w:bCs/>
          <w:sz w:val="24"/>
        </w:rPr>
        <w:t>Accepted:</w:t>
      </w:r>
      <w:r w:rsidR="001D14C6" w:rsidRPr="001D14C6">
        <w:rPr>
          <w:rFonts w:ascii="Book Antiqua" w:hAnsi="Book Antiqua"/>
          <w:color w:val="000000"/>
          <w:sz w:val="24"/>
        </w:rPr>
        <w:t xml:space="preserve"> </w:t>
      </w:r>
      <w:r w:rsidR="001D14C6">
        <w:rPr>
          <w:rFonts w:ascii="Book Antiqua" w:hAnsi="Book Antiqua"/>
          <w:color w:val="000000"/>
          <w:sz w:val="24"/>
        </w:rPr>
        <w:t>September 8, 2016</w:t>
      </w:r>
      <w:r w:rsidRPr="00B81308">
        <w:rPr>
          <w:rFonts w:ascii="Book Antiqua" w:hAnsi="Book Antiqua"/>
          <w:b/>
          <w:bCs/>
          <w:sz w:val="24"/>
        </w:rPr>
        <w:t xml:space="preserve">  </w:t>
      </w:r>
    </w:p>
    <w:p w14:paraId="54075515" w14:textId="77777777" w:rsidR="00A62ECD" w:rsidRPr="00B81308" w:rsidRDefault="00A62ECD" w:rsidP="00A62ECD">
      <w:pPr>
        <w:adjustRightInd w:val="0"/>
        <w:snapToGrid w:val="0"/>
        <w:spacing w:line="360" w:lineRule="auto"/>
        <w:rPr>
          <w:rFonts w:ascii="Book Antiqua" w:hAnsi="Book Antiqua"/>
          <w:b/>
          <w:bCs/>
          <w:sz w:val="24"/>
        </w:rPr>
      </w:pPr>
      <w:r w:rsidRPr="00B81308">
        <w:rPr>
          <w:rFonts w:ascii="Book Antiqua" w:hAnsi="Book Antiqua"/>
          <w:b/>
          <w:bCs/>
          <w:sz w:val="24"/>
        </w:rPr>
        <w:t>Article in press:</w:t>
      </w:r>
    </w:p>
    <w:p w14:paraId="3857D77A" w14:textId="77777777" w:rsidR="00A62ECD" w:rsidRPr="00B81308" w:rsidRDefault="00A62ECD" w:rsidP="00A62ECD">
      <w:pPr>
        <w:adjustRightInd w:val="0"/>
        <w:snapToGrid w:val="0"/>
        <w:spacing w:line="360" w:lineRule="auto"/>
        <w:rPr>
          <w:rFonts w:ascii="Book Antiqua" w:hAnsi="Book Antiqua"/>
          <w:b/>
          <w:bCs/>
          <w:sz w:val="24"/>
        </w:rPr>
      </w:pPr>
      <w:r w:rsidRPr="00B81308">
        <w:rPr>
          <w:rFonts w:ascii="Book Antiqua" w:hAnsi="Book Antiqua"/>
          <w:b/>
          <w:bCs/>
          <w:sz w:val="24"/>
        </w:rPr>
        <w:t xml:space="preserve">Published online: </w:t>
      </w:r>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22"/>
    <w:bookmarkEnd w:id="123"/>
    <w:p w14:paraId="1CF23CCA" w14:textId="77777777" w:rsidR="00A62ECD" w:rsidRPr="00B81308" w:rsidRDefault="00A62ECD" w:rsidP="00A62ECD">
      <w:pPr>
        <w:spacing w:line="360" w:lineRule="auto"/>
        <w:rPr>
          <w:rFonts w:ascii="Book Antiqua" w:hAnsi="Book Antiqua"/>
          <w:b/>
          <w:sz w:val="24"/>
        </w:rPr>
      </w:pPr>
    </w:p>
    <w:bookmarkEnd w:id="110"/>
    <w:bookmarkEnd w:id="111"/>
    <w:bookmarkEnd w:id="112"/>
    <w:bookmarkEnd w:id="113"/>
    <w:bookmarkEnd w:id="114"/>
    <w:bookmarkEnd w:id="115"/>
    <w:bookmarkEnd w:id="116"/>
    <w:bookmarkEnd w:id="117"/>
    <w:bookmarkEnd w:id="118"/>
    <w:bookmarkEnd w:id="119"/>
    <w:bookmarkEnd w:id="120"/>
    <w:bookmarkEnd w:id="121"/>
    <w:p w14:paraId="4ACD461E" w14:textId="77777777" w:rsidR="00A62ECD"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sz w:val="24"/>
          <w:szCs w:val="24"/>
        </w:rPr>
      </w:pPr>
    </w:p>
    <w:p w14:paraId="4007B7FA" w14:textId="77777777" w:rsidR="00A62ECD" w:rsidRPr="00B81308" w:rsidRDefault="00A62ECD" w:rsidP="00830015">
      <w:pPr>
        <w:tabs>
          <w:tab w:val="center" w:pos="4200"/>
          <w:tab w:val="left" w:pos="7144"/>
        </w:tabs>
        <w:autoSpaceDE w:val="0"/>
        <w:autoSpaceDN w:val="0"/>
        <w:adjustRightInd w:val="0"/>
        <w:snapToGrid w:val="0"/>
        <w:spacing w:line="360" w:lineRule="auto"/>
        <w:rPr>
          <w:rFonts w:ascii="Book Antiqua" w:hAnsi="Book Antiqua"/>
          <w:b/>
          <w:sz w:val="24"/>
          <w:szCs w:val="24"/>
        </w:rPr>
        <w:sectPr w:rsidR="00A62ECD" w:rsidRPr="00B81308" w:rsidSect="006027BE">
          <w:footerReference w:type="even" r:id="rId8"/>
          <w:footerReference w:type="default" r:id="rId9"/>
          <w:pgSz w:w="11906" w:h="16838"/>
          <w:pgMar w:top="1440" w:right="1800" w:bottom="1440" w:left="1800" w:header="851" w:footer="992" w:gutter="0"/>
          <w:pgNumType w:start="1"/>
          <w:cols w:space="425"/>
          <w:docGrid w:type="lines" w:linePitch="312"/>
        </w:sectPr>
      </w:pPr>
    </w:p>
    <w:p w14:paraId="1A80EB8C" w14:textId="6967207D" w:rsidR="00A5304D" w:rsidRPr="00B81308" w:rsidRDefault="00A5304D" w:rsidP="00830015">
      <w:pPr>
        <w:tabs>
          <w:tab w:val="center" w:pos="4200"/>
          <w:tab w:val="left" w:pos="7144"/>
        </w:tabs>
        <w:autoSpaceDE w:val="0"/>
        <w:autoSpaceDN w:val="0"/>
        <w:adjustRightInd w:val="0"/>
        <w:snapToGrid w:val="0"/>
        <w:spacing w:line="360" w:lineRule="auto"/>
        <w:rPr>
          <w:rFonts w:ascii="Book Antiqua" w:eastAsiaTheme="minorEastAsia" w:hAnsi="Book Antiqua"/>
          <w:kern w:val="0"/>
          <w:sz w:val="24"/>
          <w:szCs w:val="24"/>
        </w:rPr>
      </w:pPr>
      <w:r w:rsidRPr="00B81308">
        <w:rPr>
          <w:rFonts w:ascii="Book Antiqua" w:hAnsi="Book Antiqua"/>
          <w:b/>
          <w:sz w:val="24"/>
          <w:szCs w:val="24"/>
        </w:rPr>
        <w:lastRenderedPageBreak/>
        <w:t>Abstract</w:t>
      </w:r>
    </w:p>
    <w:p w14:paraId="3FBFDD26" w14:textId="470FB415" w:rsidR="00A62ECD" w:rsidRPr="00B81308" w:rsidRDefault="00A62ECD" w:rsidP="00830015">
      <w:pPr>
        <w:autoSpaceDE w:val="0"/>
        <w:autoSpaceDN w:val="0"/>
        <w:adjustRightInd w:val="0"/>
        <w:snapToGrid w:val="0"/>
        <w:spacing w:line="360" w:lineRule="auto"/>
        <w:rPr>
          <w:rFonts w:ascii="Book Antiqua" w:hAnsi="Book Antiqua"/>
          <w:i/>
          <w:sz w:val="24"/>
          <w:szCs w:val="24"/>
        </w:rPr>
      </w:pPr>
      <w:r w:rsidRPr="00B81308">
        <w:rPr>
          <w:rFonts w:ascii="Book Antiqua" w:hAnsi="Book Antiqua"/>
          <w:b/>
          <w:i/>
          <w:sz w:val="24"/>
          <w:szCs w:val="24"/>
          <w:lang w:val="en"/>
        </w:rPr>
        <w:t>AIM</w:t>
      </w:r>
    </w:p>
    <w:p w14:paraId="5ED914C0" w14:textId="3E93E25B" w:rsidR="00BC2422" w:rsidRPr="00B81308" w:rsidRDefault="004A1340"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w:t>
      </w:r>
      <w:r w:rsidR="007D3D81" w:rsidRPr="00B81308">
        <w:rPr>
          <w:rFonts w:ascii="Book Antiqua" w:hAnsi="Book Antiqua"/>
          <w:sz w:val="24"/>
          <w:szCs w:val="24"/>
        </w:rPr>
        <w:t xml:space="preserve">o analyze retrospectively a </w:t>
      </w:r>
      <w:r w:rsidR="002859A4" w:rsidRPr="00B81308">
        <w:rPr>
          <w:rFonts w:ascii="Book Antiqua" w:hAnsi="Book Antiqua"/>
          <w:sz w:val="24"/>
          <w:szCs w:val="24"/>
        </w:rPr>
        <w:t>5</w:t>
      </w:r>
      <w:r w:rsidR="007D3D81" w:rsidRPr="00B81308">
        <w:rPr>
          <w:rFonts w:ascii="Book Antiqua" w:hAnsi="Book Antiqua"/>
          <w:sz w:val="24"/>
          <w:szCs w:val="24"/>
        </w:rPr>
        <w:t xml:space="preserve">-year </w:t>
      </w:r>
      <w:r w:rsidR="00A93391" w:rsidRPr="00B81308">
        <w:rPr>
          <w:rFonts w:ascii="Book Antiqua" w:hAnsi="Book Antiqua"/>
          <w:sz w:val="24"/>
          <w:szCs w:val="24"/>
        </w:rPr>
        <w:t xml:space="preserve">experience of </w:t>
      </w:r>
      <w:r w:rsidR="007D3D81" w:rsidRPr="00B81308">
        <w:rPr>
          <w:rFonts w:ascii="Book Antiqua" w:hAnsi="Book Antiqua"/>
          <w:sz w:val="24"/>
          <w:szCs w:val="24"/>
        </w:rPr>
        <w:t>human hepatocyte isolation</w:t>
      </w:r>
      <w:r w:rsidRPr="00B81308">
        <w:rPr>
          <w:rFonts w:ascii="Book Antiqua" w:hAnsi="Book Antiqua"/>
          <w:sz w:val="24"/>
          <w:szCs w:val="24"/>
        </w:rPr>
        <w:t xml:space="preserve"> </w:t>
      </w:r>
      <w:r w:rsidR="007D3D81" w:rsidRPr="00B81308">
        <w:rPr>
          <w:rFonts w:ascii="Book Antiqua" w:hAnsi="Book Antiqua"/>
          <w:sz w:val="24"/>
          <w:szCs w:val="24"/>
        </w:rPr>
        <w:t>from</w:t>
      </w:r>
      <w:r w:rsidRPr="00B81308">
        <w:rPr>
          <w:rFonts w:ascii="Book Antiqua" w:hAnsi="Book Antiqua"/>
          <w:sz w:val="24"/>
          <w:szCs w:val="24"/>
        </w:rPr>
        <w:t xml:space="preserve"> resected liver tissues with benign disease</w:t>
      </w:r>
      <w:r w:rsidR="007D3D81" w:rsidRPr="00B81308">
        <w:rPr>
          <w:rFonts w:ascii="Book Antiqua" w:hAnsi="Book Antiqua"/>
          <w:sz w:val="24"/>
          <w:szCs w:val="24"/>
        </w:rPr>
        <w:t>.</w:t>
      </w:r>
    </w:p>
    <w:p w14:paraId="4A732E31" w14:textId="77777777" w:rsidR="00A62ECD" w:rsidRPr="00B81308" w:rsidRDefault="00A62ECD" w:rsidP="00830015">
      <w:pPr>
        <w:autoSpaceDE w:val="0"/>
        <w:autoSpaceDN w:val="0"/>
        <w:adjustRightInd w:val="0"/>
        <w:snapToGrid w:val="0"/>
        <w:spacing w:line="360" w:lineRule="auto"/>
        <w:rPr>
          <w:rFonts w:ascii="Book Antiqua" w:eastAsiaTheme="minorEastAsia" w:hAnsi="Book Antiqua"/>
          <w:kern w:val="0"/>
          <w:sz w:val="24"/>
          <w:szCs w:val="24"/>
        </w:rPr>
      </w:pPr>
    </w:p>
    <w:p w14:paraId="4DAD40EE" w14:textId="3DC033D0" w:rsidR="00A62ECD" w:rsidRPr="00B81308" w:rsidRDefault="00A62ECD" w:rsidP="00830015">
      <w:pPr>
        <w:autoSpaceDE w:val="0"/>
        <w:autoSpaceDN w:val="0"/>
        <w:adjustRightInd w:val="0"/>
        <w:snapToGrid w:val="0"/>
        <w:spacing w:line="360" w:lineRule="auto"/>
        <w:rPr>
          <w:rFonts w:ascii="Book Antiqua" w:hAnsi="Book Antiqua"/>
          <w:b/>
          <w:i/>
          <w:sz w:val="24"/>
          <w:szCs w:val="24"/>
          <w:lang w:val="en"/>
        </w:rPr>
      </w:pPr>
      <w:r w:rsidRPr="00B81308">
        <w:rPr>
          <w:rFonts w:ascii="Book Antiqua" w:hAnsi="Book Antiqua"/>
          <w:b/>
          <w:i/>
          <w:sz w:val="24"/>
          <w:szCs w:val="24"/>
          <w:lang w:val="en"/>
        </w:rPr>
        <w:t>METHODS</w:t>
      </w:r>
    </w:p>
    <w:p w14:paraId="537D7692" w14:textId="729A5B95" w:rsidR="00A5304D" w:rsidRPr="00B81308" w:rsidRDefault="00D5034C"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We </w:t>
      </w:r>
      <w:r w:rsidR="00EA4DAB" w:rsidRPr="00B81308">
        <w:rPr>
          <w:rFonts w:ascii="Book Antiqua" w:hAnsi="Book Antiqua"/>
          <w:sz w:val="24"/>
          <w:szCs w:val="24"/>
        </w:rPr>
        <w:t xml:space="preserve">herein </w:t>
      </w:r>
      <w:r w:rsidRPr="00B81308">
        <w:rPr>
          <w:rFonts w:ascii="Book Antiqua" w:hAnsi="Book Antiqua"/>
          <w:sz w:val="24"/>
          <w:szCs w:val="24"/>
        </w:rPr>
        <w:t xml:space="preserve">established a method of modified four-step retrograde perfusion to isolate primary human hepatocytes. </w:t>
      </w:r>
      <w:r w:rsidR="00FF5729" w:rsidRPr="00B81308">
        <w:rPr>
          <w:rFonts w:ascii="Book Antiqua" w:hAnsi="Book Antiqua"/>
          <w:sz w:val="24"/>
          <w:szCs w:val="24"/>
        </w:rPr>
        <w:t xml:space="preserve">Samples </w:t>
      </w:r>
      <w:r w:rsidR="007F043B" w:rsidRPr="00B81308">
        <w:rPr>
          <w:rFonts w:ascii="Book Antiqua" w:hAnsi="Book Antiqua"/>
          <w:sz w:val="24"/>
          <w:szCs w:val="24"/>
        </w:rPr>
        <w:t>were collected from the resected livers of patients with intrahepatic duct calculi (</w:t>
      </w:r>
      <w:r w:rsidR="007F043B" w:rsidRPr="00B81308">
        <w:rPr>
          <w:rFonts w:ascii="Book Antiqua" w:hAnsi="Book Antiqua"/>
          <w:i/>
          <w:sz w:val="24"/>
          <w:szCs w:val="24"/>
        </w:rPr>
        <w:t>n</w:t>
      </w:r>
      <w:r w:rsidR="007F043B" w:rsidRPr="00B81308">
        <w:rPr>
          <w:rFonts w:ascii="Book Antiqua" w:hAnsi="Book Antiqua"/>
          <w:sz w:val="24"/>
          <w:szCs w:val="24"/>
        </w:rPr>
        <w:t xml:space="preserve"> = 7) and liver hemangioma (</w:t>
      </w:r>
      <w:r w:rsidR="007F043B" w:rsidRPr="00B81308">
        <w:rPr>
          <w:rFonts w:ascii="Book Antiqua" w:hAnsi="Book Antiqua"/>
          <w:i/>
          <w:sz w:val="24"/>
          <w:szCs w:val="24"/>
        </w:rPr>
        <w:t>n</w:t>
      </w:r>
      <w:r w:rsidR="007F043B" w:rsidRPr="00B81308">
        <w:rPr>
          <w:rFonts w:ascii="Book Antiqua" w:hAnsi="Book Antiqua"/>
          <w:sz w:val="24"/>
          <w:szCs w:val="24"/>
        </w:rPr>
        <w:t xml:space="preserve"> = 17</w:t>
      </w:r>
      <w:r w:rsidR="00C93C7B" w:rsidRPr="00B81308">
        <w:rPr>
          <w:rFonts w:ascii="Book Antiqua" w:hAnsi="Book Antiqua"/>
          <w:sz w:val="24"/>
          <w:szCs w:val="24"/>
        </w:rPr>
        <w:t>).</w:t>
      </w:r>
      <w:r w:rsidR="007D3D81" w:rsidRPr="00B81308">
        <w:rPr>
          <w:rFonts w:ascii="Book Antiqua" w:hAnsi="Book Antiqua"/>
          <w:sz w:val="24"/>
          <w:szCs w:val="24"/>
        </w:rPr>
        <w:t xml:space="preserve"> </w:t>
      </w:r>
      <w:r w:rsidR="00FC273B" w:rsidRPr="00B81308">
        <w:rPr>
          <w:rFonts w:ascii="Book Antiqua" w:hAnsi="Book Antiqua"/>
          <w:sz w:val="24"/>
          <w:szCs w:val="24"/>
        </w:rPr>
        <w:t xml:space="preserve">Only the samples weighed </w:t>
      </w:r>
      <w:r w:rsidR="009B2A49" w:rsidRPr="00B81308">
        <w:rPr>
          <w:rFonts w:ascii="Book Antiqua" w:hAnsi="Book Antiqua"/>
          <w:sz w:val="24"/>
          <w:szCs w:val="24"/>
        </w:rPr>
        <w:t xml:space="preserve">≥ </w:t>
      </w:r>
      <w:r w:rsidR="00FC273B" w:rsidRPr="00B81308">
        <w:rPr>
          <w:rFonts w:ascii="Book Antiqua" w:hAnsi="Book Antiqua"/>
          <w:sz w:val="24"/>
          <w:szCs w:val="24"/>
        </w:rPr>
        <w:t>15</w:t>
      </w:r>
      <w:r w:rsidR="00E00CBC" w:rsidRPr="00B81308">
        <w:rPr>
          <w:rFonts w:ascii="Book Antiqua" w:hAnsi="Book Antiqua" w:hint="eastAsia"/>
          <w:sz w:val="24"/>
          <w:szCs w:val="24"/>
        </w:rPr>
        <w:t xml:space="preserve"> </w:t>
      </w:r>
      <w:r w:rsidR="00FC273B" w:rsidRPr="00B81308">
        <w:rPr>
          <w:rFonts w:ascii="Book Antiqua" w:hAnsi="Book Antiqua"/>
          <w:sz w:val="24"/>
          <w:szCs w:val="24"/>
        </w:rPr>
        <w:t xml:space="preserve">g were considered suitable for hepatocyte isolation. </w:t>
      </w:r>
      <w:r w:rsidR="00A5304D" w:rsidRPr="00B81308">
        <w:rPr>
          <w:rFonts w:ascii="Book Antiqua" w:hAnsi="Book Antiqua"/>
          <w:sz w:val="24"/>
          <w:szCs w:val="24"/>
        </w:rPr>
        <w:t>By using</w:t>
      </w:r>
      <w:r w:rsidR="00C93C7B" w:rsidRPr="00B81308">
        <w:rPr>
          <w:rFonts w:ascii="Book Antiqua" w:hAnsi="Book Antiqua"/>
          <w:sz w:val="24"/>
          <w:szCs w:val="24"/>
        </w:rPr>
        <w:t xml:space="preserve"> the standard trypan blue exclusion technique,</w:t>
      </w:r>
      <w:r w:rsidR="00A5304D" w:rsidRPr="00B81308">
        <w:rPr>
          <w:rFonts w:ascii="Book Antiqua" w:hAnsi="Book Antiqua"/>
          <w:sz w:val="24"/>
          <w:szCs w:val="24"/>
        </w:rPr>
        <w:t xml:space="preserve"> </w:t>
      </w:r>
      <w:r w:rsidR="00C93C7B" w:rsidRPr="00B81308">
        <w:rPr>
          <w:rFonts w:ascii="Book Antiqua" w:hAnsi="Book Antiqua"/>
          <w:sz w:val="24"/>
          <w:szCs w:val="24"/>
        </w:rPr>
        <w:t xml:space="preserve">hepatocyte viability and </w:t>
      </w:r>
      <w:r w:rsidR="00A5304D" w:rsidRPr="00B81308">
        <w:rPr>
          <w:rFonts w:ascii="Book Antiqua" w:hAnsi="Book Antiqua"/>
          <w:sz w:val="24"/>
          <w:szCs w:val="24"/>
        </w:rPr>
        <w:t>yield were immediately determined after isolation.</w:t>
      </w:r>
    </w:p>
    <w:p w14:paraId="3B61634D" w14:textId="77777777" w:rsidR="00A62ECD" w:rsidRPr="00B81308" w:rsidRDefault="00A62ECD" w:rsidP="00830015">
      <w:pPr>
        <w:autoSpaceDE w:val="0"/>
        <w:autoSpaceDN w:val="0"/>
        <w:adjustRightInd w:val="0"/>
        <w:snapToGrid w:val="0"/>
        <w:spacing w:line="360" w:lineRule="auto"/>
        <w:rPr>
          <w:rFonts w:ascii="Book Antiqua" w:hAnsi="Book Antiqua"/>
          <w:b/>
          <w:sz w:val="24"/>
          <w:szCs w:val="24"/>
          <w:lang w:val="en"/>
        </w:rPr>
      </w:pPr>
    </w:p>
    <w:p w14:paraId="222B4755" w14:textId="190FC83D" w:rsidR="00A62ECD" w:rsidRPr="00B81308" w:rsidRDefault="00A62ECD" w:rsidP="00830015">
      <w:pPr>
        <w:autoSpaceDE w:val="0"/>
        <w:autoSpaceDN w:val="0"/>
        <w:adjustRightInd w:val="0"/>
        <w:snapToGrid w:val="0"/>
        <w:spacing w:line="360" w:lineRule="auto"/>
        <w:rPr>
          <w:rFonts w:ascii="Book Antiqua" w:hAnsi="Book Antiqua"/>
          <w:b/>
          <w:i/>
          <w:sz w:val="24"/>
          <w:szCs w:val="24"/>
          <w:lang w:val="en"/>
        </w:rPr>
      </w:pPr>
      <w:r w:rsidRPr="00B81308">
        <w:rPr>
          <w:rFonts w:ascii="Book Antiqua" w:hAnsi="Book Antiqua"/>
          <w:b/>
          <w:i/>
          <w:sz w:val="24"/>
          <w:szCs w:val="24"/>
          <w:lang w:val="en"/>
        </w:rPr>
        <w:t>RESULTS</w:t>
      </w:r>
    </w:p>
    <w:p w14:paraId="201F53AF" w14:textId="4E76B946" w:rsidR="00857A7D" w:rsidRPr="00B81308" w:rsidRDefault="00A5304D"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w:t>
      </w:r>
      <w:r w:rsidR="00CB7907" w:rsidRPr="00B81308">
        <w:rPr>
          <w:rFonts w:ascii="Book Antiqua" w:hAnsi="Book Antiqua"/>
          <w:sz w:val="24"/>
          <w:szCs w:val="24"/>
        </w:rPr>
        <w:t>wenty</w:t>
      </w:r>
      <w:r w:rsidR="00724B5D" w:rsidRPr="00B81308">
        <w:rPr>
          <w:rFonts w:ascii="Book Antiqua" w:hAnsi="Book Antiqua"/>
          <w:sz w:val="24"/>
          <w:szCs w:val="24"/>
        </w:rPr>
        <w:t>-</w:t>
      </w:r>
      <w:r w:rsidR="00CB7907" w:rsidRPr="00B81308">
        <w:rPr>
          <w:rFonts w:ascii="Book Antiqua" w:hAnsi="Book Antiqua"/>
          <w:sz w:val="24"/>
          <w:szCs w:val="24"/>
        </w:rPr>
        <w:t>four</w:t>
      </w:r>
      <w:r w:rsidRPr="00B81308">
        <w:rPr>
          <w:rFonts w:ascii="Book Antiqua" w:hAnsi="Book Antiqua"/>
          <w:sz w:val="24"/>
          <w:szCs w:val="24"/>
        </w:rPr>
        <w:t xml:space="preserve"> liver specimens, weighing 15–4</w:t>
      </w:r>
      <w:r w:rsidR="00F316A2" w:rsidRPr="00B81308">
        <w:rPr>
          <w:rFonts w:ascii="Book Antiqua" w:hAnsi="Book Antiqua"/>
          <w:sz w:val="24"/>
          <w:szCs w:val="24"/>
        </w:rPr>
        <w:t>2</w:t>
      </w:r>
      <w:r w:rsidRPr="00B81308">
        <w:rPr>
          <w:rFonts w:ascii="Book Antiqua" w:hAnsi="Book Antiqua"/>
          <w:sz w:val="24"/>
          <w:szCs w:val="24"/>
        </w:rPr>
        <w:t xml:space="preserve"> g, were immediately taken from the margin of the removed samples and transferred to the laboratory for hepatocyte isolation. Warm ischemia time was 5–35 min and cold ischemia time was 15–</w:t>
      </w:r>
      <w:r w:rsidR="00724B5D" w:rsidRPr="00B81308">
        <w:rPr>
          <w:rFonts w:ascii="Book Antiqua" w:hAnsi="Book Antiqua"/>
          <w:sz w:val="24"/>
          <w:szCs w:val="24"/>
        </w:rPr>
        <w:t>4</w:t>
      </w:r>
      <w:r w:rsidRPr="00B81308">
        <w:rPr>
          <w:rFonts w:ascii="Book Antiqua" w:hAnsi="Book Antiqua"/>
          <w:sz w:val="24"/>
          <w:szCs w:val="24"/>
        </w:rPr>
        <w:t xml:space="preserve">5 min. </w:t>
      </w:r>
      <w:r w:rsidR="008C062B" w:rsidRPr="00B81308">
        <w:rPr>
          <w:rFonts w:ascii="Book Antiqua" w:hAnsi="Book Antiqua"/>
          <w:sz w:val="24"/>
          <w:szCs w:val="24"/>
        </w:rPr>
        <w:t>F</w:t>
      </w:r>
      <w:r w:rsidR="00EE578F" w:rsidRPr="00B81308">
        <w:rPr>
          <w:rFonts w:ascii="Book Antiqua" w:hAnsi="Book Antiqua"/>
          <w:sz w:val="24"/>
          <w:szCs w:val="24"/>
        </w:rPr>
        <w:t xml:space="preserve">or the 7 samples of </w:t>
      </w:r>
      <w:r w:rsidR="008C062B" w:rsidRPr="00B81308">
        <w:rPr>
          <w:rFonts w:ascii="Book Antiqua" w:hAnsi="Book Antiqua"/>
          <w:sz w:val="24"/>
          <w:szCs w:val="24"/>
        </w:rPr>
        <w:t>intrahepatic duct calculi</w:t>
      </w:r>
      <w:r w:rsidR="00EE578F" w:rsidRPr="00B81308">
        <w:rPr>
          <w:rFonts w:ascii="Book Antiqua" w:hAnsi="Book Antiqua"/>
          <w:sz w:val="24"/>
          <w:szCs w:val="24"/>
        </w:rPr>
        <w:t xml:space="preserve">, </w:t>
      </w:r>
      <w:r w:rsidR="008C062B" w:rsidRPr="00B81308">
        <w:rPr>
          <w:rFonts w:ascii="Book Antiqua" w:hAnsi="Book Antiqua"/>
          <w:sz w:val="24"/>
          <w:szCs w:val="24"/>
        </w:rPr>
        <w:t>t</w:t>
      </w:r>
      <w:r w:rsidRPr="00B81308">
        <w:rPr>
          <w:rFonts w:ascii="Book Antiqua" w:hAnsi="Book Antiqua"/>
          <w:sz w:val="24"/>
          <w:szCs w:val="24"/>
        </w:rPr>
        <w:t xml:space="preserve">he method resulted in a hepatocyte yield of </w:t>
      </w:r>
      <w:r w:rsidR="00CB7907" w:rsidRPr="00B81308">
        <w:rPr>
          <w:rFonts w:ascii="Book Antiqua" w:hAnsi="Book Antiqua"/>
          <w:sz w:val="24"/>
          <w:szCs w:val="24"/>
        </w:rPr>
        <w:t>3</w:t>
      </w:r>
      <w:r w:rsidRPr="00B81308">
        <w:rPr>
          <w:rFonts w:ascii="Book Antiqua" w:hAnsi="Book Antiqua"/>
          <w:sz w:val="24"/>
          <w:szCs w:val="24"/>
        </w:rPr>
        <w:t>.</w:t>
      </w:r>
      <w:r w:rsidR="00237942" w:rsidRPr="00B81308">
        <w:rPr>
          <w:rFonts w:ascii="Book Antiqua" w:hAnsi="Book Antiqua"/>
          <w:sz w:val="24"/>
          <w:szCs w:val="24"/>
        </w:rPr>
        <w:t>49</w:t>
      </w:r>
      <w:r w:rsidRPr="00B81308">
        <w:rPr>
          <w:rFonts w:ascii="Book Antiqua" w:hAnsi="Book Antiqua"/>
          <w:sz w:val="24"/>
          <w:szCs w:val="24"/>
        </w:rPr>
        <w:t xml:space="preserve"> ± </w:t>
      </w:r>
      <w:r w:rsidR="00237942" w:rsidRPr="00B81308">
        <w:rPr>
          <w:rFonts w:ascii="Book Antiqua" w:hAnsi="Book Antiqua"/>
          <w:sz w:val="24"/>
          <w:szCs w:val="24"/>
        </w:rPr>
        <w:t>2</w:t>
      </w:r>
      <w:r w:rsidRPr="00B81308">
        <w:rPr>
          <w:rFonts w:ascii="Book Antiqua" w:hAnsi="Book Antiqua"/>
          <w:sz w:val="24"/>
          <w:szCs w:val="24"/>
        </w:rPr>
        <w:t>.</w:t>
      </w:r>
      <w:r w:rsidR="00237942" w:rsidRPr="00B81308">
        <w:rPr>
          <w:rFonts w:ascii="Book Antiqua" w:hAnsi="Book Antiqua"/>
          <w:sz w:val="24"/>
          <w:szCs w:val="24"/>
        </w:rPr>
        <w:t>31</w:t>
      </w:r>
      <w:r w:rsidRPr="00B81308">
        <w:rPr>
          <w:rFonts w:ascii="Book Antiqua" w:hAnsi="Book Antiqua"/>
          <w:sz w:val="24"/>
          <w:szCs w:val="24"/>
        </w:rPr>
        <w:t xml:space="preserve"> × 10</w:t>
      </w:r>
      <w:r w:rsidRPr="00B81308">
        <w:rPr>
          <w:rFonts w:ascii="Book Antiqua" w:hAnsi="Book Antiqua"/>
          <w:sz w:val="24"/>
          <w:szCs w:val="24"/>
          <w:vertAlign w:val="superscript"/>
        </w:rPr>
        <w:t>6</w:t>
      </w:r>
      <w:r w:rsidRPr="00B81308">
        <w:rPr>
          <w:rFonts w:ascii="Book Antiqua" w:hAnsi="Book Antiqua"/>
          <w:sz w:val="24"/>
          <w:szCs w:val="24"/>
        </w:rPr>
        <w:t xml:space="preserve"> hepatocytes/g liver</w:t>
      </w:r>
      <w:r w:rsidR="008C062B" w:rsidRPr="00B81308">
        <w:rPr>
          <w:rFonts w:ascii="Book Antiqua" w:hAnsi="Book Antiqua"/>
          <w:sz w:val="24"/>
          <w:szCs w:val="24"/>
        </w:rPr>
        <w:t>,</w:t>
      </w:r>
      <w:r w:rsidR="00CB7907" w:rsidRPr="00B81308">
        <w:rPr>
          <w:rFonts w:ascii="Book Antiqua" w:hAnsi="Book Antiqua"/>
          <w:sz w:val="24"/>
          <w:szCs w:val="24"/>
        </w:rPr>
        <w:t xml:space="preserve"> with</w:t>
      </w:r>
      <w:r w:rsidRPr="00B81308">
        <w:rPr>
          <w:rFonts w:ascii="Book Antiqua" w:hAnsi="Book Antiqua"/>
          <w:sz w:val="24"/>
          <w:szCs w:val="24"/>
        </w:rPr>
        <w:t xml:space="preserve"> </w:t>
      </w:r>
      <w:r w:rsidR="00CB7907" w:rsidRPr="00B81308">
        <w:rPr>
          <w:rFonts w:ascii="Book Antiqua" w:hAnsi="Book Antiqua"/>
          <w:sz w:val="24"/>
          <w:szCs w:val="24"/>
        </w:rPr>
        <w:t>7</w:t>
      </w:r>
      <w:r w:rsidR="00237942" w:rsidRPr="00B81308">
        <w:rPr>
          <w:rFonts w:ascii="Book Antiqua" w:hAnsi="Book Antiqua"/>
          <w:sz w:val="24"/>
          <w:szCs w:val="24"/>
        </w:rPr>
        <w:t>6</w:t>
      </w:r>
      <w:r w:rsidRPr="00B81308">
        <w:rPr>
          <w:rFonts w:ascii="Book Antiqua" w:hAnsi="Book Antiqua"/>
          <w:sz w:val="24"/>
          <w:szCs w:val="24"/>
        </w:rPr>
        <w:t>.</w:t>
      </w:r>
      <w:r w:rsidR="00237942" w:rsidRPr="00B81308">
        <w:rPr>
          <w:rFonts w:ascii="Book Antiqua" w:hAnsi="Book Antiqua"/>
          <w:sz w:val="24"/>
          <w:szCs w:val="24"/>
        </w:rPr>
        <w:t>4</w:t>
      </w:r>
      <w:r w:rsidRPr="00B81308">
        <w:rPr>
          <w:rFonts w:ascii="Book Antiqua" w:hAnsi="Book Antiqua"/>
          <w:sz w:val="24"/>
          <w:szCs w:val="24"/>
        </w:rPr>
        <w:t xml:space="preserve"> ± </w:t>
      </w:r>
      <w:r w:rsidR="00CB7907" w:rsidRPr="00B81308">
        <w:rPr>
          <w:rFonts w:ascii="Book Antiqua" w:hAnsi="Book Antiqua"/>
          <w:sz w:val="24"/>
          <w:szCs w:val="24"/>
        </w:rPr>
        <w:t>10</w:t>
      </w:r>
      <w:r w:rsidRPr="00B81308">
        <w:rPr>
          <w:rFonts w:ascii="Book Antiqua" w:hAnsi="Book Antiqua"/>
          <w:sz w:val="24"/>
          <w:szCs w:val="24"/>
        </w:rPr>
        <w:t>.</w:t>
      </w:r>
      <w:r w:rsidR="00CB7907" w:rsidRPr="00B81308">
        <w:rPr>
          <w:rFonts w:ascii="Book Antiqua" w:hAnsi="Book Antiqua"/>
          <w:sz w:val="24"/>
          <w:szCs w:val="24"/>
        </w:rPr>
        <w:t>7</w:t>
      </w:r>
      <w:r w:rsidRPr="00B81308">
        <w:rPr>
          <w:rFonts w:ascii="Book Antiqua" w:hAnsi="Book Antiqua"/>
          <w:sz w:val="24"/>
          <w:szCs w:val="24"/>
        </w:rPr>
        <w:t>%</w:t>
      </w:r>
      <w:r w:rsidR="00CB7907" w:rsidRPr="00B81308">
        <w:rPr>
          <w:rFonts w:ascii="Book Antiqua" w:hAnsi="Book Antiqua"/>
          <w:sz w:val="24"/>
          <w:szCs w:val="24"/>
        </w:rPr>
        <w:t xml:space="preserve"> viability</w:t>
      </w:r>
      <w:r w:rsidRPr="00B81308">
        <w:rPr>
          <w:rFonts w:ascii="Book Antiqua" w:hAnsi="Book Antiqua"/>
          <w:sz w:val="24"/>
          <w:szCs w:val="24"/>
        </w:rPr>
        <w:t>.</w:t>
      </w:r>
      <w:r w:rsidR="008C062B" w:rsidRPr="00B81308">
        <w:rPr>
          <w:rFonts w:ascii="Book Antiqua" w:hAnsi="Book Antiqua"/>
          <w:sz w:val="24"/>
          <w:szCs w:val="24"/>
        </w:rPr>
        <w:t xml:space="preserve"> </w:t>
      </w:r>
      <w:r w:rsidR="00A40BC6" w:rsidRPr="00B81308">
        <w:rPr>
          <w:rFonts w:ascii="Book Antiqua" w:hAnsi="Book Antiqua"/>
          <w:sz w:val="24"/>
          <w:szCs w:val="24"/>
        </w:rPr>
        <w:t>In the 17 samples of liver hemangioma group, significantly higher yield of cells (</w:t>
      </w:r>
      <w:r w:rsidR="00237942" w:rsidRPr="00B81308">
        <w:rPr>
          <w:rFonts w:ascii="Book Antiqua" w:hAnsi="Book Antiqua"/>
          <w:sz w:val="24"/>
          <w:szCs w:val="24"/>
        </w:rPr>
        <w:t>5</w:t>
      </w:r>
      <w:r w:rsidR="008C03B2" w:rsidRPr="00B81308">
        <w:rPr>
          <w:rFonts w:ascii="Book Antiqua" w:hAnsi="Book Antiqua"/>
          <w:sz w:val="24"/>
          <w:szCs w:val="24"/>
        </w:rPr>
        <w:t>.</w:t>
      </w:r>
      <w:r w:rsidR="00237942" w:rsidRPr="00B81308">
        <w:rPr>
          <w:rFonts w:ascii="Book Antiqua" w:hAnsi="Book Antiqua"/>
          <w:sz w:val="24"/>
          <w:szCs w:val="24"/>
        </w:rPr>
        <w:t>4</w:t>
      </w:r>
      <w:r w:rsidR="008C03B2" w:rsidRPr="00B81308">
        <w:rPr>
          <w:rFonts w:ascii="Book Antiqua" w:hAnsi="Book Antiqua"/>
          <w:sz w:val="24"/>
          <w:szCs w:val="24"/>
        </w:rPr>
        <w:t xml:space="preserve"> ± </w:t>
      </w:r>
      <w:r w:rsidR="00237942" w:rsidRPr="00B81308">
        <w:rPr>
          <w:rFonts w:ascii="Book Antiqua" w:hAnsi="Book Antiqua"/>
          <w:sz w:val="24"/>
          <w:szCs w:val="24"/>
        </w:rPr>
        <w:t>1</w:t>
      </w:r>
      <w:r w:rsidR="008C03B2" w:rsidRPr="00B81308">
        <w:rPr>
          <w:rFonts w:ascii="Book Antiqua" w:hAnsi="Book Antiqua"/>
          <w:sz w:val="24"/>
          <w:szCs w:val="24"/>
        </w:rPr>
        <w:t>.</w:t>
      </w:r>
      <w:r w:rsidR="00237942" w:rsidRPr="00B81308">
        <w:rPr>
          <w:rFonts w:ascii="Book Antiqua" w:hAnsi="Book Antiqua"/>
          <w:sz w:val="24"/>
          <w:szCs w:val="24"/>
        </w:rPr>
        <w:t>71</w:t>
      </w:r>
      <w:r w:rsidR="008C03B2" w:rsidRPr="00B81308">
        <w:rPr>
          <w:rFonts w:ascii="Book Antiqua" w:hAnsi="Book Antiqua"/>
          <w:sz w:val="24"/>
          <w:szCs w:val="24"/>
        </w:rPr>
        <w:t xml:space="preserve"> × 10</w:t>
      </w:r>
      <w:r w:rsidR="008C03B2" w:rsidRPr="00B81308">
        <w:rPr>
          <w:rFonts w:ascii="Book Antiqua" w:hAnsi="Book Antiqua"/>
          <w:sz w:val="24"/>
          <w:szCs w:val="24"/>
          <w:vertAlign w:val="superscript"/>
        </w:rPr>
        <w:t>6</w:t>
      </w:r>
      <w:r w:rsidR="008C03B2" w:rsidRPr="00B81308">
        <w:rPr>
          <w:rFonts w:ascii="Book Antiqua" w:hAnsi="Book Antiqua"/>
          <w:sz w:val="24"/>
          <w:szCs w:val="24"/>
        </w:rPr>
        <w:t xml:space="preserve"> </w:t>
      </w:r>
      <w:r w:rsidR="00E00CBC" w:rsidRPr="00B81308">
        <w:rPr>
          <w:rFonts w:ascii="Book Antiqua" w:hAnsi="Book Antiqua"/>
          <w:i/>
          <w:sz w:val="24"/>
          <w:szCs w:val="24"/>
        </w:rPr>
        <w:t>vs</w:t>
      </w:r>
      <w:r w:rsidR="00A40BC6" w:rsidRPr="00B81308">
        <w:rPr>
          <w:rFonts w:ascii="Book Antiqua" w:hAnsi="Book Antiqua"/>
          <w:sz w:val="24"/>
          <w:szCs w:val="24"/>
        </w:rPr>
        <w:t xml:space="preserve"> </w:t>
      </w:r>
      <w:r w:rsidR="00237942" w:rsidRPr="00B81308">
        <w:rPr>
          <w:rFonts w:ascii="Book Antiqua" w:hAnsi="Book Antiqua"/>
          <w:sz w:val="24"/>
          <w:szCs w:val="24"/>
        </w:rPr>
        <w:t xml:space="preserve">3.49 ± 2.31 </w:t>
      </w:r>
      <w:r w:rsidR="008C03B2" w:rsidRPr="00B81308">
        <w:rPr>
          <w:rFonts w:ascii="Book Antiqua" w:hAnsi="Book Antiqua"/>
          <w:sz w:val="24"/>
          <w:szCs w:val="24"/>
        </w:rPr>
        <w:t>× 10</w:t>
      </w:r>
      <w:r w:rsidR="008C03B2" w:rsidRPr="00B81308">
        <w:rPr>
          <w:rFonts w:ascii="Book Antiqua" w:hAnsi="Book Antiqua"/>
          <w:sz w:val="24"/>
          <w:szCs w:val="24"/>
          <w:vertAlign w:val="superscript"/>
        </w:rPr>
        <w:t>6</w:t>
      </w:r>
      <w:r w:rsidR="00E00CBC" w:rsidRPr="00B81308">
        <w:rPr>
          <w:rFonts w:ascii="Book Antiqua" w:hAnsi="Book Antiqua" w:hint="eastAsia"/>
          <w:sz w:val="24"/>
          <w:szCs w:val="24"/>
          <w:vertAlign w:val="superscript"/>
        </w:rPr>
        <w:t xml:space="preserve"> </w:t>
      </w:r>
      <w:r w:rsidR="008C03B2" w:rsidRPr="00B81308">
        <w:rPr>
          <w:rFonts w:ascii="Book Antiqua" w:hAnsi="Book Antiqua"/>
          <w:sz w:val="24"/>
          <w:szCs w:val="24"/>
        </w:rPr>
        <w:t>cells/g,</w:t>
      </w:r>
      <w:r w:rsidR="00A40BC6" w:rsidRPr="00B81308">
        <w:rPr>
          <w:rFonts w:ascii="Book Antiqua" w:hAnsi="Book Antiqua"/>
          <w:sz w:val="24"/>
          <w:szCs w:val="24"/>
        </w:rPr>
        <w:t xml:space="preserve"> </w:t>
      </w:r>
      <w:r w:rsidR="00E00CBC" w:rsidRPr="00B81308">
        <w:rPr>
          <w:rFonts w:ascii="Book Antiqua" w:hAnsi="Book Antiqua"/>
          <w:i/>
          <w:sz w:val="24"/>
          <w:szCs w:val="24"/>
        </w:rPr>
        <w:t>P &lt;</w:t>
      </w:r>
      <w:r w:rsidR="00A40BC6" w:rsidRPr="00B81308">
        <w:rPr>
          <w:rFonts w:ascii="Book Antiqua" w:hAnsi="Book Antiqua"/>
          <w:sz w:val="24"/>
          <w:szCs w:val="24"/>
        </w:rPr>
        <w:t xml:space="preserve"> 0.05)</w:t>
      </w:r>
      <w:r w:rsidR="0074225C" w:rsidRPr="00B81308">
        <w:rPr>
          <w:rFonts w:ascii="Book Antiqua" w:hAnsi="Book Antiqua"/>
          <w:sz w:val="24"/>
          <w:szCs w:val="24"/>
        </w:rPr>
        <w:t xml:space="preserve"> than in samples of intrahepatic duct calculi were found. However, there seems no clearly difference</w:t>
      </w:r>
      <w:r w:rsidR="00A40BC6" w:rsidRPr="00B81308">
        <w:rPr>
          <w:rFonts w:ascii="Book Antiqua" w:hAnsi="Book Antiqua"/>
          <w:sz w:val="24"/>
          <w:szCs w:val="24"/>
        </w:rPr>
        <w:t xml:space="preserve"> </w:t>
      </w:r>
      <w:r w:rsidR="0074225C" w:rsidRPr="00B81308">
        <w:rPr>
          <w:rFonts w:ascii="Book Antiqua" w:hAnsi="Book Antiqua"/>
          <w:sz w:val="24"/>
          <w:szCs w:val="24"/>
        </w:rPr>
        <w:t xml:space="preserve">in </w:t>
      </w:r>
      <w:r w:rsidR="00A40BC6" w:rsidRPr="00B81308">
        <w:rPr>
          <w:rFonts w:ascii="Book Antiqua" w:hAnsi="Book Antiqua"/>
          <w:sz w:val="24"/>
          <w:szCs w:val="24"/>
        </w:rPr>
        <w:t>cell viability (</w:t>
      </w:r>
      <w:r w:rsidR="00237942" w:rsidRPr="00B81308">
        <w:rPr>
          <w:rFonts w:ascii="Book Antiqua" w:hAnsi="Book Antiqua"/>
          <w:sz w:val="24"/>
          <w:szCs w:val="24"/>
        </w:rPr>
        <w:t>80</w:t>
      </w:r>
      <w:r w:rsidR="008C03B2" w:rsidRPr="00B81308">
        <w:rPr>
          <w:rFonts w:ascii="Book Antiqua" w:hAnsi="Book Antiqua"/>
          <w:sz w:val="24"/>
          <w:szCs w:val="24"/>
        </w:rPr>
        <w:t>.</w:t>
      </w:r>
      <w:r w:rsidR="00237942" w:rsidRPr="00B81308">
        <w:rPr>
          <w:rFonts w:ascii="Book Antiqua" w:hAnsi="Book Antiqua"/>
          <w:sz w:val="24"/>
          <w:szCs w:val="24"/>
        </w:rPr>
        <w:t>3</w:t>
      </w:r>
      <w:r w:rsidR="00E00CBC" w:rsidRPr="00B81308">
        <w:rPr>
          <w:rFonts w:ascii="Book Antiqua" w:hAnsi="Book Antiqua" w:hint="eastAsia"/>
          <w:sz w:val="24"/>
          <w:szCs w:val="24"/>
        </w:rPr>
        <w:t>%</w:t>
      </w:r>
      <w:r w:rsidR="008C03B2" w:rsidRPr="00B81308">
        <w:rPr>
          <w:rFonts w:ascii="Book Antiqua" w:hAnsi="Book Antiqua"/>
          <w:sz w:val="24"/>
          <w:szCs w:val="24"/>
        </w:rPr>
        <w:t xml:space="preserve"> ± 9.</w:t>
      </w:r>
      <w:r w:rsidR="00237942" w:rsidRPr="00B81308">
        <w:rPr>
          <w:rFonts w:ascii="Book Antiqua" w:hAnsi="Book Antiqua"/>
          <w:sz w:val="24"/>
          <w:szCs w:val="24"/>
        </w:rPr>
        <w:t>67</w:t>
      </w:r>
      <w:r w:rsidR="008C03B2" w:rsidRPr="00B81308">
        <w:rPr>
          <w:rFonts w:ascii="Book Antiqua" w:hAnsi="Book Antiqua"/>
          <w:sz w:val="24"/>
          <w:szCs w:val="24"/>
        </w:rPr>
        <w:t>%</w:t>
      </w:r>
      <w:r w:rsidR="00A40BC6" w:rsidRPr="00B81308">
        <w:rPr>
          <w:rFonts w:ascii="Book Antiqua" w:hAnsi="Book Antiqua"/>
          <w:sz w:val="24"/>
          <w:szCs w:val="24"/>
        </w:rPr>
        <w:t xml:space="preserve"> </w:t>
      </w:r>
      <w:r w:rsidR="00E00CBC" w:rsidRPr="00B81308">
        <w:rPr>
          <w:rFonts w:ascii="Book Antiqua" w:hAnsi="Book Antiqua"/>
          <w:i/>
          <w:sz w:val="24"/>
          <w:szCs w:val="24"/>
        </w:rPr>
        <w:t>vs</w:t>
      </w:r>
      <w:r w:rsidR="00A40BC6" w:rsidRPr="00B81308">
        <w:rPr>
          <w:rFonts w:ascii="Book Antiqua" w:hAnsi="Book Antiqua"/>
          <w:sz w:val="24"/>
          <w:szCs w:val="24"/>
        </w:rPr>
        <w:t xml:space="preserve"> </w:t>
      </w:r>
      <w:r w:rsidR="00237942" w:rsidRPr="00B81308">
        <w:rPr>
          <w:rFonts w:ascii="Book Antiqua" w:hAnsi="Book Antiqua"/>
          <w:sz w:val="24"/>
          <w:szCs w:val="24"/>
        </w:rPr>
        <w:t>76.4</w:t>
      </w:r>
      <w:r w:rsidR="00E00CBC" w:rsidRPr="00B81308">
        <w:rPr>
          <w:rFonts w:ascii="Book Antiqua" w:hAnsi="Book Antiqua" w:hint="eastAsia"/>
          <w:sz w:val="24"/>
          <w:szCs w:val="24"/>
        </w:rPr>
        <w:t>%</w:t>
      </w:r>
      <w:r w:rsidR="00237942" w:rsidRPr="00B81308">
        <w:rPr>
          <w:rFonts w:ascii="Book Antiqua" w:hAnsi="Book Antiqua"/>
          <w:sz w:val="24"/>
          <w:szCs w:val="24"/>
        </w:rPr>
        <w:t xml:space="preserve"> ± 10.7</w:t>
      </w:r>
      <w:r w:rsidR="008C03B2" w:rsidRPr="00B81308">
        <w:rPr>
          <w:rFonts w:ascii="Book Antiqua" w:hAnsi="Book Antiqua"/>
          <w:sz w:val="24"/>
          <w:szCs w:val="24"/>
        </w:rPr>
        <w:t>%</w:t>
      </w:r>
      <w:r w:rsidR="00A40BC6" w:rsidRPr="00B81308">
        <w:rPr>
          <w:rFonts w:ascii="Book Antiqua" w:hAnsi="Book Antiqua"/>
          <w:sz w:val="24"/>
          <w:szCs w:val="24"/>
        </w:rPr>
        <w:t xml:space="preserve">, </w:t>
      </w:r>
      <w:r w:rsidR="00E00CBC" w:rsidRPr="00B81308">
        <w:rPr>
          <w:rFonts w:ascii="Book Antiqua" w:hAnsi="Book Antiqua"/>
          <w:i/>
          <w:sz w:val="24"/>
          <w:szCs w:val="24"/>
        </w:rPr>
        <w:t>P &gt;</w:t>
      </w:r>
      <w:r w:rsidR="0074225C" w:rsidRPr="00B81308">
        <w:rPr>
          <w:rFonts w:ascii="Book Antiqua" w:hAnsi="Book Antiqua"/>
          <w:sz w:val="24"/>
          <w:szCs w:val="24"/>
        </w:rPr>
        <w:t xml:space="preserve"> 0.05).</w:t>
      </w:r>
      <w:r w:rsidR="00531636" w:rsidRPr="00B81308">
        <w:rPr>
          <w:rFonts w:ascii="Book Antiqua" w:hAnsi="Book Antiqua"/>
          <w:sz w:val="24"/>
          <w:szCs w:val="24"/>
        </w:rPr>
        <w:t xml:space="preserve"> In our study, we</w:t>
      </w:r>
      <w:r w:rsidR="00F95643" w:rsidRPr="00B81308">
        <w:rPr>
          <w:rFonts w:ascii="Book Antiqua" w:hAnsi="Book Antiqua"/>
          <w:sz w:val="24"/>
          <w:szCs w:val="24"/>
        </w:rPr>
        <w:t xml:space="preserve"> get a cell yield of 5.31</w:t>
      </w:r>
      <w:r w:rsidR="00E00CBC" w:rsidRPr="00B81308">
        <w:rPr>
          <w:rFonts w:ascii="Book Antiqua" w:hAnsi="Book Antiqua" w:hint="eastAsia"/>
          <w:sz w:val="24"/>
          <w:szCs w:val="24"/>
        </w:rPr>
        <w:t xml:space="preserve"> </w:t>
      </w:r>
      <w:r w:rsidR="00F95643" w:rsidRPr="00B81308">
        <w:rPr>
          <w:rFonts w:ascii="Book Antiqua" w:hAnsi="Book Antiqua"/>
          <w:sz w:val="24"/>
          <w:szCs w:val="24"/>
        </w:rPr>
        <w:t>± 1.87 × 10</w:t>
      </w:r>
      <w:r w:rsidR="00F95643" w:rsidRPr="00B81308">
        <w:rPr>
          <w:rFonts w:ascii="Book Antiqua" w:hAnsi="Book Antiqua"/>
          <w:sz w:val="24"/>
          <w:szCs w:val="24"/>
          <w:vertAlign w:val="superscript"/>
        </w:rPr>
        <w:t>6</w:t>
      </w:r>
      <w:r w:rsidR="00F95643" w:rsidRPr="00B81308">
        <w:rPr>
          <w:rFonts w:ascii="Book Antiqua" w:hAnsi="Book Antiqua"/>
          <w:sz w:val="24"/>
          <w:szCs w:val="24"/>
        </w:rPr>
        <w:t xml:space="preserve"> hepatocytes/g liver when the samples weighed </w:t>
      </w:r>
      <w:r w:rsidR="009B2A49" w:rsidRPr="00B81308">
        <w:rPr>
          <w:rFonts w:ascii="Book Antiqua" w:hAnsi="Book Antiqua"/>
          <w:sz w:val="24"/>
          <w:szCs w:val="24"/>
        </w:rPr>
        <w:t xml:space="preserve">&gt; </w:t>
      </w:r>
      <w:r w:rsidR="00F95643" w:rsidRPr="00B81308">
        <w:rPr>
          <w:rFonts w:ascii="Book Antiqua" w:hAnsi="Book Antiqua"/>
          <w:sz w:val="24"/>
          <w:szCs w:val="24"/>
        </w:rPr>
        <w:t>20</w:t>
      </w:r>
      <w:r w:rsidR="00E00CBC" w:rsidRPr="00B81308">
        <w:rPr>
          <w:rFonts w:ascii="Book Antiqua" w:hAnsi="Book Antiqua" w:hint="eastAsia"/>
          <w:sz w:val="24"/>
          <w:szCs w:val="24"/>
        </w:rPr>
        <w:t xml:space="preserve"> </w:t>
      </w:r>
      <w:r w:rsidR="00F95643" w:rsidRPr="00B81308">
        <w:rPr>
          <w:rFonts w:ascii="Book Antiqua" w:hAnsi="Book Antiqua"/>
          <w:sz w:val="24"/>
          <w:szCs w:val="24"/>
        </w:rPr>
        <w:t>g</w:t>
      </w:r>
      <w:r w:rsidR="009D2944" w:rsidRPr="00B81308">
        <w:rPr>
          <w:rFonts w:ascii="Book Antiqua" w:hAnsi="Book Antiqua"/>
          <w:sz w:val="24"/>
          <w:szCs w:val="24"/>
        </w:rPr>
        <w:t>.</w:t>
      </w:r>
      <w:r w:rsidR="00531636" w:rsidRPr="00B81308">
        <w:rPr>
          <w:rFonts w:ascii="Book Antiqua" w:hAnsi="Book Antiqua"/>
          <w:sz w:val="24"/>
          <w:szCs w:val="24"/>
        </w:rPr>
        <w:t xml:space="preserve"> </w:t>
      </w:r>
      <w:r w:rsidR="009D2944" w:rsidRPr="00B81308">
        <w:rPr>
          <w:rFonts w:ascii="Book Antiqua" w:hAnsi="Book Antiqua"/>
          <w:sz w:val="24"/>
          <w:szCs w:val="24"/>
        </w:rPr>
        <w:t xml:space="preserve">But for the tissue weighed </w:t>
      </w:r>
      <w:r w:rsidR="00D5034C" w:rsidRPr="00B81308">
        <w:rPr>
          <w:rFonts w:ascii="Book Antiqua" w:hAnsi="Book Antiqua"/>
          <w:sz w:val="24"/>
          <w:szCs w:val="24"/>
        </w:rPr>
        <w:t xml:space="preserve">≤ </w:t>
      </w:r>
      <w:r w:rsidR="009D2944" w:rsidRPr="00B81308">
        <w:rPr>
          <w:rFonts w:ascii="Book Antiqua" w:hAnsi="Book Antiqua"/>
          <w:sz w:val="24"/>
          <w:szCs w:val="24"/>
        </w:rPr>
        <w:t>20 g,</w:t>
      </w:r>
      <w:r w:rsidR="00531636" w:rsidRPr="00B81308">
        <w:rPr>
          <w:rFonts w:ascii="Book Antiqua" w:hAnsi="Book Antiqua"/>
          <w:sz w:val="24"/>
          <w:szCs w:val="24"/>
        </w:rPr>
        <w:t xml:space="preserve"> a reduction in yields </w:t>
      </w:r>
      <w:r w:rsidR="009D2944" w:rsidRPr="00B81308">
        <w:rPr>
          <w:rFonts w:ascii="Book Antiqua" w:hAnsi="Book Antiqua"/>
          <w:sz w:val="24"/>
          <w:szCs w:val="24"/>
        </w:rPr>
        <w:t>was found</w:t>
      </w:r>
      <w:r w:rsidR="00531636" w:rsidRPr="00B81308">
        <w:rPr>
          <w:rFonts w:ascii="Book Antiqua" w:hAnsi="Book Antiqua"/>
          <w:sz w:val="24"/>
          <w:szCs w:val="24"/>
        </w:rPr>
        <w:t xml:space="preserve"> </w:t>
      </w:r>
      <w:r w:rsidR="00F95643" w:rsidRPr="00B81308">
        <w:rPr>
          <w:rFonts w:ascii="Book Antiqua" w:hAnsi="Book Antiqua"/>
          <w:sz w:val="24"/>
          <w:szCs w:val="24"/>
        </w:rPr>
        <w:t>(3.08</w:t>
      </w:r>
      <w:r w:rsidR="00E00CBC" w:rsidRPr="00B81308">
        <w:rPr>
          <w:rFonts w:ascii="Book Antiqua" w:hAnsi="Book Antiqua" w:hint="eastAsia"/>
          <w:sz w:val="24"/>
          <w:szCs w:val="24"/>
        </w:rPr>
        <w:t xml:space="preserve"> </w:t>
      </w:r>
      <w:r w:rsidR="00F95643" w:rsidRPr="00B81308">
        <w:rPr>
          <w:rFonts w:ascii="Book Antiqua" w:hAnsi="Book Antiqua"/>
          <w:sz w:val="24"/>
          <w:szCs w:val="24"/>
        </w:rPr>
        <w:t>± 1.86 × 10</w:t>
      </w:r>
      <w:r w:rsidR="00F95643" w:rsidRPr="00B81308">
        <w:rPr>
          <w:rFonts w:ascii="Book Antiqua" w:hAnsi="Book Antiqua"/>
          <w:sz w:val="24"/>
          <w:szCs w:val="24"/>
          <w:vertAlign w:val="superscript"/>
        </w:rPr>
        <w:t>6</w:t>
      </w:r>
      <w:r w:rsidR="009D2944" w:rsidRPr="00B81308">
        <w:rPr>
          <w:rFonts w:ascii="Book Antiqua" w:hAnsi="Book Antiqua"/>
          <w:sz w:val="24"/>
          <w:szCs w:val="24"/>
        </w:rPr>
        <w:t xml:space="preserve"> </w:t>
      </w:r>
      <w:r w:rsidR="00E00CBC" w:rsidRPr="00B81308">
        <w:rPr>
          <w:rFonts w:ascii="Book Antiqua" w:hAnsi="Book Antiqua"/>
          <w:i/>
          <w:sz w:val="24"/>
          <w:szCs w:val="24"/>
        </w:rPr>
        <w:t>vs</w:t>
      </w:r>
      <w:r w:rsidR="009D2944" w:rsidRPr="00B81308">
        <w:rPr>
          <w:rFonts w:ascii="Book Antiqua" w:hAnsi="Book Antiqua"/>
          <w:sz w:val="24"/>
          <w:szCs w:val="24"/>
        </w:rPr>
        <w:t xml:space="preserve"> 5.31</w:t>
      </w:r>
      <w:r w:rsidR="00E00CBC" w:rsidRPr="00B81308">
        <w:rPr>
          <w:rFonts w:ascii="Book Antiqua" w:hAnsi="Book Antiqua" w:hint="eastAsia"/>
          <w:sz w:val="24"/>
          <w:szCs w:val="24"/>
        </w:rPr>
        <w:t xml:space="preserve"> </w:t>
      </w:r>
      <w:r w:rsidR="009D2944" w:rsidRPr="00B81308">
        <w:rPr>
          <w:rFonts w:ascii="Book Antiqua" w:hAnsi="Book Antiqua"/>
          <w:sz w:val="24"/>
          <w:szCs w:val="24"/>
        </w:rPr>
        <w:t>± 1.87 × 10</w:t>
      </w:r>
      <w:r w:rsidR="009D2944" w:rsidRPr="00B81308">
        <w:rPr>
          <w:rFonts w:ascii="Book Antiqua" w:hAnsi="Book Antiqua"/>
          <w:sz w:val="24"/>
          <w:szCs w:val="24"/>
          <w:vertAlign w:val="superscript"/>
        </w:rPr>
        <w:t>6</w:t>
      </w:r>
      <w:r w:rsidR="009D2944" w:rsidRPr="00B81308">
        <w:rPr>
          <w:rFonts w:ascii="Book Antiqua" w:hAnsi="Book Antiqua"/>
          <w:sz w:val="24"/>
          <w:szCs w:val="24"/>
        </w:rPr>
        <w:t xml:space="preserve">, </w:t>
      </w:r>
      <w:r w:rsidR="00E00CBC" w:rsidRPr="00B81308">
        <w:rPr>
          <w:rFonts w:ascii="Book Antiqua" w:hAnsi="Book Antiqua"/>
          <w:i/>
          <w:sz w:val="24"/>
          <w:szCs w:val="24"/>
        </w:rPr>
        <w:t>P &lt;</w:t>
      </w:r>
      <w:r w:rsidR="009D2944" w:rsidRPr="00B81308">
        <w:rPr>
          <w:rFonts w:ascii="Book Antiqua" w:hAnsi="Book Antiqua"/>
          <w:sz w:val="24"/>
          <w:szCs w:val="24"/>
        </w:rPr>
        <w:t xml:space="preserve"> 0.05)</w:t>
      </w:r>
      <w:r w:rsidR="007045B3" w:rsidRPr="00B81308">
        <w:rPr>
          <w:rFonts w:ascii="Book Antiqua" w:hAnsi="Book Antiqua"/>
          <w:sz w:val="24"/>
          <w:szCs w:val="24"/>
        </w:rPr>
        <w:t>.</w:t>
      </w:r>
    </w:p>
    <w:p w14:paraId="1A67787F" w14:textId="77777777" w:rsidR="00A62ECD" w:rsidRPr="00B81308" w:rsidRDefault="00A62ECD" w:rsidP="00830015">
      <w:pPr>
        <w:autoSpaceDE w:val="0"/>
        <w:autoSpaceDN w:val="0"/>
        <w:adjustRightInd w:val="0"/>
        <w:snapToGrid w:val="0"/>
        <w:spacing w:line="360" w:lineRule="auto"/>
        <w:rPr>
          <w:rFonts w:ascii="Book Antiqua" w:hAnsi="Book Antiqua"/>
          <w:sz w:val="24"/>
          <w:szCs w:val="24"/>
        </w:rPr>
      </w:pPr>
    </w:p>
    <w:p w14:paraId="0E865809" w14:textId="253A0BB1" w:rsidR="00A62ECD" w:rsidRPr="00B81308" w:rsidRDefault="00A62ECD" w:rsidP="00830015">
      <w:pPr>
        <w:autoSpaceDE w:val="0"/>
        <w:autoSpaceDN w:val="0"/>
        <w:adjustRightInd w:val="0"/>
        <w:snapToGrid w:val="0"/>
        <w:spacing w:line="360" w:lineRule="auto"/>
        <w:rPr>
          <w:rFonts w:ascii="Book Antiqua" w:hAnsi="Book Antiqua"/>
          <w:i/>
          <w:sz w:val="24"/>
          <w:szCs w:val="24"/>
        </w:rPr>
      </w:pPr>
      <w:r w:rsidRPr="00B81308">
        <w:rPr>
          <w:rFonts w:ascii="Book Antiqua" w:hAnsi="Book Antiqua"/>
          <w:b/>
          <w:i/>
          <w:sz w:val="24"/>
          <w:szCs w:val="24"/>
          <w:lang w:val="en"/>
        </w:rPr>
        <w:t>CONCLUSION</w:t>
      </w:r>
    </w:p>
    <w:p w14:paraId="59D91570" w14:textId="7BD2B87F" w:rsidR="00A5304D" w:rsidRPr="00B81308" w:rsidRDefault="00A5304D"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Benign-diseased livers </w:t>
      </w:r>
      <w:r w:rsidR="00C01A1A" w:rsidRPr="00B81308">
        <w:rPr>
          <w:rFonts w:ascii="Book Antiqua" w:hAnsi="Book Antiqua"/>
          <w:sz w:val="24"/>
          <w:szCs w:val="24"/>
        </w:rPr>
        <w:t>are</w:t>
      </w:r>
      <w:r w:rsidRPr="00B81308">
        <w:rPr>
          <w:rFonts w:ascii="Book Antiqua" w:hAnsi="Book Antiqua"/>
          <w:sz w:val="24"/>
          <w:szCs w:val="24"/>
        </w:rPr>
        <w:t xml:space="preserve"> valuable source</w:t>
      </w:r>
      <w:r w:rsidR="00C01A1A" w:rsidRPr="00B81308">
        <w:rPr>
          <w:rFonts w:ascii="Book Antiqua" w:hAnsi="Book Antiqua"/>
          <w:sz w:val="24"/>
          <w:szCs w:val="24"/>
        </w:rPr>
        <w:t xml:space="preserve">s for </w:t>
      </w:r>
      <w:r w:rsidRPr="00B81308">
        <w:rPr>
          <w:rFonts w:ascii="Book Antiqua" w:hAnsi="Book Antiqua"/>
          <w:sz w:val="24"/>
          <w:szCs w:val="24"/>
        </w:rPr>
        <w:t xml:space="preserve">large number </w:t>
      </w:r>
      <w:r w:rsidR="00C01A1A" w:rsidRPr="00B81308">
        <w:rPr>
          <w:rFonts w:ascii="Book Antiqua" w:hAnsi="Book Antiqua"/>
          <w:sz w:val="24"/>
          <w:szCs w:val="24"/>
        </w:rPr>
        <w:t xml:space="preserve">hepatocyte </w:t>
      </w:r>
      <w:r w:rsidRPr="00B81308">
        <w:rPr>
          <w:rFonts w:ascii="Book Antiqua" w:hAnsi="Book Antiqua"/>
          <w:sz w:val="24"/>
          <w:szCs w:val="24"/>
        </w:rPr>
        <w:t>isolat</w:t>
      </w:r>
      <w:r w:rsidR="00C01A1A" w:rsidRPr="00B81308">
        <w:rPr>
          <w:rFonts w:ascii="Book Antiqua" w:hAnsi="Book Antiqua"/>
          <w:sz w:val="24"/>
          <w:szCs w:val="24"/>
        </w:rPr>
        <w:t>ion</w:t>
      </w:r>
      <w:r w:rsidRPr="00B81308">
        <w:rPr>
          <w:rFonts w:ascii="Book Antiqua" w:hAnsi="Book Antiqua"/>
          <w:sz w:val="24"/>
          <w:szCs w:val="24"/>
        </w:rPr>
        <w:t xml:space="preserve">. </w:t>
      </w:r>
      <w:r w:rsidR="00E4157C" w:rsidRPr="00B81308">
        <w:rPr>
          <w:rFonts w:ascii="Book Antiqua" w:hAnsi="Book Antiqua"/>
          <w:kern w:val="0"/>
          <w:sz w:val="24"/>
          <w:szCs w:val="24"/>
        </w:rPr>
        <w:t xml:space="preserve">Our </w:t>
      </w:r>
      <w:r w:rsidR="00C85F85" w:rsidRPr="00B81308">
        <w:rPr>
          <w:rFonts w:ascii="Book Antiqua" w:hAnsi="Book Antiqua"/>
          <w:kern w:val="0"/>
          <w:sz w:val="24"/>
          <w:szCs w:val="24"/>
        </w:rPr>
        <w:t>study represents</w:t>
      </w:r>
      <w:r w:rsidR="00E4157C" w:rsidRPr="00B81308">
        <w:rPr>
          <w:rFonts w:ascii="Book Antiqua" w:hAnsi="Book Antiqua"/>
          <w:kern w:val="0"/>
          <w:sz w:val="24"/>
          <w:szCs w:val="24"/>
        </w:rPr>
        <w:t xml:space="preserve"> the largest number of primary human </w:t>
      </w:r>
      <w:r w:rsidR="00E4157C" w:rsidRPr="00B81308">
        <w:rPr>
          <w:rFonts w:ascii="Book Antiqua" w:hAnsi="Book Antiqua"/>
          <w:kern w:val="0"/>
          <w:sz w:val="24"/>
          <w:szCs w:val="24"/>
        </w:rPr>
        <w:lastRenderedPageBreak/>
        <w:t xml:space="preserve">hepatocytes isolated from </w:t>
      </w:r>
      <w:r w:rsidR="00E4157C" w:rsidRPr="00B81308">
        <w:rPr>
          <w:rFonts w:ascii="Book Antiqua" w:hAnsi="Book Antiqua"/>
          <w:sz w:val="24"/>
          <w:szCs w:val="24"/>
        </w:rPr>
        <w:t>resected specimens from patients with benign liver disease</w:t>
      </w:r>
      <w:r w:rsidR="00E4157C" w:rsidRPr="00B81308">
        <w:rPr>
          <w:rFonts w:ascii="Book Antiqua" w:hAnsi="Book Antiqua"/>
          <w:kern w:val="0"/>
          <w:sz w:val="24"/>
          <w:szCs w:val="24"/>
        </w:rPr>
        <w:t xml:space="preserve">. </w:t>
      </w:r>
      <w:r w:rsidR="007F043B" w:rsidRPr="00B81308">
        <w:rPr>
          <w:rFonts w:ascii="Book Antiqua" w:hAnsi="Book Antiqua"/>
          <w:sz w:val="24"/>
          <w:szCs w:val="24"/>
        </w:rPr>
        <w:t>We evaluated the effect of donor liver characteristics on cell isolation</w:t>
      </w:r>
      <w:r w:rsidR="00A40BC6" w:rsidRPr="00B81308">
        <w:rPr>
          <w:rFonts w:ascii="Book Antiqua" w:hAnsi="Book Antiqua"/>
          <w:sz w:val="24"/>
          <w:szCs w:val="24"/>
        </w:rPr>
        <w:t>, and</w:t>
      </w:r>
      <w:r w:rsidR="007F043B" w:rsidRPr="00B81308">
        <w:rPr>
          <w:rFonts w:ascii="Book Antiqua" w:hAnsi="Book Antiqua"/>
          <w:sz w:val="24"/>
          <w:szCs w:val="24"/>
        </w:rPr>
        <w:t xml:space="preserve"> </w:t>
      </w:r>
      <w:r w:rsidR="00590634" w:rsidRPr="00B81308">
        <w:rPr>
          <w:rFonts w:ascii="Book Antiqua" w:hAnsi="Book Antiqua"/>
          <w:sz w:val="24"/>
          <w:szCs w:val="24"/>
        </w:rPr>
        <w:t xml:space="preserve">we </w:t>
      </w:r>
      <w:r w:rsidR="007F043B" w:rsidRPr="00B81308">
        <w:rPr>
          <w:rFonts w:ascii="Book Antiqua" w:hAnsi="Book Antiqua"/>
          <w:sz w:val="24"/>
          <w:szCs w:val="24"/>
        </w:rPr>
        <w:t xml:space="preserve">found that samples of </w:t>
      </w:r>
      <w:r w:rsidR="00D5034C" w:rsidRPr="00B81308">
        <w:rPr>
          <w:rFonts w:ascii="Book Antiqua" w:hAnsi="Book Antiqua"/>
          <w:sz w:val="24"/>
          <w:szCs w:val="24"/>
        </w:rPr>
        <w:t xml:space="preserve">liver hemangioma </w:t>
      </w:r>
      <w:r w:rsidR="007F043B" w:rsidRPr="00B81308">
        <w:rPr>
          <w:rFonts w:ascii="Book Antiqua" w:hAnsi="Book Antiqua"/>
          <w:sz w:val="24"/>
          <w:szCs w:val="24"/>
        </w:rPr>
        <w:t>can get better</w:t>
      </w:r>
      <w:r w:rsidR="0074225C" w:rsidRPr="00B81308">
        <w:rPr>
          <w:rFonts w:ascii="Book Antiqua" w:hAnsi="Book Antiqua"/>
          <w:sz w:val="24"/>
          <w:szCs w:val="24"/>
        </w:rPr>
        <w:t xml:space="preserve"> results in terms of cell yield</w:t>
      </w:r>
      <w:r w:rsidR="00490925" w:rsidRPr="00B81308">
        <w:rPr>
          <w:rFonts w:ascii="Book Antiqua" w:hAnsi="Book Antiqua"/>
          <w:sz w:val="24"/>
          <w:szCs w:val="24"/>
        </w:rPr>
        <w:t xml:space="preserve"> </w:t>
      </w:r>
      <w:r w:rsidR="007F043B" w:rsidRPr="00B81308">
        <w:rPr>
          <w:rFonts w:ascii="Book Antiqua" w:hAnsi="Book Antiqua"/>
          <w:sz w:val="24"/>
          <w:szCs w:val="24"/>
        </w:rPr>
        <w:t>than</w:t>
      </w:r>
      <w:r w:rsidR="00D5034C" w:rsidRPr="00B81308">
        <w:rPr>
          <w:rFonts w:ascii="Book Antiqua" w:hAnsi="Book Antiqua"/>
          <w:sz w:val="24"/>
          <w:szCs w:val="24"/>
        </w:rPr>
        <w:t xml:space="preserve"> intrahepatic duct calculi</w:t>
      </w:r>
      <w:r w:rsidR="007F043B" w:rsidRPr="00B81308">
        <w:rPr>
          <w:rFonts w:ascii="Book Antiqua" w:hAnsi="Book Antiqua"/>
          <w:sz w:val="24"/>
          <w:szCs w:val="24"/>
        </w:rPr>
        <w:t xml:space="preserve">. </w:t>
      </w:r>
      <w:r w:rsidR="00F95643" w:rsidRPr="00B81308">
        <w:rPr>
          <w:rFonts w:ascii="Book Antiqua" w:hAnsi="Book Antiqua"/>
          <w:sz w:val="24"/>
          <w:szCs w:val="24"/>
        </w:rPr>
        <w:t>Furthermore, the size of the tissue</w:t>
      </w:r>
      <w:r w:rsidR="00C01A1A" w:rsidRPr="00B81308">
        <w:rPr>
          <w:rFonts w:ascii="Book Antiqua" w:hAnsi="Book Antiqua"/>
          <w:sz w:val="24"/>
          <w:szCs w:val="24"/>
        </w:rPr>
        <w:t>s</w:t>
      </w:r>
      <w:r w:rsidR="00D5034C" w:rsidRPr="00B81308">
        <w:rPr>
          <w:rFonts w:ascii="Book Antiqua" w:hAnsi="Book Antiqua"/>
          <w:sz w:val="24"/>
          <w:szCs w:val="24"/>
        </w:rPr>
        <w:t xml:space="preserve"> </w:t>
      </w:r>
      <w:r w:rsidR="00F95643" w:rsidRPr="00B81308">
        <w:rPr>
          <w:rFonts w:ascii="Book Antiqua" w:hAnsi="Book Antiqua"/>
          <w:sz w:val="24"/>
          <w:szCs w:val="24"/>
        </w:rPr>
        <w:t>can affect the outcome of hepatocyte isolation.</w:t>
      </w:r>
    </w:p>
    <w:p w14:paraId="36DCC4CD" w14:textId="77777777" w:rsidR="00E00CBC" w:rsidRPr="00B81308" w:rsidRDefault="00E00CBC" w:rsidP="00830015">
      <w:pPr>
        <w:autoSpaceDE w:val="0"/>
        <w:autoSpaceDN w:val="0"/>
        <w:adjustRightInd w:val="0"/>
        <w:snapToGrid w:val="0"/>
        <w:spacing w:line="360" w:lineRule="auto"/>
        <w:rPr>
          <w:rFonts w:ascii="Book Antiqua" w:hAnsi="Book Antiqua"/>
          <w:sz w:val="24"/>
          <w:szCs w:val="24"/>
        </w:rPr>
      </w:pPr>
    </w:p>
    <w:p w14:paraId="309F957F" w14:textId="74230376" w:rsidR="00A5304D" w:rsidRPr="00B81308" w:rsidRDefault="00A5304D" w:rsidP="00830015">
      <w:pPr>
        <w:autoSpaceDE w:val="0"/>
        <w:autoSpaceDN w:val="0"/>
        <w:adjustRightInd w:val="0"/>
        <w:snapToGrid w:val="0"/>
        <w:spacing w:line="360" w:lineRule="auto"/>
        <w:rPr>
          <w:rFonts w:ascii="Book Antiqua" w:hAnsi="Book Antiqua"/>
          <w:sz w:val="24"/>
          <w:szCs w:val="24"/>
        </w:rPr>
      </w:pPr>
      <w:bookmarkStart w:id="124" w:name="OLE_LINK33"/>
      <w:bookmarkStart w:id="125" w:name="OLE_LINK34"/>
      <w:bookmarkStart w:id="126" w:name="OLE_LINK49"/>
      <w:r w:rsidRPr="00B81308">
        <w:rPr>
          <w:rFonts w:ascii="Book Antiqua" w:hAnsi="Book Antiqua"/>
          <w:b/>
          <w:sz w:val="24"/>
          <w:szCs w:val="24"/>
        </w:rPr>
        <w:t>Key words:</w:t>
      </w:r>
      <w:r w:rsidRPr="00B81308">
        <w:rPr>
          <w:rFonts w:ascii="Book Antiqua" w:hAnsi="Book Antiqua"/>
          <w:sz w:val="24"/>
          <w:szCs w:val="24"/>
        </w:rPr>
        <w:t xml:space="preserve"> Human hepatocyte;</w:t>
      </w:r>
      <w:r w:rsidR="007D2D39" w:rsidRPr="00B81308">
        <w:rPr>
          <w:rFonts w:ascii="Book Antiqua" w:hAnsi="Book Antiqua"/>
          <w:sz w:val="24"/>
          <w:szCs w:val="24"/>
        </w:rPr>
        <w:t xml:space="preserve"> Primary hepatocyte;</w:t>
      </w:r>
      <w:r w:rsidRPr="00B81308">
        <w:rPr>
          <w:rFonts w:ascii="Book Antiqua" w:hAnsi="Book Antiqua"/>
          <w:sz w:val="24"/>
          <w:szCs w:val="24"/>
        </w:rPr>
        <w:t xml:space="preserve"> Cell isolation; Benign liver disease</w:t>
      </w:r>
      <w:bookmarkEnd w:id="124"/>
      <w:bookmarkEnd w:id="125"/>
      <w:bookmarkEnd w:id="126"/>
      <w:r w:rsidR="00CB0785" w:rsidRPr="00B81308">
        <w:rPr>
          <w:rFonts w:ascii="Book Antiqua" w:hAnsi="Book Antiqua"/>
          <w:sz w:val="24"/>
          <w:szCs w:val="24"/>
        </w:rPr>
        <w:t>; Hepatocyte isolation</w:t>
      </w:r>
    </w:p>
    <w:p w14:paraId="268583A6" w14:textId="77777777" w:rsidR="005224D5" w:rsidRPr="00B81308" w:rsidRDefault="005224D5" w:rsidP="00830015">
      <w:pPr>
        <w:autoSpaceDE w:val="0"/>
        <w:autoSpaceDN w:val="0"/>
        <w:adjustRightInd w:val="0"/>
        <w:snapToGrid w:val="0"/>
        <w:spacing w:line="360" w:lineRule="auto"/>
        <w:rPr>
          <w:rFonts w:ascii="Book Antiqua" w:hAnsi="Book Antiqua"/>
          <w:b/>
          <w:sz w:val="24"/>
          <w:szCs w:val="24"/>
        </w:rPr>
      </w:pPr>
    </w:p>
    <w:p w14:paraId="2410CD77" w14:textId="31BB1AFF" w:rsidR="00A8253F" w:rsidRPr="00B81308" w:rsidRDefault="00A8253F" w:rsidP="00830015">
      <w:pPr>
        <w:widowControl/>
        <w:adjustRightInd w:val="0"/>
        <w:snapToGrid w:val="0"/>
        <w:spacing w:line="360" w:lineRule="auto"/>
        <w:rPr>
          <w:rFonts w:ascii="Book Antiqua" w:hAnsi="Book Antiqua" w:cs="Arial"/>
          <w:bCs/>
          <w:kern w:val="0"/>
          <w:sz w:val="24"/>
          <w:szCs w:val="24"/>
        </w:rPr>
      </w:pPr>
      <w:bookmarkStart w:id="127" w:name="OLE_LINK1196"/>
      <w:bookmarkStart w:id="128" w:name="OLE_LINK1154"/>
      <w:bookmarkStart w:id="129" w:name="OLE_LINK1155"/>
      <w:bookmarkStart w:id="130" w:name="OLE_LINK1322"/>
      <w:bookmarkStart w:id="131" w:name="OLE_LINK1044"/>
      <w:bookmarkStart w:id="132" w:name="OLE_LINK1224"/>
      <w:bookmarkStart w:id="133" w:name="OLE_LINK1225"/>
      <w:bookmarkStart w:id="134" w:name="OLE_LINK1634"/>
      <w:bookmarkStart w:id="135" w:name="OLE_LINK1635"/>
      <w:bookmarkStart w:id="136" w:name="OLE_LINK1762"/>
      <w:bookmarkStart w:id="137" w:name="OLE_LINK1763"/>
      <w:bookmarkStart w:id="138" w:name="OLE_LINK1764"/>
      <w:bookmarkStart w:id="139" w:name="OLE_LINK1939"/>
      <w:bookmarkStart w:id="140" w:name="OLE_LINK2194"/>
      <w:bookmarkStart w:id="141" w:name="OLE_LINK2878"/>
      <w:bookmarkStart w:id="142" w:name="OLE_LINK576"/>
      <w:bookmarkStart w:id="143" w:name="OLE_LINK579"/>
      <w:bookmarkStart w:id="144" w:name="OLE_LINK580"/>
      <w:bookmarkStart w:id="145" w:name="OLE_LINK521"/>
      <w:bookmarkStart w:id="146" w:name="OLE_LINK1043"/>
      <w:bookmarkStart w:id="147" w:name="OLE_LINK1886"/>
      <w:bookmarkStart w:id="148" w:name="OLE_LINK1887"/>
      <w:bookmarkStart w:id="149" w:name="OLE_LINK1888"/>
      <w:bookmarkStart w:id="150" w:name="OLE_LINK1889"/>
      <w:bookmarkStart w:id="151" w:name="OLE_LINK1903"/>
      <w:bookmarkStart w:id="152" w:name="OLE_LINK2083"/>
      <w:bookmarkStart w:id="153" w:name="OLE_LINK2084"/>
      <w:bookmarkStart w:id="154" w:name="OLE_LINK1977"/>
      <w:bookmarkStart w:id="155" w:name="OLE_LINK3258"/>
      <w:bookmarkStart w:id="156" w:name="OLE_LINK274"/>
      <w:bookmarkStart w:id="157" w:name="OLE_LINK275"/>
      <w:bookmarkStart w:id="158" w:name="OLE_LINK309"/>
      <w:bookmarkStart w:id="159" w:name="OLE_LINK477"/>
      <w:bookmarkStart w:id="160" w:name="OLE_LINK352"/>
      <w:bookmarkStart w:id="161" w:name="OLE_LINK312"/>
      <w:bookmarkStart w:id="162" w:name="OLE_LINK547"/>
      <w:bookmarkStart w:id="163" w:name="OLE_LINK1878"/>
      <w:bookmarkStart w:id="164" w:name="OLE_LINK581"/>
      <w:bookmarkStart w:id="165" w:name="OLE_LINK582"/>
      <w:bookmarkStart w:id="166" w:name="OLE_LINK994"/>
      <w:bookmarkStart w:id="167" w:name="OLE_LINK995"/>
      <w:bookmarkStart w:id="168" w:name="OLE_LINK1074"/>
      <w:bookmarkStart w:id="169" w:name="OLE_LINK1140"/>
      <w:bookmarkStart w:id="170" w:name="OLE_LINK1127"/>
      <w:bookmarkStart w:id="171" w:name="OLE_LINK1266"/>
      <w:bookmarkStart w:id="172" w:name="OLE_LINK1540"/>
      <w:bookmarkStart w:id="173" w:name="OLE_LINK1541"/>
      <w:bookmarkStart w:id="174" w:name="OLE_LINK1551"/>
      <w:bookmarkStart w:id="175" w:name="OLE_LINK1560"/>
      <w:bookmarkStart w:id="176" w:name="OLE_LINK1561"/>
      <w:bookmarkStart w:id="177" w:name="OLE_LINK1568"/>
      <w:bookmarkStart w:id="178" w:name="OLE_LINK1587"/>
      <w:bookmarkStart w:id="179" w:name="OLE_LINK1601"/>
      <w:bookmarkStart w:id="180" w:name="OLE_LINK1707"/>
      <w:bookmarkStart w:id="181" w:name="OLE_LINK1731"/>
      <w:bookmarkStart w:id="182" w:name="OLE_LINK1775"/>
      <w:bookmarkStart w:id="183" w:name="OLE_LINK1818"/>
      <w:bookmarkStart w:id="184" w:name="OLE_LINK1909"/>
      <w:bookmarkStart w:id="185" w:name="OLE_LINK1965"/>
      <w:bookmarkStart w:id="186" w:name="OLE_LINK1967"/>
      <w:bookmarkStart w:id="187" w:name="OLE_LINK1972"/>
      <w:bookmarkStart w:id="188" w:name="OLE_LINK1973"/>
      <w:bookmarkStart w:id="189" w:name="OLE_LINK2021"/>
      <w:bookmarkStart w:id="190" w:name="OLE_LINK2022"/>
      <w:bookmarkStart w:id="191" w:name="OLE_LINK2041"/>
      <w:bookmarkStart w:id="192" w:name="OLE_LINK2042"/>
      <w:bookmarkStart w:id="193" w:name="OLE_LINK2063"/>
      <w:bookmarkStart w:id="194" w:name="OLE_LINK2120"/>
      <w:bookmarkStart w:id="195" w:name="OLE_LINK2158"/>
      <w:bookmarkStart w:id="196" w:name="OLE_LINK2180"/>
      <w:bookmarkStart w:id="197" w:name="OLE_LINK2253"/>
      <w:bookmarkStart w:id="198" w:name="OLE_LINK2217"/>
      <w:bookmarkStart w:id="199" w:name="OLE_LINK2236"/>
      <w:bookmarkStart w:id="200" w:name="OLE_LINK2268"/>
      <w:bookmarkStart w:id="201" w:name="OLE_LINK2279"/>
      <w:bookmarkStart w:id="202" w:name="OLE_LINK2313"/>
      <w:bookmarkStart w:id="203" w:name="OLE_LINK2319"/>
      <w:bookmarkStart w:id="204" w:name="OLE_LINK2320"/>
      <w:bookmarkStart w:id="205" w:name="OLE_LINK2366"/>
      <w:bookmarkStart w:id="206" w:name="OLE_LINK2372"/>
      <w:bookmarkStart w:id="207" w:name="OLE_LINK2384"/>
      <w:bookmarkStart w:id="208" w:name="OLE_LINK2464"/>
      <w:bookmarkStart w:id="209" w:name="OLE_LINK2492"/>
      <w:bookmarkStart w:id="210" w:name="OLE_LINK2532"/>
      <w:bookmarkStart w:id="211" w:name="OLE_LINK2405"/>
      <w:bookmarkStart w:id="212" w:name="OLE_LINK2406"/>
      <w:bookmarkStart w:id="213" w:name="OLE_LINK2425"/>
      <w:bookmarkStart w:id="214" w:name="OLE_LINK2478"/>
      <w:bookmarkStart w:id="215" w:name="OLE_LINK525"/>
      <w:bookmarkStart w:id="216" w:name="OLE_LINK894"/>
      <w:bookmarkStart w:id="217" w:name="OLE_LINK3485"/>
      <w:bookmarkStart w:id="218" w:name="OLE_LINK3486"/>
      <w:bookmarkStart w:id="219" w:name="OLE_LINK3524"/>
      <w:bookmarkStart w:id="220" w:name="OLE_LINK3534"/>
      <w:bookmarkStart w:id="221" w:name="OLE_LINK3575"/>
      <w:bookmarkStart w:id="222" w:name="OLE_LINK3583"/>
      <w:bookmarkStart w:id="223" w:name="OLE_LINK3618"/>
      <w:bookmarkStart w:id="224" w:name="OLE_LINK3615"/>
      <w:r w:rsidRPr="00B81308">
        <w:rPr>
          <w:rFonts w:ascii="Book Antiqua" w:hAnsi="Book Antiqua" w:cs="SimSun"/>
          <w:b/>
          <w:kern w:val="0"/>
          <w:sz w:val="24"/>
          <w:szCs w:val="24"/>
        </w:rPr>
        <w:t>Core tip:</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B81308">
        <w:rPr>
          <w:rFonts w:ascii="Book Antiqua" w:hAnsi="Book Antiqua" w:cs="SimSun"/>
          <w:kern w:val="0"/>
          <w:sz w:val="24"/>
          <w:szCs w:val="24"/>
        </w:rPr>
        <w:t xml:space="preserve"> </w:t>
      </w:r>
      <w:bookmarkStart w:id="225" w:name="OLE_LINK1130"/>
      <w:bookmarkStart w:id="226" w:name="OLE_LINK1131"/>
      <w:bookmarkStart w:id="227" w:name="OLE_LINK1226"/>
      <w:bookmarkStart w:id="228" w:name="OLE_LINK1227"/>
      <w:bookmarkStart w:id="229" w:name="OLE_LINK2554"/>
      <w:bookmarkStart w:id="230" w:name="OLE_LINK255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D9748F" w:rsidRPr="00B81308">
        <w:rPr>
          <w:rFonts w:ascii="Book Antiqua" w:hAnsi="Book Antiqua"/>
          <w:sz w:val="24"/>
          <w:szCs w:val="24"/>
        </w:rPr>
        <w:t xml:space="preserve">We retrospectively analyze a 5-year experience of human hepatocyte isolation from surgically resected normal tissue and </w:t>
      </w:r>
      <w:r w:rsidR="00FE62A6" w:rsidRPr="00B81308">
        <w:rPr>
          <w:rFonts w:ascii="Book Antiqua" w:hAnsi="Book Antiqua"/>
          <w:sz w:val="24"/>
          <w:szCs w:val="24"/>
        </w:rPr>
        <w:t xml:space="preserve">established an efficient technique for the special kind of liver samples for large-scale human hepatocyte isolation. </w:t>
      </w:r>
      <w:r w:rsidR="00D9748F" w:rsidRPr="00B81308">
        <w:rPr>
          <w:rFonts w:ascii="Book Antiqua" w:hAnsi="Book Antiqua"/>
          <w:sz w:val="24"/>
          <w:szCs w:val="24"/>
        </w:rPr>
        <w:t xml:space="preserve">Our study </w:t>
      </w:r>
      <w:r w:rsidR="00D9748F" w:rsidRPr="00B81308">
        <w:rPr>
          <w:rFonts w:ascii="Book Antiqua" w:hAnsi="Book Antiqua"/>
          <w:kern w:val="0"/>
          <w:sz w:val="24"/>
          <w:szCs w:val="24"/>
        </w:rPr>
        <w:t xml:space="preserve">represents the largest number of primary human hepatocytes isolated from </w:t>
      </w:r>
      <w:r w:rsidR="00D9748F" w:rsidRPr="00B81308">
        <w:rPr>
          <w:rFonts w:ascii="Book Antiqua" w:hAnsi="Book Antiqua"/>
          <w:sz w:val="24"/>
          <w:szCs w:val="24"/>
        </w:rPr>
        <w:t>resected specimens from patients with benign liver disease</w:t>
      </w:r>
      <w:r w:rsidR="00D9748F" w:rsidRPr="00B81308">
        <w:rPr>
          <w:rFonts w:ascii="Book Antiqua" w:hAnsi="Book Antiqua"/>
          <w:kern w:val="0"/>
          <w:sz w:val="24"/>
          <w:szCs w:val="24"/>
        </w:rPr>
        <w:t xml:space="preserve">. </w:t>
      </w:r>
      <w:r w:rsidR="00FE62A6" w:rsidRPr="00B81308">
        <w:rPr>
          <w:rFonts w:ascii="Book Antiqua" w:hAnsi="Book Antiqua"/>
          <w:sz w:val="24"/>
          <w:szCs w:val="24"/>
        </w:rPr>
        <w:t>We evaluated the effect of donor liver characteristics on cell isolation, and we found that samples of liver hemangioma can get better results in terms of cell yield than intrahepatic duct calculi. Furthermore, the size of the tissues can affect the outcome of hepatocyte isolation.</w:t>
      </w:r>
    </w:p>
    <w:p w14:paraId="33A71B2F" w14:textId="77777777" w:rsidR="00A8253F" w:rsidRPr="00B81308" w:rsidRDefault="00A8253F" w:rsidP="00830015">
      <w:pPr>
        <w:widowControl/>
        <w:adjustRightInd w:val="0"/>
        <w:snapToGrid w:val="0"/>
        <w:spacing w:line="360" w:lineRule="auto"/>
        <w:rPr>
          <w:rFonts w:ascii="Book Antiqua" w:hAnsi="Book Antiqua" w:cs="SimSun"/>
          <w:kern w:val="0"/>
          <w:sz w:val="24"/>
          <w:szCs w:val="24"/>
        </w:rPr>
      </w:pPr>
      <w:bookmarkStart w:id="231" w:name="OLE_LINK3454"/>
      <w:bookmarkStart w:id="232" w:name="OLE_LINK3455"/>
      <w:bookmarkStart w:id="233" w:name="OLE_LINK3506"/>
      <w:bookmarkStart w:id="234" w:name="OLE_LINK3507"/>
      <w:bookmarkStart w:id="235" w:name="OLE_LINK3550"/>
      <w:bookmarkStart w:id="236" w:name="OLE_LINK3619"/>
      <w:bookmarkEnd w:id="156"/>
      <w:bookmarkEnd w:id="157"/>
      <w:bookmarkEnd w:id="158"/>
      <w:bookmarkEnd w:id="159"/>
      <w:bookmarkEnd w:id="160"/>
      <w:bookmarkEnd w:id="161"/>
      <w:bookmarkEnd w:id="162"/>
      <w:bookmarkEnd w:id="163"/>
      <w:bookmarkEnd w:id="225"/>
      <w:bookmarkEnd w:id="226"/>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7"/>
    <w:bookmarkEnd w:id="228"/>
    <w:bookmarkEnd w:id="229"/>
    <w:bookmarkEnd w:id="230"/>
    <w:bookmarkEnd w:id="231"/>
    <w:bookmarkEnd w:id="232"/>
    <w:bookmarkEnd w:id="233"/>
    <w:bookmarkEnd w:id="234"/>
    <w:bookmarkEnd w:id="235"/>
    <w:bookmarkEnd w:id="236"/>
    <w:p w14:paraId="3D38C3B1" w14:textId="77777777" w:rsidR="00E031D3" w:rsidRPr="00B81308" w:rsidRDefault="00E031D3" w:rsidP="00E031D3">
      <w:pPr>
        <w:adjustRightInd w:val="0"/>
        <w:snapToGrid w:val="0"/>
        <w:spacing w:line="360" w:lineRule="auto"/>
        <w:rPr>
          <w:rFonts w:ascii="Book Antiqua" w:hAnsi="Book Antiqua"/>
          <w:sz w:val="24"/>
        </w:rPr>
      </w:pPr>
      <w:r w:rsidRPr="00B81308">
        <w:rPr>
          <w:rFonts w:ascii="Book Antiqua" w:hAnsi="Book Antiqua"/>
          <w:sz w:val="24"/>
          <w:szCs w:val="24"/>
        </w:rPr>
        <w:t>Meng</w:t>
      </w:r>
      <w:r w:rsidRPr="00B81308">
        <w:rPr>
          <w:rFonts w:ascii="Book Antiqua" w:hAnsi="Book Antiqua" w:hint="eastAsia"/>
          <w:sz w:val="24"/>
          <w:szCs w:val="24"/>
        </w:rPr>
        <w:t xml:space="preserve"> FY</w:t>
      </w:r>
      <w:r w:rsidRPr="00B81308">
        <w:rPr>
          <w:rFonts w:ascii="Book Antiqua" w:hAnsi="Book Antiqua"/>
          <w:sz w:val="24"/>
          <w:szCs w:val="24"/>
        </w:rPr>
        <w:t>, Liu</w:t>
      </w:r>
      <w:r w:rsidRPr="00B81308">
        <w:rPr>
          <w:rFonts w:ascii="Book Antiqua" w:hAnsi="Book Antiqua" w:hint="eastAsia"/>
          <w:sz w:val="24"/>
          <w:szCs w:val="24"/>
        </w:rPr>
        <w:t xml:space="preserve"> L</w:t>
      </w:r>
      <w:r w:rsidRPr="00B81308">
        <w:rPr>
          <w:rFonts w:ascii="Book Antiqua" w:hAnsi="Book Antiqua"/>
          <w:sz w:val="24"/>
          <w:szCs w:val="24"/>
        </w:rPr>
        <w:t>, Liu</w:t>
      </w:r>
      <w:r w:rsidRPr="00B81308">
        <w:rPr>
          <w:rFonts w:ascii="Book Antiqua" w:hAnsi="Book Antiqua" w:hint="eastAsia"/>
          <w:sz w:val="24"/>
          <w:szCs w:val="24"/>
        </w:rPr>
        <w:t xml:space="preserve"> J</w:t>
      </w:r>
      <w:r w:rsidRPr="00B81308">
        <w:rPr>
          <w:rFonts w:ascii="Book Antiqua" w:hAnsi="Book Antiqua"/>
          <w:sz w:val="24"/>
          <w:szCs w:val="24"/>
        </w:rPr>
        <w:t>, Li</w:t>
      </w:r>
      <w:r w:rsidRPr="00B81308">
        <w:rPr>
          <w:rFonts w:ascii="Book Antiqua" w:hAnsi="Book Antiqua" w:hint="eastAsia"/>
          <w:sz w:val="24"/>
          <w:szCs w:val="24"/>
        </w:rPr>
        <w:t xml:space="preserve"> CY</w:t>
      </w:r>
      <w:r w:rsidRPr="00B81308">
        <w:rPr>
          <w:rFonts w:ascii="Book Antiqua" w:hAnsi="Book Antiqua"/>
          <w:sz w:val="24"/>
          <w:szCs w:val="24"/>
        </w:rPr>
        <w:t>, Wang</w:t>
      </w:r>
      <w:r w:rsidRPr="00B81308">
        <w:rPr>
          <w:rFonts w:ascii="Book Antiqua" w:hAnsi="Book Antiqua" w:hint="eastAsia"/>
          <w:sz w:val="24"/>
          <w:szCs w:val="24"/>
        </w:rPr>
        <w:t xml:space="preserve"> JP</w:t>
      </w:r>
      <w:r w:rsidRPr="00B81308">
        <w:rPr>
          <w:rFonts w:ascii="Book Antiqua" w:hAnsi="Book Antiqua"/>
          <w:sz w:val="24"/>
          <w:szCs w:val="24"/>
        </w:rPr>
        <w:t>, Yang</w:t>
      </w:r>
      <w:r w:rsidRPr="00B81308">
        <w:rPr>
          <w:rFonts w:ascii="Book Antiqua" w:hAnsi="Book Antiqua" w:hint="eastAsia"/>
          <w:sz w:val="24"/>
          <w:szCs w:val="24"/>
        </w:rPr>
        <w:t xml:space="preserve"> FH</w:t>
      </w:r>
      <w:r w:rsidRPr="00B81308">
        <w:rPr>
          <w:rFonts w:ascii="Book Antiqua" w:hAnsi="Book Antiqua"/>
          <w:sz w:val="24"/>
          <w:szCs w:val="24"/>
        </w:rPr>
        <w:t>, Chen</w:t>
      </w:r>
      <w:r w:rsidRPr="00B81308">
        <w:rPr>
          <w:rFonts w:ascii="Book Antiqua" w:hAnsi="Book Antiqua" w:hint="eastAsia"/>
          <w:sz w:val="24"/>
          <w:szCs w:val="24"/>
        </w:rPr>
        <w:t xml:space="preserve"> ZS</w:t>
      </w:r>
      <w:r w:rsidRPr="00B81308">
        <w:rPr>
          <w:rFonts w:ascii="Book Antiqua" w:hAnsi="Book Antiqua"/>
          <w:sz w:val="24"/>
          <w:szCs w:val="24"/>
        </w:rPr>
        <w:t>, Zhou</w:t>
      </w:r>
      <w:r w:rsidRPr="00B81308">
        <w:rPr>
          <w:rFonts w:ascii="Book Antiqua" w:hAnsi="Book Antiqua" w:hint="eastAsia"/>
          <w:sz w:val="24"/>
          <w:szCs w:val="24"/>
        </w:rPr>
        <w:t xml:space="preserve"> P. </w:t>
      </w:r>
      <w:r w:rsidRPr="00B81308">
        <w:rPr>
          <w:rFonts w:ascii="Book Antiqua" w:hAnsi="Book Antiqua"/>
          <w:sz w:val="24"/>
          <w:szCs w:val="24"/>
        </w:rPr>
        <w:t>Hepatocytes isolation from resected benign tissues: Results of a 5-year experience</w:t>
      </w:r>
      <w:r w:rsidRPr="00B81308">
        <w:rPr>
          <w:rFonts w:ascii="Book Antiqua" w:hAnsi="Book Antiqua" w:hint="eastAsia"/>
          <w:sz w:val="24"/>
          <w:szCs w:val="24"/>
        </w:rPr>
        <w:t xml:space="preserve">. </w:t>
      </w:r>
      <w:bookmarkStart w:id="237" w:name="OLE_LINK2756"/>
      <w:bookmarkStart w:id="238" w:name="OLE_LINK2349"/>
      <w:bookmarkStart w:id="239" w:name="OLE_LINK2413"/>
      <w:bookmarkStart w:id="240" w:name="OLE_LINK2287"/>
      <w:bookmarkStart w:id="241" w:name="OLE_LINK2309"/>
      <w:bookmarkStart w:id="242" w:name="OLE_LINK2329"/>
      <w:bookmarkStart w:id="243" w:name="OLE_LINK2285"/>
      <w:bookmarkStart w:id="244" w:name="OLE_LINK2245"/>
      <w:bookmarkStart w:id="245" w:name="OLE_LINK2212"/>
      <w:bookmarkStart w:id="246" w:name="OLE_LINK2178"/>
      <w:bookmarkStart w:id="247" w:name="OLE_LINK2039"/>
      <w:bookmarkStart w:id="248" w:name="OLE_LINK3369"/>
      <w:bookmarkStart w:id="249" w:name="OLE_LINK3314"/>
      <w:bookmarkStart w:id="250" w:name="OLE_LINK2028"/>
      <w:bookmarkStart w:id="251" w:name="OLE_LINK2206"/>
      <w:bookmarkStart w:id="252" w:name="OLE_LINK2074"/>
      <w:bookmarkStart w:id="253" w:name="OLE_LINK2176"/>
      <w:bookmarkStart w:id="254" w:name="OLE_LINK1942"/>
      <w:bookmarkStart w:id="255" w:name="OLE_LINK1917"/>
      <w:bookmarkStart w:id="256" w:name="OLE_LINK1875"/>
      <w:bookmarkStart w:id="257" w:name="OLE_LINK1869"/>
      <w:bookmarkStart w:id="258" w:name="OLE_LINK1796"/>
      <w:bookmarkStart w:id="259" w:name="OLE_LINK1719"/>
      <w:bookmarkStart w:id="260" w:name="OLE_LINK1802"/>
      <w:bookmarkStart w:id="261" w:name="OLE_LINK1369"/>
      <w:bookmarkStart w:id="262" w:name="OLE_LINK1236"/>
      <w:bookmarkStart w:id="263" w:name="OLE_LINK658"/>
      <w:bookmarkStart w:id="264" w:name="OLE_LINK699"/>
      <w:bookmarkStart w:id="265" w:name="OLE_LINK140"/>
      <w:bookmarkStart w:id="266" w:name="OLE_LINK111"/>
      <w:bookmarkStart w:id="267" w:name="OLE_LINK110"/>
      <w:bookmarkStart w:id="268" w:name="OLE_LINK47"/>
      <w:bookmarkStart w:id="269" w:name="OLE_LINK48"/>
      <w:bookmarkStart w:id="270" w:name="OLE_LINK2951"/>
      <w:bookmarkStart w:id="271" w:name="OLE_LINK3500"/>
      <w:bookmarkStart w:id="272" w:name="OLE_LINK58"/>
      <w:bookmarkStart w:id="273" w:name="OLE_LINK3037"/>
      <w:bookmarkStart w:id="274" w:name="OLE_LINK61"/>
      <w:bookmarkStart w:id="275" w:name="OLE_LINK3055"/>
      <w:bookmarkStart w:id="276" w:name="OLE_LINK3169"/>
      <w:bookmarkStart w:id="277" w:name="OLE_LINK3178"/>
      <w:bookmarkStart w:id="278" w:name="OLE_LINK3179"/>
      <w:bookmarkStart w:id="279" w:name="OLE_LINK69"/>
      <w:bookmarkStart w:id="280" w:name="OLE_LINK3294"/>
      <w:bookmarkStart w:id="281" w:name="OLE_LINK3752"/>
      <w:bookmarkStart w:id="282" w:name="OLE_LINK3566"/>
      <w:r w:rsidRPr="00B81308">
        <w:rPr>
          <w:rFonts w:ascii="Book Antiqua" w:hAnsi="Book Antiqua"/>
          <w:i/>
          <w:sz w:val="24"/>
        </w:rPr>
        <w:t xml:space="preserve">World J Gastroenterol </w:t>
      </w:r>
      <w:r w:rsidRPr="00B81308">
        <w:rPr>
          <w:rFonts w:ascii="Book Antiqua" w:hAnsi="Book Antiqua"/>
          <w:sz w:val="24"/>
        </w:rPr>
        <w:t>2016; In press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34E784AE" w14:textId="72F85DF0" w:rsidR="00E031D3" w:rsidRPr="00B81308" w:rsidRDefault="00E031D3" w:rsidP="00E031D3">
      <w:pPr>
        <w:autoSpaceDE w:val="0"/>
        <w:autoSpaceDN w:val="0"/>
        <w:adjustRightInd w:val="0"/>
        <w:snapToGrid w:val="0"/>
        <w:spacing w:line="360" w:lineRule="auto"/>
        <w:rPr>
          <w:rFonts w:ascii="Book Antiqua" w:hAnsi="Book Antiqua"/>
          <w:b/>
          <w:sz w:val="24"/>
          <w:szCs w:val="24"/>
        </w:rPr>
      </w:pPr>
    </w:p>
    <w:p w14:paraId="23550146" w14:textId="259BCD69" w:rsidR="00E031D3" w:rsidRPr="00B81308" w:rsidRDefault="00E031D3" w:rsidP="00E031D3">
      <w:pPr>
        <w:autoSpaceDE w:val="0"/>
        <w:autoSpaceDN w:val="0"/>
        <w:adjustRightInd w:val="0"/>
        <w:snapToGrid w:val="0"/>
        <w:spacing w:line="360" w:lineRule="auto"/>
        <w:rPr>
          <w:rFonts w:ascii="Book Antiqua" w:hAnsi="Book Antiqua"/>
          <w:b/>
          <w:sz w:val="24"/>
          <w:szCs w:val="24"/>
        </w:rPr>
      </w:pPr>
    </w:p>
    <w:p w14:paraId="7EA49FF8" w14:textId="40D424FD" w:rsidR="00E031D3" w:rsidRPr="00B81308" w:rsidRDefault="00E031D3" w:rsidP="00830015">
      <w:pPr>
        <w:autoSpaceDE w:val="0"/>
        <w:autoSpaceDN w:val="0"/>
        <w:adjustRightInd w:val="0"/>
        <w:snapToGrid w:val="0"/>
        <w:spacing w:line="360" w:lineRule="auto"/>
        <w:rPr>
          <w:rFonts w:ascii="Book Antiqua" w:hAnsi="Book Antiqua"/>
          <w:b/>
          <w:sz w:val="24"/>
          <w:szCs w:val="24"/>
        </w:rPr>
        <w:sectPr w:rsidR="00E031D3" w:rsidRPr="00B81308" w:rsidSect="006027BE">
          <w:pgSz w:w="11906" w:h="16838"/>
          <w:pgMar w:top="1440" w:right="1800" w:bottom="1440" w:left="1800" w:header="851" w:footer="992" w:gutter="0"/>
          <w:pgNumType w:start="1"/>
          <w:cols w:space="425"/>
          <w:docGrid w:type="lines" w:linePitch="312"/>
        </w:sectPr>
      </w:pPr>
      <w:r w:rsidRPr="00B81308">
        <w:rPr>
          <w:rFonts w:ascii="Book Antiqua" w:hAnsi="Book Antiqua" w:hint="eastAsia"/>
          <w:b/>
          <w:sz w:val="24"/>
          <w:szCs w:val="24"/>
        </w:rPr>
        <w:t xml:space="preserve"> </w:t>
      </w:r>
    </w:p>
    <w:p w14:paraId="7536FABB" w14:textId="43961AE0" w:rsidR="00A5304D" w:rsidRPr="00B81308" w:rsidRDefault="00E031D3" w:rsidP="00830015">
      <w:pPr>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INTRODUCTION</w:t>
      </w:r>
    </w:p>
    <w:p w14:paraId="593DD0B7" w14:textId="69BBD21A" w:rsidR="00A5304D" w:rsidRPr="00B81308" w:rsidRDefault="00A5304D" w:rsidP="00E031D3">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Demands for primary human hepatocytes for basic research and therapeutic applications are continuously increasing</w:t>
      </w:r>
      <w:r w:rsidRPr="00B81308">
        <w:rPr>
          <w:rFonts w:ascii="Book Antiqua" w:hAnsi="Book Antiqua"/>
          <w:sz w:val="24"/>
          <w:szCs w:val="24"/>
        </w:rPr>
        <w:fldChar w:fldCharType="begin">
          <w:fldData xml:space="preserve">PEVuZE5vdGU+PENpdGU+PEF1dGhvcj5MZWU8L0F1dGhvcj48WWVhcj4yMDE0PC9ZZWFyPjxSZWNO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PEVuZE5vdGU+PENpdGU+PEF1dGhvcj5MZWU8L0F1dGhvcj48WWVhcj4yMDE0PC9ZZWFyPjxSZWNO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[1-3]</w:t>
      </w:r>
      <w:r w:rsidRPr="00B81308">
        <w:rPr>
          <w:rFonts w:ascii="Book Antiqua" w:hAnsi="Book Antiqua"/>
          <w:sz w:val="24"/>
          <w:szCs w:val="24"/>
        </w:rPr>
        <w:fldChar w:fldCharType="end"/>
      </w:r>
      <w:r w:rsidRPr="00B81308">
        <w:rPr>
          <w:rFonts w:ascii="Book Antiqua" w:hAnsi="Book Antiqua"/>
          <w:sz w:val="24"/>
          <w:szCs w:val="24"/>
        </w:rPr>
        <w:t>. Large quantities of primary human hepatocytes can be isolated mainly from two sources: discarded liver transplants, and liver specimens obtained during partial hepatectomy</w:t>
      </w:r>
      <w:r w:rsidRPr="00B81308">
        <w:rPr>
          <w:rFonts w:ascii="Book Antiqua" w:hAnsi="Book Antiqua"/>
          <w:sz w:val="24"/>
          <w:szCs w:val="24"/>
        </w:rPr>
        <w:fldChar w:fldCharType="begin">
          <w:fldData xml:space="preserve">PEVuZE5vdGU+PENpdGU+PEF1dGhvcj5NaXRyeTwvQXV0aG9yPjxZZWFyPjIwMDI8L1llYXI+PFJl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PEVuZE5vdGU+PENpdGU+PEF1dGhvcj5NaXRyeTwvQXV0aG9yPjxZZWFyPjIwMDI8L1llYXI+PFJl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6D5B1F" w:rsidRPr="00B81308">
        <w:rPr>
          <w:rFonts w:ascii="Book Antiqua" w:hAnsi="Book Antiqua"/>
          <w:noProof/>
          <w:sz w:val="24"/>
          <w:szCs w:val="24"/>
          <w:vertAlign w:val="superscript"/>
        </w:rPr>
        <w:t>[4,</w:t>
      </w:r>
      <w:r w:rsidR="00170C40" w:rsidRPr="00B81308">
        <w:rPr>
          <w:rFonts w:ascii="Book Antiqua" w:hAnsi="Book Antiqua"/>
          <w:noProof/>
          <w:sz w:val="24"/>
          <w:szCs w:val="24"/>
          <w:vertAlign w:val="superscript"/>
        </w:rPr>
        <w:t>5]</w:t>
      </w:r>
      <w:r w:rsidRPr="00B81308">
        <w:rPr>
          <w:rFonts w:ascii="Book Antiqua" w:hAnsi="Book Antiqua"/>
          <w:sz w:val="24"/>
          <w:szCs w:val="24"/>
        </w:rPr>
        <w:fldChar w:fldCharType="end"/>
      </w:r>
      <w:r w:rsidRPr="00B81308">
        <w:rPr>
          <w:rFonts w:ascii="Book Antiqua" w:hAnsi="Book Antiqua"/>
          <w:sz w:val="24"/>
          <w:szCs w:val="24"/>
        </w:rPr>
        <w:t>. Compared to organs from discarded liver transplants, the latter are easily accessible and more frequently available. Furthermore, resected liver donations are usually planned and often occur during normal working hours. Nevertheless, surgically resected tissue is of varying quality, which can affect the yield and viability of isolated hepatocytes</w:t>
      </w:r>
      <w:r w:rsidRPr="00B81308">
        <w:rPr>
          <w:rFonts w:ascii="Book Antiqua" w:hAnsi="Book Antiqua"/>
          <w:sz w:val="24"/>
          <w:szCs w:val="24"/>
        </w:rPr>
        <w:fldChar w:fldCharType="begin">
          <w:fldData xml:space="preserve">PEVuZE5vdGU+PENpdGU+PEF1dGhvcj5TYWhpPC9BdXRob3I+PFllYXI+MjAwMDwvWWVhcj48UmVj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PEVuZE5vdGU+PENpdGU+PEF1dGhvcj5TYWhpPC9BdXRob3I+PFllYXI+MjAwMDwvWWVhcj48UmVj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[6]</w:t>
      </w:r>
      <w:r w:rsidRPr="00B81308">
        <w:rPr>
          <w:rFonts w:ascii="Book Antiqua" w:hAnsi="Book Antiqua"/>
          <w:sz w:val="24"/>
          <w:szCs w:val="24"/>
        </w:rPr>
        <w:fldChar w:fldCharType="end"/>
      </w:r>
      <w:r w:rsidRPr="00B81308">
        <w:rPr>
          <w:rFonts w:ascii="Book Antiqua" w:hAnsi="Book Antiqua"/>
          <w:sz w:val="24"/>
          <w:szCs w:val="24"/>
        </w:rPr>
        <w:t>. It is important to standardize the use of the surgical specimens to maximize the availability of high-quality hepatocytes.</w:t>
      </w:r>
    </w:p>
    <w:p w14:paraId="5BD7242D" w14:textId="5BA06C06" w:rsidR="00A5304D" w:rsidRPr="00B81308" w:rsidRDefault="00A5304D" w:rsidP="006D5B1F">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Some authors have previously suggested protocols for human hepatocyte isolation from surgically resected liver tissues</w:t>
      </w:r>
      <w:r w:rsidRPr="00B81308">
        <w:rPr>
          <w:rFonts w:ascii="Book Antiqua" w:hAnsi="Book Antiqua"/>
          <w:sz w:val="24"/>
          <w:szCs w:val="24"/>
        </w:rPr>
        <w:fldChar w:fldCharType="begin">
          <w:fldData xml:space="preserve">PEVuZE5vdGU+PENpdGU+PEF1dGhvcj5TZXJyYWx0YTwvQXV0aG9yPjxZZWFyPjIwMDM8L1llYXI+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PEVuZE5vdGU+PENpdGU+PEF1dGhvcj5TZXJyYWx0YTwvQXV0aG9yPjxZZWFyPjIwMDM8L1llYXI+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6D5B1F" w:rsidRPr="00B81308">
        <w:rPr>
          <w:rFonts w:ascii="Book Antiqua" w:hAnsi="Book Antiqua"/>
          <w:noProof/>
          <w:sz w:val="24"/>
          <w:szCs w:val="24"/>
          <w:vertAlign w:val="superscript"/>
        </w:rPr>
        <w:t>[5,7,</w:t>
      </w:r>
      <w:r w:rsidR="00170C40" w:rsidRPr="00B81308">
        <w:rPr>
          <w:rFonts w:ascii="Book Antiqua" w:hAnsi="Book Antiqua"/>
          <w:noProof/>
          <w:sz w:val="24"/>
          <w:szCs w:val="24"/>
          <w:vertAlign w:val="superscript"/>
        </w:rPr>
        <w:t>8]</w:t>
      </w:r>
      <w:r w:rsidRPr="00B81308">
        <w:rPr>
          <w:rFonts w:ascii="Book Antiqua" w:hAnsi="Book Antiqua"/>
          <w:sz w:val="24"/>
          <w:szCs w:val="24"/>
        </w:rPr>
        <w:fldChar w:fldCharType="end"/>
      </w:r>
      <w:r w:rsidRPr="00B81308">
        <w:rPr>
          <w:rFonts w:ascii="Book Antiqua" w:hAnsi="Book Antiqua"/>
          <w:sz w:val="24"/>
          <w:szCs w:val="24"/>
        </w:rPr>
        <w:t>. However, the majority of these groups have used tissue from malignant tumors</w:t>
      </w:r>
      <w:r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&lt;EndNote&gt;&lt;Cite&gt;&lt;Author&gt;Schmidt&lt;/Author&gt;&lt;Year&gt;2011&lt;/Year&gt;&lt;RecNum&gt;464&lt;/RecNum&gt;&lt;DisplayText&gt;&lt;style face="superscript"&gt;[9]&lt;/style&gt;&lt;/DisplayText&gt;&lt;record&gt;&lt;rec-number&gt;464&lt;/rec-number&gt;&lt;foreign-keys&gt;&lt;key app="EN" db-id="vxaxprzzo5r0ecer25bxp52vetse0prapexv"&gt;464&lt;/key&gt;&lt;/foreign-keys&gt;&lt;ref-type name="Journal Article"&gt;17&lt;/ref-type&gt;&lt;contributors&gt;&lt;authors&gt;&lt;author&gt;Schmidt, M.&lt;/author&gt;&lt;author&gt;Pei, L.&lt;/author&gt;&lt;/authors&gt;&lt;/contributors&gt;&lt;auth-address&gt;Organization for International Dialogue and Conflict Management, Biosafety Working Group, 1070 Vienna, Austria. markus.schmidt@idialog.eu&lt;/auth-address&gt;&lt;titles&gt;&lt;title&gt;Synthetic toxicology: where engineering meets biology and toxicology&lt;/title&gt;&lt;secondary-title&gt;Toxicol Sci&lt;/secondary-title&gt;&lt;/titles&gt;&lt;periodical&gt;&lt;full-title&gt;Toxicol Sci&lt;/full-title&gt;&lt;/periodical&gt;&lt;pages&gt;S204-24&lt;/pages&gt;&lt;volume&gt;120 Suppl 1&lt;/volume&gt;&lt;edition&gt;2010/11/12&lt;/edition&gt;&lt;keywords&gt;&lt;keyword&gt;Animals&lt;/keyword&gt;&lt;keyword&gt;Animals, Laboratory&lt;/keyword&gt;&lt;keyword&gt;*Artificial Cells&lt;/keyword&gt;&lt;keyword&gt;*Biomedical Engineering&lt;/keyword&gt;&lt;keyword&gt;DNA/*biosynthesis&lt;/keyword&gt;&lt;keyword&gt;*Genomics&lt;/keyword&gt;&lt;keyword&gt;Humans&lt;/keyword&gt;&lt;keyword&gt;*Synthetic Biology&lt;/keyword&gt;&lt;keyword&gt;Toxicity Tests&lt;/keyword&gt;&lt;keyword&gt;Toxicology/*methods&lt;/keyword&gt;&lt;/keywords&gt;&lt;dates&gt;&lt;year&gt;2011&lt;/year&gt;&lt;pub-dates&gt;&lt;date&gt;Mar&lt;/date&gt;&lt;/pub-dates&gt;&lt;/dates&gt;&lt;isbn&gt;1096-0929 (Electronic)&amp;#xD;1096-0929 (Linking)&lt;/isbn&gt;&lt;accession-num&gt;21068213&lt;/accession-num&gt;&lt;urls&gt;&lt;related-urls&gt;&lt;url&gt;http://www.ncbi.nlm.nih.gov/pubmed/21068213&lt;/url&gt;&lt;url&gt;http://toxsci.oxfordjournals.org/content/120/suppl_1/S204.full.pdf&lt;/url&gt;&lt;/related-urls&gt;&lt;/urls&gt;&lt;electronic-resource-num&gt;kfq339 [pii]&amp;#xD;10.1093/toxsci/kfq339&lt;/electronic-resource-num&gt;&lt;language&gt;eng&lt;/language&gt;&lt;/record&gt;&lt;/Cite&gt;&lt;/EndNote&gt;</w:instrText>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[9]</w:t>
      </w:r>
      <w:r w:rsidRPr="00B81308">
        <w:rPr>
          <w:rFonts w:ascii="Book Antiqua" w:hAnsi="Book Antiqua"/>
          <w:sz w:val="24"/>
          <w:szCs w:val="24"/>
        </w:rPr>
        <w:fldChar w:fldCharType="end"/>
      </w:r>
      <w:r w:rsidRPr="00B81308">
        <w:rPr>
          <w:rFonts w:ascii="Book Antiqua" w:hAnsi="Book Antiqua"/>
          <w:sz w:val="24"/>
          <w:szCs w:val="24"/>
        </w:rPr>
        <w:t>. Often totally healthy tissues are needed for clinical application of hepatocyte transplantation, artificial liver, and hepatocyte immortalization</w:t>
      </w:r>
      <w:r w:rsidRPr="00B81308">
        <w:rPr>
          <w:rFonts w:ascii="Book Antiqua" w:hAnsi="Book Antiqua"/>
          <w:sz w:val="24"/>
          <w:szCs w:val="24"/>
        </w:rPr>
        <w:fldChar w:fldCharType="begin">
          <w:fldData xml:space="preserve">PEVuZE5vdGU+PENpdGU+PEF1dGhvcj5Lb2JheWFzaGk8L0F1dGhvcj48WWVhcj4yMDAwPC9ZZWFy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PEVuZE5vdGU+PENpdGU+PEF1dGhvcj5Lb2JheWFzaGk8L0F1dGhvcj48WWVhcj4yMDAwPC9ZZWFy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6D5B1F" w:rsidRPr="00B81308">
        <w:rPr>
          <w:rFonts w:ascii="Book Antiqua" w:hAnsi="Book Antiqua"/>
          <w:noProof/>
          <w:sz w:val="24"/>
          <w:szCs w:val="24"/>
          <w:vertAlign w:val="superscript"/>
        </w:rPr>
        <w:t>[10,</w:t>
      </w:r>
      <w:r w:rsidR="00170C40" w:rsidRPr="00B81308">
        <w:rPr>
          <w:rFonts w:ascii="Book Antiqua" w:hAnsi="Book Antiqua"/>
          <w:noProof/>
          <w:sz w:val="24"/>
          <w:szCs w:val="24"/>
          <w:vertAlign w:val="superscript"/>
        </w:rPr>
        <w:t>11]</w:t>
      </w:r>
      <w:r w:rsidRPr="00B81308">
        <w:rPr>
          <w:rFonts w:ascii="Book Antiqua" w:hAnsi="Book Antiqua"/>
          <w:sz w:val="24"/>
          <w:szCs w:val="24"/>
        </w:rPr>
        <w:fldChar w:fldCharType="end"/>
      </w:r>
      <w:r w:rsidRPr="00B81308">
        <w:rPr>
          <w:rFonts w:ascii="Book Antiqua" w:hAnsi="Book Antiqua"/>
          <w:sz w:val="24"/>
          <w:szCs w:val="24"/>
        </w:rPr>
        <w:t xml:space="preserve">. </w:t>
      </w:r>
      <w:r w:rsidR="00CE5111" w:rsidRPr="00B81308">
        <w:rPr>
          <w:rFonts w:ascii="Book Antiqua" w:hAnsi="Book Antiqua"/>
          <w:sz w:val="24"/>
          <w:szCs w:val="24"/>
        </w:rPr>
        <w:t xml:space="preserve">There </w:t>
      </w:r>
      <w:r w:rsidR="005908C6" w:rsidRPr="00B81308">
        <w:rPr>
          <w:rFonts w:ascii="Book Antiqua" w:hAnsi="Book Antiqua"/>
          <w:sz w:val="24"/>
          <w:szCs w:val="24"/>
        </w:rPr>
        <w:t>are</w:t>
      </w:r>
      <w:r w:rsidR="00CE5111" w:rsidRPr="00B81308">
        <w:rPr>
          <w:rFonts w:ascii="Book Antiqua" w:hAnsi="Book Antiqua"/>
          <w:sz w:val="24"/>
          <w:szCs w:val="24"/>
        </w:rPr>
        <w:t xml:space="preserve"> still no systematic</w:t>
      </w:r>
      <w:r w:rsidRPr="00B81308">
        <w:rPr>
          <w:rFonts w:ascii="Book Antiqua" w:hAnsi="Book Antiqua"/>
          <w:sz w:val="24"/>
          <w:szCs w:val="24"/>
        </w:rPr>
        <w:t xml:space="preserve"> studies investigated </w:t>
      </w:r>
      <w:r w:rsidR="00CE5111" w:rsidRPr="00B81308">
        <w:rPr>
          <w:rFonts w:ascii="Book Antiqua" w:hAnsi="Book Antiqua"/>
          <w:sz w:val="24"/>
          <w:szCs w:val="24"/>
        </w:rPr>
        <w:t xml:space="preserve">in </w:t>
      </w:r>
      <w:r w:rsidRPr="00B81308">
        <w:rPr>
          <w:rFonts w:ascii="Book Antiqua" w:hAnsi="Book Antiqua"/>
          <w:sz w:val="24"/>
          <w:szCs w:val="24"/>
        </w:rPr>
        <w:t xml:space="preserve">resected specimens from patients with benign liver disease for large-scale hepatocyte isolation. Therefore, available data about the effect of the donor liver on isolated hepatocyte yield are scarce. To address these issues, we </w:t>
      </w:r>
      <w:r w:rsidR="00CE5111" w:rsidRPr="00B81308">
        <w:rPr>
          <w:rFonts w:ascii="Book Antiqua" w:hAnsi="Book Antiqua"/>
          <w:sz w:val="24"/>
          <w:szCs w:val="24"/>
        </w:rPr>
        <w:t xml:space="preserve">retrospectively analyze a </w:t>
      </w:r>
      <w:r w:rsidR="003E2865" w:rsidRPr="00B81308">
        <w:rPr>
          <w:rFonts w:ascii="Book Antiqua" w:hAnsi="Book Antiqua"/>
          <w:sz w:val="24"/>
          <w:szCs w:val="24"/>
        </w:rPr>
        <w:t>5</w:t>
      </w:r>
      <w:r w:rsidR="00CE5111" w:rsidRPr="00B81308">
        <w:rPr>
          <w:rFonts w:ascii="Book Antiqua" w:hAnsi="Book Antiqua"/>
          <w:sz w:val="24"/>
          <w:szCs w:val="24"/>
        </w:rPr>
        <w:t xml:space="preserve">-year experience of human hepatocyte isolation </w:t>
      </w:r>
      <w:r w:rsidRPr="00B81308">
        <w:rPr>
          <w:rFonts w:ascii="Book Antiqua" w:hAnsi="Book Antiqua"/>
          <w:sz w:val="24"/>
          <w:szCs w:val="24"/>
        </w:rPr>
        <w:t xml:space="preserve">from surgically resected normal tissue and evaluated the effect of donor liver characteristics on hepatocyte isolation outcome. </w:t>
      </w:r>
      <w:r w:rsidR="006510EA" w:rsidRPr="00B81308">
        <w:rPr>
          <w:rFonts w:ascii="Book Antiqua" w:hAnsi="Book Antiqua"/>
          <w:sz w:val="24"/>
          <w:szCs w:val="24"/>
        </w:rPr>
        <w:t xml:space="preserve">Our study herein </w:t>
      </w:r>
      <w:r w:rsidR="006510EA" w:rsidRPr="00B81308">
        <w:rPr>
          <w:rFonts w:ascii="Book Antiqua" w:hAnsi="Book Antiqua"/>
          <w:kern w:val="0"/>
          <w:sz w:val="24"/>
          <w:szCs w:val="24"/>
        </w:rPr>
        <w:t xml:space="preserve">represents the largest number of primary human hepatocytes isolated from </w:t>
      </w:r>
      <w:r w:rsidR="006510EA" w:rsidRPr="00B81308">
        <w:rPr>
          <w:rFonts w:ascii="Book Antiqua" w:hAnsi="Book Antiqua"/>
          <w:sz w:val="24"/>
          <w:szCs w:val="24"/>
        </w:rPr>
        <w:t>resected specimens from patients with benign liver disease</w:t>
      </w:r>
      <w:r w:rsidR="006510EA" w:rsidRPr="00B81308">
        <w:rPr>
          <w:rFonts w:ascii="Book Antiqua" w:hAnsi="Book Antiqua"/>
          <w:kern w:val="0"/>
          <w:sz w:val="24"/>
          <w:szCs w:val="24"/>
        </w:rPr>
        <w:t xml:space="preserve">. </w:t>
      </w:r>
      <w:r w:rsidRPr="00B81308">
        <w:rPr>
          <w:rFonts w:ascii="Book Antiqua" w:hAnsi="Book Antiqua"/>
          <w:sz w:val="24"/>
          <w:szCs w:val="24"/>
        </w:rPr>
        <w:t xml:space="preserve">We established an efficient technique for </w:t>
      </w:r>
      <w:r w:rsidR="00CE5111" w:rsidRPr="00B81308">
        <w:rPr>
          <w:rFonts w:ascii="Book Antiqua" w:hAnsi="Book Antiqua"/>
          <w:sz w:val="24"/>
          <w:szCs w:val="24"/>
        </w:rPr>
        <w:t xml:space="preserve">the special kind of liver samples for </w:t>
      </w:r>
      <w:r w:rsidRPr="00B81308">
        <w:rPr>
          <w:rFonts w:ascii="Book Antiqua" w:hAnsi="Book Antiqua"/>
          <w:sz w:val="24"/>
          <w:szCs w:val="24"/>
        </w:rPr>
        <w:t>large-scale human hepatocyte isolation. The aim of our study was to rescue resected healthy liver tissue that would be otherwise discarded, for hepatocyte isolation.</w:t>
      </w:r>
      <w:r w:rsidR="003D14F1" w:rsidRPr="00B81308">
        <w:rPr>
          <w:rFonts w:ascii="Book Antiqua" w:hAnsi="Book Antiqua"/>
          <w:sz w:val="24"/>
          <w:szCs w:val="24"/>
        </w:rPr>
        <w:t xml:space="preserve"> We also compared</w:t>
      </w:r>
      <w:r w:rsidR="0042694F" w:rsidRPr="00B81308">
        <w:rPr>
          <w:rFonts w:ascii="Book Antiqua" w:hAnsi="Book Antiqua"/>
          <w:sz w:val="24"/>
          <w:szCs w:val="24"/>
        </w:rPr>
        <w:t xml:space="preserve"> the</w:t>
      </w:r>
      <w:r w:rsidR="003D14F1" w:rsidRPr="00B81308">
        <w:rPr>
          <w:rFonts w:ascii="Book Antiqua" w:hAnsi="Book Antiqua"/>
          <w:sz w:val="24"/>
          <w:szCs w:val="24"/>
        </w:rPr>
        <w:t xml:space="preserve"> two different kind of liver samples resulted in different cell yield and viability.</w:t>
      </w:r>
    </w:p>
    <w:p w14:paraId="345D1BCA" w14:textId="77777777" w:rsidR="006D5B1F" w:rsidRPr="00B81308" w:rsidRDefault="006D5B1F" w:rsidP="006D5B1F">
      <w:pPr>
        <w:autoSpaceDE w:val="0"/>
        <w:autoSpaceDN w:val="0"/>
        <w:adjustRightInd w:val="0"/>
        <w:snapToGrid w:val="0"/>
        <w:spacing w:line="360" w:lineRule="auto"/>
        <w:ind w:firstLineChars="100" w:firstLine="240"/>
        <w:rPr>
          <w:rFonts w:ascii="Book Antiqua" w:hAnsi="Book Antiqua"/>
          <w:sz w:val="24"/>
          <w:szCs w:val="24"/>
        </w:rPr>
      </w:pPr>
    </w:p>
    <w:p w14:paraId="6793C835" w14:textId="5E407F70" w:rsidR="00A5304D" w:rsidRPr="00B81308" w:rsidRDefault="006D5B1F" w:rsidP="00830015">
      <w:pPr>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MATERIALS AND METHODS</w:t>
      </w:r>
    </w:p>
    <w:p w14:paraId="2B748EBE" w14:textId="77777777" w:rsidR="00A5304D" w:rsidRPr="00B81308" w:rsidRDefault="00A5304D" w:rsidP="00830015">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Surgery and tissue collection</w:t>
      </w:r>
    </w:p>
    <w:p w14:paraId="3194E1AC" w14:textId="27149E72" w:rsidR="00A5304D" w:rsidRPr="00B81308" w:rsidRDefault="00FC273B" w:rsidP="006D5B1F">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We chose patients with liver benign disease, intrahepatic duct calculi and liver hemangioma, performed in our hospital. </w:t>
      </w:r>
      <w:r w:rsidR="00A5304D" w:rsidRPr="00B81308">
        <w:rPr>
          <w:rFonts w:ascii="Book Antiqua" w:hAnsi="Book Antiqua"/>
          <w:sz w:val="24"/>
          <w:szCs w:val="24"/>
        </w:rPr>
        <w:t>Following institutional and ethical guidelines and after obtaining tissue donors’ consent</w:t>
      </w:r>
      <w:r w:rsidR="00E9586D" w:rsidRPr="00B81308">
        <w:rPr>
          <w:rFonts w:ascii="Book Antiqua" w:hAnsi="Book Antiqua"/>
          <w:sz w:val="24"/>
          <w:szCs w:val="24"/>
        </w:rPr>
        <w:t xml:space="preserve"> in our hospital</w:t>
      </w:r>
      <w:r w:rsidR="00A5304D" w:rsidRPr="00B81308">
        <w:rPr>
          <w:rFonts w:ascii="Book Antiqua" w:hAnsi="Book Antiqua"/>
          <w:sz w:val="24"/>
          <w:szCs w:val="24"/>
        </w:rPr>
        <w:t xml:space="preserve">, samples </w:t>
      </w:r>
      <w:r w:rsidR="00E9586D" w:rsidRPr="00B81308">
        <w:rPr>
          <w:rFonts w:ascii="Book Antiqua" w:hAnsi="Book Antiqua"/>
          <w:sz w:val="24"/>
          <w:szCs w:val="24"/>
        </w:rPr>
        <w:t xml:space="preserve">weighed </w:t>
      </w:r>
      <w:r w:rsidR="00036D98" w:rsidRPr="00B81308">
        <w:rPr>
          <w:rFonts w:ascii="Book Antiqua" w:hAnsi="Book Antiqua"/>
          <w:sz w:val="24"/>
          <w:szCs w:val="24"/>
        </w:rPr>
        <w:t xml:space="preserve">≥ </w:t>
      </w:r>
      <w:r w:rsidR="00E9586D" w:rsidRPr="00B81308">
        <w:rPr>
          <w:rFonts w:ascii="Book Antiqua" w:hAnsi="Book Antiqua"/>
          <w:sz w:val="24"/>
          <w:szCs w:val="24"/>
        </w:rPr>
        <w:t>15</w:t>
      </w:r>
      <w:r w:rsidR="004B2032" w:rsidRPr="00B81308">
        <w:rPr>
          <w:rFonts w:ascii="Book Antiqua" w:hAnsi="Book Antiqua" w:hint="eastAsia"/>
          <w:sz w:val="24"/>
          <w:szCs w:val="24"/>
        </w:rPr>
        <w:t xml:space="preserve"> </w:t>
      </w:r>
      <w:r w:rsidR="00E9586D" w:rsidRPr="00B81308">
        <w:rPr>
          <w:rFonts w:ascii="Book Antiqua" w:hAnsi="Book Antiqua"/>
          <w:sz w:val="24"/>
          <w:szCs w:val="24"/>
        </w:rPr>
        <w:t xml:space="preserve">g </w:t>
      </w:r>
      <w:r w:rsidR="00A5304D" w:rsidRPr="00B81308">
        <w:rPr>
          <w:rFonts w:ascii="Book Antiqua" w:hAnsi="Book Antiqua"/>
          <w:sz w:val="24"/>
          <w:szCs w:val="24"/>
        </w:rPr>
        <w:t xml:space="preserve">were collected from </w:t>
      </w:r>
      <w:r w:rsidR="00E9586D" w:rsidRPr="00B81308">
        <w:rPr>
          <w:rFonts w:ascii="Book Antiqua" w:hAnsi="Book Antiqua"/>
          <w:sz w:val="24"/>
          <w:szCs w:val="24"/>
        </w:rPr>
        <w:t>24</w:t>
      </w:r>
      <w:r w:rsidR="00A5304D" w:rsidRPr="00B81308">
        <w:rPr>
          <w:rFonts w:ascii="Book Antiqua" w:hAnsi="Book Antiqua"/>
          <w:sz w:val="24"/>
          <w:szCs w:val="24"/>
        </w:rPr>
        <w:t xml:space="preserve"> patients undergoing partial hepatectomy</w:t>
      </w:r>
      <w:r w:rsidR="00E9586D" w:rsidRPr="00B81308">
        <w:rPr>
          <w:rFonts w:ascii="Book Antiqua" w:hAnsi="Book Antiqua"/>
          <w:sz w:val="24"/>
          <w:szCs w:val="24"/>
        </w:rPr>
        <w:t>, 7 liver intrahepatic duct calculi and 17 liver hemangioma</w:t>
      </w:r>
      <w:r w:rsidR="00A710DF" w:rsidRPr="00B81308">
        <w:rPr>
          <w:rFonts w:ascii="Book Antiqua" w:hAnsi="Book Antiqua"/>
          <w:sz w:val="24"/>
          <w:szCs w:val="24"/>
        </w:rPr>
        <w:t xml:space="preserve"> (Table</w:t>
      </w:r>
      <w:r w:rsidR="00980222" w:rsidRPr="00B81308">
        <w:rPr>
          <w:rFonts w:ascii="Book Antiqua" w:hAnsi="Book Antiqua"/>
          <w:sz w:val="24"/>
          <w:szCs w:val="24"/>
        </w:rPr>
        <w:t xml:space="preserve"> 1</w:t>
      </w:r>
      <w:r w:rsidR="00A710DF" w:rsidRPr="00B81308">
        <w:rPr>
          <w:rFonts w:ascii="Book Antiqua" w:hAnsi="Book Antiqua"/>
          <w:sz w:val="24"/>
          <w:szCs w:val="24"/>
        </w:rPr>
        <w:t>)</w:t>
      </w:r>
      <w:r w:rsidR="00E9586D" w:rsidRPr="00B81308">
        <w:rPr>
          <w:rFonts w:ascii="Book Antiqua" w:hAnsi="Book Antiqua"/>
          <w:sz w:val="24"/>
          <w:szCs w:val="24"/>
        </w:rPr>
        <w:t>.</w:t>
      </w:r>
      <w:r w:rsidR="00A710DF" w:rsidRPr="00B81308">
        <w:rPr>
          <w:rFonts w:ascii="Book Antiqua" w:hAnsi="Book Antiqua"/>
          <w:sz w:val="24"/>
          <w:szCs w:val="24"/>
        </w:rPr>
        <w:t xml:space="preserve"> </w:t>
      </w:r>
      <w:r w:rsidR="00A5304D" w:rsidRPr="00B81308">
        <w:rPr>
          <w:rFonts w:ascii="Book Antiqua" w:hAnsi="Book Antiqua"/>
          <w:sz w:val="24"/>
          <w:szCs w:val="24"/>
        </w:rPr>
        <w:t xml:space="preserve">To avoid unnecessary damage to the hepatocytes, continuous clamping was applied in all </w:t>
      </w:r>
      <w:r w:rsidR="00E9586D" w:rsidRPr="00B81308">
        <w:rPr>
          <w:rFonts w:ascii="Book Antiqua" w:hAnsi="Book Antiqua"/>
          <w:sz w:val="24"/>
          <w:szCs w:val="24"/>
        </w:rPr>
        <w:t>24</w:t>
      </w:r>
      <w:r w:rsidR="00A5304D" w:rsidRPr="00B81308">
        <w:rPr>
          <w:rFonts w:ascii="Book Antiqua" w:hAnsi="Book Antiqua"/>
          <w:sz w:val="24"/>
          <w:szCs w:val="24"/>
        </w:rPr>
        <w:t xml:space="preserve"> cases, with a short intraoperative warm ischemia time (5–35 min). After the liver tissues (15–4</w:t>
      </w:r>
      <w:r w:rsidR="00252EC8" w:rsidRPr="00B81308">
        <w:rPr>
          <w:rFonts w:ascii="Book Antiqua" w:hAnsi="Book Antiqua"/>
          <w:sz w:val="24"/>
          <w:szCs w:val="24"/>
        </w:rPr>
        <w:t>2</w:t>
      </w:r>
      <w:r w:rsidR="00A5304D" w:rsidRPr="00B81308">
        <w:rPr>
          <w:rFonts w:ascii="Book Antiqua" w:hAnsi="Book Antiqua"/>
          <w:sz w:val="24"/>
          <w:szCs w:val="24"/>
        </w:rPr>
        <w:t xml:space="preserve"> g) were resected from the abdominal cavity, they were immediately placed into ice-cold Ringer’s lactate solution under sterile conditions. The tissues were directly transferred to the laboratory for hepatocyte isolation, with </w:t>
      </w:r>
      <w:r w:rsidR="00E9586D" w:rsidRPr="00B81308">
        <w:rPr>
          <w:rFonts w:ascii="Book Antiqua" w:hAnsi="Book Antiqua"/>
          <w:sz w:val="24"/>
          <w:szCs w:val="24"/>
        </w:rPr>
        <w:t>a limited</w:t>
      </w:r>
      <w:r w:rsidR="00A5304D" w:rsidRPr="00B81308">
        <w:rPr>
          <w:rFonts w:ascii="Book Antiqua" w:hAnsi="Book Antiqua"/>
          <w:sz w:val="24"/>
          <w:szCs w:val="24"/>
        </w:rPr>
        <w:t xml:space="preserve"> cold ischemic time </w:t>
      </w:r>
      <w:r w:rsidR="00E9586D" w:rsidRPr="00B81308">
        <w:rPr>
          <w:rFonts w:ascii="Book Antiqua" w:hAnsi="Book Antiqua"/>
          <w:sz w:val="24"/>
          <w:szCs w:val="24"/>
        </w:rPr>
        <w:t>(15-45</w:t>
      </w:r>
      <w:r w:rsidR="004B2032" w:rsidRPr="00B81308">
        <w:rPr>
          <w:rFonts w:ascii="Book Antiqua" w:hAnsi="Book Antiqua" w:hint="eastAsia"/>
          <w:sz w:val="24"/>
          <w:szCs w:val="24"/>
        </w:rPr>
        <w:t xml:space="preserve"> </w:t>
      </w:r>
      <w:r w:rsidR="00E9586D" w:rsidRPr="00B81308">
        <w:rPr>
          <w:rFonts w:ascii="Book Antiqua" w:hAnsi="Book Antiqua"/>
          <w:sz w:val="24"/>
          <w:szCs w:val="24"/>
        </w:rPr>
        <w:t>min)</w:t>
      </w:r>
      <w:r w:rsidR="00A5304D" w:rsidRPr="00B81308">
        <w:rPr>
          <w:rFonts w:ascii="Book Antiqua" w:hAnsi="Book Antiqua"/>
          <w:sz w:val="24"/>
          <w:szCs w:val="24"/>
        </w:rPr>
        <w:t>.</w:t>
      </w:r>
    </w:p>
    <w:p w14:paraId="5D0F4D16" w14:textId="77777777" w:rsidR="004B2032" w:rsidRPr="00B81308" w:rsidRDefault="004B2032" w:rsidP="006D5B1F">
      <w:pPr>
        <w:autoSpaceDE w:val="0"/>
        <w:autoSpaceDN w:val="0"/>
        <w:adjustRightInd w:val="0"/>
        <w:snapToGrid w:val="0"/>
        <w:spacing w:line="360" w:lineRule="auto"/>
        <w:rPr>
          <w:rFonts w:ascii="Book Antiqua" w:hAnsi="Book Antiqua"/>
          <w:sz w:val="24"/>
          <w:szCs w:val="24"/>
        </w:rPr>
      </w:pPr>
    </w:p>
    <w:p w14:paraId="6725D5E3" w14:textId="12257FF7" w:rsidR="00A5304D" w:rsidRPr="00B81308" w:rsidRDefault="00A5304D" w:rsidP="00830015">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Perfusion apparatus setup</w:t>
      </w:r>
    </w:p>
    <w:p w14:paraId="318B5C74" w14:textId="255363D4" w:rsidR="00A5304D" w:rsidRPr="00B81308" w:rsidRDefault="00A5304D" w:rsidP="004B2032">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To ensure flow of appropriate buffers, a peristaltic pump with adjustable speed was used in our perfusion system. This system was formed by mounting a peristaltic pump with two silicone tubings immersed in a variable-sized water tank to accommodate the liver tissues. The water bath temperature was adjusted and maintained at 37</w:t>
      </w:r>
      <w:r w:rsidR="004B2032" w:rsidRPr="00B81308">
        <w:rPr>
          <w:rFonts w:ascii="Book Antiqua" w:hAnsi="Book Antiqua" w:hint="eastAsia"/>
          <w:sz w:val="24"/>
          <w:szCs w:val="24"/>
        </w:rPr>
        <w:t xml:space="preserve"> </w:t>
      </w:r>
      <w:bookmarkStart w:id="283" w:name="OLE_LINK83"/>
      <w:bookmarkStart w:id="284" w:name="OLE_LINK84"/>
      <w:r w:rsidRPr="00B81308">
        <w:rPr>
          <w:rFonts w:ascii="Book Antiqua" w:hAnsi="Book Antiqua"/>
          <w:sz w:val="24"/>
          <w:szCs w:val="24"/>
        </w:rPr>
        <w:t>°C</w:t>
      </w:r>
      <w:bookmarkEnd w:id="283"/>
      <w:bookmarkEnd w:id="284"/>
      <w:r w:rsidRPr="00B81308">
        <w:rPr>
          <w:rFonts w:ascii="Book Antiqua" w:hAnsi="Book Antiqua"/>
          <w:sz w:val="24"/>
          <w:szCs w:val="24"/>
        </w:rPr>
        <w:t xml:space="preserve"> for liver undergoing perfusion and digestion. The pump speed was set at constant flow.</w:t>
      </w:r>
    </w:p>
    <w:p w14:paraId="2F0D1E62" w14:textId="77777777" w:rsidR="004B2032" w:rsidRPr="00B81308" w:rsidRDefault="004B2032" w:rsidP="004B2032">
      <w:pPr>
        <w:autoSpaceDE w:val="0"/>
        <w:autoSpaceDN w:val="0"/>
        <w:adjustRightInd w:val="0"/>
        <w:snapToGrid w:val="0"/>
        <w:spacing w:line="360" w:lineRule="auto"/>
        <w:rPr>
          <w:rFonts w:ascii="Book Antiqua" w:hAnsi="Book Antiqua"/>
          <w:sz w:val="24"/>
          <w:szCs w:val="24"/>
        </w:rPr>
      </w:pPr>
    </w:p>
    <w:p w14:paraId="5C16BE95" w14:textId="43AAE66B" w:rsidR="00A5304D" w:rsidRPr="00B81308" w:rsidRDefault="00A5304D" w:rsidP="00830015">
      <w:pPr>
        <w:autoSpaceDE w:val="0"/>
        <w:autoSpaceDN w:val="0"/>
        <w:adjustRightInd w:val="0"/>
        <w:snapToGrid w:val="0"/>
        <w:spacing w:line="360" w:lineRule="auto"/>
        <w:rPr>
          <w:rFonts w:ascii="Book Antiqua" w:hAnsi="Book Antiqua"/>
          <w:i/>
          <w:sz w:val="24"/>
          <w:szCs w:val="24"/>
        </w:rPr>
      </w:pPr>
      <w:r w:rsidRPr="00B81308">
        <w:rPr>
          <w:rFonts w:ascii="Book Antiqua" w:hAnsi="Book Antiqua"/>
          <w:b/>
          <w:i/>
          <w:sz w:val="24"/>
          <w:szCs w:val="24"/>
        </w:rPr>
        <w:t>Reagents and solutions preparation</w:t>
      </w:r>
    </w:p>
    <w:p w14:paraId="6F9A46FF" w14:textId="12416471" w:rsidR="00A5304D" w:rsidRPr="00B81308" w:rsidRDefault="00A5304D" w:rsidP="004B2032">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The method used several reagents that were prepared in advance</w:t>
      </w:r>
      <w:r w:rsidR="00D74404" w:rsidRPr="00B81308">
        <w:rPr>
          <w:rFonts w:ascii="Book Antiqua" w:hAnsi="Book Antiqua"/>
          <w:sz w:val="24"/>
          <w:szCs w:val="24"/>
        </w:rPr>
        <w:t xml:space="preserve"> (Table 2)</w:t>
      </w:r>
      <w:r w:rsidR="00AA7067" w:rsidRPr="00B81308">
        <w:rPr>
          <w:rFonts w:ascii="Book Antiqua" w:hAnsi="Book Antiqua"/>
          <w:sz w:val="24"/>
          <w:szCs w:val="24"/>
        </w:rPr>
        <w:t>. T</w:t>
      </w:r>
      <w:r w:rsidRPr="00B81308">
        <w:rPr>
          <w:rFonts w:ascii="Book Antiqua" w:hAnsi="Book Antiqua"/>
          <w:sz w:val="24"/>
          <w:szCs w:val="24"/>
        </w:rPr>
        <w:t>he reagents mixed thoroughly, filter solutions prepared using 0.22-µm filters,</w:t>
      </w:r>
      <w:r w:rsidRPr="00B81308">
        <w:rPr>
          <w:rFonts w:ascii="Book Antiqua" w:hAnsi="Book Antiqua"/>
          <w:sz w:val="24"/>
          <w:szCs w:val="24"/>
          <w:shd w:val="clear" w:color="auto" w:fill="FFFFFF"/>
        </w:rPr>
        <w:t xml:space="preserve"> </w:t>
      </w:r>
      <w:r w:rsidRPr="00B81308">
        <w:rPr>
          <w:rFonts w:ascii="Book Antiqua" w:hAnsi="Book Antiqua"/>
          <w:sz w:val="24"/>
          <w:szCs w:val="24"/>
        </w:rPr>
        <w:t>pH value adjusted to 7.4, and stored at 4</w:t>
      </w:r>
      <w:r w:rsidR="004B2032" w:rsidRPr="00B81308">
        <w:rPr>
          <w:rFonts w:ascii="Book Antiqua" w:hAnsi="Book Antiqua" w:hint="eastAsia"/>
          <w:sz w:val="24"/>
          <w:szCs w:val="24"/>
        </w:rPr>
        <w:t xml:space="preserve"> </w:t>
      </w:r>
      <w:r w:rsidR="004B2032" w:rsidRPr="00B81308">
        <w:rPr>
          <w:rFonts w:ascii="Book Antiqua" w:hAnsi="Book Antiqua"/>
          <w:sz w:val="24"/>
          <w:szCs w:val="24"/>
        </w:rPr>
        <w:t>°C</w:t>
      </w:r>
      <w:r w:rsidRPr="00B81308">
        <w:rPr>
          <w:rFonts w:ascii="Book Antiqua" w:hAnsi="Book Antiqua"/>
          <w:sz w:val="24"/>
          <w:szCs w:val="24"/>
        </w:rPr>
        <w:t>.</w:t>
      </w:r>
    </w:p>
    <w:p w14:paraId="0B2987C6" w14:textId="77777777" w:rsidR="004B2032" w:rsidRPr="00B81308" w:rsidRDefault="004B2032" w:rsidP="004B2032">
      <w:pPr>
        <w:autoSpaceDE w:val="0"/>
        <w:autoSpaceDN w:val="0"/>
        <w:adjustRightInd w:val="0"/>
        <w:snapToGrid w:val="0"/>
        <w:spacing w:line="360" w:lineRule="auto"/>
        <w:rPr>
          <w:rFonts w:ascii="Book Antiqua" w:hAnsi="Book Antiqua"/>
          <w:sz w:val="24"/>
          <w:szCs w:val="24"/>
        </w:rPr>
      </w:pPr>
    </w:p>
    <w:p w14:paraId="562A82D2" w14:textId="58E97DD2" w:rsidR="00A5304D" w:rsidRPr="00B81308" w:rsidRDefault="00A5304D" w:rsidP="00830015">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Hepatocyte isolation</w:t>
      </w:r>
    </w:p>
    <w:p w14:paraId="16B733E5" w14:textId="28F634E7" w:rsidR="00A5304D" w:rsidRPr="00B81308" w:rsidRDefault="00A5304D" w:rsidP="004B2032">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We adopted a rigorous and stringent isolation protocol for all liver tissues. Precise time between tissue resection and isolation commencement was </w:t>
      </w:r>
      <w:r w:rsidRPr="00B81308">
        <w:rPr>
          <w:rFonts w:ascii="Book Antiqua" w:hAnsi="Book Antiqua"/>
          <w:sz w:val="24"/>
          <w:szCs w:val="24"/>
        </w:rPr>
        <w:lastRenderedPageBreak/>
        <w:t xml:space="preserve">recorded. Liver wedges were usually obtained from segments </w:t>
      </w:r>
      <w:r w:rsidRPr="00B81308">
        <w:rPr>
          <w:rFonts w:ascii="Book Antiqua" w:hAnsi="Book Antiqua"/>
          <w:sz w:val="24"/>
          <w:szCs w:val="24"/>
        </w:rPr>
        <w:fldChar w:fldCharType="begin"/>
      </w:r>
      <w:r w:rsidRPr="00B81308">
        <w:rPr>
          <w:rFonts w:ascii="Book Antiqua" w:hAnsi="Book Antiqua"/>
          <w:sz w:val="24"/>
          <w:szCs w:val="24"/>
        </w:rPr>
        <w:instrText xml:space="preserve"> = 2 \* ROMAN </w:instrText>
      </w:r>
      <w:r w:rsidRPr="00B81308">
        <w:rPr>
          <w:rFonts w:ascii="Book Antiqua" w:hAnsi="Book Antiqua"/>
          <w:sz w:val="24"/>
          <w:szCs w:val="24"/>
        </w:rPr>
        <w:fldChar w:fldCharType="separate"/>
      </w:r>
      <w:r w:rsidRPr="00B81308">
        <w:rPr>
          <w:rFonts w:ascii="Book Antiqua" w:hAnsi="Book Antiqua"/>
          <w:noProof/>
          <w:sz w:val="24"/>
          <w:szCs w:val="24"/>
        </w:rPr>
        <w:t>II</w:t>
      </w:r>
      <w:r w:rsidRPr="00B81308">
        <w:rPr>
          <w:rFonts w:ascii="Book Antiqua" w:hAnsi="Book Antiqua"/>
          <w:sz w:val="24"/>
          <w:szCs w:val="24"/>
        </w:rPr>
        <w:fldChar w:fldCharType="end"/>
      </w:r>
      <w:r w:rsidRPr="00B81308">
        <w:rPr>
          <w:rFonts w:ascii="Book Antiqua" w:hAnsi="Book Antiqua"/>
          <w:sz w:val="24"/>
          <w:szCs w:val="24"/>
        </w:rPr>
        <w:t>/</w:t>
      </w:r>
      <w:r w:rsidRPr="00B81308">
        <w:rPr>
          <w:rFonts w:ascii="Book Antiqua" w:hAnsi="Book Antiqua"/>
          <w:sz w:val="24"/>
          <w:szCs w:val="24"/>
        </w:rPr>
        <w:fldChar w:fldCharType="begin"/>
      </w:r>
      <w:r w:rsidRPr="00B81308">
        <w:rPr>
          <w:rFonts w:ascii="Book Antiqua" w:hAnsi="Book Antiqua"/>
          <w:sz w:val="24"/>
          <w:szCs w:val="24"/>
        </w:rPr>
        <w:instrText xml:space="preserve"> = 3 \* ROMAN </w:instrText>
      </w:r>
      <w:r w:rsidRPr="00B81308">
        <w:rPr>
          <w:rFonts w:ascii="Book Antiqua" w:hAnsi="Book Antiqua"/>
          <w:sz w:val="24"/>
          <w:szCs w:val="24"/>
        </w:rPr>
        <w:fldChar w:fldCharType="separate"/>
      </w:r>
      <w:r w:rsidRPr="00B81308">
        <w:rPr>
          <w:rFonts w:ascii="Book Antiqua" w:hAnsi="Book Antiqua"/>
          <w:noProof/>
          <w:sz w:val="24"/>
          <w:szCs w:val="24"/>
        </w:rPr>
        <w:t>III</w:t>
      </w:r>
      <w:r w:rsidRPr="00B81308">
        <w:rPr>
          <w:rFonts w:ascii="Book Antiqua" w:hAnsi="Book Antiqua"/>
          <w:sz w:val="24"/>
          <w:szCs w:val="24"/>
        </w:rPr>
        <w:fldChar w:fldCharType="end"/>
      </w:r>
      <w:r w:rsidRPr="00B81308">
        <w:rPr>
          <w:rFonts w:ascii="Book Antiqua" w:hAnsi="Book Antiqua"/>
          <w:sz w:val="24"/>
          <w:szCs w:val="24"/>
        </w:rPr>
        <w:t xml:space="preserve"> and were carefully cut and weighed. Primary human hepatocytes were isolated under strict sterile conditions using a modified four-step retrograde perfusion technique (Figure 1). To eliminate interpersonal variability, all of the subsequent isolation procedures were carried out by single individual (Meng FY). The liver samples were cannulated into the main blood vessel on the cut surface. The liver tissue was flushed with ice-cold PBE using blood vessels on the cut surface. This step was important to remove excess blood and help to determine the vessels that would offer optimal perfusion subsequently. The chosen vessel was cannulated with a suitable pipette tip, and flushed with PBE at 37</w:t>
      </w:r>
      <w:r w:rsidR="006239F6" w:rsidRPr="00B81308">
        <w:rPr>
          <w:rFonts w:ascii="Book Antiqua" w:hAnsi="Book Antiqua" w:hint="eastAsia"/>
          <w:sz w:val="24"/>
          <w:szCs w:val="24"/>
        </w:rPr>
        <w:t xml:space="preserve"> </w:t>
      </w:r>
      <w:r w:rsidRPr="00B81308">
        <w:rPr>
          <w:rFonts w:ascii="Book Antiqua" w:hAnsi="Book Antiqua"/>
          <w:sz w:val="24"/>
          <w:szCs w:val="24"/>
        </w:rPr>
        <w:t>°C. In some cases, there might be more than one cut surface, or there might be a cut or tear on the outer capsule of the liver tissue (Glisson’s capsule). These must be sewed up in advance to ensure optimal perfusion of the tissue.</w:t>
      </w:r>
    </w:p>
    <w:p w14:paraId="0D4E93D6" w14:textId="695E2EF4" w:rsidR="00A5304D" w:rsidRPr="00B81308" w:rsidRDefault="00A5304D" w:rsidP="006239F6">
      <w:pPr>
        <w:autoSpaceDE w:val="0"/>
        <w:autoSpaceDN w:val="0"/>
        <w:adjustRightInd w:val="0"/>
        <w:snapToGrid w:val="0"/>
        <w:spacing w:line="360" w:lineRule="auto"/>
        <w:ind w:firstLineChars="100" w:firstLine="240"/>
        <w:rPr>
          <w:rFonts w:ascii="Book Antiqua" w:eastAsia="Times-Roman" w:hAnsi="Book Antiqua"/>
          <w:kern w:val="0"/>
          <w:sz w:val="24"/>
          <w:szCs w:val="24"/>
        </w:rPr>
      </w:pPr>
      <w:r w:rsidRPr="00B81308">
        <w:rPr>
          <w:rFonts w:ascii="Book Antiqua" w:hAnsi="Book Antiqua"/>
          <w:sz w:val="24"/>
          <w:szCs w:val="24"/>
        </w:rPr>
        <w:t xml:space="preserve">After flushing with PB to clear PBE, the tissue was then continuously perfused with a prewarmed digestion buffer solution (PBD and PBC). After sufficient digestion, the liver Glisson’s capsule was mechanically disrupted by using an </w:t>
      </w:r>
      <w:r w:rsidRPr="00B81308">
        <w:rPr>
          <w:rFonts w:ascii="Book Antiqua" w:hAnsi="Book Antiqua"/>
          <w:kern w:val="0"/>
          <w:sz w:val="24"/>
          <w:szCs w:val="24"/>
        </w:rPr>
        <w:t>operating knife blade</w:t>
      </w:r>
      <w:r w:rsidRPr="00B81308">
        <w:rPr>
          <w:rFonts w:ascii="Book Antiqua" w:hAnsi="Book Antiqua"/>
          <w:sz w:val="24"/>
          <w:szCs w:val="24"/>
        </w:rPr>
        <w:t>. The isolated hepatocytes were released into the medium by gently shaking, leaving behind the connective tissue and any undigested material. The resultant hepatocyte suspension was divided equally into sterile centrifuge bottles. The suspension was filtered through a 500-</w:t>
      </w:r>
      <w:r w:rsidR="00B667D4" w:rsidRPr="00B81308">
        <w:rPr>
          <w:rFonts w:ascii="Book Antiqua" w:hAnsi="Book Antiqua"/>
          <w:sz w:val="24"/>
          <w:szCs w:val="24"/>
        </w:rPr>
        <w:t xml:space="preserve"> u</w:t>
      </w:r>
      <w:r w:rsidRPr="00B81308">
        <w:rPr>
          <w:rFonts w:ascii="Book Antiqua" w:hAnsi="Book Antiqua"/>
          <w:sz w:val="24"/>
          <w:szCs w:val="24"/>
        </w:rPr>
        <w:t xml:space="preserve">m nylon mesh and centrifuged at 50 </w:t>
      </w:r>
      <w:r w:rsidR="006239F6" w:rsidRPr="00B81308">
        <w:rPr>
          <w:rFonts w:ascii="Times New Roman" w:hAnsi="Times New Roman"/>
          <w:sz w:val="24"/>
          <w:szCs w:val="24"/>
        </w:rPr>
        <w:t>×</w:t>
      </w:r>
      <w:r w:rsidRPr="00B81308">
        <w:rPr>
          <w:rFonts w:ascii="Book Antiqua" w:hAnsi="Book Antiqua"/>
          <w:sz w:val="24"/>
          <w:szCs w:val="24"/>
        </w:rPr>
        <w:t xml:space="preserve"> </w:t>
      </w:r>
      <w:r w:rsidRPr="00B81308">
        <w:rPr>
          <w:rFonts w:ascii="Book Antiqua" w:hAnsi="Book Antiqua"/>
          <w:i/>
          <w:sz w:val="24"/>
          <w:szCs w:val="24"/>
        </w:rPr>
        <w:t>g</w:t>
      </w:r>
      <w:r w:rsidRPr="00B81308">
        <w:rPr>
          <w:rFonts w:ascii="Book Antiqua" w:hAnsi="Book Antiqua"/>
          <w:sz w:val="24"/>
          <w:szCs w:val="24"/>
        </w:rPr>
        <w:t xml:space="preserve"> for 2 min at 4</w:t>
      </w:r>
      <w:r w:rsidR="006239F6" w:rsidRPr="00B81308">
        <w:rPr>
          <w:rFonts w:ascii="Book Antiqua" w:hAnsi="Book Antiqua" w:hint="eastAsia"/>
          <w:sz w:val="24"/>
          <w:szCs w:val="24"/>
        </w:rPr>
        <w:t xml:space="preserve"> </w:t>
      </w:r>
      <w:r w:rsidRPr="00B81308">
        <w:rPr>
          <w:rFonts w:ascii="Book Antiqua" w:hAnsi="Book Antiqua"/>
          <w:sz w:val="24"/>
          <w:szCs w:val="24"/>
        </w:rPr>
        <w:t xml:space="preserve">°C. We regularly used a 10-min cell incubation step by using buffer solution containing DNase I (WBD). Cell clumps were broken up and damaged cells were digested. The suspension was then filtered (75 </w:t>
      </w:r>
      <w:r w:rsidR="001B3B6F" w:rsidRPr="00B81308">
        <w:rPr>
          <w:rFonts w:ascii="Book Antiqua" w:hAnsi="Book Antiqua"/>
          <w:sz w:val="24"/>
          <w:szCs w:val="24"/>
        </w:rPr>
        <w:t>s</w:t>
      </w:r>
      <w:r w:rsidRPr="00B81308">
        <w:rPr>
          <w:rFonts w:ascii="Book Antiqua" w:hAnsi="Book Antiqua"/>
          <w:sz w:val="24"/>
          <w:szCs w:val="24"/>
        </w:rPr>
        <w:t xml:space="preserve">), and the resultant cells were harvested by low-speed centrifugation at 50 x </w:t>
      </w:r>
      <w:r w:rsidRPr="00B81308">
        <w:rPr>
          <w:rFonts w:ascii="Book Antiqua" w:hAnsi="Book Antiqua"/>
          <w:i/>
          <w:sz w:val="24"/>
          <w:szCs w:val="24"/>
        </w:rPr>
        <w:t>g</w:t>
      </w:r>
      <w:r w:rsidRPr="00B81308">
        <w:rPr>
          <w:rFonts w:ascii="Book Antiqua" w:hAnsi="Book Antiqua"/>
          <w:sz w:val="24"/>
          <w:szCs w:val="24"/>
        </w:rPr>
        <w:t xml:space="preserve"> for 75 s. This was followed by washes in cold buffer solution (WB), filtration (60 </w:t>
      </w:r>
      <w:r w:rsidR="001B3B6F" w:rsidRPr="00B81308">
        <w:rPr>
          <w:rFonts w:ascii="Book Antiqua" w:hAnsi="Book Antiqua"/>
          <w:sz w:val="24"/>
          <w:szCs w:val="24"/>
        </w:rPr>
        <w:t>s</w:t>
      </w:r>
      <w:r w:rsidRPr="00B81308">
        <w:rPr>
          <w:rFonts w:ascii="Book Antiqua" w:hAnsi="Book Antiqua"/>
          <w:sz w:val="24"/>
          <w:szCs w:val="24"/>
        </w:rPr>
        <w:t xml:space="preserve">) and another centrifugation step (50 </w:t>
      </w:r>
      <w:r w:rsidR="006239F6" w:rsidRPr="00B81308">
        <w:rPr>
          <w:rFonts w:ascii="Times New Roman" w:hAnsi="Times New Roman"/>
          <w:sz w:val="24"/>
          <w:szCs w:val="24"/>
        </w:rPr>
        <w:t>×</w:t>
      </w:r>
      <w:r w:rsidRPr="00B81308">
        <w:rPr>
          <w:rFonts w:ascii="Book Antiqua" w:hAnsi="Book Antiqua"/>
          <w:sz w:val="24"/>
          <w:szCs w:val="24"/>
        </w:rPr>
        <w:t xml:space="preserve"> </w:t>
      </w:r>
      <w:r w:rsidRPr="00B81308">
        <w:rPr>
          <w:rFonts w:ascii="Book Antiqua" w:hAnsi="Book Antiqua"/>
          <w:i/>
          <w:sz w:val="24"/>
          <w:szCs w:val="24"/>
        </w:rPr>
        <w:t>g</w:t>
      </w:r>
      <w:r w:rsidRPr="00B81308">
        <w:rPr>
          <w:rFonts w:ascii="Book Antiqua" w:hAnsi="Book Antiqua"/>
          <w:sz w:val="24"/>
          <w:szCs w:val="24"/>
        </w:rPr>
        <w:t>, 75 s, 4</w:t>
      </w:r>
      <w:r w:rsidR="006239F6" w:rsidRPr="00B81308">
        <w:rPr>
          <w:rFonts w:ascii="Book Antiqua" w:hAnsi="Book Antiqua" w:hint="eastAsia"/>
          <w:sz w:val="24"/>
          <w:szCs w:val="24"/>
        </w:rPr>
        <w:t xml:space="preserve"> </w:t>
      </w:r>
      <w:r w:rsidRPr="00B81308">
        <w:rPr>
          <w:rFonts w:ascii="Book Antiqua" w:hAnsi="Book Antiqua"/>
          <w:sz w:val="24"/>
          <w:szCs w:val="24"/>
        </w:rPr>
        <w:t>°C).</w:t>
      </w:r>
      <w:r w:rsidRPr="00B81308">
        <w:rPr>
          <w:rFonts w:ascii="Book Antiqua" w:eastAsia="Times-Roman" w:hAnsi="Book Antiqua"/>
          <w:kern w:val="0"/>
          <w:sz w:val="24"/>
          <w:szCs w:val="24"/>
        </w:rPr>
        <w:t xml:space="preserve"> </w:t>
      </w:r>
      <w:r w:rsidRPr="00B81308">
        <w:rPr>
          <w:rFonts w:ascii="Book Antiqua" w:hAnsi="Book Antiqua"/>
          <w:sz w:val="24"/>
          <w:szCs w:val="24"/>
        </w:rPr>
        <w:t>Finally, the resultant hepatocyte clumps were resuspended in cold William’s Medium E (Sigma). Hepatocyte yield and viability were immediately determined using the standard trypan blue exclusion technique after isolation/purification.</w:t>
      </w:r>
    </w:p>
    <w:p w14:paraId="452D8B38" w14:textId="77777777" w:rsidR="00A5304D" w:rsidRPr="00B81308" w:rsidRDefault="00A5304D" w:rsidP="00830015">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lastRenderedPageBreak/>
        <w:t>Hepatocyte culture</w:t>
      </w:r>
    </w:p>
    <w:p w14:paraId="7F42B40A" w14:textId="49862CB1" w:rsidR="00A5304D" w:rsidRPr="00B81308" w:rsidRDefault="00A5304D" w:rsidP="006239F6">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 xml:space="preserve">Culture medium was William’s E Medium supplemented with 100 </w:t>
      </w:r>
      <w:r w:rsidR="006239F6" w:rsidRPr="00B81308">
        <w:rPr>
          <w:rFonts w:ascii="Book Antiqua" w:hAnsi="Book Antiqua"/>
          <w:sz w:val="24"/>
          <w:szCs w:val="24"/>
        </w:rPr>
        <w:t>μ</w:t>
      </w:r>
      <w:r w:rsidRPr="00B81308">
        <w:rPr>
          <w:rFonts w:ascii="Book Antiqua" w:hAnsi="Book Antiqua"/>
          <w:sz w:val="24"/>
          <w:szCs w:val="24"/>
        </w:rPr>
        <w:t>g/mL streptomycin, 100 mU/mL penicillin and 10% fetal bovine serum (FBS). Freshly isolated hepatocytes were seeded in culture flasks at a concentration of 4 ×</w:t>
      </w:r>
      <w:r w:rsidR="006239F6" w:rsidRPr="00B81308">
        <w:rPr>
          <w:rFonts w:ascii="Book Antiqua" w:hAnsi="Book Antiqua" w:hint="eastAsia"/>
          <w:sz w:val="24"/>
          <w:szCs w:val="24"/>
        </w:rPr>
        <w:t xml:space="preserve"> </w:t>
      </w:r>
      <w:r w:rsidRPr="00B81308">
        <w:rPr>
          <w:rFonts w:ascii="Book Antiqua" w:hAnsi="Book Antiqua"/>
          <w:sz w:val="24"/>
          <w:szCs w:val="24"/>
        </w:rPr>
        <w:t>10</w:t>
      </w:r>
      <w:r w:rsidRPr="00B81308">
        <w:rPr>
          <w:rFonts w:ascii="Book Antiqua" w:hAnsi="Book Antiqua"/>
          <w:sz w:val="24"/>
          <w:szCs w:val="24"/>
          <w:vertAlign w:val="superscript"/>
        </w:rPr>
        <w:t>5</w:t>
      </w:r>
      <w:r w:rsidRPr="00B81308">
        <w:rPr>
          <w:rFonts w:ascii="Book Antiqua" w:hAnsi="Book Antiqua"/>
          <w:sz w:val="24"/>
          <w:szCs w:val="24"/>
          <w:lang w:val="en-GB"/>
        </w:rPr>
        <w:t xml:space="preserve"> to </w:t>
      </w:r>
      <w:r w:rsidRPr="00B81308">
        <w:rPr>
          <w:rFonts w:ascii="Book Antiqua" w:hAnsi="Book Antiqua"/>
          <w:sz w:val="24"/>
          <w:szCs w:val="24"/>
        </w:rPr>
        <w:t>5 × 10</w:t>
      </w:r>
      <w:r w:rsidRPr="00B81308">
        <w:rPr>
          <w:rFonts w:ascii="Book Antiqua" w:hAnsi="Book Antiqua"/>
          <w:sz w:val="24"/>
          <w:szCs w:val="24"/>
          <w:vertAlign w:val="superscript"/>
        </w:rPr>
        <w:t>5</w:t>
      </w:r>
      <w:r w:rsidRPr="00B81308">
        <w:rPr>
          <w:rFonts w:ascii="Book Antiqua" w:hAnsi="Book Antiqua"/>
          <w:sz w:val="24"/>
          <w:szCs w:val="24"/>
        </w:rPr>
        <w:t>/mL. The culture medium was changed every 24 h. The morphology of the cultured cells was assessed throughout the entire culture period using light microscopy. Phase-contrast microscopy pictures were taken with a Nikon Diaphot inverted microscope.</w:t>
      </w:r>
    </w:p>
    <w:p w14:paraId="3B6D4E5B" w14:textId="77777777" w:rsidR="006239F6" w:rsidRPr="00B81308" w:rsidRDefault="006239F6" w:rsidP="006239F6">
      <w:pPr>
        <w:autoSpaceDE w:val="0"/>
        <w:autoSpaceDN w:val="0"/>
        <w:adjustRightInd w:val="0"/>
        <w:snapToGrid w:val="0"/>
        <w:spacing w:line="360" w:lineRule="auto"/>
        <w:rPr>
          <w:rFonts w:ascii="Book Antiqua" w:hAnsi="Book Antiqua"/>
          <w:sz w:val="24"/>
          <w:szCs w:val="24"/>
        </w:rPr>
      </w:pPr>
    </w:p>
    <w:p w14:paraId="0A69531E" w14:textId="6BF85D41" w:rsidR="00A5304D" w:rsidRPr="00B81308" w:rsidRDefault="006239F6" w:rsidP="00830015">
      <w:pPr>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RESULTS</w:t>
      </w:r>
    </w:p>
    <w:p w14:paraId="05A66CC9" w14:textId="0EC4E81E" w:rsidR="00A5304D" w:rsidRPr="00B81308" w:rsidRDefault="00A5304D" w:rsidP="006239F6">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The type of liver tissues used and the hepatocytes isolated are shown in Table 1.</w:t>
      </w:r>
      <w:r w:rsidR="00A862CD" w:rsidRPr="00B81308">
        <w:rPr>
          <w:rFonts w:ascii="Book Antiqua" w:hAnsi="Book Antiqua"/>
          <w:sz w:val="24"/>
          <w:szCs w:val="24"/>
        </w:rPr>
        <w:t xml:space="preserve"> The liver tissue donors had intrahepatic duct calculi (</w:t>
      </w:r>
      <w:r w:rsidR="00A862CD" w:rsidRPr="00B81308">
        <w:rPr>
          <w:rFonts w:ascii="Book Antiqua" w:hAnsi="Book Antiqua"/>
          <w:i/>
          <w:sz w:val="24"/>
          <w:szCs w:val="24"/>
        </w:rPr>
        <w:t>n</w:t>
      </w:r>
      <w:r w:rsidR="00A862CD" w:rsidRPr="00B81308">
        <w:rPr>
          <w:rFonts w:ascii="Book Antiqua" w:hAnsi="Book Antiqua"/>
          <w:sz w:val="24"/>
          <w:szCs w:val="24"/>
        </w:rPr>
        <w:t xml:space="preserve"> = 7) and liver hemangioma (</w:t>
      </w:r>
      <w:r w:rsidR="00A862CD" w:rsidRPr="00B81308">
        <w:rPr>
          <w:rFonts w:ascii="Book Antiqua" w:hAnsi="Book Antiqua"/>
          <w:i/>
          <w:sz w:val="24"/>
          <w:szCs w:val="24"/>
        </w:rPr>
        <w:t>n</w:t>
      </w:r>
      <w:r w:rsidR="00A862CD" w:rsidRPr="00B81308">
        <w:rPr>
          <w:rFonts w:ascii="Book Antiqua" w:hAnsi="Book Antiqua"/>
          <w:sz w:val="24"/>
          <w:szCs w:val="24"/>
        </w:rPr>
        <w:t xml:space="preserve"> = 17). </w:t>
      </w:r>
      <w:r w:rsidRPr="00B81308">
        <w:rPr>
          <w:rFonts w:ascii="Book Antiqua" w:hAnsi="Book Antiqua"/>
          <w:sz w:val="24"/>
          <w:szCs w:val="24"/>
        </w:rPr>
        <w:t>To improve cell availability, we investigate the influence of warm and cold ischemia time and liver donor characteristics on the outcome of freshly isolated hepatocytes from surgically resected liver tissue. All patients (</w:t>
      </w:r>
      <w:r w:rsidR="008A3AAF" w:rsidRPr="00B81308">
        <w:rPr>
          <w:rFonts w:ascii="Book Antiqua" w:hAnsi="Book Antiqua"/>
          <w:sz w:val="24"/>
          <w:szCs w:val="24"/>
        </w:rPr>
        <w:t>15</w:t>
      </w:r>
      <w:r w:rsidRPr="00B81308">
        <w:rPr>
          <w:rFonts w:ascii="Book Antiqua" w:hAnsi="Book Antiqua"/>
          <w:sz w:val="24"/>
          <w:szCs w:val="24"/>
        </w:rPr>
        <w:t xml:space="preserve"> male and </w:t>
      </w:r>
      <w:r w:rsidR="008A3AAF" w:rsidRPr="00B81308">
        <w:rPr>
          <w:rFonts w:ascii="Book Antiqua" w:hAnsi="Book Antiqua"/>
          <w:sz w:val="24"/>
          <w:szCs w:val="24"/>
        </w:rPr>
        <w:t>9</w:t>
      </w:r>
      <w:r w:rsidRPr="00B81308">
        <w:rPr>
          <w:rFonts w:ascii="Book Antiqua" w:hAnsi="Book Antiqua"/>
          <w:sz w:val="24"/>
          <w:szCs w:val="24"/>
        </w:rPr>
        <w:t xml:space="preserve"> female) were negative for hepatitis C virus (HCV), hepatitis B virus surface antigen (HBsAg), and human immunodeficiency virus (HIV). All the patients had normal liver function tests prior to surgery. Mean donor age was </w:t>
      </w:r>
      <w:r w:rsidR="00EC0315" w:rsidRPr="00B81308">
        <w:rPr>
          <w:rFonts w:ascii="Book Antiqua" w:hAnsi="Book Antiqua"/>
          <w:sz w:val="24"/>
          <w:szCs w:val="24"/>
        </w:rPr>
        <w:t>50.7</w:t>
      </w:r>
      <w:r w:rsidRPr="00B81308">
        <w:rPr>
          <w:rFonts w:ascii="Book Antiqua" w:hAnsi="Book Antiqua"/>
          <w:sz w:val="24"/>
          <w:szCs w:val="24"/>
        </w:rPr>
        <w:t xml:space="preserve"> years (range: </w:t>
      </w:r>
      <w:r w:rsidR="00EC0315" w:rsidRPr="00B81308">
        <w:rPr>
          <w:rFonts w:ascii="Book Antiqua" w:hAnsi="Book Antiqua"/>
          <w:sz w:val="24"/>
          <w:szCs w:val="24"/>
        </w:rPr>
        <w:t>23</w:t>
      </w:r>
      <w:r w:rsidRPr="00B81308">
        <w:rPr>
          <w:rFonts w:ascii="Book Antiqua" w:hAnsi="Book Antiqua"/>
          <w:sz w:val="24"/>
          <w:szCs w:val="24"/>
        </w:rPr>
        <w:t>–</w:t>
      </w:r>
      <w:r w:rsidR="00EC0315" w:rsidRPr="00B81308">
        <w:rPr>
          <w:rFonts w:ascii="Book Antiqua" w:hAnsi="Book Antiqua"/>
          <w:sz w:val="24"/>
          <w:szCs w:val="24"/>
        </w:rPr>
        <w:t>79</w:t>
      </w:r>
      <w:r w:rsidRPr="00B81308">
        <w:rPr>
          <w:rFonts w:ascii="Book Antiqua" w:hAnsi="Book Antiqua"/>
          <w:sz w:val="24"/>
          <w:szCs w:val="24"/>
        </w:rPr>
        <w:t xml:space="preserve"> years). Blood group was O</w:t>
      </w:r>
      <w:r w:rsidRPr="00B81308">
        <w:rPr>
          <w:rFonts w:ascii="Book Antiqua" w:hAnsi="Book Antiqua"/>
          <w:sz w:val="24"/>
          <w:szCs w:val="24"/>
          <w:vertAlign w:val="superscript"/>
        </w:rPr>
        <w:t>+</w:t>
      </w:r>
      <w:r w:rsidRPr="00B81308">
        <w:rPr>
          <w:rFonts w:ascii="Book Antiqua" w:hAnsi="Book Antiqua"/>
          <w:sz w:val="24"/>
          <w:szCs w:val="24"/>
        </w:rPr>
        <w:t xml:space="preserve"> in </w:t>
      </w:r>
      <w:r w:rsidR="00EC0315" w:rsidRPr="00B81308">
        <w:rPr>
          <w:rFonts w:ascii="Book Antiqua" w:hAnsi="Book Antiqua"/>
          <w:sz w:val="24"/>
          <w:szCs w:val="24"/>
        </w:rPr>
        <w:t>8</w:t>
      </w:r>
      <w:r w:rsidRPr="00B81308">
        <w:rPr>
          <w:rFonts w:ascii="Book Antiqua" w:hAnsi="Book Antiqua"/>
          <w:sz w:val="24"/>
          <w:szCs w:val="24"/>
        </w:rPr>
        <w:t xml:space="preserve"> cases, A</w:t>
      </w:r>
      <w:r w:rsidRPr="00B81308">
        <w:rPr>
          <w:rFonts w:ascii="Book Antiqua" w:hAnsi="Book Antiqua"/>
          <w:sz w:val="24"/>
          <w:szCs w:val="24"/>
          <w:vertAlign w:val="superscript"/>
        </w:rPr>
        <w:t>+</w:t>
      </w:r>
      <w:r w:rsidRPr="00B81308">
        <w:rPr>
          <w:rFonts w:ascii="Book Antiqua" w:hAnsi="Book Antiqua"/>
          <w:sz w:val="24"/>
          <w:szCs w:val="24"/>
        </w:rPr>
        <w:t xml:space="preserve"> in </w:t>
      </w:r>
      <w:r w:rsidR="00EC0315" w:rsidRPr="00B81308">
        <w:rPr>
          <w:rFonts w:ascii="Book Antiqua" w:hAnsi="Book Antiqua"/>
          <w:sz w:val="24"/>
          <w:szCs w:val="24"/>
        </w:rPr>
        <w:t>9</w:t>
      </w:r>
      <w:r w:rsidRPr="00B81308">
        <w:rPr>
          <w:rFonts w:ascii="Book Antiqua" w:hAnsi="Book Antiqua"/>
          <w:sz w:val="24"/>
          <w:szCs w:val="24"/>
        </w:rPr>
        <w:t>, AB</w:t>
      </w:r>
      <w:r w:rsidRPr="00B81308">
        <w:rPr>
          <w:rFonts w:ascii="Book Antiqua" w:hAnsi="Book Antiqua"/>
          <w:sz w:val="24"/>
          <w:szCs w:val="24"/>
          <w:vertAlign w:val="superscript"/>
        </w:rPr>
        <w:t>+</w:t>
      </w:r>
      <w:r w:rsidRPr="00B81308">
        <w:rPr>
          <w:rFonts w:ascii="Book Antiqua" w:hAnsi="Book Antiqua"/>
          <w:sz w:val="24"/>
          <w:szCs w:val="24"/>
        </w:rPr>
        <w:t xml:space="preserve"> in </w:t>
      </w:r>
      <w:r w:rsidR="008A3AAF" w:rsidRPr="00B81308">
        <w:rPr>
          <w:rFonts w:ascii="Book Antiqua" w:hAnsi="Book Antiqua"/>
          <w:sz w:val="24"/>
          <w:szCs w:val="24"/>
        </w:rPr>
        <w:t>1</w:t>
      </w:r>
      <w:r w:rsidRPr="00B81308">
        <w:rPr>
          <w:rFonts w:ascii="Book Antiqua" w:hAnsi="Book Antiqua"/>
          <w:sz w:val="24"/>
          <w:szCs w:val="24"/>
        </w:rPr>
        <w:t>, and B</w:t>
      </w:r>
      <w:r w:rsidRPr="00B81308">
        <w:rPr>
          <w:rFonts w:ascii="Book Antiqua" w:hAnsi="Book Antiqua"/>
          <w:sz w:val="24"/>
          <w:szCs w:val="24"/>
          <w:vertAlign w:val="superscript"/>
        </w:rPr>
        <w:t>+</w:t>
      </w:r>
      <w:r w:rsidRPr="00B81308">
        <w:rPr>
          <w:rFonts w:ascii="Book Antiqua" w:hAnsi="Book Antiqua"/>
          <w:sz w:val="24"/>
          <w:szCs w:val="24"/>
        </w:rPr>
        <w:t xml:space="preserve"> in </w:t>
      </w:r>
      <w:r w:rsidR="00EC0315" w:rsidRPr="00B81308">
        <w:rPr>
          <w:rFonts w:ascii="Book Antiqua" w:hAnsi="Book Antiqua"/>
          <w:sz w:val="24"/>
          <w:szCs w:val="24"/>
        </w:rPr>
        <w:t>6</w:t>
      </w:r>
      <w:r w:rsidRPr="00B81308">
        <w:rPr>
          <w:rFonts w:ascii="Book Antiqua" w:hAnsi="Book Antiqua"/>
          <w:sz w:val="24"/>
          <w:szCs w:val="24"/>
        </w:rPr>
        <w:t xml:space="preserve"> (Table 1). Data from our work revealed that patient sex, age and blood group had no correlation with cell yield and viability.</w:t>
      </w:r>
    </w:p>
    <w:p w14:paraId="5CA8080D" w14:textId="41589EE4" w:rsidR="00A5304D" w:rsidRPr="00B81308" w:rsidRDefault="00A5304D" w:rsidP="003329F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Liver wedges were prepared as shown in Figure 2. Representative images of isolated primary human hepatocytes, in culture for the first week, are shown in Figure 3. Similar morphological changes in the cultured cells were observed during the first week. They maintained normal morphology for at least 1 wk during culture in William’s E Medium.</w:t>
      </w:r>
    </w:p>
    <w:p w14:paraId="30F2560C" w14:textId="46CC2BD8" w:rsidR="00940F95" w:rsidRPr="00B81308" w:rsidRDefault="00A5304D" w:rsidP="003329F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 xml:space="preserve">We processed and isolated human hepatocytes from </w:t>
      </w:r>
      <w:r w:rsidR="00141A32" w:rsidRPr="00B81308">
        <w:rPr>
          <w:rFonts w:ascii="Book Antiqua" w:hAnsi="Book Antiqua"/>
          <w:sz w:val="24"/>
          <w:szCs w:val="24"/>
        </w:rPr>
        <w:t>24</w:t>
      </w:r>
      <w:r w:rsidRPr="00B81308">
        <w:rPr>
          <w:rFonts w:ascii="Book Antiqua" w:hAnsi="Book Antiqua"/>
          <w:sz w:val="24"/>
          <w:szCs w:val="24"/>
        </w:rPr>
        <w:t xml:space="preserve"> liver wedges.</w:t>
      </w:r>
      <w:r w:rsidR="006660AB" w:rsidRPr="00B81308">
        <w:rPr>
          <w:rFonts w:ascii="Book Antiqua" w:hAnsi="Book Antiqua"/>
          <w:sz w:val="24"/>
          <w:szCs w:val="24"/>
        </w:rPr>
        <w:t xml:space="preserve"> The warm ischemia time (WIT), </w:t>
      </w:r>
      <w:r w:rsidR="003329F2" w:rsidRPr="00B81308">
        <w:rPr>
          <w:rFonts w:ascii="Book Antiqua" w:hAnsi="Book Antiqua"/>
          <w:i/>
          <w:sz w:val="24"/>
          <w:szCs w:val="24"/>
        </w:rPr>
        <w:t>i.e</w:t>
      </w:r>
      <w:r w:rsidR="006660AB" w:rsidRPr="00B81308">
        <w:rPr>
          <w:rFonts w:ascii="Book Antiqua" w:hAnsi="Book Antiqua"/>
          <w:sz w:val="24"/>
          <w:szCs w:val="24"/>
        </w:rPr>
        <w:t xml:space="preserve">., the interval between clamping and bathing in ice-cold solution, averaged 17.5 ± 8.8 min (range: 5–35 min) (Table 1). The cold ischemia time, </w:t>
      </w:r>
      <w:r w:rsidR="003329F2" w:rsidRPr="00B81308">
        <w:rPr>
          <w:rFonts w:ascii="Book Antiqua" w:hAnsi="Book Antiqua"/>
          <w:i/>
          <w:sz w:val="24"/>
          <w:szCs w:val="24"/>
        </w:rPr>
        <w:t>i.e</w:t>
      </w:r>
      <w:r w:rsidR="006660AB" w:rsidRPr="00B81308">
        <w:rPr>
          <w:rFonts w:ascii="Book Antiqua" w:hAnsi="Book Antiqua"/>
          <w:sz w:val="24"/>
          <w:szCs w:val="24"/>
        </w:rPr>
        <w:t xml:space="preserve">., the interval between liver resection and perfusion, </w:t>
      </w:r>
      <w:r w:rsidR="006660AB" w:rsidRPr="00B81308">
        <w:rPr>
          <w:rFonts w:ascii="Book Antiqua" w:hAnsi="Book Antiqua"/>
          <w:sz w:val="24"/>
          <w:szCs w:val="24"/>
        </w:rPr>
        <w:lastRenderedPageBreak/>
        <w:t>averaged 19.3 ± 3.3 min (range: 15–45 min).</w:t>
      </w:r>
      <w:r w:rsidRPr="00B81308">
        <w:rPr>
          <w:rFonts w:ascii="Book Antiqua" w:hAnsi="Book Antiqua"/>
          <w:sz w:val="24"/>
          <w:szCs w:val="24"/>
        </w:rPr>
        <w:t xml:space="preserve"> </w:t>
      </w:r>
      <w:r w:rsidR="006660AB" w:rsidRPr="00B81308">
        <w:rPr>
          <w:rFonts w:ascii="Book Antiqua" w:hAnsi="Book Antiqua"/>
          <w:sz w:val="24"/>
          <w:szCs w:val="24"/>
        </w:rPr>
        <w:t>For the 7 samples of intrahepatic duct calculi, the method resulted in a hepatocyte yield of 3.49 ± 2.31 × 10</w:t>
      </w:r>
      <w:r w:rsidR="006660AB" w:rsidRPr="00B81308">
        <w:rPr>
          <w:rFonts w:ascii="Book Antiqua" w:hAnsi="Book Antiqua"/>
          <w:sz w:val="24"/>
          <w:szCs w:val="24"/>
          <w:vertAlign w:val="superscript"/>
        </w:rPr>
        <w:t>6</w:t>
      </w:r>
      <w:r w:rsidR="006660AB" w:rsidRPr="00B81308">
        <w:rPr>
          <w:rFonts w:ascii="Book Antiqua" w:hAnsi="Book Antiqua"/>
          <w:sz w:val="24"/>
          <w:szCs w:val="24"/>
        </w:rPr>
        <w:t xml:space="preserve"> hepatocytes/g liver, with 76.4</w:t>
      </w:r>
      <w:r w:rsidR="003329F2" w:rsidRPr="00B81308">
        <w:rPr>
          <w:rFonts w:ascii="Book Antiqua" w:hAnsi="Book Antiqua" w:hint="eastAsia"/>
          <w:sz w:val="24"/>
          <w:szCs w:val="24"/>
        </w:rPr>
        <w:t>%</w:t>
      </w:r>
      <w:r w:rsidR="006660AB" w:rsidRPr="00B81308">
        <w:rPr>
          <w:rFonts w:ascii="Book Antiqua" w:hAnsi="Book Antiqua"/>
          <w:sz w:val="24"/>
          <w:szCs w:val="24"/>
        </w:rPr>
        <w:t xml:space="preserve"> ± 10.7% viability. However, for the 17 samples of liver hemangioma, we got better results</w:t>
      </w:r>
      <w:r w:rsidR="00940F95" w:rsidRPr="00B81308">
        <w:rPr>
          <w:rFonts w:ascii="Book Antiqua" w:hAnsi="Book Antiqua"/>
          <w:sz w:val="24"/>
          <w:szCs w:val="24"/>
        </w:rPr>
        <w:t xml:space="preserve"> with</w:t>
      </w:r>
      <w:r w:rsidR="006660AB" w:rsidRPr="00B81308">
        <w:rPr>
          <w:rFonts w:ascii="Book Antiqua" w:hAnsi="Book Antiqua"/>
          <w:sz w:val="24"/>
          <w:szCs w:val="24"/>
        </w:rPr>
        <w:t xml:space="preserve"> a hepatocyte yield </w:t>
      </w:r>
      <w:r w:rsidR="00940F95" w:rsidRPr="00B81308">
        <w:rPr>
          <w:rFonts w:ascii="Book Antiqua" w:hAnsi="Book Antiqua"/>
          <w:sz w:val="24"/>
          <w:szCs w:val="24"/>
        </w:rPr>
        <w:t>(</w:t>
      </w:r>
      <w:r w:rsidR="006660AB" w:rsidRPr="00B81308">
        <w:rPr>
          <w:rFonts w:ascii="Book Antiqua" w:hAnsi="Book Antiqua"/>
          <w:sz w:val="24"/>
          <w:szCs w:val="24"/>
        </w:rPr>
        <w:t xml:space="preserve"> 5.4 ± 1.71 × 10</w:t>
      </w:r>
      <w:r w:rsidR="006660AB" w:rsidRPr="00B81308">
        <w:rPr>
          <w:rFonts w:ascii="Book Antiqua" w:hAnsi="Book Antiqua"/>
          <w:sz w:val="24"/>
          <w:szCs w:val="24"/>
          <w:vertAlign w:val="superscript"/>
        </w:rPr>
        <w:t>6</w:t>
      </w:r>
      <w:r w:rsidR="006660AB" w:rsidRPr="00B81308">
        <w:rPr>
          <w:rFonts w:ascii="Book Antiqua" w:hAnsi="Book Antiqua"/>
          <w:sz w:val="24"/>
          <w:szCs w:val="24"/>
        </w:rPr>
        <w:t xml:space="preserve"> </w:t>
      </w:r>
      <w:r w:rsidR="003329F2" w:rsidRPr="00B81308">
        <w:rPr>
          <w:rFonts w:ascii="Book Antiqua" w:hAnsi="Book Antiqua"/>
          <w:sz w:val="24"/>
          <w:szCs w:val="24"/>
        </w:rPr>
        <w:t>cells/g</w:t>
      </w:r>
      <w:r w:rsidR="003329F2" w:rsidRPr="00B81308">
        <w:rPr>
          <w:rFonts w:ascii="Book Antiqua" w:hAnsi="Book Antiqua"/>
          <w:i/>
          <w:sz w:val="24"/>
          <w:szCs w:val="24"/>
        </w:rPr>
        <w:t xml:space="preserve"> </w:t>
      </w:r>
      <w:r w:rsidR="00E00CBC" w:rsidRPr="00B81308">
        <w:rPr>
          <w:rFonts w:ascii="Book Antiqua" w:hAnsi="Book Antiqua"/>
          <w:i/>
          <w:sz w:val="24"/>
          <w:szCs w:val="24"/>
        </w:rPr>
        <w:t>vs</w:t>
      </w:r>
      <w:r w:rsidR="00940F95" w:rsidRPr="00B81308">
        <w:rPr>
          <w:rFonts w:ascii="Book Antiqua" w:hAnsi="Book Antiqua"/>
          <w:sz w:val="24"/>
          <w:szCs w:val="24"/>
        </w:rPr>
        <w:t xml:space="preserve"> 3.49 ± 2.31 × 10</w:t>
      </w:r>
      <w:r w:rsidR="00940F95" w:rsidRPr="00B81308">
        <w:rPr>
          <w:rFonts w:ascii="Book Antiqua" w:hAnsi="Book Antiqua"/>
          <w:sz w:val="24"/>
          <w:szCs w:val="24"/>
          <w:vertAlign w:val="superscript"/>
        </w:rPr>
        <w:t>6</w:t>
      </w:r>
      <w:r w:rsidR="003329F2" w:rsidRPr="00B81308">
        <w:rPr>
          <w:rFonts w:ascii="Book Antiqua" w:hAnsi="Book Antiqua" w:hint="eastAsia"/>
          <w:sz w:val="24"/>
          <w:szCs w:val="24"/>
          <w:vertAlign w:val="superscript"/>
        </w:rPr>
        <w:t xml:space="preserve"> </w:t>
      </w:r>
      <w:bookmarkStart w:id="285" w:name="OLE_LINK85"/>
      <w:bookmarkStart w:id="286" w:name="OLE_LINK86"/>
      <w:r w:rsidR="00940F95" w:rsidRPr="00B81308">
        <w:rPr>
          <w:rFonts w:ascii="Book Antiqua" w:hAnsi="Book Antiqua"/>
          <w:sz w:val="24"/>
          <w:szCs w:val="24"/>
        </w:rPr>
        <w:t>cells/g</w:t>
      </w:r>
      <w:bookmarkEnd w:id="285"/>
      <w:bookmarkEnd w:id="286"/>
      <w:r w:rsidR="00940F95" w:rsidRPr="00B81308">
        <w:rPr>
          <w:rFonts w:ascii="Book Antiqua" w:hAnsi="Book Antiqua"/>
          <w:sz w:val="24"/>
          <w:szCs w:val="24"/>
        </w:rPr>
        <w:t xml:space="preserve">, </w:t>
      </w:r>
      <w:r w:rsidR="00E00CBC" w:rsidRPr="00B81308">
        <w:rPr>
          <w:rFonts w:ascii="Book Antiqua" w:hAnsi="Book Antiqua"/>
          <w:i/>
          <w:sz w:val="24"/>
          <w:szCs w:val="24"/>
        </w:rPr>
        <w:t>P &lt;</w:t>
      </w:r>
      <w:r w:rsidR="00940F95" w:rsidRPr="00B81308">
        <w:rPr>
          <w:rFonts w:ascii="Book Antiqua" w:hAnsi="Book Antiqua"/>
          <w:sz w:val="24"/>
          <w:szCs w:val="24"/>
        </w:rPr>
        <w:t xml:space="preserve"> 0.05) than in samples of intrahepatic duct calculi were found</w:t>
      </w:r>
      <w:r w:rsidR="00B81308" w:rsidRPr="00B81308">
        <w:rPr>
          <w:rFonts w:ascii="Book Antiqua" w:hAnsi="Book Antiqua" w:hint="eastAsia"/>
          <w:sz w:val="24"/>
          <w:szCs w:val="24"/>
        </w:rPr>
        <w:t xml:space="preserve"> </w:t>
      </w:r>
      <w:r w:rsidR="00A96C9E" w:rsidRPr="00B81308">
        <w:rPr>
          <w:rFonts w:ascii="Book Antiqua" w:hAnsi="Book Antiqua"/>
          <w:sz w:val="24"/>
          <w:szCs w:val="24"/>
        </w:rPr>
        <w:t xml:space="preserve">(Figure </w:t>
      </w:r>
      <w:r w:rsidR="00F36E3D" w:rsidRPr="00B81308">
        <w:rPr>
          <w:rFonts w:ascii="Book Antiqua" w:hAnsi="Book Antiqua"/>
          <w:sz w:val="24"/>
          <w:szCs w:val="24"/>
        </w:rPr>
        <w:t>4</w:t>
      </w:r>
      <w:r w:rsidR="003329F2" w:rsidRPr="00B81308">
        <w:rPr>
          <w:rFonts w:ascii="Book Antiqua" w:hAnsi="Book Antiqua" w:hint="eastAsia"/>
          <w:sz w:val="24"/>
          <w:szCs w:val="24"/>
        </w:rPr>
        <w:t>A</w:t>
      </w:r>
      <w:r w:rsidR="00A96C9E" w:rsidRPr="00B81308">
        <w:rPr>
          <w:rFonts w:ascii="Book Antiqua" w:hAnsi="Book Antiqua"/>
          <w:sz w:val="24"/>
          <w:szCs w:val="24"/>
        </w:rPr>
        <w:t>)</w:t>
      </w:r>
      <w:r w:rsidR="00940F95" w:rsidRPr="00B81308">
        <w:rPr>
          <w:rFonts w:ascii="Book Antiqua" w:hAnsi="Book Antiqua"/>
          <w:sz w:val="24"/>
          <w:szCs w:val="24"/>
        </w:rPr>
        <w:t>. However, there seems no clearly difference in cell viability (80.3</w:t>
      </w:r>
      <w:r w:rsidR="003329F2" w:rsidRPr="00B81308">
        <w:rPr>
          <w:rFonts w:ascii="Book Antiqua" w:hAnsi="Book Antiqua" w:hint="eastAsia"/>
          <w:sz w:val="24"/>
          <w:szCs w:val="24"/>
        </w:rPr>
        <w:t>%</w:t>
      </w:r>
      <w:r w:rsidR="00940F95" w:rsidRPr="00B81308">
        <w:rPr>
          <w:rFonts w:ascii="Book Antiqua" w:hAnsi="Book Antiqua"/>
          <w:sz w:val="24"/>
          <w:szCs w:val="24"/>
        </w:rPr>
        <w:t xml:space="preserve"> ± 9.67% </w:t>
      </w:r>
      <w:r w:rsidR="00E00CBC" w:rsidRPr="00B81308">
        <w:rPr>
          <w:rFonts w:ascii="Book Antiqua" w:hAnsi="Book Antiqua"/>
          <w:i/>
          <w:sz w:val="24"/>
          <w:szCs w:val="24"/>
        </w:rPr>
        <w:t>vs</w:t>
      </w:r>
      <w:r w:rsidR="00940F95" w:rsidRPr="00B81308">
        <w:rPr>
          <w:rFonts w:ascii="Book Antiqua" w:hAnsi="Book Antiqua"/>
          <w:sz w:val="24"/>
          <w:szCs w:val="24"/>
        </w:rPr>
        <w:t xml:space="preserve"> 76.4</w:t>
      </w:r>
      <w:r w:rsidR="003329F2" w:rsidRPr="00B81308">
        <w:rPr>
          <w:rFonts w:ascii="Book Antiqua" w:hAnsi="Book Antiqua" w:hint="eastAsia"/>
          <w:sz w:val="24"/>
          <w:szCs w:val="24"/>
        </w:rPr>
        <w:t>%</w:t>
      </w:r>
      <w:r w:rsidR="00940F95" w:rsidRPr="00B81308">
        <w:rPr>
          <w:rFonts w:ascii="Book Antiqua" w:hAnsi="Book Antiqua"/>
          <w:sz w:val="24"/>
          <w:szCs w:val="24"/>
        </w:rPr>
        <w:t xml:space="preserve"> ± 10.7%, </w:t>
      </w:r>
      <w:r w:rsidR="00E00CBC" w:rsidRPr="00B81308">
        <w:rPr>
          <w:rFonts w:ascii="Book Antiqua" w:hAnsi="Book Antiqua"/>
          <w:i/>
          <w:sz w:val="24"/>
          <w:szCs w:val="24"/>
        </w:rPr>
        <w:t>P &gt;</w:t>
      </w:r>
      <w:r w:rsidR="00940F95" w:rsidRPr="00B81308">
        <w:rPr>
          <w:rFonts w:ascii="Book Antiqua" w:hAnsi="Book Antiqua"/>
          <w:sz w:val="24"/>
          <w:szCs w:val="24"/>
        </w:rPr>
        <w:t xml:space="preserve"> 0.05)</w:t>
      </w:r>
      <w:r w:rsidR="00A96C9E" w:rsidRPr="00B81308">
        <w:rPr>
          <w:rFonts w:ascii="Book Antiqua" w:hAnsi="Book Antiqua"/>
          <w:sz w:val="24"/>
          <w:szCs w:val="24"/>
        </w:rPr>
        <w:t xml:space="preserve"> (Figure 4</w:t>
      </w:r>
      <w:r w:rsidR="00EE1164" w:rsidRPr="00B81308">
        <w:rPr>
          <w:rFonts w:ascii="Book Antiqua" w:hAnsi="Book Antiqua" w:hint="eastAsia"/>
          <w:sz w:val="24"/>
          <w:szCs w:val="24"/>
        </w:rPr>
        <w:t>B</w:t>
      </w:r>
      <w:r w:rsidR="00A96C9E" w:rsidRPr="00B81308">
        <w:rPr>
          <w:rFonts w:ascii="Book Antiqua" w:hAnsi="Book Antiqua"/>
          <w:sz w:val="24"/>
          <w:szCs w:val="24"/>
        </w:rPr>
        <w:t>)</w:t>
      </w:r>
      <w:r w:rsidR="00940F95" w:rsidRPr="00B81308">
        <w:rPr>
          <w:rFonts w:ascii="Book Antiqua" w:hAnsi="Book Antiqua"/>
          <w:sz w:val="24"/>
          <w:szCs w:val="24"/>
        </w:rPr>
        <w:t>. In our study, we get a cell yield of 5.31± 1.87 × 10</w:t>
      </w:r>
      <w:r w:rsidR="00940F95" w:rsidRPr="00B81308">
        <w:rPr>
          <w:rFonts w:ascii="Book Antiqua" w:hAnsi="Book Antiqua"/>
          <w:sz w:val="24"/>
          <w:szCs w:val="24"/>
          <w:vertAlign w:val="superscript"/>
        </w:rPr>
        <w:t>6</w:t>
      </w:r>
      <w:r w:rsidR="00940F95" w:rsidRPr="00B81308">
        <w:rPr>
          <w:rFonts w:ascii="Book Antiqua" w:hAnsi="Book Antiqua"/>
          <w:sz w:val="24"/>
          <w:szCs w:val="24"/>
        </w:rPr>
        <w:t xml:space="preserve"> hepatocytes/g liver when the samples weighed &gt; 20</w:t>
      </w:r>
      <w:r w:rsidR="00EE1164" w:rsidRPr="00B81308">
        <w:rPr>
          <w:rFonts w:ascii="Book Antiqua" w:hAnsi="Book Antiqua" w:hint="eastAsia"/>
          <w:sz w:val="24"/>
          <w:szCs w:val="24"/>
        </w:rPr>
        <w:t xml:space="preserve"> </w:t>
      </w:r>
      <w:r w:rsidR="00940F95" w:rsidRPr="00B81308">
        <w:rPr>
          <w:rFonts w:ascii="Book Antiqua" w:hAnsi="Book Antiqua"/>
          <w:sz w:val="24"/>
          <w:szCs w:val="24"/>
        </w:rPr>
        <w:t>g. But for the tissue weighed ≤ 20 g, a reduction in yields was found (3.08</w:t>
      </w:r>
      <w:r w:rsidR="00EE1164" w:rsidRPr="00B81308">
        <w:rPr>
          <w:rFonts w:ascii="Book Antiqua" w:hAnsi="Book Antiqua" w:hint="eastAsia"/>
          <w:sz w:val="24"/>
          <w:szCs w:val="24"/>
        </w:rPr>
        <w:t xml:space="preserve"> </w:t>
      </w:r>
      <w:r w:rsidR="00940F95" w:rsidRPr="00B81308">
        <w:rPr>
          <w:rFonts w:ascii="Book Antiqua" w:hAnsi="Book Antiqua"/>
          <w:sz w:val="24"/>
          <w:szCs w:val="24"/>
        </w:rPr>
        <w:t>± 1.86 × 10</w:t>
      </w:r>
      <w:r w:rsidR="00940F95" w:rsidRPr="00B81308">
        <w:rPr>
          <w:rFonts w:ascii="Book Antiqua" w:hAnsi="Book Antiqua"/>
          <w:sz w:val="24"/>
          <w:szCs w:val="24"/>
          <w:vertAlign w:val="superscript"/>
        </w:rPr>
        <w:t>6</w:t>
      </w:r>
      <w:r w:rsidR="00940F95" w:rsidRPr="00B81308">
        <w:rPr>
          <w:rFonts w:ascii="Book Antiqua" w:hAnsi="Book Antiqua"/>
          <w:sz w:val="24"/>
          <w:szCs w:val="24"/>
        </w:rPr>
        <w:t xml:space="preserve"> </w:t>
      </w:r>
      <w:r w:rsidR="00E00CBC" w:rsidRPr="00B81308">
        <w:rPr>
          <w:rFonts w:ascii="Book Antiqua" w:hAnsi="Book Antiqua"/>
          <w:i/>
          <w:sz w:val="24"/>
          <w:szCs w:val="24"/>
        </w:rPr>
        <w:t>vs</w:t>
      </w:r>
      <w:r w:rsidR="00940F95" w:rsidRPr="00B81308">
        <w:rPr>
          <w:rFonts w:ascii="Book Antiqua" w:hAnsi="Book Antiqua"/>
          <w:sz w:val="24"/>
          <w:szCs w:val="24"/>
        </w:rPr>
        <w:t xml:space="preserve"> 5.31</w:t>
      </w:r>
      <w:r w:rsidR="00EE1164" w:rsidRPr="00B81308">
        <w:rPr>
          <w:rFonts w:ascii="Book Antiqua" w:hAnsi="Book Antiqua" w:hint="eastAsia"/>
          <w:sz w:val="24"/>
          <w:szCs w:val="24"/>
        </w:rPr>
        <w:t xml:space="preserve"> </w:t>
      </w:r>
      <w:r w:rsidR="00940F95" w:rsidRPr="00B81308">
        <w:rPr>
          <w:rFonts w:ascii="Book Antiqua" w:hAnsi="Book Antiqua"/>
          <w:sz w:val="24"/>
          <w:szCs w:val="24"/>
        </w:rPr>
        <w:t>± 1.87 × 10</w:t>
      </w:r>
      <w:r w:rsidR="00940F95" w:rsidRPr="00B81308">
        <w:rPr>
          <w:rFonts w:ascii="Book Antiqua" w:hAnsi="Book Antiqua"/>
          <w:sz w:val="24"/>
          <w:szCs w:val="24"/>
          <w:vertAlign w:val="superscript"/>
        </w:rPr>
        <w:t>6</w:t>
      </w:r>
      <w:r w:rsidR="00940F95" w:rsidRPr="00B81308">
        <w:rPr>
          <w:rFonts w:ascii="Book Antiqua" w:hAnsi="Book Antiqua"/>
          <w:sz w:val="24"/>
          <w:szCs w:val="24"/>
        </w:rPr>
        <w:t xml:space="preserve">, </w:t>
      </w:r>
      <w:r w:rsidR="00E00CBC" w:rsidRPr="00B81308">
        <w:rPr>
          <w:rFonts w:ascii="Book Antiqua" w:hAnsi="Book Antiqua"/>
          <w:i/>
          <w:sz w:val="24"/>
          <w:szCs w:val="24"/>
        </w:rPr>
        <w:t>P &lt;</w:t>
      </w:r>
      <w:r w:rsidR="00940F95" w:rsidRPr="00B81308">
        <w:rPr>
          <w:rFonts w:ascii="Book Antiqua" w:hAnsi="Book Antiqua"/>
          <w:sz w:val="24"/>
          <w:szCs w:val="24"/>
        </w:rPr>
        <w:t xml:space="preserve"> 0.05)</w:t>
      </w:r>
      <w:r w:rsidR="00A96C9E" w:rsidRPr="00B81308">
        <w:rPr>
          <w:rFonts w:ascii="Book Antiqua" w:hAnsi="Book Antiqua"/>
          <w:sz w:val="24"/>
          <w:szCs w:val="24"/>
        </w:rPr>
        <w:t xml:space="preserve"> (Figure </w:t>
      </w:r>
      <w:r w:rsidR="00F36E3D" w:rsidRPr="00B81308">
        <w:rPr>
          <w:rFonts w:ascii="Book Antiqua" w:hAnsi="Book Antiqua"/>
          <w:sz w:val="24"/>
          <w:szCs w:val="24"/>
        </w:rPr>
        <w:t>4</w:t>
      </w:r>
      <w:r w:rsidR="00EE1164" w:rsidRPr="00B81308">
        <w:rPr>
          <w:rFonts w:ascii="Book Antiqua" w:hAnsi="Book Antiqua" w:hint="eastAsia"/>
          <w:sz w:val="24"/>
          <w:szCs w:val="24"/>
        </w:rPr>
        <w:t>C</w:t>
      </w:r>
      <w:r w:rsidR="00A96C9E" w:rsidRPr="00B81308">
        <w:rPr>
          <w:rFonts w:ascii="Book Antiqua" w:hAnsi="Book Antiqua"/>
          <w:sz w:val="24"/>
          <w:szCs w:val="24"/>
        </w:rPr>
        <w:t>)</w:t>
      </w:r>
      <w:r w:rsidR="00940F95" w:rsidRPr="00B81308">
        <w:rPr>
          <w:rFonts w:ascii="Book Antiqua" w:hAnsi="Book Antiqua"/>
          <w:sz w:val="24"/>
          <w:szCs w:val="24"/>
        </w:rPr>
        <w:t>.</w:t>
      </w:r>
      <w:r w:rsidR="00A96C9E" w:rsidRPr="00B81308">
        <w:rPr>
          <w:rFonts w:ascii="Book Antiqua" w:hAnsi="Book Antiqua"/>
          <w:sz w:val="24"/>
          <w:szCs w:val="24"/>
        </w:rPr>
        <w:t xml:space="preserve"> And it seems no difference in cell viability (80.0 ± 9.85% </w:t>
      </w:r>
      <w:r w:rsidR="00E00CBC" w:rsidRPr="00B81308">
        <w:rPr>
          <w:rFonts w:ascii="Book Antiqua" w:hAnsi="Book Antiqua"/>
          <w:i/>
          <w:sz w:val="24"/>
          <w:szCs w:val="24"/>
        </w:rPr>
        <w:t>vs</w:t>
      </w:r>
      <w:r w:rsidR="00A96C9E" w:rsidRPr="00B81308">
        <w:rPr>
          <w:rFonts w:ascii="Book Antiqua" w:hAnsi="Book Antiqua"/>
          <w:sz w:val="24"/>
          <w:szCs w:val="24"/>
        </w:rPr>
        <w:t xml:space="preserve"> 76.0 ± 10.5%, </w:t>
      </w:r>
      <w:r w:rsidR="00E00CBC" w:rsidRPr="00B81308">
        <w:rPr>
          <w:rFonts w:ascii="Book Antiqua" w:hAnsi="Book Antiqua"/>
          <w:i/>
          <w:sz w:val="24"/>
          <w:szCs w:val="24"/>
        </w:rPr>
        <w:t>P &gt;</w:t>
      </w:r>
      <w:r w:rsidR="00A96C9E" w:rsidRPr="00B81308">
        <w:rPr>
          <w:rFonts w:ascii="Book Antiqua" w:hAnsi="Book Antiqua"/>
          <w:sz w:val="24"/>
          <w:szCs w:val="24"/>
        </w:rPr>
        <w:t xml:space="preserve"> 0.05) (Figure </w:t>
      </w:r>
      <w:r w:rsidR="00F36E3D" w:rsidRPr="00B81308">
        <w:rPr>
          <w:rFonts w:ascii="Book Antiqua" w:hAnsi="Book Antiqua"/>
          <w:sz w:val="24"/>
          <w:szCs w:val="24"/>
        </w:rPr>
        <w:t>4</w:t>
      </w:r>
      <w:r w:rsidR="00EE1164" w:rsidRPr="00B81308">
        <w:rPr>
          <w:rFonts w:ascii="Book Antiqua" w:hAnsi="Book Antiqua" w:hint="eastAsia"/>
          <w:sz w:val="24"/>
          <w:szCs w:val="24"/>
        </w:rPr>
        <w:t>D</w:t>
      </w:r>
      <w:r w:rsidR="00A96C9E" w:rsidRPr="00B81308">
        <w:rPr>
          <w:rFonts w:ascii="Book Antiqua" w:hAnsi="Book Antiqua"/>
          <w:sz w:val="24"/>
          <w:szCs w:val="24"/>
        </w:rPr>
        <w:t>)</w:t>
      </w:r>
    </w:p>
    <w:p w14:paraId="3BD2CAA5" w14:textId="7E66A11D" w:rsidR="00A5304D" w:rsidRPr="00B81308" w:rsidRDefault="00A5304D" w:rsidP="00EE1164">
      <w:pPr>
        <w:autoSpaceDE w:val="0"/>
        <w:autoSpaceDN w:val="0"/>
        <w:adjustRightInd w:val="0"/>
        <w:snapToGrid w:val="0"/>
        <w:spacing w:line="360" w:lineRule="auto"/>
        <w:ind w:firstLineChars="150" w:firstLine="360"/>
        <w:rPr>
          <w:rFonts w:ascii="Book Antiqua" w:hAnsi="Book Antiqua"/>
          <w:sz w:val="24"/>
          <w:szCs w:val="24"/>
        </w:rPr>
      </w:pPr>
      <w:r w:rsidRPr="00B81308">
        <w:rPr>
          <w:rFonts w:ascii="Book Antiqua" w:hAnsi="Book Antiqua"/>
          <w:sz w:val="24"/>
          <w:szCs w:val="24"/>
        </w:rPr>
        <w:t xml:space="preserve">All of the cultured primary hepatocytes demonstrated albumin synthesis in the first week (Table </w:t>
      </w:r>
      <w:r w:rsidR="0051630D" w:rsidRPr="00B81308">
        <w:rPr>
          <w:rFonts w:ascii="Book Antiqua" w:hAnsi="Book Antiqua"/>
          <w:sz w:val="24"/>
          <w:szCs w:val="24"/>
        </w:rPr>
        <w:t>3</w:t>
      </w:r>
      <w:r w:rsidRPr="00B81308">
        <w:rPr>
          <w:rFonts w:ascii="Book Antiqua" w:hAnsi="Book Antiqua"/>
          <w:sz w:val="24"/>
          <w:szCs w:val="24"/>
        </w:rPr>
        <w:t>). Serum albumin</w:t>
      </w:r>
      <w:r w:rsidR="00CE61A9" w:rsidRPr="00B81308">
        <w:rPr>
          <w:rFonts w:ascii="Book Antiqua" w:hAnsi="Book Antiqua"/>
          <w:sz w:val="24"/>
          <w:szCs w:val="24"/>
        </w:rPr>
        <w:t xml:space="preserve"> concentrations were determined </w:t>
      </w:r>
      <w:r w:rsidRPr="00B81308">
        <w:rPr>
          <w:rFonts w:ascii="Book Antiqua" w:hAnsi="Book Antiqua"/>
          <w:sz w:val="24"/>
          <w:szCs w:val="24"/>
        </w:rPr>
        <w:t xml:space="preserve">using </w:t>
      </w:r>
      <w:r w:rsidR="00CE61A9" w:rsidRPr="00B81308">
        <w:rPr>
          <w:rFonts w:ascii="Book Antiqua" w:hAnsi="Book Antiqua"/>
          <w:sz w:val="24"/>
          <w:szCs w:val="24"/>
        </w:rPr>
        <w:t xml:space="preserve">immunonephelometry (Array; Beckman Instruments, Galway, Ireland). </w:t>
      </w:r>
      <w:r w:rsidRPr="00B81308">
        <w:rPr>
          <w:rFonts w:ascii="Book Antiqua" w:hAnsi="Book Antiqua"/>
          <w:sz w:val="24"/>
          <w:szCs w:val="24"/>
        </w:rPr>
        <w:t>The isolated hepatocytes showed significantly increased albumin synthesis after 2 d culture.</w:t>
      </w:r>
      <w:r w:rsidR="006660AB" w:rsidRPr="00B81308">
        <w:rPr>
          <w:rFonts w:ascii="Book Antiqua" w:hAnsi="Book Antiqua"/>
          <w:sz w:val="24"/>
          <w:szCs w:val="24"/>
        </w:rPr>
        <w:t xml:space="preserve"> When human </w:t>
      </w:r>
      <w:bookmarkStart w:id="287" w:name="OLE_LINK1"/>
      <w:r w:rsidR="006660AB" w:rsidRPr="00B81308">
        <w:rPr>
          <w:rFonts w:ascii="Book Antiqua" w:hAnsi="Book Antiqua"/>
          <w:sz w:val="24"/>
          <w:szCs w:val="24"/>
        </w:rPr>
        <w:t>hepatocytes</w:t>
      </w:r>
      <w:bookmarkEnd w:id="287"/>
      <w:r w:rsidR="006660AB" w:rsidRPr="00B81308">
        <w:rPr>
          <w:rFonts w:ascii="Book Antiqua" w:hAnsi="Book Antiqua"/>
          <w:sz w:val="24"/>
          <w:szCs w:val="24"/>
        </w:rPr>
        <w:t xml:space="preserve"> were cultured in William’s E Medium supplemented with 10% FBS, the cells maintained their polygonal shape until day 5 (Figure 3).</w:t>
      </w:r>
    </w:p>
    <w:p w14:paraId="27834862" w14:textId="77777777" w:rsidR="00EE1164" w:rsidRPr="00B81308" w:rsidRDefault="00EE1164" w:rsidP="00EE1164">
      <w:pPr>
        <w:autoSpaceDE w:val="0"/>
        <w:autoSpaceDN w:val="0"/>
        <w:adjustRightInd w:val="0"/>
        <w:snapToGrid w:val="0"/>
        <w:spacing w:line="360" w:lineRule="auto"/>
        <w:ind w:firstLineChars="150" w:firstLine="360"/>
        <w:rPr>
          <w:rFonts w:ascii="Book Antiqua" w:hAnsi="Book Antiqua"/>
          <w:kern w:val="0"/>
          <w:sz w:val="24"/>
          <w:szCs w:val="24"/>
        </w:rPr>
      </w:pPr>
    </w:p>
    <w:p w14:paraId="625EDE5F" w14:textId="2F7489FD" w:rsidR="00845A97" w:rsidRPr="00B81308" w:rsidRDefault="00EE1164" w:rsidP="00830015">
      <w:pPr>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DISCUSSION</w:t>
      </w:r>
    </w:p>
    <w:p w14:paraId="2706155E" w14:textId="28DB1387" w:rsidR="00A5304D" w:rsidRPr="00B81308" w:rsidRDefault="00A5304D" w:rsidP="00EE1164">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Hepatocyte isolation is a time-consuming and costly procedure</w:t>
      </w:r>
      <w:r w:rsidR="00E32EF7" w:rsidRPr="00B81308">
        <w:rPr>
          <w:rFonts w:ascii="Book Antiqua" w:hAnsi="Book Antiqua"/>
          <w:sz w:val="24"/>
          <w:szCs w:val="24"/>
        </w:rPr>
        <w:fldChar w:fldCharType="begin">
          <w:fldData xml:space="preserve">PEVuZE5vdGU+PENpdGU+PEF1dGhvcj5NZW5nPC9BdXRob3I+PFllYXI+MjAwOTwvWWVhcj48UmVj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PEVuZE5vdGU+PENpdGU+PEF1dGhvcj5NZW5nPC9BdXRob3I+PFllYXI+MjAwOTwvWWVhcj48UmVj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00E32EF7" w:rsidRPr="00B81308">
        <w:rPr>
          <w:rFonts w:ascii="Book Antiqua" w:hAnsi="Book Antiqua"/>
          <w:sz w:val="24"/>
          <w:szCs w:val="24"/>
        </w:rPr>
      </w:r>
      <w:r w:rsidR="00E32EF7" w:rsidRPr="00B81308">
        <w:rPr>
          <w:rFonts w:ascii="Book Antiqua" w:hAnsi="Book Antiqua"/>
          <w:sz w:val="24"/>
          <w:szCs w:val="24"/>
        </w:rPr>
        <w:fldChar w:fldCharType="separate"/>
      </w:r>
      <w:r w:rsidR="00EE1164" w:rsidRPr="00B81308">
        <w:rPr>
          <w:rFonts w:ascii="Book Antiqua" w:hAnsi="Book Antiqua"/>
          <w:noProof/>
          <w:sz w:val="24"/>
          <w:szCs w:val="24"/>
          <w:vertAlign w:val="superscript"/>
        </w:rPr>
        <w:t>[12,</w:t>
      </w:r>
      <w:r w:rsidR="00170C40" w:rsidRPr="00B81308">
        <w:rPr>
          <w:rFonts w:ascii="Book Antiqua" w:hAnsi="Book Antiqua"/>
          <w:noProof/>
          <w:sz w:val="24"/>
          <w:szCs w:val="24"/>
          <w:vertAlign w:val="superscript"/>
        </w:rPr>
        <w:t>13]</w:t>
      </w:r>
      <w:r w:rsidR="00E32EF7" w:rsidRPr="00B81308">
        <w:rPr>
          <w:rFonts w:ascii="Book Antiqua" w:hAnsi="Book Antiqua"/>
          <w:sz w:val="24"/>
          <w:szCs w:val="24"/>
        </w:rPr>
        <w:fldChar w:fldCharType="end"/>
      </w:r>
      <w:r w:rsidR="00E32EF7" w:rsidRPr="00B81308">
        <w:rPr>
          <w:rFonts w:ascii="Book Antiqua" w:hAnsi="Book Antiqua"/>
          <w:sz w:val="24"/>
          <w:szCs w:val="24"/>
        </w:rPr>
        <w:t>. However, surgical specimens are of varying quality, which can affect the cell yield and viability.</w:t>
      </w:r>
      <w:r w:rsidRPr="00B81308">
        <w:rPr>
          <w:rFonts w:ascii="Book Antiqua" w:hAnsi="Book Antiqua"/>
          <w:sz w:val="24"/>
          <w:szCs w:val="24"/>
        </w:rPr>
        <w:t xml:space="preserve"> </w:t>
      </w:r>
      <w:r w:rsidR="00E32EF7" w:rsidRPr="00B81308">
        <w:rPr>
          <w:rFonts w:ascii="Book Antiqua" w:hAnsi="Book Antiqua"/>
          <w:sz w:val="24"/>
          <w:szCs w:val="24"/>
        </w:rPr>
        <w:t>I</w:t>
      </w:r>
      <w:r w:rsidRPr="00B81308">
        <w:rPr>
          <w:rFonts w:ascii="Book Antiqua" w:hAnsi="Book Antiqua"/>
          <w:sz w:val="24"/>
          <w:szCs w:val="24"/>
        </w:rPr>
        <w:t>t is important to identify surgically resected tissues with the best expectations concerning cell quality and yield</w:t>
      </w:r>
      <w:r w:rsidRPr="00B81308">
        <w:rPr>
          <w:rFonts w:ascii="Book Antiqua" w:hAnsi="Book Antiqua"/>
          <w:sz w:val="24"/>
          <w:szCs w:val="24"/>
        </w:rPr>
        <w:fldChar w:fldCharType="begin">
          <w:fldData xml:space="preserve">PEVuZE5vdGU+PENpdGU+PEF1dGhvcj5NZW5nPC9BdXRob3I+PFllYXI+MjAxMDwvWWVhcj48UmVj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PEVuZE5vdGU+PENpdGU+PEF1dGhvcj5NZW5nPC9BdXRob3I+PFllYXI+MjAxMDwvWWVhcj48UmVj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[14-16]</w:t>
      </w:r>
      <w:r w:rsidRPr="00B81308">
        <w:rPr>
          <w:rFonts w:ascii="Book Antiqua" w:hAnsi="Book Antiqua"/>
          <w:sz w:val="24"/>
          <w:szCs w:val="24"/>
        </w:rPr>
        <w:fldChar w:fldCharType="end"/>
      </w:r>
      <w:r w:rsidRPr="00B81308">
        <w:rPr>
          <w:rFonts w:ascii="Book Antiqua" w:hAnsi="Book Antiqua"/>
          <w:sz w:val="24"/>
          <w:szCs w:val="24"/>
        </w:rPr>
        <w:t>. The aim of the present study was to analyze retrospectively the influence of the donor liver characteristics on the outcome of primary hepatocyte isolation obtained from surgically resected liver tissue. Once such a standardized method has been established, isolated hepatocytes would be easily accessible and more frequently available. Hepatocyte isolation started in the mid-1960s</w:t>
      </w:r>
      <w:r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&lt;EndNote&gt;&lt;Cite&gt;&lt;Author&gt;Howard&lt;/Author&gt;&lt;Year&gt;1967&lt;/Year&gt;&lt;RecNum&gt;4204&lt;/RecNum&gt;&lt;DisplayText&gt;&lt;style face="superscript"&gt;[17]&lt;/style&gt;&lt;/DisplayText&gt;&lt;record&gt;&lt;rec-number&gt;4204&lt;/rec-number&gt;&lt;foreign-keys&gt;&lt;key app="EN" db-id="zvw2psezc0r5pgeext2x05dr0eswartxa5sa" timestamp="1230529278"&gt;4204&lt;/key&gt;&lt;/foreign-keys&gt;&lt;ref-type name="Journal Article"&gt;17&lt;/ref-type&gt;&lt;contributors&gt;&lt;authors&gt;&lt;author&gt;Howard, R. B.&lt;/author&gt;&lt;author&gt;Christensen, A. K.&lt;/author&gt;&lt;author&gt;Gibbs, F. A.&lt;/author&gt;&lt;author&gt;Pesch, L. A.&lt;/author&gt;&lt;/authors&gt;&lt;/contributors&gt;&lt;titles&gt;&lt;title&gt;The enzymatic preparation of isolated intact parenchymal cells from rat liver&lt;/title&gt;&lt;secondary-title&gt;J Cell Biol&lt;/secondary-title&gt;&lt;/titles&gt;&lt;periodical&gt;&lt;full-title&gt;J Cell Biol&lt;/full-title&gt;&lt;/periodical&gt;&lt;pages&gt;675-84&lt;/pages&gt;&lt;volume&gt;35&lt;/volume&gt;&lt;number&gt;3&lt;/number&gt;&lt;edition&gt;1967/12/01&lt;/edition&gt;&lt;keywords&gt;&lt;keyword&gt;Animals&lt;/keyword&gt;&lt;keyword&gt;Cell Nucleus&lt;/keyword&gt;&lt;keyword&gt;Endoplasmic Reticulum&lt;/keyword&gt;&lt;keyword&gt;*Histological Techniques&lt;/keyword&gt;&lt;keyword&gt;*Hyaluronoglucosaminidase&lt;/keyword&gt;&lt;keyword&gt;Liver/*cytology/metabolism&lt;/keyword&gt;&lt;keyword&gt;Male&lt;/keyword&gt;&lt;keyword&gt;*Microbial Collagenase&lt;/keyword&gt;&lt;keyword&gt;Microscopy, Electron&lt;/keyword&gt;&lt;keyword&gt;Mitochondria, Liver&lt;/keyword&gt;&lt;keyword&gt;Oxygen Consumption&lt;/keyword&gt;&lt;keyword&gt;Rats&lt;/keyword&gt;&lt;/keywords&gt;&lt;dates&gt;&lt;year&gt;1967&lt;/year&gt;&lt;pub-dates&gt;&lt;date&gt;Dec&lt;/date&gt;&lt;/pub-dates&gt;&lt;/dates&gt;&lt;isbn&gt;0021-9525 (Print)&lt;/isbn&gt;&lt;accession-num&gt;4294245&lt;/accession-num&gt;&lt;urls&gt;&lt;related-urls&gt;&lt;url&gt;http://www.ncbi.nlm.nih.gov/entrez/query.fcgi?cmd=Retrieve&amp;amp;db=PubMed&amp;amp;dopt=Citation&amp;amp;list_uids=4294245&lt;/url&gt;&lt;/related-urls&gt;&lt;/urls&gt;&lt;custom2&gt;2107157&lt;/custom2&gt;&lt;language&gt;eng&lt;/language&gt;&lt;/record&gt;&lt;/Cite&gt;&lt;/EndNote&gt;</w:instrText>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[17]</w:t>
      </w:r>
      <w:r w:rsidRPr="00B81308">
        <w:rPr>
          <w:rFonts w:ascii="Book Antiqua" w:hAnsi="Book Antiqua"/>
          <w:sz w:val="24"/>
          <w:szCs w:val="24"/>
        </w:rPr>
        <w:fldChar w:fldCharType="end"/>
      </w:r>
      <w:r w:rsidRPr="00B81308">
        <w:rPr>
          <w:rFonts w:ascii="Book Antiqua" w:hAnsi="Book Antiqua"/>
          <w:sz w:val="24"/>
          <w:szCs w:val="24"/>
        </w:rPr>
        <w:t xml:space="preserve">. After that, a lot of innovative techniques were introduced to improve the </w:t>
      </w:r>
      <w:r w:rsidRPr="00B81308">
        <w:rPr>
          <w:rFonts w:ascii="Book Antiqua" w:hAnsi="Book Antiqua"/>
          <w:sz w:val="24"/>
          <w:szCs w:val="24"/>
        </w:rPr>
        <w:lastRenderedPageBreak/>
        <w:t>results</w:t>
      </w:r>
      <w:r w:rsidRPr="00B81308">
        <w:rPr>
          <w:rFonts w:ascii="Book Antiqua" w:hAnsi="Book Antiqua"/>
          <w:sz w:val="24"/>
          <w:szCs w:val="24"/>
        </w:rPr>
        <w:fldChar w:fldCharType="begin">
          <w:fldData xml:space="preserve">PEVuZE5vdGU+PENpdGU+PEF1dGhvcj5NdWxsZXI8L0F1dGhvcj48WWVhcj4yMDA0PC9ZZWFyPjxS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PEVuZE5vdGU+PENpdGU+PEF1dGhvcj5NdWxsZXI8L0F1dGhvcj48WWVhcj4yMDA0PC9ZZWFyPjxS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717D42" w:rsidRPr="00B81308">
        <w:rPr>
          <w:rFonts w:ascii="Book Antiqua" w:hAnsi="Book Antiqua"/>
          <w:noProof/>
          <w:sz w:val="24"/>
          <w:szCs w:val="24"/>
          <w:vertAlign w:val="superscript"/>
        </w:rPr>
        <w:t>[8,</w:t>
      </w:r>
      <w:r w:rsidR="00170C40" w:rsidRPr="00B81308">
        <w:rPr>
          <w:rFonts w:ascii="Book Antiqua" w:hAnsi="Book Antiqua"/>
          <w:noProof/>
          <w:sz w:val="24"/>
          <w:szCs w:val="24"/>
          <w:vertAlign w:val="superscript"/>
        </w:rPr>
        <w:t>18,19]</w:t>
      </w:r>
      <w:r w:rsidRPr="00B81308">
        <w:rPr>
          <w:rFonts w:ascii="Book Antiqua" w:hAnsi="Book Antiqua"/>
          <w:sz w:val="24"/>
          <w:szCs w:val="24"/>
        </w:rPr>
        <w:fldChar w:fldCharType="end"/>
      </w:r>
      <w:r w:rsidRPr="00B81308">
        <w:rPr>
          <w:rFonts w:ascii="Book Antiqua" w:hAnsi="Book Antiqua"/>
          <w:sz w:val="24"/>
          <w:szCs w:val="24"/>
        </w:rPr>
        <w:t>.</w:t>
      </w:r>
      <w:r w:rsidRPr="00B81308">
        <w:rPr>
          <w:rFonts w:ascii="Book Antiqua" w:hAnsi="Book Antiqua"/>
          <w:kern w:val="0"/>
          <w:sz w:val="24"/>
          <w:szCs w:val="24"/>
        </w:rPr>
        <w:t xml:space="preserve"> </w:t>
      </w:r>
      <w:r w:rsidRPr="00B81308">
        <w:rPr>
          <w:rFonts w:ascii="Book Antiqua" w:hAnsi="Book Antiqua"/>
          <w:sz w:val="24"/>
          <w:szCs w:val="24"/>
        </w:rPr>
        <w:t>However, most of the innovative techniques have been applied exclusively to tissue obtained from resected liver tumors or from whole organ donors</w:t>
      </w:r>
      <w:r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&lt;EndNote&gt;&lt;Cite&gt;&lt;Author&gt;Kobayashi&lt;/Author&gt;&lt;Year&gt;2008&lt;/Year&gt;&lt;RecNum&gt;1099&lt;/RecNum&gt;&lt;DisplayText&gt;&lt;style face="superscript"&gt;[20]&lt;/style&gt;&lt;/DisplayText&gt;&lt;record&gt;&lt;rec-number&gt;1099&lt;/rec-number&gt;&lt;foreign-keys&gt;&lt;key app="EN" db-id="zvw2psezc0r5pgeext2x05dr0eswartxa5sa" timestamp="1222206367"&gt;1099&lt;/key&gt;&lt;/foreign-keys&gt;&lt;ref-type name="Journal Article"&gt;17&lt;/ref-type&gt;&lt;contributors&gt;&lt;authors&gt;&lt;author&gt;Kobayashi, N.&lt;/author&gt;&lt;/authors&gt;&lt;/contributors&gt;&lt;auth-address&gt;Department of Gastroenterological Surgery, Transplant and Surgical Oncology, Okayama University Graduate School of Medicine, Dentistry and Pharmaceutical Sciences, Okayama 700-8558, Japan. immortal@md.okayama-u.ac.jp&lt;/auth-address&gt;&lt;titles&gt;&lt;title&gt;Artificial cells for the development of cell therapy&lt;/title&gt;&lt;secondary-title&gt;Cell Transplant&lt;/secondary-title&gt;&lt;/titles&gt;&lt;periodical&gt;&lt;full-title&gt;Cell Transplant&lt;/full-title&gt;&lt;/periodical&gt;&lt;pages&gt;3-9&lt;/pages&gt;&lt;volume&gt;17&lt;/volume&gt;&lt;number&gt;1-2&lt;/number&gt;&lt;edition&gt;2008/05/13&lt;/edition&gt;&lt;dates&gt;&lt;year&gt;2008&lt;/year&gt;&lt;/dates&gt;&lt;isbn&gt;0963-6897 (Print)&lt;/isbn&gt;&lt;accession-num&gt;18468229&lt;/accession-num&gt;&lt;urls&gt;&lt;related-urls&gt;&lt;url&gt;http://www.ncbi.nlm.nih.gov/entrez/query.fcgi?cmd=Retrieve&amp;amp;db=PubMed&amp;amp;dopt=Citation&amp;amp;list_uids=18468229&lt;/url&gt;&lt;/related-urls&gt;&lt;/urls&gt;&lt;language&gt;eng&lt;/language&gt;&lt;/record&gt;&lt;/Cite&gt;&lt;/EndNote&gt;</w:instrText>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[20]</w:t>
      </w:r>
      <w:r w:rsidRPr="00B81308">
        <w:rPr>
          <w:rFonts w:ascii="Book Antiqua" w:hAnsi="Book Antiqua"/>
          <w:sz w:val="24"/>
          <w:szCs w:val="24"/>
        </w:rPr>
        <w:fldChar w:fldCharType="end"/>
      </w:r>
      <w:r w:rsidRPr="00B81308">
        <w:rPr>
          <w:rFonts w:ascii="Book Antiqua" w:hAnsi="Book Antiqua"/>
          <w:sz w:val="24"/>
          <w:szCs w:val="24"/>
        </w:rPr>
        <w:t xml:space="preserve">. We established a modified four-step collagenase retrograde perfusion technique for isolation of hepatocytes from non-diseased liver tissue removed at surgical resection. The modified method, compared to the traditional method, can improve results, allowing isolation of a large number of hepatocytes of high quality. After hepatocyte isolation, a 10-min incubation step using DNase I (WBD) was used. Cell clumps break up and damaged cells are digested. Our technique resulted in a hepatocyte yield of </w:t>
      </w:r>
      <w:r w:rsidR="00997B5A" w:rsidRPr="00B81308">
        <w:rPr>
          <w:rFonts w:ascii="Book Antiqua" w:hAnsi="Book Antiqua"/>
          <w:sz w:val="24"/>
          <w:szCs w:val="24"/>
        </w:rPr>
        <w:t>4</w:t>
      </w:r>
      <w:r w:rsidRPr="00B81308">
        <w:rPr>
          <w:rFonts w:ascii="Book Antiqua" w:hAnsi="Book Antiqua"/>
          <w:sz w:val="24"/>
          <w:szCs w:val="24"/>
        </w:rPr>
        <w:t>.</w:t>
      </w:r>
      <w:r w:rsidR="00997B5A" w:rsidRPr="00B81308">
        <w:rPr>
          <w:rFonts w:ascii="Book Antiqua" w:hAnsi="Book Antiqua"/>
          <w:sz w:val="24"/>
          <w:szCs w:val="24"/>
        </w:rPr>
        <w:t>8</w:t>
      </w:r>
      <w:r w:rsidRPr="00B81308">
        <w:rPr>
          <w:rFonts w:ascii="Book Antiqua" w:hAnsi="Book Antiqua"/>
          <w:sz w:val="24"/>
          <w:szCs w:val="24"/>
        </w:rPr>
        <w:t>5</w:t>
      </w:r>
      <w:r w:rsidR="00717D42" w:rsidRPr="00B81308">
        <w:rPr>
          <w:rFonts w:ascii="Book Antiqua" w:hAnsi="Book Antiqua" w:hint="eastAsia"/>
          <w:sz w:val="24"/>
          <w:szCs w:val="24"/>
        </w:rPr>
        <w:t xml:space="preserve"> </w:t>
      </w:r>
      <w:r w:rsidR="00997B5A" w:rsidRPr="00B81308">
        <w:rPr>
          <w:rFonts w:ascii="Book Antiqua" w:hAnsi="Book Antiqua"/>
          <w:sz w:val="24"/>
          <w:szCs w:val="24"/>
        </w:rPr>
        <w:t>±</w:t>
      </w:r>
      <w:r w:rsidR="00717D42" w:rsidRPr="00B81308">
        <w:rPr>
          <w:rFonts w:ascii="Book Antiqua" w:hAnsi="Book Antiqua" w:hint="eastAsia"/>
          <w:sz w:val="24"/>
          <w:szCs w:val="24"/>
        </w:rPr>
        <w:t xml:space="preserve"> </w:t>
      </w:r>
      <w:r w:rsidR="00997B5A" w:rsidRPr="00B81308">
        <w:rPr>
          <w:rFonts w:ascii="Book Antiqua" w:hAnsi="Book Antiqua"/>
          <w:sz w:val="24"/>
          <w:szCs w:val="24"/>
        </w:rPr>
        <w:t>2.05</w:t>
      </w:r>
      <w:r w:rsidRPr="00B81308">
        <w:rPr>
          <w:rFonts w:ascii="Book Antiqua" w:hAnsi="Book Antiqua"/>
          <w:sz w:val="24"/>
          <w:szCs w:val="24"/>
        </w:rPr>
        <w:t xml:space="preserve"> × 10</w:t>
      </w:r>
      <w:r w:rsidR="00997B5A" w:rsidRPr="00B81308">
        <w:rPr>
          <w:rFonts w:ascii="Book Antiqua" w:hAnsi="Book Antiqua"/>
          <w:sz w:val="24"/>
          <w:szCs w:val="24"/>
          <w:vertAlign w:val="superscript"/>
        </w:rPr>
        <w:t>6</w:t>
      </w:r>
      <w:r w:rsidRPr="00B81308">
        <w:rPr>
          <w:rFonts w:ascii="Book Antiqua" w:hAnsi="Book Antiqua"/>
          <w:sz w:val="24"/>
          <w:szCs w:val="24"/>
        </w:rPr>
        <w:t xml:space="preserve"> cells/g liver. The viability of the isolated hepatocytes, using the trypan blue exclusion technique, was </w:t>
      </w:r>
      <w:r w:rsidR="00997B5A" w:rsidRPr="00B81308">
        <w:rPr>
          <w:rFonts w:ascii="Book Antiqua" w:hAnsi="Book Antiqua"/>
          <w:sz w:val="24"/>
          <w:szCs w:val="24"/>
        </w:rPr>
        <w:t>79.17</w:t>
      </w:r>
      <w:r w:rsidR="00717D42" w:rsidRPr="00B81308">
        <w:rPr>
          <w:rFonts w:ascii="Book Antiqua" w:hAnsi="Book Antiqua" w:hint="eastAsia"/>
          <w:sz w:val="24"/>
          <w:szCs w:val="24"/>
        </w:rPr>
        <w:t xml:space="preserve">% </w:t>
      </w:r>
      <w:r w:rsidR="00997B5A" w:rsidRPr="00B81308">
        <w:rPr>
          <w:rFonts w:ascii="Book Antiqua" w:hAnsi="Book Antiqua"/>
          <w:sz w:val="24"/>
          <w:szCs w:val="24"/>
        </w:rPr>
        <w:t>±</w:t>
      </w:r>
      <w:r w:rsidR="00717D42" w:rsidRPr="00B81308">
        <w:rPr>
          <w:rFonts w:ascii="Book Antiqua" w:hAnsi="Book Antiqua" w:hint="eastAsia"/>
          <w:sz w:val="24"/>
          <w:szCs w:val="24"/>
        </w:rPr>
        <w:t xml:space="preserve"> </w:t>
      </w:r>
      <w:r w:rsidR="00997B5A" w:rsidRPr="00B81308">
        <w:rPr>
          <w:rFonts w:ascii="Book Antiqua" w:hAnsi="Book Antiqua"/>
          <w:sz w:val="24"/>
          <w:szCs w:val="24"/>
        </w:rPr>
        <w:t>9.90</w:t>
      </w:r>
      <w:r w:rsidRPr="00B81308">
        <w:rPr>
          <w:rFonts w:ascii="Book Antiqua" w:hAnsi="Book Antiqua"/>
          <w:sz w:val="24"/>
          <w:szCs w:val="24"/>
        </w:rPr>
        <w:t>%.</w:t>
      </w:r>
    </w:p>
    <w:p w14:paraId="2F6E7770" w14:textId="11721CAE" w:rsidR="00A5304D" w:rsidRPr="00B81308" w:rsidRDefault="00A5304D" w:rsidP="00717D4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Intrahepatic duct calculi and liver hemangioma are two common diseases among the local population. Tissues from patients undergoing partial hepatectomy are the most frequently available sources for hepatocyte isolation. However, not all of these tissues can be used to isolate large numbers of hepatocytes. Hepatic fibrosis often occurs in patients with intrahepatic duct calculi, who generally do not yield successful cell isolation.</w:t>
      </w:r>
      <w:r w:rsidR="00B2200B" w:rsidRPr="00B81308">
        <w:rPr>
          <w:rFonts w:ascii="Book Antiqua" w:hAnsi="Book Antiqua"/>
          <w:sz w:val="24"/>
          <w:szCs w:val="24"/>
        </w:rPr>
        <w:t xml:space="preserve"> </w:t>
      </w:r>
      <w:r w:rsidR="00920C82" w:rsidRPr="00B81308">
        <w:rPr>
          <w:rFonts w:ascii="Book Antiqua" w:hAnsi="Book Antiqua"/>
          <w:sz w:val="24"/>
          <w:szCs w:val="24"/>
        </w:rPr>
        <w:t>Differen</w:t>
      </w:r>
      <w:r w:rsidR="00F40DE8" w:rsidRPr="00B81308">
        <w:rPr>
          <w:rFonts w:ascii="Book Antiqua" w:hAnsi="Book Antiqua"/>
          <w:sz w:val="24"/>
          <w:szCs w:val="24"/>
        </w:rPr>
        <w:t>t</w:t>
      </w:r>
      <w:r w:rsidR="00920C82" w:rsidRPr="00B81308">
        <w:rPr>
          <w:rFonts w:ascii="Book Antiqua" w:hAnsi="Book Antiqua"/>
          <w:sz w:val="24"/>
          <w:szCs w:val="24"/>
        </w:rPr>
        <w:t xml:space="preserve"> with </w:t>
      </w:r>
      <w:r w:rsidR="00B2200B" w:rsidRPr="00B81308">
        <w:rPr>
          <w:rFonts w:ascii="Book Antiqua" w:hAnsi="Book Antiqua"/>
          <w:sz w:val="24"/>
          <w:szCs w:val="24"/>
        </w:rPr>
        <w:t>other experiences reported in the literature</w:t>
      </w:r>
      <w:r w:rsidR="00920C82" w:rsidRPr="00B81308">
        <w:rPr>
          <w:rFonts w:ascii="Book Antiqua" w:hAnsi="Book Antiqua"/>
          <w:sz w:val="24"/>
          <w:szCs w:val="24"/>
        </w:rPr>
        <w:fldChar w:fldCharType="begin">
          <w:fldData xml:space="preserve">PEVuZE5vdGU+PENpdGU+PEF1dGhvcj5Gb250YWluZTwvQXV0aG9yPjxZZWFyPjE5OTU8L1llYXI+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==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PEVuZE5vdGU+PENpdGU+PEF1dGhvcj5Gb250YWluZTwvQXV0aG9yPjxZZWFyPjE5OTU8L1llYXI+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==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00920C82" w:rsidRPr="00B81308">
        <w:rPr>
          <w:rFonts w:ascii="Book Antiqua" w:hAnsi="Book Antiqua"/>
          <w:sz w:val="24"/>
          <w:szCs w:val="24"/>
        </w:rPr>
      </w:r>
      <w:r w:rsidR="00920C82"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[21]</w:t>
      </w:r>
      <w:r w:rsidR="00920C82" w:rsidRPr="00B81308">
        <w:rPr>
          <w:rFonts w:ascii="Book Antiqua" w:hAnsi="Book Antiqua"/>
          <w:sz w:val="24"/>
          <w:szCs w:val="24"/>
        </w:rPr>
        <w:fldChar w:fldCharType="end"/>
      </w:r>
      <w:r w:rsidR="00920C82" w:rsidRPr="00B81308">
        <w:rPr>
          <w:rFonts w:ascii="Book Antiqua" w:hAnsi="Book Antiqua"/>
          <w:sz w:val="24"/>
          <w:szCs w:val="24"/>
        </w:rPr>
        <w:t>, our results</w:t>
      </w:r>
      <w:r w:rsidRPr="00B81308">
        <w:rPr>
          <w:rFonts w:ascii="Book Antiqua" w:hAnsi="Book Antiqua"/>
          <w:sz w:val="24"/>
          <w:szCs w:val="24"/>
        </w:rPr>
        <w:t xml:space="preserve"> showed</w:t>
      </w:r>
      <w:r w:rsidR="00920C82" w:rsidRPr="00B81308">
        <w:rPr>
          <w:rFonts w:ascii="Book Antiqua" w:hAnsi="Book Antiqua"/>
          <w:sz w:val="24"/>
          <w:szCs w:val="24"/>
        </w:rPr>
        <w:t xml:space="preserve"> </w:t>
      </w:r>
      <w:r w:rsidR="00F40DE8" w:rsidRPr="00B81308">
        <w:rPr>
          <w:rFonts w:ascii="Book Antiqua" w:hAnsi="Book Antiqua"/>
          <w:sz w:val="24"/>
          <w:szCs w:val="24"/>
        </w:rPr>
        <w:t>in the 17 samples of liver hemangioma group, significantly higher yield of cells (5.4 ± 1.71 × 10</w:t>
      </w:r>
      <w:r w:rsidR="00F40DE8" w:rsidRPr="00B81308">
        <w:rPr>
          <w:rFonts w:ascii="Book Antiqua" w:hAnsi="Book Antiqua"/>
          <w:sz w:val="24"/>
          <w:szCs w:val="24"/>
          <w:vertAlign w:val="superscript"/>
        </w:rPr>
        <w:t>6</w:t>
      </w:r>
      <w:r w:rsidR="00B2200B" w:rsidRPr="00B81308">
        <w:rPr>
          <w:rFonts w:ascii="Book Antiqua" w:hAnsi="Book Antiqua"/>
          <w:sz w:val="24"/>
          <w:szCs w:val="24"/>
        </w:rPr>
        <w:t>)</w:t>
      </w:r>
      <w:r w:rsidR="00F40DE8" w:rsidRPr="00B81308">
        <w:rPr>
          <w:rFonts w:ascii="Book Antiqua" w:hAnsi="Book Antiqua"/>
          <w:sz w:val="24"/>
          <w:szCs w:val="24"/>
        </w:rPr>
        <w:t xml:space="preserve"> than in samples of intrahepatic duct calculi</w:t>
      </w:r>
      <w:r w:rsidR="00717D42" w:rsidRPr="00B81308">
        <w:rPr>
          <w:rFonts w:ascii="Book Antiqua" w:hAnsi="Book Antiqua" w:hint="eastAsia"/>
          <w:sz w:val="24"/>
          <w:szCs w:val="24"/>
        </w:rPr>
        <w:t xml:space="preserve"> </w:t>
      </w:r>
      <w:r w:rsidR="00B2200B" w:rsidRPr="00B81308">
        <w:rPr>
          <w:rFonts w:ascii="Book Antiqua" w:hAnsi="Book Antiqua"/>
          <w:sz w:val="24"/>
          <w:szCs w:val="24"/>
        </w:rPr>
        <w:t>(3.49 ± 2.31 × 10</w:t>
      </w:r>
      <w:r w:rsidR="00B2200B" w:rsidRPr="00B81308">
        <w:rPr>
          <w:rFonts w:ascii="Book Antiqua" w:hAnsi="Book Antiqua"/>
          <w:sz w:val="24"/>
          <w:szCs w:val="24"/>
          <w:vertAlign w:val="superscript"/>
        </w:rPr>
        <w:t>6</w:t>
      </w:r>
      <w:r w:rsidR="00717D42" w:rsidRPr="00B81308">
        <w:rPr>
          <w:rFonts w:ascii="Book Antiqua" w:hAnsi="Book Antiqua" w:hint="eastAsia"/>
          <w:sz w:val="24"/>
          <w:szCs w:val="24"/>
          <w:vertAlign w:val="superscript"/>
        </w:rPr>
        <w:t xml:space="preserve"> </w:t>
      </w:r>
      <w:r w:rsidR="00B2200B" w:rsidRPr="00B81308">
        <w:rPr>
          <w:rFonts w:ascii="Book Antiqua" w:hAnsi="Book Antiqua"/>
          <w:sz w:val="24"/>
          <w:szCs w:val="24"/>
        </w:rPr>
        <w:t xml:space="preserve">cells/g, </w:t>
      </w:r>
      <w:r w:rsidR="00E00CBC" w:rsidRPr="00B81308">
        <w:rPr>
          <w:rFonts w:ascii="Book Antiqua" w:hAnsi="Book Antiqua"/>
          <w:i/>
          <w:sz w:val="24"/>
          <w:szCs w:val="24"/>
        </w:rPr>
        <w:t>P &lt;</w:t>
      </w:r>
      <w:r w:rsidR="00B2200B" w:rsidRPr="00B81308">
        <w:rPr>
          <w:rFonts w:ascii="Book Antiqua" w:hAnsi="Book Antiqua"/>
          <w:sz w:val="24"/>
          <w:szCs w:val="24"/>
        </w:rPr>
        <w:t xml:space="preserve"> 0.05)</w:t>
      </w:r>
      <w:r w:rsidR="00F40DE8" w:rsidRPr="00B81308">
        <w:rPr>
          <w:rFonts w:ascii="Book Antiqua" w:hAnsi="Book Antiqua"/>
          <w:sz w:val="24"/>
          <w:szCs w:val="24"/>
        </w:rPr>
        <w:t>. However, there seems no clearly difference in cell viability (80.3</w:t>
      </w:r>
      <w:r w:rsidR="00717D42" w:rsidRPr="00B81308">
        <w:rPr>
          <w:rFonts w:ascii="Book Antiqua" w:hAnsi="Book Antiqua" w:hint="eastAsia"/>
          <w:sz w:val="24"/>
          <w:szCs w:val="24"/>
        </w:rPr>
        <w:t>%</w:t>
      </w:r>
      <w:r w:rsidR="00F40DE8" w:rsidRPr="00B81308">
        <w:rPr>
          <w:rFonts w:ascii="Book Antiqua" w:hAnsi="Book Antiqua"/>
          <w:sz w:val="24"/>
          <w:szCs w:val="24"/>
        </w:rPr>
        <w:t xml:space="preserve"> ± 9.67% </w:t>
      </w:r>
      <w:r w:rsidR="00E00CBC" w:rsidRPr="00B81308">
        <w:rPr>
          <w:rFonts w:ascii="Book Antiqua" w:hAnsi="Book Antiqua"/>
          <w:i/>
          <w:sz w:val="24"/>
          <w:szCs w:val="24"/>
        </w:rPr>
        <w:t>vs</w:t>
      </w:r>
      <w:r w:rsidR="00F40DE8" w:rsidRPr="00B81308">
        <w:rPr>
          <w:rFonts w:ascii="Book Antiqua" w:hAnsi="Book Antiqua"/>
          <w:sz w:val="24"/>
          <w:szCs w:val="24"/>
        </w:rPr>
        <w:t xml:space="preserve"> 76.4</w:t>
      </w:r>
      <w:r w:rsidR="00717D42" w:rsidRPr="00B81308">
        <w:rPr>
          <w:rFonts w:ascii="Book Antiqua" w:hAnsi="Book Antiqua" w:hint="eastAsia"/>
          <w:sz w:val="24"/>
          <w:szCs w:val="24"/>
        </w:rPr>
        <w:t>%</w:t>
      </w:r>
      <w:r w:rsidR="00F40DE8" w:rsidRPr="00B81308">
        <w:rPr>
          <w:rFonts w:ascii="Book Antiqua" w:hAnsi="Book Antiqua"/>
          <w:sz w:val="24"/>
          <w:szCs w:val="24"/>
        </w:rPr>
        <w:t xml:space="preserve"> ± 10.7%, </w:t>
      </w:r>
      <w:r w:rsidR="00E00CBC" w:rsidRPr="00B81308">
        <w:rPr>
          <w:rFonts w:ascii="Book Antiqua" w:hAnsi="Book Antiqua"/>
          <w:i/>
          <w:sz w:val="24"/>
          <w:szCs w:val="24"/>
        </w:rPr>
        <w:t>P &gt;</w:t>
      </w:r>
      <w:r w:rsidR="00F40DE8" w:rsidRPr="00B81308">
        <w:rPr>
          <w:rFonts w:ascii="Book Antiqua" w:hAnsi="Book Antiqua"/>
          <w:sz w:val="24"/>
          <w:szCs w:val="24"/>
        </w:rPr>
        <w:t xml:space="preserve"> 0.05). </w:t>
      </w:r>
      <w:r w:rsidRPr="00B81308">
        <w:rPr>
          <w:rFonts w:ascii="Book Antiqua" w:hAnsi="Book Antiqua"/>
          <w:sz w:val="24"/>
          <w:szCs w:val="24"/>
        </w:rPr>
        <w:t>Cytotoxic bile acids accumulate in the hepatocytes during cholestasis, which is thought to induce hepatocyte necrosis and contribute to development of liver cirrhosis</w:t>
      </w:r>
      <w:r w:rsidRPr="00B81308">
        <w:rPr>
          <w:rFonts w:ascii="Book Antiqua" w:hAnsi="Book Antiqua"/>
          <w:sz w:val="24"/>
          <w:szCs w:val="24"/>
        </w:rPr>
        <w:fldChar w:fldCharType="begin">
          <w:fldData xml:space="preserve">PEVuZE5vdGU+PENpdGU+PEF1dGhvcj5LYXBsYW48L0F1dGhvcj48WWVhcj4xOTk0PC9ZZWFyPjxS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PEVuZE5vdGU+PENpdGU+PEF1dGhvcj5LYXBsYW48L0F1dGhvcj48WWVhcj4xOTk0PC9ZZWFyPjxS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717D42" w:rsidRPr="00B81308">
        <w:rPr>
          <w:rFonts w:ascii="Book Antiqua" w:hAnsi="Book Antiqua"/>
          <w:noProof/>
          <w:sz w:val="24"/>
          <w:szCs w:val="24"/>
          <w:vertAlign w:val="superscript"/>
        </w:rPr>
        <w:t>[22,</w:t>
      </w:r>
      <w:r w:rsidR="00170C40" w:rsidRPr="00B81308">
        <w:rPr>
          <w:rFonts w:ascii="Book Antiqua" w:hAnsi="Book Antiqua"/>
          <w:noProof/>
          <w:sz w:val="24"/>
          <w:szCs w:val="24"/>
          <w:vertAlign w:val="superscript"/>
        </w:rPr>
        <w:t>23]</w:t>
      </w:r>
      <w:r w:rsidRPr="00B81308">
        <w:rPr>
          <w:rFonts w:ascii="Book Antiqua" w:hAnsi="Book Antiqua"/>
          <w:sz w:val="24"/>
          <w:szCs w:val="24"/>
        </w:rPr>
        <w:fldChar w:fldCharType="end"/>
      </w:r>
      <w:r w:rsidRPr="00B81308">
        <w:rPr>
          <w:rFonts w:ascii="Book Antiqua" w:hAnsi="Book Antiqua"/>
          <w:sz w:val="24"/>
          <w:szCs w:val="24"/>
        </w:rPr>
        <w:t>. This could explain the lower cell yield observed in hepatocytes isolated from cholestatic livers</w:t>
      </w:r>
      <w:r w:rsidR="00B2200B" w:rsidRPr="00B81308">
        <w:rPr>
          <w:rFonts w:ascii="Book Antiqua" w:hAnsi="Book Antiqua"/>
          <w:sz w:val="24"/>
          <w:szCs w:val="24"/>
        </w:rPr>
        <w:fldChar w:fldCharType="begin">
          <w:fldData xml:space="preserve">PEVuZE5vdGU+PENpdGU+PEF1dGhvcj5JbWFtdXJhPC9BdXRob3I+PFllYXI+MTk5MTwvWWVhcj48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PEVuZE5vdGU+PENpdGU+PEF1dGhvcj5JbWFtdXJhPC9BdXRob3I+PFllYXI+MTk5MTwvWWVhcj48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00B2200B" w:rsidRPr="00B81308">
        <w:rPr>
          <w:rFonts w:ascii="Book Antiqua" w:hAnsi="Book Antiqua"/>
          <w:sz w:val="24"/>
          <w:szCs w:val="24"/>
        </w:rPr>
      </w:r>
      <w:r w:rsidR="00B2200B"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[24-26]</w:t>
      </w:r>
      <w:r w:rsidR="00B2200B" w:rsidRPr="00B81308">
        <w:rPr>
          <w:rFonts w:ascii="Book Antiqua" w:hAnsi="Book Antiqua"/>
          <w:sz w:val="24"/>
          <w:szCs w:val="24"/>
        </w:rPr>
        <w:fldChar w:fldCharType="end"/>
      </w:r>
      <w:r w:rsidRPr="00B81308">
        <w:rPr>
          <w:rFonts w:ascii="Book Antiqua" w:hAnsi="Book Antiqua"/>
          <w:sz w:val="24"/>
          <w:szCs w:val="24"/>
        </w:rPr>
        <w:t xml:space="preserve">. In contrast, Iqbal </w:t>
      </w:r>
      <w:r w:rsidRPr="00B81308">
        <w:rPr>
          <w:rFonts w:ascii="Book Antiqua" w:hAnsi="Book Antiqua"/>
          <w:i/>
          <w:sz w:val="24"/>
          <w:szCs w:val="24"/>
        </w:rPr>
        <w:t>et al</w:t>
      </w:r>
      <w:r w:rsidR="00717D42" w:rsidRPr="00B81308">
        <w:rPr>
          <w:rFonts w:ascii="Book Antiqua" w:hAnsi="Book Antiqua"/>
          <w:sz w:val="24"/>
          <w:szCs w:val="24"/>
        </w:rPr>
        <w:fldChar w:fldCharType="begin"/>
      </w:r>
      <w:r w:rsidR="00717D42" w:rsidRPr="00B81308">
        <w:rPr>
          <w:rFonts w:ascii="Book Antiqua" w:hAnsi="Book Antiqua"/>
          <w:sz w:val="24"/>
          <w:szCs w:val="24"/>
        </w:rPr>
        <w:instrText xml:space="preserve"> ADDIN EN.CITE &lt;EndNote&gt;&lt;Cite&gt;&lt;Author&gt;Iqbal&lt;/Author&gt;&lt;Year&gt;1991&lt;/Year&gt;&lt;RecNum&gt;4303&lt;/RecNum&gt;&lt;DisplayText&gt;&lt;style face="superscript"&gt;[27]&lt;/style&gt;&lt;/DisplayText&gt;&lt;record&gt;&lt;rec-number&gt;4303&lt;/rec-number&gt;&lt;foreign-keys&gt;&lt;key app="EN" db-id="zvw2psezc0r5pgeext2x05dr0eswartxa5sa" timestamp="1231402286"&gt;4303&lt;/key&gt;&lt;/foreign-keys&gt;&lt;ref-type name="Journal Article"&gt;17&lt;/ref-type&gt;&lt;contributors&gt;&lt;authors&gt;&lt;author&gt;Iqbal, S.&lt;/author&gt;&lt;author&gt;Elcombe, C. R.&lt;/author&gt;&lt;author&gt;Elias, E.&lt;/author&gt;&lt;/authors&gt;&lt;/contributors&gt;&lt;auth-address&gt;Liver Research Laboratories, Queen Elizabeth Hospital, Birmingham, United Kingdom.&lt;/auth-address&gt;&lt;titles&gt;&lt;title&gt;Maintenance of mixed-function oxidase and conjugation enzyme activities in hepatocyte cultures prepared from normal and diseased human liver&lt;/title&gt;&lt;secondary-title&gt;J Hepatol&lt;/secondary-title&gt;&lt;/titles&gt;&lt;periodical&gt;&lt;full-title&gt;J Hepatol&lt;/full-title&gt;&lt;/periodical&gt;&lt;pages&gt;336-43&lt;/pages&gt;&lt;volume&gt;12&lt;/volume&gt;&lt;number&gt;3&lt;/number&gt;&lt;edition&gt;1991/05/01&lt;/edition&gt;&lt;keywords&gt;&lt;keyword&gt;Adolescent&lt;/keyword&gt;&lt;keyword&gt;Adult&lt;/keyword&gt;&lt;keyword&gt;Cells, Cultured&lt;/keyword&gt;&lt;keyword&gt;Child&lt;/keyword&gt;&lt;keyword&gt;Child, Preschool&lt;/keyword&gt;&lt;keyword&gt;DNA/metabolism&lt;/keyword&gt;&lt;keyword&gt;Female&lt;/keyword&gt;&lt;keyword&gt;Humans&lt;/keyword&gt;&lt;keyword&gt;Liver/*enzymology&lt;/keyword&gt;&lt;keyword&gt;Liver Neoplasms/*enzymology&lt;/keyword&gt;&lt;keyword&gt;Male&lt;/keyword&gt;&lt;keyword&gt;Middle Aged&lt;/keyword&gt;&lt;keyword&gt;Mixed Function Oxygenases/*metabolism&lt;/keyword&gt;&lt;keyword&gt;Proteins/metabolism&lt;/keyword&gt;&lt;keyword&gt;Reference Values&lt;/keyword&gt;&lt;/keywords&gt;&lt;dates&gt;&lt;year&gt;1991&lt;/year&gt;&lt;pub-dates&gt;&lt;date&gt;May&lt;/date&gt;&lt;/pub-dates&gt;&lt;/dates&gt;&lt;isbn&gt;0168-8278 (Print)&lt;/isbn&gt;&lt;accession-num&gt;1940264&lt;/accession-num&gt;&lt;urls&gt;&lt;related-urls&gt;&lt;url&gt;http://www.ncbi.nlm.nih.gov/entrez/query.fcgi?cmd=Retrieve&amp;amp;db=PubMed&amp;amp;dopt=Citation&amp;amp;list_uids=1940264&lt;/url&gt;&lt;/related-urls&gt;&lt;/urls&gt;&lt;language&gt;eng&lt;/language&gt;&lt;/record&gt;&lt;/Cite&gt;&lt;/EndNote&gt;</w:instrText>
      </w:r>
      <w:r w:rsidR="00717D42" w:rsidRPr="00B81308">
        <w:rPr>
          <w:rFonts w:ascii="Book Antiqua" w:hAnsi="Book Antiqua"/>
          <w:sz w:val="24"/>
          <w:szCs w:val="24"/>
        </w:rPr>
        <w:fldChar w:fldCharType="separate"/>
      </w:r>
      <w:r w:rsidR="00717D42" w:rsidRPr="00B81308">
        <w:rPr>
          <w:rFonts w:ascii="Book Antiqua" w:hAnsi="Book Antiqua"/>
          <w:sz w:val="24"/>
          <w:szCs w:val="24"/>
          <w:vertAlign w:val="superscript"/>
        </w:rPr>
        <w:t>[27]</w:t>
      </w:r>
      <w:r w:rsidR="00717D42" w:rsidRPr="00B81308">
        <w:rPr>
          <w:rFonts w:ascii="Book Antiqua" w:hAnsi="Book Antiqua"/>
          <w:sz w:val="24"/>
          <w:szCs w:val="24"/>
        </w:rPr>
        <w:fldChar w:fldCharType="end"/>
      </w:r>
      <w:r w:rsidR="00717D42" w:rsidRPr="00B81308">
        <w:rPr>
          <w:rFonts w:ascii="Book Antiqua" w:hAnsi="Book Antiqua" w:hint="eastAsia"/>
          <w:sz w:val="24"/>
          <w:szCs w:val="24"/>
        </w:rPr>
        <w:t xml:space="preserve"> </w:t>
      </w:r>
      <w:r w:rsidRPr="00B81308">
        <w:rPr>
          <w:rFonts w:ascii="Book Antiqua" w:hAnsi="Book Antiqua"/>
          <w:sz w:val="24"/>
          <w:szCs w:val="24"/>
        </w:rPr>
        <w:t>observed no significant difference in cell yield and viability in hepatocytes isolated from resected cirrhotic compared to noncirrhotic livers. Further investigation should be made to evaluate the usage of resected cirrhotic livers for cell isolation.</w:t>
      </w:r>
    </w:p>
    <w:p w14:paraId="3BE8D7AF" w14:textId="6C0C5B27" w:rsidR="00A5304D" w:rsidRPr="00B81308" w:rsidRDefault="00A5304D" w:rsidP="00717D4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 xml:space="preserve">Compared to resected livers from patients with intrahepatic duct calculi, we more frequently obtained a reliable source of normal liver tissue from </w:t>
      </w:r>
      <w:r w:rsidRPr="00B81308">
        <w:rPr>
          <w:rFonts w:ascii="Book Antiqua" w:hAnsi="Book Antiqua"/>
          <w:sz w:val="24"/>
          <w:szCs w:val="24"/>
        </w:rPr>
        <w:lastRenderedPageBreak/>
        <w:t xml:space="preserve">patients with hemangioma. </w:t>
      </w:r>
      <w:r w:rsidR="00196CFD" w:rsidRPr="00B81308">
        <w:rPr>
          <w:rFonts w:ascii="Book Antiqua" w:hAnsi="Book Antiqua"/>
          <w:sz w:val="24"/>
          <w:szCs w:val="24"/>
        </w:rPr>
        <w:t>Furthermore, w</w:t>
      </w:r>
      <w:r w:rsidR="00A862CD" w:rsidRPr="00B81308">
        <w:rPr>
          <w:rFonts w:ascii="Book Antiqua" w:hAnsi="Book Antiqua"/>
          <w:sz w:val="24"/>
          <w:szCs w:val="24"/>
        </w:rPr>
        <w:t xml:space="preserve">e found that left </w:t>
      </w:r>
      <w:r w:rsidR="00196CFD" w:rsidRPr="00B81308">
        <w:rPr>
          <w:rFonts w:ascii="Book Antiqua" w:hAnsi="Book Antiqua"/>
          <w:sz w:val="24"/>
          <w:szCs w:val="24"/>
        </w:rPr>
        <w:t>lateral sector segments were</w:t>
      </w:r>
      <w:r w:rsidR="00A862CD" w:rsidRPr="00B81308">
        <w:rPr>
          <w:rFonts w:ascii="Book Antiqua" w:hAnsi="Book Antiqua"/>
          <w:sz w:val="24"/>
          <w:szCs w:val="24"/>
        </w:rPr>
        <w:t xml:space="preserve"> usually suitable to obtain normal resected tissues, with proportionate volumes and then the lobular blood vessels can be easily exposed for catheterization. Of the total 24 samples, 19 were got from left hemihepatectomy.</w:t>
      </w:r>
      <w:r w:rsidR="00B21187" w:rsidRPr="00B81308">
        <w:rPr>
          <w:rFonts w:ascii="Book Antiqua" w:hAnsi="Book Antiqua"/>
          <w:sz w:val="24"/>
          <w:szCs w:val="24"/>
        </w:rPr>
        <w:t xml:space="preserve"> </w:t>
      </w:r>
      <w:r w:rsidRPr="00B81308">
        <w:rPr>
          <w:rFonts w:ascii="Book Antiqua" w:hAnsi="Book Antiqua"/>
          <w:sz w:val="24"/>
          <w:szCs w:val="24"/>
        </w:rPr>
        <w:t>The fragments of hepatic tissue were cut from the periphery of the discarded material, surrounded by hepatic capsule. It is important that the liver lobe should be incised with a single cut and then the lobular blood vessels can be exposed for catheterization. We consider that the first perfusion step to drain off blood in the vessels is critical, because it can significantly affect the outcome of the subsequent collagenase digestion.</w:t>
      </w:r>
    </w:p>
    <w:p w14:paraId="6EA71FCD" w14:textId="0F2FD840" w:rsidR="00A5304D" w:rsidRPr="00B81308" w:rsidRDefault="00A5304D" w:rsidP="00717D42">
      <w:pPr>
        <w:autoSpaceDE w:val="0"/>
        <w:autoSpaceDN w:val="0"/>
        <w:adjustRightInd w:val="0"/>
        <w:snapToGrid w:val="0"/>
        <w:spacing w:line="360" w:lineRule="auto"/>
        <w:ind w:firstLineChars="100" w:firstLine="240"/>
        <w:rPr>
          <w:rFonts w:ascii="Book Antiqua" w:hAnsi="Book Antiqua"/>
          <w:kern w:val="0"/>
          <w:sz w:val="24"/>
          <w:szCs w:val="24"/>
        </w:rPr>
      </w:pPr>
      <w:r w:rsidRPr="00B81308">
        <w:rPr>
          <w:rFonts w:ascii="Book Antiqua" w:hAnsi="Book Antiqua"/>
          <w:sz w:val="24"/>
          <w:szCs w:val="24"/>
        </w:rPr>
        <w:t>Among the general features of the patient, blood group, age and sex, did not have any influence on the yield or viability of the isolated human hepatocytes. In contrast, several investigations have described a decrease in hepatocyte viability or yield with an increase in patient age</w:t>
      </w:r>
      <w:r w:rsidRPr="00B81308">
        <w:rPr>
          <w:rFonts w:ascii="Book Antiqua" w:hAnsi="Book Antiqua"/>
          <w:sz w:val="24"/>
          <w:szCs w:val="24"/>
        </w:rPr>
        <w:fldChar w:fldCharType="begin">
          <w:fldData xml:space="preserve">PEVuZE5vdGU+PENpdGU+PEF1dGhvcj5MbG95ZDwvQXV0aG9yPjxZZWFyPjIwMDQ8L1llYXI+PFJl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PEVuZE5vdGU+PENpdGU+PEF1dGhvcj5MbG95ZDwvQXV0aG9yPjxZZWFyPjIwMDQ8L1llYXI+PFJl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717D42" w:rsidRPr="00B81308">
        <w:rPr>
          <w:rFonts w:ascii="Book Antiqua" w:hAnsi="Book Antiqua"/>
          <w:noProof/>
          <w:sz w:val="24"/>
          <w:szCs w:val="24"/>
          <w:vertAlign w:val="superscript"/>
        </w:rPr>
        <w:t>[8,</w:t>
      </w:r>
      <w:r w:rsidR="00170C40" w:rsidRPr="00B81308">
        <w:rPr>
          <w:rFonts w:ascii="Book Antiqua" w:hAnsi="Book Antiqua"/>
          <w:noProof/>
          <w:sz w:val="24"/>
          <w:szCs w:val="24"/>
          <w:vertAlign w:val="superscript"/>
        </w:rPr>
        <w:t>28]</w:t>
      </w:r>
      <w:r w:rsidRPr="00B81308">
        <w:rPr>
          <w:rFonts w:ascii="Book Antiqua" w:hAnsi="Book Antiqua"/>
          <w:sz w:val="24"/>
          <w:szCs w:val="24"/>
        </w:rPr>
        <w:fldChar w:fldCharType="end"/>
      </w:r>
      <w:r w:rsidRPr="00B81308">
        <w:rPr>
          <w:rFonts w:ascii="Book Antiqua" w:hAnsi="Book Antiqua"/>
          <w:sz w:val="24"/>
          <w:szCs w:val="24"/>
        </w:rPr>
        <w:t>. This may have resulted from the distribution of diseases among the different age groups, which can significantly affect the outcome of hepatocyte isolation</w:t>
      </w:r>
      <w:r w:rsidRPr="00B81308">
        <w:rPr>
          <w:rFonts w:ascii="Book Antiqua" w:hAnsi="Book Antiqua"/>
          <w:sz w:val="24"/>
          <w:szCs w:val="24"/>
        </w:rPr>
        <w:fldChar w:fldCharType="begin">
          <w:fldData xml:space="preserve">PEVuZE5vdGU+PENpdGU+PEF1dGhvcj5Wb25kcmFuPC9BdXRob3I+PFllYXI+MjAwODwvWWVhcj48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PEVuZE5vdGU+PENpdGU+PEF1dGhvcj5Wb25kcmFuPC9BdXRob3I+PFllYXI+MjAwODwvWWVhcj48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[8]</w:t>
      </w:r>
      <w:r w:rsidRPr="00B81308">
        <w:rPr>
          <w:rFonts w:ascii="Book Antiqua" w:hAnsi="Book Antiqua"/>
          <w:sz w:val="24"/>
          <w:szCs w:val="24"/>
        </w:rPr>
        <w:fldChar w:fldCharType="end"/>
      </w:r>
      <w:r w:rsidRPr="00B81308">
        <w:rPr>
          <w:rFonts w:ascii="Book Antiqua" w:hAnsi="Book Antiqua"/>
          <w:sz w:val="24"/>
          <w:szCs w:val="24"/>
        </w:rPr>
        <w:t>. Patients</w:t>
      </w:r>
      <w:r w:rsidR="00B2200B" w:rsidRPr="00B81308">
        <w:rPr>
          <w:rFonts w:ascii="Book Antiqua" w:hAnsi="Book Antiqua"/>
          <w:sz w:val="24"/>
          <w:szCs w:val="24"/>
        </w:rPr>
        <w:t xml:space="preserve"> aged &gt; 50 years were mainly malignant diseases.</w:t>
      </w:r>
      <w:r w:rsidRPr="00B81308">
        <w:rPr>
          <w:rFonts w:ascii="Book Antiqua" w:hAnsi="Book Antiqua"/>
          <w:sz w:val="24"/>
          <w:szCs w:val="24"/>
        </w:rPr>
        <w:t xml:space="preserve"> In our study, all of the specimens were obtained from patients with benign liver disease. Without the interfere factors, we observed that patient age had no correlation with cell yield and viability.</w:t>
      </w:r>
    </w:p>
    <w:p w14:paraId="1C7BE367" w14:textId="0712AD83" w:rsidR="00A5304D" w:rsidRPr="00B81308" w:rsidRDefault="00A5304D" w:rsidP="00717D42">
      <w:pPr>
        <w:autoSpaceDE w:val="0"/>
        <w:autoSpaceDN w:val="0"/>
        <w:adjustRightInd w:val="0"/>
        <w:snapToGrid w:val="0"/>
        <w:spacing w:line="360" w:lineRule="auto"/>
        <w:ind w:firstLineChars="100" w:firstLine="240"/>
        <w:rPr>
          <w:rFonts w:ascii="Book Antiqua" w:eastAsia="Times-Roman" w:hAnsi="Book Antiqua"/>
          <w:kern w:val="0"/>
          <w:sz w:val="24"/>
          <w:szCs w:val="24"/>
        </w:rPr>
      </w:pPr>
      <w:r w:rsidRPr="00B81308">
        <w:rPr>
          <w:rFonts w:ascii="Book Antiqua" w:hAnsi="Book Antiqua"/>
          <w:sz w:val="24"/>
          <w:szCs w:val="24"/>
        </w:rPr>
        <w:t>Warm ischemia time can affect the outcome of hepatocyte isolation. It is reported that porta hepatis clamping during liver resection results in a low yield of isolated hepatocytes</w:t>
      </w:r>
      <w:r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&lt;EndNote&gt;&lt;Cite&gt;&lt;Author&gt;Alexandre&lt;/Author&gt;&lt;Year&gt;2002&lt;/Year&gt;&lt;RecNum&gt;389&lt;/RecNum&gt;&lt;DisplayText&gt;&lt;style face="superscript"&gt;[26]&lt;/style&gt;&lt;/DisplayText&gt;&lt;record&gt;&lt;rec-number&gt;389&lt;/rec-number&gt;&lt;foreign-keys&gt;&lt;key app="EN" db-id="zvw2psezc0r5pgeext2x05dr0eswartxa5sa" timestamp="1221515080"&gt;389&lt;/key&gt;&lt;/foreign-keys&gt;&lt;ref-type name="Journal Article"&gt;17&lt;/ref-type&gt;&lt;contributors&gt;&lt;authors&gt;&lt;author&gt;Alexandre, E.&lt;/author&gt;&lt;author&gt;Cahn, M.&lt;/author&gt;&lt;author&gt;Abadie-Viollon, C.&lt;/author&gt;&lt;author&gt;Meyer, N.&lt;/author&gt;&lt;author&gt;Heyd, B.&lt;/author&gt;&lt;author&gt;Mantion, G.&lt;/author&gt;&lt;author&gt;Cinqualbre, J.&lt;/author&gt;&lt;author&gt;David, P.&lt;/author&gt;&lt;author&gt;Jaeck, D.&lt;/author&gt;&lt;author&gt;Richert, L.&lt;/author&gt;&lt;/authors&gt;&lt;/contributors&gt;&lt;auth-address&gt;Laboratoire de Chirurgie Experimentale, Fondation Transplantation, 67200 Strasbourg, France; Author for correspondence (Tel.: 33 3 88 26 06 26; Fax: 33 3 88 26 12 26; e-mail: eliane_alexandre@yahoo.fr)&lt;/auth-address&gt;&lt;titles&gt;&lt;title&gt;Influence of pre-, intra- and post-operative parameters of donor liver on the outcome of isolated human hepatocytes&lt;/title&gt;&lt;secondary-title&gt;Cell Tissue Bank&lt;/secondary-title&gt;&lt;/titles&gt;&lt;periodical&gt;&lt;full-title&gt;Cell Tissue Bank&lt;/full-title&gt;&lt;/periodical&gt;&lt;pages&gt;223-33&lt;/pages&gt;&lt;volume&gt;3&lt;/volume&gt;&lt;number&gt;4&lt;/number&gt;&lt;edition&gt;2004/07/17&lt;/edition&gt;&lt;dates&gt;&lt;year&gt;2002&lt;/year&gt;&lt;/dates&gt;&lt;isbn&gt;1389-9333 (Print)&lt;/isbn&gt;&lt;accession-num&gt;15256871&lt;/accession-num&gt;&lt;urls&gt;&lt;related-urls&gt;&lt;url&gt;http://www.springerlink.com/content/t1401844950112g5/&lt;/url&gt;&lt;url&gt;http://www.ncbi.nlm.nih.gov/entrez/query.fcgi?cmd=Retrieve&amp;amp;db=PubMed&amp;amp;dopt=Citation&amp;amp;list_uids=15256871&lt;/url&gt;&lt;/related-urls&gt;&lt;/urls&gt;&lt;electronic-resource-num&gt;5127585 [pii]&lt;/electronic-resource-num&gt;&lt;language&gt;eng&lt;/language&gt;&lt;/record&gt;&lt;/Cite&gt;&lt;/EndNote&gt;</w:instrText>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[26]</w:t>
      </w:r>
      <w:r w:rsidRPr="00B81308">
        <w:rPr>
          <w:rFonts w:ascii="Book Antiqua" w:hAnsi="Book Antiqua"/>
          <w:sz w:val="24"/>
          <w:szCs w:val="24"/>
        </w:rPr>
        <w:fldChar w:fldCharType="end"/>
      </w:r>
      <w:r w:rsidRPr="00B81308">
        <w:rPr>
          <w:rFonts w:ascii="Book Antiqua" w:hAnsi="Book Antiqua"/>
          <w:sz w:val="24"/>
          <w:szCs w:val="24"/>
        </w:rPr>
        <w:t>.</w:t>
      </w:r>
      <w:r w:rsidR="000E1CD9" w:rsidRPr="00B81308">
        <w:rPr>
          <w:rFonts w:ascii="Book Antiqua" w:hAnsi="Book Antiqua"/>
          <w:sz w:val="24"/>
          <w:szCs w:val="24"/>
        </w:rPr>
        <w:t xml:space="preserve"> There is a negative correlation between warm ischemia time (&lt; 30 min) and low cell yield</w:t>
      </w:r>
      <w:r w:rsidR="000E1CD9"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&lt;EndNote&gt;&lt;Cite&gt;&lt;Author&gt;Alexandre&lt;/Author&gt;&lt;Year&gt;2002&lt;/Year&gt;&lt;RecNum&gt;389&lt;/RecNum&gt;&lt;DisplayText&gt;&lt;style face="superscript"&gt;[26]&lt;/style&gt;&lt;/DisplayText&gt;&lt;record&gt;&lt;rec-number&gt;389&lt;/rec-number&gt;&lt;foreign-keys&gt;&lt;key app="EN" db-id="zvw2psezc0r5pgeext2x05dr0eswartxa5sa" timestamp="1221515080"&gt;389&lt;/key&gt;&lt;/foreign-keys&gt;&lt;ref-type name="Journal Article"&gt;17&lt;/ref-type&gt;&lt;contributors&gt;&lt;authors&gt;&lt;author&gt;Alexandre, E.&lt;/author&gt;&lt;author&gt;Cahn, M.&lt;/author&gt;&lt;author&gt;Abadie-Viollon, C.&lt;/author&gt;&lt;author&gt;Meyer, N.&lt;/author&gt;&lt;author&gt;Heyd, B.&lt;/author&gt;&lt;author&gt;Mantion, G.&lt;/author&gt;&lt;author&gt;Cinqualbre, J.&lt;/author&gt;&lt;author&gt;David, P.&lt;/author&gt;&lt;author&gt;Jaeck, D.&lt;/author&gt;&lt;author&gt;Richert, L.&lt;/author&gt;&lt;/authors&gt;&lt;/contributors&gt;&lt;auth-address&gt;Laboratoire de Chirurgie Experimentale, Fondation Transplantation, 67200 Strasbourg, France; Author for correspondence (Tel.: 33 3 88 26 06 26; Fax: 33 3 88 26 12 26; e-mail: eliane_alexandre@yahoo.fr)&lt;/auth-address&gt;&lt;titles&gt;&lt;title&gt;Influence of pre-, intra- and post-operative parameters of donor liver on the outcome of isolated human hepatocytes&lt;/title&gt;&lt;secondary-title&gt;Cell Tissue Bank&lt;/secondary-title&gt;&lt;/titles&gt;&lt;periodical&gt;&lt;full-title&gt;Cell Tissue Bank&lt;/full-title&gt;&lt;/periodical&gt;&lt;pages&gt;223-33&lt;/pages&gt;&lt;volume&gt;3&lt;/volume&gt;&lt;number&gt;4&lt;/number&gt;&lt;edition&gt;2004/07/17&lt;/edition&gt;&lt;dates&gt;&lt;year&gt;2002&lt;/year&gt;&lt;/dates&gt;&lt;isbn&gt;1389-9333 (Print)&lt;/isbn&gt;&lt;accession-num&gt;15256871&lt;/accession-num&gt;&lt;urls&gt;&lt;related-urls&gt;&lt;url&gt;http://www.springerlink.com/content/t1401844950112g5/&lt;/url&gt;&lt;url&gt;http://www.ncbi.nlm.nih.gov/entrez/query.fcgi?cmd=Retrieve&amp;amp;db=PubMed&amp;amp;dopt=Citation&amp;amp;list_uids=15256871&lt;/url&gt;&lt;/related-urls&gt;&lt;/urls&gt;&lt;electronic-resource-num&gt;5127585 [pii]&lt;/electronic-resource-num&gt;&lt;language&gt;eng&lt;/language&gt;&lt;/record&gt;&lt;/Cite&gt;&lt;/EndNote&gt;</w:instrText>
      </w:r>
      <w:r w:rsidR="000E1CD9"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[26]</w:t>
      </w:r>
      <w:r w:rsidR="000E1CD9" w:rsidRPr="00B81308">
        <w:rPr>
          <w:rFonts w:ascii="Book Antiqua" w:hAnsi="Book Antiqua"/>
          <w:sz w:val="24"/>
          <w:szCs w:val="24"/>
        </w:rPr>
        <w:fldChar w:fldCharType="end"/>
      </w:r>
      <w:r w:rsidR="000E1CD9" w:rsidRPr="00B81308">
        <w:rPr>
          <w:rFonts w:ascii="Book Antiqua" w:hAnsi="Book Antiqua"/>
          <w:sz w:val="24"/>
          <w:szCs w:val="24"/>
        </w:rPr>
        <w:t>.</w:t>
      </w:r>
      <w:r w:rsidRPr="00B81308">
        <w:rPr>
          <w:rFonts w:ascii="Book Antiqua" w:hAnsi="Book Antiqua"/>
          <w:sz w:val="24"/>
          <w:szCs w:val="24"/>
        </w:rPr>
        <w:t xml:space="preserve"> It is reported that intermittent clamping is more damaging to the liver than continuous clamping</w:t>
      </w:r>
      <w:r w:rsidRPr="00B81308">
        <w:rPr>
          <w:rFonts w:ascii="Book Antiqua" w:hAnsi="Book Antiqua"/>
          <w:sz w:val="24"/>
          <w:szCs w:val="24"/>
        </w:rPr>
        <w:fldChar w:fldCharType="begin">
          <w:fldData xml:space="preserve">PEVuZE5vdGU+PENpdGU+PEF1dGhvcj52YW4gV2FnZW5zdmVsZDwvQXV0aG9yPjxZZWFyPjIwMDA8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PEVuZE5vdGU+PENpdGU+PEF1dGhvcj52YW4gV2FnZW5zdmVsZDwvQXV0aG9yPjxZZWFyPjIwMDA8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[29]</w:t>
      </w:r>
      <w:r w:rsidRPr="00B81308">
        <w:rPr>
          <w:rFonts w:ascii="Book Antiqua" w:hAnsi="Book Antiqua"/>
          <w:sz w:val="24"/>
          <w:szCs w:val="24"/>
        </w:rPr>
        <w:fldChar w:fldCharType="end"/>
      </w:r>
      <w:r w:rsidRPr="00B81308">
        <w:rPr>
          <w:rFonts w:ascii="Book Antiqua" w:hAnsi="Book Antiqua"/>
          <w:sz w:val="24"/>
          <w:szCs w:val="24"/>
        </w:rPr>
        <w:t xml:space="preserve">. As for cold ischemia time, it is reported that ≤ </w:t>
      </w:r>
      <w:r w:rsidR="0007719A" w:rsidRPr="00B81308">
        <w:rPr>
          <w:rFonts w:ascii="Book Antiqua" w:hAnsi="Book Antiqua"/>
          <w:sz w:val="24"/>
          <w:szCs w:val="24"/>
        </w:rPr>
        <w:t>2</w:t>
      </w:r>
      <w:r w:rsidRPr="00B81308">
        <w:rPr>
          <w:rFonts w:ascii="Book Antiqua" w:hAnsi="Book Antiqua"/>
          <w:sz w:val="24"/>
          <w:szCs w:val="24"/>
        </w:rPr>
        <w:t>4 h has no effect on hepatocyte yield and viability</w:t>
      </w:r>
      <w:r w:rsidRPr="00B81308">
        <w:rPr>
          <w:rFonts w:ascii="Book Antiqua" w:hAnsi="Book Antiqua"/>
          <w:sz w:val="24"/>
          <w:szCs w:val="24"/>
        </w:rPr>
        <w:fldChar w:fldCharType="begin">
          <w:fldData xml:space="preserve">PEVuZE5vdGU+PENpdGU+PEF1dGhvcj5MbG95ZDwvQXV0aG9yPjxZZWFyPjIwMDQ8L1llYXI+PFJl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</w:fldData>
        </w:fldChar>
      </w:r>
      <w:r w:rsidR="00170C40" w:rsidRPr="00B81308">
        <w:rPr>
          <w:rFonts w:ascii="Book Antiqua" w:hAnsi="Book Antiqua"/>
          <w:sz w:val="24"/>
          <w:szCs w:val="24"/>
        </w:rPr>
        <w:instrText xml:space="preserve"> ADDIN EN.CITE </w:instrText>
      </w:r>
      <w:r w:rsidR="00170C40" w:rsidRPr="00B81308">
        <w:rPr>
          <w:rFonts w:ascii="Book Antiqua" w:hAnsi="Book Antiqua"/>
          <w:sz w:val="24"/>
          <w:szCs w:val="24"/>
        </w:rPr>
        <w:fldChar w:fldCharType="begin">
          <w:fldData xml:space="preserve">PEVuZE5vdGU+PENpdGU+PEF1dGhvcj5MbG95ZDwvQXV0aG9yPjxZZWFyPjIwMDQ8L1llYXI+PFJl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</w:fldData>
        </w:fldChar>
      </w:r>
      <w:r w:rsidR="00170C40" w:rsidRPr="00B81308">
        <w:rPr>
          <w:rFonts w:ascii="Book Antiqua" w:hAnsi="Book Antiqua"/>
          <w:sz w:val="24"/>
          <w:szCs w:val="24"/>
        </w:rPr>
        <w:instrText xml:space="preserve"> ADDIN EN.CITE.DATA </w:instrText>
      </w:r>
      <w:r w:rsidR="00170C40" w:rsidRPr="00B81308">
        <w:rPr>
          <w:rFonts w:ascii="Book Antiqua" w:hAnsi="Book Antiqua"/>
          <w:sz w:val="24"/>
          <w:szCs w:val="24"/>
        </w:rPr>
      </w:r>
      <w:r w:rsidR="00170C40" w:rsidRPr="00B81308">
        <w:rPr>
          <w:rFonts w:ascii="Book Antiqua" w:hAnsi="Book Antiqua"/>
          <w:sz w:val="24"/>
          <w:szCs w:val="24"/>
        </w:rPr>
        <w:fldChar w:fldCharType="end"/>
      </w:r>
      <w:r w:rsidRPr="00B81308">
        <w:rPr>
          <w:rFonts w:ascii="Book Antiqua" w:hAnsi="Book Antiqua"/>
          <w:sz w:val="24"/>
          <w:szCs w:val="24"/>
        </w:rPr>
      </w:r>
      <w:r w:rsidRPr="00B81308">
        <w:rPr>
          <w:rFonts w:ascii="Book Antiqua" w:hAnsi="Book Antiqua"/>
          <w:sz w:val="24"/>
          <w:szCs w:val="24"/>
        </w:rPr>
        <w:fldChar w:fldCharType="separate"/>
      </w:r>
      <w:r w:rsidR="00717D42" w:rsidRPr="00B81308">
        <w:rPr>
          <w:rFonts w:ascii="Book Antiqua" w:hAnsi="Book Antiqua"/>
          <w:noProof/>
          <w:sz w:val="24"/>
          <w:szCs w:val="24"/>
          <w:vertAlign w:val="superscript"/>
        </w:rPr>
        <w:t>[28,30,</w:t>
      </w:r>
      <w:r w:rsidR="00170C40" w:rsidRPr="00B81308">
        <w:rPr>
          <w:rFonts w:ascii="Book Antiqua" w:hAnsi="Book Antiqua"/>
          <w:noProof/>
          <w:sz w:val="24"/>
          <w:szCs w:val="24"/>
          <w:vertAlign w:val="superscript"/>
        </w:rPr>
        <w:t>31]</w:t>
      </w:r>
      <w:r w:rsidRPr="00B81308">
        <w:rPr>
          <w:rFonts w:ascii="Book Antiqua" w:hAnsi="Book Antiqua"/>
          <w:sz w:val="24"/>
          <w:szCs w:val="24"/>
        </w:rPr>
        <w:fldChar w:fldCharType="end"/>
      </w:r>
      <w:r w:rsidRPr="00B81308">
        <w:rPr>
          <w:rFonts w:ascii="Book Antiqua" w:hAnsi="Book Antiqua"/>
          <w:sz w:val="24"/>
          <w:szCs w:val="24"/>
        </w:rPr>
        <w:t xml:space="preserve">. As shown in our study, when resected liver tissue is used for hepatocyte isolation, the </w:t>
      </w:r>
      <w:r w:rsidR="004748FC" w:rsidRPr="00B81308">
        <w:rPr>
          <w:rFonts w:ascii="Book Antiqua" w:hAnsi="Book Antiqua"/>
          <w:sz w:val="24"/>
          <w:szCs w:val="24"/>
        </w:rPr>
        <w:t xml:space="preserve">warm and </w:t>
      </w:r>
      <w:r w:rsidRPr="00B81308">
        <w:rPr>
          <w:rFonts w:ascii="Book Antiqua" w:hAnsi="Book Antiqua"/>
          <w:sz w:val="24"/>
          <w:szCs w:val="24"/>
        </w:rPr>
        <w:t xml:space="preserve">cold ischemia time </w:t>
      </w:r>
      <w:r w:rsidR="004748FC" w:rsidRPr="00B81308">
        <w:rPr>
          <w:rFonts w:ascii="Book Antiqua" w:hAnsi="Book Antiqua"/>
          <w:sz w:val="24"/>
          <w:szCs w:val="24"/>
        </w:rPr>
        <w:t>are</w:t>
      </w:r>
      <w:r w:rsidRPr="00B81308">
        <w:rPr>
          <w:rFonts w:ascii="Book Antiqua" w:hAnsi="Book Antiqua"/>
          <w:sz w:val="24"/>
          <w:szCs w:val="24"/>
        </w:rPr>
        <w:t xml:space="preserve"> always short. So, </w:t>
      </w:r>
      <w:r w:rsidR="004748FC" w:rsidRPr="00B81308">
        <w:rPr>
          <w:rFonts w:ascii="Book Antiqua" w:hAnsi="Book Antiqua"/>
          <w:sz w:val="24"/>
          <w:szCs w:val="24"/>
        </w:rPr>
        <w:t xml:space="preserve">warm and </w:t>
      </w:r>
      <w:r w:rsidR="00F54D7F" w:rsidRPr="00B81308">
        <w:rPr>
          <w:rFonts w:ascii="Book Antiqua" w:hAnsi="Book Antiqua"/>
          <w:sz w:val="24"/>
          <w:szCs w:val="24"/>
        </w:rPr>
        <w:t>cold ischemia time seem</w:t>
      </w:r>
      <w:r w:rsidRPr="00B81308">
        <w:rPr>
          <w:rFonts w:ascii="Book Antiqua" w:hAnsi="Book Antiqua"/>
          <w:sz w:val="24"/>
          <w:szCs w:val="24"/>
        </w:rPr>
        <w:t xml:space="preserve"> to have no obvious effect on the outcome of hepatocyte isolation from surgically resected tissue.</w:t>
      </w:r>
    </w:p>
    <w:p w14:paraId="57CF977F" w14:textId="682A3B3F" w:rsidR="00A5304D" w:rsidRPr="00B81308" w:rsidRDefault="00A5304D" w:rsidP="00717D4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 xml:space="preserve">The size of the tissue can affect the outcome of hepatocyte isolation. </w:t>
      </w:r>
      <w:r w:rsidRPr="00B81308">
        <w:rPr>
          <w:rFonts w:ascii="Book Antiqua" w:hAnsi="Book Antiqua"/>
          <w:sz w:val="24"/>
          <w:szCs w:val="24"/>
        </w:rPr>
        <w:lastRenderedPageBreak/>
        <w:t xml:space="preserve">Alexandre </w:t>
      </w:r>
      <w:r w:rsidRPr="00B81308">
        <w:rPr>
          <w:rFonts w:ascii="Book Antiqua" w:hAnsi="Book Antiqua"/>
          <w:i/>
          <w:sz w:val="24"/>
          <w:szCs w:val="24"/>
        </w:rPr>
        <w:t>et al</w:t>
      </w:r>
      <w:r w:rsidR="00717D42" w:rsidRPr="00B81308">
        <w:rPr>
          <w:rFonts w:ascii="Book Antiqua" w:hAnsi="Book Antiqua"/>
          <w:sz w:val="24"/>
          <w:szCs w:val="24"/>
        </w:rPr>
        <w:fldChar w:fldCharType="begin"/>
      </w:r>
      <w:r w:rsidR="00717D42" w:rsidRPr="00B81308">
        <w:rPr>
          <w:rFonts w:ascii="Book Antiqua" w:hAnsi="Book Antiqua"/>
          <w:sz w:val="24"/>
          <w:szCs w:val="24"/>
        </w:rPr>
        <w:instrText xml:space="preserve"> ADDIN EN.CITE &lt;EndNote&gt;&lt;Cite&gt;&lt;Author&gt;Alexandre&lt;/Author&gt;&lt;Year&gt;2002&lt;/Year&gt;&lt;RecNum&gt;389&lt;/RecNum&gt;&lt;DisplayText&gt;&lt;style face="superscript"&gt;[26]&lt;/style&gt;&lt;/DisplayText&gt;&lt;record&gt;&lt;rec-number&gt;389&lt;/rec-number&gt;&lt;foreign-keys&gt;&lt;key app="EN" db-id="zvw2psezc0r5pgeext2x05dr0eswartxa5sa" timestamp="1221515080"&gt;389&lt;/key&gt;&lt;/foreign-keys&gt;&lt;ref-type name="Journal Article"&gt;17&lt;/ref-type&gt;&lt;contributors&gt;&lt;authors&gt;&lt;author&gt;Alexandre, E.&lt;/author&gt;&lt;author&gt;Cahn, M.&lt;/author&gt;&lt;author&gt;Abadie-Viollon, C.&lt;/author&gt;&lt;author&gt;Meyer, N.&lt;/author&gt;&lt;author&gt;Heyd, B.&lt;/author&gt;&lt;author&gt;Mantion, G.&lt;/author&gt;&lt;author&gt;Cinqualbre, J.&lt;/author&gt;&lt;author&gt;David, P.&lt;/author&gt;&lt;author&gt;Jaeck, D.&lt;/author&gt;&lt;author&gt;Richert, L.&lt;/author&gt;&lt;/authors&gt;&lt;/contributors&gt;&lt;auth-address&gt;Laboratoire de Chirurgie Experimentale, Fondation Transplantation, 67200 Strasbourg, France; Author for correspondence (Tel.: 33 3 88 26 06 26; Fax: 33 3 88 26 12 26; e-mail: eliane_alexandre@yahoo.fr)&lt;/auth-address&gt;&lt;titles&gt;&lt;title&gt;Influence of pre-, intra- and post-operative parameters of donor liver on the outcome of isolated human hepatocytes&lt;/title&gt;&lt;secondary-title&gt;Cell Tissue Bank&lt;/secondary-title&gt;&lt;/titles&gt;&lt;periodical&gt;&lt;full-title&gt;Cell Tissue Bank&lt;/full-title&gt;&lt;/periodical&gt;&lt;pages&gt;223-33&lt;/pages&gt;&lt;volume&gt;3&lt;/volume&gt;&lt;number&gt;4&lt;/number&gt;&lt;edition&gt;2004/07/17&lt;/edition&gt;&lt;dates&gt;&lt;year&gt;2002&lt;/year&gt;&lt;/dates&gt;&lt;isbn&gt;1389-9333 (Print)&lt;/isbn&gt;&lt;accession-num&gt;15256871&lt;/accession-num&gt;&lt;urls&gt;&lt;related-urls&gt;&lt;url&gt;http://www.springerlink.com/content/t1401844950112g5/&lt;/url&gt;&lt;url&gt;http://www.ncbi.nlm.nih.gov/entrez/query.fcgi?cmd=Retrieve&amp;amp;db=PubMed&amp;amp;dopt=Citation&amp;amp;list_uids=15256871&lt;/url&gt;&lt;/related-urls&gt;&lt;/urls&gt;&lt;electronic-resource-num&gt;5127585 [pii]&lt;/electronic-resource-num&gt;&lt;language&gt;eng&lt;/language&gt;&lt;/record&gt;&lt;/Cite&gt;&lt;/EndNote&gt;</w:instrText>
      </w:r>
      <w:r w:rsidR="00717D42" w:rsidRPr="00B81308">
        <w:rPr>
          <w:rFonts w:ascii="Book Antiqua" w:hAnsi="Book Antiqua"/>
          <w:sz w:val="24"/>
          <w:szCs w:val="24"/>
        </w:rPr>
        <w:fldChar w:fldCharType="separate"/>
      </w:r>
      <w:r w:rsidR="00717D42" w:rsidRPr="00B81308">
        <w:rPr>
          <w:rFonts w:ascii="Book Antiqua" w:hAnsi="Book Antiqua"/>
          <w:noProof/>
          <w:sz w:val="24"/>
          <w:szCs w:val="24"/>
          <w:vertAlign w:val="superscript"/>
        </w:rPr>
        <w:t>[26]</w:t>
      </w:r>
      <w:r w:rsidR="00717D42" w:rsidRPr="00B81308">
        <w:rPr>
          <w:rFonts w:ascii="Book Antiqua" w:hAnsi="Book Antiqua"/>
          <w:sz w:val="24"/>
          <w:szCs w:val="24"/>
        </w:rPr>
        <w:fldChar w:fldCharType="end"/>
      </w:r>
      <w:r w:rsidRPr="00B81308">
        <w:rPr>
          <w:rFonts w:ascii="Book Antiqua" w:hAnsi="Book Antiqua"/>
          <w:sz w:val="24"/>
          <w:szCs w:val="24"/>
        </w:rPr>
        <w:t xml:space="preserve"> concluded that the percentage of digested liver decreased when tissue weights were &gt; 100 g. In our study, we found a reduction in </w:t>
      </w:r>
      <w:r w:rsidR="003E2865" w:rsidRPr="00B81308">
        <w:rPr>
          <w:rFonts w:ascii="Book Antiqua" w:hAnsi="Book Antiqua"/>
          <w:sz w:val="24"/>
          <w:szCs w:val="24"/>
        </w:rPr>
        <w:t>yields when the tissue weighed ≤</w:t>
      </w:r>
      <w:r w:rsidRPr="00B81308">
        <w:rPr>
          <w:rFonts w:ascii="Book Antiqua" w:hAnsi="Book Antiqua"/>
          <w:sz w:val="24"/>
          <w:szCs w:val="24"/>
        </w:rPr>
        <w:t xml:space="preserve"> 20 g (Table 2). One reason is that small tissue samples always have several cut surfaces without an integrated hepatic capsule. Another reason is that it is difficult to find a visible vessel orifice on the cut surface to perfuse collagenase solutions. In contrast to the large tissue samples, small samples always have a longer isolation process with insufficient digestion. It suggests that the four-step perfusion technique for tissues </w:t>
      </w:r>
      <w:r w:rsidR="003E2865" w:rsidRPr="00B81308">
        <w:rPr>
          <w:rFonts w:ascii="Book Antiqua" w:hAnsi="Book Antiqua"/>
          <w:sz w:val="24"/>
          <w:szCs w:val="24"/>
        </w:rPr>
        <w:t>≤</w:t>
      </w:r>
      <w:r w:rsidRPr="00B81308">
        <w:rPr>
          <w:rFonts w:ascii="Book Antiqua" w:hAnsi="Book Antiqua"/>
          <w:sz w:val="24"/>
          <w:szCs w:val="24"/>
        </w:rPr>
        <w:t xml:space="preserve"> 20 g should be modified. One possible method to improve the isolation outcome of small tissue samples is to glue the section surfaces in order to avoid leakage of the perfusate. However, some studies have reported that the use of glue tends to decrease the yield of viable cells</w:t>
      </w:r>
      <w:r w:rsidRPr="00B81308">
        <w:rPr>
          <w:rFonts w:ascii="Book Antiqua" w:hAnsi="Book Antiqua"/>
          <w:sz w:val="24"/>
          <w:szCs w:val="24"/>
        </w:rPr>
        <w:fldChar w:fldCharType="begin"/>
      </w:r>
      <w:r w:rsidR="00170C40" w:rsidRPr="00B81308">
        <w:rPr>
          <w:rFonts w:ascii="Book Antiqua" w:hAnsi="Book Antiqua"/>
          <w:sz w:val="24"/>
          <w:szCs w:val="24"/>
        </w:rPr>
        <w:instrText xml:space="preserve"> ADDIN EN.CITE &lt;EndNote&gt;&lt;Cite&gt;&lt;Author&gt;Alexandre&lt;/Author&gt;&lt;Year&gt;2002&lt;/Year&gt;&lt;RecNum&gt;389&lt;/RecNum&gt;&lt;DisplayText&gt;&lt;style face="superscript"&gt;[26]&lt;/style&gt;&lt;/DisplayText&gt;&lt;record&gt;&lt;rec-number&gt;389&lt;/rec-number&gt;&lt;foreign-keys&gt;&lt;key app="EN" db-id="zvw2psezc0r5pgeext2x05dr0eswartxa5sa" timestamp="1221515080"&gt;389&lt;/key&gt;&lt;/foreign-keys&gt;&lt;ref-type name="Journal Article"&gt;17&lt;/ref-type&gt;&lt;contributors&gt;&lt;authors&gt;&lt;author&gt;Alexandre, E.&lt;/author&gt;&lt;author&gt;Cahn, M.&lt;/author&gt;&lt;author&gt;Abadie-Viollon, C.&lt;/author&gt;&lt;author&gt;Meyer, N.&lt;/author&gt;&lt;author&gt;Heyd, B.&lt;/author&gt;&lt;author&gt;Mantion, G.&lt;/author&gt;&lt;author&gt;Cinqualbre, J.&lt;/author&gt;&lt;author&gt;David, P.&lt;/author&gt;&lt;author&gt;Jaeck, D.&lt;/author&gt;&lt;author&gt;Richert, L.&lt;/author&gt;&lt;/authors&gt;&lt;/contributors&gt;&lt;auth-address&gt;Laboratoire de Chirurgie Experimentale, Fondation Transplantation, 67200 Strasbourg, France; Author for correspondence (Tel.: 33 3 88 26 06 26; Fax: 33 3 88 26 12 26; e-mail: eliane_alexandre@yahoo.fr)&lt;/auth-address&gt;&lt;titles&gt;&lt;title&gt;Influence of pre-, intra- and post-operative parameters of donor liver on the outcome of isolated human hepatocytes&lt;/title&gt;&lt;secondary-title&gt;Cell Tissue Bank&lt;/secondary-title&gt;&lt;/titles&gt;&lt;periodical&gt;&lt;full-title&gt;Cell Tissue Bank&lt;/full-title&gt;&lt;/periodical&gt;&lt;pages&gt;223-33&lt;/pages&gt;&lt;volume&gt;3&lt;/volume&gt;&lt;number&gt;4&lt;/number&gt;&lt;edition&gt;2004/07/17&lt;/edition&gt;&lt;dates&gt;&lt;year&gt;2002&lt;/year&gt;&lt;/dates&gt;&lt;isbn&gt;1389-9333 (Print)&lt;/isbn&gt;&lt;accession-num&gt;15256871&lt;/accession-num&gt;&lt;urls&gt;&lt;related-urls&gt;&lt;url&gt;http://www.springerlink.com/content/t1401844950112g5/&lt;/url&gt;&lt;url&gt;http://www.ncbi.nlm.nih.gov/entrez/query.fcgi?cmd=Retrieve&amp;amp;db=PubMed&amp;amp;dopt=Citation&amp;amp;list_uids=15256871&lt;/url&gt;&lt;/related-urls&gt;&lt;/urls&gt;&lt;electronic-resource-num&gt;5127585 [pii]&lt;/electronic-resource-num&gt;&lt;language&gt;eng&lt;/language&gt;&lt;/record&gt;&lt;/Cite&gt;&lt;/EndNote&gt;</w:instrText>
      </w:r>
      <w:r w:rsidRPr="00B81308">
        <w:rPr>
          <w:rFonts w:ascii="Book Antiqua" w:hAnsi="Book Antiqua"/>
          <w:sz w:val="24"/>
          <w:szCs w:val="24"/>
        </w:rPr>
        <w:fldChar w:fldCharType="separate"/>
      </w:r>
      <w:r w:rsidR="00170C40" w:rsidRPr="00B81308">
        <w:rPr>
          <w:rFonts w:ascii="Book Antiqua" w:hAnsi="Book Antiqua"/>
          <w:noProof/>
          <w:sz w:val="24"/>
          <w:szCs w:val="24"/>
          <w:vertAlign w:val="superscript"/>
        </w:rPr>
        <w:t>[26]</w:t>
      </w:r>
      <w:r w:rsidRPr="00B81308">
        <w:rPr>
          <w:rFonts w:ascii="Book Antiqua" w:hAnsi="Book Antiqua"/>
          <w:sz w:val="24"/>
          <w:szCs w:val="24"/>
        </w:rPr>
        <w:fldChar w:fldCharType="end"/>
      </w:r>
      <w:r w:rsidRPr="00B81308">
        <w:rPr>
          <w:rFonts w:ascii="Book Antiqua" w:hAnsi="Book Antiqua"/>
          <w:sz w:val="24"/>
          <w:szCs w:val="24"/>
        </w:rPr>
        <w:t>. Another possible method to increase the hepatocyte yield is to separate the viable cells using a Percoll centrifugation technique. We need to consider whether Percoll centrifugation is acceptable for the large quantity of hepatocytes required for clinical application. Due to the small numbers of tissues in our study, further investigations are needed to evaluate the optimal procedure for small resected specimens.</w:t>
      </w:r>
    </w:p>
    <w:p w14:paraId="53FB1A39" w14:textId="698F8982" w:rsidR="005224D5" w:rsidRPr="00B81308" w:rsidRDefault="00717D42" w:rsidP="00717D42">
      <w:pPr>
        <w:autoSpaceDE w:val="0"/>
        <w:autoSpaceDN w:val="0"/>
        <w:adjustRightInd w:val="0"/>
        <w:snapToGrid w:val="0"/>
        <w:spacing w:line="360" w:lineRule="auto"/>
        <w:ind w:firstLineChars="100" w:firstLine="240"/>
        <w:rPr>
          <w:rFonts w:ascii="Book Antiqua" w:hAnsi="Book Antiqua"/>
          <w:sz w:val="24"/>
          <w:szCs w:val="24"/>
        </w:rPr>
      </w:pPr>
      <w:r w:rsidRPr="00B81308">
        <w:rPr>
          <w:rFonts w:ascii="Book Antiqua" w:hAnsi="Book Antiqua"/>
          <w:sz w:val="24"/>
          <w:szCs w:val="24"/>
        </w:rPr>
        <w:t>In conclusion, benign-d</w:t>
      </w:r>
      <w:r w:rsidR="00A5304D" w:rsidRPr="00B81308">
        <w:rPr>
          <w:rFonts w:ascii="Book Antiqua" w:hAnsi="Book Antiqua"/>
          <w:sz w:val="24"/>
          <w:szCs w:val="24"/>
        </w:rPr>
        <w:t>iseased livers appear to be a valuable source of a large number of isolated human hepatocytes. We consider that patient age has no correlation with cell yield and viability. Mild cirrhotic livers should not be arbitrarily excluded from cell isolation. We recommend, for optimal isolation, to use liver specimens weighing &gt; 20 g, avoid the use of liver specimens with severe fibrosis.</w:t>
      </w:r>
    </w:p>
    <w:p w14:paraId="2654D48F" w14:textId="77777777" w:rsidR="00AC3B4D" w:rsidRPr="00B81308" w:rsidRDefault="00AC3B4D" w:rsidP="00830015">
      <w:pPr>
        <w:autoSpaceDE w:val="0"/>
        <w:autoSpaceDN w:val="0"/>
        <w:adjustRightInd w:val="0"/>
        <w:snapToGrid w:val="0"/>
        <w:spacing w:line="360" w:lineRule="auto"/>
        <w:rPr>
          <w:rFonts w:ascii="Book Antiqua" w:hAnsi="Book Antiqua"/>
          <w:sz w:val="24"/>
          <w:szCs w:val="24"/>
        </w:rPr>
      </w:pPr>
    </w:p>
    <w:p w14:paraId="65162981" w14:textId="58D58FB3" w:rsidR="00AC3B4D" w:rsidRPr="00B81308" w:rsidRDefault="00717D42" w:rsidP="00830015">
      <w:pPr>
        <w:tabs>
          <w:tab w:val="center" w:pos="4200"/>
          <w:tab w:val="left" w:pos="6143"/>
        </w:tabs>
        <w:autoSpaceDE w:val="0"/>
        <w:autoSpaceDN w:val="0"/>
        <w:adjustRightInd w:val="0"/>
        <w:snapToGrid w:val="0"/>
        <w:spacing w:line="360" w:lineRule="auto"/>
        <w:rPr>
          <w:rFonts w:ascii="Book Antiqua" w:hAnsi="Book Antiqua"/>
          <w:b/>
          <w:sz w:val="24"/>
          <w:szCs w:val="24"/>
        </w:rPr>
      </w:pPr>
      <w:r w:rsidRPr="00B81308">
        <w:rPr>
          <w:rFonts w:ascii="Book Antiqua" w:hAnsi="Book Antiqua"/>
          <w:b/>
          <w:sz w:val="24"/>
          <w:szCs w:val="24"/>
        </w:rPr>
        <w:t>ACKNOWLEDGMENTS</w:t>
      </w:r>
    </w:p>
    <w:p w14:paraId="44E9AF69" w14:textId="7B9D3623" w:rsidR="005224D5" w:rsidRPr="00B81308" w:rsidRDefault="00AC3B4D"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The authors thank Dr. Naoya Kobayashi from Okayama University Graduate School of Medicine and Dentistry, Japan, for his contributions to this work.</w:t>
      </w:r>
    </w:p>
    <w:p w14:paraId="4121E3EE" w14:textId="77777777" w:rsidR="00A8253F" w:rsidRPr="00B81308" w:rsidRDefault="00A8253F" w:rsidP="00830015">
      <w:pPr>
        <w:autoSpaceDE w:val="0"/>
        <w:autoSpaceDN w:val="0"/>
        <w:adjustRightInd w:val="0"/>
        <w:snapToGrid w:val="0"/>
        <w:spacing w:line="360" w:lineRule="auto"/>
        <w:rPr>
          <w:rFonts w:ascii="Book Antiqua" w:hAnsi="Book Antiqua"/>
          <w:sz w:val="24"/>
          <w:szCs w:val="24"/>
        </w:rPr>
      </w:pPr>
    </w:p>
    <w:p w14:paraId="5939B7BD" w14:textId="77777777" w:rsidR="00811F1F" w:rsidRPr="00B81308" w:rsidRDefault="00811F1F" w:rsidP="00811F1F">
      <w:pPr>
        <w:autoSpaceDE w:val="0"/>
        <w:autoSpaceDN w:val="0"/>
        <w:adjustRightInd w:val="0"/>
        <w:snapToGrid w:val="0"/>
        <w:spacing w:line="360" w:lineRule="auto"/>
        <w:rPr>
          <w:rFonts w:ascii="Book Antiqua" w:hAnsi="Book Antiqua"/>
          <w:b/>
          <w:sz w:val="24"/>
          <w:szCs w:val="24"/>
        </w:rPr>
      </w:pPr>
      <w:bookmarkStart w:id="288" w:name="OLE_LINK685"/>
      <w:bookmarkStart w:id="289" w:name="OLE_LINK849"/>
      <w:bookmarkStart w:id="290" w:name="OLE_LINK936"/>
      <w:bookmarkStart w:id="291" w:name="OLE_LINK937"/>
      <w:bookmarkStart w:id="292" w:name="OLE_LINK938"/>
      <w:bookmarkStart w:id="293" w:name="OLE_LINK939"/>
      <w:bookmarkStart w:id="294" w:name="OLE_LINK940"/>
      <w:bookmarkStart w:id="295" w:name="OLE_LINK941"/>
      <w:bookmarkStart w:id="296" w:name="OLE_LINK1153"/>
      <w:bookmarkStart w:id="297" w:name="OLE_LINK1001"/>
      <w:bookmarkStart w:id="298" w:name="OLE_LINK1166"/>
      <w:bookmarkStart w:id="299" w:name="OLE_LINK1167"/>
      <w:bookmarkStart w:id="300" w:name="OLE_LINK1233"/>
      <w:bookmarkStart w:id="301" w:name="OLE_LINK1234"/>
      <w:bookmarkStart w:id="302" w:name="OLE_LINK1253"/>
      <w:bookmarkStart w:id="303" w:name="OLE_LINK1275"/>
      <w:bookmarkStart w:id="304" w:name="OLE_LINK1345"/>
      <w:bookmarkStart w:id="305" w:name="OLE_LINK1067"/>
      <w:bookmarkStart w:id="306" w:name="OLE_LINK1069"/>
      <w:bookmarkStart w:id="307" w:name="OLE_LINK1557"/>
      <w:bookmarkStart w:id="308" w:name="OLE_LINK1591"/>
      <w:bookmarkStart w:id="309" w:name="OLE_LINK1592"/>
      <w:bookmarkStart w:id="310" w:name="OLE_LINK1605"/>
      <w:bookmarkStart w:id="311" w:name="OLE_LINK1645"/>
      <w:bookmarkStart w:id="312" w:name="OLE_LINK1659"/>
      <w:bookmarkStart w:id="313" w:name="OLE_LINK1692"/>
      <w:bookmarkStart w:id="314" w:name="OLE_LINK1693"/>
      <w:bookmarkStart w:id="315" w:name="OLE_LINK1702"/>
      <w:bookmarkStart w:id="316" w:name="OLE_LINK1703"/>
      <w:bookmarkStart w:id="317" w:name="OLE_LINK1785"/>
      <w:bookmarkStart w:id="318" w:name="OLE_LINK1806"/>
      <w:bookmarkStart w:id="319" w:name="OLE_LINK1932"/>
      <w:bookmarkStart w:id="320" w:name="OLE_LINK1934"/>
      <w:bookmarkStart w:id="321" w:name="OLE_LINK2037"/>
      <w:bookmarkStart w:id="322" w:name="OLE_LINK2073"/>
      <w:bookmarkStart w:id="323" w:name="OLE_LINK2089"/>
      <w:bookmarkStart w:id="324" w:name="OLE_LINK2172"/>
      <w:bookmarkStart w:id="325" w:name="OLE_LINK2173"/>
      <w:bookmarkStart w:id="326" w:name="OLE_LINK2257"/>
      <w:bookmarkStart w:id="327" w:name="OLE_LINK2534"/>
      <w:bookmarkStart w:id="328" w:name="OLE_LINK2480"/>
      <w:bookmarkStart w:id="329" w:name="OLE_LINK2498"/>
      <w:bookmarkStart w:id="330" w:name="OLE_LINK2500"/>
      <w:bookmarkStart w:id="331" w:name="OLE_LINK2501"/>
      <w:bookmarkStart w:id="332" w:name="OLE_LINK2561"/>
      <w:bookmarkStart w:id="333" w:name="OLE_LINK902"/>
      <w:bookmarkStart w:id="334" w:name="OLE_LINK903"/>
      <w:bookmarkStart w:id="335" w:name="OLE_LINK904"/>
      <w:bookmarkStart w:id="336" w:name="OLE_LINK905"/>
      <w:bookmarkStart w:id="337" w:name="OLE_LINK1827"/>
      <w:bookmarkStart w:id="338" w:name="OLE_LINK1828"/>
      <w:bookmarkStart w:id="339" w:name="OLE_LINK1829"/>
      <w:bookmarkStart w:id="340" w:name="OLE_LINK2351"/>
      <w:bookmarkStart w:id="341" w:name="OLE_LINK2353"/>
      <w:bookmarkStart w:id="342" w:name="OLE_LINK2354"/>
      <w:bookmarkStart w:id="343" w:name="OLE_LINK2355"/>
      <w:r w:rsidRPr="00B81308">
        <w:rPr>
          <w:rFonts w:ascii="Book Antiqua" w:hAnsi="Book Antiqua"/>
          <w:b/>
          <w:sz w:val="24"/>
          <w:szCs w:val="24"/>
        </w:rPr>
        <w:t>COMMENTS</w:t>
      </w:r>
    </w:p>
    <w:p w14:paraId="164AAAA6" w14:textId="77777777" w:rsidR="00811F1F" w:rsidRPr="00B81308" w:rsidRDefault="00811F1F" w:rsidP="00811F1F">
      <w:pPr>
        <w:autoSpaceDE w:val="0"/>
        <w:autoSpaceDN w:val="0"/>
        <w:adjustRightInd w:val="0"/>
        <w:snapToGrid w:val="0"/>
        <w:spacing w:line="360" w:lineRule="auto"/>
        <w:rPr>
          <w:rFonts w:ascii="Book Antiqua" w:hAnsi="Book Antiqua"/>
          <w:b/>
          <w:i/>
          <w:sz w:val="24"/>
          <w:szCs w:val="24"/>
        </w:rPr>
      </w:pPr>
      <w:bookmarkStart w:id="344" w:name="OLE_LINK614"/>
      <w:bookmarkStart w:id="345" w:name="OLE_LINK615"/>
      <w:bookmarkStart w:id="346" w:name="OLE_LINK843"/>
      <w:bookmarkStart w:id="347" w:name="OLE_LINK844"/>
      <w:r w:rsidRPr="00B81308">
        <w:rPr>
          <w:rFonts w:ascii="Book Antiqua" w:hAnsi="Book Antiqua"/>
          <w:b/>
          <w:i/>
          <w:sz w:val="24"/>
          <w:szCs w:val="24"/>
        </w:rPr>
        <w:t>Background</w:t>
      </w:r>
    </w:p>
    <w:bookmarkEnd w:id="344"/>
    <w:bookmarkEnd w:id="345"/>
    <w:p w14:paraId="498165BD" w14:textId="77777777" w:rsidR="00811F1F" w:rsidRPr="00B81308" w:rsidRDefault="00811F1F" w:rsidP="00811F1F">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lastRenderedPageBreak/>
        <w:t>There are still no systematic studies investigated in resected specimens from patients with benign liver disease for large-scale hepatocyte isolation. Therefore, available data about the effect of the donor liver on isolated hepatocyte yield are scarce.</w:t>
      </w:r>
    </w:p>
    <w:p w14:paraId="06893EFA" w14:textId="77777777" w:rsidR="00032444" w:rsidRPr="00B81308" w:rsidRDefault="00032444" w:rsidP="00811F1F">
      <w:pPr>
        <w:autoSpaceDE w:val="0"/>
        <w:autoSpaceDN w:val="0"/>
        <w:adjustRightInd w:val="0"/>
        <w:snapToGrid w:val="0"/>
        <w:spacing w:line="360" w:lineRule="auto"/>
        <w:rPr>
          <w:rFonts w:ascii="Book Antiqua" w:hAnsi="Book Antiqua"/>
          <w:sz w:val="24"/>
          <w:szCs w:val="24"/>
        </w:rPr>
      </w:pPr>
    </w:p>
    <w:p w14:paraId="0428EFC9" w14:textId="77777777" w:rsidR="00811F1F" w:rsidRPr="00B81308" w:rsidRDefault="00811F1F" w:rsidP="00811F1F">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Research frontiers</w:t>
      </w:r>
    </w:p>
    <w:p w14:paraId="3183A99E" w14:textId="08D9E3A9" w:rsidR="00811F1F" w:rsidRPr="00B81308" w:rsidRDefault="00032444" w:rsidP="00811F1F">
      <w:pPr>
        <w:autoSpaceDE w:val="0"/>
        <w:autoSpaceDN w:val="0"/>
        <w:adjustRightInd w:val="0"/>
        <w:snapToGrid w:val="0"/>
        <w:spacing w:line="360" w:lineRule="auto"/>
        <w:rPr>
          <w:rFonts w:ascii="Book Antiqua" w:hAnsi="Book Antiqua"/>
          <w:sz w:val="24"/>
          <w:szCs w:val="24"/>
        </w:rPr>
      </w:pPr>
      <w:r w:rsidRPr="00B81308">
        <w:rPr>
          <w:rFonts w:ascii="Book Antiqua" w:hAnsi="Book Antiqua" w:hint="eastAsia"/>
          <w:sz w:val="24"/>
          <w:szCs w:val="24"/>
        </w:rPr>
        <w:t>The authors</w:t>
      </w:r>
      <w:r w:rsidR="00811F1F" w:rsidRPr="00B81308">
        <w:rPr>
          <w:rFonts w:ascii="Book Antiqua" w:hAnsi="Book Antiqua"/>
          <w:sz w:val="24"/>
          <w:szCs w:val="24"/>
        </w:rPr>
        <w:t xml:space="preserve"> established an efficient technique for the special kind of liver samples for large-scale human hepatocyte isolation. </w:t>
      </w:r>
      <w:r w:rsidRPr="00B81308">
        <w:rPr>
          <w:rFonts w:ascii="Book Antiqua" w:hAnsi="Book Antiqua" w:hint="eastAsia"/>
          <w:sz w:val="24"/>
          <w:szCs w:val="24"/>
        </w:rPr>
        <w:t>They</w:t>
      </w:r>
      <w:r w:rsidR="00811F1F" w:rsidRPr="00B81308">
        <w:rPr>
          <w:rFonts w:ascii="Book Antiqua" w:hAnsi="Book Antiqua"/>
          <w:sz w:val="24"/>
          <w:szCs w:val="24"/>
        </w:rPr>
        <w:t xml:space="preserve"> retrospectively analyze a 5-year experience of human hepatocyte isolation from surgically resected normal tissue and evaluated the effect of donor liver characteristics on hepatocyte isolation outcome.</w:t>
      </w:r>
    </w:p>
    <w:p w14:paraId="5A41C1C1" w14:textId="77777777" w:rsidR="00032444" w:rsidRPr="00B81308" w:rsidRDefault="00032444" w:rsidP="00811F1F">
      <w:pPr>
        <w:autoSpaceDE w:val="0"/>
        <w:autoSpaceDN w:val="0"/>
        <w:adjustRightInd w:val="0"/>
        <w:snapToGrid w:val="0"/>
        <w:spacing w:line="360" w:lineRule="auto"/>
        <w:rPr>
          <w:rFonts w:ascii="Book Antiqua" w:hAnsi="Book Antiqua"/>
          <w:sz w:val="24"/>
          <w:szCs w:val="24"/>
        </w:rPr>
      </w:pPr>
    </w:p>
    <w:p w14:paraId="230EE3B3" w14:textId="77777777" w:rsidR="00811F1F" w:rsidRPr="00B81308" w:rsidRDefault="00811F1F" w:rsidP="00811F1F">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Innovations and breakthroughs</w:t>
      </w:r>
    </w:p>
    <w:p w14:paraId="0D420094" w14:textId="6B61EEB1" w:rsidR="00811F1F" w:rsidRPr="00B81308" w:rsidRDefault="00032444" w:rsidP="00811F1F">
      <w:pPr>
        <w:autoSpaceDE w:val="0"/>
        <w:autoSpaceDN w:val="0"/>
        <w:adjustRightInd w:val="0"/>
        <w:snapToGrid w:val="0"/>
        <w:spacing w:line="360" w:lineRule="auto"/>
        <w:rPr>
          <w:rFonts w:ascii="Book Antiqua" w:hAnsi="Book Antiqua"/>
          <w:sz w:val="24"/>
          <w:szCs w:val="24"/>
        </w:rPr>
      </w:pPr>
      <w:r w:rsidRPr="00B81308">
        <w:rPr>
          <w:rFonts w:ascii="Book Antiqua" w:hAnsi="Book Antiqua" w:hint="eastAsia"/>
          <w:sz w:val="24"/>
          <w:szCs w:val="24"/>
        </w:rPr>
        <w:t>The authors</w:t>
      </w:r>
      <w:r w:rsidRPr="00B81308">
        <w:rPr>
          <w:rFonts w:ascii="Book Antiqua" w:hAnsi="Book Antiqua"/>
          <w:sz w:val="24"/>
          <w:szCs w:val="24"/>
        </w:rPr>
        <w:t xml:space="preserve"> </w:t>
      </w:r>
      <w:r w:rsidR="00811F1F" w:rsidRPr="00B81308">
        <w:rPr>
          <w:rFonts w:ascii="Book Antiqua" w:hAnsi="Book Antiqua"/>
          <w:sz w:val="24"/>
          <w:szCs w:val="24"/>
        </w:rPr>
        <w:t xml:space="preserve">consider that patient age has no correlation with cell yield and viability. Mild cirrhotic livers should not be arbitrarily excluded from cell isolation. </w:t>
      </w:r>
      <w:r w:rsidRPr="00B81308">
        <w:rPr>
          <w:rFonts w:ascii="Book Antiqua" w:hAnsi="Book Antiqua" w:hint="eastAsia"/>
          <w:sz w:val="24"/>
          <w:szCs w:val="24"/>
        </w:rPr>
        <w:t>They</w:t>
      </w:r>
      <w:r w:rsidR="00811F1F" w:rsidRPr="00B81308">
        <w:rPr>
          <w:rFonts w:ascii="Book Antiqua" w:hAnsi="Book Antiqua"/>
          <w:sz w:val="24"/>
          <w:szCs w:val="24"/>
        </w:rPr>
        <w:t xml:space="preserve"> recommend, for optimal isolation, to use liver specimens weighing &gt; 20 g, avoid the use of liver specimens with severe fibrosis.</w:t>
      </w:r>
    </w:p>
    <w:p w14:paraId="537D9138" w14:textId="77777777" w:rsidR="00032444" w:rsidRPr="00B81308" w:rsidRDefault="00032444" w:rsidP="00811F1F">
      <w:pPr>
        <w:autoSpaceDE w:val="0"/>
        <w:autoSpaceDN w:val="0"/>
        <w:adjustRightInd w:val="0"/>
        <w:snapToGrid w:val="0"/>
        <w:spacing w:line="360" w:lineRule="auto"/>
        <w:rPr>
          <w:rFonts w:ascii="Book Antiqua" w:hAnsi="Book Antiqua"/>
          <w:sz w:val="24"/>
          <w:szCs w:val="24"/>
        </w:rPr>
      </w:pPr>
    </w:p>
    <w:p w14:paraId="381CEA3C" w14:textId="77777777" w:rsidR="00811F1F" w:rsidRPr="00B81308" w:rsidRDefault="00811F1F" w:rsidP="00811F1F">
      <w:pPr>
        <w:autoSpaceDE w:val="0"/>
        <w:autoSpaceDN w:val="0"/>
        <w:adjustRightInd w:val="0"/>
        <w:snapToGrid w:val="0"/>
        <w:spacing w:line="360" w:lineRule="auto"/>
        <w:rPr>
          <w:rFonts w:ascii="Book Antiqua" w:hAnsi="Book Antiqua"/>
          <w:b/>
          <w:i/>
          <w:sz w:val="24"/>
          <w:szCs w:val="24"/>
        </w:rPr>
      </w:pPr>
      <w:bookmarkStart w:id="348" w:name="OLE_LINK1860"/>
      <w:bookmarkStart w:id="349" w:name="OLE_LINK1861"/>
      <w:r w:rsidRPr="00B81308">
        <w:rPr>
          <w:rFonts w:ascii="Book Antiqua" w:hAnsi="Book Antiqua"/>
          <w:b/>
          <w:i/>
          <w:sz w:val="24"/>
          <w:szCs w:val="24"/>
        </w:rPr>
        <w:t xml:space="preserve">Applications </w:t>
      </w:r>
    </w:p>
    <w:bookmarkEnd w:id="348"/>
    <w:bookmarkEnd w:id="349"/>
    <w:p w14:paraId="4852C9AD" w14:textId="77777777" w:rsidR="00811F1F" w:rsidRPr="00B81308" w:rsidRDefault="00811F1F" w:rsidP="00811F1F">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Benign-diseased livers appear to be a valuable source of a large number of isolated human hepatocytes.</w:t>
      </w:r>
    </w:p>
    <w:p w14:paraId="270EE175" w14:textId="77777777" w:rsidR="00032444" w:rsidRPr="00B81308" w:rsidRDefault="00032444" w:rsidP="00811F1F">
      <w:pPr>
        <w:autoSpaceDE w:val="0"/>
        <w:autoSpaceDN w:val="0"/>
        <w:adjustRightInd w:val="0"/>
        <w:snapToGrid w:val="0"/>
        <w:spacing w:line="360" w:lineRule="auto"/>
        <w:rPr>
          <w:rFonts w:ascii="Book Antiqua" w:hAnsi="Book Antiqua"/>
          <w:sz w:val="24"/>
          <w:szCs w:val="24"/>
        </w:rPr>
      </w:pPr>
    </w:p>
    <w:p w14:paraId="2B0FCF6F" w14:textId="77777777" w:rsidR="00811F1F" w:rsidRPr="00B81308" w:rsidRDefault="00811F1F" w:rsidP="00811F1F">
      <w:pPr>
        <w:autoSpaceDE w:val="0"/>
        <w:autoSpaceDN w:val="0"/>
        <w:adjustRightInd w:val="0"/>
        <w:snapToGrid w:val="0"/>
        <w:spacing w:line="360" w:lineRule="auto"/>
        <w:rPr>
          <w:rFonts w:ascii="Book Antiqua" w:hAnsi="Book Antiqua"/>
          <w:b/>
          <w:i/>
          <w:sz w:val="24"/>
          <w:szCs w:val="24"/>
        </w:rPr>
      </w:pPr>
      <w:r w:rsidRPr="00B81308">
        <w:rPr>
          <w:rFonts w:ascii="Book Antiqua" w:hAnsi="Book Antiqua"/>
          <w:b/>
          <w:i/>
          <w:sz w:val="24"/>
          <w:szCs w:val="24"/>
        </w:rPr>
        <w:t>Terminology</w:t>
      </w:r>
    </w:p>
    <w:p w14:paraId="40AD1898" w14:textId="58B3172D" w:rsidR="00811F1F" w:rsidRPr="00B81308" w:rsidRDefault="00811F1F" w:rsidP="00811F1F">
      <w:pPr>
        <w:autoSpaceDE w:val="0"/>
        <w:autoSpaceDN w:val="0"/>
        <w:adjustRightInd w:val="0"/>
        <w:snapToGrid w:val="0"/>
        <w:spacing w:line="360" w:lineRule="auto"/>
        <w:rPr>
          <w:rFonts w:ascii="Book Antiqua" w:hAnsi="Book Antiqua"/>
          <w:sz w:val="24"/>
          <w:szCs w:val="24"/>
        </w:rPr>
      </w:pPr>
      <w:r w:rsidRPr="00B81308">
        <w:rPr>
          <w:rFonts w:ascii="Book Antiqua" w:hAnsi="Book Antiqua"/>
          <w:sz w:val="24"/>
          <w:szCs w:val="24"/>
        </w:rPr>
        <w:t>WIT (warm ischemia time), the interval between clamping and bathing in ice-cold solution.</w:t>
      </w:r>
      <w:r w:rsidR="00032444" w:rsidRPr="00B81308">
        <w:rPr>
          <w:rFonts w:ascii="Book Antiqua" w:hAnsi="Book Antiqua" w:hint="eastAsia"/>
          <w:sz w:val="24"/>
          <w:szCs w:val="24"/>
        </w:rPr>
        <w:t xml:space="preserve"> </w:t>
      </w:r>
      <w:r w:rsidRPr="00B81308">
        <w:rPr>
          <w:rFonts w:ascii="Book Antiqua" w:hAnsi="Book Antiqua"/>
          <w:sz w:val="24"/>
          <w:szCs w:val="24"/>
        </w:rPr>
        <w:t>CIT (warm ischemia time), the interval between storing in ice-cold solution and starting isolation.</w:t>
      </w:r>
    </w:p>
    <w:p w14:paraId="698CEBB1" w14:textId="77777777" w:rsidR="00032444" w:rsidRPr="00B81308" w:rsidRDefault="00032444" w:rsidP="00811F1F">
      <w:pPr>
        <w:autoSpaceDE w:val="0"/>
        <w:autoSpaceDN w:val="0"/>
        <w:adjustRightInd w:val="0"/>
        <w:snapToGrid w:val="0"/>
        <w:spacing w:line="360" w:lineRule="auto"/>
        <w:rPr>
          <w:rFonts w:ascii="Book Antiqua" w:hAnsi="Book Antiqua"/>
          <w:sz w:val="24"/>
          <w:szCs w:val="24"/>
        </w:rPr>
      </w:pPr>
    </w:p>
    <w:p w14:paraId="4B95602D" w14:textId="4A1E35CC" w:rsidR="00811F1F" w:rsidRPr="00B81308" w:rsidRDefault="00811F1F" w:rsidP="00811F1F">
      <w:pPr>
        <w:autoSpaceDE w:val="0"/>
        <w:autoSpaceDN w:val="0"/>
        <w:adjustRightInd w:val="0"/>
        <w:snapToGrid w:val="0"/>
        <w:spacing w:line="360" w:lineRule="auto"/>
        <w:rPr>
          <w:rFonts w:ascii="Book Antiqua" w:hAnsi="Book Antiqua"/>
          <w:b/>
          <w:i/>
          <w:sz w:val="24"/>
          <w:szCs w:val="24"/>
        </w:rPr>
      </w:pPr>
      <w:bookmarkStart w:id="350" w:name="OLE_LINK2204"/>
      <w:bookmarkStart w:id="351" w:name="OLE_LINK2135"/>
      <w:bookmarkStart w:id="352" w:name="OLE_LINK2585"/>
      <w:bookmarkStart w:id="353" w:name="OLE_LINK2586"/>
      <w:bookmarkStart w:id="354" w:name="OLE_LINK2709"/>
      <w:bookmarkStart w:id="355" w:name="OLE_LINK2926"/>
      <w:bookmarkStart w:id="356" w:name="OLE_LINK678"/>
      <w:bookmarkStart w:id="357" w:name="OLE_LINK679"/>
      <w:r w:rsidRPr="00B81308">
        <w:rPr>
          <w:rFonts w:ascii="Book Antiqua" w:hAnsi="Book Antiqua"/>
          <w:b/>
          <w:i/>
          <w:sz w:val="24"/>
          <w:szCs w:val="24"/>
        </w:rPr>
        <w:t>Peer</w:t>
      </w:r>
      <w:r w:rsidR="00032444" w:rsidRPr="00B81308">
        <w:rPr>
          <w:rFonts w:ascii="Book Antiqua" w:hAnsi="Book Antiqua" w:hint="eastAsia"/>
          <w:b/>
          <w:i/>
          <w:sz w:val="24"/>
          <w:szCs w:val="24"/>
        </w:rPr>
        <w:t>-</w:t>
      </w:r>
      <w:r w:rsidRPr="00B81308">
        <w:rPr>
          <w:rFonts w:ascii="Book Antiqua" w:hAnsi="Book Antiqua"/>
          <w:b/>
          <w:i/>
          <w:sz w:val="24"/>
          <w:szCs w:val="24"/>
        </w:rPr>
        <w:t>review</w:t>
      </w:r>
    </w:p>
    <w:bookmarkEnd w:id="350"/>
    <w:bookmarkEnd w:id="351"/>
    <w:bookmarkEnd w:id="352"/>
    <w:bookmarkEnd w:id="353"/>
    <w:bookmarkEnd w:id="354"/>
    <w:bookmarkEnd w:id="355"/>
    <w:p w14:paraId="39ABD83D" w14:textId="3C9779D6" w:rsidR="00811F1F" w:rsidRPr="00B81308" w:rsidRDefault="00811F1F" w:rsidP="00811F1F">
      <w:pPr>
        <w:autoSpaceDE w:val="0"/>
        <w:autoSpaceDN w:val="0"/>
        <w:adjustRightInd w:val="0"/>
        <w:snapToGrid w:val="0"/>
        <w:spacing w:line="360" w:lineRule="auto"/>
        <w:rPr>
          <w:rFonts w:ascii="Book Antiqua" w:hAnsi="Book Antiqua"/>
          <w:sz w:val="24"/>
          <w:szCs w:val="24"/>
        </w:rPr>
        <w:sectPr w:rsidR="00811F1F" w:rsidRPr="00B81308" w:rsidSect="006027BE">
          <w:pgSz w:w="11906" w:h="16838"/>
          <w:pgMar w:top="1440" w:right="1800" w:bottom="1440" w:left="1800" w:header="851" w:footer="992" w:gutter="0"/>
          <w:pgNumType w:start="1"/>
          <w:cols w:space="425"/>
          <w:docGrid w:type="lines" w:linePitch="312"/>
        </w:sectPr>
      </w:pPr>
      <w:r w:rsidRPr="00B81308">
        <w:rPr>
          <w:rFonts w:ascii="Book Antiqua" w:hAnsi="Book Antiqua"/>
          <w:sz w:val="24"/>
          <w:szCs w:val="24"/>
        </w:rPr>
        <w:t>The manuscript is well written. The study conducted for 5 years is well described and The results are clear and explain in a good manner The target of The authors research.</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6"/>
      <w:bookmarkEnd w:id="347"/>
      <w:bookmarkEnd w:id="356"/>
      <w:bookmarkEnd w:id="357"/>
    </w:p>
    <w:p w14:paraId="0DBD959F" w14:textId="776C6408" w:rsidR="00A5304D" w:rsidRPr="00B81308" w:rsidRDefault="00032444" w:rsidP="00830015">
      <w:pPr>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REFERENCES</w:t>
      </w:r>
    </w:p>
    <w:p w14:paraId="4FD00AA6" w14:textId="77777777" w:rsidR="00B81308" w:rsidRPr="00B81308" w:rsidRDefault="00A5304D" w:rsidP="00B81308">
      <w:pPr>
        <w:widowControl/>
        <w:adjustRightInd w:val="0"/>
        <w:snapToGrid w:val="0"/>
        <w:spacing w:line="360" w:lineRule="auto"/>
        <w:rPr>
          <w:rFonts w:ascii="Book Antiqua" w:hAnsi="Book Antiqua" w:cs="SimSun"/>
          <w:kern w:val="0"/>
          <w:sz w:val="24"/>
          <w:szCs w:val="24"/>
        </w:rPr>
      </w:pPr>
      <w:r w:rsidRPr="00B81308">
        <w:fldChar w:fldCharType="begin"/>
      </w:r>
      <w:r w:rsidRPr="00B81308">
        <w:instrText xml:space="preserve"> ADDIN EN.REFLIST </w:instrText>
      </w:r>
      <w:r w:rsidRPr="00B81308">
        <w:fldChar w:fldCharType="separate"/>
      </w:r>
      <w:bookmarkStart w:id="358" w:name="OLE_LINK88"/>
      <w:bookmarkStart w:id="359" w:name="OLE_LINK87"/>
      <w:r w:rsidR="00B81308" w:rsidRPr="00B81308">
        <w:rPr>
          <w:rFonts w:ascii="Book Antiqua" w:hAnsi="Book Antiqua" w:cs="SimSun"/>
          <w:kern w:val="0"/>
          <w:sz w:val="24"/>
          <w:szCs w:val="24"/>
        </w:rPr>
        <w:t>1 </w:t>
      </w:r>
      <w:r w:rsidR="00B81308" w:rsidRPr="00B81308">
        <w:rPr>
          <w:rFonts w:ascii="Book Antiqua" w:hAnsi="Book Antiqua" w:cs="SimSun"/>
          <w:b/>
          <w:bCs/>
          <w:kern w:val="0"/>
          <w:sz w:val="24"/>
          <w:szCs w:val="24"/>
        </w:rPr>
        <w:t>Lee JS</w:t>
      </w:r>
      <w:r w:rsidR="00B81308" w:rsidRPr="00B81308">
        <w:rPr>
          <w:rFonts w:ascii="Book Antiqua" w:hAnsi="Book Antiqua" w:cs="SimSun"/>
          <w:kern w:val="0"/>
          <w:sz w:val="24"/>
          <w:szCs w:val="24"/>
        </w:rPr>
        <w:t>, Shin J, Park HM, Kim YG, Kim BG, Oh JW, Cho SW. Liver extracellular matrix providing dual functions of two-dimensional substrate coating and three-dimensional injectable hydrogel platform for liver tissue engineering. </w:t>
      </w:r>
      <w:r w:rsidR="00B81308" w:rsidRPr="00B81308">
        <w:rPr>
          <w:rFonts w:ascii="Book Antiqua" w:hAnsi="Book Antiqua" w:cs="SimSun"/>
          <w:i/>
          <w:iCs/>
          <w:kern w:val="0"/>
          <w:sz w:val="24"/>
          <w:szCs w:val="24"/>
        </w:rPr>
        <w:t>Biomacromolecules</w:t>
      </w:r>
      <w:r w:rsidR="00B81308" w:rsidRPr="00B81308">
        <w:rPr>
          <w:rFonts w:ascii="Book Antiqua" w:hAnsi="Book Antiqua" w:cs="SimSun"/>
          <w:kern w:val="0"/>
          <w:sz w:val="24"/>
          <w:szCs w:val="24"/>
        </w:rPr>
        <w:t> 2014; </w:t>
      </w:r>
      <w:r w:rsidR="00B81308" w:rsidRPr="00B81308">
        <w:rPr>
          <w:rFonts w:ascii="Book Antiqua" w:hAnsi="Book Antiqua" w:cs="SimSun"/>
          <w:b/>
          <w:bCs/>
          <w:kern w:val="0"/>
          <w:sz w:val="24"/>
          <w:szCs w:val="24"/>
        </w:rPr>
        <w:t>15</w:t>
      </w:r>
      <w:r w:rsidR="00B81308" w:rsidRPr="00B81308">
        <w:rPr>
          <w:rFonts w:ascii="Book Antiqua" w:hAnsi="Book Antiqua" w:cs="SimSun"/>
          <w:kern w:val="0"/>
          <w:sz w:val="24"/>
          <w:szCs w:val="24"/>
        </w:rPr>
        <w:t>: 206-218 [PMID: 24350561 DOI: 10.1021/bm4015039]</w:t>
      </w:r>
    </w:p>
    <w:p w14:paraId="7B355EFD"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2 </w:t>
      </w:r>
      <w:r w:rsidRPr="00B81308">
        <w:rPr>
          <w:rFonts w:ascii="Book Antiqua" w:hAnsi="Book Antiqua" w:cs="SimSun"/>
          <w:b/>
          <w:bCs/>
          <w:kern w:val="0"/>
          <w:sz w:val="24"/>
          <w:szCs w:val="24"/>
        </w:rPr>
        <w:t>Uygun BE</w:t>
      </w:r>
      <w:r w:rsidRPr="00B81308">
        <w:rPr>
          <w:rFonts w:ascii="Book Antiqua" w:hAnsi="Book Antiqua" w:cs="SimSun"/>
          <w:kern w:val="0"/>
          <w:sz w:val="24"/>
          <w:szCs w:val="24"/>
        </w:rPr>
        <w:t>, Soto-Gutierrez A, Yagi H, Izamis ML, Guzzardi MA, Shulman C, Milwid J, Kobayashi N, Tilles A, Berthiaume F, Hertl M, Nahmias Y, Yarmush ML, Uygun K. Organ reengineering through development of a transplantable recellularized liver graft using decellularized liver matrix. </w:t>
      </w:r>
      <w:r w:rsidRPr="00B81308">
        <w:rPr>
          <w:rFonts w:ascii="Book Antiqua" w:hAnsi="Book Antiqua" w:cs="SimSun"/>
          <w:i/>
          <w:iCs/>
          <w:kern w:val="0"/>
          <w:sz w:val="24"/>
          <w:szCs w:val="24"/>
        </w:rPr>
        <w:t>Nat Med</w:t>
      </w:r>
      <w:r w:rsidRPr="00B81308">
        <w:rPr>
          <w:rFonts w:ascii="Book Antiqua" w:hAnsi="Book Antiqua" w:cs="SimSun"/>
          <w:kern w:val="0"/>
          <w:sz w:val="24"/>
          <w:szCs w:val="24"/>
        </w:rPr>
        <w:t> 2010; </w:t>
      </w:r>
      <w:r w:rsidRPr="00B81308">
        <w:rPr>
          <w:rFonts w:ascii="Book Antiqua" w:hAnsi="Book Antiqua" w:cs="SimSun"/>
          <w:b/>
          <w:bCs/>
          <w:kern w:val="0"/>
          <w:sz w:val="24"/>
          <w:szCs w:val="24"/>
        </w:rPr>
        <w:t>16</w:t>
      </w:r>
      <w:r w:rsidRPr="00B81308">
        <w:rPr>
          <w:rFonts w:ascii="Book Antiqua" w:hAnsi="Book Antiqua" w:cs="SimSun"/>
          <w:kern w:val="0"/>
          <w:sz w:val="24"/>
          <w:szCs w:val="24"/>
        </w:rPr>
        <w:t>: 814-820 [PMID: 20543851 DOI: 10.1038/nm.2170]</w:t>
      </w:r>
    </w:p>
    <w:p w14:paraId="498A0433"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3 </w:t>
      </w:r>
      <w:r w:rsidRPr="00B81308">
        <w:rPr>
          <w:rFonts w:ascii="Book Antiqua" w:hAnsi="Book Antiqua" w:cs="SimSun"/>
          <w:b/>
          <w:bCs/>
          <w:kern w:val="0"/>
          <w:sz w:val="24"/>
          <w:szCs w:val="24"/>
        </w:rPr>
        <w:t>Arenas-Herrera JE</w:t>
      </w:r>
      <w:r w:rsidRPr="00B81308">
        <w:rPr>
          <w:rFonts w:ascii="Book Antiqua" w:hAnsi="Book Antiqua" w:cs="SimSun"/>
          <w:kern w:val="0"/>
          <w:sz w:val="24"/>
          <w:szCs w:val="24"/>
        </w:rPr>
        <w:t>, Ko IK, Atala A, Yoo JJ. Decellularization for whole organ bioengineering. </w:t>
      </w:r>
      <w:r w:rsidRPr="00B81308">
        <w:rPr>
          <w:rFonts w:ascii="Book Antiqua" w:hAnsi="Book Antiqua" w:cs="SimSun"/>
          <w:i/>
          <w:iCs/>
          <w:kern w:val="0"/>
          <w:sz w:val="24"/>
          <w:szCs w:val="24"/>
        </w:rPr>
        <w:t>Biomed Mater</w:t>
      </w:r>
      <w:r w:rsidRPr="00B81308">
        <w:rPr>
          <w:rFonts w:ascii="Book Antiqua" w:hAnsi="Book Antiqua" w:cs="SimSun"/>
          <w:kern w:val="0"/>
          <w:sz w:val="24"/>
          <w:szCs w:val="24"/>
        </w:rPr>
        <w:t> 2013; </w:t>
      </w:r>
      <w:r w:rsidRPr="00B81308">
        <w:rPr>
          <w:rFonts w:ascii="Book Antiqua" w:hAnsi="Book Antiqua" w:cs="SimSun"/>
          <w:b/>
          <w:bCs/>
          <w:kern w:val="0"/>
          <w:sz w:val="24"/>
          <w:szCs w:val="24"/>
        </w:rPr>
        <w:t>8</w:t>
      </w:r>
      <w:r w:rsidRPr="00B81308">
        <w:rPr>
          <w:rFonts w:ascii="Book Antiqua" w:hAnsi="Book Antiqua" w:cs="SimSun"/>
          <w:kern w:val="0"/>
          <w:sz w:val="24"/>
          <w:szCs w:val="24"/>
        </w:rPr>
        <w:t>: 014106 [PMID: 23353764 DOI: 10.1088/1748-6041/8/1/014106]</w:t>
      </w:r>
    </w:p>
    <w:p w14:paraId="4ECFEEC5"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4 </w:t>
      </w:r>
      <w:r w:rsidRPr="00B81308">
        <w:rPr>
          <w:rFonts w:ascii="Book Antiqua" w:hAnsi="Book Antiqua" w:cs="SimSun"/>
          <w:b/>
          <w:bCs/>
          <w:kern w:val="0"/>
          <w:sz w:val="24"/>
          <w:szCs w:val="24"/>
        </w:rPr>
        <w:t>Mitry RR</w:t>
      </w:r>
      <w:r w:rsidRPr="00B81308">
        <w:rPr>
          <w:rFonts w:ascii="Book Antiqua" w:hAnsi="Book Antiqua" w:cs="SimSun"/>
          <w:kern w:val="0"/>
          <w:sz w:val="24"/>
          <w:szCs w:val="24"/>
        </w:rPr>
        <w:t>, Hughes RD, Dhawan A. Progress in human hepatocytes: isolation, culture &amp; amp; cryopreservation. </w:t>
      </w:r>
      <w:r w:rsidRPr="00B81308">
        <w:rPr>
          <w:rFonts w:ascii="Book Antiqua" w:hAnsi="Book Antiqua" w:cs="SimSun"/>
          <w:i/>
          <w:iCs/>
          <w:kern w:val="0"/>
          <w:sz w:val="24"/>
          <w:szCs w:val="24"/>
        </w:rPr>
        <w:t>Semin Cell Dev Biol</w:t>
      </w:r>
      <w:r w:rsidRPr="00B81308">
        <w:rPr>
          <w:rFonts w:ascii="Book Antiqua" w:hAnsi="Book Antiqua" w:cs="SimSun"/>
          <w:kern w:val="0"/>
          <w:sz w:val="24"/>
          <w:szCs w:val="24"/>
        </w:rPr>
        <w:t> 2002; </w:t>
      </w:r>
      <w:r w:rsidRPr="00B81308">
        <w:rPr>
          <w:rFonts w:ascii="Book Antiqua" w:hAnsi="Book Antiqua" w:cs="SimSun"/>
          <w:b/>
          <w:bCs/>
          <w:kern w:val="0"/>
          <w:sz w:val="24"/>
          <w:szCs w:val="24"/>
        </w:rPr>
        <w:t>13</w:t>
      </w:r>
      <w:r w:rsidRPr="00B81308">
        <w:rPr>
          <w:rFonts w:ascii="Book Antiqua" w:hAnsi="Book Antiqua" w:cs="SimSun"/>
          <w:kern w:val="0"/>
          <w:sz w:val="24"/>
          <w:szCs w:val="24"/>
        </w:rPr>
        <w:t>: 463-467 [PMID: 12468248]</w:t>
      </w:r>
    </w:p>
    <w:p w14:paraId="1A07D808"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5 </w:t>
      </w:r>
      <w:r w:rsidRPr="00B81308">
        <w:rPr>
          <w:rFonts w:ascii="Book Antiqua" w:hAnsi="Book Antiqua" w:cs="SimSun"/>
          <w:b/>
          <w:bCs/>
          <w:kern w:val="0"/>
          <w:sz w:val="24"/>
          <w:szCs w:val="24"/>
        </w:rPr>
        <w:t>Baccarani U</w:t>
      </w:r>
      <w:r w:rsidRPr="00B81308">
        <w:rPr>
          <w:rFonts w:ascii="Book Antiqua" w:hAnsi="Book Antiqua" w:cs="SimSun"/>
          <w:kern w:val="0"/>
          <w:sz w:val="24"/>
          <w:szCs w:val="24"/>
        </w:rPr>
        <w:t>, Sanna A, Cariani A, Sainz-Barriga M, Adani GL, Zambito AM, Piccolo G, Risaliti A, Nanni-Costa A, Ridolfi L, Scalamogna M, Bresadola F, Donini A. Isolation of human hepatocytes from livers rejected for liver transplantation on a national basis: results of a 2-year experience. </w:t>
      </w:r>
      <w:r w:rsidRPr="00B81308">
        <w:rPr>
          <w:rFonts w:ascii="Book Antiqua" w:hAnsi="Book Antiqua" w:cs="SimSun"/>
          <w:i/>
          <w:iCs/>
          <w:kern w:val="0"/>
          <w:sz w:val="24"/>
          <w:szCs w:val="24"/>
        </w:rPr>
        <w:t>Liver Transpl</w:t>
      </w:r>
      <w:r w:rsidRPr="00B81308">
        <w:rPr>
          <w:rFonts w:ascii="Book Antiqua" w:hAnsi="Book Antiqua" w:cs="SimSun"/>
          <w:kern w:val="0"/>
          <w:sz w:val="24"/>
          <w:szCs w:val="24"/>
        </w:rPr>
        <w:t> 2003; </w:t>
      </w:r>
      <w:r w:rsidRPr="00B81308">
        <w:rPr>
          <w:rFonts w:ascii="Book Antiqua" w:hAnsi="Book Antiqua" w:cs="SimSun"/>
          <w:b/>
          <w:bCs/>
          <w:kern w:val="0"/>
          <w:sz w:val="24"/>
          <w:szCs w:val="24"/>
        </w:rPr>
        <w:t>9</w:t>
      </w:r>
      <w:r w:rsidRPr="00B81308">
        <w:rPr>
          <w:rFonts w:ascii="Book Antiqua" w:hAnsi="Book Antiqua" w:cs="SimSun"/>
          <w:kern w:val="0"/>
          <w:sz w:val="24"/>
          <w:szCs w:val="24"/>
        </w:rPr>
        <w:t>: 506-512 [PMID: 12740795 DOI: 10.1053/jlts.2003.50087]</w:t>
      </w:r>
    </w:p>
    <w:p w14:paraId="39F763ED" w14:textId="77777777" w:rsidR="00B81308" w:rsidRPr="00B81308" w:rsidRDefault="00B81308" w:rsidP="00B81308">
      <w:pPr>
        <w:widowControl/>
        <w:adjustRightInd w:val="0"/>
        <w:snapToGrid w:val="0"/>
        <w:spacing w:line="360" w:lineRule="auto"/>
        <w:rPr>
          <w:rFonts w:ascii="Book Antiqua" w:hAnsi="Book Antiqua" w:cs="SimSun"/>
          <w:kern w:val="0"/>
          <w:sz w:val="24"/>
          <w:szCs w:val="24"/>
          <w:lang w:val="es-ES_tradnl"/>
        </w:rPr>
      </w:pPr>
      <w:r w:rsidRPr="00B81308">
        <w:rPr>
          <w:rFonts w:ascii="Book Antiqua" w:hAnsi="Book Antiqua" w:cs="SimSun"/>
          <w:kern w:val="0"/>
          <w:sz w:val="24"/>
          <w:szCs w:val="24"/>
        </w:rPr>
        <w:t>6 </w:t>
      </w:r>
      <w:r w:rsidRPr="00B81308">
        <w:rPr>
          <w:rFonts w:ascii="Book Antiqua" w:hAnsi="Book Antiqua" w:cs="SimSun"/>
          <w:b/>
          <w:bCs/>
          <w:kern w:val="0"/>
          <w:sz w:val="24"/>
          <w:szCs w:val="24"/>
        </w:rPr>
        <w:t>Sahi J</w:t>
      </w:r>
      <w:r w:rsidRPr="00B81308">
        <w:rPr>
          <w:rFonts w:ascii="Book Antiqua" w:hAnsi="Book Antiqua" w:cs="SimSun"/>
          <w:kern w:val="0"/>
          <w:sz w:val="24"/>
          <w:szCs w:val="24"/>
        </w:rPr>
        <w:t>, Hamilton G, Sinz M, Barros S, Huang SM, Lesko LJ, LeCluyse EL. Effect of troglitazone on cytochrome P450 enzymes in primary cultures of human and rat hepatocytes. </w:t>
      </w:r>
      <w:r w:rsidRPr="00B81308">
        <w:rPr>
          <w:rFonts w:ascii="Book Antiqua" w:hAnsi="Book Antiqua" w:cs="SimSun"/>
          <w:i/>
          <w:iCs/>
          <w:kern w:val="0"/>
          <w:sz w:val="24"/>
          <w:szCs w:val="24"/>
          <w:lang w:val="es-ES_tradnl"/>
        </w:rPr>
        <w:t>Xenobiotica</w:t>
      </w:r>
      <w:r w:rsidRPr="00B81308">
        <w:rPr>
          <w:rFonts w:ascii="Book Antiqua" w:hAnsi="Book Antiqua" w:cs="SimSun"/>
          <w:kern w:val="0"/>
          <w:sz w:val="24"/>
          <w:szCs w:val="24"/>
          <w:lang w:val="es-ES_tradnl"/>
        </w:rPr>
        <w:t> 2000; </w:t>
      </w:r>
      <w:r w:rsidRPr="00B81308">
        <w:rPr>
          <w:rFonts w:ascii="Book Antiqua" w:hAnsi="Book Antiqua" w:cs="SimSun"/>
          <w:b/>
          <w:bCs/>
          <w:kern w:val="0"/>
          <w:sz w:val="24"/>
          <w:szCs w:val="24"/>
          <w:lang w:val="es-ES_tradnl"/>
        </w:rPr>
        <w:t>30</w:t>
      </w:r>
      <w:r w:rsidRPr="00B81308">
        <w:rPr>
          <w:rFonts w:ascii="Book Antiqua" w:hAnsi="Book Antiqua" w:cs="SimSun"/>
          <w:kern w:val="0"/>
          <w:sz w:val="24"/>
          <w:szCs w:val="24"/>
          <w:lang w:val="es-ES_tradnl"/>
        </w:rPr>
        <w:t>: 273-284 [PMID: 10752642]</w:t>
      </w:r>
    </w:p>
    <w:p w14:paraId="62C15DB4"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lang w:val="es-ES_tradnl"/>
        </w:rPr>
        <w:t>7 </w:t>
      </w:r>
      <w:r w:rsidRPr="00B81308">
        <w:rPr>
          <w:rFonts w:ascii="Book Antiqua" w:hAnsi="Book Antiqua" w:cs="SimSun"/>
          <w:b/>
          <w:bCs/>
          <w:kern w:val="0"/>
          <w:sz w:val="24"/>
          <w:szCs w:val="24"/>
          <w:lang w:val="es-ES_tradnl"/>
        </w:rPr>
        <w:t>Serralta A</w:t>
      </w:r>
      <w:r w:rsidRPr="00B81308">
        <w:rPr>
          <w:rFonts w:ascii="Book Antiqua" w:hAnsi="Book Antiqua" w:cs="SimSun"/>
          <w:kern w:val="0"/>
          <w:sz w:val="24"/>
          <w:szCs w:val="24"/>
          <w:lang w:val="es-ES_tradnl"/>
        </w:rPr>
        <w:t xml:space="preserve">, Donato MT, Orbis F, Castell JV, Mir J, Gómez-Lechón MJ. </w:t>
      </w:r>
      <w:r w:rsidRPr="00B81308">
        <w:rPr>
          <w:rFonts w:ascii="Book Antiqua" w:hAnsi="Book Antiqua" w:cs="SimSun"/>
          <w:kern w:val="0"/>
          <w:sz w:val="24"/>
          <w:szCs w:val="24"/>
        </w:rPr>
        <w:t>Functionality of cultured human hepatocytes from elective samples, cadaveric grafts and hepatectomies. </w:t>
      </w:r>
      <w:r w:rsidRPr="00B81308">
        <w:rPr>
          <w:rFonts w:ascii="Book Antiqua" w:hAnsi="Book Antiqua" w:cs="SimSun"/>
          <w:i/>
          <w:iCs/>
          <w:kern w:val="0"/>
          <w:sz w:val="24"/>
          <w:szCs w:val="24"/>
        </w:rPr>
        <w:t>Toxicol In Vitro</w:t>
      </w:r>
      <w:r w:rsidRPr="00B81308">
        <w:rPr>
          <w:rFonts w:ascii="Book Antiqua" w:hAnsi="Book Antiqua" w:cs="SimSun"/>
          <w:kern w:val="0"/>
          <w:sz w:val="24"/>
          <w:szCs w:val="24"/>
        </w:rPr>
        <w:t> </w:t>
      </w:r>
      <w:r w:rsidRPr="00B81308">
        <w:rPr>
          <w:rFonts w:ascii="Book Antiqua" w:hAnsi="Book Antiqua" w:cs="SimSun" w:hint="eastAsia"/>
          <w:kern w:val="0"/>
          <w:sz w:val="24"/>
          <w:szCs w:val="24"/>
        </w:rPr>
        <w:t>2003</w:t>
      </w:r>
      <w:r w:rsidRPr="00B81308">
        <w:rPr>
          <w:rFonts w:ascii="Book Antiqua" w:hAnsi="Book Antiqua" w:cs="SimSun"/>
          <w:kern w:val="0"/>
          <w:sz w:val="24"/>
          <w:szCs w:val="24"/>
        </w:rPr>
        <w:t>; </w:t>
      </w:r>
      <w:r w:rsidRPr="00B81308">
        <w:rPr>
          <w:rFonts w:ascii="Book Antiqua" w:hAnsi="Book Antiqua" w:cs="SimSun"/>
          <w:b/>
          <w:bCs/>
          <w:kern w:val="0"/>
          <w:sz w:val="24"/>
          <w:szCs w:val="24"/>
        </w:rPr>
        <w:t>17</w:t>
      </w:r>
      <w:r w:rsidRPr="00B81308">
        <w:rPr>
          <w:rFonts w:ascii="Book Antiqua" w:hAnsi="Book Antiqua" w:cs="SimSun"/>
          <w:kern w:val="0"/>
          <w:sz w:val="24"/>
          <w:szCs w:val="24"/>
        </w:rPr>
        <w:t>: 769-774 [PMID: 14599475]</w:t>
      </w:r>
    </w:p>
    <w:p w14:paraId="2F349DBB"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8 </w:t>
      </w:r>
      <w:r w:rsidRPr="00B81308">
        <w:rPr>
          <w:rFonts w:ascii="Book Antiqua" w:hAnsi="Book Antiqua" w:cs="SimSun"/>
          <w:b/>
          <w:bCs/>
          <w:kern w:val="0"/>
          <w:sz w:val="24"/>
          <w:szCs w:val="24"/>
        </w:rPr>
        <w:t>Vondran FW</w:t>
      </w:r>
      <w:r w:rsidRPr="00B81308">
        <w:rPr>
          <w:rFonts w:ascii="Book Antiqua" w:hAnsi="Book Antiqua" w:cs="SimSun"/>
          <w:kern w:val="0"/>
          <w:sz w:val="24"/>
          <w:szCs w:val="24"/>
        </w:rPr>
        <w:t xml:space="preserve">, Katenz E, Schwartlander R, Morgul MH, Raschzok N, Gong X, Cheng X, Kehr D, Sauer IM. Isolation of primary human hepatocytes after </w:t>
      </w:r>
      <w:r w:rsidRPr="00B81308">
        <w:rPr>
          <w:rFonts w:ascii="Book Antiqua" w:hAnsi="Book Antiqua" w:cs="SimSun"/>
          <w:kern w:val="0"/>
          <w:sz w:val="24"/>
          <w:szCs w:val="24"/>
        </w:rPr>
        <w:lastRenderedPageBreak/>
        <w:t>partial hepatectomy: criteria for identification of the most promising liver specimen. </w:t>
      </w:r>
      <w:r w:rsidRPr="00B81308">
        <w:rPr>
          <w:rFonts w:ascii="Book Antiqua" w:hAnsi="Book Antiqua" w:cs="SimSun"/>
          <w:i/>
          <w:iCs/>
          <w:kern w:val="0"/>
          <w:sz w:val="24"/>
          <w:szCs w:val="24"/>
        </w:rPr>
        <w:t>Artif Organs</w:t>
      </w:r>
      <w:r w:rsidRPr="00B81308">
        <w:rPr>
          <w:rFonts w:ascii="Book Antiqua" w:hAnsi="Book Antiqua" w:cs="SimSun"/>
          <w:kern w:val="0"/>
          <w:sz w:val="24"/>
          <w:szCs w:val="24"/>
        </w:rPr>
        <w:t> 2008; </w:t>
      </w:r>
      <w:r w:rsidRPr="00B81308">
        <w:rPr>
          <w:rFonts w:ascii="Book Antiqua" w:hAnsi="Book Antiqua" w:cs="SimSun"/>
          <w:b/>
          <w:bCs/>
          <w:kern w:val="0"/>
          <w:sz w:val="24"/>
          <w:szCs w:val="24"/>
        </w:rPr>
        <w:t>32</w:t>
      </w:r>
      <w:r w:rsidRPr="00B81308">
        <w:rPr>
          <w:rFonts w:ascii="Book Antiqua" w:hAnsi="Book Antiqua" w:cs="SimSun"/>
          <w:kern w:val="0"/>
          <w:sz w:val="24"/>
          <w:szCs w:val="24"/>
        </w:rPr>
        <w:t>: 205-213 [PMID: 18201288]</w:t>
      </w:r>
    </w:p>
    <w:p w14:paraId="1093D286"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9 </w:t>
      </w:r>
      <w:r w:rsidRPr="00B81308">
        <w:rPr>
          <w:rFonts w:ascii="Book Antiqua" w:hAnsi="Book Antiqua" w:cs="SimSun"/>
          <w:b/>
          <w:bCs/>
          <w:kern w:val="0"/>
          <w:sz w:val="24"/>
          <w:szCs w:val="24"/>
        </w:rPr>
        <w:t>Schmidt M</w:t>
      </w:r>
      <w:r w:rsidRPr="00B81308">
        <w:rPr>
          <w:rFonts w:ascii="Book Antiqua" w:hAnsi="Book Antiqua" w:cs="SimSun"/>
          <w:kern w:val="0"/>
          <w:sz w:val="24"/>
          <w:szCs w:val="24"/>
        </w:rPr>
        <w:t>, Pei L. Synthetic toxicology: where engineering meets biology and toxicology. </w:t>
      </w:r>
      <w:r w:rsidRPr="00B81308">
        <w:rPr>
          <w:rFonts w:ascii="Book Antiqua" w:hAnsi="Book Antiqua" w:cs="SimSun"/>
          <w:i/>
          <w:iCs/>
          <w:kern w:val="0"/>
          <w:sz w:val="24"/>
          <w:szCs w:val="24"/>
        </w:rPr>
        <w:t>Toxicol Sci</w:t>
      </w:r>
      <w:r w:rsidRPr="00B81308">
        <w:rPr>
          <w:rFonts w:ascii="Book Antiqua" w:hAnsi="Book Antiqua" w:cs="SimSun"/>
          <w:kern w:val="0"/>
          <w:sz w:val="24"/>
          <w:szCs w:val="24"/>
        </w:rPr>
        <w:t> 2011; </w:t>
      </w:r>
      <w:r w:rsidRPr="00B81308">
        <w:rPr>
          <w:rFonts w:ascii="Book Antiqua" w:hAnsi="Book Antiqua" w:cs="SimSun"/>
          <w:b/>
          <w:bCs/>
          <w:kern w:val="0"/>
          <w:sz w:val="24"/>
          <w:szCs w:val="24"/>
        </w:rPr>
        <w:t>120 Suppl 1</w:t>
      </w:r>
      <w:r w:rsidRPr="00B81308">
        <w:rPr>
          <w:rFonts w:ascii="Book Antiqua" w:hAnsi="Book Antiqua" w:cs="SimSun"/>
          <w:kern w:val="0"/>
          <w:sz w:val="24"/>
          <w:szCs w:val="24"/>
        </w:rPr>
        <w:t>: S204-S224 [PMID: 21068213]</w:t>
      </w:r>
    </w:p>
    <w:p w14:paraId="12000C04"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10 </w:t>
      </w:r>
      <w:r w:rsidRPr="00B81308">
        <w:rPr>
          <w:rFonts w:ascii="Book Antiqua" w:hAnsi="Book Antiqua" w:cs="SimSun"/>
          <w:b/>
          <w:bCs/>
          <w:kern w:val="0"/>
          <w:sz w:val="24"/>
          <w:szCs w:val="24"/>
        </w:rPr>
        <w:t>Kobayashi N</w:t>
      </w:r>
      <w:r w:rsidRPr="00B81308">
        <w:rPr>
          <w:rFonts w:ascii="Book Antiqua" w:hAnsi="Book Antiqua" w:cs="SimSun"/>
          <w:kern w:val="0"/>
          <w:sz w:val="24"/>
          <w:szCs w:val="24"/>
        </w:rPr>
        <w:t>, Fujiwara T, Westerman KA, Inoue Y, Sakaguchi M, Noguchi H, Miyazaki M, Cai J, Tanaka N, Fox IJ, Leboulch P. Prevention of acute liver failure in rats with reversibly immortalized human hepatocytes. </w:t>
      </w:r>
      <w:r w:rsidRPr="00B81308">
        <w:rPr>
          <w:rFonts w:ascii="Book Antiqua" w:hAnsi="Book Antiqua" w:cs="SimSun"/>
          <w:i/>
          <w:iCs/>
          <w:kern w:val="0"/>
          <w:sz w:val="24"/>
          <w:szCs w:val="24"/>
        </w:rPr>
        <w:t>Science</w:t>
      </w:r>
      <w:r w:rsidRPr="00B81308">
        <w:rPr>
          <w:rFonts w:ascii="Book Antiqua" w:hAnsi="Book Antiqua" w:cs="SimSun"/>
          <w:kern w:val="0"/>
          <w:sz w:val="24"/>
          <w:szCs w:val="24"/>
        </w:rPr>
        <w:t> 2000; </w:t>
      </w:r>
      <w:r w:rsidRPr="00B81308">
        <w:rPr>
          <w:rFonts w:ascii="Book Antiqua" w:hAnsi="Book Antiqua" w:cs="SimSun"/>
          <w:b/>
          <w:bCs/>
          <w:kern w:val="0"/>
          <w:sz w:val="24"/>
          <w:szCs w:val="24"/>
        </w:rPr>
        <w:t>287</w:t>
      </w:r>
      <w:r w:rsidRPr="00B81308">
        <w:rPr>
          <w:rFonts w:ascii="Book Antiqua" w:hAnsi="Book Antiqua" w:cs="SimSun"/>
          <w:kern w:val="0"/>
          <w:sz w:val="24"/>
          <w:szCs w:val="24"/>
        </w:rPr>
        <w:t>: 1258-1262 [PMID: 10678831]</w:t>
      </w:r>
    </w:p>
    <w:p w14:paraId="26D9A4CF"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11 </w:t>
      </w:r>
      <w:r w:rsidRPr="00B81308">
        <w:rPr>
          <w:rFonts w:ascii="Book Antiqua" w:hAnsi="Book Antiqua" w:cs="SimSun"/>
          <w:b/>
          <w:bCs/>
          <w:kern w:val="0"/>
          <w:sz w:val="24"/>
          <w:szCs w:val="24"/>
        </w:rPr>
        <w:t>Soto-Gutiérrez A</w:t>
      </w:r>
      <w:r w:rsidRPr="00B81308">
        <w:rPr>
          <w:rFonts w:ascii="Book Antiqua" w:hAnsi="Book Antiqua" w:cs="SimSun"/>
          <w:kern w:val="0"/>
          <w:sz w:val="24"/>
          <w:szCs w:val="24"/>
        </w:rPr>
        <w:t>, Kobayashi N, Rivas-Carrillo JD, Navarro-Alvarez N, Zhao D, Okitsu T, Noguchi H, Basma H, Tabata Y, Chen Y, Tanaka K, Narushima M, Miki A, Ueda T, Jun HS, Yoon JW, Lebkowski J, Tanaka N, Fox IJ. Reversal of mouse hepatic failure using an implanted liver-assist device containing ES cell-derived hepatocytes. </w:t>
      </w:r>
      <w:r w:rsidRPr="00B81308">
        <w:rPr>
          <w:rFonts w:ascii="Book Antiqua" w:hAnsi="Book Antiqua" w:cs="SimSun"/>
          <w:i/>
          <w:iCs/>
          <w:kern w:val="0"/>
          <w:sz w:val="24"/>
          <w:szCs w:val="24"/>
        </w:rPr>
        <w:t>Nat Biotechnol</w:t>
      </w:r>
      <w:r w:rsidRPr="00B81308">
        <w:rPr>
          <w:rFonts w:ascii="Book Antiqua" w:hAnsi="Book Antiqua" w:cs="SimSun"/>
          <w:kern w:val="0"/>
          <w:sz w:val="24"/>
          <w:szCs w:val="24"/>
        </w:rPr>
        <w:t> 2006; </w:t>
      </w:r>
      <w:r w:rsidRPr="00B81308">
        <w:rPr>
          <w:rFonts w:ascii="Book Antiqua" w:hAnsi="Book Antiqua" w:cs="SimSun"/>
          <w:b/>
          <w:bCs/>
          <w:kern w:val="0"/>
          <w:sz w:val="24"/>
          <w:szCs w:val="24"/>
        </w:rPr>
        <w:t>24</w:t>
      </w:r>
      <w:r w:rsidRPr="00B81308">
        <w:rPr>
          <w:rFonts w:ascii="Book Antiqua" w:hAnsi="Book Antiqua" w:cs="SimSun"/>
          <w:kern w:val="0"/>
          <w:sz w:val="24"/>
          <w:szCs w:val="24"/>
        </w:rPr>
        <w:t>: 1412-1419 [PMID: 17086173]</w:t>
      </w:r>
    </w:p>
    <w:p w14:paraId="06946B40"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12 </w:t>
      </w:r>
      <w:r w:rsidRPr="00B81308">
        <w:rPr>
          <w:rFonts w:ascii="Book Antiqua" w:hAnsi="Book Antiqua" w:cs="SimSun"/>
          <w:b/>
          <w:bCs/>
          <w:kern w:val="0"/>
          <w:sz w:val="24"/>
          <w:szCs w:val="24"/>
        </w:rPr>
        <w:t>MENG FY</w:t>
      </w:r>
      <w:r w:rsidRPr="00B81308">
        <w:rPr>
          <w:rFonts w:ascii="Book Antiqua" w:hAnsi="Book Antiqua" w:cs="SimSun"/>
          <w:kern w:val="0"/>
          <w:sz w:val="24"/>
          <w:szCs w:val="24"/>
        </w:rPr>
        <w:t>, ZHOU P. [Latest advances in immortalized human hepatocytes]. </w:t>
      </w:r>
      <w:r w:rsidRPr="00B81308">
        <w:rPr>
          <w:rFonts w:ascii="Book Antiqua" w:hAnsi="Book Antiqua" w:cs="SimSun"/>
          <w:i/>
          <w:iCs/>
          <w:kern w:val="0"/>
          <w:sz w:val="24"/>
          <w:szCs w:val="24"/>
        </w:rPr>
        <w:t>Zhonghua Gan Zang Bing Za Zhi</w:t>
      </w:r>
      <w:r w:rsidRPr="00B81308">
        <w:rPr>
          <w:rFonts w:ascii="Book Antiqua" w:hAnsi="Book Antiqua" w:cs="SimSun"/>
          <w:kern w:val="0"/>
          <w:sz w:val="24"/>
          <w:szCs w:val="24"/>
        </w:rPr>
        <w:t> 2009; </w:t>
      </w:r>
      <w:r w:rsidRPr="00B81308">
        <w:rPr>
          <w:rFonts w:ascii="Book Antiqua" w:hAnsi="Book Antiqua" w:cs="SimSun"/>
          <w:b/>
          <w:bCs/>
          <w:kern w:val="0"/>
          <w:sz w:val="24"/>
          <w:szCs w:val="24"/>
        </w:rPr>
        <w:t>17</w:t>
      </w:r>
      <w:r w:rsidRPr="00B81308">
        <w:rPr>
          <w:rFonts w:ascii="Book Antiqua" w:hAnsi="Book Antiqua" w:cs="SimSun"/>
          <w:kern w:val="0"/>
          <w:sz w:val="24"/>
          <w:szCs w:val="24"/>
        </w:rPr>
        <w:t>: 395-397 [PMID: 19497213]</w:t>
      </w:r>
    </w:p>
    <w:p w14:paraId="06E325C2"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13 </w:t>
      </w:r>
      <w:r w:rsidRPr="00B81308">
        <w:rPr>
          <w:rFonts w:ascii="Book Antiqua" w:hAnsi="Book Antiqua" w:cs="SimSun"/>
          <w:b/>
          <w:bCs/>
          <w:kern w:val="0"/>
          <w:sz w:val="24"/>
          <w:szCs w:val="24"/>
        </w:rPr>
        <w:t>Meng FY</w:t>
      </w:r>
      <w:r w:rsidRPr="00B81308">
        <w:rPr>
          <w:rFonts w:ascii="Book Antiqua" w:hAnsi="Book Antiqua" w:cs="SimSun"/>
          <w:kern w:val="0"/>
          <w:sz w:val="24"/>
          <w:szCs w:val="24"/>
        </w:rPr>
        <w:t>, Chen ZS, Han M, Hu XP, Zhou P. An improved purification approach with high cell viability and low cell loss for cryopreserved hepatocytes. </w:t>
      </w:r>
      <w:r w:rsidRPr="00B81308">
        <w:rPr>
          <w:rFonts w:ascii="Book Antiqua" w:hAnsi="Book Antiqua" w:cs="SimSun"/>
          <w:i/>
          <w:iCs/>
          <w:kern w:val="0"/>
          <w:sz w:val="24"/>
          <w:szCs w:val="24"/>
        </w:rPr>
        <w:t>Cryobiology</w:t>
      </w:r>
      <w:r w:rsidRPr="00B81308">
        <w:rPr>
          <w:rFonts w:ascii="Book Antiqua" w:hAnsi="Book Antiqua" w:cs="SimSun"/>
          <w:kern w:val="0"/>
          <w:sz w:val="24"/>
          <w:szCs w:val="24"/>
        </w:rPr>
        <w:t> 2010; </w:t>
      </w:r>
      <w:r w:rsidRPr="00B81308">
        <w:rPr>
          <w:rFonts w:ascii="Book Antiqua" w:hAnsi="Book Antiqua" w:cs="SimSun"/>
          <w:b/>
          <w:bCs/>
          <w:kern w:val="0"/>
          <w:sz w:val="24"/>
          <w:szCs w:val="24"/>
        </w:rPr>
        <w:t>60</w:t>
      </w:r>
      <w:r w:rsidRPr="00B81308">
        <w:rPr>
          <w:rFonts w:ascii="Book Antiqua" w:hAnsi="Book Antiqua" w:cs="SimSun"/>
          <w:kern w:val="0"/>
          <w:sz w:val="24"/>
          <w:szCs w:val="24"/>
        </w:rPr>
        <w:t>: 238-239 [PMID: 19932092]</w:t>
      </w:r>
    </w:p>
    <w:p w14:paraId="532C3D18"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14 </w:t>
      </w:r>
      <w:r w:rsidRPr="00B81308">
        <w:rPr>
          <w:rFonts w:ascii="Book Antiqua" w:hAnsi="Book Antiqua" w:cs="SimSun"/>
          <w:b/>
          <w:bCs/>
          <w:kern w:val="0"/>
          <w:sz w:val="24"/>
          <w:szCs w:val="24"/>
        </w:rPr>
        <w:t>Meng FY</w:t>
      </w:r>
      <w:r w:rsidRPr="00B81308">
        <w:rPr>
          <w:rFonts w:ascii="Book Antiqua" w:hAnsi="Book Antiqua" w:cs="SimSun"/>
          <w:kern w:val="0"/>
          <w:sz w:val="24"/>
          <w:szCs w:val="24"/>
        </w:rPr>
        <w:t>, Chen ZS, Han M, Hu XP, He XX, Liu Y, He WT, Huang W, Guo H, Zhou P. Porcine hepatocyte isolation and reversible immortalization mediated by retroviral transfer and site-specific recombination. </w:t>
      </w:r>
      <w:bookmarkStart w:id="360" w:name="OLE_LINK95"/>
      <w:r w:rsidRPr="00B81308">
        <w:rPr>
          <w:rFonts w:ascii="Book Antiqua" w:hAnsi="Book Antiqua" w:cs="SimSun"/>
          <w:i/>
          <w:iCs/>
          <w:kern w:val="0"/>
          <w:sz w:val="24"/>
          <w:szCs w:val="24"/>
        </w:rPr>
        <w:t>World J Gastroenterol</w:t>
      </w:r>
      <w:r w:rsidRPr="00B81308">
        <w:rPr>
          <w:rFonts w:ascii="Book Antiqua" w:hAnsi="Book Antiqua" w:cs="SimSun"/>
          <w:kern w:val="0"/>
          <w:sz w:val="24"/>
          <w:szCs w:val="24"/>
        </w:rPr>
        <w:t> 2010; </w:t>
      </w:r>
      <w:r w:rsidRPr="00B81308">
        <w:rPr>
          <w:rFonts w:ascii="Book Antiqua" w:hAnsi="Book Antiqua" w:cs="SimSun"/>
          <w:b/>
          <w:bCs/>
          <w:kern w:val="0"/>
          <w:sz w:val="24"/>
          <w:szCs w:val="24"/>
        </w:rPr>
        <w:t>16</w:t>
      </w:r>
      <w:r w:rsidRPr="00B81308">
        <w:rPr>
          <w:rFonts w:ascii="Book Antiqua" w:hAnsi="Book Antiqua" w:cs="SimSun"/>
          <w:kern w:val="0"/>
          <w:sz w:val="24"/>
          <w:szCs w:val="24"/>
        </w:rPr>
        <w:t>: 1660-1664</w:t>
      </w:r>
      <w:bookmarkEnd w:id="360"/>
      <w:r w:rsidRPr="00B81308">
        <w:rPr>
          <w:rFonts w:ascii="Book Antiqua" w:hAnsi="Book Antiqua" w:cs="SimSun"/>
          <w:kern w:val="0"/>
          <w:sz w:val="24"/>
          <w:szCs w:val="24"/>
        </w:rPr>
        <w:t xml:space="preserve"> [PMID: 20355246</w:t>
      </w:r>
      <w:r w:rsidRPr="00B81308">
        <w:rPr>
          <w:rFonts w:ascii="Book Antiqua" w:hAnsi="Book Antiqua" w:cs="SimSun" w:hint="eastAsia"/>
          <w:kern w:val="0"/>
          <w:sz w:val="24"/>
          <w:szCs w:val="24"/>
        </w:rPr>
        <w:t xml:space="preserve"> DOI</w:t>
      </w:r>
      <w:r w:rsidRPr="00B81308">
        <w:rPr>
          <w:rFonts w:ascii="Book Antiqua" w:hAnsi="Book Antiqua" w:cs="SimSun"/>
          <w:kern w:val="0"/>
          <w:sz w:val="24"/>
          <w:szCs w:val="24"/>
        </w:rPr>
        <w:t>: 10.3748/WJG.v16.i13.1660]</w:t>
      </w:r>
    </w:p>
    <w:p w14:paraId="6330B5B5"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15 </w:t>
      </w:r>
      <w:r w:rsidRPr="00B81308">
        <w:rPr>
          <w:rFonts w:ascii="Book Antiqua" w:hAnsi="Book Antiqua" w:cs="SimSun"/>
          <w:b/>
          <w:bCs/>
          <w:kern w:val="0"/>
          <w:sz w:val="24"/>
          <w:szCs w:val="24"/>
        </w:rPr>
        <w:t>Meng FY</w:t>
      </w:r>
      <w:r w:rsidRPr="00B81308">
        <w:rPr>
          <w:rFonts w:ascii="Book Antiqua" w:hAnsi="Book Antiqua" w:cs="SimSun"/>
          <w:kern w:val="0"/>
          <w:sz w:val="24"/>
          <w:szCs w:val="24"/>
        </w:rPr>
        <w:t>, Liu L, Yang FH, Li CY, Liu J, Zhou P. Reversible immortalization of human hepatocytes mediated by retroviral transfer and site-specific recombination. </w:t>
      </w:r>
      <w:r w:rsidRPr="00B81308">
        <w:rPr>
          <w:rFonts w:ascii="Book Antiqua" w:hAnsi="Book Antiqua" w:cs="SimSun"/>
          <w:i/>
          <w:iCs/>
          <w:kern w:val="0"/>
          <w:sz w:val="24"/>
          <w:szCs w:val="24"/>
        </w:rPr>
        <w:t>World J Gastroenterol</w:t>
      </w:r>
      <w:r w:rsidRPr="00B81308">
        <w:rPr>
          <w:rFonts w:ascii="Book Antiqua" w:hAnsi="Book Antiqua" w:cs="SimSun"/>
          <w:kern w:val="0"/>
          <w:sz w:val="24"/>
          <w:szCs w:val="24"/>
        </w:rPr>
        <w:t> 2014; </w:t>
      </w:r>
      <w:r w:rsidRPr="00B81308">
        <w:rPr>
          <w:rFonts w:ascii="Book Antiqua" w:hAnsi="Book Antiqua" w:cs="SimSun"/>
          <w:b/>
          <w:bCs/>
          <w:kern w:val="0"/>
          <w:sz w:val="24"/>
          <w:szCs w:val="24"/>
        </w:rPr>
        <w:t>20</w:t>
      </w:r>
      <w:r w:rsidRPr="00B81308">
        <w:rPr>
          <w:rFonts w:ascii="Book Antiqua" w:hAnsi="Book Antiqua" w:cs="SimSun"/>
          <w:kern w:val="0"/>
          <w:sz w:val="24"/>
          <w:szCs w:val="24"/>
        </w:rPr>
        <w:t>: 13119-13126 [PMID: 25278705 DOI: 10.3748/wjg.v20.i36.13119]</w:t>
      </w:r>
    </w:p>
    <w:p w14:paraId="5EB7C17C"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16 </w:t>
      </w:r>
      <w:r w:rsidRPr="00B81308">
        <w:rPr>
          <w:rFonts w:ascii="Book Antiqua" w:hAnsi="Book Antiqua" w:cs="SimSun"/>
          <w:b/>
          <w:bCs/>
          <w:kern w:val="0"/>
          <w:sz w:val="24"/>
          <w:szCs w:val="24"/>
        </w:rPr>
        <w:t>Bao J</w:t>
      </w:r>
      <w:r w:rsidRPr="00B81308">
        <w:rPr>
          <w:rFonts w:ascii="Book Antiqua" w:hAnsi="Book Antiqua" w:cs="SimSun"/>
          <w:kern w:val="0"/>
          <w:sz w:val="24"/>
          <w:szCs w:val="24"/>
        </w:rPr>
        <w:t xml:space="preserve">, Fisher JE, Lillegard JB, Wang W, Amiot B, Yu Y, Dietz AB, Nahmias Y, Nyberg SL. Serum-free medium and mesenchymal stromal cells enhance </w:t>
      </w:r>
      <w:r w:rsidRPr="00B81308">
        <w:rPr>
          <w:rFonts w:ascii="Book Antiqua" w:hAnsi="Book Antiqua" w:cs="SimSun"/>
          <w:kern w:val="0"/>
          <w:sz w:val="24"/>
          <w:szCs w:val="24"/>
        </w:rPr>
        <w:lastRenderedPageBreak/>
        <w:t>functionality and stabilize integrity of rat hepatocyte spheroids. </w:t>
      </w:r>
      <w:r w:rsidRPr="00B81308">
        <w:rPr>
          <w:rFonts w:ascii="Book Antiqua" w:hAnsi="Book Antiqua" w:cs="SimSun"/>
          <w:i/>
          <w:iCs/>
          <w:kern w:val="0"/>
          <w:sz w:val="24"/>
          <w:szCs w:val="24"/>
        </w:rPr>
        <w:t>Cell Transplant</w:t>
      </w:r>
      <w:r w:rsidRPr="00B81308">
        <w:rPr>
          <w:rFonts w:ascii="Book Antiqua" w:hAnsi="Book Antiqua" w:cs="SimSun"/>
          <w:kern w:val="0"/>
          <w:sz w:val="24"/>
          <w:szCs w:val="24"/>
        </w:rPr>
        <w:t> 2013; </w:t>
      </w:r>
      <w:r w:rsidRPr="00B81308">
        <w:rPr>
          <w:rFonts w:ascii="Book Antiqua" w:hAnsi="Book Antiqua" w:cs="SimSun"/>
          <w:b/>
          <w:bCs/>
          <w:kern w:val="0"/>
          <w:sz w:val="24"/>
          <w:szCs w:val="24"/>
        </w:rPr>
        <w:t>22</w:t>
      </w:r>
      <w:r w:rsidRPr="00B81308">
        <w:rPr>
          <w:rFonts w:ascii="Book Antiqua" w:hAnsi="Book Antiqua" w:cs="SimSun"/>
          <w:kern w:val="0"/>
          <w:sz w:val="24"/>
          <w:szCs w:val="24"/>
        </w:rPr>
        <w:t>: 299-308 [PMID: 23006214]</w:t>
      </w:r>
    </w:p>
    <w:p w14:paraId="4A869EFE"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17 </w:t>
      </w:r>
      <w:r w:rsidRPr="00B81308">
        <w:rPr>
          <w:rFonts w:ascii="Book Antiqua" w:hAnsi="Book Antiqua" w:cs="SimSun"/>
          <w:b/>
          <w:bCs/>
          <w:kern w:val="0"/>
          <w:sz w:val="24"/>
          <w:szCs w:val="24"/>
        </w:rPr>
        <w:t>Howard RB</w:t>
      </w:r>
      <w:r w:rsidRPr="00B81308">
        <w:rPr>
          <w:rFonts w:ascii="Book Antiqua" w:hAnsi="Book Antiqua" w:cs="SimSun"/>
          <w:kern w:val="0"/>
          <w:sz w:val="24"/>
          <w:szCs w:val="24"/>
        </w:rPr>
        <w:t>, Christensen AK, Gibbs FA, Pesch LA. The enzymatic preparation of isolated intact parenchymal cells from rat liver. </w:t>
      </w:r>
      <w:r w:rsidRPr="00B81308">
        <w:rPr>
          <w:rFonts w:ascii="Book Antiqua" w:hAnsi="Book Antiqua" w:cs="SimSun"/>
          <w:i/>
          <w:iCs/>
          <w:kern w:val="0"/>
          <w:sz w:val="24"/>
          <w:szCs w:val="24"/>
        </w:rPr>
        <w:t>J Cell Biol</w:t>
      </w:r>
      <w:r w:rsidRPr="00B81308">
        <w:rPr>
          <w:rFonts w:ascii="Book Antiqua" w:hAnsi="Book Antiqua" w:cs="SimSun"/>
          <w:kern w:val="0"/>
          <w:sz w:val="24"/>
          <w:szCs w:val="24"/>
        </w:rPr>
        <w:t> 1967; </w:t>
      </w:r>
      <w:r w:rsidRPr="00B81308">
        <w:rPr>
          <w:rFonts w:ascii="Book Antiqua" w:hAnsi="Book Antiqua" w:cs="SimSun"/>
          <w:b/>
          <w:bCs/>
          <w:kern w:val="0"/>
          <w:sz w:val="24"/>
          <w:szCs w:val="24"/>
        </w:rPr>
        <w:t>35</w:t>
      </w:r>
      <w:r w:rsidRPr="00B81308">
        <w:rPr>
          <w:rFonts w:ascii="Book Antiqua" w:hAnsi="Book Antiqua" w:cs="SimSun"/>
          <w:kern w:val="0"/>
          <w:sz w:val="24"/>
          <w:szCs w:val="24"/>
        </w:rPr>
        <w:t>: 675-684 [PMID: 4294245]</w:t>
      </w:r>
    </w:p>
    <w:p w14:paraId="298E5429"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18 </w:t>
      </w:r>
      <w:r w:rsidRPr="00B81308">
        <w:rPr>
          <w:rFonts w:ascii="Book Antiqua" w:hAnsi="Book Antiqua" w:cs="SimSun"/>
          <w:b/>
          <w:bCs/>
          <w:kern w:val="0"/>
          <w:sz w:val="24"/>
          <w:szCs w:val="24"/>
        </w:rPr>
        <w:t>Müller P</w:t>
      </w:r>
      <w:r w:rsidRPr="00B81308">
        <w:rPr>
          <w:rFonts w:ascii="Book Antiqua" w:hAnsi="Book Antiqua" w:cs="SimSun"/>
          <w:kern w:val="0"/>
          <w:sz w:val="24"/>
          <w:szCs w:val="24"/>
        </w:rPr>
        <w:t>, Aurich H, Wenkel R, Schäffner I, Wolff I, Walldorf J, Fleig WE, Christ B. Serum-free cryopreservation of porcine hepatocytes. </w:t>
      </w:r>
      <w:r w:rsidRPr="00B81308">
        <w:rPr>
          <w:rFonts w:ascii="Book Antiqua" w:hAnsi="Book Antiqua" w:cs="SimSun"/>
          <w:i/>
          <w:iCs/>
          <w:kern w:val="0"/>
          <w:sz w:val="24"/>
          <w:szCs w:val="24"/>
        </w:rPr>
        <w:t>Cell Tissue Res</w:t>
      </w:r>
      <w:r w:rsidRPr="00B81308">
        <w:rPr>
          <w:rFonts w:ascii="Book Antiqua" w:hAnsi="Book Antiqua" w:cs="SimSun"/>
          <w:kern w:val="0"/>
          <w:sz w:val="24"/>
          <w:szCs w:val="24"/>
        </w:rPr>
        <w:t> 2004; </w:t>
      </w:r>
      <w:r w:rsidRPr="00B81308">
        <w:rPr>
          <w:rFonts w:ascii="Book Antiqua" w:hAnsi="Book Antiqua" w:cs="SimSun"/>
          <w:b/>
          <w:bCs/>
          <w:kern w:val="0"/>
          <w:sz w:val="24"/>
          <w:szCs w:val="24"/>
        </w:rPr>
        <w:t>317</w:t>
      </w:r>
      <w:r w:rsidRPr="00B81308">
        <w:rPr>
          <w:rFonts w:ascii="Book Antiqua" w:hAnsi="Book Antiqua" w:cs="SimSun"/>
          <w:kern w:val="0"/>
          <w:sz w:val="24"/>
          <w:szCs w:val="24"/>
        </w:rPr>
        <w:t>: 45-56 [PMID: 15185140 DOI: 10.1007/s00441-004-0894-6]</w:t>
      </w:r>
    </w:p>
    <w:p w14:paraId="543F7339"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19 </w:t>
      </w:r>
      <w:r w:rsidRPr="00B81308">
        <w:rPr>
          <w:rFonts w:ascii="Book Antiqua" w:hAnsi="Book Antiqua" w:cs="SimSun"/>
          <w:b/>
          <w:bCs/>
          <w:kern w:val="0"/>
          <w:sz w:val="24"/>
          <w:szCs w:val="24"/>
        </w:rPr>
        <w:t>Seglen PO</w:t>
      </w:r>
      <w:r w:rsidRPr="00B81308">
        <w:rPr>
          <w:rFonts w:ascii="Book Antiqua" w:hAnsi="Book Antiqua" w:cs="SimSun"/>
          <w:kern w:val="0"/>
          <w:sz w:val="24"/>
          <w:szCs w:val="24"/>
        </w:rPr>
        <w:t>. Preparation of isolated rat liver cells. </w:t>
      </w:r>
      <w:r w:rsidRPr="00B81308">
        <w:rPr>
          <w:rFonts w:ascii="Book Antiqua" w:hAnsi="Book Antiqua" w:cs="SimSun"/>
          <w:i/>
          <w:iCs/>
          <w:kern w:val="0"/>
          <w:sz w:val="24"/>
          <w:szCs w:val="24"/>
        </w:rPr>
        <w:t>Methods Cell Biol</w:t>
      </w:r>
      <w:r w:rsidRPr="00B81308">
        <w:rPr>
          <w:rFonts w:ascii="Book Antiqua" w:hAnsi="Book Antiqua" w:cs="SimSun"/>
          <w:kern w:val="0"/>
          <w:sz w:val="24"/>
          <w:szCs w:val="24"/>
        </w:rPr>
        <w:t> 1976; </w:t>
      </w:r>
      <w:r w:rsidRPr="00B81308">
        <w:rPr>
          <w:rFonts w:ascii="Book Antiqua" w:hAnsi="Book Antiqua" w:cs="SimSun"/>
          <w:b/>
          <w:bCs/>
          <w:kern w:val="0"/>
          <w:sz w:val="24"/>
          <w:szCs w:val="24"/>
        </w:rPr>
        <w:t>13</w:t>
      </w:r>
      <w:r w:rsidRPr="00B81308">
        <w:rPr>
          <w:rFonts w:ascii="Book Antiqua" w:hAnsi="Book Antiqua" w:cs="SimSun"/>
          <w:kern w:val="0"/>
          <w:sz w:val="24"/>
          <w:szCs w:val="24"/>
        </w:rPr>
        <w:t>: 29-83 [PMID: 177845]</w:t>
      </w:r>
    </w:p>
    <w:p w14:paraId="213432BE"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20 </w:t>
      </w:r>
      <w:r w:rsidRPr="00B81308">
        <w:rPr>
          <w:rFonts w:ascii="Book Antiqua" w:hAnsi="Book Antiqua" w:cs="SimSun"/>
          <w:b/>
          <w:bCs/>
          <w:kern w:val="0"/>
          <w:sz w:val="24"/>
          <w:szCs w:val="24"/>
        </w:rPr>
        <w:t>Kobayashi N</w:t>
      </w:r>
      <w:r w:rsidRPr="00B81308">
        <w:rPr>
          <w:rFonts w:ascii="Book Antiqua" w:hAnsi="Book Antiqua" w:cs="SimSun"/>
          <w:kern w:val="0"/>
          <w:sz w:val="24"/>
          <w:szCs w:val="24"/>
        </w:rPr>
        <w:t>. Artificial cells for the development of cell therapy. </w:t>
      </w:r>
      <w:r w:rsidRPr="00B81308">
        <w:rPr>
          <w:rFonts w:ascii="Book Antiqua" w:hAnsi="Book Antiqua" w:cs="SimSun"/>
          <w:i/>
          <w:iCs/>
          <w:kern w:val="0"/>
          <w:sz w:val="24"/>
          <w:szCs w:val="24"/>
        </w:rPr>
        <w:t>Cell Transplant</w:t>
      </w:r>
      <w:r w:rsidRPr="00B81308">
        <w:rPr>
          <w:rFonts w:ascii="Book Antiqua" w:hAnsi="Book Antiqua" w:cs="SimSun"/>
          <w:kern w:val="0"/>
          <w:sz w:val="24"/>
          <w:szCs w:val="24"/>
        </w:rPr>
        <w:t> 2008; </w:t>
      </w:r>
      <w:r w:rsidRPr="00B81308">
        <w:rPr>
          <w:rFonts w:ascii="Book Antiqua" w:hAnsi="Book Antiqua" w:cs="SimSun"/>
          <w:b/>
          <w:bCs/>
          <w:kern w:val="0"/>
          <w:sz w:val="24"/>
          <w:szCs w:val="24"/>
        </w:rPr>
        <w:t>17</w:t>
      </w:r>
      <w:r w:rsidRPr="00B81308">
        <w:rPr>
          <w:rFonts w:ascii="Book Antiqua" w:hAnsi="Book Antiqua" w:cs="SimSun"/>
          <w:kern w:val="0"/>
          <w:sz w:val="24"/>
          <w:szCs w:val="24"/>
        </w:rPr>
        <w:t>: 3-9 [PMID: 18468229]</w:t>
      </w:r>
    </w:p>
    <w:p w14:paraId="6A8B5F1D"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21 </w:t>
      </w:r>
      <w:r w:rsidRPr="00B81308">
        <w:rPr>
          <w:rFonts w:ascii="Book Antiqua" w:hAnsi="Book Antiqua" w:cs="SimSun"/>
          <w:b/>
          <w:bCs/>
          <w:kern w:val="0"/>
          <w:sz w:val="24"/>
          <w:szCs w:val="24"/>
        </w:rPr>
        <w:t>Fontaine M</w:t>
      </w:r>
      <w:r w:rsidRPr="00B81308">
        <w:rPr>
          <w:rFonts w:ascii="Book Antiqua" w:hAnsi="Book Antiqua" w:cs="SimSun"/>
          <w:kern w:val="0"/>
          <w:sz w:val="24"/>
          <w:szCs w:val="24"/>
        </w:rPr>
        <w:t>, Schloo B, Jenkins R, Uyama S, Hansen L, Vacanti JP. Human hepatocyte isolation and transplantation into an athymic rat, using prevascularized cell polymer constructs. </w:t>
      </w:r>
      <w:r w:rsidRPr="00B81308">
        <w:rPr>
          <w:rFonts w:ascii="Book Antiqua" w:hAnsi="Book Antiqua" w:cs="SimSun"/>
          <w:i/>
          <w:iCs/>
          <w:kern w:val="0"/>
          <w:sz w:val="24"/>
          <w:szCs w:val="24"/>
        </w:rPr>
        <w:t>J Pediatr Surg</w:t>
      </w:r>
      <w:r w:rsidRPr="00B81308">
        <w:rPr>
          <w:rFonts w:ascii="Book Antiqua" w:hAnsi="Book Antiqua" w:cs="SimSun"/>
          <w:kern w:val="0"/>
          <w:sz w:val="24"/>
          <w:szCs w:val="24"/>
        </w:rPr>
        <w:t> 1995; </w:t>
      </w:r>
      <w:r w:rsidRPr="00B81308">
        <w:rPr>
          <w:rFonts w:ascii="Book Antiqua" w:hAnsi="Book Antiqua" w:cs="SimSun"/>
          <w:b/>
          <w:bCs/>
          <w:kern w:val="0"/>
          <w:sz w:val="24"/>
          <w:szCs w:val="24"/>
        </w:rPr>
        <w:t>30</w:t>
      </w:r>
      <w:r w:rsidRPr="00B81308">
        <w:rPr>
          <w:rFonts w:ascii="Book Antiqua" w:hAnsi="Book Antiqua" w:cs="SimSun"/>
          <w:kern w:val="0"/>
          <w:sz w:val="24"/>
          <w:szCs w:val="24"/>
        </w:rPr>
        <w:t>: 56-60 [PMID: 7722831]</w:t>
      </w:r>
    </w:p>
    <w:p w14:paraId="7FCCCF4C"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22 </w:t>
      </w:r>
      <w:r w:rsidRPr="00B81308">
        <w:rPr>
          <w:rFonts w:ascii="Book Antiqua" w:hAnsi="Book Antiqua" w:cs="SimSun"/>
          <w:b/>
          <w:bCs/>
          <w:kern w:val="0"/>
          <w:sz w:val="24"/>
          <w:szCs w:val="24"/>
        </w:rPr>
        <w:t>Kaplan MM</w:t>
      </w:r>
      <w:r w:rsidRPr="00B81308">
        <w:rPr>
          <w:rFonts w:ascii="Book Antiqua" w:hAnsi="Book Antiqua" w:cs="SimSun"/>
          <w:kern w:val="0"/>
          <w:sz w:val="24"/>
          <w:szCs w:val="24"/>
        </w:rPr>
        <w:t>. Primary biliary cirrhosis--a first step in prolonging survival. </w:t>
      </w:r>
      <w:r w:rsidRPr="00B81308">
        <w:rPr>
          <w:rFonts w:ascii="Book Antiqua" w:hAnsi="Book Antiqua" w:cs="SimSun"/>
          <w:i/>
          <w:iCs/>
          <w:kern w:val="0"/>
          <w:sz w:val="24"/>
          <w:szCs w:val="24"/>
        </w:rPr>
        <w:t>N Engl J Med</w:t>
      </w:r>
      <w:r w:rsidRPr="00B81308">
        <w:rPr>
          <w:rFonts w:ascii="Book Antiqua" w:hAnsi="Book Antiqua" w:cs="SimSun"/>
          <w:kern w:val="0"/>
          <w:sz w:val="24"/>
          <w:szCs w:val="24"/>
        </w:rPr>
        <w:t> 1994; </w:t>
      </w:r>
      <w:r w:rsidRPr="00B81308">
        <w:rPr>
          <w:rFonts w:ascii="Book Antiqua" w:hAnsi="Book Antiqua" w:cs="SimSun"/>
          <w:b/>
          <w:bCs/>
          <w:kern w:val="0"/>
          <w:sz w:val="24"/>
          <w:szCs w:val="24"/>
        </w:rPr>
        <w:t>330</w:t>
      </w:r>
      <w:r w:rsidRPr="00B81308">
        <w:rPr>
          <w:rFonts w:ascii="Book Antiqua" w:hAnsi="Book Antiqua" w:cs="SimSun"/>
          <w:kern w:val="0"/>
          <w:sz w:val="24"/>
          <w:szCs w:val="24"/>
        </w:rPr>
        <w:t>: 1386-1387 [PMID: 8152454]</w:t>
      </w:r>
    </w:p>
    <w:p w14:paraId="6F3988CC"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23 </w:t>
      </w:r>
      <w:r w:rsidRPr="00B81308">
        <w:rPr>
          <w:rFonts w:ascii="Book Antiqua" w:hAnsi="Book Antiqua" w:cs="SimSun"/>
          <w:b/>
          <w:bCs/>
          <w:kern w:val="0"/>
          <w:sz w:val="24"/>
          <w:szCs w:val="24"/>
        </w:rPr>
        <w:t>Rolo AP</w:t>
      </w:r>
      <w:r w:rsidRPr="00B81308">
        <w:rPr>
          <w:rFonts w:ascii="Book Antiqua" w:hAnsi="Book Antiqua" w:cs="SimSun"/>
          <w:kern w:val="0"/>
          <w:sz w:val="24"/>
          <w:szCs w:val="24"/>
        </w:rPr>
        <w:t>, Palmeira CM, Wallace KB. Interactions of combined bile acids on hepatocyte viability: cytoprotection or synergism. </w:t>
      </w:r>
      <w:r w:rsidRPr="00B81308">
        <w:rPr>
          <w:rFonts w:ascii="Book Antiqua" w:hAnsi="Book Antiqua" w:cs="SimSun"/>
          <w:i/>
          <w:iCs/>
          <w:kern w:val="0"/>
          <w:sz w:val="24"/>
          <w:szCs w:val="24"/>
        </w:rPr>
        <w:t>Toxicol Lett</w:t>
      </w:r>
      <w:r w:rsidRPr="00B81308">
        <w:rPr>
          <w:rFonts w:ascii="Book Antiqua" w:hAnsi="Book Antiqua" w:cs="SimSun"/>
          <w:kern w:val="0"/>
          <w:sz w:val="24"/>
          <w:szCs w:val="24"/>
        </w:rPr>
        <w:t> 2002; </w:t>
      </w:r>
      <w:r w:rsidRPr="00B81308">
        <w:rPr>
          <w:rFonts w:ascii="Book Antiqua" w:hAnsi="Book Antiqua" w:cs="SimSun"/>
          <w:b/>
          <w:bCs/>
          <w:kern w:val="0"/>
          <w:sz w:val="24"/>
          <w:szCs w:val="24"/>
        </w:rPr>
        <w:t>126</w:t>
      </w:r>
      <w:r w:rsidRPr="00B81308">
        <w:rPr>
          <w:rFonts w:ascii="Book Antiqua" w:hAnsi="Book Antiqua" w:cs="SimSun"/>
          <w:kern w:val="0"/>
          <w:sz w:val="24"/>
          <w:szCs w:val="24"/>
        </w:rPr>
        <w:t>: 197-203 [PMID: 11814708]</w:t>
      </w:r>
    </w:p>
    <w:p w14:paraId="0D41F36C"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24 </w:t>
      </w:r>
      <w:r w:rsidRPr="00B81308">
        <w:rPr>
          <w:rFonts w:ascii="Book Antiqua" w:hAnsi="Book Antiqua" w:cs="SimSun"/>
          <w:b/>
          <w:bCs/>
          <w:kern w:val="0"/>
          <w:sz w:val="24"/>
          <w:szCs w:val="24"/>
        </w:rPr>
        <w:t>Imamura H</w:t>
      </w:r>
      <w:r w:rsidRPr="00B81308">
        <w:rPr>
          <w:rFonts w:ascii="Book Antiqua" w:hAnsi="Book Antiqua" w:cs="SimSun"/>
          <w:kern w:val="0"/>
          <w:sz w:val="24"/>
          <w:szCs w:val="24"/>
        </w:rPr>
        <w:t>, Kawasaki S, Shiga J, Bandai Y, Sanjo K, Idezuki Y. Quantitative evaluation of parenchymal liver cell volume and total hepatocyte number in cirrhotic patients. </w:t>
      </w:r>
      <w:r w:rsidRPr="00B81308">
        <w:rPr>
          <w:rFonts w:ascii="Book Antiqua" w:hAnsi="Book Antiqua" w:cs="SimSun"/>
          <w:i/>
          <w:iCs/>
          <w:kern w:val="0"/>
          <w:sz w:val="24"/>
          <w:szCs w:val="24"/>
        </w:rPr>
        <w:t>Hepatology</w:t>
      </w:r>
      <w:r w:rsidRPr="00B81308">
        <w:rPr>
          <w:rFonts w:ascii="Book Antiqua" w:hAnsi="Book Antiqua" w:cs="SimSun"/>
          <w:kern w:val="0"/>
          <w:sz w:val="24"/>
          <w:szCs w:val="24"/>
        </w:rPr>
        <w:t> 1991; </w:t>
      </w:r>
      <w:r w:rsidRPr="00B81308">
        <w:rPr>
          <w:rFonts w:ascii="Book Antiqua" w:hAnsi="Book Antiqua" w:cs="SimSun"/>
          <w:b/>
          <w:bCs/>
          <w:kern w:val="0"/>
          <w:sz w:val="24"/>
          <w:szCs w:val="24"/>
        </w:rPr>
        <w:t>14</w:t>
      </w:r>
      <w:r w:rsidRPr="00B81308">
        <w:rPr>
          <w:rFonts w:ascii="Book Antiqua" w:hAnsi="Book Antiqua" w:cs="SimSun"/>
          <w:kern w:val="0"/>
          <w:sz w:val="24"/>
          <w:szCs w:val="24"/>
        </w:rPr>
        <w:t>: 448-453 [PMID: 1874489]</w:t>
      </w:r>
    </w:p>
    <w:p w14:paraId="36242CB5"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25 </w:t>
      </w:r>
      <w:r w:rsidRPr="00B81308">
        <w:rPr>
          <w:rFonts w:ascii="Book Antiqua" w:hAnsi="Book Antiqua" w:cs="SimSun"/>
          <w:b/>
          <w:bCs/>
          <w:kern w:val="0"/>
          <w:sz w:val="24"/>
          <w:szCs w:val="24"/>
        </w:rPr>
        <w:t>Kawasaki S</w:t>
      </w:r>
      <w:r w:rsidRPr="00B81308">
        <w:rPr>
          <w:rFonts w:ascii="Book Antiqua" w:hAnsi="Book Antiqua" w:cs="SimSun"/>
          <w:kern w:val="0"/>
          <w:sz w:val="24"/>
          <w:szCs w:val="24"/>
        </w:rPr>
        <w:t>, Imamura H, Bandai Y, Sanjo K, Idezuki Y. Direct evidence for the intact hepatocyte theory in patients with liver cirrhosis. </w:t>
      </w:r>
      <w:r w:rsidRPr="00B81308">
        <w:rPr>
          <w:rFonts w:ascii="Book Antiqua" w:hAnsi="Book Antiqua" w:cs="SimSun"/>
          <w:i/>
          <w:iCs/>
          <w:kern w:val="0"/>
          <w:sz w:val="24"/>
          <w:szCs w:val="24"/>
        </w:rPr>
        <w:t>Gastroenterology</w:t>
      </w:r>
      <w:r w:rsidRPr="00B81308">
        <w:rPr>
          <w:rFonts w:ascii="Book Antiqua" w:hAnsi="Book Antiqua" w:cs="SimSun"/>
          <w:kern w:val="0"/>
          <w:sz w:val="24"/>
          <w:szCs w:val="24"/>
        </w:rPr>
        <w:t> 1992; </w:t>
      </w:r>
      <w:r w:rsidRPr="00B81308">
        <w:rPr>
          <w:rFonts w:ascii="Book Antiqua" w:hAnsi="Book Antiqua" w:cs="SimSun"/>
          <w:b/>
          <w:bCs/>
          <w:kern w:val="0"/>
          <w:sz w:val="24"/>
          <w:szCs w:val="24"/>
        </w:rPr>
        <w:t>102</w:t>
      </w:r>
      <w:r w:rsidRPr="00B81308">
        <w:rPr>
          <w:rFonts w:ascii="Book Antiqua" w:hAnsi="Book Antiqua" w:cs="SimSun"/>
          <w:kern w:val="0"/>
          <w:sz w:val="24"/>
          <w:szCs w:val="24"/>
        </w:rPr>
        <w:t>: 1351-1355 [PMID: 1551540]</w:t>
      </w:r>
    </w:p>
    <w:p w14:paraId="24D3F79E"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26 </w:t>
      </w:r>
      <w:r w:rsidRPr="00B81308">
        <w:rPr>
          <w:rFonts w:ascii="Book Antiqua" w:hAnsi="Book Antiqua" w:cs="SimSun"/>
          <w:b/>
          <w:bCs/>
          <w:kern w:val="0"/>
          <w:sz w:val="24"/>
          <w:szCs w:val="24"/>
        </w:rPr>
        <w:t>Alexandre E</w:t>
      </w:r>
      <w:r w:rsidRPr="00B81308">
        <w:rPr>
          <w:rFonts w:ascii="Book Antiqua" w:hAnsi="Book Antiqua" w:cs="SimSun"/>
          <w:kern w:val="0"/>
          <w:sz w:val="24"/>
          <w:szCs w:val="24"/>
        </w:rPr>
        <w:t xml:space="preserve">, Cahn M, Abadie-Viollon C, Meyer N, Heyd B, Mantion G, Cinqualbre J, David P, Jaeck D, Richert L. Influence of pre-, intra- and </w:t>
      </w:r>
      <w:r w:rsidRPr="00B81308">
        <w:rPr>
          <w:rFonts w:ascii="Book Antiqua" w:hAnsi="Book Antiqua" w:cs="SimSun"/>
          <w:kern w:val="0"/>
          <w:sz w:val="24"/>
          <w:szCs w:val="24"/>
        </w:rPr>
        <w:lastRenderedPageBreak/>
        <w:t>post-operative parameters of donor liver on the outcome of isolated human hepatocytes. </w:t>
      </w:r>
      <w:r w:rsidRPr="00B81308">
        <w:rPr>
          <w:rFonts w:ascii="Book Antiqua" w:hAnsi="Book Antiqua" w:cs="SimSun"/>
          <w:i/>
          <w:iCs/>
          <w:kern w:val="0"/>
          <w:sz w:val="24"/>
          <w:szCs w:val="24"/>
        </w:rPr>
        <w:t>Cell Tissue Bank</w:t>
      </w:r>
      <w:r w:rsidRPr="00B81308">
        <w:rPr>
          <w:rFonts w:ascii="Book Antiqua" w:hAnsi="Book Antiqua" w:cs="SimSun"/>
          <w:kern w:val="0"/>
          <w:sz w:val="24"/>
          <w:szCs w:val="24"/>
        </w:rPr>
        <w:t> 2002; </w:t>
      </w:r>
      <w:r w:rsidRPr="00B81308">
        <w:rPr>
          <w:rFonts w:ascii="Book Antiqua" w:hAnsi="Book Antiqua" w:cs="SimSun"/>
          <w:b/>
          <w:bCs/>
          <w:kern w:val="0"/>
          <w:sz w:val="24"/>
          <w:szCs w:val="24"/>
        </w:rPr>
        <w:t>3</w:t>
      </w:r>
      <w:r w:rsidRPr="00B81308">
        <w:rPr>
          <w:rFonts w:ascii="Book Antiqua" w:hAnsi="Book Antiqua" w:cs="SimSun"/>
          <w:kern w:val="0"/>
          <w:sz w:val="24"/>
          <w:szCs w:val="24"/>
        </w:rPr>
        <w:t>: 223-233 [PMID: 15256871]</w:t>
      </w:r>
    </w:p>
    <w:p w14:paraId="72CF3665"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27 </w:t>
      </w:r>
      <w:r w:rsidRPr="00B81308">
        <w:rPr>
          <w:rFonts w:ascii="Book Antiqua" w:hAnsi="Book Antiqua" w:cs="SimSun"/>
          <w:b/>
          <w:bCs/>
          <w:kern w:val="0"/>
          <w:sz w:val="24"/>
          <w:szCs w:val="24"/>
        </w:rPr>
        <w:t>Iqbal S</w:t>
      </w:r>
      <w:r w:rsidRPr="00B81308">
        <w:rPr>
          <w:rFonts w:ascii="Book Antiqua" w:hAnsi="Book Antiqua" w:cs="SimSun"/>
          <w:kern w:val="0"/>
          <w:sz w:val="24"/>
          <w:szCs w:val="24"/>
        </w:rPr>
        <w:t>, Elcombe CR, Elias E. Maintenance of mixed-function oxidase and conjugation enzyme activities in hepatocyte cultures prepared from normal and diseased human liver. </w:t>
      </w:r>
      <w:r w:rsidRPr="00B81308">
        <w:rPr>
          <w:rFonts w:ascii="Book Antiqua" w:hAnsi="Book Antiqua" w:cs="SimSun"/>
          <w:i/>
          <w:iCs/>
          <w:kern w:val="0"/>
          <w:sz w:val="24"/>
          <w:szCs w:val="24"/>
        </w:rPr>
        <w:t>J Hepatol</w:t>
      </w:r>
      <w:r w:rsidRPr="00B81308">
        <w:rPr>
          <w:rFonts w:ascii="Book Antiqua" w:hAnsi="Book Antiqua" w:cs="SimSun"/>
          <w:kern w:val="0"/>
          <w:sz w:val="24"/>
          <w:szCs w:val="24"/>
        </w:rPr>
        <w:t> 1991; </w:t>
      </w:r>
      <w:r w:rsidRPr="00B81308">
        <w:rPr>
          <w:rFonts w:ascii="Book Antiqua" w:hAnsi="Book Antiqua" w:cs="SimSun"/>
          <w:b/>
          <w:bCs/>
          <w:kern w:val="0"/>
          <w:sz w:val="24"/>
          <w:szCs w:val="24"/>
        </w:rPr>
        <w:t>12</w:t>
      </w:r>
      <w:r w:rsidRPr="00B81308">
        <w:rPr>
          <w:rFonts w:ascii="Book Antiqua" w:hAnsi="Book Antiqua" w:cs="SimSun"/>
          <w:kern w:val="0"/>
          <w:sz w:val="24"/>
          <w:szCs w:val="24"/>
        </w:rPr>
        <w:t>: 336-343 [PMID: 1940264]</w:t>
      </w:r>
    </w:p>
    <w:p w14:paraId="1266C445"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28 </w:t>
      </w:r>
      <w:r w:rsidRPr="00B81308">
        <w:rPr>
          <w:rFonts w:ascii="Book Antiqua" w:hAnsi="Book Antiqua" w:cs="SimSun"/>
          <w:b/>
          <w:bCs/>
          <w:kern w:val="0"/>
          <w:sz w:val="24"/>
          <w:szCs w:val="24"/>
        </w:rPr>
        <w:t>Lloyd TD</w:t>
      </w:r>
      <w:r w:rsidRPr="00B81308">
        <w:rPr>
          <w:rFonts w:ascii="Book Antiqua" w:hAnsi="Book Antiqua" w:cs="SimSun"/>
          <w:kern w:val="0"/>
          <w:sz w:val="24"/>
          <w:szCs w:val="24"/>
        </w:rPr>
        <w:t>, Orr S, Patel R, Crees G, Chavda S, Vadyar H, Berry DP, Sherlock D, Dennison AR. Effect of patient, operative and isolation factors on subsequent yield and viability of human hepatocytes for research use. </w:t>
      </w:r>
      <w:r w:rsidRPr="00B81308">
        <w:rPr>
          <w:rFonts w:ascii="Book Antiqua" w:hAnsi="Book Antiqua" w:cs="SimSun"/>
          <w:i/>
          <w:iCs/>
          <w:kern w:val="0"/>
          <w:sz w:val="24"/>
          <w:szCs w:val="24"/>
        </w:rPr>
        <w:t>Cell Tissue Bank</w:t>
      </w:r>
      <w:r w:rsidRPr="00B81308">
        <w:rPr>
          <w:rFonts w:ascii="Book Antiqua" w:hAnsi="Book Antiqua" w:cs="SimSun"/>
          <w:kern w:val="0"/>
          <w:sz w:val="24"/>
          <w:szCs w:val="24"/>
        </w:rPr>
        <w:t> 2004; </w:t>
      </w:r>
      <w:r w:rsidRPr="00B81308">
        <w:rPr>
          <w:rFonts w:ascii="Book Antiqua" w:hAnsi="Book Antiqua" w:cs="SimSun"/>
          <w:b/>
          <w:bCs/>
          <w:kern w:val="0"/>
          <w:sz w:val="24"/>
          <w:szCs w:val="24"/>
        </w:rPr>
        <w:t>5</w:t>
      </w:r>
      <w:r w:rsidRPr="00B81308">
        <w:rPr>
          <w:rFonts w:ascii="Book Antiqua" w:hAnsi="Book Antiqua" w:cs="SimSun"/>
          <w:kern w:val="0"/>
          <w:sz w:val="24"/>
          <w:szCs w:val="24"/>
        </w:rPr>
        <w:t>: 81-87 [PMID: 15241003 DOI: 10.1023/B: CATB.0000034079.10985.bd]</w:t>
      </w:r>
    </w:p>
    <w:p w14:paraId="0B843D0C"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29 </w:t>
      </w:r>
      <w:r w:rsidRPr="00B81308">
        <w:rPr>
          <w:rFonts w:ascii="Book Antiqua" w:hAnsi="Book Antiqua" w:cs="SimSun"/>
          <w:b/>
          <w:bCs/>
          <w:kern w:val="0"/>
          <w:sz w:val="24"/>
          <w:szCs w:val="24"/>
        </w:rPr>
        <w:t>van Wagensveld BA</w:t>
      </w:r>
      <w:r w:rsidRPr="00B81308">
        <w:rPr>
          <w:rFonts w:ascii="Book Antiqua" w:hAnsi="Book Antiqua" w:cs="SimSun"/>
          <w:kern w:val="0"/>
          <w:sz w:val="24"/>
          <w:szCs w:val="24"/>
        </w:rPr>
        <w:t>, van Gulik TM, Gelderblom HC, Scheepers JJ, Bosma A, Endert E, Obertop H, Gouma DJ. Continuous or intermittent vascular clamping during hemihepatectomy in pigs: hyaluronic acid kinetics in the assessment of early microvascular liver damage. </w:t>
      </w:r>
      <w:r w:rsidRPr="00B81308">
        <w:rPr>
          <w:rFonts w:ascii="Book Antiqua" w:hAnsi="Book Antiqua" w:cs="SimSun"/>
          <w:i/>
          <w:iCs/>
          <w:kern w:val="0"/>
          <w:sz w:val="24"/>
          <w:szCs w:val="24"/>
        </w:rPr>
        <w:t>Eur J Surg</w:t>
      </w:r>
      <w:r w:rsidRPr="00B81308">
        <w:rPr>
          <w:rFonts w:ascii="Book Antiqua" w:hAnsi="Book Antiqua" w:cs="SimSun"/>
          <w:kern w:val="0"/>
          <w:sz w:val="24"/>
          <w:szCs w:val="24"/>
        </w:rPr>
        <w:t> 2000; </w:t>
      </w:r>
      <w:r w:rsidRPr="00B81308">
        <w:rPr>
          <w:rFonts w:ascii="Book Antiqua" w:hAnsi="Book Antiqua" w:cs="SimSun"/>
          <w:b/>
          <w:bCs/>
          <w:kern w:val="0"/>
          <w:sz w:val="24"/>
          <w:szCs w:val="24"/>
        </w:rPr>
        <w:t>166</w:t>
      </w:r>
      <w:r w:rsidRPr="00B81308">
        <w:rPr>
          <w:rFonts w:ascii="Book Antiqua" w:hAnsi="Book Antiqua" w:cs="SimSun"/>
          <w:kern w:val="0"/>
          <w:sz w:val="24"/>
          <w:szCs w:val="24"/>
        </w:rPr>
        <w:t>: 255-261 [PMID: 10755342 DOI: 10.1080/110241500750009375]</w:t>
      </w:r>
    </w:p>
    <w:p w14:paraId="6B26AEC1"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30 </w:t>
      </w:r>
      <w:r w:rsidRPr="00B81308">
        <w:rPr>
          <w:rFonts w:ascii="Book Antiqua" w:hAnsi="Book Antiqua" w:cs="SimSun"/>
          <w:b/>
          <w:bCs/>
          <w:kern w:val="0"/>
          <w:sz w:val="24"/>
          <w:szCs w:val="24"/>
        </w:rPr>
        <w:t>Serrar H</w:t>
      </w:r>
      <w:r w:rsidRPr="00B81308">
        <w:rPr>
          <w:rFonts w:ascii="Book Antiqua" w:hAnsi="Book Antiqua" w:cs="SimSun"/>
          <w:kern w:val="0"/>
          <w:sz w:val="24"/>
          <w:szCs w:val="24"/>
        </w:rPr>
        <w:t>, El-Kadi A, Du Souich P, Haddad P. Cytochrome P-450 content and activity after cold storage of rat hepatocytes in university of wisconsin and sodium-lactobionate-sucrose solutions. </w:t>
      </w:r>
      <w:r w:rsidRPr="00B81308">
        <w:rPr>
          <w:rFonts w:ascii="Book Antiqua" w:hAnsi="Book Antiqua" w:cs="SimSun"/>
          <w:i/>
          <w:iCs/>
          <w:kern w:val="0"/>
          <w:sz w:val="24"/>
          <w:szCs w:val="24"/>
        </w:rPr>
        <w:t>Liver Transpl Surg</w:t>
      </w:r>
      <w:r w:rsidRPr="00B81308">
        <w:rPr>
          <w:rFonts w:ascii="Book Antiqua" w:hAnsi="Book Antiqua" w:cs="SimSun"/>
          <w:kern w:val="0"/>
          <w:sz w:val="24"/>
          <w:szCs w:val="24"/>
        </w:rPr>
        <w:t> 1999; </w:t>
      </w:r>
      <w:r w:rsidRPr="00B81308">
        <w:rPr>
          <w:rFonts w:ascii="Book Antiqua" w:hAnsi="Book Antiqua" w:cs="SimSun"/>
          <w:b/>
          <w:bCs/>
          <w:kern w:val="0"/>
          <w:sz w:val="24"/>
          <w:szCs w:val="24"/>
        </w:rPr>
        <w:t>5</w:t>
      </w:r>
      <w:r w:rsidRPr="00B81308">
        <w:rPr>
          <w:rFonts w:ascii="Book Antiqua" w:hAnsi="Book Antiqua" w:cs="SimSun"/>
          <w:kern w:val="0"/>
          <w:sz w:val="24"/>
          <w:szCs w:val="24"/>
        </w:rPr>
        <w:t>: 119-125 [PMID: 10071351]</w:t>
      </w:r>
    </w:p>
    <w:p w14:paraId="460B0132" w14:textId="77777777" w:rsidR="00B81308" w:rsidRPr="00B81308" w:rsidRDefault="00B81308" w:rsidP="00B81308">
      <w:pPr>
        <w:widowControl/>
        <w:adjustRightInd w:val="0"/>
        <w:snapToGrid w:val="0"/>
        <w:spacing w:line="360" w:lineRule="auto"/>
        <w:rPr>
          <w:rFonts w:ascii="Book Antiqua" w:hAnsi="Book Antiqua" w:cs="SimSun"/>
          <w:kern w:val="0"/>
          <w:sz w:val="24"/>
          <w:szCs w:val="24"/>
        </w:rPr>
      </w:pPr>
      <w:r w:rsidRPr="00B81308">
        <w:rPr>
          <w:rFonts w:ascii="Book Antiqua" w:hAnsi="Book Antiqua" w:cs="SimSun"/>
          <w:kern w:val="0"/>
          <w:sz w:val="24"/>
          <w:szCs w:val="24"/>
        </w:rPr>
        <w:t>31 </w:t>
      </w:r>
      <w:r w:rsidRPr="00B81308">
        <w:rPr>
          <w:rFonts w:ascii="Book Antiqua" w:hAnsi="Book Antiqua" w:cs="SimSun"/>
          <w:b/>
          <w:bCs/>
          <w:kern w:val="0"/>
          <w:sz w:val="24"/>
          <w:szCs w:val="24"/>
        </w:rPr>
        <w:t>Fisher RL</w:t>
      </w:r>
      <w:r w:rsidRPr="00B81308">
        <w:rPr>
          <w:rFonts w:ascii="Book Antiqua" w:hAnsi="Book Antiqua" w:cs="SimSun"/>
          <w:kern w:val="0"/>
          <w:sz w:val="24"/>
          <w:szCs w:val="24"/>
        </w:rPr>
        <w:t>, Gandolfi AJ, Brendel K. Human liver quality is a dominant factor in the outcome of in vitro studies. </w:t>
      </w:r>
      <w:r w:rsidRPr="00B81308">
        <w:rPr>
          <w:rFonts w:ascii="Book Antiqua" w:hAnsi="Book Antiqua" w:cs="SimSun"/>
          <w:i/>
          <w:iCs/>
          <w:kern w:val="0"/>
          <w:sz w:val="24"/>
          <w:szCs w:val="24"/>
        </w:rPr>
        <w:t>Cell Biol Toxicol</w:t>
      </w:r>
      <w:r w:rsidRPr="00B81308">
        <w:rPr>
          <w:rFonts w:ascii="Book Antiqua" w:hAnsi="Book Antiqua" w:cs="SimSun"/>
          <w:kern w:val="0"/>
          <w:sz w:val="24"/>
          <w:szCs w:val="24"/>
        </w:rPr>
        <w:t> 2001; </w:t>
      </w:r>
      <w:r w:rsidRPr="00B81308">
        <w:rPr>
          <w:rFonts w:ascii="Book Antiqua" w:hAnsi="Book Antiqua" w:cs="SimSun"/>
          <w:b/>
          <w:bCs/>
          <w:kern w:val="0"/>
          <w:sz w:val="24"/>
          <w:szCs w:val="24"/>
        </w:rPr>
        <w:t>17</w:t>
      </w:r>
      <w:r w:rsidRPr="00B81308">
        <w:rPr>
          <w:rFonts w:ascii="Book Antiqua" w:hAnsi="Book Antiqua" w:cs="SimSun"/>
          <w:kern w:val="0"/>
          <w:sz w:val="24"/>
          <w:szCs w:val="24"/>
        </w:rPr>
        <w:t>: 179-189 [PMID: 11693579]</w:t>
      </w:r>
    </w:p>
    <w:p w14:paraId="300410FC" w14:textId="3572B0CB" w:rsidR="00553867" w:rsidRPr="00B81308" w:rsidRDefault="00553867" w:rsidP="00553867">
      <w:pPr>
        <w:wordWrap w:val="0"/>
        <w:spacing w:line="360" w:lineRule="auto"/>
        <w:ind w:left="361" w:hangingChars="150" w:hanging="361"/>
        <w:jc w:val="right"/>
        <w:rPr>
          <w:rFonts w:ascii="Book Antiqua" w:hAnsi="Book Antiqua"/>
          <w:sz w:val="24"/>
        </w:rPr>
      </w:pPr>
      <w:bookmarkStart w:id="361" w:name="OLE_LINK3536"/>
      <w:bookmarkStart w:id="362" w:name="OLE_LINK3549"/>
      <w:bookmarkStart w:id="363" w:name="OLE_LINK3796"/>
      <w:bookmarkStart w:id="364" w:name="OLE_LINK3755"/>
      <w:bookmarkStart w:id="365" w:name="OLE_LINK3640"/>
      <w:bookmarkStart w:id="366" w:name="OLE_LINK3435"/>
      <w:bookmarkStart w:id="367" w:name="OLE_LINK3372"/>
      <w:bookmarkStart w:id="368" w:name="OLE_LINK3324"/>
      <w:bookmarkStart w:id="369" w:name="OLE_LINK3302"/>
      <w:bookmarkStart w:id="370" w:name="OLE_LINK3412"/>
      <w:bookmarkStart w:id="371" w:name="OLE_LINK3378"/>
      <w:bookmarkStart w:id="372" w:name="OLE_LINK3318"/>
      <w:bookmarkStart w:id="373" w:name="OLE_LINK3281"/>
      <w:bookmarkStart w:id="374" w:name="OLE_LINK3263"/>
      <w:bookmarkStart w:id="375" w:name="OLE_LINK3249"/>
      <w:bookmarkStart w:id="376" w:name="OLE_LINK3254"/>
      <w:bookmarkStart w:id="377" w:name="OLE_LINK3245"/>
      <w:bookmarkStart w:id="378" w:name="OLE_LINK3187"/>
      <w:bookmarkStart w:id="379" w:name="OLE_LINK3380"/>
      <w:bookmarkStart w:id="380" w:name="OLE_LINK3248"/>
      <w:bookmarkStart w:id="381" w:name="OLE_LINK3219"/>
      <w:bookmarkStart w:id="382" w:name="OLE_LINK3167"/>
      <w:bookmarkStart w:id="383" w:name="OLE_LINK3218"/>
      <w:bookmarkStart w:id="384" w:name="OLE_LINK3184"/>
      <w:bookmarkStart w:id="385" w:name="OLE_LINK3186"/>
      <w:bookmarkStart w:id="386" w:name="OLE_LINK3192"/>
      <w:bookmarkStart w:id="387" w:name="OLE_LINK3160"/>
      <w:bookmarkStart w:id="388" w:name="OLE_LINK3118"/>
      <w:bookmarkStart w:id="389" w:name="OLE_LINK3142"/>
      <w:bookmarkStart w:id="390" w:name="OLE_LINK3130"/>
      <w:bookmarkStart w:id="391" w:name="OLE_LINK3114"/>
      <w:bookmarkStart w:id="392" w:name="OLE_LINK3089"/>
      <w:bookmarkStart w:id="393" w:name="OLE_LINK3071"/>
      <w:bookmarkStart w:id="394" w:name="OLE_LINK3065"/>
      <w:bookmarkStart w:id="395" w:name="OLE_LINK3059"/>
      <w:bookmarkStart w:id="396" w:name="OLE_LINK3039"/>
      <w:bookmarkStart w:id="397" w:name="OLE_LINK3032"/>
      <w:bookmarkStart w:id="398" w:name="OLE_LINK3015"/>
      <w:bookmarkStart w:id="399" w:name="OLE_LINK3135"/>
      <w:bookmarkStart w:id="400" w:name="OLE_LINK3108"/>
      <w:bookmarkStart w:id="401" w:name="OLE_LINK3067"/>
      <w:bookmarkStart w:id="402" w:name="OLE_LINK3020"/>
      <w:bookmarkStart w:id="403" w:name="OLE_LINK2972"/>
      <w:bookmarkStart w:id="404" w:name="OLE_LINK2953"/>
      <w:bookmarkStart w:id="405" w:name="OLE_LINK3031"/>
      <w:bookmarkStart w:id="406" w:name="OLE_LINK2986"/>
      <w:bookmarkStart w:id="407" w:name="OLE_LINK2954"/>
      <w:bookmarkStart w:id="408" w:name="OLE_LINK2920"/>
      <w:bookmarkStart w:id="409" w:name="OLE_LINK2938"/>
      <w:bookmarkStart w:id="410" w:name="OLE_LINK2915"/>
      <w:bookmarkStart w:id="411" w:name="OLE_LINK2889"/>
      <w:bookmarkStart w:id="412" w:name="OLE_LINK2853"/>
      <w:bookmarkStart w:id="413" w:name="OLE_LINK2837"/>
      <w:bookmarkStart w:id="414" w:name="OLE_LINK2893"/>
      <w:bookmarkStart w:id="415" w:name="OLE_LINK2846"/>
      <w:bookmarkStart w:id="416" w:name="OLE_LINK3467"/>
      <w:bookmarkStart w:id="417" w:name="OLE_LINK2864"/>
      <w:bookmarkStart w:id="418" w:name="OLE_LINK2834"/>
      <w:bookmarkStart w:id="419" w:name="OLE_LINK2858"/>
      <w:bookmarkStart w:id="420" w:name="OLE_LINK2777"/>
      <w:bookmarkStart w:id="421" w:name="OLE_LINK2744"/>
      <w:bookmarkStart w:id="422" w:name="OLE_LINK2733"/>
      <w:bookmarkStart w:id="423" w:name="OLE_LINK2724"/>
      <w:bookmarkStart w:id="424" w:name="OLE_LINK2779"/>
      <w:bookmarkStart w:id="425" w:name="OLE_LINK3508"/>
      <w:bookmarkStart w:id="426" w:name="OLE_LINK3464"/>
      <w:bookmarkStart w:id="427" w:name="OLE_LINK2757"/>
      <w:bookmarkStart w:id="428" w:name="OLE_LINK2739"/>
      <w:bookmarkStart w:id="429" w:name="OLE_LINK2703"/>
      <w:bookmarkStart w:id="430" w:name="OLE_LINK2658"/>
      <w:bookmarkStart w:id="431" w:name="OLE_LINK2678"/>
      <w:bookmarkStart w:id="432" w:name="OLE_LINK2629"/>
      <w:bookmarkStart w:id="433" w:name="OLE_LINK2593"/>
      <w:bookmarkStart w:id="434" w:name="OLE_LINK2567"/>
      <w:bookmarkStart w:id="435" w:name="OLE_LINK2669"/>
      <w:bookmarkStart w:id="436" w:name="OLE_LINK2648"/>
      <w:bookmarkStart w:id="437" w:name="OLE_LINK2589"/>
      <w:bookmarkStart w:id="438" w:name="OLE_LINK2594"/>
      <w:bookmarkStart w:id="439" w:name="OLE_LINK2550"/>
      <w:bookmarkStart w:id="440" w:name="OLE_LINK2537"/>
      <w:bookmarkStart w:id="441" w:name="OLE_LINK2528"/>
      <w:bookmarkStart w:id="442" w:name="OLE_LINK2615"/>
      <w:bookmarkStart w:id="443" w:name="OLE_LINK2583"/>
      <w:bookmarkStart w:id="444" w:name="OLE_LINK2511"/>
      <w:bookmarkStart w:id="445" w:name="OLE_LINK2483"/>
      <w:bookmarkStart w:id="446" w:name="OLE_LINK2471"/>
      <w:bookmarkStart w:id="447" w:name="OLE_LINK2476"/>
      <w:bookmarkStart w:id="448" w:name="OLE_LINK2382"/>
      <w:bookmarkStart w:id="449" w:name="OLE_LINK2474"/>
      <w:bookmarkStart w:id="450" w:name="OLE_LINK2370"/>
      <w:bookmarkStart w:id="451" w:name="OLE_LINK2445"/>
      <w:bookmarkStart w:id="452" w:name="OLE_LINK2410"/>
      <w:bookmarkStart w:id="453" w:name="OLE_LINK2427"/>
      <w:bookmarkStart w:id="454" w:name="OLE_LINK2369"/>
      <w:bookmarkStart w:id="455" w:name="OLE_LINK2336"/>
      <w:bookmarkStart w:id="456" w:name="OLE_LINK2432"/>
      <w:bookmarkStart w:id="457" w:name="OLE_LINK2402"/>
      <w:bookmarkStart w:id="458" w:name="OLE_LINK2330"/>
      <w:bookmarkStart w:id="459" w:name="OLE_LINK2290"/>
      <w:bookmarkStart w:id="460" w:name="OLE_LINK2314"/>
      <w:bookmarkStart w:id="461" w:name="OLE_LINK2273"/>
      <w:bookmarkStart w:id="462" w:name="OLE_LINK2148"/>
      <w:bookmarkStart w:id="463" w:name="OLE_LINK2395"/>
      <w:bookmarkStart w:id="464" w:name="OLE_LINK2294"/>
      <w:bookmarkStart w:id="465" w:name="OLE_LINK2281"/>
      <w:bookmarkStart w:id="466" w:name="OLE_LINK2248"/>
      <w:bookmarkStart w:id="467" w:name="OLE_LINK2219"/>
      <w:bookmarkStart w:id="468" w:name="OLE_LINK2139"/>
      <w:bookmarkStart w:id="469" w:name="OLE_LINK3357"/>
      <w:bookmarkStart w:id="470" w:name="OLE_LINK2128"/>
      <w:bookmarkStart w:id="471" w:name="OLE_LINK2101"/>
      <w:bookmarkStart w:id="472" w:name="OLE_LINK2181"/>
      <w:bookmarkStart w:id="473" w:name="OLE_LINK2133"/>
      <w:bookmarkStart w:id="474" w:name="OLE_LINK2043"/>
      <w:bookmarkStart w:id="475" w:name="OLE_LINK1997"/>
      <w:bookmarkStart w:id="476" w:name="OLE_LINK3410"/>
      <w:bookmarkStart w:id="477" w:name="OLE_LINK3374"/>
      <w:bookmarkStart w:id="478" w:name="OLE_LINK3320"/>
      <w:bookmarkStart w:id="479" w:name="OLE_LINK2071"/>
      <w:bookmarkStart w:id="480" w:name="OLE_LINK2274"/>
      <w:bookmarkStart w:id="481" w:name="OLE_LINK2265"/>
      <w:bookmarkStart w:id="482" w:name="OLE_LINK2211"/>
      <w:bookmarkStart w:id="483" w:name="OLE_LINK2167"/>
      <w:bookmarkStart w:id="484" w:name="OLE_LINK2131"/>
      <w:bookmarkStart w:id="485" w:name="OLE_LINK2087"/>
      <w:bookmarkStart w:id="486" w:name="OLE_LINK2040"/>
      <w:bookmarkStart w:id="487" w:name="OLE_LINK1984"/>
      <w:bookmarkStart w:id="488" w:name="OLE_LINK2192"/>
      <w:bookmarkStart w:id="489" w:name="OLE_LINK2136"/>
      <w:bookmarkStart w:id="490" w:name="OLE_LINK2094"/>
      <w:bookmarkStart w:id="491" w:name="OLE_LINK2066"/>
      <w:bookmarkStart w:id="492" w:name="OLE_LINK2031"/>
      <w:bookmarkStart w:id="493" w:name="OLE_LINK1983"/>
      <w:bookmarkStart w:id="494" w:name="OLE_LINK1970"/>
      <w:bookmarkStart w:id="495" w:name="OLE_LINK1943"/>
      <w:bookmarkStart w:id="496" w:name="OLE_LINK1922"/>
      <w:bookmarkStart w:id="497" w:name="OLE_LINK1890"/>
      <w:bookmarkStart w:id="498" w:name="OLE_LINK1883"/>
      <w:bookmarkStart w:id="499" w:name="OLE_LINK1870"/>
      <w:bookmarkStart w:id="500" w:name="OLE_LINK2056"/>
      <w:bookmarkStart w:id="501" w:name="OLE_LINK2027"/>
      <w:bookmarkStart w:id="502" w:name="OLE_LINK1834"/>
      <w:bookmarkStart w:id="503" w:name="OLE_LINK1960"/>
      <w:bookmarkStart w:id="504" w:name="OLE_LINK1916"/>
      <w:bookmarkStart w:id="505" w:name="OLE_LINK1879"/>
      <w:bookmarkStart w:id="506" w:name="OLE_LINK1841"/>
      <w:bookmarkStart w:id="507" w:name="OLE_LINK1901"/>
      <w:bookmarkStart w:id="508" w:name="OLE_LINK1862"/>
      <w:bookmarkStart w:id="509" w:name="OLE_LINK1808"/>
      <w:bookmarkStart w:id="510" w:name="OLE_LINK1865"/>
      <w:bookmarkStart w:id="511" w:name="OLE_LINK1825"/>
      <w:bookmarkStart w:id="512" w:name="OLE_LINK1792"/>
      <w:bookmarkStart w:id="513" w:name="OLE_LINK1736"/>
      <w:bookmarkStart w:id="514" w:name="OLE_LINK1699"/>
      <w:bookmarkStart w:id="515" w:name="OLE_LINK1630"/>
      <w:bookmarkStart w:id="516" w:name="OLE_LINK1593"/>
      <w:bookmarkStart w:id="517" w:name="OLE_LINK1586"/>
      <w:bookmarkStart w:id="518" w:name="OLE_LINK1761"/>
      <w:bookmarkStart w:id="519" w:name="OLE_LINK1716"/>
      <w:bookmarkStart w:id="520" w:name="OLE_LINK1671"/>
      <w:bookmarkStart w:id="521" w:name="OLE_LINK1619"/>
      <w:bookmarkStart w:id="522" w:name="OLE_LINK1565"/>
      <w:bookmarkStart w:id="523" w:name="OLE_LINK1721"/>
      <w:bookmarkStart w:id="524" w:name="OLE_LINK1650"/>
      <w:bookmarkStart w:id="525" w:name="OLE_LINK1618"/>
      <w:bookmarkStart w:id="526" w:name="OLE_LINK1576"/>
      <w:bookmarkStart w:id="527" w:name="OLE_LINK1490"/>
      <w:bookmarkStart w:id="528" w:name="OLE_LINK1390"/>
      <w:bookmarkStart w:id="529" w:name="OLE_LINK1503"/>
      <w:bookmarkStart w:id="530" w:name="OLE_LINK1472"/>
      <w:bookmarkStart w:id="531" w:name="OLE_LINK1443"/>
      <w:bookmarkStart w:id="532" w:name="OLE_LINK1370"/>
      <w:bookmarkStart w:id="533" w:name="OLE_LINK1500"/>
      <w:bookmarkStart w:id="534" w:name="OLE_LINK1457"/>
      <w:bookmarkStart w:id="535" w:name="OLE_LINK1384"/>
      <w:bookmarkStart w:id="536" w:name="OLE_LINK1344"/>
      <w:bookmarkStart w:id="537" w:name="OLE_LINK1531"/>
      <w:bookmarkStart w:id="538" w:name="OLE_LINK1462"/>
      <w:bookmarkStart w:id="539" w:name="OLE_LINK1343"/>
      <w:bookmarkStart w:id="540" w:name="OLE_LINK1349"/>
      <w:bookmarkStart w:id="541" w:name="OLE_LINK1691"/>
      <w:bookmarkStart w:id="542" w:name="OLE_LINK1661"/>
      <w:bookmarkStart w:id="543" w:name="OLE_LINK1622"/>
      <w:bookmarkStart w:id="544" w:name="OLE_LINK1585"/>
      <w:bookmarkStart w:id="545" w:name="OLE_LINK1530"/>
      <w:bookmarkStart w:id="546" w:name="OLE_LINK1492"/>
      <w:bookmarkStart w:id="547" w:name="OLE_LINK1448"/>
      <w:bookmarkStart w:id="548" w:name="OLE_LINK1410"/>
      <w:bookmarkStart w:id="549" w:name="OLE_LINK1373"/>
      <w:bookmarkStart w:id="550" w:name="OLE_LINK1348"/>
      <w:bookmarkStart w:id="551" w:name="OLE_LINK1176"/>
      <w:bookmarkStart w:id="552" w:name="OLE_LINK1172"/>
      <w:bookmarkStart w:id="553" w:name="OLE_LINK1185"/>
      <w:bookmarkStart w:id="554" w:name="OLE_LINK1060"/>
      <w:bookmarkStart w:id="555" w:name="OLE_LINK1169"/>
      <w:bookmarkStart w:id="556" w:name="OLE_LINK1175"/>
      <w:bookmarkStart w:id="557" w:name="OLE_LINK1158"/>
      <w:bookmarkStart w:id="558" w:name="OLE_LINK1056"/>
      <w:bookmarkStart w:id="559" w:name="OLE_LINK1288"/>
      <w:bookmarkStart w:id="560" w:name="OLE_LINK1241"/>
      <w:bookmarkStart w:id="561" w:name="OLE_LINK1200"/>
      <w:bookmarkStart w:id="562" w:name="OLE_LINK1137"/>
      <w:bookmarkStart w:id="563" w:name="OLE_LINK1174"/>
      <w:bookmarkStart w:id="564" w:name="OLE_LINK1059"/>
      <w:bookmarkStart w:id="565" w:name="OLE_LINK930"/>
      <w:bookmarkStart w:id="566" w:name="OLE_LINK911"/>
      <w:bookmarkStart w:id="567" w:name="OLE_LINK946"/>
      <w:bookmarkStart w:id="568" w:name="OLE_LINK1052"/>
      <w:bookmarkStart w:id="569" w:name="OLE_LINK993"/>
      <w:bookmarkStart w:id="570" w:name="OLE_LINK992"/>
      <w:bookmarkStart w:id="571" w:name="OLE_LINK906"/>
      <w:bookmarkStart w:id="572" w:name="OLE_LINK898"/>
      <w:bookmarkStart w:id="573" w:name="OLE_LINK909"/>
      <w:bookmarkStart w:id="574" w:name="OLE_LINK847"/>
      <w:bookmarkStart w:id="575" w:name="OLE_LINK1030"/>
      <w:bookmarkStart w:id="576" w:name="OLE_LINK981"/>
      <w:bookmarkStart w:id="577" w:name="OLE_LINK943"/>
      <w:bookmarkStart w:id="578" w:name="OLE_LINK891"/>
      <w:bookmarkStart w:id="579" w:name="OLE_LINK1106"/>
      <w:bookmarkStart w:id="580" w:name="OLE_LINK1076"/>
      <w:bookmarkStart w:id="581" w:name="OLE_LINK1049"/>
      <w:bookmarkStart w:id="582" w:name="OLE_LINK1018"/>
      <w:bookmarkStart w:id="583" w:name="OLE_LINK980"/>
      <w:bookmarkStart w:id="584" w:name="OLE_LINK908"/>
      <w:bookmarkStart w:id="585" w:name="OLE_LINK856"/>
      <w:bookmarkStart w:id="586" w:name="OLE_LINK2898"/>
      <w:bookmarkStart w:id="587" w:name="OLE_LINK865"/>
      <w:bookmarkStart w:id="588" w:name="OLE_LINK826"/>
      <w:bookmarkStart w:id="589" w:name="OLE_LINK782"/>
      <w:bookmarkStart w:id="590" w:name="OLE_LINK889"/>
      <w:bookmarkStart w:id="591" w:name="OLE_LINK836"/>
      <w:bookmarkStart w:id="592" w:name="OLE_LINK2882"/>
      <w:bookmarkStart w:id="593" w:name="OLE_LINK792"/>
      <w:bookmarkStart w:id="594" w:name="OLE_LINK700"/>
      <w:bookmarkStart w:id="595" w:name="OLE_LINK718"/>
      <w:bookmarkStart w:id="596" w:name="OLE_LINK642"/>
      <w:bookmarkStart w:id="597" w:name="OLE_LINK833"/>
      <w:bookmarkStart w:id="598" w:name="OLE_LINK781"/>
      <w:bookmarkStart w:id="599" w:name="OLE_LINK739"/>
      <w:bookmarkStart w:id="600" w:name="OLE_LINK660"/>
      <w:bookmarkStart w:id="601" w:name="OLE_LINK801"/>
      <w:bookmarkStart w:id="602" w:name="OLE_LINK770"/>
      <w:bookmarkStart w:id="603" w:name="OLE_LINK716"/>
      <w:bookmarkStart w:id="604" w:name="OLE_LINK593"/>
      <w:bookmarkStart w:id="605" w:name="OLE_LINK714"/>
      <w:bookmarkStart w:id="606" w:name="OLE_LINK640"/>
      <w:bookmarkStart w:id="607" w:name="OLE_LINK589"/>
      <w:bookmarkStart w:id="608" w:name="OLE_LINK542"/>
      <w:bookmarkStart w:id="609" w:name="OLE_LINK722"/>
      <w:bookmarkStart w:id="610" w:name="OLE_LINK688"/>
      <w:bookmarkStart w:id="611" w:name="OLE_LINK639"/>
      <w:bookmarkStart w:id="612" w:name="OLE_LINK2700"/>
      <w:bookmarkStart w:id="613" w:name="OLE_LINK567"/>
      <w:bookmarkStart w:id="614" w:name="OLE_LINK480"/>
      <w:bookmarkStart w:id="615" w:name="OLE_LINK574"/>
      <w:bookmarkStart w:id="616" w:name="OLE_LINK572"/>
      <w:bookmarkStart w:id="617" w:name="OLE_LINK532"/>
      <w:bookmarkStart w:id="618" w:name="OLE_LINK491"/>
      <w:bookmarkStart w:id="619" w:name="OLE_LINK575"/>
      <w:bookmarkStart w:id="620" w:name="OLE_LINK519"/>
      <w:bookmarkStart w:id="621" w:name="OLE_LINK462"/>
      <w:bookmarkStart w:id="622" w:name="OLE_LINK471"/>
      <w:bookmarkStart w:id="623" w:name="OLE_LINK430"/>
      <w:bookmarkStart w:id="624" w:name="OLE_LINK686"/>
      <w:bookmarkStart w:id="625" w:name="OLE_LINK648"/>
      <w:bookmarkStart w:id="626" w:name="OLE_LINK535"/>
      <w:bookmarkStart w:id="627" w:name="OLE_LINK489"/>
      <w:bookmarkStart w:id="628" w:name="OLE_LINK450"/>
      <w:bookmarkStart w:id="629" w:name="OLE_LINK303"/>
      <w:bookmarkStart w:id="630" w:name="OLE_LINK379"/>
      <w:bookmarkStart w:id="631" w:name="OLE_LINK384"/>
      <w:bookmarkStart w:id="632" w:name="OLE_LINK288"/>
      <w:bookmarkStart w:id="633" w:name="OLE_LINK457"/>
      <w:bookmarkStart w:id="634" w:name="OLE_LINK1830"/>
      <w:bookmarkStart w:id="635" w:name="OLE_LINK334"/>
      <w:bookmarkStart w:id="636" w:name="OLE_LINK371"/>
      <w:bookmarkStart w:id="637" w:name="OLE_LINK346"/>
      <w:bookmarkStart w:id="638" w:name="OLE_LINK400"/>
      <w:bookmarkStart w:id="639" w:name="OLE_LINK385"/>
      <w:bookmarkStart w:id="640" w:name="OLE_LINK321"/>
      <w:bookmarkStart w:id="641" w:name="OLE_LINK304"/>
      <w:bookmarkStart w:id="642" w:name="OLE_LINK313"/>
      <w:bookmarkStart w:id="643" w:name="OLE_LINK282"/>
      <w:bookmarkStart w:id="644" w:name="OLE_LINK240"/>
      <w:bookmarkStart w:id="645" w:name="OLE_LINK281"/>
      <w:bookmarkStart w:id="646" w:name="OLE_LINK250"/>
      <w:bookmarkStart w:id="647" w:name="OLE_LINK212"/>
      <w:bookmarkStart w:id="648" w:name="OLE_LINK226"/>
      <w:bookmarkStart w:id="649" w:name="OLE_LINK207"/>
      <w:bookmarkStart w:id="650" w:name="OLE_LINK225"/>
      <w:bookmarkStart w:id="651" w:name="OLE_LINK149"/>
      <w:bookmarkStart w:id="652" w:name="OLE_LINK254"/>
      <w:bookmarkStart w:id="653" w:name="OLE_LINK183"/>
      <w:bookmarkStart w:id="654" w:name="OLE_LINK387"/>
      <w:bookmarkStart w:id="655" w:name="OLE_LINK320"/>
      <w:bookmarkStart w:id="656" w:name="OLE_LINK112"/>
      <w:bookmarkStart w:id="657" w:name="OLE_LINK148"/>
      <w:bookmarkStart w:id="658" w:name="OLE_LINK120"/>
      <w:bookmarkStart w:id="659" w:name="OLE_LINK75"/>
      <w:bookmarkStart w:id="660" w:name="OLE_LINK52"/>
      <w:bookmarkStart w:id="661" w:name="OLE_LINK51"/>
      <w:bookmarkEnd w:id="358"/>
      <w:bookmarkEnd w:id="359"/>
      <w:r w:rsidRPr="00B81308">
        <w:rPr>
          <w:rFonts w:ascii="Book Antiqua" w:hAnsi="Book Antiqua"/>
          <w:b/>
          <w:bCs/>
          <w:sz w:val="24"/>
        </w:rPr>
        <w:t xml:space="preserve">P-Reviewer: </w:t>
      </w:r>
      <w:r w:rsidRPr="00B81308">
        <w:rPr>
          <w:rFonts w:ascii="Book Antiqua" w:hAnsi="Book Antiqua"/>
          <w:bCs/>
          <w:sz w:val="24"/>
        </w:rPr>
        <w:t>Conti</w:t>
      </w:r>
      <w:r w:rsidRPr="00B81308">
        <w:rPr>
          <w:rFonts w:ascii="Book Antiqua" w:hAnsi="Book Antiqua" w:hint="eastAsia"/>
          <w:bCs/>
          <w:sz w:val="24"/>
        </w:rPr>
        <w:t xml:space="preserve"> B</w:t>
      </w:r>
      <w:r w:rsidRPr="00B81308">
        <w:rPr>
          <w:rFonts w:ascii="Book Antiqua" w:hAnsi="Book Antiqua"/>
          <w:b/>
          <w:bCs/>
          <w:sz w:val="24"/>
        </w:rPr>
        <w:t xml:space="preserve"> S-Editor:</w:t>
      </w:r>
      <w:r w:rsidRPr="00B81308">
        <w:rPr>
          <w:rFonts w:ascii="Book Antiqua" w:hAnsi="Book Antiqua"/>
          <w:sz w:val="24"/>
        </w:rPr>
        <w:t xml:space="preserve"> Yu J </w:t>
      </w:r>
      <w:r w:rsidRPr="00B81308">
        <w:rPr>
          <w:rFonts w:ascii="Book Antiqua" w:hAnsi="Book Antiqua"/>
          <w:b/>
          <w:bCs/>
          <w:sz w:val="24"/>
        </w:rPr>
        <w:t>L-Editor:</w:t>
      </w:r>
      <w:r w:rsidR="00B81308" w:rsidRPr="00B81308">
        <w:rPr>
          <w:rFonts w:ascii="Book Antiqua" w:hAnsi="Book Antiqua"/>
          <w:sz w:val="24"/>
        </w:rPr>
        <w:t xml:space="preserve"> </w:t>
      </w:r>
      <w:r w:rsidRPr="00B81308">
        <w:rPr>
          <w:rFonts w:ascii="Book Antiqua" w:hAnsi="Book Antiqua"/>
          <w:b/>
          <w:bCs/>
          <w:sz w:val="24"/>
        </w:rPr>
        <w:t>E-Editor:</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3237443A" w14:textId="77777777" w:rsidR="005371A2" w:rsidRDefault="005371A2" w:rsidP="000154AE">
      <w:pPr>
        <w:adjustRightInd w:val="0"/>
        <w:snapToGrid w:val="0"/>
        <w:spacing w:line="360" w:lineRule="auto"/>
        <w:rPr>
          <w:rFonts w:ascii="Book Antiqua" w:hAnsi="Book Antiqua"/>
          <w:b/>
          <w:color w:val="000000"/>
          <w:sz w:val="24"/>
        </w:rPr>
      </w:pPr>
      <w:bookmarkStart w:id="662" w:name="OLE_LINK3510"/>
      <w:bookmarkStart w:id="663" w:name="OLE_LINK3509"/>
      <w:bookmarkStart w:id="664" w:name="OLE_LINK3504"/>
      <w:bookmarkStart w:id="665" w:name="OLE_LINK3503"/>
      <w:bookmarkStart w:id="666" w:name="OLE_LINK3809"/>
      <w:bookmarkStart w:id="667" w:name="OLE_LINK3762"/>
      <w:bookmarkStart w:id="668" w:name="OLE_LINK3465"/>
      <w:bookmarkStart w:id="669" w:name="OLE_LINK3450"/>
      <w:bookmarkStart w:id="670" w:name="OLE_LINK3444"/>
      <w:bookmarkStart w:id="671" w:name="OLE_LINK3441"/>
      <w:bookmarkStart w:id="672" w:name="OLE_LINK3440"/>
      <w:bookmarkStart w:id="673" w:name="OLE_LINK3383"/>
      <w:bookmarkStart w:id="674" w:name="OLE_LINK3382"/>
      <w:bookmarkStart w:id="675" w:name="OLE_LINK3381"/>
      <w:bookmarkStart w:id="676" w:name="OLE_LINK3420"/>
      <w:bookmarkStart w:id="677" w:name="OLE_LINK3389"/>
      <w:bookmarkStart w:id="678" w:name="OLE_LINK3388"/>
    </w:p>
    <w:p w14:paraId="4AB598D1" w14:textId="77777777" w:rsidR="000154AE" w:rsidRDefault="000154AE" w:rsidP="000154AE">
      <w:pPr>
        <w:adjustRightInd w:val="0"/>
        <w:snapToGrid w:val="0"/>
        <w:spacing w:line="360" w:lineRule="auto"/>
        <w:rPr>
          <w:rFonts w:ascii="Book Antiqua" w:hAnsi="Book Antiqua"/>
          <w:color w:val="000000"/>
          <w:sz w:val="24"/>
        </w:rPr>
      </w:pPr>
      <w:r>
        <w:rPr>
          <w:rFonts w:ascii="Book Antiqua" w:hAnsi="Book Antiqua"/>
          <w:b/>
          <w:color w:val="000000"/>
          <w:sz w:val="24"/>
        </w:rPr>
        <w:t xml:space="preserve">Specialty type: </w:t>
      </w:r>
      <w:r>
        <w:rPr>
          <w:rFonts w:ascii="Book Antiqua" w:hAnsi="Book Antiqua"/>
          <w:color w:val="000000"/>
          <w:sz w:val="24"/>
        </w:rPr>
        <w:t>Gastroenterology and hepatology</w:t>
      </w:r>
    </w:p>
    <w:p w14:paraId="33B46B69" w14:textId="77777777" w:rsidR="000154AE" w:rsidRDefault="000154AE" w:rsidP="000154AE">
      <w:pPr>
        <w:adjustRightInd w:val="0"/>
        <w:snapToGrid w:val="0"/>
        <w:spacing w:line="360" w:lineRule="auto"/>
        <w:rPr>
          <w:rFonts w:ascii="Book Antiqua" w:hAnsi="Book Antiqua"/>
          <w:color w:val="000000"/>
          <w:sz w:val="24"/>
        </w:rPr>
      </w:pPr>
      <w:r>
        <w:rPr>
          <w:rFonts w:ascii="Book Antiqua" w:hAnsi="Book Antiqua"/>
          <w:b/>
          <w:color w:val="000000"/>
          <w:sz w:val="24"/>
        </w:rPr>
        <w:t xml:space="preserve">Country of origin: </w:t>
      </w:r>
      <w:r>
        <w:rPr>
          <w:rFonts w:ascii="Book Antiqua" w:hAnsi="Book Antiqua"/>
          <w:color w:val="000000"/>
          <w:sz w:val="24"/>
        </w:rPr>
        <w:t>China</w:t>
      </w:r>
    </w:p>
    <w:bookmarkEnd w:id="662"/>
    <w:bookmarkEnd w:id="663"/>
    <w:bookmarkEnd w:id="664"/>
    <w:bookmarkEnd w:id="665"/>
    <w:p w14:paraId="2B895AAF" w14:textId="77777777" w:rsidR="000154AE" w:rsidRDefault="000154AE" w:rsidP="000154AE">
      <w:pPr>
        <w:shd w:val="clear" w:color="auto" w:fill="FFFFFF"/>
        <w:spacing w:line="360" w:lineRule="auto"/>
        <w:rPr>
          <w:rFonts w:ascii="Book Antiqua" w:hAnsi="Book Antiqua" w:cs="Helvetica"/>
          <w:b/>
          <w:color w:val="000000"/>
          <w:sz w:val="24"/>
          <w:szCs w:val="24"/>
        </w:rPr>
      </w:pPr>
      <w:r>
        <w:rPr>
          <w:rFonts w:ascii="Book Antiqua" w:hAnsi="Book Antiqua" w:cs="Helvetica"/>
          <w:b/>
          <w:color w:val="000000"/>
          <w:sz w:val="24"/>
          <w:szCs w:val="24"/>
        </w:rPr>
        <w:t>Peer-review report classification</w:t>
      </w:r>
    </w:p>
    <w:p w14:paraId="4F68C69D" w14:textId="2EE7BB57" w:rsidR="000154AE" w:rsidRDefault="000154AE" w:rsidP="000154AE">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rPr>
        <w:t>0</w:t>
      </w:r>
    </w:p>
    <w:p w14:paraId="0198431D" w14:textId="77777777" w:rsidR="000154AE" w:rsidRDefault="000154AE" w:rsidP="000154AE">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B (Very good): 0</w:t>
      </w:r>
    </w:p>
    <w:p w14:paraId="49536D5A" w14:textId="39497050" w:rsidR="000154AE" w:rsidRDefault="000154AE" w:rsidP="000154AE">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C (Good): </w:t>
      </w:r>
      <w:r>
        <w:rPr>
          <w:rFonts w:ascii="Book Antiqua" w:hAnsi="Book Antiqua" w:cs="Helvetica" w:hint="eastAsia"/>
          <w:color w:val="000000"/>
          <w:sz w:val="24"/>
          <w:szCs w:val="24"/>
        </w:rPr>
        <w:t>C</w:t>
      </w:r>
    </w:p>
    <w:p w14:paraId="2096E9EB" w14:textId="77777777" w:rsidR="000154AE" w:rsidRDefault="000154AE" w:rsidP="000154AE">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14:paraId="5898A19B" w14:textId="77777777" w:rsidR="000154AE" w:rsidRDefault="000154AE" w:rsidP="000154AE">
      <w:pPr>
        <w:shd w:val="clear" w:color="auto" w:fill="FFFFFF"/>
        <w:spacing w:line="360" w:lineRule="auto"/>
        <w:rPr>
          <w:color w:val="000000"/>
          <w:sz w:val="22"/>
        </w:rPr>
      </w:pPr>
      <w:r>
        <w:rPr>
          <w:rFonts w:ascii="Book Antiqua" w:hAnsi="Book Antiqua" w:cs="Helvetica"/>
          <w:color w:val="000000"/>
          <w:sz w:val="24"/>
          <w:szCs w:val="24"/>
        </w:rPr>
        <w:lastRenderedPageBreak/>
        <w:t>Grade E (Poor): 0</w:t>
      </w:r>
      <w:bookmarkEnd w:id="666"/>
      <w:bookmarkEnd w:id="667"/>
      <w:bookmarkEnd w:id="668"/>
      <w:bookmarkEnd w:id="669"/>
      <w:bookmarkEnd w:id="670"/>
      <w:bookmarkEnd w:id="671"/>
      <w:bookmarkEnd w:id="672"/>
      <w:bookmarkEnd w:id="673"/>
      <w:bookmarkEnd w:id="674"/>
      <w:bookmarkEnd w:id="675"/>
      <w:bookmarkEnd w:id="676"/>
      <w:bookmarkEnd w:id="677"/>
      <w:bookmarkEnd w:id="678"/>
    </w:p>
    <w:p w14:paraId="2EBBB437" w14:textId="18523D0D" w:rsidR="001A4314" w:rsidRPr="000154AE" w:rsidRDefault="001A4314" w:rsidP="00830015">
      <w:pPr>
        <w:adjustRightInd w:val="0"/>
        <w:snapToGrid w:val="0"/>
        <w:spacing w:line="360" w:lineRule="auto"/>
        <w:ind w:hanging="720"/>
        <w:rPr>
          <w:rFonts w:ascii="Book Antiqua" w:hAnsi="Book Antiqua"/>
          <w:b/>
          <w:noProof/>
          <w:sz w:val="24"/>
          <w:szCs w:val="24"/>
        </w:rPr>
      </w:pPr>
    </w:p>
    <w:p w14:paraId="7661D2B2" w14:textId="70A2C064" w:rsidR="00C92EB2" w:rsidRPr="00B81308" w:rsidRDefault="00A5304D" w:rsidP="00830015">
      <w:pPr>
        <w:autoSpaceDE w:val="0"/>
        <w:autoSpaceDN w:val="0"/>
        <w:adjustRightInd w:val="0"/>
        <w:snapToGrid w:val="0"/>
        <w:spacing w:line="360" w:lineRule="auto"/>
        <w:rPr>
          <w:rFonts w:ascii="Book Antiqua" w:hAnsi="Book Antiqua"/>
          <w:sz w:val="24"/>
          <w:szCs w:val="24"/>
        </w:rPr>
        <w:sectPr w:rsidR="00C92EB2" w:rsidRPr="00B81308" w:rsidSect="006027BE">
          <w:pgSz w:w="11906" w:h="16838"/>
          <w:pgMar w:top="1440" w:right="1800" w:bottom="1440" w:left="1800" w:header="851" w:footer="992" w:gutter="0"/>
          <w:pgNumType w:start="1"/>
          <w:cols w:space="425"/>
          <w:docGrid w:type="lines" w:linePitch="312"/>
        </w:sectPr>
      </w:pPr>
      <w:r w:rsidRPr="00B81308">
        <w:rPr>
          <w:rFonts w:ascii="Book Antiqua" w:hAnsi="Book Antiqua"/>
          <w:sz w:val="24"/>
          <w:szCs w:val="24"/>
        </w:rPr>
        <w:fldChar w:fldCharType="end"/>
      </w:r>
    </w:p>
    <w:p w14:paraId="271567D4" w14:textId="017E631E" w:rsidR="00334357" w:rsidRPr="00B81308" w:rsidRDefault="00402D54" w:rsidP="00830015">
      <w:pPr>
        <w:autoSpaceDE w:val="0"/>
        <w:autoSpaceDN w:val="0"/>
        <w:adjustRightInd w:val="0"/>
        <w:snapToGrid w:val="0"/>
        <w:spacing w:line="360" w:lineRule="auto"/>
        <w:rPr>
          <w:rFonts w:ascii="Book Antiqua" w:hAnsi="Book Antiqua"/>
          <w:b/>
          <w:bCs/>
          <w:kern w:val="0"/>
          <w:sz w:val="24"/>
          <w:szCs w:val="24"/>
        </w:rPr>
      </w:pPr>
      <w:r w:rsidRPr="00B81308">
        <w:rPr>
          <w:rFonts w:ascii="Book Antiqua" w:hAnsi="Book Antiqua"/>
          <w:b/>
          <w:bCs/>
          <w:noProof/>
          <w:kern w:val="0"/>
          <w:sz w:val="24"/>
          <w:szCs w:val="24"/>
        </w:rPr>
        <w:lastRenderedPageBreak/>
        <w:drawing>
          <wp:inline distT="0" distB="0" distL="0" distR="0" wp14:anchorId="68AD373C" wp14:editId="39D00B98">
            <wp:extent cx="5274310" cy="20097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g et al Fig 1.tif"/>
                    <pic:cNvPicPr/>
                  </pic:nvPicPr>
                  <pic:blipFill>
                    <a:blip r:embed="rId10">
                      <a:extLst>
                        <a:ext uri="{28A0092B-C50C-407E-A947-70E740481C1C}">
                          <a14:useLocalDpi xmlns:a14="http://schemas.microsoft.com/office/drawing/2010/main" val="0"/>
                        </a:ext>
                      </a:extLst>
                    </a:blip>
                    <a:stretch>
                      <a:fillRect/>
                    </a:stretch>
                  </pic:blipFill>
                  <pic:spPr>
                    <a:xfrm>
                      <a:off x="0" y="0"/>
                      <a:ext cx="5274310" cy="2009775"/>
                    </a:xfrm>
                    <a:prstGeom prst="rect">
                      <a:avLst/>
                    </a:prstGeom>
                  </pic:spPr>
                </pic:pic>
              </a:graphicData>
            </a:graphic>
          </wp:inline>
        </w:drawing>
      </w:r>
    </w:p>
    <w:p w14:paraId="4FBF79DD" w14:textId="77777777" w:rsidR="00334DB5" w:rsidRDefault="00334DB5" w:rsidP="00C2596D">
      <w:pPr>
        <w:autoSpaceDE w:val="0"/>
        <w:autoSpaceDN w:val="0"/>
        <w:adjustRightInd w:val="0"/>
        <w:snapToGrid w:val="0"/>
        <w:spacing w:line="360" w:lineRule="auto"/>
        <w:rPr>
          <w:rFonts w:ascii="Book Antiqua" w:hAnsi="Book Antiqua"/>
          <w:b/>
          <w:bCs/>
          <w:kern w:val="0"/>
          <w:sz w:val="24"/>
          <w:szCs w:val="24"/>
        </w:rPr>
      </w:pPr>
    </w:p>
    <w:p w14:paraId="1F41F0E4" w14:textId="3C5F65FB" w:rsidR="00334357" w:rsidRPr="00B81308" w:rsidRDefault="00553867" w:rsidP="00C2596D">
      <w:pPr>
        <w:autoSpaceDE w:val="0"/>
        <w:autoSpaceDN w:val="0"/>
        <w:adjustRightInd w:val="0"/>
        <w:snapToGrid w:val="0"/>
        <w:spacing w:line="360" w:lineRule="auto"/>
        <w:rPr>
          <w:rFonts w:ascii="Book Antiqua" w:hAnsi="Book Antiqua"/>
          <w:b/>
          <w:bCs/>
          <w:kern w:val="0"/>
          <w:sz w:val="24"/>
          <w:szCs w:val="24"/>
        </w:rPr>
        <w:sectPr w:rsidR="00334357" w:rsidRPr="00B81308" w:rsidSect="006027BE">
          <w:pgSz w:w="11906" w:h="16838"/>
          <w:pgMar w:top="1440" w:right="1800" w:bottom="1440" w:left="1800" w:header="851" w:footer="992" w:gutter="0"/>
          <w:cols w:space="425"/>
          <w:docGrid w:type="lines" w:linePitch="312"/>
        </w:sectPr>
      </w:pPr>
      <w:r w:rsidRPr="00B81308">
        <w:rPr>
          <w:rFonts w:ascii="Book Antiqua" w:hAnsi="Book Antiqua"/>
          <w:b/>
          <w:bCs/>
          <w:kern w:val="0"/>
          <w:sz w:val="24"/>
          <w:szCs w:val="24"/>
        </w:rPr>
        <w:t>Figure 1</w:t>
      </w:r>
      <w:r w:rsidR="00334357" w:rsidRPr="00B81308">
        <w:rPr>
          <w:rFonts w:ascii="Book Antiqua" w:hAnsi="Book Antiqua"/>
          <w:b/>
          <w:bCs/>
          <w:kern w:val="0"/>
          <w:sz w:val="24"/>
          <w:szCs w:val="24"/>
        </w:rPr>
        <w:t xml:space="preserve"> Flow diagram of the preparation of isolated human hepatocytes with a modified four-step retrograde perfusion technique.</w:t>
      </w:r>
      <w:r w:rsidR="00C2596D" w:rsidRPr="00B81308">
        <w:rPr>
          <w:rFonts w:ascii="Book Antiqua" w:hAnsi="Book Antiqua" w:hint="eastAsia"/>
          <w:b/>
          <w:bCs/>
          <w:kern w:val="0"/>
          <w:sz w:val="24"/>
          <w:szCs w:val="24"/>
        </w:rPr>
        <w:t xml:space="preserve"> </w:t>
      </w:r>
      <w:r w:rsidR="00C2596D" w:rsidRPr="00B81308">
        <w:rPr>
          <w:rFonts w:ascii="Book Antiqua" w:hAnsi="Book Antiqua"/>
          <w:bCs/>
          <w:kern w:val="0"/>
          <w:sz w:val="24"/>
          <w:szCs w:val="24"/>
        </w:rPr>
        <w:t>Buffers</w:t>
      </w:r>
      <w:r w:rsidR="00C2596D" w:rsidRPr="00B81308">
        <w:rPr>
          <w:rFonts w:ascii="Book Antiqua" w:hAnsi="Book Antiqua"/>
          <w:b/>
          <w:bCs/>
          <w:kern w:val="0"/>
          <w:sz w:val="24"/>
          <w:szCs w:val="24"/>
        </w:rPr>
        <w:t>:</w:t>
      </w:r>
      <w:r w:rsidR="00C2596D" w:rsidRPr="00B81308">
        <w:rPr>
          <w:rFonts w:ascii="Book Antiqua" w:hAnsi="Book Antiqua" w:hint="eastAsia"/>
          <w:b/>
          <w:bCs/>
          <w:kern w:val="0"/>
          <w:sz w:val="24"/>
          <w:szCs w:val="24"/>
        </w:rPr>
        <w:t xml:space="preserve"> </w:t>
      </w:r>
      <w:r w:rsidR="00CF1FCD" w:rsidRPr="00B81308">
        <w:rPr>
          <w:rFonts w:ascii="Book Antiqua" w:hAnsi="Book Antiqua" w:hint="eastAsia"/>
          <w:sz w:val="24"/>
          <w:szCs w:val="24"/>
        </w:rPr>
        <w:t xml:space="preserve">PBE: </w:t>
      </w:r>
      <w:r w:rsidR="00C2596D" w:rsidRPr="00B81308">
        <w:rPr>
          <w:rFonts w:ascii="Book Antiqua" w:hAnsi="Book Antiqua"/>
          <w:sz w:val="24"/>
          <w:szCs w:val="24"/>
        </w:rPr>
        <w:t>Perfusion buffer with EDTA</w:t>
      </w:r>
      <w:r w:rsidR="00C2596D" w:rsidRPr="00B81308">
        <w:rPr>
          <w:rFonts w:ascii="Book Antiqua" w:hAnsi="Book Antiqua" w:hint="eastAsia"/>
          <w:sz w:val="24"/>
          <w:szCs w:val="24"/>
        </w:rPr>
        <w:t xml:space="preserve">; </w:t>
      </w:r>
      <w:r w:rsidR="00CF1FCD" w:rsidRPr="00B81308">
        <w:rPr>
          <w:rFonts w:ascii="Book Antiqua" w:hAnsi="Book Antiqua" w:hint="eastAsia"/>
          <w:sz w:val="24"/>
          <w:szCs w:val="24"/>
        </w:rPr>
        <w:t>PB:</w:t>
      </w:r>
      <w:r w:rsidR="00C2596D" w:rsidRPr="00B81308">
        <w:rPr>
          <w:rFonts w:ascii="Book Antiqua" w:hAnsi="Book Antiqua"/>
          <w:sz w:val="24"/>
          <w:szCs w:val="24"/>
        </w:rPr>
        <w:t xml:space="preserve"> Perfusion buffer</w:t>
      </w:r>
      <w:r w:rsidR="00C2596D" w:rsidRPr="00B81308">
        <w:rPr>
          <w:rFonts w:ascii="Book Antiqua" w:hAnsi="Book Antiqua" w:hint="eastAsia"/>
          <w:sz w:val="24"/>
          <w:szCs w:val="24"/>
        </w:rPr>
        <w:t>;</w:t>
      </w:r>
      <w:r w:rsidR="00CF1FCD" w:rsidRPr="00B81308">
        <w:rPr>
          <w:rFonts w:ascii="Book Antiqua" w:hAnsi="Book Antiqua" w:hint="eastAsia"/>
          <w:sz w:val="24"/>
          <w:szCs w:val="24"/>
        </w:rPr>
        <w:t xml:space="preserve"> PBD: </w:t>
      </w:r>
      <w:r w:rsidR="00C2596D" w:rsidRPr="00B81308">
        <w:rPr>
          <w:rFonts w:ascii="Book Antiqua" w:hAnsi="Book Antiqua"/>
          <w:sz w:val="24"/>
          <w:szCs w:val="24"/>
        </w:rPr>
        <w:t>Perfusion buffer with dispase</w:t>
      </w:r>
      <w:r w:rsidR="00C2596D" w:rsidRPr="00B81308">
        <w:rPr>
          <w:rFonts w:ascii="Book Antiqua" w:hAnsi="Book Antiqua" w:hint="eastAsia"/>
          <w:sz w:val="24"/>
          <w:szCs w:val="24"/>
        </w:rPr>
        <w:t xml:space="preserve">; </w:t>
      </w:r>
      <w:r w:rsidR="00CF1FCD" w:rsidRPr="00B81308">
        <w:rPr>
          <w:rFonts w:ascii="Book Antiqua" w:hAnsi="Book Antiqua" w:hint="eastAsia"/>
          <w:sz w:val="24"/>
          <w:szCs w:val="24"/>
        </w:rPr>
        <w:t xml:space="preserve">PBC: </w:t>
      </w:r>
      <w:r w:rsidR="00C2596D" w:rsidRPr="00B81308">
        <w:rPr>
          <w:rFonts w:ascii="Book Antiqua" w:hAnsi="Book Antiqua" w:hint="eastAsia"/>
          <w:sz w:val="24"/>
          <w:szCs w:val="24"/>
        </w:rPr>
        <w:t>P</w:t>
      </w:r>
      <w:r w:rsidR="00C2596D" w:rsidRPr="00B81308">
        <w:rPr>
          <w:rFonts w:ascii="Book Antiqua" w:hAnsi="Book Antiqua"/>
          <w:sz w:val="24"/>
          <w:szCs w:val="24"/>
        </w:rPr>
        <w:t>erfusion buffer with collagenase</w:t>
      </w:r>
      <w:r w:rsidR="00C2596D" w:rsidRPr="00B81308">
        <w:rPr>
          <w:rFonts w:ascii="Book Antiqua" w:hAnsi="Book Antiqua" w:hint="eastAsia"/>
          <w:sz w:val="24"/>
          <w:szCs w:val="24"/>
        </w:rPr>
        <w:t xml:space="preserve">; </w:t>
      </w:r>
      <w:r w:rsidR="00BA0AC1" w:rsidRPr="00B81308">
        <w:rPr>
          <w:rFonts w:ascii="Book Antiqua" w:hAnsi="Book Antiqua" w:hint="eastAsia"/>
          <w:sz w:val="24"/>
          <w:szCs w:val="24"/>
        </w:rPr>
        <w:t xml:space="preserve">WB: </w:t>
      </w:r>
      <w:r w:rsidR="00BA0AC1" w:rsidRPr="00B81308">
        <w:rPr>
          <w:rFonts w:ascii="Book Antiqua" w:hAnsi="Book Antiqua"/>
          <w:sz w:val="24"/>
          <w:szCs w:val="24"/>
        </w:rPr>
        <w:t>Washing buffer</w:t>
      </w:r>
      <w:r w:rsidR="00BA0AC1" w:rsidRPr="00B81308">
        <w:rPr>
          <w:rFonts w:ascii="Book Antiqua" w:hAnsi="Book Antiqua" w:hint="eastAsia"/>
          <w:sz w:val="24"/>
          <w:szCs w:val="24"/>
        </w:rPr>
        <w:t>;</w:t>
      </w:r>
      <w:r w:rsidR="00BA0AC1" w:rsidRPr="00B81308">
        <w:rPr>
          <w:rFonts w:ascii="Book Antiqua" w:hAnsi="Book Antiqua"/>
          <w:sz w:val="24"/>
          <w:szCs w:val="24"/>
        </w:rPr>
        <w:t xml:space="preserve"> </w:t>
      </w:r>
      <w:r w:rsidR="00CF1FCD" w:rsidRPr="00B81308">
        <w:rPr>
          <w:rFonts w:ascii="Book Antiqua" w:hAnsi="Book Antiqua" w:hint="eastAsia"/>
          <w:sz w:val="24"/>
          <w:szCs w:val="24"/>
        </w:rPr>
        <w:t xml:space="preserve">WBD: </w:t>
      </w:r>
      <w:r w:rsidR="00C2596D" w:rsidRPr="00B81308">
        <w:rPr>
          <w:rFonts w:ascii="Book Antiqua" w:hAnsi="Book Antiqua"/>
          <w:kern w:val="0"/>
          <w:sz w:val="24"/>
          <w:szCs w:val="24"/>
        </w:rPr>
        <w:t>Washing buffer with DNase</w:t>
      </w:r>
      <w:r w:rsidR="00C2596D" w:rsidRPr="00B81308">
        <w:rPr>
          <w:rFonts w:ascii="Book Antiqua" w:hAnsi="Book Antiqua" w:hint="eastAsia"/>
          <w:kern w:val="0"/>
          <w:sz w:val="24"/>
          <w:szCs w:val="24"/>
        </w:rPr>
        <w:t>.</w:t>
      </w:r>
    </w:p>
    <w:p w14:paraId="01985A0E" w14:textId="4F3CF42D" w:rsidR="00334357" w:rsidRPr="00B81308" w:rsidRDefault="00F1573D" w:rsidP="00830015">
      <w:pPr>
        <w:adjustRightInd w:val="0"/>
        <w:snapToGrid w:val="0"/>
        <w:spacing w:line="360" w:lineRule="auto"/>
        <w:rPr>
          <w:rFonts w:ascii="Book Antiqua" w:hAnsi="Book Antiqua"/>
          <w:sz w:val="24"/>
          <w:szCs w:val="24"/>
        </w:rPr>
      </w:pPr>
      <w:r>
        <w:rPr>
          <w:noProof/>
        </w:rPr>
        <w:lastRenderedPageBreak/>
        <w:drawing>
          <wp:inline distT="0" distB="0" distL="0" distR="0" wp14:anchorId="70703CDC" wp14:editId="08FB97CE">
            <wp:extent cx="5274310" cy="3768934"/>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768934"/>
                    </a:xfrm>
                    <a:prstGeom prst="rect">
                      <a:avLst/>
                    </a:prstGeom>
                  </pic:spPr>
                </pic:pic>
              </a:graphicData>
            </a:graphic>
          </wp:inline>
        </w:drawing>
      </w:r>
    </w:p>
    <w:p w14:paraId="4CC37F4F" w14:textId="5C1BFEDE" w:rsidR="00334357" w:rsidRPr="00B81308" w:rsidRDefault="00CF1FCD" w:rsidP="00830015">
      <w:pPr>
        <w:autoSpaceDE w:val="0"/>
        <w:autoSpaceDN w:val="0"/>
        <w:adjustRightInd w:val="0"/>
        <w:snapToGrid w:val="0"/>
        <w:spacing w:line="360" w:lineRule="auto"/>
        <w:rPr>
          <w:rFonts w:ascii="Book Antiqua" w:hAnsi="Book Antiqua"/>
          <w:b/>
          <w:bCs/>
          <w:kern w:val="0"/>
          <w:sz w:val="24"/>
          <w:szCs w:val="24"/>
        </w:rPr>
      </w:pPr>
      <w:bookmarkStart w:id="679" w:name="_GoBack"/>
      <w:r w:rsidRPr="00B81308">
        <w:rPr>
          <w:rFonts w:ascii="Book Antiqua" w:hAnsi="Book Antiqua"/>
          <w:b/>
          <w:bCs/>
          <w:kern w:val="0"/>
          <w:sz w:val="24"/>
          <w:szCs w:val="24"/>
        </w:rPr>
        <w:t>Figure 2</w:t>
      </w:r>
      <w:r w:rsidR="00334357" w:rsidRPr="00B81308">
        <w:rPr>
          <w:rFonts w:ascii="Book Antiqua" w:hAnsi="Book Antiqua"/>
          <w:b/>
          <w:bCs/>
          <w:kern w:val="0"/>
          <w:sz w:val="24"/>
          <w:szCs w:val="24"/>
        </w:rPr>
        <w:t xml:space="preserve"> </w:t>
      </w:r>
      <w:bookmarkEnd w:id="679"/>
      <w:r w:rsidR="00334357" w:rsidRPr="00B81308">
        <w:rPr>
          <w:rFonts w:ascii="Book Antiqua" w:hAnsi="Book Antiqua"/>
          <w:b/>
          <w:bCs/>
          <w:kern w:val="0"/>
          <w:sz w:val="24"/>
          <w:szCs w:val="24"/>
        </w:rPr>
        <w:t>Preparation of liver wedges.</w:t>
      </w:r>
      <w:r w:rsidR="00334357" w:rsidRPr="00B81308">
        <w:rPr>
          <w:rFonts w:ascii="Book Antiqua" w:hAnsi="Book Antiqua"/>
          <w:sz w:val="24"/>
          <w:szCs w:val="24"/>
        </w:rPr>
        <w:t xml:space="preserve"> Only patients who had undergone left hemihepatectomies were deemed suitable to obtain normal resected liver tissue from (A). Cut off end of a suitable pipet tip to obtain optimal size to match vessel opening and cannulate the chosen vessel with it (B, C). Primary human hepatocytes must be isolated under stringent and rigorous sterile conditions (D). </w:t>
      </w:r>
    </w:p>
    <w:p w14:paraId="2D69843A" w14:textId="77777777" w:rsidR="00334357" w:rsidRPr="00B81308" w:rsidRDefault="00334357" w:rsidP="00830015">
      <w:pPr>
        <w:adjustRightInd w:val="0"/>
        <w:snapToGrid w:val="0"/>
        <w:spacing w:line="360" w:lineRule="auto"/>
        <w:rPr>
          <w:rFonts w:ascii="Book Antiqua" w:hAnsi="Book Antiqua"/>
          <w:sz w:val="24"/>
          <w:szCs w:val="24"/>
        </w:rPr>
        <w:sectPr w:rsidR="00334357" w:rsidRPr="00B81308" w:rsidSect="006027BE">
          <w:pgSz w:w="11906" w:h="16838"/>
          <w:pgMar w:top="1440" w:right="1800" w:bottom="1440" w:left="1800" w:header="851" w:footer="992" w:gutter="0"/>
          <w:cols w:space="425"/>
          <w:docGrid w:type="lines" w:linePitch="312"/>
        </w:sectPr>
      </w:pPr>
    </w:p>
    <w:p w14:paraId="02F7EAB2" w14:textId="3BFDE46C" w:rsidR="00334357" w:rsidRPr="00B81308" w:rsidRDefault="00F1573D" w:rsidP="00830015">
      <w:pPr>
        <w:adjustRightInd w:val="0"/>
        <w:snapToGrid w:val="0"/>
        <w:spacing w:line="360" w:lineRule="auto"/>
        <w:rPr>
          <w:rFonts w:ascii="Book Antiqua" w:hAnsi="Book Antiqua"/>
          <w:sz w:val="24"/>
          <w:szCs w:val="24"/>
        </w:rPr>
      </w:pPr>
      <w:r>
        <w:rPr>
          <w:noProof/>
        </w:rPr>
        <w:lastRenderedPageBreak/>
        <w:drawing>
          <wp:inline distT="0" distB="0" distL="0" distR="0" wp14:anchorId="1630D835" wp14:editId="7EE596AC">
            <wp:extent cx="5274310" cy="194490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944902"/>
                    </a:xfrm>
                    <a:prstGeom prst="rect">
                      <a:avLst/>
                    </a:prstGeom>
                  </pic:spPr>
                </pic:pic>
              </a:graphicData>
            </a:graphic>
          </wp:inline>
        </w:drawing>
      </w:r>
    </w:p>
    <w:p w14:paraId="7BF36A4E" w14:textId="305010D5" w:rsidR="00334357" w:rsidRPr="00B81308" w:rsidRDefault="00334357" w:rsidP="00830015">
      <w:pPr>
        <w:autoSpaceDE w:val="0"/>
        <w:autoSpaceDN w:val="0"/>
        <w:adjustRightInd w:val="0"/>
        <w:snapToGrid w:val="0"/>
        <w:spacing w:beforeLines="50" w:before="156" w:afterLines="50" w:after="156" w:line="360" w:lineRule="auto"/>
        <w:rPr>
          <w:rFonts w:ascii="Book Antiqua" w:hAnsi="Book Antiqua"/>
          <w:b/>
          <w:bCs/>
          <w:kern w:val="0"/>
          <w:sz w:val="24"/>
          <w:szCs w:val="24"/>
        </w:rPr>
      </w:pPr>
      <w:r w:rsidRPr="00B81308">
        <w:rPr>
          <w:rFonts w:ascii="Book Antiqua" w:hAnsi="Book Antiqua"/>
          <w:b/>
          <w:bCs/>
          <w:kern w:val="0"/>
          <w:sz w:val="24"/>
          <w:szCs w:val="24"/>
        </w:rPr>
        <w:t>Figure 3 Phase-contrast photographs of primary human hepatocytes 24</w:t>
      </w:r>
      <w:r w:rsidR="00CF1FCD" w:rsidRPr="00B81308">
        <w:rPr>
          <w:rFonts w:ascii="Book Antiqua" w:hAnsi="Book Antiqua" w:hint="eastAsia"/>
          <w:b/>
          <w:bCs/>
          <w:kern w:val="0"/>
          <w:sz w:val="24"/>
          <w:szCs w:val="24"/>
        </w:rPr>
        <w:t xml:space="preserve"> </w:t>
      </w:r>
      <w:r w:rsidRPr="00B81308">
        <w:rPr>
          <w:rFonts w:ascii="Book Antiqua" w:hAnsi="Book Antiqua"/>
          <w:b/>
          <w:bCs/>
          <w:kern w:val="0"/>
          <w:sz w:val="24"/>
          <w:szCs w:val="24"/>
        </w:rPr>
        <w:t>h</w:t>
      </w:r>
      <w:r w:rsidR="00CF1FCD" w:rsidRPr="00B81308">
        <w:rPr>
          <w:rFonts w:ascii="Book Antiqua" w:hAnsi="Book Antiqua"/>
          <w:b/>
          <w:bCs/>
          <w:kern w:val="0"/>
          <w:sz w:val="24"/>
          <w:szCs w:val="24"/>
        </w:rPr>
        <w:t xml:space="preserve"> after isolation. </w:t>
      </w:r>
      <w:r w:rsidR="00CF1FCD" w:rsidRPr="00B81308">
        <w:rPr>
          <w:rFonts w:ascii="Book Antiqua" w:hAnsi="Book Antiqua"/>
          <w:bCs/>
          <w:kern w:val="0"/>
          <w:sz w:val="24"/>
          <w:szCs w:val="24"/>
        </w:rPr>
        <w:t xml:space="preserve">Magnification× </w:t>
      </w:r>
      <w:r w:rsidRPr="00B81308">
        <w:rPr>
          <w:rFonts w:ascii="Book Antiqua" w:hAnsi="Book Antiqua"/>
          <w:bCs/>
          <w:kern w:val="0"/>
          <w:sz w:val="24"/>
          <w:szCs w:val="24"/>
        </w:rPr>
        <w:t>100</w:t>
      </w:r>
      <w:r w:rsidR="00CF1FCD" w:rsidRPr="00B81308">
        <w:rPr>
          <w:rFonts w:ascii="Book Antiqua" w:hAnsi="Book Antiqua" w:hint="eastAsia"/>
          <w:bCs/>
          <w:kern w:val="0"/>
          <w:sz w:val="24"/>
          <w:szCs w:val="24"/>
        </w:rPr>
        <w:t xml:space="preserve"> (A)</w:t>
      </w:r>
      <w:r w:rsidRPr="00B81308">
        <w:rPr>
          <w:rFonts w:ascii="Book Antiqua" w:hAnsi="Book Antiqua"/>
          <w:bCs/>
          <w:kern w:val="0"/>
          <w:sz w:val="24"/>
          <w:szCs w:val="24"/>
        </w:rPr>
        <w:t xml:space="preserve"> </w:t>
      </w:r>
      <w:r w:rsidR="00CF1FCD" w:rsidRPr="00B81308">
        <w:rPr>
          <w:rFonts w:ascii="Book Antiqua" w:hAnsi="Book Antiqua"/>
          <w:bCs/>
          <w:kern w:val="0"/>
          <w:sz w:val="24"/>
          <w:szCs w:val="24"/>
        </w:rPr>
        <w:t>and ×</w:t>
      </w:r>
      <w:r w:rsidR="00CF1FCD" w:rsidRPr="00B81308">
        <w:rPr>
          <w:rFonts w:ascii="Book Antiqua" w:hAnsi="Book Antiqua" w:hint="eastAsia"/>
          <w:bCs/>
          <w:kern w:val="0"/>
          <w:sz w:val="24"/>
          <w:szCs w:val="24"/>
        </w:rPr>
        <w:t xml:space="preserve"> </w:t>
      </w:r>
      <w:r w:rsidRPr="00B81308">
        <w:rPr>
          <w:rFonts w:ascii="Book Antiqua" w:hAnsi="Book Antiqua"/>
          <w:bCs/>
          <w:kern w:val="0"/>
          <w:sz w:val="24"/>
          <w:szCs w:val="24"/>
        </w:rPr>
        <w:t>200</w:t>
      </w:r>
      <w:r w:rsidR="00CF1FCD" w:rsidRPr="00B81308">
        <w:rPr>
          <w:rFonts w:ascii="Book Antiqua" w:hAnsi="Book Antiqua" w:hint="eastAsia"/>
          <w:bCs/>
          <w:kern w:val="0"/>
          <w:sz w:val="24"/>
          <w:szCs w:val="24"/>
        </w:rPr>
        <w:t xml:space="preserve"> (B)</w:t>
      </w:r>
      <w:r w:rsidRPr="00B81308">
        <w:rPr>
          <w:rFonts w:ascii="Book Antiqua" w:hAnsi="Book Antiqua"/>
          <w:bCs/>
          <w:kern w:val="0"/>
          <w:sz w:val="24"/>
          <w:szCs w:val="24"/>
        </w:rPr>
        <w:t>.</w:t>
      </w:r>
    </w:p>
    <w:p w14:paraId="6E8B2AD7" w14:textId="77777777" w:rsidR="00334357" w:rsidRPr="00B81308" w:rsidRDefault="00334357" w:rsidP="00830015">
      <w:pPr>
        <w:autoSpaceDE w:val="0"/>
        <w:autoSpaceDN w:val="0"/>
        <w:adjustRightInd w:val="0"/>
        <w:snapToGrid w:val="0"/>
        <w:spacing w:beforeLines="50" w:before="156" w:afterLines="50" w:after="156" w:line="360" w:lineRule="auto"/>
        <w:rPr>
          <w:rFonts w:ascii="Book Antiqua" w:hAnsi="Book Antiqua"/>
          <w:b/>
          <w:bCs/>
          <w:kern w:val="0"/>
          <w:sz w:val="24"/>
          <w:szCs w:val="24"/>
        </w:rPr>
        <w:sectPr w:rsidR="00334357" w:rsidRPr="00B81308" w:rsidSect="006027BE">
          <w:pgSz w:w="11906" w:h="16838"/>
          <w:pgMar w:top="1440" w:right="1800" w:bottom="1440" w:left="1800" w:header="851" w:footer="992" w:gutter="0"/>
          <w:cols w:space="425"/>
          <w:docGrid w:type="lines" w:linePitch="312"/>
        </w:sectPr>
      </w:pPr>
    </w:p>
    <w:p w14:paraId="444222A8" w14:textId="42792B92" w:rsidR="00334357" w:rsidRPr="00B81308" w:rsidRDefault="00F1573D" w:rsidP="00830015">
      <w:pPr>
        <w:autoSpaceDE w:val="0"/>
        <w:autoSpaceDN w:val="0"/>
        <w:adjustRightInd w:val="0"/>
        <w:snapToGrid w:val="0"/>
        <w:spacing w:beforeLines="50" w:before="156" w:afterLines="50" w:after="156" w:line="360" w:lineRule="auto"/>
        <w:rPr>
          <w:rFonts w:ascii="Book Antiqua" w:hAnsi="Book Antiqua"/>
          <w:b/>
          <w:bCs/>
          <w:kern w:val="0"/>
          <w:sz w:val="24"/>
          <w:szCs w:val="24"/>
        </w:rPr>
      </w:pPr>
      <w:r>
        <w:rPr>
          <w:noProof/>
        </w:rPr>
        <w:lastRenderedPageBreak/>
        <w:drawing>
          <wp:inline distT="0" distB="0" distL="0" distR="0" wp14:anchorId="3D895CE0" wp14:editId="3B6DDAA3">
            <wp:extent cx="5274310" cy="4122386"/>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122386"/>
                    </a:xfrm>
                    <a:prstGeom prst="rect">
                      <a:avLst/>
                    </a:prstGeom>
                  </pic:spPr>
                </pic:pic>
              </a:graphicData>
            </a:graphic>
          </wp:inline>
        </w:drawing>
      </w:r>
    </w:p>
    <w:p w14:paraId="761DB939" w14:textId="159D4C8F" w:rsidR="00A5304D" w:rsidRPr="00B81308" w:rsidRDefault="00CF1FCD" w:rsidP="00830015">
      <w:pPr>
        <w:autoSpaceDE w:val="0"/>
        <w:autoSpaceDN w:val="0"/>
        <w:adjustRightInd w:val="0"/>
        <w:snapToGrid w:val="0"/>
        <w:spacing w:line="360" w:lineRule="auto"/>
        <w:rPr>
          <w:rFonts w:ascii="Book Antiqua" w:hAnsi="Book Antiqua"/>
          <w:sz w:val="24"/>
          <w:szCs w:val="24"/>
        </w:rPr>
      </w:pPr>
      <w:r w:rsidRPr="00B81308">
        <w:rPr>
          <w:rFonts w:ascii="Book Antiqua" w:hAnsi="Book Antiqua"/>
          <w:b/>
          <w:bCs/>
          <w:kern w:val="0"/>
          <w:sz w:val="24"/>
          <w:szCs w:val="24"/>
        </w:rPr>
        <w:t>Figure 4</w:t>
      </w:r>
      <w:r w:rsidR="00334357" w:rsidRPr="00B81308">
        <w:rPr>
          <w:rFonts w:ascii="Book Antiqua" w:hAnsi="Book Antiqua"/>
          <w:b/>
          <w:bCs/>
          <w:kern w:val="0"/>
          <w:sz w:val="24"/>
          <w:szCs w:val="24"/>
        </w:rPr>
        <w:t xml:space="preserve"> </w:t>
      </w:r>
      <w:r w:rsidR="00334357" w:rsidRPr="00B81308">
        <w:rPr>
          <w:rFonts w:ascii="Book Antiqua" w:hAnsi="Book Antiqua"/>
          <w:b/>
          <w:sz w:val="24"/>
          <w:szCs w:val="24"/>
        </w:rPr>
        <w:t xml:space="preserve">Samples of liver hemangioma can get better results in terms of cell yield than intrahepatic duct calculi. </w:t>
      </w:r>
      <w:r w:rsidR="00334357" w:rsidRPr="00B81308">
        <w:rPr>
          <w:rFonts w:ascii="Book Antiqua" w:hAnsi="Book Antiqua"/>
          <w:sz w:val="24"/>
          <w:szCs w:val="24"/>
        </w:rPr>
        <w:t>And the size of the tissues can affect the outcome of hepatocyte isolation.</w:t>
      </w:r>
    </w:p>
    <w:p w14:paraId="2104EC4A" w14:textId="77777777" w:rsidR="00A9677A" w:rsidRPr="00B81308" w:rsidRDefault="00A9677A" w:rsidP="00830015">
      <w:pPr>
        <w:autoSpaceDE w:val="0"/>
        <w:autoSpaceDN w:val="0"/>
        <w:adjustRightInd w:val="0"/>
        <w:snapToGrid w:val="0"/>
        <w:spacing w:line="360" w:lineRule="auto"/>
        <w:rPr>
          <w:rFonts w:ascii="Book Antiqua" w:hAnsi="Book Antiqua"/>
          <w:b/>
          <w:sz w:val="24"/>
          <w:szCs w:val="24"/>
        </w:rPr>
        <w:sectPr w:rsidR="00A9677A" w:rsidRPr="00B81308" w:rsidSect="006027BE">
          <w:pgSz w:w="11906" w:h="16838"/>
          <w:pgMar w:top="1440" w:right="1800" w:bottom="1440" w:left="1800" w:header="851" w:footer="992" w:gutter="0"/>
          <w:cols w:space="425"/>
          <w:docGrid w:type="lines" w:linePitch="312"/>
        </w:sectPr>
      </w:pPr>
    </w:p>
    <w:p w14:paraId="54E99B56" w14:textId="2A250695" w:rsidR="00A9677A" w:rsidRPr="00B81308" w:rsidRDefault="00CF1FCD" w:rsidP="00830015">
      <w:pPr>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Table 1</w:t>
      </w:r>
      <w:r w:rsidR="00A9677A" w:rsidRPr="00B81308">
        <w:rPr>
          <w:rFonts w:ascii="Book Antiqua" w:hAnsi="Book Antiqua"/>
          <w:b/>
          <w:sz w:val="24"/>
          <w:szCs w:val="24"/>
        </w:rPr>
        <w:t xml:space="preserve"> Patient profile and isolated human hepatocyte viability, total c</w:t>
      </w:r>
      <w:r w:rsidRPr="00B81308">
        <w:rPr>
          <w:rFonts w:ascii="Book Antiqua" w:hAnsi="Book Antiqua"/>
          <w:b/>
          <w:sz w:val="24"/>
          <w:szCs w:val="24"/>
        </w:rPr>
        <w:t>ell yield and hepatocyte yield</w:t>
      </w:r>
    </w:p>
    <w:tbl>
      <w:tblPr>
        <w:tblStyle w:val="TableGrid"/>
        <w:tblW w:w="934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982"/>
        <w:gridCol w:w="657"/>
        <w:gridCol w:w="870"/>
        <w:gridCol w:w="1771"/>
        <w:gridCol w:w="976"/>
        <w:gridCol w:w="816"/>
        <w:gridCol w:w="1456"/>
        <w:gridCol w:w="1203"/>
      </w:tblGrid>
      <w:tr w:rsidR="00B81308" w:rsidRPr="00B81308" w14:paraId="45BE144A" w14:textId="77777777" w:rsidTr="00692B1A">
        <w:trPr>
          <w:jc w:val="center"/>
        </w:trPr>
        <w:tc>
          <w:tcPr>
            <w:tcW w:w="0" w:type="auto"/>
            <w:tcBorders>
              <w:top w:val="single" w:sz="4" w:space="0" w:color="auto"/>
              <w:bottom w:val="single" w:sz="4" w:space="0" w:color="auto"/>
            </w:tcBorders>
            <w:vAlign w:val="center"/>
          </w:tcPr>
          <w:p w14:paraId="20F924E2" w14:textId="15F90CD6" w:rsidR="00A9677A" w:rsidRPr="00B81308" w:rsidRDefault="00A9677A" w:rsidP="00CF1FCD">
            <w:pPr>
              <w:adjustRightInd w:val="0"/>
              <w:snapToGrid w:val="0"/>
              <w:spacing w:line="360" w:lineRule="auto"/>
              <w:jc w:val="left"/>
              <w:rPr>
                <w:rFonts w:ascii="Book Antiqua" w:hAnsi="Book Antiqua"/>
                <w:b/>
                <w:sz w:val="24"/>
                <w:szCs w:val="24"/>
              </w:rPr>
            </w:pPr>
            <w:r w:rsidRPr="00B81308">
              <w:rPr>
                <w:rFonts w:ascii="Book Antiqua" w:hAnsi="Book Antiqua"/>
                <w:b/>
                <w:sz w:val="24"/>
                <w:szCs w:val="24"/>
              </w:rPr>
              <w:t>N</w:t>
            </w:r>
            <w:r w:rsidR="00CF1FCD" w:rsidRPr="00B81308">
              <w:rPr>
                <w:rFonts w:ascii="Book Antiqua" w:hAnsi="Book Antiqua" w:hint="eastAsia"/>
                <w:b/>
                <w:sz w:val="24"/>
                <w:szCs w:val="24"/>
              </w:rPr>
              <w:t>o</w:t>
            </w:r>
            <w:r w:rsidRPr="00B81308">
              <w:rPr>
                <w:rFonts w:ascii="Book Antiqua" w:hAnsi="Book Antiqua"/>
                <w:b/>
                <w:sz w:val="24"/>
                <w:szCs w:val="24"/>
              </w:rPr>
              <w:t>.</w:t>
            </w:r>
          </w:p>
        </w:tc>
        <w:tc>
          <w:tcPr>
            <w:tcW w:w="0" w:type="auto"/>
            <w:tcBorders>
              <w:top w:val="single" w:sz="4" w:space="0" w:color="auto"/>
              <w:bottom w:val="single" w:sz="4" w:space="0" w:color="auto"/>
            </w:tcBorders>
            <w:vAlign w:val="center"/>
          </w:tcPr>
          <w:p w14:paraId="1108C87F" w14:textId="77777777"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Sex</w:t>
            </w:r>
          </w:p>
        </w:tc>
        <w:tc>
          <w:tcPr>
            <w:tcW w:w="0" w:type="auto"/>
            <w:tcBorders>
              <w:top w:val="single" w:sz="4" w:space="0" w:color="auto"/>
              <w:bottom w:val="single" w:sz="4" w:space="0" w:color="auto"/>
            </w:tcBorders>
            <w:vAlign w:val="center"/>
          </w:tcPr>
          <w:p w14:paraId="1900742D" w14:textId="0A4310CA"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Age</w:t>
            </w:r>
            <w:r w:rsidR="00692B1A" w:rsidRPr="00B81308">
              <w:rPr>
                <w:rFonts w:ascii="Book Antiqua" w:hAnsi="Book Antiqua" w:hint="eastAsia"/>
                <w:b/>
                <w:sz w:val="24"/>
                <w:szCs w:val="24"/>
              </w:rPr>
              <w:t xml:space="preserve"> </w:t>
            </w:r>
            <w:r w:rsidRPr="00B81308">
              <w:rPr>
                <w:rFonts w:ascii="Book Antiqua" w:hAnsi="Book Antiqua"/>
                <w:b/>
                <w:sz w:val="24"/>
                <w:szCs w:val="24"/>
              </w:rPr>
              <w:t>(y</w:t>
            </w:r>
            <w:r w:rsidR="00CF1FCD" w:rsidRPr="00B81308">
              <w:rPr>
                <w:rFonts w:ascii="Book Antiqua" w:hAnsi="Book Antiqua" w:hint="eastAsia"/>
                <w:b/>
                <w:sz w:val="24"/>
                <w:szCs w:val="24"/>
              </w:rPr>
              <w:t>r</w:t>
            </w:r>
            <w:r w:rsidRPr="00B81308">
              <w:rPr>
                <w:rFonts w:ascii="Book Antiqua" w:hAnsi="Book Antiqua"/>
                <w:b/>
                <w:sz w:val="24"/>
                <w:szCs w:val="24"/>
              </w:rPr>
              <w:t>)</w:t>
            </w:r>
          </w:p>
        </w:tc>
        <w:tc>
          <w:tcPr>
            <w:tcW w:w="870" w:type="dxa"/>
            <w:tcBorders>
              <w:top w:val="single" w:sz="4" w:space="0" w:color="auto"/>
              <w:bottom w:val="single" w:sz="4" w:space="0" w:color="auto"/>
            </w:tcBorders>
            <w:vAlign w:val="center"/>
          </w:tcPr>
          <w:p w14:paraId="41759320" w14:textId="77777777"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Blood group</w:t>
            </w:r>
          </w:p>
        </w:tc>
        <w:tc>
          <w:tcPr>
            <w:tcW w:w="0" w:type="auto"/>
            <w:tcBorders>
              <w:top w:val="single" w:sz="4" w:space="0" w:color="auto"/>
              <w:bottom w:val="single" w:sz="4" w:space="0" w:color="auto"/>
            </w:tcBorders>
            <w:vAlign w:val="center"/>
          </w:tcPr>
          <w:p w14:paraId="569A15FB" w14:textId="77777777"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Disease</w:t>
            </w:r>
          </w:p>
        </w:tc>
        <w:tc>
          <w:tcPr>
            <w:tcW w:w="976" w:type="dxa"/>
            <w:tcBorders>
              <w:top w:val="single" w:sz="4" w:space="0" w:color="auto"/>
              <w:bottom w:val="single" w:sz="4" w:space="0" w:color="auto"/>
            </w:tcBorders>
            <w:vAlign w:val="center"/>
          </w:tcPr>
          <w:p w14:paraId="704A127A" w14:textId="0E6E3C58"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Tissue weight</w:t>
            </w:r>
            <w:r w:rsidR="00CF1FCD" w:rsidRPr="00B81308">
              <w:rPr>
                <w:rFonts w:ascii="Book Antiqua" w:hAnsi="Book Antiqua" w:hint="eastAsia"/>
                <w:b/>
                <w:sz w:val="24"/>
                <w:szCs w:val="24"/>
              </w:rPr>
              <w:t xml:space="preserve"> </w:t>
            </w:r>
            <w:r w:rsidRPr="00B81308">
              <w:rPr>
                <w:rFonts w:ascii="Book Antiqua" w:hAnsi="Book Antiqua"/>
                <w:b/>
                <w:sz w:val="24"/>
                <w:szCs w:val="24"/>
              </w:rPr>
              <w:t>(g)</w:t>
            </w:r>
          </w:p>
        </w:tc>
        <w:tc>
          <w:tcPr>
            <w:tcW w:w="816" w:type="dxa"/>
            <w:tcBorders>
              <w:top w:val="single" w:sz="4" w:space="0" w:color="auto"/>
              <w:bottom w:val="single" w:sz="4" w:space="0" w:color="auto"/>
            </w:tcBorders>
            <w:vAlign w:val="center"/>
          </w:tcPr>
          <w:p w14:paraId="64B3B96B" w14:textId="77777777"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WIT (min)</w:t>
            </w:r>
          </w:p>
        </w:tc>
        <w:tc>
          <w:tcPr>
            <w:tcW w:w="1456" w:type="dxa"/>
            <w:tcBorders>
              <w:top w:val="single" w:sz="4" w:space="0" w:color="auto"/>
              <w:bottom w:val="single" w:sz="4" w:space="0" w:color="auto"/>
            </w:tcBorders>
            <w:vAlign w:val="center"/>
          </w:tcPr>
          <w:p w14:paraId="5DDD3BAD" w14:textId="33C05E2B" w:rsidR="00A9677A" w:rsidRPr="00B81308" w:rsidRDefault="00A9677A"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Hepatocyte (×</w:t>
            </w:r>
            <w:r w:rsidR="00B81308" w:rsidRPr="00B81308">
              <w:rPr>
                <w:rFonts w:ascii="Book Antiqua" w:hAnsi="Book Antiqua" w:hint="eastAsia"/>
                <w:b/>
                <w:sz w:val="24"/>
                <w:szCs w:val="24"/>
              </w:rPr>
              <w:t xml:space="preserve"> </w:t>
            </w:r>
            <w:r w:rsidRPr="00B81308">
              <w:rPr>
                <w:rFonts w:ascii="Book Antiqua" w:hAnsi="Book Antiqua"/>
                <w:b/>
                <w:sz w:val="24"/>
                <w:szCs w:val="24"/>
              </w:rPr>
              <w:t>105/g)</w:t>
            </w:r>
          </w:p>
        </w:tc>
        <w:tc>
          <w:tcPr>
            <w:tcW w:w="1203" w:type="dxa"/>
            <w:tcBorders>
              <w:top w:val="single" w:sz="4" w:space="0" w:color="auto"/>
              <w:bottom w:val="single" w:sz="4" w:space="0" w:color="auto"/>
            </w:tcBorders>
            <w:vAlign w:val="center"/>
          </w:tcPr>
          <w:p w14:paraId="0B4734B7" w14:textId="1681DB40" w:rsidR="00A9677A" w:rsidRPr="00B81308" w:rsidRDefault="00B81308" w:rsidP="00CF1FCD">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Viability</w:t>
            </w:r>
            <w:r w:rsidR="005A1263" w:rsidRPr="00B81308">
              <w:rPr>
                <w:rFonts w:ascii="Book Antiqua" w:hAnsi="Book Antiqua"/>
                <w:b/>
                <w:sz w:val="24"/>
                <w:szCs w:val="24"/>
              </w:rPr>
              <w:t xml:space="preserve"> (</w:t>
            </w:r>
            <w:r w:rsidR="00A9677A" w:rsidRPr="00B81308">
              <w:rPr>
                <w:rFonts w:ascii="Book Antiqua" w:hAnsi="Book Antiqua"/>
                <w:b/>
                <w:sz w:val="24"/>
                <w:szCs w:val="24"/>
              </w:rPr>
              <w:t>%</w:t>
            </w:r>
            <w:r w:rsidR="005A1263" w:rsidRPr="00B81308">
              <w:rPr>
                <w:rFonts w:ascii="Book Antiqua" w:hAnsi="Book Antiqua"/>
                <w:b/>
                <w:sz w:val="24"/>
                <w:szCs w:val="24"/>
              </w:rPr>
              <w:t>)</w:t>
            </w:r>
          </w:p>
        </w:tc>
      </w:tr>
      <w:tr w:rsidR="00B81308" w:rsidRPr="00B81308" w14:paraId="10131873" w14:textId="77777777" w:rsidTr="00692B1A">
        <w:trPr>
          <w:jc w:val="center"/>
        </w:trPr>
        <w:tc>
          <w:tcPr>
            <w:tcW w:w="0" w:type="auto"/>
            <w:tcBorders>
              <w:top w:val="single" w:sz="4" w:space="0" w:color="auto"/>
            </w:tcBorders>
            <w:vAlign w:val="center"/>
          </w:tcPr>
          <w:p w14:paraId="281D437C"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w:t>
            </w:r>
          </w:p>
        </w:tc>
        <w:tc>
          <w:tcPr>
            <w:tcW w:w="0" w:type="auto"/>
            <w:tcBorders>
              <w:top w:val="single" w:sz="4" w:space="0" w:color="auto"/>
            </w:tcBorders>
            <w:vAlign w:val="center"/>
          </w:tcPr>
          <w:p w14:paraId="05B2B56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tcBorders>
              <w:top w:val="single" w:sz="4" w:space="0" w:color="auto"/>
            </w:tcBorders>
            <w:vAlign w:val="center"/>
          </w:tcPr>
          <w:p w14:paraId="33E6039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48</w:t>
            </w:r>
          </w:p>
        </w:tc>
        <w:tc>
          <w:tcPr>
            <w:tcW w:w="870" w:type="dxa"/>
            <w:tcBorders>
              <w:top w:val="single" w:sz="4" w:space="0" w:color="auto"/>
            </w:tcBorders>
            <w:vAlign w:val="center"/>
          </w:tcPr>
          <w:p w14:paraId="1A24832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tcBorders>
              <w:top w:val="single" w:sz="4" w:space="0" w:color="auto"/>
            </w:tcBorders>
            <w:vAlign w:val="center"/>
          </w:tcPr>
          <w:p w14:paraId="05C8846E" w14:textId="0A1449F0"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tcBorders>
              <w:top w:val="single" w:sz="4" w:space="0" w:color="auto"/>
            </w:tcBorders>
            <w:vAlign w:val="center"/>
          </w:tcPr>
          <w:p w14:paraId="788D1CD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15</w:t>
            </w:r>
          </w:p>
        </w:tc>
        <w:tc>
          <w:tcPr>
            <w:tcW w:w="816" w:type="dxa"/>
            <w:tcBorders>
              <w:top w:val="single" w:sz="4" w:space="0" w:color="auto"/>
            </w:tcBorders>
            <w:vAlign w:val="center"/>
          </w:tcPr>
          <w:p w14:paraId="58985CB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30</w:t>
            </w:r>
          </w:p>
        </w:tc>
        <w:tc>
          <w:tcPr>
            <w:tcW w:w="1456" w:type="dxa"/>
            <w:tcBorders>
              <w:top w:val="single" w:sz="4" w:space="0" w:color="auto"/>
            </w:tcBorders>
            <w:vAlign w:val="center"/>
          </w:tcPr>
          <w:p w14:paraId="682AA99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28.00</w:t>
            </w:r>
          </w:p>
        </w:tc>
        <w:tc>
          <w:tcPr>
            <w:tcW w:w="1203" w:type="dxa"/>
            <w:tcBorders>
              <w:top w:val="single" w:sz="4" w:space="0" w:color="auto"/>
            </w:tcBorders>
            <w:vAlign w:val="center"/>
          </w:tcPr>
          <w:p w14:paraId="47B89AA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62</w:t>
            </w:r>
          </w:p>
        </w:tc>
      </w:tr>
      <w:tr w:rsidR="00B81308" w:rsidRPr="00B81308" w14:paraId="647670DF" w14:textId="77777777" w:rsidTr="00692B1A">
        <w:trPr>
          <w:jc w:val="center"/>
        </w:trPr>
        <w:tc>
          <w:tcPr>
            <w:tcW w:w="0" w:type="auto"/>
            <w:shd w:val="clear" w:color="auto" w:fill="F2F2F2" w:themeFill="background1" w:themeFillShade="F2"/>
            <w:vAlign w:val="center"/>
          </w:tcPr>
          <w:p w14:paraId="479DA455"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w:t>
            </w:r>
          </w:p>
        </w:tc>
        <w:tc>
          <w:tcPr>
            <w:tcW w:w="0" w:type="auto"/>
            <w:shd w:val="clear" w:color="auto" w:fill="F2F2F2" w:themeFill="background1" w:themeFillShade="F2"/>
            <w:vAlign w:val="center"/>
          </w:tcPr>
          <w:p w14:paraId="05B61F5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36DCBA2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52</w:t>
            </w:r>
          </w:p>
        </w:tc>
        <w:tc>
          <w:tcPr>
            <w:tcW w:w="870" w:type="dxa"/>
            <w:shd w:val="clear" w:color="auto" w:fill="F2F2F2" w:themeFill="background1" w:themeFillShade="F2"/>
            <w:vAlign w:val="center"/>
          </w:tcPr>
          <w:p w14:paraId="4CDF0FF6"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shd w:val="clear" w:color="auto" w:fill="F2F2F2" w:themeFill="background1" w:themeFillShade="F2"/>
            <w:vAlign w:val="center"/>
          </w:tcPr>
          <w:p w14:paraId="24743260" w14:textId="0DA3784C"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18BD56D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18</w:t>
            </w:r>
          </w:p>
        </w:tc>
        <w:tc>
          <w:tcPr>
            <w:tcW w:w="816" w:type="dxa"/>
            <w:shd w:val="clear" w:color="auto" w:fill="F2F2F2" w:themeFill="background1" w:themeFillShade="F2"/>
            <w:vAlign w:val="center"/>
          </w:tcPr>
          <w:p w14:paraId="32B8E792"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1456" w:type="dxa"/>
            <w:shd w:val="clear" w:color="auto" w:fill="F2F2F2" w:themeFill="background1" w:themeFillShade="F2"/>
            <w:vAlign w:val="center"/>
          </w:tcPr>
          <w:p w14:paraId="7A989CBC"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20.56</w:t>
            </w:r>
          </w:p>
        </w:tc>
        <w:tc>
          <w:tcPr>
            <w:tcW w:w="1203" w:type="dxa"/>
            <w:shd w:val="clear" w:color="auto" w:fill="F2F2F2" w:themeFill="background1" w:themeFillShade="F2"/>
            <w:vAlign w:val="center"/>
          </w:tcPr>
          <w:p w14:paraId="4BC1CA30"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73</w:t>
            </w:r>
          </w:p>
        </w:tc>
      </w:tr>
      <w:tr w:rsidR="00B81308" w:rsidRPr="00B81308" w14:paraId="04FAE0FF" w14:textId="77777777" w:rsidTr="00692B1A">
        <w:trPr>
          <w:jc w:val="center"/>
        </w:trPr>
        <w:tc>
          <w:tcPr>
            <w:tcW w:w="0" w:type="auto"/>
            <w:vAlign w:val="center"/>
          </w:tcPr>
          <w:p w14:paraId="2ED50842"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3</w:t>
            </w:r>
          </w:p>
        </w:tc>
        <w:tc>
          <w:tcPr>
            <w:tcW w:w="0" w:type="auto"/>
            <w:vAlign w:val="center"/>
          </w:tcPr>
          <w:p w14:paraId="3DAA9F5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vAlign w:val="center"/>
          </w:tcPr>
          <w:p w14:paraId="55B0DFB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23</w:t>
            </w:r>
          </w:p>
        </w:tc>
        <w:tc>
          <w:tcPr>
            <w:tcW w:w="870" w:type="dxa"/>
            <w:vAlign w:val="center"/>
          </w:tcPr>
          <w:p w14:paraId="7D83785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vAlign w:val="center"/>
          </w:tcPr>
          <w:p w14:paraId="37ADCF3F" w14:textId="75E3515D"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C</w:t>
            </w:r>
            <w:r w:rsidRPr="00B81308">
              <w:rPr>
                <w:rFonts w:ascii="Book Antiqua" w:hAnsi="Book Antiqua"/>
                <w:sz w:val="24"/>
                <w:szCs w:val="24"/>
              </w:rPr>
              <w:t>alculus</w:t>
            </w:r>
          </w:p>
        </w:tc>
        <w:tc>
          <w:tcPr>
            <w:tcW w:w="976" w:type="dxa"/>
            <w:vAlign w:val="center"/>
          </w:tcPr>
          <w:p w14:paraId="21F46BB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21</w:t>
            </w:r>
          </w:p>
        </w:tc>
        <w:tc>
          <w:tcPr>
            <w:tcW w:w="816" w:type="dxa"/>
            <w:vAlign w:val="center"/>
          </w:tcPr>
          <w:p w14:paraId="38D6394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1456" w:type="dxa"/>
            <w:vAlign w:val="center"/>
          </w:tcPr>
          <w:p w14:paraId="0D60502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12.86</w:t>
            </w:r>
          </w:p>
        </w:tc>
        <w:tc>
          <w:tcPr>
            <w:tcW w:w="1203" w:type="dxa"/>
            <w:vAlign w:val="center"/>
          </w:tcPr>
          <w:p w14:paraId="42EFCF92"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69</w:t>
            </w:r>
          </w:p>
        </w:tc>
      </w:tr>
      <w:tr w:rsidR="00B81308" w:rsidRPr="00B81308" w14:paraId="6601A101" w14:textId="77777777" w:rsidTr="00692B1A">
        <w:trPr>
          <w:jc w:val="center"/>
        </w:trPr>
        <w:tc>
          <w:tcPr>
            <w:tcW w:w="0" w:type="auto"/>
            <w:shd w:val="clear" w:color="auto" w:fill="F2F2F2" w:themeFill="background1" w:themeFillShade="F2"/>
            <w:vAlign w:val="center"/>
          </w:tcPr>
          <w:p w14:paraId="279638A8"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4</w:t>
            </w:r>
          </w:p>
        </w:tc>
        <w:tc>
          <w:tcPr>
            <w:tcW w:w="0" w:type="auto"/>
            <w:shd w:val="clear" w:color="auto" w:fill="F2F2F2" w:themeFill="background1" w:themeFillShade="F2"/>
            <w:vAlign w:val="center"/>
          </w:tcPr>
          <w:p w14:paraId="49084A5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5E18C61E"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55</w:t>
            </w:r>
          </w:p>
        </w:tc>
        <w:tc>
          <w:tcPr>
            <w:tcW w:w="870" w:type="dxa"/>
            <w:shd w:val="clear" w:color="auto" w:fill="F2F2F2" w:themeFill="background1" w:themeFillShade="F2"/>
            <w:vAlign w:val="center"/>
          </w:tcPr>
          <w:p w14:paraId="777556E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shd w:val="clear" w:color="auto" w:fill="F2F2F2" w:themeFill="background1" w:themeFillShade="F2"/>
            <w:vAlign w:val="center"/>
          </w:tcPr>
          <w:p w14:paraId="6B947665" w14:textId="74B3CE28"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398EF8C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26</w:t>
            </w:r>
          </w:p>
        </w:tc>
        <w:tc>
          <w:tcPr>
            <w:tcW w:w="816" w:type="dxa"/>
            <w:shd w:val="clear" w:color="auto" w:fill="F2F2F2" w:themeFill="background1" w:themeFillShade="F2"/>
            <w:vAlign w:val="center"/>
          </w:tcPr>
          <w:p w14:paraId="3CEBB0E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30</w:t>
            </w:r>
          </w:p>
        </w:tc>
        <w:tc>
          <w:tcPr>
            <w:tcW w:w="1456" w:type="dxa"/>
            <w:shd w:val="clear" w:color="auto" w:fill="F2F2F2" w:themeFill="background1" w:themeFillShade="F2"/>
            <w:vAlign w:val="center"/>
          </w:tcPr>
          <w:p w14:paraId="38EE855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18.08</w:t>
            </w:r>
          </w:p>
        </w:tc>
        <w:tc>
          <w:tcPr>
            <w:tcW w:w="1203" w:type="dxa"/>
            <w:shd w:val="clear" w:color="auto" w:fill="F2F2F2" w:themeFill="background1" w:themeFillShade="F2"/>
            <w:vAlign w:val="center"/>
          </w:tcPr>
          <w:p w14:paraId="317EBC11"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65</w:t>
            </w:r>
          </w:p>
        </w:tc>
      </w:tr>
      <w:tr w:rsidR="00B81308" w:rsidRPr="00B81308" w14:paraId="1B272E16" w14:textId="77777777" w:rsidTr="00692B1A">
        <w:trPr>
          <w:jc w:val="center"/>
        </w:trPr>
        <w:tc>
          <w:tcPr>
            <w:tcW w:w="0" w:type="auto"/>
            <w:vAlign w:val="center"/>
          </w:tcPr>
          <w:p w14:paraId="678A927B"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5</w:t>
            </w:r>
          </w:p>
        </w:tc>
        <w:tc>
          <w:tcPr>
            <w:tcW w:w="0" w:type="auto"/>
            <w:vAlign w:val="center"/>
          </w:tcPr>
          <w:p w14:paraId="4A2260D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vAlign w:val="center"/>
          </w:tcPr>
          <w:p w14:paraId="23E9B7A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45</w:t>
            </w:r>
          </w:p>
        </w:tc>
        <w:tc>
          <w:tcPr>
            <w:tcW w:w="870" w:type="dxa"/>
            <w:vAlign w:val="center"/>
          </w:tcPr>
          <w:p w14:paraId="5837473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tcPr>
          <w:p w14:paraId="5BB35EF2" w14:textId="0834AF2D"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vAlign w:val="center"/>
          </w:tcPr>
          <w:p w14:paraId="0B4E479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27</w:t>
            </w:r>
          </w:p>
        </w:tc>
        <w:tc>
          <w:tcPr>
            <w:tcW w:w="816" w:type="dxa"/>
            <w:vAlign w:val="center"/>
          </w:tcPr>
          <w:p w14:paraId="551CAE3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1456" w:type="dxa"/>
            <w:vAlign w:val="center"/>
          </w:tcPr>
          <w:p w14:paraId="485354D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51.85</w:t>
            </w:r>
          </w:p>
        </w:tc>
        <w:tc>
          <w:tcPr>
            <w:tcW w:w="1203" w:type="dxa"/>
            <w:vAlign w:val="center"/>
          </w:tcPr>
          <w:p w14:paraId="3FEA50B6"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76</w:t>
            </w:r>
          </w:p>
        </w:tc>
      </w:tr>
      <w:tr w:rsidR="00B81308" w:rsidRPr="00B81308" w14:paraId="7AAFD42B" w14:textId="77777777" w:rsidTr="00692B1A">
        <w:trPr>
          <w:jc w:val="center"/>
        </w:trPr>
        <w:tc>
          <w:tcPr>
            <w:tcW w:w="0" w:type="auto"/>
            <w:shd w:val="clear" w:color="auto" w:fill="F2F2F2" w:themeFill="background1" w:themeFillShade="F2"/>
            <w:vAlign w:val="center"/>
          </w:tcPr>
          <w:p w14:paraId="491FBEE9"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6</w:t>
            </w:r>
          </w:p>
        </w:tc>
        <w:tc>
          <w:tcPr>
            <w:tcW w:w="0" w:type="auto"/>
            <w:shd w:val="clear" w:color="auto" w:fill="F2F2F2" w:themeFill="background1" w:themeFillShade="F2"/>
            <w:vAlign w:val="center"/>
          </w:tcPr>
          <w:p w14:paraId="61EBBDF8"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shd w:val="clear" w:color="auto" w:fill="F2F2F2" w:themeFill="background1" w:themeFillShade="F2"/>
            <w:vAlign w:val="center"/>
          </w:tcPr>
          <w:p w14:paraId="2BE3BE51"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36</w:t>
            </w:r>
          </w:p>
        </w:tc>
        <w:tc>
          <w:tcPr>
            <w:tcW w:w="870" w:type="dxa"/>
            <w:shd w:val="clear" w:color="auto" w:fill="F2F2F2" w:themeFill="background1" w:themeFillShade="F2"/>
            <w:vAlign w:val="center"/>
          </w:tcPr>
          <w:p w14:paraId="5B09007E"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shd w:val="clear" w:color="auto" w:fill="F2F2F2" w:themeFill="background1" w:themeFillShade="F2"/>
          </w:tcPr>
          <w:p w14:paraId="0364BE2A" w14:textId="3A149586"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4AE0034F"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32</w:t>
            </w:r>
          </w:p>
        </w:tc>
        <w:tc>
          <w:tcPr>
            <w:tcW w:w="816" w:type="dxa"/>
            <w:shd w:val="clear" w:color="auto" w:fill="F2F2F2" w:themeFill="background1" w:themeFillShade="F2"/>
            <w:vAlign w:val="center"/>
          </w:tcPr>
          <w:p w14:paraId="0EEBD46E"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15</w:t>
            </w:r>
          </w:p>
        </w:tc>
        <w:tc>
          <w:tcPr>
            <w:tcW w:w="1456" w:type="dxa"/>
            <w:shd w:val="clear" w:color="auto" w:fill="F2F2F2" w:themeFill="background1" w:themeFillShade="F2"/>
            <w:vAlign w:val="center"/>
          </w:tcPr>
          <w:p w14:paraId="0841349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65.63</w:t>
            </w:r>
          </w:p>
        </w:tc>
        <w:tc>
          <w:tcPr>
            <w:tcW w:w="1203" w:type="dxa"/>
            <w:shd w:val="clear" w:color="auto" w:fill="F2F2F2" w:themeFill="background1" w:themeFillShade="F2"/>
            <w:vAlign w:val="center"/>
          </w:tcPr>
          <w:p w14:paraId="488A3F6B"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85</w:t>
            </w:r>
          </w:p>
        </w:tc>
      </w:tr>
      <w:tr w:rsidR="00B81308" w:rsidRPr="00B81308" w14:paraId="2B8A2478" w14:textId="77777777" w:rsidTr="00692B1A">
        <w:trPr>
          <w:jc w:val="center"/>
        </w:trPr>
        <w:tc>
          <w:tcPr>
            <w:tcW w:w="0" w:type="auto"/>
            <w:vAlign w:val="center"/>
          </w:tcPr>
          <w:p w14:paraId="466B6FD4"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7</w:t>
            </w:r>
          </w:p>
        </w:tc>
        <w:tc>
          <w:tcPr>
            <w:tcW w:w="0" w:type="auto"/>
            <w:vAlign w:val="center"/>
          </w:tcPr>
          <w:p w14:paraId="22ADFBB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079F9F2A"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47</w:t>
            </w:r>
          </w:p>
        </w:tc>
        <w:tc>
          <w:tcPr>
            <w:tcW w:w="870" w:type="dxa"/>
            <w:vAlign w:val="center"/>
          </w:tcPr>
          <w:p w14:paraId="11A9BA6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AB</w:t>
            </w:r>
            <w:r w:rsidRPr="00B81308">
              <w:rPr>
                <w:rFonts w:ascii="Book Antiqua" w:hAnsi="Book Antiqua"/>
                <w:sz w:val="24"/>
                <w:szCs w:val="24"/>
                <w:vertAlign w:val="superscript"/>
              </w:rPr>
              <w:t>+</w:t>
            </w:r>
          </w:p>
        </w:tc>
        <w:tc>
          <w:tcPr>
            <w:tcW w:w="0" w:type="auto"/>
            <w:vAlign w:val="center"/>
          </w:tcPr>
          <w:p w14:paraId="376067A5" w14:textId="3163D4C2"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Calculus</w:t>
            </w:r>
          </w:p>
        </w:tc>
        <w:tc>
          <w:tcPr>
            <w:tcW w:w="976" w:type="dxa"/>
            <w:vAlign w:val="center"/>
          </w:tcPr>
          <w:p w14:paraId="0874EC34"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38</w:t>
            </w:r>
          </w:p>
        </w:tc>
        <w:tc>
          <w:tcPr>
            <w:tcW w:w="816" w:type="dxa"/>
            <w:vAlign w:val="center"/>
          </w:tcPr>
          <w:p w14:paraId="0896306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10</w:t>
            </w:r>
          </w:p>
        </w:tc>
        <w:tc>
          <w:tcPr>
            <w:tcW w:w="1456" w:type="dxa"/>
            <w:vAlign w:val="center"/>
          </w:tcPr>
          <w:p w14:paraId="04CBAB06"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71.05</w:t>
            </w:r>
          </w:p>
        </w:tc>
        <w:tc>
          <w:tcPr>
            <w:tcW w:w="1203" w:type="dxa"/>
            <w:vAlign w:val="center"/>
          </w:tcPr>
          <w:p w14:paraId="146CC33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92</w:t>
            </w:r>
          </w:p>
        </w:tc>
      </w:tr>
      <w:tr w:rsidR="00B81308" w:rsidRPr="00B81308" w14:paraId="7F443249" w14:textId="77777777" w:rsidTr="00B81308">
        <w:trPr>
          <w:jc w:val="center"/>
        </w:trPr>
        <w:tc>
          <w:tcPr>
            <w:tcW w:w="0" w:type="auto"/>
            <w:shd w:val="clear" w:color="auto" w:fill="F2F2F2" w:themeFill="background1" w:themeFillShade="F2"/>
            <w:vAlign w:val="center"/>
          </w:tcPr>
          <w:p w14:paraId="6DA5E35C"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8</w:t>
            </w:r>
          </w:p>
        </w:tc>
        <w:tc>
          <w:tcPr>
            <w:tcW w:w="0" w:type="auto"/>
            <w:shd w:val="clear" w:color="auto" w:fill="F2F2F2" w:themeFill="background1" w:themeFillShade="F2"/>
            <w:vAlign w:val="center"/>
          </w:tcPr>
          <w:p w14:paraId="1010437A"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5AF946F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42</w:t>
            </w:r>
          </w:p>
        </w:tc>
        <w:tc>
          <w:tcPr>
            <w:tcW w:w="870" w:type="dxa"/>
            <w:shd w:val="clear" w:color="auto" w:fill="F2F2F2" w:themeFill="background1" w:themeFillShade="F2"/>
            <w:vAlign w:val="center"/>
          </w:tcPr>
          <w:p w14:paraId="2824023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shd w:val="clear" w:color="auto" w:fill="F2F2F2" w:themeFill="background1" w:themeFillShade="F2"/>
          </w:tcPr>
          <w:p w14:paraId="0875D053" w14:textId="0167BA41"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2AC5B98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42</w:t>
            </w:r>
          </w:p>
        </w:tc>
        <w:tc>
          <w:tcPr>
            <w:tcW w:w="816" w:type="dxa"/>
            <w:shd w:val="clear" w:color="auto" w:fill="F2F2F2" w:themeFill="background1" w:themeFillShade="F2"/>
            <w:vAlign w:val="center"/>
          </w:tcPr>
          <w:p w14:paraId="7E6C0EF1"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10</w:t>
            </w:r>
          </w:p>
        </w:tc>
        <w:tc>
          <w:tcPr>
            <w:tcW w:w="1456" w:type="dxa"/>
            <w:shd w:val="clear" w:color="auto" w:fill="F2F2F2" w:themeFill="background1" w:themeFillShade="F2"/>
            <w:vAlign w:val="center"/>
          </w:tcPr>
          <w:p w14:paraId="128620A6"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54.76</w:t>
            </w:r>
          </w:p>
        </w:tc>
        <w:tc>
          <w:tcPr>
            <w:tcW w:w="1203" w:type="dxa"/>
            <w:shd w:val="clear" w:color="auto" w:fill="F2F2F2" w:themeFill="background1" w:themeFillShade="F2"/>
            <w:vAlign w:val="center"/>
          </w:tcPr>
          <w:p w14:paraId="3E9F45C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86</w:t>
            </w:r>
          </w:p>
        </w:tc>
      </w:tr>
      <w:tr w:rsidR="00B81308" w:rsidRPr="00B81308" w14:paraId="7C93F703" w14:textId="77777777" w:rsidTr="00B81308">
        <w:trPr>
          <w:jc w:val="center"/>
        </w:trPr>
        <w:tc>
          <w:tcPr>
            <w:tcW w:w="0" w:type="auto"/>
            <w:vAlign w:val="center"/>
          </w:tcPr>
          <w:p w14:paraId="764A22A9"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9</w:t>
            </w:r>
          </w:p>
        </w:tc>
        <w:tc>
          <w:tcPr>
            <w:tcW w:w="0" w:type="auto"/>
            <w:vAlign w:val="center"/>
          </w:tcPr>
          <w:p w14:paraId="1520AF4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21EFD57C"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52</w:t>
            </w:r>
          </w:p>
        </w:tc>
        <w:tc>
          <w:tcPr>
            <w:tcW w:w="870" w:type="dxa"/>
            <w:vAlign w:val="center"/>
          </w:tcPr>
          <w:p w14:paraId="08DDC87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tcPr>
          <w:p w14:paraId="3F6075F1" w14:textId="3D6F87A1"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vAlign w:val="center"/>
          </w:tcPr>
          <w:p w14:paraId="729969E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20</w:t>
            </w:r>
          </w:p>
        </w:tc>
        <w:tc>
          <w:tcPr>
            <w:tcW w:w="816" w:type="dxa"/>
            <w:vAlign w:val="center"/>
          </w:tcPr>
          <w:p w14:paraId="02819EF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w:t>
            </w:r>
          </w:p>
        </w:tc>
        <w:tc>
          <w:tcPr>
            <w:tcW w:w="1456" w:type="dxa"/>
            <w:vAlign w:val="center"/>
          </w:tcPr>
          <w:p w14:paraId="41BC1291"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63.30</w:t>
            </w:r>
          </w:p>
        </w:tc>
        <w:tc>
          <w:tcPr>
            <w:tcW w:w="1203" w:type="dxa"/>
            <w:vAlign w:val="center"/>
          </w:tcPr>
          <w:p w14:paraId="67211E4A"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87</w:t>
            </w:r>
          </w:p>
        </w:tc>
      </w:tr>
      <w:tr w:rsidR="00B81308" w:rsidRPr="00B81308" w14:paraId="6DC6D170" w14:textId="77777777" w:rsidTr="00B81308">
        <w:trPr>
          <w:jc w:val="center"/>
        </w:trPr>
        <w:tc>
          <w:tcPr>
            <w:tcW w:w="0" w:type="auto"/>
            <w:shd w:val="clear" w:color="auto" w:fill="F2F2F2" w:themeFill="background1" w:themeFillShade="F2"/>
            <w:vAlign w:val="center"/>
          </w:tcPr>
          <w:p w14:paraId="53783123"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10</w:t>
            </w:r>
          </w:p>
        </w:tc>
        <w:tc>
          <w:tcPr>
            <w:tcW w:w="0" w:type="auto"/>
            <w:shd w:val="clear" w:color="auto" w:fill="F2F2F2" w:themeFill="background1" w:themeFillShade="F2"/>
            <w:vAlign w:val="center"/>
          </w:tcPr>
          <w:p w14:paraId="4502001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78C9DC7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63</w:t>
            </w:r>
          </w:p>
        </w:tc>
        <w:tc>
          <w:tcPr>
            <w:tcW w:w="870" w:type="dxa"/>
            <w:shd w:val="clear" w:color="auto" w:fill="F2F2F2" w:themeFill="background1" w:themeFillShade="F2"/>
            <w:vAlign w:val="center"/>
          </w:tcPr>
          <w:p w14:paraId="731C0CA8"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shd w:val="clear" w:color="auto" w:fill="F2F2F2" w:themeFill="background1" w:themeFillShade="F2"/>
          </w:tcPr>
          <w:p w14:paraId="161E8F3B" w14:textId="41E17DA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2D698A3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33</w:t>
            </w:r>
          </w:p>
        </w:tc>
        <w:tc>
          <w:tcPr>
            <w:tcW w:w="816" w:type="dxa"/>
            <w:shd w:val="clear" w:color="auto" w:fill="F2F2F2" w:themeFill="background1" w:themeFillShade="F2"/>
            <w:vAlign w:val="center"/>
          </w:tcPr>
          <w:p w14:paraId="44E7901B"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1456" w:type="dxa"/>
            <w:shd w:val="clear" w:color="auto" w:fill="F2F2F2" w:themeFill="background1" w:themeFillShade="F2"/>
            <w:vAlign w:val="center"/>
          </w:tcPr>
          <w:p w14:paraId="029043E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72.11</w:t>
            </w:r>
          </w:p>
        </w:tc>
        <w:tc>
          <w:tcPr>
            <w:tcW w:w="1203" w:type="dxa"/>
            <w:shd w:val="clear" w:color="auto" w:fill="F2F2F2" w:themeFill="background1" w:themeFillShade="F2"/>
            <w:vAlign w:val="center"/>
          </w:tcPr>
          <w:p w14:paraId="73891A6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93</w:t>
            </w:r>
          </w:p>
        </w:tc>
      </w:tr>
      <w:tr w:rsidR="00B81308" w:rsidRPr="00B81308" w14:paraId="221848C5" w14:textId="77777777" w:rsidTr="00B81308">
        <w:trPr>
          <w:jc w:val="center"/>
        </w:trPr>
        <w:tc>
          <w:tcPr>
            <w:tcW w:w="0" w:type="auto"/>
            <w:vAlign w:val="center"/>
          </w:tcPr>
          <w:p w14:paraId="7F5D955E"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11</w:t>
            </w:r>
          </w:p>
        </w:tc>
        <w:tc>
          <w:tcPr>
            <w:tcW w:w="0" w:type="auto"/>
            <w:vAlign w:val="center"/>
          </w:tcPr>
          <w:p w14:paraId="443835B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vAlign w:val="center"/>
          </w:tcPr>
          <w:p w14:paraId="3B710C4A"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46</w:t>
            </w:r>
          </w:p>
        </w:tc>
        <w:tc>
          <w:tcPr>
            <w:tcW w:w="870" w:type="dxa"/>
            <w:vAlign w:val="center"/>
          </w:tcPr>
          <w:p w14:paraId="7AF13AD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tcPr>
          <w:p w14:paraId="136A25CA" w14:textId="0A633556"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vAlign w:val="center"/>
          </w:tcPr>
          <w:p w14:paraId="6A38835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27</w:t>
            </w:r>
          </w:p>
        </w:tc>
        <w:tc>
          <w:tcPr>
            <w:tcW w:w="816" w:type="dxa"/>
            <w:vAlign w:val="center"/>
          </w:tcPr>
          <w:p w14:paraId="151342A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20</w:t>
            </w:r>
          </w:p>
        </w:tc>
        <w:tc>
          <w:tcPr>
            <w:tcW w:w="1456" w:type="dxa"/>
            <w:vAlign w:val="center"/>
          </w:tcPr>
          <w:p w14:paraId="1EEFB97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43.70</w:t>
            </w:r>
          </w:p>
        </w:tc>
        <w:tc>
          <w:tcPr>
            <w:tcW w:w="1203" w:type="dxa"/>
            <w:vAlign w:val="center"/>
          </w:tcPr>
          <w:p w14:paraId="6DA9B1D6"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68</w:t>
            </w:r>
          </w:p>
        </w:tc>
      </w:tr>
      <w:tr w:rsidR="00B81308" w:rsidRPr="00B81308" w14:paraId="17353EA5" w14:textId="77777777" w:rsidTr="00B81308">
        <w:trPr>
          <w:jc w:val="center"/>
        </w:trPr>
        <w:tc>
          <w:tcPr>
            <w:tcW w:w="0" w:type="auto"/>
            <w:shd w:val="clear" w:color="auto" w:fill="F2F2F2" w:themeFill="background1" w:themeFillShade="F2"/>
            <w:vAlign w:val="center"/>
          </w:tcPr>
          <w:p w14:paraId="18AC61F2"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12</w:t>
            </w:r>
          </w:p>
        </w:tc>
        <w:tc>
          <w:tcPr>
            <w:tcW w:w="0" w:type="auto"/>
            <w:shd w:val="clear" w:color="auto" w:fill="F2F2F2" w:themeFill="background1" w:themeFillShade="F2"/>
            <w:vAlign w:val="center"/>
          </w:tcPr>
          <w:p w14:paraId="2836331E"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4253D43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57</w:t>
            </w:r>
          </w:p>
        </w:tc>
        <w:tc>
          <w:tcPr>
            <w:tcW w:w="870" w:type="dxa"/>
            <w:shd w:val="clear" w:color="auto" w:fill="F2F2F2" w:themeFill="background1" w:themeFillShade="F2"/>
            <w:vAlign w:val="center"/>
          </w:tcPr>
          <w:p w14:paraId="25007B4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shd w:val="clear" w:color="auto" w:fill="F2F2F2" w:themeFill="background1" w:themeFillShade="F2"/>
          </w:tcPr>
          <w:p w14:paraId="1E850E1C" w14:textId="332A7A93"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hint="eastAsia"/>
                <w:sz w:val="24"/>
                <w:szCs w:val="24"/>
              </w:rPr>
              <w:t>H</w:t>
            </w:r>
            <w:r w:rsidRPr="00B81308">
              <w:rPr>
                <w:rFonts w:ascii="Book Antiqua" w:hAnsi="Book Antiqua"/>
                <w:sz w:val="24"/>
                <w:szCs w:val="24"/>
              </w:rPr>
              <w:t>emangiomas</w:t>
            </w:r>
          </w:p>
        </w:tc>
        <w:tc>
          <w:tcPr>
            <w:tcW w:w="976" w:type="dxa"/>
            <w:shd w:val="clear" w:color="auto" w:fill="F2F2F2" w:themeFill="background1" w:themeFillShade="F2"/>
            <w:vAlign w:val="center"/>
          </w:tcPr>
          <w:p w14:paraId="717B031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30</w:t>
            </w:r>
          </w:p>
        </w:tc>
        <w:tc>
          <w:tcPr>
            <w:tcW w:w="816" w:type="dxa"/>
            <w:shd w:val="clear" w:color="auto" w:fill="F2F2F2" w:themeFill="background1" w:themeFillShade="F2"/>
            <w:vAlign w:val="center"/>
          </w:tcPr>
          <w:p w14:paraId="1731742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35</w:t>
            </w:r>
          </w:p>
        </w:tc>
        <w:tc>
          <w:tcPr>
            <w:tcW w:w="1456" w:type="dxa"/>
            <w:shd w:val="clear" w:color="auto" w:fill="F2F2F2" w:themeFill="background1" w:themeFillShade="F2"/>
            <w:vAlign w:val="center"/>
          </w:tcPr>
          <w:p w14:paraId="5F42A37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55.21</w:t>
            </w:r>
          </w:p>
        </w:tc>
        <w:tc>
          <w:tcPr>
            <w:tcW w:w="1203" w:type="dxa"/>
            <w:shd w:val="clear" w:color="auto" w:fill="F2F2F2" w:themeFill="background1" w:themeFillShade="F2"/>
            <w:vAlign w:val="center"/>
          </w:tcPr>
          <w:p w14:paraId="1A85B9CA"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75</w:t>
            </w:r>
          </w:p>
        </w:tc>
      </w:tr>
      <w:tr w:rsidR="00B81308" w:rsidRPr="00B81308" w14:paraId="60DEE642" w14:textId="77777777" w:rsidTr="00692B1A">
        <w:trPr>
          <w:jc w:val="center"/>
        </w:trPr>
        <w:tc>
          <w:tcPr>
            <w:tcW w:w="0" w:type="auto"/>
            <w:vAlign w:val="center"/>
          </w:tcPr>
          <w:p w14:paraId="70B1059F"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13</w:t>
            </w:r>
          </w:p>
        </w:tc>
        <w:tc>
          <w:tcPr>
            <w:tcW w:w="0" w:type="auto"/>
            <w:vAlign w:val="center"/>
          </w:tcPr>
          <w:p w14:paraId="5231A21E"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55252E64"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44</w:t>
            </w:r>
          </w:p>
        </w:tc>
        <w:tc>
          <w:tcPr>
            <w:tcW w:w="870" w:type="dxa"/>
            <w:vAlign w:val="center"/>
          </w:tcPr>
          <w:p w14:paraId="0E7195D6"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vAlign w:val="center"/>
          </w:tcPr>
          <w:p w14:paraId="368DEE9C" w14:textId="56054A58" w:rsidR="00A9677A" w:rsidRPr="00B81308" w:rsidRDefault="00692B1A" w:rsidP="00CF1FCD">
            <w:pPr>
              <w:adjustRightInd w:val="0"/>
              <w:snapToGrid w:val="0"/>
              <w:spacing w:line="360" w:lineRule="auto"/>
              <w:jc w:val="center"/>
              <w:rPr>
                <w:rFonts w:ascii="Book Antiqua" w:hAnsi="Book Antiqua"/>
                <w:sz w:val="24"/>
                <w:szCs w:val="24"/>
              </w:rPr>
            </w:pPr>
            <w:bookmarkStart w:id="680" w:name="OLE_LINK89"/>
            <w:bookmarkStart w:id="681" w:name="OLE_LINK90"/>
            <w:r w:rsidRPr="00B81308">
              <w:rPr>
                <w:rFonts w:ascii="Book Antiqua" w:hAnsi="Book Antiqua"/>
                <w:sz w:val="24"/>
                <w:szCs w:val="24"/>
              </w:rPr>
              <w:t>Calculus</w:t>
            </w:r>
            <w:bookmarkEnd w:id="680"/>
            <w:bookmarkEnd w:id="681"/>
          </w:p>
        </w:tc>
        <w:tc>
          <w:tcPr>
            <w:tcW w:w="976" w:type="dxa"/>
            <w:vAlign w:val="center"/>
          </w:tcPr>
          <w:p w14:paraId="7E07B58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816" w:type="dxa"/>
            <w:vAlign w:val="center"/>
          </w:tcPr>
          <w:p w14:paraId="08CBFA9A"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15</w:t>
            </w:r>
          </w:p>
        </w:tc>
        <w:tc>
          <w:tcPr>
            <w:tcW w:w="1456" w:type="dxa"/>
            <w:vAlign w:val="center"/>
          </w:tcPr>
          <w:p w14:paraId="1459917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63.81</w:t>
            </w:r>
          </w:p>
        </w:tc>
        <w:tc>
          <w:tcPr>
            <w:tcW w:w="1203" w:type="dxa"/>
            <w:vAlign w:val="center"/>
          </w:tcPr>
          <w:p w14:paraId="4B2EE39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84</w:t>
            </w:r>
          </w:p>
        </w:tc>
      </w:tr>
      <w:tr w:rsidR="00B81308" w:rsidRPr="00B81308" w14:paraId="527636E4" w14:textId="77777777" w:rsidTr="00692B1A">
        <w:trPr>
          <w:jc w:val="center"/>
        </w:trPr>
        <w:tc>
          <w:tcPr>
            <w:tcW w:w="0" w:type="auto"/>
            <w:shd w:val="clear" w:color="auto" w:fill="F2F2F2" w:themeFill="background1" w:themeFillShade="F2"/>
            <w:vAlign w:val="center"/>
          </w:tcPr>
          <w:p w14:paraId="62346537"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14</w:t>
            </w:r>
          </w:p>
        </w:tc>
        <w:tc>
          <w:tcPr>
            <w:tcW w:w="0" w:type="auto"/>
            <w:shd w:val="clear" w:color="auto" w:fill="F2F2F2" w:themeFill="background1" w:themeFillShade="F2"/>
            <w:vAlign w:val="center"/>
          </w:tcPr>
          <w:p w14:paraId="0F1BD6C2"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3A0A99E8"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61</w:t>
            </w:r>
          </w:p>
        </w:tc>
        <w:tc>
          <w:tcPr>
            <w:tcW w:w="870" w:type="dxa"/>
            <w:shd w:val="clear" w:color="auto" w:fill="F2F2F2" w:themeFill="background1" w:themeFillShade="F2"/>
            <w:vAlign w:val="center"/>
          </w:tcPr>
          <w:p w14:paraId="43BF336C"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shd w:val="clear" w:color="auto" w:fill="F2F2F2" w:themeFill="background1" w:themeFillShade="F2"/>
            <w:vAlign w:val="center"/>
          </w:tcPr>
          <w:p w14:paraId="19247D6B" w14:textId="57E16051"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Calculus</w:t>
            </w:r>
          </w:p>
        </w:tc>
        <w:tc>
          <w:tcPr>
            <w:tcW w:w="976" w:type="dxa"/>
            <w:shd w:val="clear" w:color="auto" w:fill="F2F2F2" w:themeFill="background1" w:themeFillShade="F2"/>
            <w:vAlign w:val="center"/>
          </w:tcPr>
          <w:p w14:paraId="27EC3AC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17</w:t>
            </w:r>
          </w:p>
        </w:tc>
        <w:tc>
          <w:tcPr>
            <w:tcW w:w="816" w:type="dxa"/>
            <w:shd w:val="clear" w:color="auto" w:fill="F2F2F2" w:themeFill="background1" w:themeFillShade="F2"/>
            <w:vAlign w:val="center"/>
          </w:tcPr>
          <w:p w14:paraId="2C97B40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w:t>
            </w:r>
          </w:p>
        </w:tc>
        <w:tc>
          <w:tcPr>
            <w:tcW w:w="1456" w:type="dxa"/>
            <w:shd w:val="clear" w:color="auto" w:fill="F2F2F2" w:themeFill="background1" w:themeFillShade="F2"/>
            <w:vAlign w:val="center"/>
          </w:tcPr>
          <w:p w14:paraId="52E1E17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25.20</w:t>
            </w:r>
          </w:p>
        </w:tc>
        <w:tc>
          <w:tcPr>
            <w:tcW w:w="1203" w:type="dxa"/>
            <w:shd w:val="clear" w:color="auto" w:fill="F2F2F2" w:themeFill="background1" w:themeFillShade="F2"/>
            <w:vAlign w:val="center"/>
          </w:tcPr>
          <w:p w14:paraId="3E941854"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86</w:t>
            </w:r>
          </w:p>
        </w:tc>
      </w:tr>
      <w:tr w:rsidR="00B81308" w:rsidRPr="00B81308" w14:paraId="6BE68048" w14:textId="77777777" w:rsidTr="00B81308">
        <w:trPr>
          <w:jc w:val="center"/>
        </w:trPr>
        <w:tc>
          <w:tcPr>
            <w:tcW w:w="0" w:type="auto"/>
            <w:vAlign w:val="center"/>
          </w:tcPr>
          <w:p w14:paraId="1C24A3A5"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15</w:t>
            </w:r>
          </w:p>
        </w:tc>
        <w:tc>
          <w:tcPr>
            <w:tcW w:w="0" w:type="auto"/>
            <w:vAlign w:val="center"/>
          </w:tcPr>
          <w:p w14:paraId="44A6AA1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vAlign w:val="center"/>
          </w:tcPr>
          <w:p w14:paraId="48D8E4B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57</w:t>
            </w:r>
          </w:p>
        </w:tc>
        <w:tc>
          <w:tcPr>
            <w:tcW w:w="870" w:type="dxa"/>
            <w:vAlign w:val="center"/>
          </w:tcPr>
          <w:p w14:paraId="43CB139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tcPr>
          <w:p w14:paraId="60BAD919" w14:textId="26DC3D0A"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vAlign w:val="center"/>
          </w:tcPr>
          <w:p w14:paraId="7B278718"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32</w:t>
            </w:r>
          </w:p>
        </w:tc>
        <w:tc>
          <w:tcPr>
            <w:tcW w:w="816" w:type="dxa"/>
            <w:vAlign w:val="center"/>
          </w:tcPr>
          <w:p w14:paraId="36769CF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w:t>
            </w:r>
          </w:p>
        </w:tc>
        <w:tc>
          <w:tcPr>
            <w:tcW w:w="1456" w:type="dxa"/>
            <w:vAlign w:val="center"/>
          </w:tcPr>
          <w:p w14:paraId="7F70129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62.50</w:t>
            </w:r>
          </w:p>
        </w:tc>
        <w:tc>
          <w:tcPr>
            <w:tcW w:w="1203" w:type="dxa"/>
            <w:vAlign w:val="center"/>
          </w:tcPr>
          <w:p w14:paraId="0985C516"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89</w:t>
            </w:r>
          </w:p>
        </w:tc>
      </w:tr>
      <w:tr w:rsidR="00B81308" w:rsidRPr="00B81308" w14:paraId="5CACB2FE" w14:textId="77777777" w:rsidTr="00B81308">
        <w:trPr>
          <w:jc w:val="center"/>
        </w:trPr>
        <w:tc>
          <w:tcPr>
            <w:tcW w:w="0" w:type="auto"/>
            <w:shd w:val="clear" w:color="auto" w:fill="F2F2F2" w:themeFill="background1" w:themeFillShade="F2"/>
            <w:vAlign w:val="center"/>
          </w:tcPr>
          <w:p w14:paraId="04D43934"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16</w:t>
            </w:r>
          </w:p>
        </w:tc>
        <w:tc>
          <w:tcPr>
            <w:tcW w:w="0" w:type="auto"/>
            <w:shd w:val="clear" w:color="auto" w:fill="F2F2F2" w:themeFill="background1" w:themeFillShade="F2"/>
            <w:vAlign w:val="center"/>
          </w:tcPr>
          <w:p w14:paraId="5CA33ADC"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7D15E1E2"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27</w:t>
            </w:r>
          </w:p>
        </w:tc>
        <w:tc>
          <w:tcPr>
            <w:tcW w:w="870" w:type="dxa"/>
            <w:shd w:val="clear" w:color="auto" w:fill="F2F2F2" w:themeFill="background1" w:themeFillShade="F2"/>
            <w:vAlign w:val="center"/>
          </w:tcPr>
          <w:p w14:paraId="4B87A4BF"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A</w:t>
            </w:r>
            <w:r w:rsidRPr="00B81308">
              <w:rPr>
                <w:rFonts w:ascii="Book Antiqua" w:hAnsi="Book Antiqua"/>
                <w:sz w:val="24"/>
                <w:szCs w:val="24"/>
                <w:vertAlign w:val="superscript"/>
              </w:rPr>
              <w:t>+</w:t>
            </w:r>
          </w:p>
        </w:tc>
        <w:tc>
          <w:tcPr>
            <w:tcW w:w="0" w:type="auto"/>
            <w:shd w:val="clear" w:color="auto" w:fill="F2F2F2" w:themeFill="background1" w:themeFillShade="F2"/>
          </w:tcPr>
          <w:p w14:paraId="2DC800CA" w14:textId="2C38D365"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shd w:val="clear" w:color="auto" w:fill="F2F2F2" w:themeFill="background1" w:themeFillShade="F2"/>
            <w:vAlign w:val="center"/>
          </w:tcPr>
          <w:p w14:paraId="6CD3113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27</w:t>
            </w:r>
          </w:p>
        </w:tc>
        <w:tc>
          <w:tcPr>
            <w:tcW w:w="816" w:type="dxa"/>
            <w:shd w:val="clear" w:color="auto" w:fill="F2F2F2" w:themeFill="background1" w:themeFillShade="F2"/>
            <w:vAlign w:val="center"/>
          </w:tcPr>
          <w:p w14:paraId="7848178F"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15</w:t>
            </w:r>
          </w:p>
        </w:tc>
        <w:tc>
          <w:tcPr>
            <w:tcW w:w="1456" w:type="dxa"/>
            <w:shd w:val="clear" w:color="auto" w:fill="F2F2F2" w:themeFill="background1" w:themeFillShade="F2"/>
            <w:vAlign w:val="center"/>
          </w:tcPr>
          <w:p w14:paraId="00BCCC2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52.65</w:t>
            </w:r>
          </w:p>
        </w:tc>
        <w:tc>
          <w:tcPr>
            <w:tcW w:w="1203" w:type="dxa"/>
            <w:shd w:val="clear" w:color="auto" w:fill="F2F2F2" w:themeFill="background1" w:themeFillShade="F2"/>
            <w:vAlign w:val="center"/>
          </w:tcPr>
          <w:p w14:paraId="65F0A9B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76</w:t>
            </w:r>
          </w:p>
        </w:tc>
      </w:tr>
      <w:tr w:rsidR="00B81308" w:rsidRPr="00B81308" w14:paraId="728D16D1" w14:textId="77777777" w:rsidTr="00692B1A">
        <w:trPr>
          <w:jc w:val="center"/>
        </w:trPr>
        <w:tc>
          <w:tcPr>
            <w:tcW w:w="0" w:type="auto"/>
            <w:vAlign w:val="center"/>
          </w:tcPr>
          <w:p w14:paraId="685B9ED3"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17</w:t>
            </w:r>
          </w:p>
        </w:tc>
        <w:tc>
          <w:tcPr>
            <w:tcW w:w="0" w:type="auto"/>
            <w:vAlign w:val="center"/>
          </w:tcPr>
          <w:p w14:paraId="1DE8FBB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Female</w:t>
            </w:r>
          </w:p>
        </w:tc>
        <w:tc>
          <w:tcPr>
            <w:tcW w:w="0" w:type="auto"/>
            <w:vAlign w:val="center"/>
          </w:tcPr>
          <w:p w14:paraId="0E0D6703"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55</w:t>
            </w:r>
          </w:p>
        </w:tc>
        <w:tc>
          <w:tcPr>
            <w:tcW w:w="870" w:type="dxa"/>
            <w:vAlign w:val="center"/>
          </w:tcPr>
          <w:p w14:paraId="3335952A"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vAlign w:val="center"/>
          </w:tcPr>
          <w:p w14:paraId="29A83324" w14:textId="7E42F907"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Calculus</w:t>
            </w:r>
          </w:p>
        </w:tc>
        <w:tc>
          <w:tcPr>
            <w:tcW w:w="976" w:type="dxa"/>
            <w:vAlign w:val="center"/>
          </w:tcPr>
          <w:p w14:paraId="34BEBF7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23</w:t>
            </w:r>
          </w:p>
        </w:tc>
        <w:tc>
          <w:tcPr>
            <w:tcW w:w="816" w:type="dxa"/>
            <w:vAlign w:val="center"/>
          </w:tcPr>
          <w:p w14:paraId="14C4652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w:t>
            </w:r>
          </w:p>
        </w:tc>
        <w:tc>
          <w:tcPr>
            <w:tcW w:w="1456" w:type="dxa"/>
            <w:vAlign w:val="center"/>
          </w:tcPr>
          <w:p w14:paraId="4D69DECA"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32.07</w:t>
            </w:r>
          </w:p>
        </w:tc>
        <w:tc>
          <w:tcPr>
            <w:tcW w:w="1203" w:type="dxa"/>
            <w:vAlign w:val="center"/>
          </w:tcPr>
          <w:p w14:paraId="7194BFC0"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66</w:t>
            </w:r>
          </w:p>
        </w:tc>
      </w:tr>
      <w:tr w:rsidR="00B81308" w:rsidRPr="00B81308" w14:paraId="444391E8" w14:textId="77777777" w:rsidTr="00B81308">
        <w:trPr>
          <w:jc w:val="center"/>
        </w:trPr>
        <w:tc>
          <w:tcPr>
            <w:tcW w:w="0" w:type="auto"/>
            <w:shd w:val="clear" w:color="auto" w:fill="F2F2F2" w:themeFill="background1" w:themeFillShade="F2"/>
            <w:vAlign w:val="center"/>
          </w:tcPr>
          <w:p w14:paraId="29B149B0"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18</w:t>
            </w:r>
          </w:p>
        </w:tc>
        <w:tc>
          <w:tcPr>
            <w:tcW w:w="0" w:type="auto"/>
            <w:shd w:val="clear" w:color="auto" w:fill="F2F2F2" w:themeFill="background1" w:themeFillShade="F2"/>
            <w:vAlign w:val="center"/>
          </w:tcPr>
          <w:p w14:paraId="11649EDC"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5C2F210E"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61</w:t>
            </w:r>
          </w:p>
        </w:tc>
        <w:tc>
          <w:tcPr>
            <w:tcW w:w="870" w:type="dxa"/>
            <w:shd w:val="clear" w:color="auto" w:fill="F2F2F2" w:themeFill="background1" w:themeFillShade="F2"/>
            <w:vAlign w:val="center"/>
          </w:tcPr>
          <w:p w14:paraId="17140CB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shd w:val="clear" w:color="auto" w:fill="F2F2F2" w:themeFill="background1" w:themeFillShade="F2"/>
          </w:tcPr>
          <w:p w14:paraId="7737F71B" w14:textId="0350B6C6"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shd w:val="clear" w:color="auto" w:fill="F2F2F2" w:themeFill="background1" w:themeFillShade="F2"/>
            <w:vAlign w:val="center"/>
          </w:tcPr>
          <w:p w14:paraId="390FBCF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31</w:t>
            </w:r>
          </w:p>
        </w:tc>
        <w:tc>
          <w:tcPr>
            <w:tcW w:w="816" w:type="dxa"/>
            <w:shd w:val="clear" w:color="auto" w:fill="F2F2F2" w:themeFill="background1" w:themeFillShade="F2"/>
            <w:vAlign w:val="center"/>
          </w:tcPr>
          <w:p w14:paraId="2BD1612B"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25</w:t>
            </w:r>
          </w:p>
        </w:tc>
        <w:tc>
          <w:tcPr>
            <w:tcW w:w="1456" w:type="dxa"/>
            <w:shd w:val="clear" w:color="auto" w:fill="F2F2F2" w:themeFill="background1" w:themeFillShade="F2"/>
            <w:vAlign w:val="center"/>
          </w:tcPr>
          <w:p w14:paraId="1A8977C1"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68.80</w:t>
            </w:r>
          </w:p>
        </w:tc>
        <w:tc>
          <w:tcPr>
            <w:tcW w:w="1203" w:type="dxa"/>
            <w:shd w:val="clear" w:color="auto" w:fill="F2F2F2" w:themeFill="background1" w:themeFillShade="F2"/>
            <w:vAlign w:val="center"/>
          </w:tcPr>
          <w:p w14:paraId="26C3E561"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90</w:t>
            </w:r>
          </w:p>
        </w:tc>
      </w:tr>
      <w:tr w:rsidR="00B81308" w:rsidRPr="00B81308" w14:paraId="48F8EDDD" w14:textId="77777777" w:rsidTr="00B81308">
        <w:trPr>
          <w:jc w:val="center"/>
        </w:trPr>
        <w:tc>
          <w:tcPr>
            <w:tcW w:w="0" w:type="auto"/>
            <w:vAlign w:val="center"/>
          </w:tcPr>
          <w:p w14:paraId="6F4138AF"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19</w:t>
            </w:r>
          </w:p>
        </w:tc>
        <w:tc>
          <w:tcPr>
            <w:tcW w:w="0" w:type="auto"/>
            <w:vAlign w:val="center"/>
          </w:tcPr>
          <w:p w14:paraId="342895C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1405AA1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37</w:t>
            </w:r>
          </w:p>
        </w:tc>
        <w:tc>
          <w:tcPr>
            <w:tcW w:w="870" w:type="dxa"/>
            <w:vAlign w:val="center"/>
          </w:tcPr>
          <w:p w14:paraId="385BD95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tcPr>
          <w:p w14:paraId="36AD273C" w14:textId="3FB3A0CF"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vAlign w:val="center"/>
          </w:tcPr>
          <w:p w14:paraId="2BC6F9B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37</w:t>
            </w:r>
          </w:p>
        </w:tc>
        <w:tc>
          <w:tcPr>
            <w:tcW w:w="816" w:type="dxa"/>
            <w:vAlign w:val="center"/>
          </w:tcPr>
          <w:p w14:paraId="0B66E848"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21</w:t>
            </w:r>
          </w:p>
        </w:tc>
        <w:tc>
          <w:tcPr>
            <w:tcW w:w="1456" w:type="dxa"/>
            <w:vAlign w:val="center"/>
          </w:tcPr>
          <w:p w14:paraId="05E9BCDF"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72.22</w:t>
            </w:r>
          </w:p>
        </w:tc>
        <w:tc>
          <w:tcPr>
            <w:tcW w:w="1203" w:type="dxa"/>
            <w:vAlign w:val="center"/>
          </w:tcPr>
          <w:p w14:paraId="72FF58A7"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92</w:t>
            </w:r>
          </w:p>
        </w:tc>
      </w:tr>
      <w:tr w:rsidR="00B81308" w:rsidRPr="00B81308" w14:paraId="262A3564" w14:textId="77777777" w:rsidTr="00692B1A">
        <w:trPr>
          <w:jc w:val="center"/>
        </w:trPr>
        <w:tc>
          <w:tcPr>
            <w:tcW w:w="0" w:type="auto"/>
            <w:shd w:val="clear" w:color="auto" w:fill="F2F2F2" w:themeFill="background1" w:themeFillShade="F2"/>
            <w:vAlign w:val="center"/>
          </w:tcPr>
          <w:p w14:paraId="10CA000B"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20</w:t>
            </w:r>
          </w:p>
        </w:tc>
        <w:tc>
          <w:tcPr>
            <w:tcW w:w="0" w:type="auto"/>
            <w:shd w:val="clear" w:color="auto" w:fill="F2F2F2" w:themeFill="background1" w:themeFillShade="F2"/>
            <w:vAlign w:val="center"/>
          </w:tcPr>
          <w:p w14:paraId="307067C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634A4FE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65</w:t>
            </w:r>
          </w:p>
        </w:tc>
        <w:tc>
          <w:tcPr>
            <w:tcW w:w="870" w:type="dxa"/>
            <w:shd w:val="clear" w:color="auto" w:fill="F2F2F2" w:themeFill="background1" w:themeFillShade="F2"/>
            <w:vAlign w:val="center"/>
          </w:tcPr>
          <w:p w14:paraId="34E922FF"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shd w:val="clear" w:color="auto" w:fill="F2F2F2" w:themeFill="background1" w:themeFillShade="F2"/>
            <w:vAlign w:val="center"/>
          </w:tcPr>
          <w:p w14:paraId="6EF059B0" w14:textId="3F450DF7"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Calculus</w:t>
            </w:r>
          </w:p>
        </w:tc>
        <w:tc>
          <w:tcPr>
            <w:tcW w:w="976" w:type="dxa"/>
            <w:shd w:val="clear" w:color="auto" w:fill="F2F2F2" w:themeFill="background1" w:themeFillShade="F2"/>
            <w:vAlign w:val="center"/>
          </w:tcPr>
          <w:p w14:paraId="15ADB8F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20</w:t>
            </w:r>
          </w:p>
        </w:tc>
        <w:tc>
          <w:tcPr>
            <w:tcW w:w="816" w:type="dxa"/>
            <w:shd w:val="clear" w:color="auto" w:fill="F2F2F2" w:themeFill="background1" w:themeFillShade="F2"/>
            <w:vAlign w:val="center"/>
          </w:tcPr>
          <w:p w14:paraId="449D914E"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15</w:t>
            </w:r>
          </w:p>
        </w:tc>
        <w:tc>
          <w:tcPr>
            <w:tcW w:w="1456" w:type="dxa"/>
            <w:shd w:val="clear" w:color="auto" w:fill="F2F2F2" w:themeFill="background1" w:themeFillShade="F2"/>
            <w:vAlign w:val="center"/>
          </w:tcPr>
          <w:p w14:paraId="6BDC324D"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17.07</w:t>
            </w:r>
          </w:p>
        </w:tc>
        <w:tc>
          <w:tcPr>
            <w:tcW w:w="1203" w:type="dxa"/>
            <w:shd w:val="clear" w:color="auto" w:fill="F2F2F2" w:themeFill="background1" w:themeFillShade="F2"/>
            <w:vAlign w:val="center"/>
          </w:tcPr>
          <w:p w14:paraId="7982B36C"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72</w:t>
            </w:r>
          </w:p>
        </w:tc>
      </w:tr>
      <w:tr w:rsidR="00B81308" w:rsidRPr="00B81308" w14:paraId="0E9A3A59" w14:textId="77777777" w:rsidTr="00692B1A">
        <w:trPr>
          <w:jc w:val="center"/>
        </w:trPr>
        <w:tc>
          <w:tcPr>
            <w:tcW w:w="0" w:type="auto"/>
            <w:vAlign w:val="center"/>
          </w:tcPr>
          <w:p w14:paraId="3C4EFA3F"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21</w:t>
            </w:r>
          </w:p>
        </w:tc>
        <w:tc>
          <w:tcPr>
            <w:tcW w:w="0" w:type="auto"/>
            <w:vAlign w:val="center"/>
          </w:tcPr>
          <w:p w14:paraId="3CE31037"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6DF1D2D6"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79</w:t>
            </w:r>
          </w:p>
        </w:tc>
        <w:tc>
          <w:tcPr>
            <w:tcW w:w="870" w:type="dxa"/>
            <w:vAlign w:val="center"/>
          </w:tcPr>
          <w:p w14:paraId="7132592B"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vAlign w:val="center"/>
          </w:tcPr>
          <w:p w14:paraId="3393C986" w14:textId="06628BFC"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Calculus</w:t>
            </w:r>
          </w:p>
        </w:tc>
        <w:tc>
          <w:tcPr>
            <w:tcW w:w="976" w:type="dxa"/>
            <w:vAlign w:val="center"/>
          </w:tcPr>
          <w:p w14:paraId="47A6D9BE"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26</w:t>
            </w:r>
          </w:p>
        </w:tc>
        <w:tc>
          <w:tcPr>
            <w:tcW w:w="816" w:type="dxa"/>
            <w:vAlign w:val="center"/>
          </w:tcPr>
          <w:p w14:paraId="66FC337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20</w:t>
            </w:r>
          </w:p>
        </w:tc>
        <w:tc>
          <w:tcPr>
            <w:tcW w:w="1456" w:type="dxa"/>
            <w:vAlign w:val="center"/>
          </w:tcPr>
          <w:p w14:paraId="744FA6E9"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22.51</w:t>
            </w:r>
          </w:p>
        </w:tc>
        <w:tc>
          <w:tcPr>
            <w:tcW w:w="1203" w:type="dxa"/>
            <w:vAlign w:val="center"/>
          </w:tcPr>
          <w:p w14:paraId="2EC31F73"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66</w:t>
            </w:r>
          </w:p>
        </w:tc>
      </w:tr>
      <w:tr w:rsidR="00B81308" w:rsidRPr="00B81308" w14:paraId="573D6A11" w14:textId="77777777" w:rsidTr="00B81308">
        <w:trPr>
          <w:jc w:val="center"/>
        </w:trPr>
        <w:tc>
          <w:tcPr>
            <w:tcW w:w="0" w:type="auto"/>
            <w:shd w:val="clear" w:color="auto" w:fill="F2F2F2" w:themeFill="background1" w:themeFillShade="F2"/>
            <w:vAlign w:val="center"/>
          </w:tcPr>
          <w:p w14:paraId="4DBD2B51"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22</w:t>
            </w:r>
          </w:p>
        </w:tc>
        <w:tc>
          <w:tcPr>
            <w:tcW w:w="0" w:type="auto"/>
            <w:shd w:val="clear" w:color="auto" w:fill="F2F2F2" w:themeFill="background1" w:themeFillShade="F2"/>
            <w:vAlign w:val="center"/>
          </w:tcPr>
          <w:p w14:paraId="6D33AB1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7237D4C4"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47</w:t>
            </w:r>
          </w:p>
        </w:tc>
        <w:tc>
          <w:tcPr>
            <w:tcW w:w="870" w:type="dxa"/>
            <w:shd w:val="clear" w:color="auto" w:fill="F2F2F2" w:themeFill="background1" w:themeFillShade="F2"/>
            <w:vAlign w:val="center"/>
          </w:tcPr>
          <w:p w14:paraId="62EA589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shd w:val="clear" w:color="auto" w:fill="F2F2F2" w:themeFill="background1" w:themeFillShade="F2"/>
          </w:tcPr>
          <w:p w14:paraId="53567126" w14:textId="30B4FDF5"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shd w:val="clear" w:color="auto" w:fill="F2F2F2" w:themeFill="background1" w:themeFillShade="F2"/>
            <w:vAlign w:val="center"/>
          </w:tcPr>
          <w:p w14:paraId="363FB12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35</w:t>
            </w:r>
          </w:p>
        </w:tc>
        <w:tc>
          <w:tcPr>
            <w:tcW w:w="816" w:type="dxa"/>
            <w:shd w:val="clear" w:color="auto" w:fill="F2F2F2" w:themeFill="background1" w:themeFillShade="F2"/>
            <w:vAlign w:val="center"/>
          </w:tcPr>
          <w:p w14:paraId="447BB95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w:t>
            </w:r>
          </w:p>
        </w:tc>
        <w:tc>
          <w:tcPr>
            <w:tcW w:w="1456" w:type="dxa"/>
            <w:shd w:val="clear" w:color="auto" w:fill="F2F2F2" w:themeFill="background1" w:themeFillShade="F2"/>
            <w:vAlign w:val="center"/>
          </w:tcPr>
          <w:p w14:paraId="598179AC"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67.72</w:t>
            </w:r>
          </w:p>
        </w:tc>
        <w:tc>
          <w:tcPr>
            <w:tcW w:w="1203" w:type="dxa"/>
            <w:shd w:val="clear" w:color="auto" w:fill="F2F2F2" w:themeFill="background1" w:themeFillShade="F2"/>
            <w:vAlign w:val="center"/>
          </w:tcPr>
          <w:p w14:paraId="57259120"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89</w:t>
            </w:r>
          </w:p>
        </w:tc>
      </w:tr>
      <w:tr w:rsidR="00B81308" w:rsidRPr="00B81308" w14:paraId="1DE79795" w14:textId="77777777" w:rsidTr="00B81308">
        <w:trPr>
          <w:jc w:val="center"/>
        </w:trPr>
        <w:tc>
          <w:tcPr>
            <w:tcW w:w="0" w:type="auto"/>
            <w:vAlign w:val="center"/>
          </w:tcPr>
          <w:p w14:paraId="6A1AE82A" w14:textId="77777777" w:rsidR="00692B1A" w:rsidRPr="00B81308" w:rsidRDefault="00692B1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23</w:t>
            </w:r>
          </w:p>
        </w:tc>
        <w:tc>
          <w:tcPr>
            <w:tcW w:w="0" w:type="auto"/>
            <w:vAlign w:val="center"/>
          </w:tcPr>
          <w:p w14:paraId="254972DE"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vAlign w:val="center"/>
          </w:tcPr>
          <w:p w14:paraId="0DC87FCD"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51</w:t>
            </w:r>
          </w:p>
        </w:tc>
        <w:tc>
          <w:tcPr>
            <w:tcW w:w="870" w:type="dxa"/>
            <w:vAlign w:val="center"/>
          </w:tcPr>
          <w:p w14:paraId="5FDB841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B</w:t>
            </w:r>
            <w:r w:rsidRPr="00B81308">
              <w:rPr>
                <w:rFonts w:ascii="Book Antiqua" w:hAnsi="Book Antiqua"/>
                <w:sz w:val="24"/>
                <w:szCs w:val="24"/>
                <w:vertAlign w:val="superscript"/>
              </w:rPr>
              <w:t>+</w:t>
            </w:r>
          </w:p>
        </w:tc>
        <w:tc>
          <w:tcPr>
            <w:tcW w:w="0" w:type="auto"/>
          </w:tcPr>
          <w:p w14:paraId="036704B5" w14:textId="75C2F889"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vAlign w:val="center"/>
          </w:tcPr>
          <w:p w14:paraId="222C3686"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24</w:t>
            </w:r>
          </w:p>
        </w:tc>
        <w:tc>
          <w:tcPr>
            <w:tcW w:w="816" w:type="dxa"/>
            <w:vAlign w:val="center"/>
          </w:tcPr>
          <w:p w14:paraId="153470F3"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12</w:t>
            </w:r>
          </w:p>
        </w:tc>
        <w:tc>
          <w:tcPr>
            <w:tcW w:w="1456" w:type="dxa"/>
            <w:vAlign w:val="center"/>
          </w:tcPr>
          <w:p w14:paraId="17DDCB95"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59.27</w:t>
            </w:r>
          </w:p>
        </w:tc>
        <w:tc>
          <w:tcPr>
            <w:tcW w:w="1203" w:type="dxa"/>
            <w:vAlign w:val="center"/>
          </w:tcPr>
          <w:p w14:paraId="32D7DA89" w14:textId="77777777" w:rsidR="00692B1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77</w:t>
            </w:r>
          </w:p>
        </w:tc>
      </w:tr>
      <w:tr w:rsidR="00B81308" w:rsidRPr="00B81308" w14:paraId="3E9E2E84" w14:textId="77777777" w:rsidTr="00692B1A">
        <w:trPr>
          <w:jc w:val="center"/>
        </w:trPr>
        <w:tc>
          <w:tcPr>
            <w:tcW w:w="0" w:type="auto"/>
            <w:shd w:val="clear" w:color="auto" w:fill="F2F2F2" w:themeFill="background1" w:themeFillShade="F2"/>
            <w:vAlign w:val="center"/>
          </w:tcPr>
          <w:p w14:paraId="58AEF27D" w14:textId="77777777" w:rsidR="00A9677A" w:rsidRPr="00B81308" w:rsidRDefault="00A9677A" w:rsidP="00CF1FCD">
            <w:pPr>
              <w:adjustRightInd w:val="0"/>
              <w:snapToGrid w:val="0"/>
              <w:spacing w:line="360" w:lineRule="auto"/>
              <w:jc w:val="left"/>
              <w:rPr>
                <w:rFonts w:ascii="Book Antiqua" w:hAnsi="Book Antiqua"/>
                <w:sz w:val="24"/>
                <w:szCs w:val="24"/>
              </w:rPr>
            </w:pPr>
            <w:r w:rsidRPr="00B81308">
              <w:rPr>
                <w:rFonts w:ascii="Book Antiqua" w:hAnsi="Book Antiqua"/>
                <w:sz w:val="24"/>
                <w:szCs w:val="24"/>
              </w:rPr>
              <w:t>24</w:t>
            </w:r>
          </w:p>
        </w:tc>
        <w:tc>
          <w:tcPr>
            <w:tcW w:w="0" w:type="auto"/>
            <w:shd w:val="clear" w:color="auto" w:fill="F2F2F2" w:themeFill="background1" w:themeFillShade="F2"/>
            <w:vAlign w:val="center"/>
          </w:tcPr>
          <w:p w14:paraId="4A998A90"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Male</w:t>
            </w:r>
          </w:p>
        </w:tc>
        <w:tc>
          <w:tcPr>
            <w:tcW w:w="0" w:type="auto"/>
            <w:shd w:val="clear" w:color="auto" w:fill="F2F2F2" w:themeFill="background1" w:themeFillShade="F2"/>
            <w:vAlign w:val="center"/>
          </w:tcPr>
          <w:p w14:paraId="7F659864"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67</w:t>
            </w:r>
          </w:p>
        </w:tc>
        <w:tc>
          <w:tcPr>
            <w:tcW w:w="870" w:type="dxa"/>
            <w:shd w:val="clear" w:color="auto" w:fill="F2F2F2" w:themeFill="background1" w:themeFillShade="F2"/>
            <w:vAlign w:val="center"/>
          </w:tcPr>
          <w:p w14:paraId="77942B9C"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O</w:t>
            </w:r>
            <w:r w:rsidRPr="00B81308">
              <w:rPr>
                <w:rFonts w:ascii="Book Antiqua" w:hAnsi="Book Antiqua"/>
                <w:sz w:val="24"/>
                <w:szCs w:val="24"/>
                <w:vertAlign w:val="superscript"/>
              </w:rPr>
              <w:t>+</w:t>
            </w:r>
          </w:p>
        </w:tc>
        <w:tc>
          <w:tcPr>
            <w:tcW w:w="0" w:type="auto"/>
            <w:shd w:val="clear" w:color="auto" w:fill="F2F2F2" w:themeFill="background1" w:themeFillShade="F2"/>
            <w:vAlign w:val="center"/>
          </w:tcPr>
          <w:p w14:paraId="0A5A0679" w14:textId="3372692C" w:rsidR="00A9677A" w:rsidRPr="00B81308" w:rsidRDefault="00692B1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Emangiomas</w:t>
            </w:r>
          </w:p>
        </w:tc>
        <w:tc>
          <w:tcPr>
            <w:tcW w:w="976" w:type="dxa"/>
            <w:shd w:val="clear" w:color="auto" w:fill="F2F2F2" w:themeFill="background1" w:themeFillShade="F2"/>
            <w:vAlign w:val="center"/>
          </w:tcPr>
          <w:p w14:paraId="3AB6FABE"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30</w:t>
            </w:r>
          </w:p>
        </w:tc>
        <w:tc>
          <w:tcPr>
            <w:tcW w:w="816" w:type="dxa"/>
            <w:shd w:val="clear" w:color="auto" w:fill="F2F2F2" w:themeFill="background1" w:themeFillShade="F2"/>
            <w:vAlign w:val="center"/>
          </w:tcPr>
          <w:p w14:paraId="18BE1A00"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17</w:t>
            </w:r>
          </w:p>
        </w:tc>
        <w:tc>
          <w:tcPr>
            <w:tcW w:w="1456" w:type="dxa"/>
            <w:shd w:val="clear" w:color="auto" w:fill="F2F2F2" w:themeFill="background1" w:themeFillShade="F2"/>
            <w:vAlign w:val="center"/>
          </w:tcPr>
          <w:p w14:paraId="4FF836B5"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62.25</w:t>
            </w:r>
          </w:p>
        </w:tc>
        <w:tc>
          <w:tcPr>
            <w:tcW w:w="1203" w:type="dxa"/>
            <w:shd w:val="clear" w:color="auto" w:fill="F2F2F2" w:themeFill="background1" w:themeFillShade="F2"/>
            <w:vAlign w:val="center"/>
          </w:tcPr>
          <w:p w14:paraId="0057AD40" w14:textId="77777777" w:rsidR="00A9677A" w:rsidRPr="00B81308" w:rsidRDefault="00A9677A" w:rsidP="00CF1FC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82</w:t>
            </w:r>
          </w:p>
        </w:tc>
      </w:tr>
    </w:tbl>
    <w:p w14:paraId="556B559F" w14:textId="77777777" w:rsidR="00A9677A" w:rsidRPr="00B81308" w:rsidRDefault="00A9677A" w:rsidP="00830015">
      <w:pPr>
        <w:adjustRightInd w:val="0"/>
        <w:snapToGrid w:val="0"/>
        <w:spacing w:line="360" w:lineRule="auto"/>
        <w:rPr>
          <w:rFonts w:ascii="Book Antiqua" w:hAnsi="Book Antiqua"/>
          <w:sz w:val="24"/>
          <w:szCs w:val="24"/>
        </w:rPr>
        <w:sectPr w:rsidR="00A9677A" w:rsidRPr="00B81308" w:rsidSect="006027BE">
          <w:pgSz w:w="11906" w:h="16838"/>
          <w:pgMar w:top="1440" w:right="1800" w:bottom="1440" w:left="1800" w:header="851" w:footer="992" w:gutter="0"/>
          <w:cols w:space="425"/>
          <w:docGrid w:type="lines" w:linePitch="312"/>
        </w:sectPr>
      </w:pPr>
    </w:p>
    <w:p w14:paraId="11C08A8F" w14:textId="7FB2FF2E" w:rsidR="00A9677A" w:rsidRPr="00B81308" w:rsidRDefault="00A9677A" w:rsidP="00830015">
      <w:pPr>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Table 2</w:t>
      </w:r>
      <w:r w:rsidR="005A1263" w:rsidRPr="00B81308">
        <w:rPr>
          <w:rFonts w:ascii="Book Antiqua" w:hAnsi="Book Antiqua" w:hint="eastAsia"/>
          <w:b/>
          <w:sz w:val="24"/>
          <w:szCs w:val="24"/>
        </w:rPr>
        <w:t xml:space="preserve"> </w:t>
      </w:r>
      <w:r w:rsidRPr="00B81308">
        <w:rPr>
          <w:rFonts w:ascii="Book Antiqua" w:hAnsi="Book Antiqua"/>
          <w:b/>
          <w:sz w:val="24"/>
          <w:szCs w:val="24"/>
        </w:rPr>
        <w:t>Reagents and solutions preparation</w:t>
      </w:r>
      <w:r w:rsidR="005A1263" w:rsidRPr="00B81308">
        <w:rPr>
          <w:rFonts w:ascii="Book Antiqua" w:hAnsi="Book Antiqua"/>
          <w:b/>
          <w:sz w:val="24"/>
          <w:szCs w:val="24"/>
        </w:rPr>
        <w:t xml:space="preserve"> (</w:t>
      </w:r>
      <w:r w:rsidRPr="00B81308">
        <w:rPr>
          <w:rFonts w:ascii="Book Antiqua" w:hAnsi="Book Antiqua"/>
          <w:b/>
          <w:sz w:val="24"/>
          <w:szCs w:val="24"/>
        </w:rPr>
        <w:t>prepared for 80</w:t>
      </w:r>
      <w:r w:rsidR="00334DB5">
        <w:rPr>
          <w:rFonts w:ascii="Book Antiqua" w:hAnsi="Book Antiqua" w:hint="eastAsia"/>
          <w:b/>
          <w:sz w:val="24"/>
          <w:szCs w:val="24"/>
        </w:rPr>
        <w:t xml:space="preserve"> </w:t>
      </w:r>
      <w:r w:rsidRPr="00B81308">
        <w:rPr>
          <w:rFonts w:ascii="Book Antiqua" w:hAnsi="Book Antiqua"/>
          <w:b/>
          <w:sz w:val="24"/>
          <w:szCs w:val="24"/>
        </w:rPr>
        <w:t>g liver sample</w:t>
      </w:r>
      <w:r w:rsidR="005A1263" w:rsidRPr="00B81308">
        <w:rPr>
          <w:rFonts w:ascii="Book Antiqua" w:hAnsi="Book Antiqua"/>
          <w:b/>
          <w:sz w:val="24"/>
          <w:szCs w:val="24"/>
        </w:rPr>
        <w:t>)</w:t>
      </w:r>
    </w:p>
    <w:tbl>
      <w:tblPr>
        <w:tblStyle w:val="TableGrid"/>
        <w:tblW w:w="92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3290"/>
        <w:gridCol w:w="1776"/>
      </w:tblGrid>
      <w:tr w:rsidR="00B81308" w:rsidRPr="00B81308" w14:paraId="423B4280" w14:textId="77777777" w:rsidTr="00B17C08">
        <w:trPr>
          <w:jc w:val="center"/>
        </w:trPr>
        <w:tc>
          <w:tcPr>
            <w:tcW w:w="0" w:type="auto"/>
            <w:tcBorders>
              <w:top w:val="single" w:sz="4" w:space="0" w:color="auto"/>
              <w:bottom w:val="single" w:sz="4" w:space="0" w:color="auto"/>
            </w:tcBorders>
            <w:shd w:val="clear" w:color="auto" w:fill="auto"/>
            <w:vAlign w:val="center"/>
          </w:tcPr>
          <w:p w14:paraId="2290429A" w14:textId="77777777" w:rsidR="00A9677A" w:rsidRPr="00B81308" w:rsidRDefault="00A9677A" w:rsidP="005A1263">
            <w:pPr>
              <w:adjustRightInd w:val="0"/>
              <w:snapToGrid w:val="0"/>
              <w:spacing w:line="360" w:lineRule="auto"/>
              <w:jc w:val="left"/>
              <w:rPr>
                <w:rFonts w:ascii="Book Antiqua" w:hAnsi="Book Antiqua"/>
                <w:b/>
                <w:sz w:val="24"/>
                <w:szCs w:val="24"/>
              </w:rPr>
            </w:pPr>
            <w:r w:rsidRPr="00B81308">
              <w:rPr>
                <w:rFonts w:ascii="Book Antiqua" w:hAnsi="Book Antiqua"/>
                <w:b/>
                <w:sz w:val="24"/>
                <w:szCs w:val="24"/>
              </w:rPr>
              <w:t>Resolution</w:t>
            </w:r>
          </w:p>
        </w:tc>
        <w:tc>
          <w:tcPr>
            <w:tcW w:w="3448" w:type="dxa"/>
            <w:tcBorders>
              <w:top w:val="single" w:sz="4" w:space="0" w:color="auto"/>
              <w:bottom w:val="single" w:sz="4" w:space="0" w:color="auto"/>
            </w:tcBorders>
            <w:shd w:val="clear" w:color="auto" w:fill="auto"/>
            <w:vAlign w:val="center"/>
          </w:tcPr>
          <w:p w14:paraId="1357DFB2" w14:textId="77777777" w:rsidR="00A9677A" w:rsidRPr="00B81308" w:rsidRDefault="00A9677A" w:rsidP="005A1263">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Ingredient</w:t>
            </w:r>
          </w:p>
        </w:tc>
        <w:tc>
          <w:tcPr>
            <w:tcW w:w="0" w:type="auto"/>
            <w:tcBorders>
              <w:top w:val="single" w:sz="4" w:space="0" w:color="auto"/>
              <w:bottom w:val="single" w:sz="4" w:space="0" w:color="auto"/>
            </w:tcBorders>
            <w:shd w:val="clear" w:color="auto" w:fill="auto"/>
            <w:vAlign w:val="center"/>
          </w:tcPr>
          <w:p w14:paraId="2D2D69A9" w14:textId="500C713D" w:rsidR="00A9677A" w:rsidRPr="00B81308" w:rsidRDefault="00A9677A" w:rsidP="005A1263">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Concentration</w:t>
            </w:r>
            <w:r w:rsidR="009D45BD" w:rsidRPr="00B81308">
              <w:rPr>
                <w:rFonts w:ascii="Book Antiqua" w:hAnsi="Book Antiqua" w:hint="eastAsia"/>
                <w:b/>
                <w:sz w:val="24"/>
                <w:szCs w:val="24"/>
              </w:rPr>
              <w:t xml:space="preserve"> (</w:t>
            </w:r>
            <w:r w:rsidR="009D45BD" w:rsidRPr="00B81308">
              <w:rPr>
                <w:rFonts w:ascii="Book Antiqua" w:hAnsi="Book Antiqua"/>
                <w:b/>
                <w:sz w:val="24"/>
                <w:szCs w:val="24"/>
              </w:rPr>
              <w:t>g/L</w:t>
            </w:r>
            <w:r w:rsidR="009D45BD" w:rsidRPr="00B81308">
              <w:rPr>
                <w:rFonts w:ascii="Book Antiqua" w:hAnsi="Book Antiqua" w:hint="eastAsia"/>
                <w:b/>
                <w:sz w:val="24"/>
                <w:szCs w:val="24"/>
              </w:rPr>
              <w:t>)</w:t>
            </w:r>
          </w:p>
        </w:tc>
      </w:tr>
      <w:tr w:rsidR="00B81308" w:rsidRPr="00B81308" w14:paraId="266ACA11" w14:textId="77777777" w:rsidTr="00B17C08">
        <w:trPr>
          <w:jc w:val="center"/>
        </w:trPr>
        <w:tc>
          <w:tcPr>
            <w:tcW w:w="0" w:type="auto"/>
            <w:vMerge w:val="restart"/>
            <w:tcBorders>
              <w:top w:val="single" w:sz="4" w:space="0" w:color="auto"/>
            </w:tcBorders>
            <w:shd w:val="clear" w:color="auto" w:fill="auto"/>
          </w:tcPr>
          <w:p w14:paraId="7672F4A0" w14:textId="3E3644E8"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 xml:space="preserve">PB (Perfusion </w:t>
            </w:r>
            <w:r w:rsidR="00C2596D" w:rsidRPr="00B81308">
              <w:rPr>
                <w:rFonts w:ascii="Book Antiqua" w:hAnsi="Book Antiqua"/>
                <w:sz w:val="24"/>
                <w:szCs w:val="24"/>
              </w:rPr>
              <w:t>buffer</w:t>
            </w:r>
            <w:r w:rsidRPr="00B81308">
              <w:rPr>
                <w:rFonts w:ascii="Book Antiqua" w:hAnsi="Book Antiqua"/>
                <w:sz w:val="24"/>
                <w:szCs w:val="24"/>
              </w:rPr>
              <w:t>)</w:t>
            </w:r>
          </w:p>
        </w:tc>
        <w:tc>
          <w:tcPr>
            <w:tcW w:w="3448" w:type="dxa"/>
            <w:tcBorders>
              <w:top w:val="single" w:sz="4" w:space="0" w:color="auto"/>
            </w:tcBorders>
            <w:shd w:val="clear" w:color="auto" w:fill="auto"/>
            <w:vAlign w:val="center"/>
          </w:tcPr>
          <w:p w14:paraId="331F8CF2" w14:textId="6B0FFE0D"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Double-distilled </w:t>
            </w:r>
            <w:r w:rsidR="00BA0AC1" w:rsidRPr="00B81308">
              <w:rPr>
                <w:rFonts w:ascii="Book Antiqua" w:hAnsi="Book Antiqua"/>
                <w:sz w:val="24"/>
                <w:szCs w:val="24"/>
              </w:rPr>
              <w:t xml:space="preserve">water </w:t>
            </w:r>
            <w:r w:rsidRPr="00B81308">
              <w:rPr>
                <w:rFonts w:ascii="Book Antiqua" w:hAnsi="Book Antiqua"/>
                <w:sz w:val="24"/>
                <w:szCs w:val="24"/>
              </w:rPr>
              <w:t>(3000</w:t>
            </w:r>
            <w:r w:rsidR="00C2596D" w:rsidRPr="00B81308">
              <w:rPr>
                <w:rFonts w:ascii="Book Antiqua" w:hAnsi="Book Antiqua" w:hint="eastAsia"/>
                <w:sz w:val="24"/>
                <w:szCs w:val="24"/>
              </w:rPr>
              <w:t xml:space="preserve"> </w:t>
            </w:r>
            <w:r w:rsidRPr="00B81308">
              <w:rPr>
                <w:rFonts w:ascii="Book Antiqua" w:hAnsi="Book Antiqua"/>
                <w:sz w:val="24"/>
                <w:szCs w:val="24"/>
              </w:rPr>
              <w:t>mL)</w:t>
            </w:r>
          </w:p>
        </w:tc>
        <w:tc>
          <w:tcPr>
            <w:tcW w:w="0" w:type="auto"/>
            <w:tcBorders>
              <w:top w:val="single" w:sz="4" w:space="0" w:color="auto"/>
            </w:tcBorders>
            <w:shd w:val="clear" w:color="auto" w:fill="auto"/>
            <w:vAlign w:val="center"/>
          </w:tcPr>
          <w:p w14:paraId="5C6EEC44"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49C9DD99" w14:textId="77777777" w:rsidTr="00B17C08">
        <w:trPr>
          <w:jc w:val="center"/>
        </w:trPr>
        <w:tc>
          <w:tcPr>
            <w:tcW w:w="0" w:type="auto"/>
            <w:vMerge/>
            <w:shd w:val="clear" w:color="auto" w:fill="auto"/>
            <w:vAlign w:val="center"/>
          </w:tcPr>
          <w:p w14:paraId="69D6AE16"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6BE17FDF" w14:textId="2D32354E"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NaCl (27</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44F36DD8" w14:textId="116AE896"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9 </w:t>
            </w:r>
          </w:p>
        </w:tc>
      </w:tr>
      <w:tr w:rsidR="00B81308" w:rsidRPr="00B81308" w14:paraId="09B8F1B6" w14:textId="77777777" w:rsidTr="00B17C08">
        <w:trPr>
          <w:jc w:val="center"/>
        </w:trPr>
        <w:tc>
          <w:tcPr>
            <w:tcW w:w="0" w:type="auto"/>
            <w:vMerge/>
            <w:shd w:val="clear" w:color="auto" w:fill="auto"/>
            <w:vAlign w:val="center"/>
          </w:tcPr>
          <w:p w14:paraId="60470029"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1EDE0CF9" w14:textId="7A33CC39"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KCl (1.26</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47A46B66" w14:textId="4D6969FB"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0.42 </w:t>
            </w:r>
          </w:p>
        </w:tc>
      </w:tr>
      <w:tr w:rsidR="00B81308" w:rsidRPr="00B81308" w14:paraId="0F8C45F4" w14:textId="77777777" w:rsidTr="00B17C08">
        <w:trPr>
          <w:jc w:val="center"/>
        </w:trPr>
        <w:tc>
          <w:tcPr>
            <w:tcW w:w="0" w:type="auto"/>
            <w:vMerge/>
            <w:shd w:val="clear" w:color="auto" w:fill="auto"/>
            <w:vAlign w:val="center"/>
          </w:tcPr>
          <w:p w14:paraId="171D9BCD"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65EEC24A" w14:textId="302E8D36"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NaHCO</w:t>
            </w:r>
            <w:r w:rsidRPr="00B81308">
              <w:rPr>
                <w:rFonts w:ascii="Book Antiqua" w:hAnsi="Book Antiqua"/>
                <w:sz w:val="24"/>
                <w:szCs w:val="24"/>
                <w:vertAlign w:val="subscript"/>
              </w:rPr>
              <w:t>3</w:t>
            </w:r>
            <w:r w:rsidRPr="00B81308">
              <w:rPr>
                <w:rFonts w:ascii="Book Antiqua" w:hAnsi="Book Antiqua"/>
                <w:sz w:val="24"/>
                <w:szCs w:val="24"/>
              </w:rPr>
              <w:t xml:space="preserve"> (6.3</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13A08147" w14:textId="60139175"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2.1 </w:t>
            </w:r>
          </w:p>
        </w:tc>
      </w:tr>
      <w:tr w:rsidR="00B81308" w:rsidRPr="00B81308" w14:paraId="7A39491C" w14:textId="77777777" w:rsidTr="00B17C08">
        <w:trPr>
          <w:jc w:val="center"/>
        </w:trPr>
        <w:tc>
          <w:tcPr>
            <w:tcW w:w="0" w:type="auto"/>
            <w:vMerge/>
            <w:shd w:val="clear" w:color="auto" w:fill="auto"/>
            <w:vAlign w:val="center"/>
          </w:tcPr>
          <w:p w14:paraId="13646E38"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0EE52640" w14:textId="04EC16AE"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Glucose (2.7</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07F918CE" w14:textId="69C01616"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0.9</w:t>
            </w:r>
            <w:r w:rsidR="00C2596D" w:rsidRPr="00B81308">
              <w:rPr>
                <w:rFonts w:ascii="Book Antiqua" w:hAnsi="Book Antiqua" w:hint="eastAsia"/>
                <w:sz w:val="24"/>
                <w:szCs w:val="24"/>
              </w:rPr>
              <w:t xml:space="preserve"> </w:t>
            </w:r>
          </w:p>
        </w:tc>
      </w:tr>
      <w:tr w:rsidR="00B81308" w:rsidRPr="00B81308" w14:paraId="5A7F9EE4" w14:textId="77777777" w:rsidTr="00B17C08">
        <w:trPr>
          <w:jc w:val="center"/>
        </w:trPr>
        <w:tc>
          <w:tcPr>
            <w:tcW w:w="0" w:type="auto"/>
            <w:vMerge/>
            <w:shd w:val="clear" w:color="auto" w:fill="auto"/>
            <w:vAlign w:val="center"/>
          </w:tcPr>
          <w:p w14:paraId="02B6B2CF"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35F65796" w14:textId="702EBE51"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Hepes (14.34</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468AEBA9" w14:textId="091C2901"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4.78</w:t>
            </w:r>
            <w:r w:rsidR="00C2596D" w:rsidRPr="00B81308">
              <w:rPr>
                <w:rFonts w:ascii="Book Antiqua" w:hAnsi="Book Antiqua" w:hint="eastAsia"/>
                <w:sz w:val="24"/>
                <w:szCs w:val="24"/>
              </w:rPr>
              <w:t xml:space="preserve"> </w:t>
            </w:r>
          </w:p>
        </w:tc>
      </w:tr>
      <w:tr w:rsidR="00B81308" w:rsidRPr="00B81308" w14:paraId="0BD92A4F" w14:textId="77777777" w:rsidTr="00B17C08">
        <w:trPr>
          <w:jc w:val="center"/>
        </w:trPr>
        <w:tc>
          <w:tcPr>
            <w:tcW w:w="0" w:type="auto"/>
            <w:vMerge w:val="restart"/>
            <w:shd w:val="clear" w:color="auto" w:fill="F2F2F2" w:themeFill="background1" w:themeFillShade="F2"/>
          </w:tcPr>
          <w:p w14:paraId="6CFF6B44" w14:textId="6A93963D"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 xml:space="preserve">PBE (Perfusion </w:t>
            </w:r>
            <w:r w:rsidR="00C2596D" w:rsidRPr="00B81308">
              <w:rPr>
                <w:rFonts w:ascii="Book Antiqua" w:hAnsi="Book Antiqua"/>
                <w:sz w:val="24"/>
                <w:szCs w:val="24"/>
              </w:rPr>
              <w:t xml:space="preserve">buffer </w:t>
            </w:r>
            <w:r w:rsidRPr="00B81308">
              <w:rPr>
                <w:rFonts w:ascii="Book Antiqua" w:hAnsi="Book Antiqua"/>
                <w:sz w:val="24"/>
                <w:szCs w:val="24"/>
              </w:rPr>
              <w:t>with EDTA)</w:t>
            </w:r>
          </w:p>
        </w:tc>
        <w:tc>
          <w:tcPr>
            <w:tcW w:w="3448" w:type="dxa"/>
            <w:shd w:val="clear" w:color="auto" w:fill="F2F2F2" w:themeFill="background1" w:themeFillShade="F2"/>
            <w:vAlign w:val="center"/>
          </w:tcPr>
          <w:p w14:paraId="1DC2F2C3" w14:textId="77777777"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PB (1000mL)</w:t>
            </w:r>
          </w:p>
        </w:tc>
        <w:tc>
          <w:tcPr>
            <w:tcW w:w="0" w:type="auto"/>
            <w:shd w:val="clear" w:color="auto" w:fill="F2F2F2" w:themeFill="background1" w:themeFillShade="F2"/>
            <w:vAlign w:val="center"/>
          </w:tcPr>
          <w:p w14:paraId="5AE7DB69"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3E989FA2" w14:textId="77777777" w:rsidTr="00B17C08">
        <w:trPr>
          <w:jc w:val="center"/>
        </w:trPr>
        <w:tc>
          <w:tcPr>
            <w:tcW w:w="0" w:type="auto"/>
            <w:vMerge/>
            <w:shd w:val="clear" w:color="auto" w:fill="F2F2F2" w:themeFill="background1" w:themeFillShade="F2"/>
            <w:vAlign w:val="center"/>
          </w:tcPr>
          <w:p w14:paraId="2538C00A"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F2F2F2" w:themeFill="background1" w:themeFillShade="F2"/>
            <w:vAlign w:val="center"/>
          </w:tcPr>
          <w:p w14:paraId="0D2C00F9" w14:textId="4C48109A"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EDTA (0.37</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6C2E12EB" w14:textId="185DCB21"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0.37</w:t>
            </w:r>
            <w:r w:rsidR="00C2596D" w:rsidRPr="00B81308">
              <w:rPr>
                <w:rFonts w:ascii="Book Antiqua" w:hAnsi="Book Antiqua" w:hint="eastAsia"/>
                <w:sz w:val="24"/>
                <w:szCs w:val="24"/>
              </w:rPr>
              <w:t xml:space="preserve"> </w:t>
            </w:r>
          </w:p>
        </w:tc>
      </w:tr>
      <w:tr w:rsidR="00B81308" w:rsidRPr="00B81308" w14:paraId="40C8116C" w14:textId="77777777" w:rsidTr="00B17C08">
        <w:trPr>
          <w:jc w:val="center"/>
        </w:trPr>
        <w:tc>
          <w:tcPr>
            <w:tcW w:w="4253" w:type="dxa"/>
            <w:vMerge w:val="restart"/>
            <w:shd w:val="clear" w:color="auto" w:fill="auto"/>
          </w:tcPr>
          <w:p w14:paraId="0030D0D0" w14:textId="6DBE0C2B"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PBD (</w:t>
            </w:r>
            <w:bookmarkStart w:id="682" w:name="OLE_LINK93"/>
            <w:bookmarkStart w:id="683" w:name="OLE_LINK94"/>
            <w:r w:rsidRPr="00B81308">
              <w:rPr>
                <w:rFonts w:ascii="Book Antiqua" w:hAnsi="Book Antiqua"/>
                <w:sz w:val="24"/>
                <w:szCs w:val="24"/>
              </w:rPr>
              <w:t xml:space="preserve">Perfusion </w:t>
            </w:r>
            <w:r w:rsidR="00C2596D" w:rsidRPr="00B81308">
              <w:rPr>
                <w:rFonts w:ascii="Book Antiqua" w:hAnsi="Book Antiqua"/>
                <w:sz w:val="24"/>
                <w:szCs w:val="24"/>
              </w:rPr>
              <w:t xml:space="preserve">buffer </w:t>
            </w:r>
            <w:r w:rsidRPr="00B81308">
              <w:rPr>
                <w:rFonts w:ascii="Book Antiqua" w:hAnsi="Book Antiqua"/>
                <w:sz w:val="24"/>
                <w:szCs w:val="24"/>
              </w:rPr>
              <w:t>with Dispase</w:t>
            </w:r>
            <w:bookmarkEnd w:id="682"/>
            <w:bookmarkEnd w:id="683"/>
            <w:r w:rsidRPr="00B81308">
              <w:rPr>
                <w:rFonts w:ascii="Book Antiqua" w:hAnsi="Book Antiqua"/>
                <w:sz w:val="24"/>
                <w:szCs w:val="24"/>
              </w:rPr>
              <w:t>)</w:t>
            </w:r>
          </w:p>
        </w:tc>
        <w:tc>
          <w:tcPr>
            <w:tcW w:w="3448" w:type="dxa"/>
            <w:shd w:val="clear" w:color="auto" w:fill="auto"/>
            <w:vAlign w:val="center"/>
          </w:tcPr>
          <w:p w14:paraId="6BC76F8F" w14:textId="03B1C26F"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PB (500</w:t>
            </w:r>
            <w:r w:rsidR="00C2596D" w:rsidRPr="00B81308">
              <w:rPr>
                <w:rFonts w:ascii="Book Antiqua" w:hAnsi="Book Antiqua" w:hint="eastAsia"/>
                <w:sz w:val="24"/>
                <w:szCs w:val="24"/>
              </w:rPr>
              <w:t xml:space="preserve"> </w:t>
            </w:r>
            <w:r w:rsidRPr="00B81308">
              <w:rPr>
                <w:rFonts w:ascii="Book Antiqua" w:hAnsi="Book Antiqua"/>
                <w:sz w:val="24"/>
                <w:szCs w:val="24"/>
              </w:rPr>
              <w:t>mL)</w:t>
            </w:r>
          </w:p>
        </w:tc>
        <w:tc>
          <w:tcPr>
            <w:tcW w:w="0" w:type="auto"/>
            <w:shd w:val="clear" w:color="auto" w:fill="auto"/>
            <w:vAlign w:val="center"/>
          </w:tcPr>
          <w:p w14:paraId="5D0FC366"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418A9F85" w14:textId="77777777" w:rsidTr="00B17C08">
        <w:trPr>
          <w:jc w:val="center"/>
        </w:trPr>
        <w:tc>
          <w:tcPr>
            <w:tcW w:w="4253" w:type="dxa"/>
            <w:vMerge/>
            <w:shd w:val="clear" w:color="auto" w:fill="auto"/>
            <w:vAlign w:val="center"/>
          </w:tcPr>
          <w:p w14:paraId="56512F41"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038EB459" w14:textId="557CD1AC"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Dispase </w:t>
            </w:r>
            <w:r w:rsidRPr="00B81308">
              <w:rPr>
                <w:rFonts w:ascii="Book Antiqua" w:hAnsi="Book Antiqua"/>
                <w:sz w:val="24"/>
                <w:szCs w:val="24"/>
              </w:rPr>
              <w:fldChar w:fldCharType="begin"/>
            </w:r>
            <w:r w:rsidRPr="00B81308">
              <w:rPr>
                <w:rFonts w:ascii="Book Antiqua" w:hAnsi="Book Antiqua"/>
                <w:sz w:val="24"/>
                <w:szCs w:val="24"/>
              </w:rPr>
              <w:instrText xml:space="preserve"> = 2 \* ROMAN </w:instrText>
            </w:r>
            <w:r w:rsidRPr="00B81308">
              <w:rPr>
                <w:rFonts w:ascii="Book Antiqua" w:hAnsi="Book Antiqua"/>
                <w:sz w:val="24"/>
                <w:szCs w:val="24"/>
              </w:rPr>
              <w:fldChar w:fldCharType="separate"/>
            </w:r>
            <w:r w:rsidRPr="00B81308">
              <w:rPr>
                <w:rFonts w:ascii="Book Antiqua" w:hAnsi="Book Antiqua"/>
                <w:noProof/>
                <w:sz w:val="24"/>
                <w:szCs w:val="24"/>
              </w:rPr>
              <w:t>II</w:t>
            </w:r>
            <w:r w:rsidRPr="00B81308">
              <w:rPr>
                <w:rFonts w:ascii="Book Antiqua" w:hAnsi="Book Antiqua"/>
                <w:sz w:val="24"/>
                <w:szCs w:val="24"/>
              </w:rPr>
              <w:fldChar w:fldCharType="end"/>
            </w:r>
            <w:r w:rsidRPr="00B81308">
              <w:rPr>
                <w:rFonts w:ascii="Book Antiqua" w:hAnsi="Book Antiqua"/>
                <w:sz w:val="24"/>
                <w:szCs w:val="24"/>
              </w:rPr>
              <w:t xml:space="preserve"> </w:t>
            </w:r>
            <w:r w:rsidRPr="00B81308">
              <w:rPr>
                <w:rFonts w:ascii="Book Antiqua" w:hAnsi="Book Antiqua"/>
                <w:i/>
                <w:sz w:val="24"/>
                <w:szCs w:val="24"/>
              </w:rPr>
              <w:t>(</w:t>
            </w:r>
            <w:r w:rsidRPr="00B81308">
              <w:rPr>
                <w:rFonts w:ascii="Book Antiqua" w:hAnsi="Book Antiqua"/>
                <w:sz w:val="24"/>
                <w:szCs w:val="24"/>
              </w:rPr>
              <w:t>Sigma) (4.2</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14A964BF" w14:textId="61467A91"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8.4</w:t>
            </w:r>
            <w:r w:rsidR="00C2596D" w:rsidRPr="00B81308">
              <w:rPr>
                <w:rFonts w:ascii="Book Antiqua" w:hAnsi="Book Antiqua" w:hint="eastAsia"/>
                <w:sz w:val="24"/>
                <w:szCs w:val="24"/>
              </w:rPr>
              <w:t xml:space="preserve"> </w:t>
            </w:r>
          </w:p>
        </w:tc>
      </w:tr>
      <w:tr w:rsidR="00B81308" w:rsidRPr="00B81308" w14:paraId="6439E1D5" w14:textId="77777777" w:rsidTr="00B17C08">
        <w:trPr>
          <w:jc w:val="center"/>
        </w:trPr>
        <w:tc>
          <w:tcPr>
            <w:tcW w:w="0" w:type="auto"/>
            <w:vMerge w:val="restart"/>
            <w:shd w:val="clear" w:color="auto" w:fill="F2F2F2" w:themeFill="background1" w:themeFillShade="F2"/>
          </w:tcPr>
          <w:p w14:paraId="7E168AA1" w14:textId="6C26CD27"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 xml:space="preserve">PBC (Perfusion </w:t>
            </w:r>
            <w:r w:rsidR="00C2596D" w:rsidRPr="00B81308">
              <w:rPr>
                <w:rFonts w:ascii="Book Antiqua" w:hAnsi="Book Antiqua"/>
                <w:sz w:val="24"/>
                <w:szCs w:val="24"/>
              </w:rPr>
              <w:t xml:space="preserve">buffer </w:t>
            </w:r>
            <w:r w:rsidRPr="00B81308">
              <w:rPr>
                <w:rFonts w:ascii="Book Antiqua" w:hAnsi="Book Antiqua"/>
                <w:sz w:val="24"/>
                <w:szCs w:val="24"/>
              </w:rPr>
              <w:t>with Collagenase)</w:t>
            </w:r>
          </w:p>
        </w:tc>
        <w:tc>
          <w:tcPr>
            <w:tcW w:w="3448" w:type="dxa"/>
            <w:shd w:val="clear" w:color="auto" w:fill="F2F2F2" w:themeFill="background1" w:themeFillShade="F2"/>
            <w:vAlign w:val="center"/>
          </w:tcPr>
          <w:p w14:paraId="41D1301C" w14:textId="308499EA"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PB (500</w:t>
            </w:r>
            <w:r w:rsidR="00C2596D" w:rsidRPr="00B81308">
              <w:rPr>
                <w:rFonts w:ascii="Book Antiqua" w:hAnsi="Book Antiqua" w:hint="eastAsia"/>
                <w:sz w:val="24"/>
                <w:szCs w:val="24"/>
              </w:rPr>
              <w:t xml:space="preserve"> </w:t>
            </w:r>
            <w:r w:rsidRPr="00B81308">
              <w:rPr>
                <w:rFonts w:ascii="Book Antiqua" w:hAnsi="Book Antiqua"/>
                <w:sz w:val="24"/>
                <w:szCs w:val="24"/>
              </w:rPr>
              <w:t>mL)</w:t>
            </w:r>
          </w:p>
        </w:tc>
        <w:tc>
          <w:tcPr>
            <w:tcW w:w="0" w:type="auto"/>
            <w:shd w:val="clear" w:color="auto" w:fill="F2F2F2" w:themeFill="background1" w:themeFillShade="F2"/>
            <w:vAlign w:val="center"/>
          </w:tcPr>
          <w:p w14:paraId="112F7220"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5DB37835" w14:textId="77777777" w:rsidTr="00B17C08">
        <w:trPr>
          <w:jc w:val="center"/>
        </w:trPr>
        <w:tc>
          <w:tcPr>
            <w:tcW w:w="0" w:type="auto"/>
            <w:vMerge/>
            <w:shd w:val="clear" w:color="auto" w:fill="F2F2F2" w:themeFill="background1" w:themeFillShade="F2"/>
            <w:vAlign w:val="center"/>
          </w:tcPr>
          <w:p w14:paraId="1B9988AA"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F2F2F2" w:themeFill="background1" w:themeFillShade="F2"/>
            <w:vAlign w:val="center"/>
          </w:tcPr>
          <w:p w14:paraId="6C1CA4E4" w14:textId="6A116518"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Collagenase </w:t>
            </w:r>
            <w:r w:rsidRPr="00B81308">
              <w:rPr>
                <w:rFonts w:ascii="Book Antiqua" w:hAnsi="Book Antiqua"/>
                <w:sz w:val="24"/>
                <w:szCs w:val="24"/>
              </w:rPr>
              <w:fldChar w:fldCharType="begin"/>
            </w:r>
            <w:r w:rsidRPr="00B81308">
              <w:rPr>
                <w:rFonts w:ascii="Book Antiqua" w:hAnsi="Book Antiqua"/>
                <w:sz w:val="24"/>
                <w:szCs w:val="24"/>
              </w:rPr>
              <w:instrText xml:space="preserve"> = 4 \* ROMAN </w:instrText>
            </w:r>
            <w:r w:rsidRPr="00B81308">
              <w:rPr>
                <w:rFonts w:ascii="Book Antiqua" w:hAnsi="Book Antiqua"/>
                <w:sz w:val="24"/>
                <w:szCs w:val="24"/>
              </w:rPr>
              <w:fldChar w:fldCharType="separate"/>
            </w:r>
            <w:r w:rsidRPr="00B81308">
              <w:rPr>
                <w:rFonts w:ascii="Book Antiqua" w:hAnsi="Book Antiqua"/>
                <w:noProof/>
                <w:sz w:val="24"/>
                <w:szCs w:val="24"/>
              </w:rPr>
              <w:t>IV</w:t>
            </w:r>
            <w:r w:rsidRPr="00B81308">
              <w:rPr>
                <w:rFonts w:ascii="Book Antiqua" w:hAnsi="Book Antiqua"/>
                <w:sz w:val="24"/>
                <w:szCs w:val="24"/>
              </w:rPr>
              <w:fldChar w:fldCharType="end"/>
            </w:r>
            <w:r w:rsidRPr="00B81308">
              <w:rPr>
                <w:rFonts w:ascii="Book Antiqua" w:hAnsi="Book Antiqua"/>
                <w:i/>
                <w:sz w:val="24"/>
                <w:szCs w:val="24"/>
              </w:rPr>
              <w:t>(</w:t>
            </w:r>
            <w:r w:rsidRPr="00B81308">
              <w:rPr>
                <w:rFonts w:ascii="Book Antiqua" w:hAnsi="Book Antiqua"/>
                <w:sz w:val="24"/>
                <w:szCs w:val="24"/>
              </w:rPr>
              <w:t>Sigma) (0.25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21EEB571" w14:textId="67D8F4C0"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0.5</w:t>
            </w:r>
          </w:p>
        </w:tc>
      </w:tr>
      <w:tr w:rsidR="00B81308" w:rsidRPr="00B81308" w14:paraId="4E9C12C1" w14:textId="77777777" w:rsidTr="00B17C08">
        <w:trPr>
          <w:jc w:val="center"/>
        </w:trPr>
        <w:tc>
          <w:tcPr>
            <w:tcW w:w="0" w:type="auto"/>
            <w:vMerge/>
            <w:shd w:val="clear" w:color="auto" w:fill="F2F2F2" w:themeFill="background1" w:themeFillShade="F2"/>
            <w:vAlign w:val="center"/>
          </w:tcPr>
          <w:p w14:paraId="49176005"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F2F2F2" w:themeFill="background1" w:themeFillShade="F2"/>
            <w:vAlign w:val="center"/>
          </w:tcPr>
          <w:p w14:paraId="20CB86B2" w14:textId="386047AD"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CaCl</w:t>
            </w:r>
            <w:r w:rsidRPr="00B81308">
              <w:rPr>
                <w:rFonts w:ascii="Book Antiqua" w:hAnsi="Book Antiqua"/>
                <w:sz w:val="24"/>
                <w:szCs w:val="24"/>
                <w:vertAlign w:val="subscript"/>
              </w:rPr>
              <w:t>2</w:t>
            </w:r>
            <w:r w:rsidRPr="00B81308">
              <w:rPr>
                <w:rFonts w:ascii="Book Antiqua" w:hAnsi="Book Antiqua"/>
                <w:sz w:val="24"/>
                <w:szCs w:val="24"/>
              </w:rPr>
              <w:t>·2H</w:t>
            </w:r>
            <w:r w:rsidRPr="00B81308">
              <w:rPr>
                <w:rFonts w:ascii="Book Antiqua" w:hAnsi="Book Antiqua"/>
                <w:sz w:val="24"/>
                <w:szCs w:val="24"/>
                <w:vertAlign w:val="subscript"/>
              </w:rPr>
              <w:t>2</w:t>
            </w:r>
            <w:r w:rsidRPr="00B81308">
              <w:rPr>
                <w:rFonts w:ascii="Book Antiqua" w:hAnsi="Book Antiqua"/>
                <w:sz w:val="24"/>
                <w:szCs w:val="24"/>
              </w:rPr>
              <w:t>O (0.275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3AFB1D33" w14:textId="09324F0F"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0.55</w:t>
            </w:r>
            <w:r w:rsidR="00C2596D" w:rsidRPr="00B81308">
              <w:rPr>
                <w:rFonts w:ascii="Book Antiqua" w:hAnsi="Book Antiqua" w:hint="eastAsia"/>
                <w:sz w:val="24"/>
                <w:szCs w:val="24"/>
              </w:rPr>
              <w:t xml:space="preserve"> </w:t>
            </w:r>
          </w:p>
        </w:tc>
      </w:tr>
      <w:tr w:rsidR="00B81308" w:rsidRPr="00B81308" w14:paraId="6EED0486" w14:textId="77777777" w:rsidTr="00B17C08">
        <w:trPr>
          <w:jc w:val="center"/>
        </w:trPr>
        <w:tc>
          <w:tcPr>
            <w:tcW w:w="0" w:type="auto"/>
            <w:vMerge w:val="restart"/>
            <w:shd w:val="clear" w:color="auto" w:fill="auto"/>
          </w:tcPr>
          <w:p w14:paraId="54885F29" w14:textId="3F12E3D9"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WB (</w:t>
            </w:r>
            <w:r w:rsidR="00C2596D" w:rsidRPr="00B81308">
              <w:rPr>
                <w:rFonts w:ascii="Book Antiqua" w:hAnsi="Book Antiqua"/>
                <w:sz w:val="24"/>
                <w:szCs w:val="24"/>
              </w:rPr>
              <w:t xml:space="preserve">Washing </w:t>
            </w:r>
            <w:r w:rsidRPr="00B81308">
              <w:rPr>
                <w:rFonts w:ascii="Book Antiqua" w:hAnsi="Book Antiqua"/>
                <w:sz w:val="24"/>
                <w:szCs w:val="24"/>
              </w:rPr>
              <w:t>buffer)</w:t>
            </w:r>
          </w:p>
        </w:tc>
        <w:tc>
          <w:tcPr>
            <w:tcW w:w="3448" w:type="dxa"/>
            <w:shd w:val="clear" w:color="auto" w:fill="auto"/>
            <w:vAlign w:val="center"/>
          </w:tcPr>
          <w:p w14:paraId="0EB79B10" w14:textId="50E4F5B4"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Double-distilled </w:t>
            </w:r>
            <w:r w:rsidR="00BA0AC1" w:rsidRPr="00B81308">
              <w:rPr>
                <w:rFonts w:ascii="Book Antiqua" w:hAnsi="Book Antiqua"/>
                <w:sz w:val="24"/>
                <w:szCs w:val="24"/>
              </w:rPr>
              <w:t xml:space="preserve">water </w:t>
            </w:r>
            <w:r w:rsidRPr="00B81308">
              <w:rPr>
                <w:rFonts w:ascii="Book Antiqua" w:hAnsi="Book Antiqua"/>
                <w:sz w:val="24"/>
                <w:szCs w:val="24"/>
              </w:rPr>
              <w:t>(2500 mL)</w:t>
            </w:r>
          </w:p>
        </w:tc>
        <w:tc>
          <w:tcPr>
            <w:tcW w:w="0" w:type="auto"/>
            <w:shd w:val="clear" w:color="auto" w:fill="auto"/>
            <w:vAlign w:val="center"/>
          </w:tcPr>
          <w:p w14:paraId="34C46F42"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49C5FBBE" w14:textId="77777777" w:rsidTr="00B17C08">
        <w:trPr>
          <w:jc w:val="center"/>
        </w:trPr>
        <w:tc>
          <w:tcPr>
            <w:tcW w:w="0" w:type="auto"/>
            <w:vMerge/>
            <w:shd w:val="clear" w:color="auto" w:fill="auto"/>
            <w:vAlign w:val="center"/>
          </w:tcPr>
          <w:p w14:paraId="15D388CF"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6F34380D" w14:textId="60AA7849"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NaCl (17.5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4157362C" w14:textId="6A0F95BD"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7</w:t>
            </w:r>
            <w:r w:rsidR="00C2596D" w:rsidRPr="00B81308">
              <w:rPr>
                <w:rFonts w:ascii="Book Antiqua" w:hAnsi="Book Antiqua" w:hint="eastAsia"/>
                <w:sz w:val="24"/>
                <w:szCs w:val="24"/>
              </w:rPr>
              <w:t xml:space="preserve"> </w:t>
            </w:r>
          </w:p>
        </w:tc>
      </w:tr>
      <w:tr w:rsidR="00B81308" w:rsidRPr="00B81308" w14:paraId="46E3A812" w14:textId="77777777" w:rsidTr="00B17C08">
        <w:trPr>
          <w:jc w:val="center"/>
        </w:trPr>
        <w:tc>
          <w:tcPr>
            <w:tcW w:w="0" w:type="auto"/>
            <w:vMerge/>
            <w:shd w:val="clear" w:color="auto" w:fill="auto"/>
            <w:vAlign w:val="center"/>
          </w:tcPr>
          <w:p w14:paraId="4B5785FC"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77BBE5D7" w14:textId="06D56A74"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KCl (1.15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7E6D6C60" w14:textId="72F062B3"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0.46</w:t>
            </w:r>
            <w:r w:rsidR="00C2596D" w:rsidRPr="00B81308">
              <w:rPr>
                <w:rFonts w:ascii="Book Antiqua" w:hAnsi="Book Antiqua" w:hint="eastAsia"/>
                <w:sz w:val="24"/>
                <w:szCs w:val="24"/>
              </w:rPr>
              <w:t xml:space="preserve"> </w:t>
            </w:r>
          </w:p>
        </w:tc>
      </w:tr>
      <w:tr w:rsidR="00B81308" w:rsidRPr="00B81308" w14:paraId="005B7E83" w14:textId="77777777" w:rsidTr="00B17C08">
        <w:trPr>
          <w:jc w:val="center"/>
        </w:trPr>
        <w:tc>
          <w:tcPr>
            <w:tcW w:w="0" w:type="auto"/>
            <w:vMerge/>
            <w:shd w:val="clear" w:color="auto" w:fill="auto"/>
            <w:vAlign w:val="center"/>
          </w:tcPr>
          <w:p w14:paraId="26B3847F"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4FEEBA54" w14:textId="4461A720"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CaCl</w:t>
            </w:r>
            <w:r w:rsidRPr="00B81308">
              <w:rPr>
                <w:rFonts w:ascii="Book Antiqua" w:hAnsi="Book Antiqua"/>
                <w:sz w:val="24"/>
                <w:szCs w:val="24"/>
                <w:vertAlign w:val="subscript"/>
              </w:rPr>
              <w:t>2</w:t>
            </w:r>
            <w:r w:rsidRPr="00B81308">
              <w:rPr>
                <w:rFonts w:ascii="Book Antiqua" w:hAnsi="Book Antiqua"/>
                <w:sz w:val="24"/>
                <w:szCs w:val="24"/>
              </w:rPr>
              <w:t>·2H</w:t>
            </w:r>
            <w:r w:rsidRPr="00B81308">
              <w:rPr>
                <w:rFonts w:ascii="Book Antiqua" w:hAnsi="Book Antiqua"/>
                <w:sz w:val="24"/>
                <w:szCs w:val="24"/>
                <w:vertAlign w:val="subscript"/>
              </w:rPr>
              <w:t>2</w:t>
            </w:r>
            <w:r w:rsidRPr="00B81308">
              <w:rPr>
                <w:rFonts w:ascii="Book Antiqua" w:hAnsi="Book Antiqua"/>
                <w:sz w:val="24"/>
                <w:szCs w:val="24"/>
              </w:rPr>
              <w:t>O (0.325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146EF937" w14:textId="0B077494"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0.13</w:t>
            </w:r>
            <w:r w:rsidR="00C2596D" w:rsidRPr="00B81308">
              <w:rPr>
                <w:rFonts w:ascii="Book Antiqua" w:hAnsi="Book Antiqua" w:hint="eastAsia"/>
                <w:sz w:val="24"/>
                <w:szCs w:val="24"/>
              </w:rPr>
              <w:t xml:space="preserve"> </w:t>
            </w:r>
          </w:p>
        </w:tc>
      </w:tr>
      <w:tr w:rsidR="00B81308" w:rsidRPr="00B81308" w14:paraId="0421FBD7" w14:textId="77777777" w:rsidTr="00B17C08">
        <w:trPr>
          <w:jc w:val="center"/>
        </w:trPr>
        <w:tc>
          <w:tcPr>
            <w:tcW w:w="0" w:type="auto"/>
            <w:vMerge/>
            <w:shd w:val="clear" w:color="auto" w:fill="auto"/>
            <w:vAlign w:val="center"/>
          </w:tcPr>
          <w:p w14:paraId="51111EA9"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18D226A5" w14:textId="71555F4C"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Hepes (5.95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5121435C" w14:textId="380FF582"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2.38</w:t>
            </w:r>
            <w:r w:rsidR="00C2596D" w:rsidRPr="00B81308">
              <w:rPr>
                <w:rFonts w:ascii="Book Antiqua" w:hAnsi="Book Antiqua" w:hint="eastAsia"/>
                <w:sz w:val="24"/>
                <w:szCs w:val="24"/>
              </w:rPr>
              <w:t xml:space="preserve"> </w:t>
            </w:r>
          </w:p>
        </w:tc>
      </w:tr>
      <w:tr w:rsidR="00B81308" w:rsidRPr="00B81308" w14:paraId="68D43F25" w14:textId="77777777" w:rsidTr="00B17C08">
        <w:trPr>
          <w:jc w:val="center"/>
        </w:trPr>
        <w:tc>
          <w:tcPr>
            <w:tcW w:w="0" w:type="auto"/>
            <w:vMerge/>
            <w:shd w:val="clear" w:color="auto" w:fill="auto"/>
            <w:vAlign w:val="center"/>
          </w:tcPr>
          <w:p w14:paraId="26C70B4C" w14:textId="77777777" w:rsidR="00A9677A" w:rsidRPr="00B81308" w:rsidRDefault="00A9677A" w:rsidP="005A1263">
            <w:pPr>
              <w:adjustRightInd w:val="0"/>
              <w:snapToGrid w:val="0"/>
              <w:spacing w:line="360" w:lineRule="auto"/>
              <w:jc w:val="left"/>
              <w:rPr>
                <w:rFonts w:ascii="Book Antiqua" w:hAnsi="Book Antiqua"/>
                <w:sz w:val="24"/>
                <w:szCs w:val="24"/>
              </w:rPr>
            </w:pPr>
          </w:p>
        </w:tc>
        <w:tc>
          <w:tcPr>
            <w:tcW w:w="3448" w:type="dxa"/>
            <w:shd w:val="clear" w:color="auto" w:fill="auto"/>
            <w:vAlign w:val="center"/>
          </w:tcPr>
          <w:p w14:paraId="3D09322F" w14:textId="73E4BB08"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Bovine </w:t>
            </w:r>
            <w:r w:rsidR="00BA0AC1" w:rsidRPr="00B81308">
              <w:rPr>
                <w:rFonts w:ascii="Book Antiqua" w:hAnsi="Book Antiqua"/>
                <w:sz w:val="24"/>
                <w:szCs w:val="24"/>
              </w:rPr>
              <w:t>serum albumin</w:t>
            </w:r>
            <w:r w:rsidRPr="00B81308">
              <w:rPr>
                <w:rFonts w:ascii="Book Antiqua" w:hAnsi="Book Antiqua"/>
                <w:sz w:val="24"/>
                <w:szCs w:val="24"/>
              </w:rPr>
              <w:t xml:space="preserve"> (2.5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auto"/>
            <w:vAlign w:val="center"/>
          </w:tcPr>
          <w:p w14:paraId="24D70B2B" w14:textId="574A485A"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1.0</w:t>
            </w:r>
            <w:r w:rsidR="00C2596D" w:rsidRPr="00B81308">
              <w:rPr>
                <w:rFonts w:ascii="Book Antiqua" w:hAnsi="Book Antiqua" w:hint="eastAsia"/>
                <w:sz w:val="24"/>
                <w:szCs w:val="24"/>
              </w:rPr>
              <w:t xml:space="preserve"> </w:t>
            </w:r>
          </w:p>
        </w:tc>
      </w:tr>
      <w:tr w:rsidR="00B81308" w:rsidRPr="00B81308" w14:paraId="507B8A51" w14:textId="77777777" w:rsidTr="00B17C08">
        <w:trPr>
          <w:jc w:val="center"/>
        </w:trPr>
        <w:tc>
          <w:tcPr>
            <w:tcW w:w="0" w:type="auto"/>
            <w:vMerge w:val="restart"/>
            <w:shd w:val="clear" w:color="auto" w:fill="F2F2F2" w:themeFill="background1" w:themeFillShade="F2"/>
          </w:tcPr>
          <w:p w14:paraId="31875612" w14:textId="77777777" w:rsidR="00A9677A" w:rsidRPr="00B81308" w:rsidRDefault="00A9677A" w:rsidP="005A1263">
            <w:pPr>
              <w:adjustRightInd w:val="0"/>
              <w:snapToGrid w:val="0"/>
              <w:spacing w:line="360" w:lineRule="auto"/>
              <w:jc w:val="left"/>
              <w:rPr>
                <w:rFonts w:ascii="Book Antiqua" w:hAnsi="Book Antiqua"/>
                <w:sz w:val="24"/>
                <w:szCs w:val="24"/>
              </w:rPr>
            </w:pPr>
            <w:r w:rsidRPr="00B81308">
              <w:rPr>
                <w:rFonts w:ascii="Book Antiqua" w:hAnsi="Book Antiqua"/>
                <w:sz w:val="24"/>
                <w:szCs w:val="24"/>
              </w:rPr>
              <w:t>WBD (</w:t>
            </w:r>
            <w:bookmarkStart w:id="684" w:name="OLE_LINK91"/>
            <w:bookmarkStart w:id="685" w:name="OLE_LINK92"/>
            <w:r w:rsidRPr="00B81308">
              <w:rPr>
                <w:rFonts w:ascii="Book Antiqua" w:hAnsi="Book Antiqua"/>
                <w:sz w:val="24"/>
                <w:szCs w:val="24"/>
              </w:rPr>
              <w:t>Washing buffer with DNase</w:t>
            </w:r>
            <w:bookmarkEnd w:id="684"/>
            <w:bookmarkEnd w:id="685"/>
            <w:r w:rsidRPr="00B81308">
              <w:rPr>
                <w:rFonts w:ascii="Book Antiqua" w:hAnsi="Book Antiqua"/>
                <w:sz w:val="24"/>
                <w:szCs w:val="24"/>
              </w:rPr>
              <w:t>)</w:t>
            </w:r>
          </w:p>
        </w:tc>
        <w:tc>
          <w:tcPr>
            <w:tcW w:w="3448" w:type="dxa"/>
            <w:shd w:val="clear" w:color="auto" w:fill="F2F2F2" w:themeFill="background1" w:themeFillShade="F2"/>
            <w:vAlign w:val="center"/>
          </w:tcPr>
          <w:p w14:paraId="2FFDAC09" w14:textId="74777BA8"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WB (Washing buffer) (1500</w:t>
            </w:r>
            <w:r w:rsidR="00C2596D" w:rsidRPr="00B81308">
              <w:rPr>
                <w:rFonts w:ascii="Book Antiqua" w:hAnsi="Book Antiqua" w:hint="eastAsia"/>
                <w:sz w:val="24"/>
                <w:szCs w:val="24"/>
              </w:rPr>
              <w:t xml:space="preserve"> </w:t>
            </w:r>
            <w:r w:rsidRPr="00B81308">
              <w:rPr>
                <w:rFonts w:ascii="Book Antiqua" w:hAnsi="Book Antiqua"/>
                <w:sz w:val="24"/>
                <w:szCs w:val="24"/>
              </w:rPr>
              <w:t>mL)</w:t>
            </w:r>
          </w:p>
        </w:tc>
        <w:tc>
          <w:tcPr>
            <w:tcW w:w="0" w:type="auto"/>
            <w:shd w:val="clear" w:color="auto" w:fill="F2F2F2" w:themeFill="background1" w:themeFillShade="F2"/>
            <w:vAlign w:val="center"/>
          </w:tcPr>
          <w:p w14:paraId="31BD914A" w14:textId="77777777" w:rsidR="00A9677A" w:rsidRPr="00B81308" w:rsidRDefault="00A9677A" w:rsidP="005A1263">
            <w:pPr>
              <w:adjustRightInd w:val="0"/>
              <w:snapToGrid w:val="0"/>
              <w:spacing w:line="360" w:lineRule="auto"/>
              <w:jc w:val="center"/>
              <w:rPr>
                <w:rFonts w:ascii="Book Antiqua" w:hAnsi="Book Antiqua"/>
                <w:sz w:val="24"/>
                <w:szCs w:val="24"/>
              </w:rPr>
            </w:pPr>
          </w:p>
        </w:tc>
      </w:tr>
      <w:tr w:rsidR="00B81308" w:rsidRPr="00B81308" w14:paraId="489B9D2A" w14:textId="77777777" w:rsidTr="00B17C08">
        <w:trPr>
          <w:jc w:val="center"/>
        </w:trPr>
        <w:tc>
          <w:tcPr>
            <w:tcW w:w="0" w:type="auto"/>
            <w:vMerge/>
            <w:shd w:val="clear" w:color="auto" w:fill="F2F2F2" w:themeFill="background1" w:themeFillShade="F2"/>
            <w:vAlign w:val="center"/>
          </w:tcPr>
          <w:p w14:paraId="2E761560" w14:textId="77777777" w:rsidR="00A9677A" w:rsidRPr="00B81308" w:rsidRDefault="00A9677A" w:rsidP="00830015">
            <w:pPr>
              <w:adjustRightInd w:val="0"/>
              <w:snapToGrid w:val="0"/>
              <w:spacing w:line="360" w:lineRule="auto"/>
              <w:rPr>
                <w:rFonts w:ascii="Book Antiqua" w:hAnsi="Book Antiqua"/>
                <w:sz w:val="24"/>
                <w:szCs w:val="24"/>
              </w:rPr>
            </w:pPr>
          </w:p>
        </w:tc>
        <w:tc>
          <w:tcPr>
            <w:tcW w:w="3448" w:type="dxa"/>
            <w:shd w:val="clear" w:color="auto" w:fill="F2F2F2" w:themeFill="background1" w:themeFillShade="F2"/>
            <w:vAlign w:val="center"/>
          </w:tcPr>
          <w:p w14:paraId="031ED673" w14:textId="26CFCE26"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MgCl</w:t>
            </w:r>
            <w:r w:rsidRPr="00B81308">
              <w:rPr>
                <w:rFonts w:ascii="Book Antiqua" w:hAnsi="Book Antiqua"/>
                <w:sz w:val="24"/>
                <w:szCs w:val="24"/>
                <w:vertAlign w:val="subscript"/>
              </w:rPr>
              <w:t>2</w:t>
            </w:r>
            <w:r w:rsidRPr="00B81308">
              <w:rPr>
                <w:rFonts w:ascii="Book Antiqua" w:hAnsi="Book Antiqua"/>
                <w:sz w:val="24"/>
                <w:szCs w:val="24"/>
              </w:rPr>
              <w:t>·6H</w:t>
            </w:r>
            <w:r w:rsidRPr="00B81308">
              <w:rPr>
                <w:rFonts w:ascii="Book Antiqua" w:hAnsi="Book Antiqua"/>
                <w:sz w:val="24"/>
                <w:szCs w:val="24"/>
                <w:vertAlign w:val="subscript"/>
              </w:rPr>
              <w:t>2</w:t>
            </w:r>
            <w:r w:rsidRPr="00B81308">
              <w:rPr>
                <w:rFonts w:ascii="Book Antiqua" w:hAnsi="Book Antiqua"/>
                <w:sz w:val="24"/>
                <w:szCs w:val="24"/>
              </w:rPr>
              <w:t>O (0.15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5115B3B2" w14:textId="57C69383"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0.1</w:t>
            </w:r>
            <w:r w:rsidR="00C2596D" w:rsidRPr="00B81308">
              <w:rPr>
                <w:rFonts w:ascii="Book Antiqua" w:hAnsi="Book Antiqua" w:hint="eastAsia"/>
                <w:sz w:val="24"/>
                <w:szCs w:val="24"/>
              </w:rPr>
              <w:t xml:space="preserve"> </w:t>
            </w:r>
          </w:p>
        </w:tc>
      </w:tr>
      <w:tr w:rsidR="00B81308" w:rsidRPr="00B81308" w14:paraId="63B5BE62" w14:textId="77777777" w:rsidTr="00B17C08">
        <w:trPr>
          <w:jc w:val="center"/>
        </w:trPr>
        <w:tc>
          <w:tcPr>
            <w:tcW w:w="0" w:type="auto"/>
            <w:vMerge/>
            <w:shd w:val="clear" w:color="auto" w:fill="F2F2F2" w:themeFill="background1" w:themeFillShade="F2"/>
            <w:vAlign w:val="center"/>
          </w:tcPr>
          <w:p w14:paraId="14E93B83" w14:textId="77777777" w:rsidR="00A9677A" w:rsidRPr="00B81308" w:rsidRDefault="00A9677A" w:rsidP="00830015">
            <w:pPr>
              <w:adjustRightInd w:val="0"/>
              <w:snapToGrid w:val="0"/>
              <w:spacing w:line="360" w:lineRule="auto"/>
              <w:rPr>
                <w:rFonts w:ascii="Book Antiqua" w:hAnsi="Book Antiqua"/>
                <w:sz w:val="24"/>
                <w:szCs w:val="24"/>
              </w:rPr>
            </w:pPr>
          </w:p>
        </w:tc>
        <w:tc>
          <w:tcPr>
            <w:tcW w:w="3448" w:type="dxa"/>
            <w:shd w:val="clear" w:color="auto" w:fill="F2F2F2" w:themeFill="background1" w:themeFillShade="F2"/>
            <w:vAlign w:val="center"/>
          </w:tcPr>
          <w:p w14:paraId="529CCF9B" w14:textId="0D2453DC"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MgSO</w:t>
            </w:r>
            <w:r w:rsidRPr="00B81308">
              <w:rPr>
                <w:rFonts w:ascii="Book Antiqua" w:hAnsi="Book Antiqua"/>
                <w:sz w:val="24"/>
                <w:szCs w:val="24"/>
                <w:vertAlign w:val="subscript"/>
              </w:rPr>
              <w:t>4</w:t>
            </w:r>
            <w:r w:rsidRPr="00B81308">
              <w:rPr>
                <w:rFonts w:ascii="Book Antiqua" w:hAnsi="Book Antiqua"/>
                <w:sz w:val="24"/>
                <w:szCs w:val="24"/>
              </w:rPr>
              <w:t>·7H</w:t>
            </w:r>
            <w:r w:rsidRPr="00B81308">
              <w:rPr>
                <w:rFonts w:ascii="Book Antiqua" w:hAnsi="Book Antiqua"/>
                <w:sz w:val="24"/>
                <w:szCs w:val="24"/>
                <w:vertAlign w:val="subscript"/>
              </w:rPr>
              <w:t>2</w:t>
            </w:r>
            <w:r w:rsidRPr="00B81308">
              <w:rPr>
                <w:rFonts w:ascii="Book Antiqua" w:hAnsi="Book Antiqua"/>
                <w:sz w:val="24"/>
                <w:szCs w:val="24"/>
              </w:rPr>
              <w:t>O (0.15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64D53DEE" w14:textId="7815FB3A"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0.1</w:t>
            </w:r>
            <w:r w:rsidR="00C2596D" w:rsidRPr="00B81308">
              <w:rPr>
                <w:rFonts w:ascii="Book Antiqua" w:hAnsi="Book Antiqua" w:hint="eastAsia"/>
                <w:sz w:val="24"/>
                <w:szCs w:val="24"/>
              </w:rPr>
              <w:t xml:space="preserve"> </w:t>
            </w:r>
          </w:p>
        </w:tc>
      </w:tr>
      <w:tr w:rsidR="00B81308" w:rsidRPr="00B81308" w14:paraId="0FC095B2" w14:textId="77777777" w:rsidTr="00B17C08">
        <w:trPr>
          <w:jc w:val="center"/>
        </w:trPr>
        <w:tc>
          <w:tcPr>
            <w:tcW w:w="0" w:type="auto"/>
            <w:vMerge/>
            <w:shd w:val="clear" w:color="auto" w:fill="F2F2F2" w:themeFill="background1" w:themeFillShade="F2"/>
            <w:vAlign w:val="center"/>
          </w:tcPr>
          <w:p w14:paraId="4E559728" w14:textId="77777777" w:rsidR="00A9677A" w:rsidRPr="00B81308" w:rsidRDefault="00A9677A" w:rsidP="00830015">
            <w:pPr>
              <w:adjustRightInd w:val="0"/>
              <w:snapToGrid w:val="0"/>
              <w:spacing w:line="360" w:lineRule="auto"/>
              <w:rPr>
                <w:rFonts w:ascii="Book Antiqua" w:hAnsi="Book Antiqua"/>
                <w:sz w:val="24"/>
                <w:szCs w:val="24"/>
              </w:rPr>
            </w:pPr>
          </w:p>
        </w:tc>
        <w:tc>
          <w:tcPr>
            <w:tcW w:w="3448" w:type="dxa"/>
            <w:shd w:val="clear" w:color="auto" w:fill="F2F2F2" w:themeFill="background1" w:themeFillShade="F2"/>
            <w:vAlign w:val="center"/>
          </w:tcPr>
          <w:p w14:paraId="4494C667" w14:textId="45B1E069" w:rsidR="00A9677A" w:rsidRPr="00B81308" w:rsidRDefault="00A9677A" w:rsidP="005A1263">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 xml:space="preserve">DNase I </w:t>
            </w:r>
            <w:r w:rsidRPr="00B81308">
              <w:rPr>
                <w:rFonts w:ascii="Book Antiqua" w:hAnsi="Book Antiqua"/>
                <w:i/>
                <w:sz w:val="24"/>
                <w:szCs w:val="24"/>
              </w:rPr>
              <w:t>(</w:t>
            </w:r>
            <w:r w:rsidRPr="00B81308">
              <w:rPr>
                <w:rFonts w:ascii="Book Antiqua" w:hAnsi="Book Antiqua"/>
                <w:sz w:val="24"/>
                <w:szCs w:val="24"/>
              </w:rPr>
              <w:t>Sigma) (0.15</w:t>
            </w:r>
            <w:r w:rsidR="00C2596D" w:rsidRPr="00B81308">
              <w:rPr>
                <w:rFonts w:ascii="Book Antiqua" w:hAnsi="Book Antiqua" w:hint="eastAsia"/>
                <w:sz w:val="24"/>
                <w:szCs w:val="24"/>
              </w:rPr>
              <w:t xml:space="preserve"> </w:t>
            </w:r>
            <w:r w:rsidRPr="00B81308">
              <w:rPr>
                <w:rFonts w:ascii="Book Antiqua" w:hAnsi="Book Antiqua"/>
                <w:sz w:val="24"/>
                <w:szCs w:val="24"/>
              </w:rPr>
              <w:t>g)</w:t>
            </w:r>
          </w:p>
        </w:tc>
        <w:tc>
          <w:tcPr>
            <w:tcW w:w="0" w:type="auto"/>
            <w:shd w:val="clear" w:color="auto" w:fill="F2F2F2" w:themeFill="background1" w:themeFillShade="F2"/>
            <w:vAlign w:val="center"/>
          </w:tcPr>
          <w:p w14:paraId="1A8C3456" w14:textId="3286B26A" w:rsidR="00A9677A" w:rsidRPr="00B81308" w:rsidRDefault="00A9677A" w:rsidP="009D45BD">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0.1</w:t>
            </w:r>
            <w:r w:rsidR="00C2596D" w:rsidRPr="00B81308">
              <w:rPr>
                <w:rFonts w:ascii="Book Antiqua" w:hAnsi="Book Antiqua" w:hint="eastAsia"/>
                <w:sz w:val="24"/>
                <w:szCs w:val="24"/>
              </w:rPr>
              <w:t xml:space="preserve"> </w:t>
            </w:r>
          </w:p>
        </w:tc>
      </w:tr>
    </w:tbl>
    <w:p w14:paraId="6A3B87F5" w14:textId="77777777" w:rsidR="00A9677A" w:rsidRPr="00B81308" w:rsidRDefault="00A9677A" w:rsidP="00830015">
      <w:pPr>
        <w:adjustRightInd w:val="0"/>
        <w:snapToGrid w:val="0"/>
        <w:spacing w:line="360" w:lineRule="auto"/>
        <w:rPr>
          <w:rFonts w:ascii="Book Antiqua" w:hAnsi="Book Antiqua"/>
          <w:sz w:val="24"/>
          <w:szCs w:val="24"/>
        </w:rPr>
        <w:sectPr w:rsidR="00A9677A" w:rsidRPr="00B81308" w:rsidSect="006027BE">
          <w:pgSz w:w="11906" w:h="16838"/>
          <w:pgMar w:top="1440" w:right="1800" w:bottom="1440" w:left="1800" w:header="851" w:footer="992" w:gutter="0"/>
          <w:cols w:space="425"/>
          <w:docGrid w:type="lines" w:linePitch="312"/>
        </w:sectPr>
      </w:pPr>
    </w:p>
    <w:p w14:paraId="08DBA7FC" w14:textId="30F7FBA1" w:rsidR="00A9677A" w:rsidRPr="00B81308" w:rsidRDefault="00C2596D" w:rsidP="00830015">
      <w:pPr>
        <w:adjustRightInd w:val="0"/>
        <w:snapToGrid w:val="0"/>
        <w:spacing w:line="360" w:lineRule="auto"/>
        <w:rPr>
          <w:rFonts w:ascii="Book Antiqua" w:hAnsi="Book Antiqua"/>
          <w:b/>
          <w:sz w:val="24"/>
          <w:szCs w:val="24"/>
        </w:rPr>
      </w:pPr>
      <w:r w:rsidRPr="00B81308">
        <w:rPr>
          <w:rFonts w:ascii="Book Antiqua" w:hAnsi="Book Antiqua"/>
          <w:b/>
          <w:sz w:val="24"/>
          <w:szCs w:val="24"/>
        </w:rPr>
        <w:lastRenderedPageBreak/>
        <w:t>Table 3</w:t>
      </w:r>
      <w:r w:rsidR="00A9677A" w:rsidRPr="00B81308">
        <w:rPr>
          <w:rFonts w:ascii="Book Antiqua" w:hAnsi="Book Antiqua"/>
          <w:b/>
          <w:sz w:val="24"/>
          <w:szCs w:val="24"/>
        </w:rPr>
        <w:t xml:space="preserve"> The concentrations of albumin in the </w:t>
      </w:r>
      <w:r w:rsidRPr="00B81308">
        <w:rPr>
          <w:rFonts w:ascii="Book Antiqua" w:hAnsi="Book Antiqua"/>
          <w:b/>
          <w:sz w:val="24"/>
          <w:szCs w:val="24"/>
        </w:rPr>
        <w:t>cultured hepatocytes suspension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787"/>
      </w:tblGrid>
      <w:tr w:rsidR="00B81308" w:rsidRPr="00B81308" w14:paraId="3D8AC7BE" w14:textId="77777777" w:rsidTr="00B17C08">
        <w:trPr>
          <w:jc w:val="center"/>
        </w:trPr>
        <w:tc>
          <w:tcPr>
            <w:tcW w:w="0" w:type="auto"/>
            <w:tcBorders>
              <w:top w:val="single" w:sz="4" w:space="0" w:color="auto"/>
              <w:bottom w:val="single" w:sz="4" w:space="0" w:color="auto"/>
            </w:tcBorders>
            <w:vAlign w:val="center"/>
          </w:tcPr>
          <w:p w14:paraId="6DC82A30" w14:textId="77777777" w:rsidR="00A9677A" w:rsidRPr="00B81308" w:rsidRDefault="00A9677A" w:rsidP="00830015">
            <w:pPr>
              <w:adjustRightInd w:val="0"/>
              <w:snapToGrid w:val="0"/>
              <w:spacing w:line="360" w:lineRule="auto"/>
              <w:rPr>
                <w:rFonts w:ascii="Book Antiqua" w:hAnsi="Book Antiqua"/>
                <w:b/>
                <w:sz w:val="24"/>
                <w:szCs w:val="24"/>
              </w:rPr>
            </w:pPr>
            <w:r w:rsidRPr="00B81308">
              <w:rPr>
                <w:rFonts w:ascii="Book Antiqua" w:hAnsi="Book Antiqua"/>
                <w:b/>
                <w:sz w:val="24"/>
                <w:szCs w:val="24"/>
              </w:rPr>
              <w:t>Time</w:t>
            </w:r>
          </w:p>
        </w:tc>
        <w:tc>
          <w:tcPr>
            <w:tcW w:w="0" w:type="auto"/>
            <w:tcBorders>
              <w:top w:val="single" w:sz="4" w:space="0" w:color="auto"/>
              <w:bottom w:val="single" w:sz="4" w:space="0" w:color="auto"/>
            </w:tcBorders>
            <w:vAlign w:val="center"/>
          </w:tcPr>
          <w:p w14:paraId="330763C2" w14:textId="77777777" w:rsidR="00A9677A" w:rsidRPr="00B81308" w:rsidRDefault="00A9677A" w:rsidP="00BA0AC1">
            <w:pPr>
              <w:adjustRightInd w:val="0"/>
              <w:snapToGrid w:val="0"/>
              <w:spacing w:line="360" w:lineRule="auto"/>
              <w:jc w:val="center"/>
              <w:rPr>
                <w:rFonts w:ascii="Book Antiqua" w:hAnsi="Book Antiqua"/>
                <w:b/>
                <w:sz w:val="24"/>
                <w:szCs w:val="24"/>
              </w:rPr>
            </w:pPr>
            <w:r w:rsidRPr="00B81308">
              <w:rPr>
                <w:rFonts w:ascii="Book Antiqua" w:hAnsi="Book Antiqua"/>
                <w:b/>
                <w:sz w:val="24"/>
                <w:szCs w:val="24"/>
              </w:rPr>
              <w:t>Albumin (g/L)</w:t>
            </w:r>
          </w:p>
        </w:tc>
      </w:tr>
      <w:tr w:rsidR="00B81308" w:rsidRPr="00B81308" w14:paraId="758AA990" w14:textId="77777777" w:rsidTr="00B17C08">
        <w:trPr>
          <w:jc w:val="center"/>
        </w:trPr>
        <w:tc>
          <w:tcPr>
            <w:tcW w:w="0" w:type="auto"/>
            <w:tcBorders>
              <w:top w:val="single" w:sz="4" w:space="0" w:color="auto"/>
            </w:tcBorders>
            <w:vAlign w:val="center"/>
          </w:tcPr>
          <w:p w14:paraId="101D9BB1" w14:textId="256EF931" w:rsidR="00A9677A" w:rsidRPr="00B81308" w:rsidRDefault="00A9677A" w:rsidP="00830015">
            <w:pPr>
              <w:adjustRightInd w:val="0"/>
              <w:snapToGrid w:val="0"/>
              <w:spacing w:line="360" w:lineRule="auto"/>
              <w:rPr>
                <w:rFonts w:ascii="Book Antiqua" w:hAnsi="Book Antiqua"/>
                <w:sz w:val="24"/>
                <w:szCs w:val="24"/>
              </w:rPr>
            </w:pPr>
            <w:r w:rsidRPr="00B81308">
              <w:rPr>
                <w:rFonts w:ascii="Book Antiqua" w:hAnsi="Book Antiqua"/>
                <w:sz w:val="24"/>
                <w:szCs w:val="24"/>
              </w:rPr>
              <w:t>24</w:t>
            </w:r>
            <w:r w:rsidR="00BA0AC1" w:rsidRPr="00B81308">
              <w:rPr>
                <w:rFonts w:ascii="Book Antiqua" w:hAnsi="Book Antiqua" w:hint="eastAsia"/>
                <w:sz w:val="24"/>
                <w:szCs w:val="24"/>
              </w:rPr>
              <w:t xml:space="preserve"> </w:t>
            </w:r>
            <w:r w:rsidRPr="00B81308">
              <w:rPr>
                <w:rFonts w:ascii="Book Antiqua" w:hAnsi="Book Antiqua"/>
                <w:sz w:val="24"/>
                <w:szCs w:val="24"/>
              </w:rPr>
              <w:t>h</w:t>
            </w:r>
          </w:p>
        </w:tc>
        <w:tc>
          <w:tcPr>
            <w:tcW w:w="0" w:type="auto"/>
            <w:tcBorders>
              <w:top w:val="single" w:sz="4" w:space="0" w:color="auto"/>
            </w:tcBorders>
            <w:vAlign w:val="center"/>
          </w:tcPr>
          <w:p w14:paraId="5AEA9CB5" w14:textId="28129036" w:rsidR="00A9677A" w:rsidRPr="00B81308" w:rsidRDefault="00A9677A" w:rsidP="00BA0AC1">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0.79</w:t>
            </w:r>
            <w:r w:rsidR="00BA0AC1" w:rsidRPr="00B81308">
              <w:rPr>
                <w:rFonts w:ascii="Book Antiqua" w:hAnsi="Book Antiqua" w:hint="eastAsia"/>
                <w:sz w:val="24"/>
                <w:szCs w:val="24"/>
              </w:rPr>
              <w:t xml:space="preserve"> </w:t>
            </w:r>
            <w:r w:rsidRPr="00B81308">
              <w:rPr>
                <w:rFonts w:ascii="Book Antiqua" w:hAnsi="Book Antiqua"/>
                <w:sz w:val="24"/>
                <w:szCs w:val="24"/>
              </w:rPr>
              <w:t>±</w:t>
            </w:r>
            <w:r w:rsidR="00BA0AC1" w:rsidRPr="00B81308">
              <w:rPr>
                <w:rFonts w:ascii="Book Antiqua" w:hAnsi="Book Antiqua" w:hint="eastAsia"/>
                <w:sz w:val="24"/>
                <w:szCs w:val="24"/>
              </w:rPr>
              <w:t xml:space="preserve"> </w:t>
            </w:r>
            <w:r w:rsidRPr="00B81308">
              <w:rPr>
                <w:rFonts w:ascii="Book Antiqua" w:hAnsi="Book Antiqua"/>
                <w:sz w:val="24"/>
                <w:szCs w:val="24"/>
              </w:rPr>
              <w:t>0.31</w:t>
            </w:r>
          </w:p>
        </w:tc>
      </w:tr>
      <w:tr w:rsidR="00B81308" w:rsidRPr="00B81308" w14:paraId="3E58B230" w14:textId="77777777" w:rsidTr="00B17C08">
        <w:trPr>
          <w:jc w:val="center"/>
        </w:trPr>
        <w:tc>
          <w:tcPr>
            <w:tcW w:w="0" w:type="auto"/>
            <w:vAlign w:val="center"/>
          </w:tcPr>
          <w:p w14:paraId="6397E309" w14:textId="6B332DBF" w:rsidR="00A9677A" w:rsidRPr="00B81308" w:rsidRDefault="00A9677A" w:rsidP="00830015">
            <w:pPr>
              <w:adjustRightInd w:val="0"/>
              <w:snapToGrid w:val="0"/>
              <w:spacing w:line="360" w:lineRule="auto"/>
              <w:rPr>
                <w:rFonts w:ascii="Book Antiqua" w:hAnsi="Book Antiqua"/>
                <w:sz w:val="24"/>
                <w:szCs w:val="24"/>
              </w:rPr>
            </w:pPr>
            <w:r w:rsidRPr="00B81308">
              <w:rPr>
                <w:rFonts w:ascii="Book Antiqua" w:hAnsi="Book Antiqua"/>
                <w:sz w:val="24"/>
                <w:szCs w:val="24"/>
              </w:rPr>
              <w:t>7</w:t>
            </w:r>
            <w:r w:rsidR="00BA0AC1" w:rsidRPr="00B81308">
              <w:rPr>
                <w:rFonts w:ascii="Book Antiqua" w:hAnsi="Book Antiqua" w:hint="eastAsia"/>
                <w:sz w:val="24"/>
                <w:szCs w:val="24"/>
              </w:rPr>
              <w:t xml:space="preserve"> </w:t>
            </w:r>
            <w:r w:rsidRPr="00B81308">
              <w:rPr>
                <w:rFonts w:ascii="Book Antiqua" w:hAnsi="Book Antiqua"/>
                <w:sz w:val="24"/>
                <w:szCs w:val="24"/>
              </w:rPr>
              <w:t>d</w:t>
            </w:r>
          </w:p>
        </w:tc>
        <w:tc>
          <w:tcPr>
            <w:tcW w:w="0" w:type="auto"/>
            <w:vAlign w:val="center"/>
          </w:tcPr>
          <w:p w14:paraId="54EDB57F" w14:textId="711F2DC4" w:rsidR="00A9677A" w:rsidRPr="00B81308" w:rsidRDefault="00A9677A" w:rsidP="00BA0AC1">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1.36</w:t>
            </w:r>
            <w:r w:rsidR="00BA0AC1" w:rsidRPr="00B81308">
              <w:rPr>
                <w:rFonts w:ascii="Book Antiqua" w:hAnsi="Book Antiqua" w:hint="eastAsia"/>
                <w:sz w:val="24"/>
                <w:szCs w:val="24"/>
              </w:rPr>
              <w:t xml:space="preserve"> </w:t>
            </w:r>
            <w:r w:rsidRPr="00B81308">
              <w:rPr>
                <w:rFonts w:ascii="Book Antiqua" w:hAnsi="Book Antiqua"/>
                <w:sz w:val="24"/>
                <w:szCs w:val="24"/>
              </w:rPr>
              <w:t>±</w:t>
            </w:r>
            <w:r w:rsidR="00BA0AC1" w:rsidRPr="00B81308">
              <w:rPr>
                <w:rFonts w:ascii="Book Antiqua" w:hAnsi="Book Antiqua" w:hint="eastAsia"/>
                <w:sz w:val="24"/>
                <w:szCs w:val="24"/>
              </w:rPr>
              <w:t xml:space="preserve"> </w:t>
            </w:r>
            <w:r w:rsidRPr="00B81308">
              <w:rPr>
                <w:rFonts w:ascii="Book Antiqua" w:hAnsi="Book Antiqua"/>
                <w:sz w:val="24"/>
                <w:szCs w:val="24"/>
              </w:rPr>
              <w:t>0.42</w:t>
            </w:r>
          </w:p>
        </w:tc>
      </w:tr>
      <w:tr w:rsidR="00B81308" w:rsidRPr="00B81308" w14:paraId="76CD53A4" w14:textId="77777777" w:rsidTr="00B17C08">
        <w:trPr>
          <w:jc w:val="center"/>
        </w:trPr>
        <w:tc>
          <w:tcPr>
            <w:tcW w:w="0" w:type="auto"/>
            <w:vAlign w:val="center"/>
          </w:tcPr>
          <w:p w14:paraId="6BB8A83D" w14:textId="2D5A8992" w:rsidR="00A9677A" w:rsidRPr="00B81308" w:rsidRDefault="00A9677A" w:rsidP="00830015">
            <w:pPr>
              <w:adjustRightInd w:val="0"/>
              <w:snapToGrid w:val="0"/>
              <w:spacing w:line="360" w:lineRule="auto"/>
              <w:rPr>
                <w:rFonts w:ascii="Book Antiqua" w:hAnsi="Book Antiqua"/>
                <w:sz w:val="24"/>
                <w:szCs w:val="24"/>
              </w:rPr>
            </w:pPr>
            <w:r w:rsidRPr="00B81308">
              <w:rPr>
                <w:rFonts w:ascii="Book Antiqua" w:hAnsi="Book Antiqua"/>
                <w:sz w:val="24"/>
                <w:szCs w:val="24"/>
              </w:rPr>
              <w:t>10</w:t>
            </w:r>
            <w:r w:rsidR="00BA0AC1" w:rsidRPr="00B81308">
              <w:rPr>
                <w:rFonts w:ascii="Book Antiqua" w:hAnsi="Book Antiqua" w:hint="eastAsia"/>
                <w:sz w:val="24"/>
                <w:szCs w:val="24"/>
              </w:rPr>
              <w:t xml:space="preserve"> </w:t>
            </w:r>
            <w:r w:rsidRPr="00B81308">
              <w:rPr>
                <w:rFonts w:ascii="Book Antiqua" w:hAnsi="Book Antiqua"/>
                <w:sz w:val="24"/>
                <w:szCs w:val="24"/>
              </w:rPr>
              <w:t>d</w:t>
            </w:r>
          </w:p>
        </w:tc>
        <w:tc>
          <w:tcPr>
            <w:tcW w:w="0" w:type="auto"/>
            <w:vAlign w:val="center"/>
          </w:tcPr>
          <w:p w14:paraId="261B0CF8" w14:textId="71B58960" w:rsidR="00A9677A" w:rsidRPr="00B81308" w:rsidRDefault="00A9677A" w:rsidP="00BA0AC1">
            <w:pPr>
              <w:adjustRightInd w:val="0"/>
              <w:snapToGrid w:val="0"/>
              <w:spacing w:line="360" w:lineRule="auto"/>
              <w:jc w:val="center"/>
              <w:rPr>
                <w:rFonts w:ascii="Book Antiqua" w:hAnsi="Book Antiqua"/>
                <w:sz w:val="24"/>
                <w:szCs w:val="24"/>
              </w:rPr>
            </w:pPr>
            <w:r w:rsidRPr="00B81308">
              <w:rPr>
                <w:rFonts w:ascii="Book Antiqua" w:hAnsi="Book Antiqua"/>
                <w:sz w:val="24"/>
                <w:szCs w:val="24"/>
              </w:rPr>
              <w:t>1.09</w:t>
            </w:r>
            <w:r w:rsidR="00BA0AC1" w:rsidRPr="00B81308">
              <w:rPr>
                <w:rFonts w:ascii="Book Antiqua" w:hAnsi="Book Antiqua" w:hint="eastAsia"/>
                <w:sz w:val="24"/>
                <w:szCs w:val="24"/>
              </w:rPr>
              <w:t xml:space="preserve"> </w:t>
            </w:r>
            <w:r w:rsidRPr="00B81308">
              <w:rPr>
                <w:rFonts w:ascii="Book Antiqua" w:hAnsi="Book Antiqua"/>
                <w:sz w:val="24"/>
                <w:szCs w:val="24"/>
              </w:rPr>
              <w:t>±</w:t>
            </w:r>
            <w:r w:rsidR="00BA0AC1" w:rsidRPr="00B81308">
              <w:rPr>
                <w:rFonts w:ascii="Book Antiqua" w:hAnsi="Book Antiqua" w:hint="eastAsia"/>
                <w:sz w:val="24"/>
                <w:szCs w:val="24"/>
              </w:rPr>
              <w:t xml:space="preserve"> </w:t>
            </w:r>
            <w:r w:rsidRPr="00B81308">
              <w:rPr>
                <w:rFonts w:ascii="Book Antiqua" w:hAnsi="Book Antiqua"/>
                <w:sz w:val="24"/>
                <w:szCs w:val="24"/>
              </w:rPr>
              <w:t>0.21</w:t>
            </w:r>
          </w:p>
        </w:tc>
      </w:tr>
    </w:tbl>
    <w:p w14:paraId="62A54489" w14:textId="055C656F" w:rsidR="00A9677A" w:rsidRPr="00B81308" w:rsidRDefault="00A9677A" w:rsidP="00830015">
      <w:pPr>
        <w:adjustRightInd w:val="0"/>
        <w:snapToGrid w:val="0"/>
        <w:spacing w:line="360" w:lineRule="auto"/>
        <w:rPr>
          <w:rFonts w:ascii="Book Antiqua" w:hAnsi="Book Antiqua"/>
          <w:b/>
          <w:sz w:val="24"/>
          <w:szCs w:val="24"/>
        </w:rPr>
      </w:pPr>
      <w:r w:rsidRPr="00B81308">
        <w:rPr>
          <w:rFonts w:ascii="Book Antiqua" w:hAnsi="Book Antiqua"/>
          <w:sz w:val="24"/>
          <w:szCs w:val="24"/>
        </w:rPr>
        <w:t>The concentration of albumin in the William’s E culture medium is about 0.5</w:t>
      </w:r>
      <w:r w:rsidR="00BA0AC1" w:rsidRPr="00B81308">
        <w:rPr>
          <w:rFonts w:ascii="Book Antiqua" w:hAnsi="Book Antiqua" w:hint="eastAsia"/>
          <w:sz w:val="24"/>
          <w:szCs w:val="24"/>
        </w:rPr>
        <w:t xml:space="preserve"> </w:t>
      </w:r>
      <w:r w:rsidRPr="00B81308">
        <w:rPr>
          <w:rFonts w:ascii="Book Antiqua" w:hAnsi="Book Antiqua"/>
          <w:sz w:val="24"/>
          <w:szCs w:val="24"/>
        </w:rPr>
        <w:t>g/L.</w:t>
      </w:r>
    </w:p>
    <w:sectPr w:rsidR="00A9677A" w:rsidRPr="00B81308" w:rsidSect="006027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F8FA8" w14:textId="77777777" w:rsidR="009A21CF" w:rsidRDefault="009A21CF" w:rsidP="00A5304D">
      <w:r>
        <w:separator/>
      </w:r>
    </w:p>
  </w:endnote>
  <w:endnote w:type="continuationSeparator" w:id="0">
    <w:p w14:paraId="021E8CA6" w14:textId="77777777" w:rsidR="009A21CF" w:rsidRDefault="009A21CF" w:rsidP="00A5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7EC8D" w14:textId="77777777" w:rsidR="00B81308" w:rsidRDefault="00B81308" w:rsidP="00095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4A95A5" w14:textId="77777777" w:rsidR="00B81308" w:rsidRDefault="00B81308" w:rsidP="00095B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9D34" w14:textId="77777777" w:rsidR="00B81308" w:rsidRDefault="00B81308" w:rsidP="00095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0F6C">
      <w:rPr>
        <w:rStyle w:val="PageNumber"/>
        <w:noProof/>
      </w:rPr>
      <w:t>2</w:t>
    </w:r>
    <w:r>
      <w:rPr>
        <w:rStyle w:val="PageNumber"/>
      </w:rPr>
      <w:fldChar w:fldCharType="end"/>
    </w:r>
  </w:p>
  <w:p w14:paraId="0BE3947B" w14:textId="77777777" w:rsidR="00B81308" w:rsidRDefault="00B81308" w:rsidP="00095B28">
    <w:pPr>
      <w:pStyle w:val="Footer"/>
      <w:ind w:right="360"/>
      <w:jc w:val="center"/>
    </w:pPr>
  </w:p>
  <w:p w14:paraId="34C3FC30" w14:textId="77777777" w:rsidR="00B81308" w:rsidRDefault="00B81308" w:rsidP="00095B28">
    <w:pPr>
      <w:pStyle w:val="Footer"/>
      <w:tabs>
        <w:tab w:val="left" w:pos="354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09E12" w14:textId="77777777" w:rsidR="009A21CF" w:rsidRDefault="009A21CF" w:rsidP="00A5304D">
      <w:r>
        <w:separator/>
      </w:r>
    </w:p>
  </w:footnote>
  <w:footnote w:type="continuationSeparator" w:id="0">
    <w:p w14:paraId="7387F936" w14:textId="77777777" w:rsidR="009A21CF" w:rsidRDefault="009A21CF" w:rsidP="00A530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6D3B5C"/>
    <w:multiLevelType w:val="hybridMultilevel"/>
    <w:tmpl w:val="51CEE3D6"/>
    <w:lvl w:ilvl="0" w:tplc="99F029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167C8"/>
    <w:rsid w:val="00005D61"/>
    <w:rsid w:val="0001040F"/>
    <w:rsid w:val="000154AE"/>
    <w:rsid w:val="00025B4F"/>
    <w:rsid w:val="0002762D"/>
    <w:rsid w:val="00032444"/>
    <w:rsid w:val="00034FF8"/>
    <w:rsid w:val="00036D98"/>
    <w:rsid w:val="00047703"/>
    <w:rsid w:val="0005244E"/>
    <w:rsid w:val="0005566D"/>
    <w:rsid w:val="00066180"/>
    <w:rsid w:val="0007719A"/>
    <w:rsid w:val="00081B5B"/>
    <w:rsid w:val="00095B28"/>
    <w:rsid w:val="000A6EC5"/>
    <w:rsid w:val="000B32EE"/>
    <w:rsid w:val="000C2846"/>
    <w:rsid w:val="000D24FA"/>
    <w:rsid w:val="000D5D78"/>
    <w:rsid w:val="000E1CD9"/>
    <w:rsid w:val="000E274E"/>
    <w:rsid w:val="000E3493"/>
    <w:rsid w:val="000E56DE"/>
    <w:rsid w:val="000F3B5E"/>
    <w:rsid w:val="00101E1E"/>
    <w:rsid w:val="001167C8"/>
    <w:rsid w:val="00130032"/>
    <w:rsid w:val="001319EB"/>
    <w:rsid w:val="00141A32"/>
    <w:rsid w:val="0014308B"/>
    <w:rsid w:val="00154E16"/>
    <w:rsid w:val="001566E4"/>
    <w:rsid w:val="00164AFC"/>
    <w:rsid w:val="00170C40"/>
    <w:rsid w:val="00196CFD"/>
    <w:rsid w:val="001A4314"/>
    <w:rsid w:val="001A6ABD"/>
    <w:rsid w:val="001B3B6F"/>
    <w:rsid w:val="001C36CC"/>
    <w:rsid w:val="001D066C"/>
    <w:rsid w:val="001D14C6"/>
    <w:rsid w:val="001D375B"/>
    <w:rsid w:val="001E4C72"/>
    <w:rsid w:val="001E50BB"/>
    <w:rsid w:val="001F4FA4"/>
    <w:rsid w:val="001F753D"/>
    <w:rsid w:val="0020300F"/>
    <w:rsid w:val="00204AB9"/>
    <w:rsid w:val="00211F9F"/>
    <w:rsid w:val="00227753"/>
    <w:rsid w:val="00237942"/>
    <w:rsid w:val="00252EC8"/>
    <w:rsid w:val="00254F10"/>
    <w:rsid w:val="002674C6"/>
    <w:rsid w:val="002716F9"/>
    <w:rsid w:val="00283E65"/>
    <w:rsid w:val="002859A4"/>
    <w:rsid w:val="002A18AF"/>
    <w:rsid w:val="002A1C9C"/>
    <w:rsid w:val="002A1EC5"/>
    <w:rsid w:val="002A4719"/>
    <w:rsid w:val="002A5346"/>
    <w:rsid w:val="002A724A"/>
    <w:rsid w:val="002B4B63"/>
    <w:rsid w:val="002C3A1C"/>
    <w:rsid w:val="002C595A"/>
    <w:rsid w:val="0031050E"/>
    <w:rsid w:val="00325C94"/>
    <w:rsid w:val="003329F2"/>
    <w:rsid w:val="00334298"/>
    <w:rsid w:val="00334357"/>
    <w:rsid w:val="00334DB5"/>
    <w:rsid w:val="00334E54"/>
    <w:rsid w:val="00335233"/>
    <w:rsid w:val="00346763"/>
    <w:rsid w:val="003521DD"/>
    <w:rsid w:val="00371B1E"/>
    <w:rsid w:val="00374C82"/>
    <w:rsid w:val="00386E38"/>
    <w:rsid w:val="003A05E5"/>
    <w:rsid w:val="003D14F1"/>
    <w:rsid w:val="003E2865"/>
    <w:rsid w:val="00402D54"/>
    <w:rsid w:val="00403027"/>
    <w:rsid w:val="004241A8"/>
    <w:rsid w:val="0042694F"/>
    <w:rsid w:val="00440778"/>
    <w:rsid w:val="004421DA"/>
    <w:rsid w:val="0044688C"/>
    <w:rsid w:val="004748FC"/>
    <w:rsid w:val="00483F9C"/>
    <w:rsid w:val="00490925"/>
    <w:rsid w:val="00494066"/>
    <w:rsid w:val="004A1340"/>
    <w:rsid w:val="004B2032"/>
    <w:rsid w:val="004E2A30"/>
    <w:rsid w:val="0051630D"/>
    <w:rsid w:val="005176EE"/>
    <w:rsid w:val="005224D5"/>
    <w:rsid w:val="0052329C"/>
    <w:rsid w:val="00531636"/>
    <w:rsid w:val="005371A2"/>
    <w:rsid w:val="0054303A"/>
    <w:rsid w:val="00553867"/>
    <w:rsid w:val="00566ED5"/>
    <w:rsid w:val="00567FA7"/>
    <w:rsid w:val="00581CD7"/>
    <w:rsid w:val="00586DBD"/>
    <w:rsid w:val="00590634"/>
    <w:rsid w:val="005908C6"/>
    <w:rsid w:val="00591CC3"/>
    <w:rsid w:val="00595727"/>
    <w:rsid w:val="005A1263"/>
    <w:rsid w:val="005E0A1A"/>
    <w:rsid w:val="006027BE"/>
    <w:rsid w:val="00616BB3"/>
    <w:rsid w:val="006235E1"/>
    <w:rsid w:val="006239F6"/>
    <w:rsid w:val="006510EA"/>
    <w:rsid w:val="006518C8"/>
    <w:rsid w:val="00657A93"/>
    <w:rsid w:val="006660AB"/>
    <w:rsid w:val="00677517"/>
    <w:rsid w:val="00681E89"/>
    <w:rsid w:val="00692B1A"/>
    <w:rsid w:val="006970E1"/>
    <w:rsid w:val="006A0D9B"/>
    <w:rsid w:val="006A6E98"/>
    <w:rsid w:val="006A6FE9"/>
    <w:rsid w:val="006B1990"/>
    <w:rsid w:val="006C1424"/>
    <w:rsid w:val="006C210F"/>
    <w:rsid w:val="006D5B1F"/>
    <w:rsid w:val="006E2884"/>
    <w:rsid w:val="007045B3"/>
    <w:rsid w:val="007159B8"/>
    <w:rsid w:val="00717D42"/>
    <w:rsid w:val="00724B5D"/>
    <w:rsid w:val="00731A6C"/>
    <w:rsid w:val="0074010A"/>
    <w:rsid w:val="0074225C"/>
    <w:rsid w:val="00744576"/>
    <w:rsid w:val="00751BBF"/>
    <w:rsid w:val="007556E0"/>
    <w:rsid w:val="007766DC"/>
    <w:rsid w:val="0078716D"/>
    <w:rsid w:val="00792120"/>
    <w:rsid w:val="00796DDB"/>
    <w:rsid w:val="007D2D39"/>
    <w:rsid w:val="007D3D81"/>
    <w:rsid w:val="007F043B"/>
    <w:rsid w:val="007F1124"/>
    <w:rsid w:val="007F3EC2"/>
    <w:rsid w:val="007F457E"/>
    <w:rsid w:val="00811F1F"/>
    <w:rsid w:val="00822F87"/>
    <w:rsid w:val="00830015"/>
    <w:rsid w:val="008326CC"/>
    <w:rsid w:val="0083365A"/>
    <w:rsid w:val="008418B2"/>
    <w:rsid w:val="00845A97"/>
    <w:rsid w:val="00857A7D"/>
    <w:rsid w:val="00860F9C"/>
    <w:rsid w:val="00863A49"/>
    <w:rsid w:val="00877F9E"/>
    <w:rsid w:val="00885D61"/>
    <w:rsid w:val="008869DE"/>
    <w:rsid w:val="008870D9"/>
    <w:rsid w:val="008A3AAF"/>
    <w:rsid w:val="008B1652"/>
    <w:rsid w:val="008B45EF"/>
    <w:rsid w:val="008C03B2"/>
    <w:rsid w:val="008C062B"/>
    <w:rsid w:val="008C2C19"/>
    <w:rsid w:val="008C2D4B"/>
    <w:rsid w:val="008E1E02"/>
    <w:rsid w:val="008F45FF"/>
    <w:rsid w:val="008F6DF1"/>
    <w:rsid w:val="00902603"/>
    <w:rsid w:val="00913581"/>
    <w:rsid w:val="00916F78"/>
    <w:rsid w:val="009172D5"/>
    <w:rsid w:val="00920C82"/>
    <w:rsid w:val="00927E7D"/>
    <w:rsid w:val="009319AE"/>
    <w:rsid w:val="0093265C"/>
    <w:rsid w:val="009371A5"/>
    <w:rsid w:val="00940F16"/>
    <w:rsid w:val="00940F95"/>
    <w:rsid w:val="0094261D"/>
    <w:rsid w:val="00945622"/>
    <w:rsid w:val="00947A5B"/>
    <w:rsid w:val="00965D9B"/>
    <w:rsid w:val="00980222"/>
    <w:rsid w:val="00985550"/>
    <w:rsid w:val="00997B5A"/>
    <w:rsid w:val="009A21CF"/>
    <w:rsid w:val="009A5264"/>
    <w:rsid w:val="009A7955"/>
    <w:rsid w:val="009B2A49"/>
    <w:rsid w:val="009D25AF"/>
    <w:rsid w:val="009D2944"/>
    <w:rsid w:val="009D45BD"/>
    <w:rsid w:val="009F5D3F"/>
    <w:rsid w:val="00A20504"/>
    <w:rsid w:val="00A251C1"/>
    <w:rsid w:val="00A2567E"/>
    <w:rsid w:val="00A27223"/>
    <w:rsid w:val="00A40BC6"/>
    <w:rsid w:val="00A5304D"/>
    <w:rsid w:val="00A62ECD"/>
    <w:rsid w:val="00A710DF"/>
    <w:rsid w:val="00A8253F"/>
    <w:rsid w:val="00A862CD"/>
    <w:rsid w:val="00A902AA"/>
    <w:rsid w:val="00A93391"/>
    <w:rsid w:val="00A9677A"/>
    <w:rsid w:val="00A96C9E"/>
    <w:rsid w:val="00AA5ADB"/>
    <w:rsid w:val="00AA7067"/>
    <w:rsid w:val="00AB1DB6"/>
    <w:rsid w:val="00AC3B4D"/>
    <w:rsid w:val="00B17C08"/>
    <w:rsid w:val="00B21187"/>
    <w:rsid w:val="00B2200B"/>
    <w:rsid w:val="00B605AA"/>
    <w:rsid w:val="00B60BC6"/>
    <w:rsid w:val="00B667D4"/>
    <w:rsid w:val="00B67129"/>
    <w:rsid w:val="00B722BD"/>
    <w:rsid w:val="00B81308"/>
    <w:rsid w:val="00B84DFB"/>
    <w:rsid w:val="00B96DCB"/>
    <w:rsid w:val="00B97369"/>
    <w:rsid w:val="00BA0AC1"/>
    <w:rsid w:val="00BC2422"/>
    <w:rsid w:val="00BC6127"/>
    <w:rsid w:val="00C01A1A"/>
    <w:rsid w:val="00C10478"/>
    <w:rsid w:val="00C17FF2"/>
    <w:rsid w:val="00C2596D"/>
    <w:rsid w:val="00C507F3"/>
    <w:rsid w:val="00C55925"/>
    <w:rsid w:val="00C7444E"/>
    <w:rsid w:val="00C80D68"/>
    <w:rsid w:val="00C82CA5"/>
    <w:rsid w:val="00C85F85"/>
    <w:rsid w:val="00C92261"/>
    <w:rsid w:val="00C92EB2"/>
    <w:rsid w:val="00C93C7B"/>
    <w:rsid w:val="00CA4FE0"/>
    <w:rsid w:val="00CB0785"/>
    <w:rsid w:val="00CB57F5"/>
    <w:rsid w:val="00CB7907"/>
    <w:rsid w:val="00CB794B"/>
    <w:rsid w:val="00CD3673"/>
    <w:rsid w:val="00CD5774"/>
    <w:rsid w:val="00CD6398"/>
    <w:rsid w:val="00CE3377"/>
    <w:rsid w:val="00CE5111"/>
    <w:rsid w:val="00CE61A9"/>
    <w:rsid w:val="00CF1FCD"/>
    <w:rsid w:val="00D204B6"/>
    <w:rsid w:val="00D21B43"/>
    <w:rsid w:val="00D36973"/>
    <w:rsid w:val="00D5034C"/>
    <w:rsid w:val="00D545C3"/>
    <w:rsid w:val="00D6016E"/>
    <w:rsid w:val="00D656F7"/>
    <w:rsid w:val="00D73767"/>
    <w:rsid w:val="00D74404"/>
    <w:rsid w:val="00D86014"/>
    <w:rsid w:val="00D9748F"/>
    <w:rsid w:val="00DA5EFD"/>
    <w:rsid w:val="00DE249A"/>
    <w:rsid w:val="00E00CBC"/>
    <w:rsid w:val="00E031D3"/>
    <w:rsid w:val="00E13F70"/>
    <w:rsid w:val="00E32EF7"/>
    <w:rsid w:val="00E4157C"/>
    <w:rsid w:val="00E5237C"/>
    <w:rsid w:val="00E53D47"/>
    <w:rsid w:val="00E9586D"/>
    <w:rsid w:val="00E9588A"/>
    <w:rsid w:val="00EA4DAB"/>
    <w:rsid w:val="00EC0315"/>
    <w:rsid w:val="00EC1DB1"/>
    <w:rsid w:val="00EE0F6C"/>
    <w:rsid w:val="00EE1164"/>
    <w:rsid w:val="00EE578F"/>
    <w:rsid w:val="00EE79DB"/>
    <w:rsid w:val="00EF063A"/>
    <w:rsid w:val="00EF47CF"/>
    <w:rsid w:val="00F1573D"/>
    <w:rsid w:val="00F2115B"/>
    <w:rsid w:val="00F316A2"/>
    <w:rsid w:val="00F36E3D"/>
    <w:rsid w:val="00F372BC"/>
    <w:rsid w:val="00F403A6"/>
    <w:rsid w:val="00F40DE8"/>
    <w:rsid w:val="00F52F4A"/>
    <w:rsid w:val="00F54D7F"/>
    <w:rsid w:val="00F66B01"/>
    <w:rsid w:val="00F95643"/>
    <w:rsid w:val="00FB53D0"/>
    <w:rsid w:val="00FC273B"/>
    <w:rsid w:val="00FC6876"/>
    <w:rsid w:val="00FE62A6"/>
    <w:rsid w:val="00FE75FA"/>
    <w:rsid w:val="00FF5729"/>
    <w:rsid w:val="00FF6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350BA7"/>
  <w15:docId w15:val="{0075C480-56F6-4263-949D-EDC9C68C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04D"/>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04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A5304D"/>
    <w:rPr>
      <w:sz w:val="18"/>
      <w:szCs w:val="18"/>
    </w:rPr>
  </w:style>
  <w:style w:type="paragraph" w:styleId="Footer">
    <w:name w:val="footer"/>
    <w:basedOn w:val="Normal"/>
    <w:link w:val="FooterChar"/>
    <w:uiPriority w:val="99"/>
    <w:unhideWhenUsed/>
    <w:rsid w:val="00A5304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A5304D"/>
    <w:rPr>
      <w:sz w:val="18"/>
      <w:szCs w:val="18"/>
    </w:rPr>
  </w:style>
  <w:style w:type="paragraph" w:styleId="PlainText">
    <w:name w:val="Plain Text"/>
    <w:basedOn w:val="Normal"/>
    <w:link w:val="PlainTextChar"/>
    <w:rsid w:val="00A5304D"/>
    <w:rPr>
      <w:rFonts w:ascii="SimSun" w:hAnsi="Courier New" w:cs="Courier New"/>
      <w:szCs w:val="21"/>
    </w:rPr>
  </w:style>
  <w:style w:type="character" w:customStyle="1" w:styleId="PlainTextChar">
    <w:name w:val="Plain Text Char"/>
    <w:basedOn w:val="DefaultParagraphFont"/>
    <w:link w:val="PlainText"/>
    <w:rsid w:val="00A5304D"/>
    <w:rPr>
      <w:rFonts w:ascii="SimSun" w:eastAsia="SimSun" w:hAnsi="Courier New" w:cs="Courier New"/>
      <w:szCs w:val="21"/>
    </w:rPr>
  </w:style>
  <w:style w:type="character" w:styleId="PageNumber">
    <w:name w:val="page number"/>
    <w:basedOn w:val="DefaultParagraphFont"/>
    <w:rsid w:val="00A5304D"/>
  </w:style>
  <w:style w:type="table" w:styleId="TableClassic1">
    <w:name w:val="Table Classic 1"/>
    <w:basedOn w:val="TableNormal"/>
    <w:rsid w:val="00A5304D"/>
    <w:pPr>
      <w:widowControl w:val="0"/>
      <w:jc w:val="both"/>
    </w:pPr>
    <w:rPr>
      <w:rFonts w:ascii="Calibri" w:eastAsia="SimSun" w:hAnsi="Calibri"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A5304D"/>
    <w:pPr>
      <w:widowControl w:val="0"/>
      <w:jc w:val="both"/>
    </w:pPr>
    <w:rPr>
      <w:rFonts w:ascii="Times New Roman" w:eastAsia="SimSun"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A5304D"/>
    <w:rPr>
      <w:rFonts w:ascii="SimSun"/>
      <w:sz w:val="18"/>
      <w:szCs w:val="18"/>
      <w:lang w:val="x-none" w:eastAsia="x-none"/>
    </w:rPr>
  </w:style>
  <w:style w:type="character" w:customStyle="1" w:styleId="BalloonTextChar">
    <w:name w:val="Balloon Text Char"/>
    <w:basedOn w:val="DefaultParagraphFont"/>
    <w:link w:val="BalloonText"/>
    <w:uiPriority w:val="99"/>
    <w:semiHidden/>
    <w:rsid w:val="00A5304D"/>
    <w:rPr>
      <w:rFonts w:ascii="SimSun" w:eastAsia="SimSun" w:hAnsi="Calibri" w:cs="Times New Roman"/>
      <w:sz w:val="18"/>
      <w:szCs w:val="18"/>
      <w:lang w:val="x-none" w:eastAsia="x-none"/>
    </w:rPr>
  </w:style>
  <w:style w:type="paragraph" w:styleId="ListParagraph">
    <w:name w:val="List Paragraph"/>
    <w:basedOn w:val="Normal"/>
    <w:qFormat/>
    <w:rsid w:val="00A5304D"/>
    <w:pPr>
      <w:ind w:firstLineChars="200" w:firstLine="420"/>
    </w:pPr>
  </w:style>
  <w:style w:type="character" w:styleId="Hyperlink">
    <w:name w:val="Hyperlink"/>
    <w:rsid w:val="00A5304D"/>
    <w:rPr>
      <w:color w:val="0000FF"/>
      <w:u w:val="single"/>
    </w:rPr>
  </w:style>
  <w:style w:type="paragraph" w:customStyle="1" w:styleId="EndNoteBibliographyTitle">
    <w:name w:val="EndNote Bibliography Title"/>
    <w:basedOn w:val="Normal"/>
    <w:rsid w:val="00A5304D"/>
    <w:pPr>
      <w:autoSpaceDE w:val="0"/>
      <w:autoSpaceDN w:val="0"/>
      <w:adjustRightInd w:val="0"/>
      <w:spacing w:beforeLines="100" w:before="312" w:afterLines="50" w:after="156" w:line="480" w:lineRule="auto"/>
    </w:pPr>
    <w:rPr>
      <w:sz w:val="20"/>
      <w:szCs w:val="24"/>
    </w:rPr>
  </w:style>
  <w:style w:type="paragraph" w:customStyle="1" w:styleId="EndNoteBibliography">
    <w:name w:val="EndNote Bibliography"/>
    <w:basedOn w:val="Normal"/>
    <w:rsid w:val="00A5304D"/>
    <w:pPr>
      <w:autoSpaceDE w:val="0"/>
      <w:autoSpaceDN w:val="0"/>
      <w:adjustRightInd w:val="0"/>
      <w:spacing w:beforeLines="100" w:before="312" w:afterLines="50" w:after="156"/>
    </w:pPr>
    <w:rPr>
      <w:sz w:val="20"/>
      <w:szCs w:val="24"/>
    </w:rPr>
  </w:style>
  <w:style w:type="character" w:styleId="CommentReference">
    <w:name w:val="annotation reference"/>
    <w:uiPriority w:val="99"/>
    <w:rsid w:val="00A5304D"/>
    <w:rPr>
      <w:sz w:val="21"/>
      <w:szCs w:val="21"/>
    </w:rPr>
  </w:style>
  <w:style w:type="paragraph" w:styleId="CommentText">
    <w:name w:val="annotation text"/>
    <w:basedOn w:val="Normal"/>
    <w:link w:val="CommentTextChar"/>
    <w:uiPriority w:val="99"/>
    <w:rsid w:val="00A5304D"/>
    <w:pPr>
      <w:jc w:val="left"/>
    </w:pPr>
    <w:rPr>
      <w:lang w:val="x-none" w:eastAsia="x-none"/>
    </w:rPr>
  </w:style>
  <w:style w:type="character" w:customStyle="1" w:styleId="CommentTextChar">
    <w:name w:val="Comment Text Char"/>
    <w:basedOn w:val="DefaultParagraphFont"/>
    <w:link w:val="CommentText"/>
    <w:rsid w:val="00A5304D"/>
    <w:rPr>
      <w:rFonts w:ascii="Calibri" w:eastAsia="SimSun" w:hAnsi="Calibri" w:cs="Times New Roman"/>
      <w:lang w:val="x-none" w:eastAsia="x-none"/>
    </w:rPr>
  </w:style>
  <w:style w:type="paragraph" w:styleId="CommentSubject">
    <w:name w:val="annotation subject"/>
    <w:basedOn w:val="CommentText"/>
    <w:next w:val="CommentText"/>
    <w:link w:val="CommentSubjectChar"/>
    <w:rsid w:val="00A5304D"/>
    <w:rPr>
      <w:b/>
      <w:bCs/>
    </w:rPr>
  </w:style>
  <w:style w:type="character" w:customStyle="1" w:styleId="CommentSubjectChar">
    <w:name w:val="Comment Subject Char"/>
    <w:basedOn w:val="CommentTextChar"/>
    <w:link w:val="CommentSubject"/>
    <w:rsid w:val="00A5304D"/>
    <w:rPr>
      <w:rFonts w:ascii="Calibri" w:eastAsia="SimSun" w:hAnsi="Calibri" w:cs="Times New Roman"/>
      <w:b/>
      <w:bCs/>
      <w:lang w:val="x-none" w:eastAsia="x-none"/>
    </w:rPr>
  </w:style>
  <w:style w:type="paragraph" w:customStyle="1" w:styleId="Default">
    <w:name w:val="Default"/>
    <w:rsid w:val="00A5304D"/>
    <w:pPr>
      <w:widowControl w:val="0"/>
      <w:autoSpaceDE w:val="0"/>
      <w:autoSpaceDN w:val="0"/>
      <w:adjustRightInd w:val="0"/>
    </w:pPr>
    <w:rPr>
      <w:rFonts w:ascii="Times New Roman" w:eastAsia="SimSun" w:hAnsi="Times New Roman" w:cs="Times New Roman"/>
      <w:color w:val="000000"/>
      <w:kern w:val="0"/>
      <w:sz w:val="24"/>
      <w:szCs w:val="24"/>
      <w:lang w:bidi="th-TH"/>
    </w:rPr>
  </w:style>
  <w:style w:type="character" w:styleId="Emphasis">
    <w:name w:val="Emphasis"/>
    <w:uiPriority w:val="20"/>
    <w:qFormat/>
    <w:rsid w:val="00A5304D"/>
    <w:rPr>
      <w:i/>
      <w:iCs/>
    </w:rPr>
  </w:style>
  <w:style w:type="character" w:customStyle="1" w:styleId="apple-converted-space">
    <w:name w:val="apple-converted-space"/>
    <w:rsid w:val="00A5304D"/>
  </w:style>
  <w:style w:type="paragraph" w:styleId="HTMLPreformatted">
    <w:name w:val="HTML Preformatted"/>
    <w:basedOn w:val="Normal"/>
    <w:link w:val="HTMLPreformattedChar"/>
    <w:uiPriority w:val="99"/>
    <w:unhideWhenUsed/>
    <w:rsid w:val="00A530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szCs w:val="24"/>
      <w:lang w:val="x-none" w:eastAsia="x-none"/>
    </w:rPr>
  </w:style>
  <w:style w:type="character" w:customStyle="1" w:styleId="HTMLPreformattedChar">
    <w:name w:val="HTML Preformatted Char"/>
    <w:basedOn w:val="DefaultParagraphFont"/>
    <w:link w:val="HTMLPreformatted"/>
    <w:uiPriority w:val="99"/>
    <w:rsid w:val="00A5304D"/>
    <w:rPr>
      <w:rFonts w:ascii="SimSun" w:eastAsia="SimSun" w:hAnsi="SimSun" w:cs="Times New Roman"/>
      <w:kern w:val="0"/>
      <w:sz w:val="24"/>
      <w:szCs w:val="24"/>
      <w:lang w:val="x-none" w:eastAsia="x-none"/>
    </w:rPr>
  </w:style>
  <w:style w:type="paragraph" w:customStyle="1" w:styleId="1">
    <w:name w:val="修订1"/>
    <w:hidden/>
    <w:uiPriority w:val="99"/>
    <w:semiHidden/>
    <w:rsid w:val="00A5304D"/>
    <w:rPr>
      <w:rFonts w:ascii="Calibri" w:eastAsia="SimSun" w:hAnsi="Calibri" w:cs="Times New Roman"/>
    </w:rPr>
  </w:style>
  <w:style w:type="character" w:customStyle="1" w:styleId="CharChar2">
    <w:name w:val="Char Char2"/>
    <w:locked/>
    <w:rsid w:val="00A5304D"/>
    <w:rPr>
      <w:rFonts w:ascii="Calibri" w:eastAsia="SimSun" w:hAnsi="Calibri"/>
      <w:kern w:val="2"/>
      <w:sz w:val="21"/>
      <w:szCs w:val="22"/>
      <w:lang w:val="en-US" w:eastAsia="zh-CN" w:bidi="ar-SA"/>
    </w:rPr>
  </w:style>
  <w:style w:type="character" w:customStyle="1" w:styleId="left2">
    <w:name w:val="left2"/>
    <w:rsid w:val="00A5304D"/>
  </w:style>
  <w:style w:type="table" w:styleId="TableGrid">
    <w:name w:val="Table Grid"/>
    <w:basedOn w:val="TableNormal"/>
    <w:uiPriority w:val="39"/>
    <w:rsid w:val="00C92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1"/>
    <w:uiPriority w:val="99"/>
    <w:rsid w:val="00A8253F"/>
    <w:rPr>
      <w:rFonts w:eastAsia="SimSun"/>
      <w:kern w:val="2"/>
      <w:sz w:val="21"/>
      <w:szCs w:val="24"/>
      <w:lang w:val="en-US" w:eastAsia="zh-CN" w:bidi="ar-SA"/>
    </w:rPr>
  </w:style>
  <w:style w:type="character" w:customStyle="1" w:styleId="trans">
    <w:name w:val="trans"/>
    <w:basedOn w:val="DefaultParagraphFont"/>
    <w:rsid w:val="00A8253F"/>
  </w:style>
  <w:style w:type="character" w:customStyle="1" w:styleId="webdict">
    <w:name w:val="webdict"/>
    <w:basedOn w:val="DefaultParagraphFont"/>
    <w:rsid w:val="00A82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923639">
      <w:bodyDiv w:val="1"/>
      <w:marLeft w:val="0"/>
      <w:marRight w:val="0"/>
      <w:marTop w:val="0"/>
      <w:marBottom w:val="0"/>
      <w:divBdr>
        <w:top w:val="none" w:sz="0" w:space="0" w:color="auto"/>
        <w:left w:val="none" w:sz="0" w:space="0" w:color="auto"/>
        <w:bottom w:val="none" w:sz="0" w:space="0" w:color="auto"/>
        <w:right w:val="none" w:sz="0" w:space="0" w:color="auto"/>
      </w:divBdr>
    </w:div>
    <w:div w:id="840897859">
      <w:bodyDiv w:val="1"/>
      <w:marLeft w:val="0"/>
      <w:marRight w:val="0"/>
      <w:marTop w:val="0"/>
      <w:marBottom w:val="0"/>
      <w:divBdr>
        <w:top w:val="none" w:sz="0" w:space="0" w:color="auto"/>
        <w:left w:val="none" w:sz="0" w:space="0" w:color="auto"/>
        <w:bottom w:val="none" w:sz="0" w:space="0" w:color="auto"/>
        <w:right w:val="none" w:sz="0" w:space="0" w:color="auto"/>
      </w:divBdr>
      <w:divsChild>
        <w:div w:id="16968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055156">
              <w:marLeft w:val="0"/>
              <w:marRight w:val="0"/>
              <w:marTop w:val="0"/>
              <w:marBottom w:val="0"/>
              <w:divBdr>
                <w:top w:val="none" w:sz="0" w:space="0" w:color="auto"/>
                <w:left w:val="none" w:sz="0" w:space="0" w:color="auto"/>
                <w:bottom w:val="none" w:sz="0" w:space="0" w:color="auto"/>
                <w:right w:val="none" w:sz="0" w:space="0" w:color="auto"/>
              </w:divBdr>
              <w:divsChild>
                <w:div w:id="5456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1093">
      <w:bodyDiv w:val="1"/>
      <w:marLeft w:val="0"/>
      <w:marRight w:val="0"/>
      <w:marTop w:val="0"/>
      <w:marBottom w:val="0"/>
      <w:divBdr>
        <w:top w:val="none" w:sz="0" w:space="0" w:color="auto"/>
        <w:left w:val="none" w:sz="0" w:space="0" w:color="auto"/>
        <w:bottom w:val="none" w:sz="0" w:space="0" w:color="auto"/>
        <w:right w:val="none" w:sz="0" w:space="0" w:color="auto"/>
      </w:divBdr>
    </w:div>
    <w:div w:id="1080712143">
      <w:bodyDiv w:val="1"/>
      <w:marLeft w:val="0"/>
      <w:marRight w:val="0"/>
      <w:marTop w:val="0"/>
      <w:marBottom w:val="0"/>
      <w:divBdr>
        <w:top w:val="none" w:sz="0" w:space="0" w:color="auto"/>
        <w:left w:val="none" w:sz="0" w:space="0" w:color="auto"/>
        <w:bottom w:val="none" w:sz="0" w:space="0" w:color="auto"/>
        <w:right w:val="none" w:sz="0" w:space="0" w:color="auto"/>
      </w:divBdr>
    </w:div>
    <w:div w:id="1534997376">
      <w:bodyDiv w:val="1"/>
      <w:marLeft w:val="0"/>
      <w:marRight w:val="0"/>
      <w:marTop w:val="0"/>
      <w:marBottom w:val="0"/>
      <w:divBdr>
        <w:top w:val="none" w:sz="0" w:space="0" w:color="auto"/>
        <w:left w:val="none" w:sz="0" w:space="0" w:color="auto"/>
        <w:bottom w:val="none" w:sz="0" w:space="0" w:color="auto"/>
        <w:right w:val="none" w:sz="0" w:space="0" w:color="auto"/>
      </w:divBdr>
    </w:div>
    <w:div w:id="1612661822">
      <w:bodyDiv w:val="1"/>
      <w:marLeft w:val="0"/>
      <w:marRight w:val="0"/>
      <w:marTop w:val="0"/>
      <w:marBottom w:val="0"/>
      <w:divBdr>
        <w:top w:val="none" w:sz="0" w:space="0" w:color="auto"/>
        <w:left w:val="none" w:sz="0" w:space="0" w:color="auto"/>
        <w:bottom w:val="none" w:sz="0" w:space="0" w:color="auto"/>
        <w:right w:val="none" w:sz="0" w:space="0" w:color="auto"/>
      </w:divBdr>
    </w:div>
    <w:div w:id="1700159535">
      <w:bodyDiv w:val="1"/>
      <w:marLeft w:val="0"/>
      <w:marRight w:val="0"/>
      <w:marTop w:val="0"/>
      <w:marBottom w:val="0"/>
      <w:divBdr>
        <w:top w:val="none" w:sz="0" w:space="0" w:color="auto"/>
        <w:left w:val="none" w:sz="0" w:space="0" w:color="auto"/>
        <w:bottom w:val="none" w:sz="0" w:space="0" w:color="auto"/>
        <w:right w:val="none" w:sz="0" w:space="0" w:color="auto"/>
      </w:divBdr>
    </w:div>
    <w:div w:id="193254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7313</Words>
  <Characters>41686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LS Ma</cp:lastModifiedBy>
  <cp:revision>3</cp:revision>
  <dcterms:created xsi:type="dcterms:W3CDTF">2016-09-08T00:25:00Z</dcterms:created>
  <dcterms:modified xsi:type="dcterms:W3CDTF">2016-09-08T00:25:00Z</dcterms:modified>
</cp:coreProperties>
</file>