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13D3EF" w14:textId="77777777" w:rsidR="00272D34" w:rsidRPr="00E23170" w:rsidRDefault="00272D34" w:rsidP="009E3801">
      <w:pPr>
        <w:adjustRightInd w:val="0"/>
        <w:snapToGrid w:val="0"/>
        <w:spacing w:line="360" w:lineRule="auto"/>
        <w:jc w:val="both"/>
        <w:rPr>
          <w:rFonts w:ascii="Book Antiqua" w:eastAsia="Times New Roman" w:hAnsi="Book Antiqua" w:cs="宋体"/>
          <w:b/>
          <w:i/>
          <w:color w:val="000000"/>
          <w:sz w:val="24"/>
        </w:rPr>
      </w:pPr>
      <w:bookmarkStart w:id="0" w:name="OLE_LINK545"/>
      <w:bookmarkStart w:id="1" w:name="OLE_LINK546"/>
      <w:bookmarkStart w:id="2" w:name="OLE_LINK592"/>
      <w:r w:rsidRPr="009F19CA">
        <w:rPr>
          <w:rFonts w:ascii="Book Antiqua" w:eastAsia="Times New Roman" w:hAnsi="Book Antiqua" w:cs="宋体"/>
          <w:b/>
          <w:color w:val="000000"/>
          <w:sz w:val="24"/>
        </w:rPr>
        <w:t xml:space="preserve">Name of journal: </w:t>
      </w:r>
      <w:bookmarkStart w:id="3" w:name="OLE_LINK718"/>
      <w:bookmarkStart w:id="4" w:name="OLE_LINK719"/>
      <w:bookmarkStart w:id="5" w:name="OLE_LINK645"/>
      <w:bookmarkStart w:id="6" w:name="OLE_LINK661"/>
      <w:bookmarkStart w:id="7" w:name="OLE_LINK1068"/>
      <w:r w:rsidRPr="00E23170">
        <w:rPr>
          <w:rFonts w:ascii="Book Antiqua" w:eastAsia="Times New Roman" w:hAnsi="Book Antiqua" w:cs="宋体"/>
          <w:b/>
          <w:i/>
          <w:color w:val="000000"/>
          <w:sz w:val="24"/>
        </w:rPr>
        <w:t xml:space="preserve">World Journal of </w:t>
      </w:r>
      <w:bookmarkStart w:id="8" w:name="OLE_LINK1222"/>
      <w:bookmarkStart w:id="9" w:name="OLE_LINK1223"/>
      <w:r w:rsidRPr="00E23170">
        <w:rPr>
          <w:rFonts w:ascii="Book Antiqua" w:eastAsia="Times New Roman" w:hAnsi="Book Antiqua" w:cs="宋体"/>
          <w:b/>
          <w:i/>
          <w:color w:val="000000"/>
          <w:sz w:val="24"/>
        </w:rPr>
        <w:t>Gastroenterology</w:t>
      </w:r>
      <w:bookmarkEnd w:id="3"/>
      <w:bookmarkEnd w:id="4"/>
      <w:bookmarkEnd w:id="5"/>
      <w:bookmarkEnd w:id="6"/>
      <w:bookmarkEnd w:id="7"/>
      <w:bookmarkEnd w:id="8"/>
      <w:bookmarkEnd w:id="9"/>
    </w:p>
    <w:p w14:paraId="21B6594F" w14:textId="3BA2F8D0" w:rsidR="00272D34" w:rsidRPr="009F19CA" w:rsidRDefault="00272D34" w:rsidP="009E3801">
      <w:pPr>
        <w:adjustRightInd w:val="0"/>
        <w:snapToGrid w:val="0"/>
        <w:spacing w:line="360" w:lineRule="auto"/>
        <w:jc w:val="both"/>
        <w:rPr>
          <w:rFonts w:ascii="Book Antiqua" w:hAnsi="Book Antiqua" w:cs="Arial"/>
          <w:color w:val="000000"/>
          <w:sz w:val="24"/>
          <w:lang w:val="en" w:eastAsia="zh-CN"/>
        </w:rPr>
      </w:pPr>
      <w:r w:rsidRPr="009F19CA">
        <w:rPr>
          <w:rFonts w:ascii="Book Antiqua" w:hAnsi="Book Antiqua" w:cs="Arial"/>
          <w:b/>
          <w:color w:val="000000"/>
          <w:sz w:val="24"/>
          <w:lang w:val="en"/>
        </w:rPr>
        <w:t xml:space="preserve">ESPS Manuscript NO: </w:t>
      </w:r>
      <w:r>
        <w:rPr>
          <w:rFonts w:ascii="Book Antiqua" w:hAnsi="Book Antiqua" w:cs="Arial" w:hint="eastAsia"/>
          <w:b/>
          <w:color w:val="000000"/>
          <w:sz w:val="24"/>
          <w:lang w:val="en" w:eastAsia="zh-CN"/>
        </w:rPr>
        <w:t>28764</w:t>
      </w:r>
    </w:p>
    <w:p w14:paraId="6B8CEB3C" w14:textId="4E52EDEE" w:rsidR="00272D34" w:rsidRPr="002B510B" w:rsidRDefault="00272D34" w:rsidP="009E3801">
      <w:pPr>
        <w:spacing w:line="360" w:lineRule="auto"/>
        <w:jc w:val="both"/>
        <w:rPr>
          <w:rFonts w:ascii="Book Antiqua" w:hAnsi="Book Antiqua"/>
          <w:b/>
          <w:sz w:val="24"/>
        </w:rPr>
      </w:pPr>
      <w:r w:rsidRPr="00753939">
        <w:rPr>
          <w:rFonts w:ascii="Book Antiqua" w:hAnsi="Book Antiqua"/>
          <w:b/>
          <w:sz w:val="24"/>
        </w:rPr>
        <w:t>Manuscript Type</w:t>
      </w:r>
      <w:r w:rsidRPr="00753939">
        <w:rPr>
          <w:rFonts w:ascii="Book Antiqua" w:hAnsi="Book Antiqua" w:hint="eastAsia"/>
          <w:b/>
          <w:sz w:val="24"/>
        </w:rPr>
        <w:t xml:space="preserve">: </w:t>
      </w:r>
      <w:r w:rsidR="002B510B" w:rsidRPr="002B510B">
        <w:rPr>
          <w:rFonts w:ascii="Book Antiqua" w:hAnsi="Book Antiqua"/>
          <w:b/>
          <w:sz w:val="24"/>
        </w:rPr>
        <w:t>DIAGNOSTIC ADVANCES</w:t>
      </w:r>
    </w:p>
    <w:bookmarkEnd w:id="0"/>
    <w:bookmarkEnd w:id="1"/>
    <w:bookmarkEnd w:id="2"/>
    <w:p w14:paraId="482A9A99" w14:textId="77777777" w:rsidR="00272D34" w:rsidRPr="002B510B" w:rsidRDefault="00272D34" w:rsidP="009E3801">
      <w:pPr>
        <w:spacing w:line="360" w:lineRule="auto"/>
        <w:jc w:val="both"/>
        <w:rPr>
          <w:rFonts w:ascii="Book Antiqua" w:hAnsi="Book Antiqua"/>
          <w:b/>
          <w:sz w:val="24"/>
          <w:lang w:eastAsia="zh-CN"/>
        </w:rPr>
      </w:pPr>
    </w:p>
    <w:p w14:paraId="5644C1DD" w14:textId="6D257EA7" w:rsidR="00BA472F" w:rsidRDefault="00272D34" w:rsidP="009E3801">
      <w:pPr>
        <w:spacing w:line="360" w:lineRule="auto"/>
        <w:jc w:val="both"/>
        <w:rPr>
          <w:rFonts w:ascii="Book Antiqua" w:hAnsi="Book Antiqua"/>
          <w:b/>
          <w:sz w:val="24"/>
          <w:lang w:eastAsia="zh-CN"/>
        </w:rPr>
      </w:pPr>
      <w:r w:rsidRPr="00BA472F">
        <w:rPr>
          <w:rFonts w:ascii="Book Antiqua" w:hAnsi="Book Antiqua"/>
          <w:b/>
          <w:sz w:val="24"/>
        </w:rPr>
        <w:t xml:space="preserve">Potential </w:t>
      </w:r>
      <w:r w:rsidR="00BA472F" w:rsidRPr="00BA472F">
        <w:rPr>
          <w:rFonts w:ascii="Book Antiqua" w:hAnsi="Book Antiqua"/>
          <w:b/>
          <w:sz w:val="24"/>
        </w:rPr>
        <w:t>of hybrid adaptive filtering in inflammatory lesion detection from capsule endoscopy images</w:t>
      </w:r>
    </w:p>
    <w:p w14:paraId="47CA65BC" w14:textId="77777777" w:rsidR="00272D34" w:rsidRPr="00272D34" w:rsidRDefault="00272D34" w:rsidP="009E3801">
      <w:pPr>
        <w:spacing w:line="360" w:lineRule="auto"/>
        <w:jc w:val="both"/>
        <w:rPr>
          <w:rFonts w:ascii="Book Antiqua" w:hAnsi="Book Antiqua"/>
          <w:b/>
          <w:sz w:val="24"/>
          <w:lang w:eastAsia="zh-CN"/>
        </w:rPr>
      </w:pPr>
    </w:p>
    <w:p w14:paraId="26CE2FA7" w14:textId="5D336754" w:rsidR="00BA472F" w:rsidRDefault="00003B96" w:rsidP="009E3801">
      <w:pPr>
        <w:spacing w:line="360" w:lineRule="auto"/>
        <w:jc w:val="both"/>
        <w:rPr>
          <w:rFonts w:ascii="Book Antiqua" w:hAnsi="Book Antiqua"/>
          <w:sz w:val="24"/>
          <w:lang w:eastAsia="zh-CN"/>
        </w:rPr>
      </w:pPr>
      <w:proofErr w:type="spellStart"/>
      <w:r>
        <w:rPr>
          <w:rFonts w:ascii="Book Antiqua" w:hAnsi="Book Antiqua"/>
          <w:sz w:val="24"/>
        </w:rPr>
        <w:t>Charisis</w:t>
      </w:r>
      <w:proofErr w:type="spellEnd"/>
      <w:r>
        <w:rPr>
          <w:rFonts w:ascii="Book Antiqua" w:hAnsi="Book Antiqua"/>
          <w:sz w:val="24"/>
        </w:rPr>
        <w:t xml:space="preserve"> SV</w:t>
      </w:r>
      <w:r w:rsidR="004400E0">
        <w:rPr>
          <w:rFonts w:ascii="Book Antiqua" w:hAnsi="Book Antiqua"/>
          <w:sz w:val="24"/>
        </w:rPr>
        <w:t xml:space="preserve"> </w:t>
      </w:r>
      <w:r w:rsidR="002B510B">
        <w:rPr>
          <w:rFonts w:ascii="Book Antiqua" w:hAnsi="Book Antiqua" w:hint="eastAsia"/>
          <w:i/>
          <w:sz w:val="24"/>
          <w:lang w:eastAsia="zh-CN"/>
        </w:rPr>
        <w:t xml:space="preserve">et al. </w:t>
      </w:r>
      <w:r>
        <w:rPr>
          <w:rFonts w:ascii="Book Antiqua" w:hAnsi="Book Antiqua"/>
          <w:sz w:val="24"/>
        </w:rPr>
        <w:t>Efficient detection of small bowel lesions</w:t>
      </w:r>
    </w:p>
    <w:p w14:paraId="3AADC0F4" w14:textId="77777777" w:rsidR="00272D34" w:rsidRPr="00003B96" w:rsidRDefault="00272D34" w:rsidP="009E3801">
      <w:pPr>
        <w:spacing w:line="360" w:lineRule="auto"/>
        <w:jc w:val="both"/>
        <w:rPr>
          <w:rFonts w:ascii="Book Antiqua" w:hAnsi="Book Antiqua"/>
          <w:sz w:val="24"/>
          <w:lang w:eastAsia="zh-CN"/>
        </w:rPr>
      </w:pPr>
    </w:p>
    <w:p w14:paraId="4F06D084" w14:textId="3525403F" w:rsidR="00003B96" w:rsidRPr="0053264E" w:rsidRDefault="00003B96" w:rsidP="009E3801">
      <w:pPr>
        <w:spacing w:line="360" w:lineRule="auto"/>
        <w:jc w:val="both"/>
        <w:rPr>
          <w:rFonts w:ascii="Book Antiqua" w:hAnsi="Book Antiqua"/>
          <w:sz w:val="24"/>
          <w:lang w:eastAsia="zh-CN"/>
        </w:rPr>
      </w:pPr>
      <w:proofErr w:type="spellStart"/>
      <w:r w:rsidRPr="0053264E">
        <w:rPr>
          <w:rFonts w:ascii="Book Antiqua" w:hAnsi="Book Antiqua"/>
          <w:sz w:val="24"/>
        </w:rPr>
        <w:t>Vasileios</w:t>
      </w:r>
      <w:proofErr w:type="spellEnd"/>
      <w:r w:rsidRPr="0053264E">
        <w:rPr>
          <w:rFonts w:ascii="Book Antiqua" w:hAnsi="Book Antiqua"/>
          <w:sz w:val="24"/>
        </w:rPr>
        <w:t xml:space="preserve"> S </w:t>
      </w:r>
      <w:proofErr w:type="spellStart"/>
      <w:r w:rsidRPr="0053264E">
        <w:rPr>
          <w:rFonts w:ascii="Book Antiqua" w:hAnsi="Book Antiqua"/>
          <w:sz w:val="24"/>
        </w:rPr>
        <w:t>Charisis</w:t>
      </w:r>
      <w:proofErr w:type="spellEnd"/>
      <w:r w:rsidR="002B510B" w:rsidRPr="0053264E">
        <w:rPr>
          <w:rFonts w:ascii="Book Antiqua" w:hAnsi="Book Antiqua" w:hint="eastAsia"/>
          <w:sz w:val="24"/>
          <w:lang w:eastAsia="zh-CN"/>
        </w:rPr>
        <w:t>,</w:t>
      </w:r>
      <w:r w:rsidRPr="0053264E">
        <w:rPr>
          <w:rFonts w:ascii="Book Antiqua" w:hAnsi="Book Antiqua"/>
          <w:sz w:val="24"/>
        </w:rPr>
        <w:t xml:space="preserve"> </w:t>
      </w:r>
      <w:proofErr w:type="spellStart"/>
      <w:r w:rsidRPr="0053264E">
        <w:rPr>
          <w:rFonts w:ascii="Book Antiqua" w:hAnsi="Book Antiqua"/>
          <w:sz w:val="24"/>
        </w:rPr>
        <w:t>Leontios</w:t>
      </w:r>
      <w:proofErr w:type="spellEnd"/>
      <w:r w:rsidRPr="0053264E">
        <w:rPr>
          <w:rFonts w:ascii="Book Antiqua" w:hAnsi="Book Antiqua"/>
          <w:sz w:val="24"/>
        </w:rPr>
        <w:t xml:space="preserve"> J </w:t>
      </w:r>
      <w:proofErr w:type="spellStart"/>
      <w:r w:rsidRPr="0053264E">
        <w:rPr>
          <w:rFonts w:ascii="Book Antiqua" w:hAnsi="Book Antiqua"/>
          <w:sz w:val="24"/>
        </w:rPr>
        <w:t>Hadjileontiadis</w:t>
      </w:r>
      <w:proofErr w:type="spellEnd"/>
    </w:p>
    <w:p w14:paraId="36D01A72" w14:textId="77777777" w:rsidR="00272D34" w:rsidRDefault="00272D34" w:rsidP="009E3801">
      <w:pPr>
        <w:spacing w:line="360" w:lineRule="auto"/>
        <w:jc w:val="both"/>
        <w:rPr>
          <w:rFonts w:ascii="Book Antiqua" w:hAnsi="Book Antiqua"/>
          <w:b/>
          <w:sz w:val="24"/>
          <w:lang w:eastAsia="zh-CN"/>
        </w:rPr>
      </w:pPr>
    </w:p>
    <w:p w14:paraId="2BCA7127" w14:textId="3C43BF29" w:rsidR="00272D34" w:rsidRDefault="00003B96" w:rsidP="009E3801">
      <w:pPr>
        <w:spacing w:line="360" w:lineRule="auto"/>
        <w:jc w:val="both"/>
        <w:rPr>
          <w:rFonts w:ascii="Book Antiqua" w:hAnsi="Book Antiqua"/>
          <w:sz w:val="24"/>
          <w:lang w:eastAsia="zh-CN"/>
        </w:rPr>
      </w:pPr>
      <w:proofErr w:type="spellStart"/>
      <w:r>
        <w:rPr>
          <w:rFonts w:ascii="Book Antiqua" w:hAnsi="Book Antiqua"/>
          <w:b/>
          <w:sz w:val="24"/>
        </w:rPr>
        <w:t>Vasileios</w:t>
      </w:r>
      <w:proofErr w:type="spellEnd"/>
      <w:r>
        <w:rPr>
          <w:rFonts w:ascii="Book Antiqua" w:hAnsi="Book Antiqua"/>
          <w:b/>
          <w:sz w:val="24"/>
        </w:rPr>
        <w:t xml:space="preserve"> S </w:t>
      </w:r>
      <w:proofErr w:type="spellStart"/>
      <w:r>
        <w:rPr>
          <w:rFonts w:ascii="Book Antiqua" w:hAnsi="Book Antiqua"/>
          <w:b/>
          <w:sz w:val="24"/>
        </w:rPr>
        <w:t>Charisis</w:t>
      </w:r>
      <w:proofErr w:type="spellEnd"/>
      <w:r>
        <w:rPr>
          <w:rFonts w:ascii="Book Antiqua" w:hAnsi="Book Antiqua"/>
          <w:b/>
          <w:sz w:val="24"/>
        </w:rPr>
        <w:t xml:space="preserve">, </w:t>
      </w:r>
      <w:proofErr w:type="spellStart"/>
      <w:r w:rsidR="002B510B">
        <w:rPr>
          <w:rFonts w:ascii="Book Antiqua" w:hAnsi="Book Antiqua"/>
          <w:b/>
          <w:sz w:val="24"/>
        </w:rPr>
        <w:t>Leontios</w:t>
      </w:r>
      <w:proofErr w:type="spellEnd"/>
      <w:r w:rsidR="002B510B">
        <w:rPr>
          <w:rFonts w:ascii="Book Antiqua" w:hAnsi="Book Antiqua"/>
          <w:b/>
          <w:sz w:val="24"/>
        </w:rPr>
        <w:t xml:space="preserve"> J </w:t>
      </w:r>
      <w:proofErr w:type="spellStart"/>
      <w:r w:rsidR="002B510B">
        <w:rPr>
          <w:rFonts w:ascii="Book Antiqua" w:hAnsi="Book Antiqua"/>
          <w:b/>
          <w:sz w:val="24"/>
        </w:rPr>
        <w:t>Hadjileontiadis</w:t>
      </w:r>
      <w:proofErr w:type="spellEnd"/>
      <w:r w:rsidR="002B510B">
        <w:rPr>
          <w:rFonts w:ascii="Book Antiqua" w:hAnsi="Book Antiqua"/>
          <w:b/>
          <w:sz w:val="24"/>
        </w:rPr>
        <w:t>,</w:t>
      </w:r>
      <w:r w:rsidR="002B510B">
        <w:rPr>
          <w:rFonts w:ascii="Book Antiqua" w:hAnsi="Book Antiqua" w:hint="eastAsia"/>
          <w:b/>
          <w:sz w:val="24"/>
          <w:lang w:eastAsia="zh-CN"/>
        </w:rPr>
        <w:t xml:space="preserve"> </w:t>
      </w:r>
      <w:r w:rsidR="00472075" w:rsidRPr="00472075">
        <w:rPr>
          <w:rFonts w:ascii="Book Antiqua" w:hAnsi="Book Antiqua"/>
          <w:sz w:val="24"/>
        </w:rPr>
        <w:t xml:space="preserve">Department of Electrical </w:t>
      </w:r>
      <w:r w:rsidR="002B510B">
        <w:rPr>
          <w:rFonts w:ascii="Book Antiqua" w:hAnsi="Book Antiqua" w:hint="eastAsia"/>
          <w:sz w:val="24"/>
          <w:lang w:eastAsia="zh-CN"/>
        </w:rPr>
        <w:t>and</w:t>
      </w:r>
      <w:r w:rsidR="00472075" w:rsidRPr="00472075">
        <w:rPr>
          <w:rFonts w:ascii="Book Antiqua" w:hAnsi="Book Antiqua"/>
          <w:sz w:val="24"/>
        </w:rPr>
        <w:t xml:space="preserve"> Computer Engineering,</w:t>
      </w:r>
      <w:r w:rsidR="00472075">
        <w:rPr>
          <w:rFonts w:ascii="Book Antiqua" w:hAnsi="Book Antiqua"/>
          <w:b/>
          <w:sz w:val="24"/>
        </w:rPr>
        <w:t xml:space="preserve"> </w:t>
      </w:r>
      <w:r w:rsidRPr="00003B96">
        <w:rPr>
          <w:rFonts w:ascii="Book Antiqua" w:hAnsi="Book Antiqua"/>
          <w:sz w:val="24"/>
        </w:rPr>
        <w:t xml:space="preserve">Aristotle University of Thessaloniki, </w:t>
      </w:r>
      <w:r w:rsidR="002B510B" w:rsidRPr="00003B96">
        <w:rPr>
          <w:rFonts w:ascii="Book Antiqua" w:hAnsi="Book Antiqua"/>
          <w:sz w:val="24"/>
        </w:rPr>
        <w:t>GR54</w:t>
      </w:r>
      <w:r w:rsidR="002B510B">
        <w:rPr>
          <w:rFonts w:ascii="Book Antiqua" w:hAnsi="Book Antiqua"/>
          <w:sz w:val="24"/>
        </w:rPr>
        <w:t>124</w:t>
      </w:r>
      <w:r w:rsidR="002B510B">
        <w:rPr>
          <w:rFonts w:ascii="Book Antiqua" w:hAnsi="Book Antiqua" w:hint="eastAsia"/>
          <w:sz w:val="24"/>
          <w:lang w:eastAsia="zh-CN"/>
        </w:rPr>
        <w:t xml:space="preserve"> </w:t>
      </w:r>
      <w:r w:rsidR="002B510B">
        <w:rPr>
          <w:rFonts w:ascii="Book Antiqua" w:hAnsi="Book Antiqua"/>
          <w:sz w:val="24"/>
        </w:rPr>
        <w:t>Thessaloniki</w:t>
      </w:r>
      <w:r w:rsidR="00272D34">
        <w:rPr>
          <w:rFonts w:ascii="Book Antiqua" w:hAnsi="Book Antiqua"/>
          <w:sz w:val="24"/>
        </w:rPr>
        <w:t>,</w:t>
      </w:r>
      <w:r w:rsidR="00272D34">
        <w:rPr>
          <w:rFonts w:ascii="Book Antiqua" w:hAnsi="Book Antiqua" w:hint="eastAsia"/>
          <w:sz w:val="24"/>
          <w:lang w:eastAsia="zh-CN"/>
        </w:rPr>
        <w:t xml:space="preserve"> </w:t>
      </w:r>
      <w:r w:rsidRPr="00003B96">
        <w:rPr>
          <w:rFonts w:ascii="Book Antiqua" w:hAnsi="Book Antiqua"/>
          <w:sz w:val="24"/>
        </w:rPr>
        <w:t>Greece</w:t>
      </w:r>
      <w:r w:rsidR="002B510B">
        <w:rPr>
          <w:rFonts w:ascii="Book Antiqua" w:hAnsi="Book Antiqua" w:hint="eastAsia"/>
          <w:sz w:val="24"/>
          <w:lang w:eastAsia="zh-CN"/>
        </w:rPr>
        <w:t xml:space="preserve"> </w:t>
      </w:r>
    </w:p>
    <w:p w14:paraId="6B9788D7" w14:textId="77777777" w:rsidR="002B510B" w:rsidRDefault="002B510B" w:rsidP="009E3801">
      <w:pPr>
        <w:spacing w:line="360" w:lineRule="auto"/>
        <w:jc w:val="both"/>
        <w:rPr>
          <w:rFonts w:ascii="Book Antiqua" w:hAnsi="Book Antiqua"/>
          <w:sz w:val="24"/>
          <w:lang w:eastAsia="zh-CN"/>
        </w:rPr>
      </w:pPr>
    </w:p>
    <w:p w14:paraId="119B8D02" w14:textId="04840524" w:rsidR="00003B96" w:rsidRDefault="002B510B" w:rsidP="009E3801">
      <w:pPr>
        <w:spacing w:line="360" w:lineRule="auto"/>
        <w:jc w:val="both"/>
        <w:rPr>
          <w:rFonts w:ascii="Book Antiqua" w:hAnsi="Book Antiqua"/>
          <w:sz w:val="24"/>
          <w:lang w:eastAsia="zh-CN"/>
        </w:rPr>
      </w:pPr>
      <w:proofErr w:type="spellStart"/>
      <w:r>
        <w:rPr>
          <w:rFonts w:ascii="Book Antiqua" w:hAnsi="Book Antiqua"/>
          <w:b/>
          <w:sz w:val="24"/>
        </w:rPr>
        <w:t>Leontios</w:t>
      </w:r>
      <w:proofErr w:type="spellEnd"/>
      <w:r>
        <w:rPr>
          <w:rFonts w:ascii="Book Antiqua" w:hAnsi="Book Antiqua"/>
          <w:b/>
          <w:sz w:val="24"/>
        </w:rPr>
        <w:t xml:space="preserve"> J </w:t>
      </w:r>
      <w:proofErr w:type="spellStart"/>
      <w:r>
        <w:rPr>
          <w:rFonts w:ascii="Book Antiqua" w:hAnsi="Book Antiqua"/>
          <w:b/>
          <w:sz w:val="24"/>
        </w:rPr>
        <w:t>Hadjileontiadis</w:t>
      </w:r>
      <w:proofErr w:type="spellEnd"/>
      <w:r>
        <w:rPr>
          <w:rFonts w:ascii="Book Antiqua" w:hAnsi="Book Antiqua"/>
          <w:b/>
          <w:sz w:val="24"/>
        </w:rPr>
        <w:t>,</w:t>
      </w:r>
      <w:r>
        <w:rPr>
          <w:rFonts w:ascii="Book Antiqua" w:hAnsi="Book Antiqua" w:hint="eastAsia"/>
          <w:b/>
          <w:sz w:val="24"/>
          <w:lang w:eastAsia="zh-CN"/>
        </w:rPr>
        <w:t xml:space="preserve"> </w:t>
      </w:r>
      <w:r w:rsidRPr="00472075">
        <w:rPr>
          <w:rFonts w:ascii="Book Antiqua" w:hAnsi="Book Antiqua"/>
          <w:sz w:val="24"/>
        </w:rPr>
        <w:t>Department of</w:t>
      </w:r>
      <w:r>
        <w:rPr>
          <w:rFonts w:ascii="Book Antiqua" w:hAnsi="Book Antiqua"/>
          <w:sz w:val="24"/>
        </w:rPr>
        <w:t xml:space="preserve"> </w:t>
      </w:r>
      <w:r w:rsidR="00ED51B3">
        <w:rPr>
          <w:rFonts w:ascii="Book Antiqua" w:hAnsi="Book Antiqua"/>
          <w:sz w:val="24"/>
        </w:rPr>
        <w:t xml:space="preserve">Electrical and Computer Engineering, </w:t>
      </w:r>
      <w:proofErr w:type="spellStart"/>
      <w:r w:rsidR="00ED51B3">
        <w:rPr>
          <w:rFonts w:ascii="Book Antiqua" w:hAnsi="Book Antiqua"/>
          <w:sz w:val="24"/>
        </w:rPr>
        <w:t>Khalifa</w:t>
      </w:r>
      <w:proofErr w:type="spellEnd"/>
      <w:r w:rsidR="00ED51B3">
        <w:rPr>
          <w:rFonts w:ascii="Book Antiqua" w:hAnsi="Book Antiqua"/>
          <w:sz w:val="24"/>
        </w:rPr>
        <w:t xml:space="preserve"> University, Abu Dhabi, PO Box 127788, United Arabic Emirates</w:t>
      </w:r>
    </w:p>
    <w:p w14:paraId="56E82B0B" w14:textId="77777777" w:rsidR="00272D34" w:rsidRDefault="00272D34" w:rsidP="009E3801">
      <w:pPr>
        <w:spacing w:line="360" w:lineRule="auto"/>
        <w:jc w:val="both"/>
        <w:rPr>
          <w:rFonts w:ascii="Book Antiqua" w:hAnsi="Book Antiqua"/>
          <w:sz w:val="24"/>
          <w:lang w:eastAsia="zh-CN"/>
        </w:rPr>
      </w:pPr>
    </w:p>
    <w:p w14:paraId="177D3E73" w14:textId="6132E083" w:rsidR="00003B96" w:rsidRDefault="00003B96" w:rsidP="009E3801">
      <w:pPr>
        <w:spacing w:line="360" w:lineRule="auto"/>
        <w:jc w:val="both"/>
        <w:rPr>
          <w:rFonts w:ascii="Book Antiqua" w:hAnsi="Book Antiqua"/>
          <w:sz w:val="24"/>
        </w:rPr>
      </w:pPr>
      <w:r w:rsidRPr="00003B96">
        <w:rPr>
          <w:rFonts w:ascii="Book Antiqua" w:hAnsi="Book Antiqua"/>
          <w:b/>
          <w:sz w:val="24"/>
        </w:rPr>
        <w:t>Authors contributions</w:t>
      </w:r>
      <w:r>
        <w:rPr>
          <w:rFonts w:ascii="Book Antiqua" w:hAnsi="Book Antiqua"/>
          <w:sz w:val="24"/>
        </w:rPr>
        <w:t xml:space="preserve">: </w:t>
      </w:r>
      <w:proofErr w:type="spellStart"/>
      <w:r>
        <w:rPr>
          <w:rFonts w:ascii="Book Antiqua" w:hAnsi="Book Antiqua"/>
          <w:sz w:val="24"/>
        </w:rPr>
        <w:t>Charisis</w:t>
      </w:r>
      <w:proofErr w:type="spellEnd"/>
      <w:r>
        <w:rPr>
          <w:rFonts w:ascii="Book Antiqua" w:hAnsi="Book Antiqua"/>
          <w:sz w:val="24"/>
        </w:rPr>
        <w:t xml:space="preserve"> VS designed the texture feature extraction procedure, namely </w:t>
      </w:r>
      <w:proofErr w:type="spellStart"/>
      <w:r>
        <w:rPr>
          <w:rFonts w:ascii="Book Antiqua" w:hAnsi="Book Antiqua"/>
          <w:sz w:val="24"/>
        </w:rPr>
        <w:t>DLac</w:t>
      </w:r>
      <w:proofErr w:type="spellEnd"/>
      <w:r>
        <w:rPr>
          <w:rFonts w:ascii="Book Antiqua" w:hAnsi="Book Antiqua"/>
          <w:sz w:val="24"/>
        </w:rPr>
        <w:t>, and wrote the manuscript</w:t>
      </w:r>
      <w:r w:rsidR="002B510B">
        <w:rPr>
          <w:rFonts w:ascii="Book Antiqua" w:hAnsi="Book Antiqua" w:hint="eastAsia"/>
          <w:sz w:val="24"/>
          <w:lang w:eastAsia="zh-CN"/>
        </w:rPr>
        <w:t>;</w:t>
      </w:r>
      <w:r>
        <w:rPr>
          <w:rFonts w:ascii="Book Antiqua" w:hAnsi="Book Antiqua"/>
          <w:sz w:val="24"/>
        </w:rPr>
        <w:t xml:space="preserve"> </w:t>
      </w:r>
      <w:proofErr w:type="spellStart"/>
      <w:r>
        <w:rPr>
          <w:rFonts w:ascii="Book Antiqua" w:hAnsi="Book Antiqua"/>
          <w:sz w:val="24"/>
        </w:rPr>
        <w:t>Hadjileontiadis</w:t>
      </w:r>
      <w:proofErr w:type="spellEnd"/>
      <w:r>
        <w:rPr>
          <w:rFonts w:ascii="Book Antiqua" w:hAnsi="Book Antiqua"/>
          <w:sz w:val="24"/>
        </w:rPr>
        <w:t xml:space="preserve"> LJ designed the hybrid adaptive filtering procedure and made revisions to the manuscript.</w:t>
      </w:r>
    </w:p>
    <w:p w14:paraId="23C82D00" w14:textId="77777777" w:rsidR="00272D34" w:rsidRDefault="00272D34" w:rsidP="009E3801">
      <w:pPr>
        <w:spacing w:line="360" w:lineRule="auto"/>
        <w:jc w:val="both"/>
        <w:rPr>
          <w:rFonts w:ascii="Book Antiqua" w:hAnsi="Book Antiqua"/>
          <w:b/>
          <w:sz w:val="24"/>
          <w:lang w:eastAsia="zh-CN"/>
        </w:rPr>
      </w:pPr>
    </w:p>
    <w:p w14:paraId="67E660CC" w14:textId="4F7D91F2" w:rsidR="00272D34" w:rsidRDefault="00272D34" w:rsidP="009E3801">
      <w:pPr>
        <w:autoSpaceDE w:val="0"/>
        <w:autoSpaceDN w:val="0"/>
        <w:adjustRightInd w:val="0"/>
        <w:spacing w:line="360" w:lineRule="auto"/>
        <w:jc w:val="both"/>
        <w:rPr>
          <w:rFonts w:ascii="Book Antiqua" w:hAnsi="Book Antiqua"/>
          <w:sz w:val="24"/>
          <w:lang w:eastAsia="zh-CN"/>
        </w:rPr>
      </w:pPr>
      <w:bookmarkStart w:id="10" w:name="OLE_LINK526"/>
      <w:bookmarkStart w:id="11" w:name="OLE_LINK527"/>
      <w:r w:rsidRPr="00BB4403">
        <w:rPr>
          <w:rFonts w:ascii="Book Antiqua" w:hAnsi="Book Antiqua" w:cs="TimesNewRomanPS-BoldItalicMT"/>
          <w:b/>
          <w:bCs/>
          <w:iCs/>
          <w:color w:val="000000"/>
          <w:sz w:val="24"/>
        </w:rPr>
        <w:lastRenderedPageBreak/>
        <w:t>Conflict-of-interest</w:t>
      </w:r>
      <w:r w:rsidRPr="00E93877">
        <w:rPr>
          <w:rFonts w:ascii="Book Antiqua" w:hAnsi="Book Antiqua"/>
          <w:b/>
          <w:bCs/>
          <w:iCs/>
          <w:sz w:val="24"/>
        </w:rPr>
        <w:t xml:space="preserve"> </w:t>
      </w:r>
      <w:r w:rsidRPr="00753939">
        <w:rPr>
          <w:rFonts w:ascii="Book Antiqua" w:hAnsi="Book Antiqua"/>
          <w:b/>
          <w:bCs/>
          <w:iCs/>
          <w:sz w:val="24"/>
        </w:rPr>
        <w:t>statement</w:t>
      </w:r>
      <w:r w:rsidRPr="00BB4403">
        <w:rPr>
          <w:rFonts w:ascii="Book Antiqua" w:hAnsi="Book Antiqua" w:cs="TimesNewRomanPS-BoldItalicMT" w:hint="eastAsia"/>
          <w:b/>
          <w:bCs/>
          <w:iCs/>
          <w:color w:val="000000"/>
          <w:sz w:val="24"/>
        </w:rPr>
        <w:t>:</w:t>
      </w:r>
      <w:r w:rsidR="004400E0">
        <w:rPr>
          <w:rFonts w:ascii="Book Antiqua" w:hAnsi="Book Antiqua" w:cs="TimesNewRomanPS-BoldItalicMT"/>
          <w:b/>
          <w:bCs/>
          <w:iCs/>
          <w:color w:val="000000"/>
          <w:sz w:val="24"/>
        </w:rPr>
        <w:t xml:space="preserve"> </w:t>
      </w:r>
      <w:r w:rsidR="002B510B" w:rsidRPr="00620464">
        <w:rPr>
          <w:rFonts w:ascii="Book Antiqua" w:hAnsi="Book Antiqua"/>
          <w:sz w:val="24"/>
        </w:rPr>
        <w:t>No potential conflicts of interest relevant to this article were reported.</w:t>
      </w:r>
    </w:p>
    <w:p w14:paraId="1F54DAA4" w14:textId="77777777" w:rsidR="002B510B" w:rsidRPr="00BB4403" w:rsidRDefault="002B510B" w:rsidP="009E3801">
      <w:pPr>
        <w:autoSpaceDE w:val="0"/>
        <w:autoSpaceDN w:val="0"/>
        <w:adjustRightInd w:val="0"/>
        <w:spacing w:line="360" w:lineRule="auto"/>
        <w:jc w:val="both"/>
        <w:rPr>
          <w:rFonts w:ascii="Book Antiqua" w:hAnsi="Book Antiqua" w:cs="TimesNewRomanPS-BoldItalicMT"/>
          <w:b/>
          <w:bCs/>
          <w:iCs/>
          <w:color w:val="000000"/>
          <w:sz w:val="24"/>
          <w:lang w:eastAsia="zh-CN"/>
        </w:rPr>
      </w:pPr>
    </w:p>
    <w:p w14:paraId="753BE592" w14:textId="77777777" w:rsidR="00272D34" w:rsidRPr="00164EDB" w:rsidRDefault="00272D34" w:rsidP="009E3801">
      <w:pPr>
        <w:spacing w:line="360" w:lineRule="auto"/>
        <w:jc w:val="both"/>
        <w:rPr>
          <w:rFonts w:ascii="Book Antiqua" w:hAnsi="Book Antiqua"/>
          <w:b/>
          <w:color w:val="000000"/>
          <w:sz w:val="24"/>
        </w:rPr>
      </w:pPr>
      <w:bookmarkStart w:id="12" w:name="OLE_LINK155"/>
      <w:bookmarkStart w:id="13" w:name="OLE_LINK183"/>
      <w:bookmarkStart w:id="14" w:name="OLE_LINK441"/>
      <w:bookmarkEnd w:id="10"/>
      <w:bookmarkEnd w:id="11"/>
      <w:r w:rsidRPr="00164EDB">
        <w:rPr>
          <w:rFonts w:ascii="Book Antiqua" w:hAnsi="Book Antiqua"/>
          <w:b/>
          <w:color w:val="000000"/>
          <w:sz w:val="24"/>
        </w:rPr>
        <w:t xml:space="preserve">Open-Access: </w:t>
      </w:r>
      <w:r w:rsidRPr="00164EDB">
        <w:rPr>
          <w:rFonts w:ascii="Book Antiqua" w:hAnsi="Book Antiqua"/>
          <w:color w:val="000000"/>
          <w:sz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2"/>
    <w:bookmarkEnd w:id="13"/>
    <w:bookmarkEnd w:id="14"/>
    <w:p w14:paraId="15E2FB77" w14:textId="77777777" w:rsidR="00272D34" w:rsidRPr="00712F63" w:rsidRDefault="00272D34" w:rsidP="009E3801">
      <w:pPr>
        <w:spacing w:line="360" w:lineRule="auto"/>
        <w:jc w:val="both"/>
        <w:rPr>
          <w:rFonts w:ascii="Book Antiqua" w:hAnsi="Book Antiqua" w:cs="Arial Unicode MS"/>
          <w:color w:val="000000"/>
          <w:sz w:val="24"/>
        </w:rPr>
      </w:pPr>
    </w:p>
    <w:p w14:paraId="083CC6AB" w14:textId="77777777" w:rsidR="00272D34" w:rsidRDefault="00272D34" w:rsidP="009E3801">
      <w:pPr>
        <w:spacing w:line="360" w:lineRule="auto"/>
        <w:jc w:val="both"/>
        <w:rPr>
          <w:rFonts w:ascii="Book Antiqua" w:hAnsi="Book Antiqua" w:cs="Arial Unicode MS"/>
          <w:color w:val="000000"/>
          <w:sz w:val="24"/>
          <w:lang w:eastAsia="zh-CN"/>
        </w:rPr>
      </w:pPr>
      <w:r w:rsidRPr="000D1F92">
        <w:rPr>
          <w:rFonts w:ascii="Book Antiqua" w:hAnsi="Book Antiqua" w:cs="Arial Unicode MS"/>
          <w:b/>
          <w:color w:val="000000"/>
          <w:sz w:val="24"/>
        </w:rPr>
        <w:t>Manuscript source:</w:t>
      </w:r>
      <w:r w:rsidRPr="000D1F92">
        <w:rPr>
          <w:rFonts w:ascii="Book Antiqua" w:hAnsi="Book Antiqua" w:cs="Arial Unicode MS"/>
          <w:color w:val="000000"/>
          <w:sz w:val="24"/>
        </w:rPr>
        <w:t xml:space="preserve"> Invited manuscript</w:t>
      </w:r>
    </w:p>
    <w:p w14:paraId="1FF3D77E" w14:textId="77777777" w:rsidR="002B510B" w:rsidRPr="000D1F92" w:rsidRDefault="002B510B" w:rsidP="009E3801">
      <w:pPr>
        <w:spacing w:line="360" w:lineRule="auto"/>
        <w:jc w:val="both"/>
        <w:rPr>
          <w:rFonts w:ascii="Book Antiqua" w:hAnsi="Book Antiqua" w:cs="Arial Unicode MS"/>
          <w:color w:val="000000"/>
          <w:sz w:val="24"/>
          <w:lang w:eastAsia="zh-CN"/>
        </w:rPr>
      </w:pPr>
    </w:p>
    <w:p w14:paraId="200ED1FC" w14:textId="7B3E3F01" w:rsidR="00003B96" w:rsidRPr="0053264E" w:rsidRDefault="00003B96" w:rsidP="009E3801">
      <w:pPr>
        <w:spacing w:line="360" w:lineRule="auto"/>
        <w:jc w:val="both"/>
        <w:rPr>
          <w:rFonts w:ascii="Book Antiqua" w:hAnsi="Book Antiqua"/>
          <w:sz w:val="24"/>
        </w:rPr>
      </w:pPr>
      <w:r>
        <w:rPr>
          <w:rFonts w:ascii="Book Antiqua" w:hAnsi="Book Antiqua"/>
          <w:b/>
          <w:sz w:val="24"/>
        </w:rPr>
        <w:t xml:space="preserve">Correspondence to: </w:t>
      </w:r>
      <w:proofErr w:type="spellStart"/>
      <w:r w:rsidR="002B510B" w:rsidRPr="002B510B">
        <w:rPr>
          <w:rFonts w:ascii="Book Antiqua" w:hAnsi="Book Antiqua"/>
          <w:b/>
          <w:sz w:val="24"/>
        </w:rPr>
        <w:t>Leontios</w:t>
      </w:r>
      <w:proofErr w:type="spellEnd"/>
      <w:r w:rsidR="002B510B" w:rsidRPr="002B510B">
        <w:rPr>
          <w:rFonts w:ascii="Book Antiqua" w:hAnsi="Book Antiqua"/>
          <w:b/>
          <w:sz w:val="24"/>
        </w:rPr>
        <w:t xml:space="preserve"> J</w:t>
      </w:r>
      <w:r w:rsidRPr="002B510B">
        <w:rPr>
          <w:rFonts w:ascii="Book Antiqua" w:hAnsi="Book Antiqua"/>
          <w:b/>
          <w:sz w:val="24"/>
        </w:rPr>
        <w:t xml:space="preserve"> </w:t>
      </w:r>
      <w:proofErr w:type="spellStart"/>
      <w:r w:rsidRPr="002B510B">
        <w:rPr>
          <w:rFonts w:ascii="Book Antiqua" w:hAnsi="Book Antiqua"/>
          <w:b/>
          <w:sz w:val="24"/>
        </w:rPr>
        <w:t>Hadjileontiadis</w:t>
      </w:r>
      <w:proofErr w:type="spellEnd"/>
      <w:r w:rsidRPr="002B510B">
        <w:rPr>
          <w:rFonts w:ascii="Book Antiqua" w:hAnsi="Book Antiqua"/>
          <w:b/>
          <w:sz w:val="24"/>
        </w:rPr>
        <w:t>, PhD</w:t>
      </w:r>
      <w:r w:rsidR="006E58A6" w:rsidRPr="002B510B">
        <w:rPr>
          <w:rFonts w:ascii="Book Antiqua" w:hAnsi="Book Antiqua"/>
          <w:b/>
          <w:sz w:val="24"/>
        </w:rPr>
        <w:t>,</w:t>
      </w:r>
      <w:r w:rsidR="008E193C" w:rsidRPr="002B510B">
        <w:rPr>
          <w:rFonts w:ascii="Book Antiqua" w:hAnsi="Book Antiqua"/>
          <w:b/>
          <w:sz w:val="24"/>
        </w:rPr>
        <w:t xml:space="preserve"> Professor</w:t>
      </w:r>
      <w:r w:rsidR="002B510B" w:rsidRPr="002B510B">
        <w:rPr>
          <w:rFonts w:ascii="Book Antiqua" w:hAnsi="Book Antiqua" w:hint="eastAsia"/>
          <w:b/>
          <w:sz w:val="24"/>
          <w:lang w:eastAsia="zh-CN"/>
        </w:rPr>
        <w:t xml:space="preserve">, </w:t>
      </w:r>
      <w:r w:rsidR="008E193C" w:rsidRPr="002B510B">
        <w:rPr>
          <w:rFonts w:ascii="Book Antiqua" w:hAnsi="Book Antiqua"/>
          <w:b/>
          <w:sz w:val="24"/>
        </w:rPr>
        <w:t>Composer/Musicologist, Director</w:t>
      </w:r>
      <w:r w:rsidR="008E193C" w:rsidRPr="002B510B">
        <w:rPr>
          <w:rFonts w:ascii="Book Antiqua" w:hAnsi="Book Antiqua"/>
          <w:sz w:val="24"/>
        </w:rPr>
        <w:t xml:space="preserve"> of the Signal Processing </w:t>
      </w:r>
      <w:r w:rsidR="002B510B">
        <w:rPr>
          <w:rFonts w:ascii="Book Antiqua" w:hAnsi="Book Antiqua" w:hint="eastAsia"/>
          <w:sz w:val="24"/>
          <w:lang w:eastAsia="zh-CN"/>
        </w:rPr>
        <w:t xml:space="preserve">and </w:t>
      </w:r>
      <w:r w:rsidR="008E193C" w:rsidRPr="002B510B">
        <w:rPr>
          <w:rFonts w:ascii="Book Antiqua" w:hAnsi="Book Antiqua"/>
          <w:sz w:val="24"/>
        </w:rPr>
        <w:t xml:space="preserve">Biomedical Technology Unit (SPBTU), </w:t>
      </w:r>
      <w:r w:rsidR="002B510B" w:rsidRPr="00472075">
        <w:rPr>
          <w:rFonts w:ascii="Book Antiqua" w:hAnsi="Book Antiqua"/>
          <w:sz w:val="24"/>
        </w:rPr>
        <w:t>Department</w:t>
      </w:r>
      <w:r w:rsidR="008E193C" w:rsidRPr="002B510B">
        <w:rPr>
          <w:rFonts w:ascii="Book Antiqua" w:hAnsi="Book Antiqua"/>
          <w:sz w:val="24"/>
        </w:rPr>
        <w:t xml:space="preserve"> of Electrical </w:t>
      </w:r>
      <w:r w:rsidR="002B510B">
        <w:rPr>
          <w:rFonts w:ascii="Book Antiqua" w:hAnsi="Book Antiqua" w:hint="eastAsia"/>
          <w:sz w:val="24"/>
          <w:lang w:eastAsia="zh-CN"/>
        </w:rPr>
        <w:t>and</w:t>
      </w:r>
      <w:r w:rsidR="008E193C" w:rsidRPr="002B510B">
        <w:rPr>
          <w:rFonts w:ascii="Book Antiqua" w:hAnsi="Book Antiqua"/>
          <w:sz w:val="24"/>
        </w:rPr>
        <w:t xml:space="preserve"> Computer </w:t>
      </w:r>
      <w:r w:rsidR="002B510B" w:rsidRPr="00472075">
        <w:rPr>
          <w:rFonts w:ascii="Book Antiqua" w:hAnsi="Book Antiqua"/>
          <w:sz w:val="24"/>
        </w:rPr>
        <w:t>Engineering</w:t>
      </w:r>
      <w:r w:rsidRPr="002B510B">
        <w:rPr>
          <w:rFonts w:ascii="Book Antiqua" w:hAnsi="Book Antiqua"/>
          <w:sz w:val="24"/>
        </w:rPr>
        <w:t>, Aristotle Univ</w:t>
      </w:r>
      <w:r w:rsidRPr="0053264E">
        <w:rPr>
          <w:rFonts w:ascii="Book Antiqua" w:hAnsi="Book Antiqua"/>
          <w:sz w:val="24"/>
        </w:rPr>
        <w:t>ersity of Thessaloniki,</w:t>
      </w:r>
      <w:r w:rsidR="008E193C" w:rsidRPr="0053264E">
        <w:rPr>
          <w:rFonts w:ascii="Book Antiqua" w:hAnsi="Book Antiqua"/>
          <w:sz w:val="24"/>
        </w:rPr>
        <w:t xml:space="preserve"> University Campus, </w:t>
      </w:r>
      <w:r w:rsidR="002B510B" w:rsidRPr="0053264E">
        <w:rPr>
          <w:rFonts w:ascii="Book Antiqua" w:hAnsi="Book Antiqua"/>
          <w:sz w:val="24"/>
        </w:rPr>
        <w:t xml:space="preserve">Build. </w:t>
      </w:r>
      <w:proofErr w:type="gramStart"/>
      <w:r w:rsidR="002B510B" w:rsidRPr="0053264E">
        <w:rPr>
          <w:rFonts w:ascii="Book Antiqua" w:hAnsi="Book Antiqua"/>
          <w:sz w:val="24"/>
        </w:rPr>
        <w:t>D, 6</w:t>
      </w:r>
      <w:r w:rsidR="002B510B" w:rsidRPr="0053264E">
        <w:rPr>
          <w:rFonts w:ascii="Book Antiqua" w:hAnsi="Book Antiqua"/>
          <w:sz w:val="24"/>
          <w:vertAlign w:val="superscript"/>
        </w:rPr>
        <w:t>th</w:t>
      </w:r>
      <w:r w:rsidR="002B510B" w:rsidRPr="0053264E">
        <w:rPr>
          <w:rFonts w:ascii="Book Antiqua" w:hAnsi="Book Antiqua"/>
          <w:sz w:val="24"/>
        </w:rPr>
        <w:t xml:space="preserve"> fl</w:t>
      </w:r>
      <w:r w:rsidR="002B510B" w:rsidRPr="0053264E">
        <w:rPr>
          <w:rFonts w:ascii="Book Antiqua" w:hAnsi="Book Antiqua" w:hint="eastAsia"/>
          <w:sz w:val="24"/>
          <w:lang w:eastAsia="zh-CN"/>
        </w:rPr>
        <w:t>oo</w:t>
      </w:r>
      <w:r w:rsidR="002B510B" w:rsidRPr="0053264E">
        <w:rPr>
          <w:rFonts w:ascii="Book Antiqua" w:hAnsi="Book Antiqua"/>
          <w:sz w:val="24"/>
        </w:rPr>
        <w:t>r,</w:t>
      </w:r>
      <w:r w:rsidR="002B510B" w:rsidRPr="0053264E">
        <w:rPr>
          <w:rFonts w:ascii="Book Antiqua" w:hAnsi="Book Antiqua" w:hint="eastAsia"/>
          <w:sz w:val="24"/>
          <w:lang w:eastAsia="zh-CN"/>
        </w:rPr>
        <w:t xml:space="preserve"> </w:t>
      </w:r>
      <w:r w:rsidR="002B510B" w:rsidRPr="0053264E">
        <w:rPr>
          <w:rFonts w:ascii="Book Antiqua" w:hAnsi="Book Antiqua"/>
          <w:sz w:val="24"/>
        </w:rPr>
        <w:t>GR54124</w:t>
      </w:r>
      <w:r w:rsidR="002B510B" w:rsidRPr="0053264E">
        <w:rPr>
          <w:rFonts w:ascii="Book Antiqua" w:hAnsi="Book Antiqua" w:hint="eastAsia"/>
          <w:sz w:val="24"/>
          <w:lang w:eastAsia="zh-CN"/>
        </w:rPr>
        <w:t xml:space="preserve"> </w:t>
      </w:r>
      <w:r w:rsidR="008E193C" w:rsidRPr="0053264E">
        <w:rPr>
          <w:rFonts w:ascii="Book Antiqua" w:hAnsi="Book Antiqua"/>
          <w:sz w:val="24"/>
        </w:rPr>
        <w:t>Thessaloniki, Greece</w:t>
      </w:r>
      <w:r w:rsidR="002B510B" w:rsidRPr="0053264E">
        <w:rPr>
          <w:rFonts w:ascii="Book Antiqua" w:hAnsi="Book Antiqua" w:hint="eastAsia"/>
          <w:sz w:val="24"/>
          <w:lang w:eastAsia="zh-CN"/>
        </w:rPr>
        <w:t>.</w:t>
      </w:r>
      <w:proofErr w:type="gramEnd"/>
      <w:r w:rsidR="003A11DA" w:rsidRPr="0053264E">
        <w:rPr>
          <w:rFonts w:ascii="Book Antiqua" w:hAnsi="Book Antiqua"/>
          <w:sz w:val="24"/>
        </w:rPr>
        <w:t xml:space="preserve"> </w:t>
      </w:r>
      <w:hyperlink r:id="rId9" w:history="1">
        <w:r w:rsidR="003A11DA" w:rsidRPr="0053264E">
          <w:rPr>
            <w:rStyle w:val="a3"/>
            <w:rFonts w:ascii="Book Antiqua" w:hAnsi="Book Antiqua"/>
            <w:color w:val="auto"/>
            <w:sz w:val="24"/>
            <w:u w:val="none"/>
          </w:rPr>
          <w:t>leontios@auth.gr</w:t>
        </w:r>
      </w:hyperlink>
    </w:p>
    <w:p w14:paraId="739A6598" w14:textId="59A18151" w:rsidR="003A11DA" w:rsidRPr="0053264E" w:rsidRDefault="003A11DA" w:rsidP="009E3801">
      <w:pPr>
        <w:spacing w:line="360" w:lineRule="auto"/>
        <w:jc w:val="both"/>
        <w:rPr>
          <w:rFonts w:ascii="Book Antiqua" w:hAnsi="Book Antiqua"/>
          <w:sz w:val="24"/>
        </w:rPr>
      </w:pPr>
      <w:r w:rsidRPr="0053264E">
        <w:rPr>
          <w:rFonts w:ascii="Book Antiqua" w:hAnsi="Book Antiqua"/>
          <w:b/>
          <w:sz w:val="24"/>
        </w:rPr>
        <w:t xml:space="preserve">Telephone: </w:t>
      </w:r>
      <w:r w:rsidRPr="0053264E">
        <w:rPr>
          <w:rFonts w:ascii="Book Antiqua" w:hAnsi="Book Antiqua"/>
          <w:sz w:val="24"/>
        </w:rPr>
        <w:t>+30-231</w:t>
      </w:r>
      <w:r w:rsidR="002B510B" w:rsidRPr="0053264E">
        <w:rPr>
          <w:rFonts w:ascii="Book Antiqua" w:hAnsi="Book Antiqua" w:hint="eastAsia"/>
          <w:sz w:val="24"/>
          <w:lang w:eastAsia="zh-CN"/>
        </w:rPr>
        <w:t>-</w:t>
      </w:r>
      <w:r w:rsidRPr="0053264E">
        <w:rPr>
          <w:rFonts w:ascii="Book Antiqua" w:hAnsi="Book Antiqua"/>
          <w:sz w:val="24"/>
        </w:rPr>
        <w:t>0996340</w:t>
      </w:r>
    </w:p>
    <w:p w14:paraId="05386924" w14:textId="0598BF4C" w:rsidR="003A11DA" w:rsidRPr="002B510B" w:rsidRDefault="003A11DA" w:rsidP="009E3801">
      <w:pPr>
        <w:spacing w:line="360" w:lineRule="auto"/>
        <w:jc w:val="both"/>
        <w:rPr>
          <w:rFonts w:ascii="Book Antiqua" w:hAnsi="Book Antiqua"/>
          <w:sz w:val="24"/>
          <w:lang w:eastAsia="zh-CN"/>
        </w:rPr>
      </w:pPr>
      <w:r>
        <w:rPr>
          <w:rFonts w:ascii="Book Antiqua" w:hAnsi="Book Antiqua"/>
          <w:b/>
          <w:sz w:val="24"/>
        </w:rPr>
        <w:t xml:space="preserve">Fax: </w:t>
      </w:r>
      <w:r w:rsidRPr="002B510B">
        <w:rPr>
          <w:rFonts w:ascii="Book Antiqua" w:hAnsi="Book Antiqua"/>
          <w:sz w:val="24"/>
        </w:rPr>
        <w:t>+30-231</w:t>
      </w:r>
      <w:r w:rsidR="002B510B">
        <w:rPr>
          <w:rFonts w:ascii="Book Antiqua" w:hAnsi="Book Antiqua" w:hint="eastAsia"/>
          <w:sz w:val="24"/>
          <w:lang w:eastAsia="zh-CN"/>
        </w:rPr>
        <w:t>-</w:t>
      </w:r>
      <w:r w:rsidRPr="002B510B">
        <w:rPr>
          <w:rFonts w:ascii="Book Antiqua" w:hAnsi="Book Antiqua"/>
          <w:sz w:val="24"/>
        </w:rPr>
        <w:t>0996312</w:t>
      </w:r>
    </w:p>
    <w:p w14:paraId="70A5A6F0" w14:textId="77777777" w:rsidR="00272D34" w:rsidRDefault="00272D34" w:rsidP="009E3801">
      <w:pPr>
        <w:spacing w:line="360" w:lineRule="auto"/>
        <w:jc w:val="both"/>
        <w:rPr>
          <w:rFonts w:ascii="Book Antiqua" w:hAnsi="Book Antiqua"/>
          <w:b/>
          <w:sz w:val="24"/>
          <w:lang w:eastAsia="zh-CN"/>
        </w:rPr>
      </w:pPr>
    </w:p>
    <w:p w14:paraId="1EC8BAF4" w14:textId="4FEF8C71" w:rsidR="00272D34" w:rsidRPr="002B510B" w:rsidRDefault="00272D34" w:rsidP="009E3801">
      <w:pPr>
        <w:spacing w:line="360" w:lineRule="auto"/>
        <w:jc w:val="both"/>
        <w:rPr>
          <w:rFonts w:ascii="Book Antiqua" w:hAnsi="Book Antiqua"/>
          <w:sz w:val="24"/>
          <w:lang w:eastAsia="zh-CN"/>
        </w:rPr>
      </w:pPr>
      <w:bookmarkStart w:id="15" w:name="OLE_LINK476"/>
      <w:bookmarkStart w:id="16" w:name="OLE_LINK477"/>
      <w:bookmarkStart w:id="17" w:name="OLE_LINK117"/>
      <w:bookmarkStart w:id="18" w:name="OLE_LINK528"/>
      <w:bookmarkStart w:id="19" w:name="OLE_LINK557"/>
      <w:r>
        <w:rPr>
          <w:rFonts w:ascii="Book Antiqua" w:hAnsi="Book Antiqua"/>
          <w:b/>
          <w:sz w:val="24"/>
        </w:rPr>
        <w:t>Received:</w:t>
      </w:r>
      <w:r w:rsidR="002B510B">
        <w:rPr>
          <w:rFonts w:ascii="Book Antiqua" w:hAnsi="Book Antiqua" w:hint="eastAsia"/>
          <w:b/>
          <w:sz w:val="24"/>
          <w:lang w:eastAsia="zh-CN"/>
        </w:rPr>
        <w:t xml:space="preserve"> </w:t>
      </w:r>
      <w:r w:rsidR="002B510B" w:rsidRPr="002B510B">
        <w:rPr>
          <w:rFonts w:ascii="Book Antiqua" w:hAnsi="Book Antiqua" w:hint="eastAsia"/>
          <w:sz w:val="24"/>
          <w:lang w:eastAsia="zh-CN"/>
        </w:rPr>
        <w:t>July 13, 2016</w:t>
      </w:r>
    </w:p>
    <w:p w14:paraId="15B8D8D1" w14:textId="35D7E019" w:rsidR="00272D34" w:rsidRPr="002B510B" w:rsidRDefault="00272D34" w:rsidP="009E3801">
      <w:pPr>
        <w:spacing w:line="360" w:lineRule="auto"/>
        <w:jc w:val="both"/>
        <w:rPr>
          <w:rFonts w:ascii="Book Antiqua" w:hAnsi="Book Antiqua"/>
          <w:sz w:val="24"/>
          <w:lang w:eastAsia="zh-CN"/>
        </w:rPr>
      </w:pPr>
      <w:r w:rsidRPr="009659DA">
        <w:rPr>
          <w:rFonts w:ascii="Book Antiqua" w:hAnsi="Book Antiqua" w:hint="eastAsia"/>
          <w:b/>
          <w:sz w:val="24"/>
        </w:rPr>
        <w:t>Peer-review started</w:t>
      </w:r>
      <w:r>
        <w:rPr>
          <w:rFonts w:ascii="Book Antiqua" w:hAnsi="Book Antiqua"/>
          <w:b/>
          <w:sz w:val="24"/>
        </w:rPr>
        <w:t>:</w:t>
      </w:r>
      <w:r w:rsidR="002B510B">
        <w:rPr>
          <w:rFonts w:ascii="Book Antiqua" w:hAnsi="Book Antiqua" w:hint="eastAsia"/>
          <w:b/>
          <w:sz w:val="24"/>
          <w:lang w:eastAsia="zh-CN"/>
        </w:rPr>
        <w:t xml:space="preserve"> </w:t>
      </w:r>
      <w:r w:rsidR="002B510B" w:rsidRPr="002B510B">
        <w:rPr>
          <w:rFonts w:ascii="Book Antiqua" w:hAnsi="Book Antiqua" w:hint="eastAsia"/>
          <w:sz w:val="24"/>
          <w:lang w:eastAsia="zh-CN"/>
        </w:rPr>
        <w:t xml:space="preserve">July </w:t>
      </w:r>
      <w:r w:rsidR="002B510B">
        <w:rPr>
          <w:rFonts w:ascii="Book Antiqua" w:hAnsi="Book Antiqua" w:hint="eastAsia"/>
          <w:sz w:val="24"/>
          <w:lang w:eastAsia="zh-CN"/>
        </w:rPr>
        <w:t>16</w:t>
      </w:r>
      <w:r w:rsidR="002B510B" w:rsidRPr="002B510B">
        <w:rPr>
          <w:rFonts w:ascii="Book Antiqua" w:hAnsi="Book Antiqua" w:hint="eastAsia"/>
          <w:sz w:val="24"/>
          <w:lang w:eastAsia="zh-CN"/>
        </w:rPr>
        <w:t>, 2016</w:t>
      </w:r>
    </w:p>
    <w:p w14:paraId="6F6289E9" w14:textId="2DED7A30" w:rsidR="00272D34" w:rsidRPr="002B510B" w:rsidRDefault="00272D34" w:rsidP="009E3801">
      <w:pPr>
        <w:spacing w:line="360" w:lineRule="auto"/>
        <w:jc w:val="both"/>
        <w:rPr>
          <w:rFonts w:ascii="Book Antiqua" w:hAnsi="Book Antiqua"/>
          <w:sz w:val="24"/>
          <w:lang w:eastAsia="zh-CN"/>
        </w:rPr>
      </w:pPr>
      <w:r w:rsidRPr="009659DA">
        <w:rPr>
          <w:rFonts w:ascii="Book Antiqua" w:hAnsi="Book Antiqua"/>
          <w:b/>
          <w:sz w:val="24"/>
        </w:rPr>
        <w:t>First decision:</w:t>
      </w:r>
      <w:r w:rsidR="002B510B">
        <w:rPr>
          <w:rFonts w:ascii="Book Antiqua" w:hAnsi="Book Antiqua" w:hint="eastAsia"/>
          <w:b/>
          <w:sz w:val="24"/>
          <w:lang w:eastAsia="zh-CN"/>
        </w:rPr>
        <w:t xml:space="preserve"> </w:t>
      </w:r>
      <w:r w:rsidR="002B510B" w:rsidRPr="002B510B">
        <w:rPr>
          <w:rFonts w:ascii="Book Antiqua" w:hAnsi="Book Antiqua" w:hint="eastAsia"/>
          <w:sz w:val="24"/>
          <w:lang w:eastAsia="zh-CN"/>
        </w:rPr>
        <w:t>August 19, 2016</w:t>
      </w:r>
    </w:p>
    <w:p w14:paraId="3251B47E" w14:textId="0A753D10" w:rsidR="00272D34" w:rsidRPr="002B510B" w:rsidRDefault="00272D34" w:rsidP="009E3801">
      <w:pPr>
        <w:spacing w:line="360" w:lineRule="auto"/>
        <w:jc w:val="both"/>
        <w:rPr>
          <w:rFonts w:ascii="Book Antiqua" w:hAnsi="Book Antiqua"/>
          <w:sz w:val="24"/>
          <w:lang w:eastAsia="zh-CN"/>
        </w:rPr>
      </w:pPr>
      <w:r>
        <w:rPr>
          <w:rFonts w:ascii="Book Antiqua" w:hAnsi="Book Antiqua"/>
          <w:b/>
          <w:sz w:val="24"/>
        </w:rPr>
        <w:lastRenderedPageBreak/>
        <w:t>Revised:</w:t>
      </w:r>
      <w:r w:rsidR="002B510B">
        <w:rPr>
          <w:rFonts w:ascii="Book Antiqua" w:hAnsi="Book Antiqua" w:hint="eastAsia"/>
          <w:b/>
          <w:sz w:val="24"/>
          <w:lang w:eastAsia="zh-CN"/>
        </w:rPr>
        <w:t xml:space="preserve"> </w:t>
      </w:r>
      <w:r w:rsidR="002B510B" w:rsidRPr="002B510B">
        <w:rPr>
          <w:rFonts w:ascii="Book Antiqua" w:hAnsi="Book Antiqua" w:hint="eastAsia"/>
          <w:sz w:val="24"/>
          <w:lang w:eastAsia="zh-CN"/>
        </w:rPr>
        <w:t>September 2, 2016</w:t>
      </w:r>
    </w:p>
    <w:p w14:paraId="03862191" w14:textId="77777777" w:rsidR="00272D34" w:rsidRDefault="00272D34" w:rsidP="009E3801">
      <w:pPr>
        <w:spacing w:line="360" w:lineRule="auto"/>
        <w:jc w:val="both"/>
        <w:rPr>
          <w:rFonts w:ascii="Book Antiqua" w:hAnsi="Book Antiqua"/>
          <w:b/>
          <w:sz w:val="24"/>
        </w:rPr>
      </w:pPr>
      <w:r>
        <w:rPr>
          <w:rFonts w:ascii="Book Antiqua" w:hAnsi="Book Antiqua"/>
          <w:b/>
          <w:sz w:val="24"/>
        </w:rPr>
        <w:t>Accepted:</w:t>
      </w:r>
      <w:r>
        <w:rPr>
          <w:rFonts w:ascii="Book Antiqua" w:hAnsi="Book Antiqua" w:hint="eastAsia"/>
          <w:b/>
          <w:sz w:val="24"/>
        </w:rPr>
        <w:t xml:space="preserve">  </w:t>
      </w:r>
    </w:p>
    <w:p w14:paraId="4BC25858" w14:textId="77777777" w:rsidR="00272D34" w:rsidRDefault="00272D34" w:rsidP="009E3801">
      <w:pPr>
        <w:spacing w:line="360" w:lineRule="auto"/>
        <w:jc w:val="both"/>
        <w:rPr>
          <w:rFonts w:ascii="Book Antiqua" w:hAnsi="Book Antiqua"/>
          <w:b/>
          <w:sz w:val="24"/>
        </w:rPr>
      </w:pPr>
      <w:r w:rsidRPr="009659DA">
        <w:rPr>
          <w:rFonts w:ascii="Book Antiqua" w:hAnsi="Book Antiqua"/>
          <w:b/>
          <w:sz w:val="24"/>
        </w:rPr>
        <w:t>Article in press:</w:t>
      </w:r>
    </w:p>
    <w:p w14:paraId="79C4094C" w14:textId="77777777" w:rsidR="00272D34" w:rsidRPr="00ED7CB9" w:rsidRDefault="00272D34" w:rsidP="009E3801">
      <w:pPr>
        <w:spacing w:line="360" w:lineRule="auto"/>
        <w:jc w:val="both"/>
        <w:rPr>
          <w:rFonts w:ascii="Book Antiqua" w:hAnsi="Book Antiqua"/>
          <w:b/>
          <w:sz w:val="24"/>
        </w:rPr>
      </w:pPr>
      <w:r>
        <w:rPr>
          <w:rFonts w:ascii="Book Antiqua" w:hAnsi="Book Antiqua"/>
          <w:b/>
          <w:sz w:val="24"/>
        </w:rPr>
        <w:t>Published online:</w:t>
      </w:r>
    </w:p>
    <w:bookmarkEnd w:id="15"/>
    <w:bookmarkEnd w:id="16"/>
    <w:bookmarkEnd w:id="17"/>
    <w:bookmarkEnd w:id="18"/>
    <w:bookmarkEnd w:id="19"/>
    <w:p w14:paraId="728B57A2" w14:textId="77777777" w:rsidR="002B510B" w:rsidRDefault="002B510B" w:rsidP="009E3801">
      <w:pPr>
        <w:spacing w:line="360" w:lineRule="auto"/>
        <w:rPr>
          <w:rFonts w:ascii="Book Antiqua" w:hAnsi="Book Antiqua"/>
          <w:b/>
          <w:sz w:val="24"/>
        </w:rPr>
      </w:pPr>
      <w:r>
        <w:rPr>
          <w:rFonts w:ascii="Book Antiqua" w:hAnsi="Book Antiqua"/>
          <w:b/>
          <w:sz w:val="24"/>
        </w:rPr>
        <w:br w:type="page"/>
      </w:r>
    </w:p>
    <w:p w14:paraId="348D53D9" w14:textId="4EB43613" w:rsidR="003A11DA" w:rsidRDefault="003A11DA" w:rsidP="009E3801">
      <w:pPr>
        <w:spacing w:line="360" w:lineRule="auto"/>
        <w:jc w:val="both"/>
        <w:rPr>
          <w:rFonts w:ascii="Book Antiqua" w:hAnsi="Book Antiqua"/>
          <w:b/>
          <w:sz w:val="24"/>
        </w:rPr>
      </w:pPr>
      <w:r>
        <w:rPr>
          <w:rFonts w:ascii="Book Antiqua" w:hAnsi="Book Antiqua"/>
          <w:b/>
          <w:sz w:val="24"/>
        </w:rPr>
        <w:lastRenderedPageBreak/>
        <w:t>Abstract</w:t>
      </w:r>
    </w:p>
    <w:p w14:paraId="2CD6763D" w14:textId="2C68121D" w:rsidR="003A11DA" w:rsidRDefault="003A11DA" w:rsidP="009E3801">
      <w:pPr>
        <w:spacing w:line="360" w:lineRule="auto"/>
        <w:jc w:val="both"/>
        <w:rPr>
          <w:rFonts w:ascii="Book Antiqua" w:hAnsi="Book Antiqua"/>
          <w:sz w:val="24"/>
          <w:lang w:eastAsia="zh-CN"/>
        </w:rPr>
      </w:pPr>
      <w:r w:rsidRPr="003A11DA">
        <w:rPr>
          <w:rFonts w:ascii="Book Antiqua" w:hAnsi="Book Antiqua"/>
          <w:sz w:val="24"/>
        </w:rPr>
        <w:t xml:space="preserve">A new feature extraction technique for the detection of lesions created from mucosal inflammations in </w:t>
      </w:r>
      <w:proofErr w:type="spellStart"/>
      <w:r w:rsidRPr="003A11DA">
        <w:rPr>
          <w:rFonts w:ascii="Book Antiqua" w:hAnsi="Book Antiqua"/>
          <w:sz w:val="24"/>
        </w:rPr>
        <w:t>Crohn’s</w:t>
      </w:r>
      <w:proofErr w:type="spellEnd"/>
      <w:r w:rsidRPr="003A11DA">
        <w:rPr>
          <w:rFonts w:ascii="Book Antiqua" w:hAnsi="Book Antiqua"/>
          <w:sz w:val="24"/>
        </w:rPr>
        <w:t xml:space="preserve"> Disease, based on wireless capsule endoscopy (WCE) images processing is presented here. More specifically, a novel filtering process, namely Hybrid Adaptive Filtering (HAF), was developed for efficient extraction of lesion-related structural</w:t>
      </w:r>
      <w:r w:rsidR="002274A4">
        <w:rPr>
          <w:rFonts w:ascii="Book Antiqua" w:hAnsi="Book Antiqua"/>
          <w:sz w:val="24"/>
        </w:rPr>
        <w:t>/</w:t>
      </w:r>
      <w:r w:rsidRPr="003A11DA">
        <w:rPr>
          <w:rFonts w:ascii="Book Antiqua" w:hAnsi="Book Antiqua"/>
          <w:sz w:val="24"/>
        </w:rPr>
        <w:t xml:space="preserve">textural characteristics from WCE images, by employing Genetic Algorithms to the </w:t>
      </w:r>
      <w:proofErr w:type="spellStart"/>
      <w:r w:rsidRPr="003A11DA">
        <w:rPr>
          <w:rFonts w:ascii="Book Antiqua" w:hAnsi="Book Antiqua"/>
          <w:sz w:val="24"/>
        </w:rPr>
        <w:t>Curvelet</w:t>
      </w:r>
      <w:proofErr w:type="spellEnd"/>
      <w:r w:rsidRPr="003A11DA">
        <w:rPr>
          <w:rFonts w:ascii="Book Antiqua" w:hAnsi="Book Antiqua"/>
          <w:sz w:val="24"/>
        </w:rPr>
        <w:t xml:space="preserve">-based representation of images. </w:t>
      </w:r>
      <w:r w:rsidR="002274A4">
        <w:rPr>
          <w:rFonts w:ascii="Book Antiqua" w:hAnsi="Book Antiqua"/>
          <w:sz w:val="24"/>
        </w:rPr>
        <w:t>Additionally</w:t>
      </w:r>
      <w:r w:rsidRPr="003A11DA">
        <w:rPr>
          <w:rFonts w:ascii="Book Antiqua" w:hAnsi="Book Antiqua"/>
          <w:sz w:val="24"/>
        </w:rPr>
        <w:t xml:space="preserve">, Differential </w:t>
      </w:r>
      <w:proofErr w:type="spellStart"/>
      <w:r w:rsidRPr="003A11DA">
        <w:rPr>
          <w:rFonts w:ascii="Book Antiqua" w:hAnsi="Book Antiqua"/>
          <w:sz w:val="24"/>
        </w:rPr>
        <w:t>Lacunarity</w:t>
      </w:r>
      <w:proofErr w:type="spellEnd"/>
      <w:r w:rsidRPr="003A11DA">
        <w:rPr>
          <w:rFonts w:ascii="Book Antiqua" w:hAnsi="Book Antiqua"/>
          <w:sz w:val="24"/>
        </w:rPr>
        <w:t xml:space="preserve"> (</w:t>
      </w:r>
      <w:proofErr w:type="spellStart"/>
      <w:r w:rsidRPr="003A11DA">
        <w:rPr>
          <w:rFonts w:ascii="Book Antiqua" w:hAnsi="Book Antiqua"/>
          <w:sz w:val="24"/>
        </w:rPr>
        <w:t>DLac</w:t>
      </w:r>
      <w:proofErr w:type="spellEnd"/>
      <w:r w:rsidRPr="003A11DA">
        <w:rPr>
          <w:rFonts w:ascii="Book Antiqua" w:hAnsi="Book Antiqua"/>
          <w:sz w:val="24"/>
        </w:rPr>
        <w:t>) analysis was applied for feature extraction from the HAF-filtered images. The resulted scheme, namely HAF-</w:t>
      </w:r>
      <w:proofErr w:type="spellStart"/>
      <w:r w:rsidRPr="003A11DA">
        <w:rPr>
          <w:rFonts w:ascii="Book Antiqua" w:hAnsi="Book Antiqua"/>
          <w:sz w:val="24"/>
        </w:rPr>
        <w:t>DLac</w:t>
      </w:r>
      <w:proofErr w:type="spellEnd"/>
      <w:r w:rsidRPr="003A11DA">
        <w:rPr>
          <w:rFonts w:ascii="Book Antiqua" w:hAnsi="Book Antiqua"/>
          <w:sz w:val="24"/>
        </w:rPr>
        <w:t>, incorporates support vector machines for robust lesion recognition performance. For the training and testing of HAF-</w:t>
      </w:r>
      <w:proofErr w:type="spellStart"/>
      <w:r w:rsidRPr="003A11DA">
        <w:rPr>
          <w:rFonts w:ascii="Book Antiqua" w:hAnsi="Book Antiqua"/>
          <w:sz w:val="24"/>
        </w:rPr>
        <w:t>DLac</w:t>
      </w:r>
      <w:proofErr w:type="spellEnd"/>
      <w:r w:rsidRPr="003A11DA">
        <w:rPr>
          <w:rFonts w:ascii="Book Antiqua" w:hAnsi="Book Antiqua"/>
          <w:sz w:val="24"/>
        </w:rPr>
        <w:t xml:space="preserve">, </w:t>
      </w:r>
      <w:r w:rsidR="006E024F" w:rsidRPr="003A11DA">
        <w:rPr>
          <w:rFonts w:ascii="Book Antiqua" w:hAnsi="Book Antiqua"/>
          <w:sz w:val="24"/>
        </w:rPr>
        <w:t>an</w:t>
      </w:r>
      <w:r w:rsidRPr="003A11DA">
        <w:rPr>
          <w:rFonts w:ascii="Book Antiqua" w:hAnsi="Book Antiqua"/>
          <w:sz w:val="24"/>
        </w:rPr>
        <w:t xml:space="preserve"> 800-image database was used, </w:t>
      </w:r>
      <w:r w:rsidR="00A37D2A">
        <w:rPr>
          <w:rFonts w:ascii="Book Antiqua" w:hAnsi="Book Antiqua"/>
          <w:sz w:val="24"/>
        </w:rPr>
        <w:t>acquired from 13 patients who undertook WCE examination</w:t>
      </w:r>
      <w:r w:rsidR="002274A4">
        <w:rPr>
          <w:rFonts w:ascii="Book Antiqua" w:hAnsi="Book Antiqua"/>
          <w:sz w:val="24"/>
        </w:rPr>
        <w:t>s</w:t>
      </w:r>
      <w:r w:rsidR="00A37D2A">
        <w:rPr>
          <w:rFonts w:ascii="Book Antiqua" w:hAnsi="Book Antiqua"/>
          <w:sz w:val="24"/>
        </w:rPr>
        <w:t xml:space="preserve">, </w:t>
      </w:r>
      <w:r w:rsidRPr="003A11DA">
        <w:rPr>
          <w:rFonts w:ascii="Book Antiqua" w:hAnsi="Book Antiqua"/>
          <w:sz w:val="24"/>
        </w:rPr>
        <w:t>where the abnormal cases were grouped into mild and severe, according to the severity of the depicted lesion, for a more extensive evaluation of the performance. Experimental results, along with comparison with other related efforts, have shown that the HAF-</w:t>
      </w:r>
      <w:proofErr w:type="spellStart"/>
      <w:r w:rsidRPr="003A11DA">
        <w:rPr>
          <w:rFonts w:ascii="Book Antiqua" w:hAnsi="Book Antiqua"/>
          <w:sz w:val="24"/>
        </w:rPr>
        <w:t>DLac</w:t>
      </w:r>
      <w:proofErr w:type="spellEnd"/>
      <w:r w:rsidRPr="003A11DA">
        <w:rPr>
          <w:rFonts w:ascii="Book Antiqua" w:hAnsi="Book Antiqua"/>
          <w:sz w:val="24"/>
        </w:rPr>
        <w:t xml:space="preserve"> approach evidently outperforms </w:t>
      </w:r>
      <w:r w:rsidR="00514ED3">
        <w:rPr>
          <w:rFonts w:ascii="Book Antiqua" w:hAnsi="Book Antiqua"/>
          <w:sz w:val="24"/>
        </w:rPr>
        <w:t>them</w:t>
      </w:r>
      <w:r w:rsidRPr="003A11DA">
        <w:rPr>
          <w:rFonts w:ascii="Book Antiqua" w:hAnsi="Book Antiqua"/>
          <w:sz w:val="24"/>
        </w:rPr>
        <w:t xml:space="preserve"> in the field of WCE image analysis for automated lesion detection, providing higher classification results</w:t>
      </w:r>
      <w:r w:rsidR="000352D1">
        <w:rPr>
          <w:rFonts w:ascii="Book Antiqua" w:hAnsi="Book Antiqua"/>
          <w:sz w:val="24"/>
        </w:rPr>
        <w:t>,</w:t>
      </w:r>
      <w:r w:rsidRPr="003A11DA">
        <w:rPr>
          <w:rFonts w:ascii="Book Antiqua" w:hAnsi="Book Antiqua"/>
          <w:sz w:val="24"/>
        </w:rPr>
        <w:t xml:space="preserve"> up to 93.8%</w:t>
      </w:r>
      <w:r w:rsidR="000352D1">
        <w:rPr>
          <w:rFonts w:ascii="Book Antiqua" w:hAnsi="Book Antiqua"/>
          <w:sz w:val="24"/>
        </w:rPr>
        <w:t xml:space="preserve"> (accuracy)</w:t>
      </w:r>
      <w:r w:rsidR="00A37D2A">
        <w:rPr>
          <w:rFonts w:ascii="Book Antiqua" w:hAnsi="Book Antiqua"/>
          <w:sz w:val="24"/>
        </w:rPr>
        <w:t>, 95.2%</w:t>
      </w:r>
      <w:r w:rsidR="000352D1">
        <w:rPr>
          <w:rFonts w:ascii="Book Antiqua" w:hAnsi="Book Antiqua"/>
          <w:sz w:val="24"/>
        </w:rPr>
        <w:t xml:space="preserve"> (sensitivity)</w:t>
      </w:r>
      <w:r w:rsidR="00A37D2A">
        <w:rPr>
          <w:rFonts w:ascii="Book Antiqua" w:hAnsi="Book Antiqua"/>
          <w:sz w:val="24"/>
        </w:rPr>
        <w:t xml:space="preserve">, 92.4% </w:t>
      </w:r>
      <w:r w:rsidR="000352D1">
        <w:rPr>
          <w:rFonts w:ascii="Book Antiqua" w:hAnsi="Book Antiqua"/>
          <w:sz w:val="24"/>
        </w:rPr>
        <w:t xml:space="preserve">(specificity) </w:t>
      </w:r>
      <w:r w:rsidR="00A37D2A">
        <w:rPr>
          <w:rFonts w:ascii="Book Antiqua" w:hAnsi="Book Antiqua"/>
          <w:sz w:val="24"/>
        </w:rPr>
        <w:t>and 92.6%</w:t>
      </w:r>
      <w:r w:rsidR="000352D1">
        <w:rPr>
          <w:rFonts w:ascii="Book Antiqua" w:hAnsi="Book Antiqua"/>
          <w:sz w:val="24"/>
        </w:rPr>
        <w:t xml:space="preserve"> (precision</w:t>
      </w:r>
      <w:r w:rsidRPr="003A11DA">
        <w:rPr>
          <w:rFonts w:ascii="Book Antiqua" w:hAnsi="Book Antiqua"/>
          <w:sz w:val="24"/>
        </w:rPr>
        <w:t>). The promising performance of HAF-</w:t>
      </w:r>
      <w:proofErr w:type="spellStart"/>
      <w:r w:rsidRPr="003A11DA">
        <w:rPr>
          <w:rFonts w:ascii="Book Antiqua" w:hAnsi="Book Antiqua"/>
          <w:sz w:val="24"/>
        </w:rPr>
        <w:t>DLac</w:t>
      </w:r>
      <w:proofErr w:type="spellEnd"/>
      <w:r w:rsidRPr="003A11DA">
        <w:rPr>
          <w:rFonts w:ascii="Book Antiqua" w:hAnsi="Book Antiqua"/>
          <w:sz w:val="24"/>
        </w:rPr>
        <w:t xml:space="preserve"> paves the way for a complete computer-aided diagnosis system that could support physicians’ clinical practice.</w:t>
      </w:r>
    </w:p>
    <w:p w14:paraId="23335903" w14:textId="77777777" w:rsidR="002B510B" w:rsidRDefault="002B510B" w:rsidP="009E3801">
      <w:pPr>
        <w:spacing w:line="360" w:lineRule="auto"/>
        <w:jc w:val="both"/>
        <w:rPr>
          <w:rFonts w:ascii="Book Antiqua" w:hAnsi="Book Antiqua"/>
          <w:sz w:val="24"/>
          <w:lang w:eastAsia="zh-CN"/>
        </w:rPr>
      </w:pPr>
    </w:p>
    <w:p w14:paraId="3A82C3CC" w14:textId="54B4974F" w:rsidR="003A11DA" w:rsidRDefault="003A11DA" w:rsidP="009E3801">
      <w:pPr>
        <w:spacing w:line="360" w:lineRule="auto"/>
        <w:jc w:val="both"/>
        <w:rPr>
          <w:rFonts w:ascii="Book Antiqua" w:hAnsi="Book Antiqua"/>
          <w:sz w:val="24"/>
          <w:lang w:eastAsia="zh-CN"/>
        </w:rPr>
      </w:pPr>
      <w:r w:rsidRPr="003A11DA">
        <w:rPr>
          <w:rFonts w:ascii="Book Antiqua" w:hAnsi="Book Antiqua"/>
          <w:b/>
          <w:sz w:val="24"/>
        </w:rPr>
        <w:t>Key words</w:t>
      </w:r>
      <w:r>
        <w:rPr>
          <w:rFonts w:ascii="Book Antiqua" w:hAnsi="Book Antiqua"/>
          <w:sz w:val="24"/>
        </w:rPr>
        <w:t xml:space="preserve">: </w:t>
      </w:r>
      <w:r w:rsidR="002B510B">
        <w:rPr>
          <w:rFonts w:ascii="Book Antiqua" w:hAnsi="Book Antiqua"/>
          <w:sz w:val="24"/>
        </w:rPr>
        <w:t xml:space="preserve">Capsule </w:t>
      </w:r>
      <w:r>
        <w:rPr>
          <w:rFonts w:ascii="Book Antiqua" w:hAnsi="Book Antiqua"/>
          <w:sz w:val="24"/>
        </w:rPr>
        <w:t xml:space="preserve">endoscopy; </w:t>
      </w:r>
      <w:proofErr w:type="spellStart"/>
      <w:r w:rsidR="002B510B">
        <w:rPr>
          <w:rFonts w:ascii="Book Antiqua" w:hAnsi="Book Antiqua"/>
          <w:sz w:val="24"/>
        </w:rPr>
        <w:t>Curvelet</w:t>
      </w:r>
      <w:proofErr w:type="spellEnd"/>
      <w:r>
        <w:rPr>
          <w:rFonts w:ascii="Book Antiqua" w:hAnsi="Book Antiqua"/>
          <w:sz w:val="24"/>
        </w:rPr>
        <w:t xml:space="preserve">; </w:t>
      </w:r>
      <w:r w:rsidR="002B510B">
        <w:rPr>
          <w:rFonts w:ascii="Book Antiqua" w:hAnsi="Book Antiqua"/>
          <w:sz w:val="24"/>
        </w:rPr>
        <w:t xml:space="preserve">Genetic </w:t>
      </w:r>
      <w:r>
        <w:rPr>
          <w:rFonts w:ascii="Book Antiqua" w:hAnsi="Book Antiqua"/>
          <w:sz w:val="24"/>
        </w:rPr>
        <w:t xml:space="preserve">algorithms; </w:t>
      </w:r>
      <w:r w:rsidR="002B510B">
        <w:rPr>
          <w:rFonts w:ascii="Book Antiqua" w:hAnsi="Book Antiqua"/>
          <w:sz w:val="24"/>
        </w:rPr>
        <w:t>Ulcer</w:t>
      </w:r>
      <w:r>
        <w:rPr>
          <w:rFonts w:ascii="Book Antiqua" w:hAnsi="Book Antiqua"/>
          <w:sz w:val="24"/>
        </w:rPr>
        <w:t xml:space="preserve">; </w:t>
      </w:r>
      <w:proofErr w:type="spellStart"/>
      <w:r>
        <w:rPr>
          <w:rFonts w:ascii="Book Antiqua" w:hAnsi="Book Antiqua"/>
          <w:sz w:val="24"/>
        </w:rPr>
        <w:t>Crohn’s</w:t>
      </w:r>
      <w:proofErr w:type="spellEnd"/>
      <w:r>
        <w:rPr>
          <w:rFonts w:ascii="Book Antiqua" w:hAnsi="Book Antiqua"/>
          <w:sz w:val="24"/>
        </w:rPr>
        <w:t xml:space="preserve"> disease</w:t>
      </w:r>
    </w:p>
    <w:p w14:paraId="064B1278" w14:textId="77777777" w:rsidR="00272D34" w:rsidRDefault="00272D34" w:rsidP="009E3801">
      <w:pPr>
        <w:spacing w:line="360" w:lineRule="auto"/>
        <w:jc w:val="both"/>
        <w:rPr>
          <w:rFonts w:ascii="Book Antiqua" w:hAnsi="Book Antiqua"/>
          <w:sz w:val="24"/>
          <w:lang w:eastAsia="zh-CN"/>
        </w:rPr>
      </w:pPr>
    </w:p>
    <w:p w14:paraId="53D750FE" w14:textId="77777777" w:rsidR="00272D34" w:rsidRDefault="00272D34" w:rsidP="009E3801">
      <w:pPr>
        <w:spacing w:line="360" w:lineRule="auto"/>
        <w:jc w:val="both"/>
        <w:rPr>
          <w:rFonts w:ascii="Book Antiqua" w:hAnsi="Book Antiqua" w:cs="Arial"/>
          <w:sz w:val="24"/>
          <w:lang w:eastAsia="zh-CN"/>
        </w:rPr>
      </w:pPr>
      <w:bookmarkStart w:id="20" w:name="OLE_LINK55"/>
      <w:bookmarkStart w:id="21" w:name="OLE_LINK56"/>
      <w:bookmarkStart w:id="22" w:name="OLE_LINK105"/>
      <w:bookmarkStart w:id="23" w:name="OLE_LINK116"/>
      <w:bookmarkStart w:id="24" w:name="OLE_LINK89"/>
      <w:proofErr w:type="gramStart"/>
      <w:r w:rsidRPr="0071780A">
        <w:rPr>
          <w:rFonts w:ascii="Book Antiqua" w:hAnsi="Book Antiqua"/>
          <w:b/>
          <w:sz w:val="24"/>
        </w:rPr>
        <w:lastRenderedPageBreak/>
        <w:t>©</w:t>
      </w:r>
      <w:bookmarkEnd w:id="20"/>
      <w:bookmarkEnd w:id="21"/>
      <w:r w:rsidRPr="0071780A">
        <w:rPr>
          <w:rFonts w:ascii="Book Antiqua" w:hAnsi="Book Antiqua" w:hint="eastAsia"/>
          <w:b/>
          <w:sz w:val="24"/>
        </w:rPr>
        <w:t xml:space="preserve"> </w:t>
      </w:r>
      <w:r w:rsidRPr="0071780A">
        <w:rPr>
          <w:rFonts w:ascii="Book Antiqua" w:hAnsi="Book Antiqua" w:cs="Arial"/>
          <w:b/>
          <w:sz w:val="24"/>
        </w:rPr>
        <w:t>The Author(s) 201</w:t>
      </w:r>
      <w:r>
        <w:rPr>
          <w:rFonts w:ascii="Book Antiqua" w:hAnsi="Book Antiqua" w:cs="Arial" w:hint="eastAsia"/>
          <w:b/>
          <w:sz w:val="24"/>
        </w:rPr>
        <w:t>6</w:t>
      </w:r>
      <w:r w:rsidRPr="0071780A">
        <w:rPr>
          <w:rFonts w:ascii="Book Antiqua" w:hAnsi="Book Antiqua" w:cs="Arial"/>
          <w:b/>
          <w:sz w:val="24"/>
        </w:rPr>
        <w:t>.</w:t>
      </w:r>
      <w:proofErr w:type="gramEnd"/>
      <w:r w:rsidRPr="0071780A">
        <w:rPr>
          <w:rFonts w:ascii="Book Antiqua" w:hAnsi="Book Antiqua" w:cs="Arial"/>
          <w:b/>
          <w:sz w:val="24"/>
        </w:rPr>
        <w:t xml:space="preserve"> </w:t>
      </w:r>
      <w:proofErr w:type="gramStart"/>
      <w:r w:rsidRPr="00B55A90">
        <w:rPr>
          <w:rFonts w:ascii="Book Antiqua" w:hAnsi="Book Antiqua" w:cs="Arial"/>
          <w:sz w:val="24"/>
        </w:rPr>
        <w:t xml:space="preserve">Published by </w:t>
      </w:r>
      <w:proofErr w:type="spellStart"/>
      <w:r w:rsidRPr="00B55A90">
        <w:rPr>
          <w:rFonts w:ascii="Book Antiqua" w:hAnsi="Book Antiqua" w:cs="Arial"/>
          <w:sz w:val="24"/>
        </w:rPr>
        <w:t>Baishideng</w:t>
      </w:r>
      <w:proofErr w:type="spellEnd"/>
      <w:r w:rsidRPr="00B55A90">
        <w:rPr>
          <w:rFonts w:ascii="Book Antiqua" w:hAnsi="Book Antiqua" w:cs="Arial"/>
          <w:sz w:val="24"/>
        </w:rPr>
        <w:t xml:space="preserve"> Publishing Group Inc.</w:t>
      </w:r>
      <w:proofErr w:type="gramEnd"/>
      <w:r w:rsidRPr="00B55A90">
        <w:rPr>
          <w:rFonts w:ascii="Book Antiqua" w:hAnsi="Book Antiqua" w:cs="Arial"/>
          <w:sz w:val="24"/>
        </w:rPr>
        <w:t xml:space="preserve"> All rights reserved.</w:t>
      </w:r>
    </w:p>
    <w:p w14:paraId="2F1D8EE9" w14:textId="77777777" w:rsidR="002B510B" w:rsidRDefault="002B510B" w:rsidP="009E3801">
      <w:pPr>
        <w:spacing w:line="360" w:lineRule="auto"/>
        <w:jc w:val="both"/>
        <w:rPr>
          <w:rFonts w:ascii="Book Antiqua" w:hAnsi="Book Antiqua" w:cs="Arial"/>
          <w:sz w:val="24"/>
          <w:lang w:eastAsia="zh-CN"/>
        </w:rPr>
      </w:pPr>
    </w:p>
    <w:bookmarkEnd w:id="22"/>
    <w:bookmarkEnd w:id="23"/>
    <w:bookmarkEnd w:id="24"/>
    <w:p w14:paraId="459E4772" w14:textId="7EAA5B1D" w:rsidR="003A11DA" w:rsidRDefault="003A11DA" w:rsidP="009E3801">
      <w:pPr>
        <w:spacing w:line="360" w:lineRule="auto"/>
        <w:jc w:val="both"/>
        <w:rPr>
          <w:rFonts w:ascii="Book Antiqua" w:hAnsi="Book Antiqua"/>
          <w:sz w:val="24"/>
        </w:rPr>
      </w:pPr>
      <w:r w:rsidRPr="003A11DA">
        <w:rPr>
          <w:rFonts w:ascii="Book Antiqua" w:hAnsi="Book Antiqua"/>
          <w:b/>
          <w:sz w:val="24"/>
        </w:rPr>
        <w:t>Core tip:</w:t>
      </w:r>
      <w:r w:rsidR="000C5128">
        <w:rPr>
          <w:rFonts w:ascii="Book Antiqua" w:hAnsi="Book Antiqua"/>
          <w:b/>
          <w:sz w:val="24"/>
        </w:rPr>
        <w:t xml:space="preserve"> </w:t>
      </w:r>
      <w:r w:rsidR="000C5128" w:rsidRPr="000C5128">
        <w:rPr>
          <w:rFonts w:ascii="Book Antiqua" w:hAnsi="Book Antiqua"/>
          <w:sz w:val="24"/>
        </w:rPr>
        <w:t xml:space="preserve">This paper presents a novel procedure to </w:t>
      </w:r>
      <w:r w:rsidR="006E024F" w:rsidRPr="000C5128">
        <w:rPr>
          <w:rFonts w:ascii="Book Antiqua" w:hAnsi="Book Antiqua"/>
          <w:sz w:val="24"/>
        </w:rPr>
        <w:t>analyze</w:t>
      </w:r>
      <w:r w:rsidR="000C5128" w:rsidRPr="000C5128">
        <w:rPr>
          <w:rFonts w:ascii="Book Antiqua" w:hAnsi="Book Antiqua"/>
          <w:sz w:val="24"/>
        </w:rPr>
        <w:t xml:space="preserve"> WCE images and extract features towards the automatic detection of </w:t>
      </w:r>
      <w:proofErr w:type="spellStart"/>
      <w:r w:rsidR="000C5128" w:rsidRPr="000C5128">
        <w:rPr>
          <w:rFonts w:ascii="Book Antiqua" w:hAnsi="Book Antiqua"/>
          <w:sz w:val="24"/>
        </w:rPr>
        <w:t>Crohn’s</w:t>
      </w:r>
      <w:proofErr w:type="spellEnd"/>
      <w:r w:rsidR="000C5128" w:rsidRPr="000C5128">
        <w:rPr>
          <w:rFonts w:ascii="Book Antiqua" w:hAnsi="Book Antiqua"/>
          <w:sz w:val="24"/>
        </w:rPr>
        <w:t xml:space="preserve"> disease-based lesions</w:t>
      </w:r>
      <w:r w:rsidR="000C5128">
        <w:rPr>
          <w:rFonts w:ascii="Book Antiqua" w:hAnsi="Book Antiqua"/>
          <w:b/>
          <w:sz w:val="24"/>
        </w:rPr>
        <w:t xml:space="preserve">. </w:t>
      </w:r>
      <w:r w:rsidR="00441AAF">
        <w:rPr>
          <w:rFonts w:ascii="Book Antiqua" w:hAnsi="Book Antiqua"/>
          <w:sz w:val="24"/>
        </w:rPr>
        <w:t xml:space="preserve">In this direction, a hybrid adaptive filtering process is proposed that aims to refine the </w:t>
      </w:r>
      <w:r w:rsidR="002B510B" w:rsidRPr="003A11DA">
        <w:rPr>
          <w:rFonts w:ascii="Book Antiqua" w:hAnsi="Book Antiqua"/>
          <w:sz w:val="24"/>
        </w:rPr>
        <w:t>wireless capsule endoscopy (WCE)</w:t>
      </w:r>
      <w:r w:rsidR="002B510B">
        <w:rPr>
          <w:rFonts w:ascii="Book Antiqua" w:hAnsi="Book Antiqua" w:hint="eastAsia"/>
          <w:sz w:val="24"/>
          <w:lang w:eastAsia="zh-CN"/>
        </w:rPr>
        <w:t xml:space="preserve"> </w:t>
      </w:r>
      <w:r w:rsidR="00441AAF">
        <w:rPr>
          <w:rFonts w:ascii="Book Antiqua" w:hAnsi="Book Antiqua"/>
          <w:sz w:val="24"/>
        </w:rPr>
        <w:t xml:space="preserve">images, prior to feature extraction, by selecting </w:t>
      </w:r>
      <w:r w:rsidR="00441AAF" w:rsidRPr="002B510B">
        <w:rPr>
          <w:rFonts w:ascii="Book Antiqua" w:hAnsi="Book Antiqua"/>
          <w:i/>
          <w:sz w:val="24"/>
        </w:rPr>
        <w:t>via</w:t>
      </w:r>
      <w:r w:rsidR="00441AAF">
        <w:rPr>
          <w:rFonts w:ascii="Book Antiqua" w:hAnsi="Book Antiqua"/>
          <w:sz w:val="24"/>
        </w:rPr>
        <w:t xml:space="preserve"> a genetic algorithm approach the most informative </w:t>
      </w:r>
      <w:proofErr w:type="spellStart"/>
      <w:r w:rsidR="00441AAF">
        <w:rPr>
          <w:rFonts w:ascii="Book Antiqua" w:hAnsi="Book Antiqua"/>
          <w:sz w:val="24"/>
        </w:rPr>
        <w:t>curvelet</w:t>
      </w:r>
      <w:proofErr w:type="spellEnd"/>
      <w:r w:rsidR="00441AAF">
        <w:rPr>
          <w:rFonts w:ascii="Book Antiqua" w:hAnsi="Book Antiqua"/>
          <w:sz w:val="24"/>
        </w:rPr>
        <w:t xml:space="preserve">-based components of the images. </w:t>
      </w:r>
      <w:proofErr w:type="gramStart"/>
      <w:r w:rsidR="00441AAF">
        <w:rPr>
          <w:rFonts w:ascii="Book Antiqua" w:hAnsi="Book Antiqua"/>
          <w:sz w:val="24"/>
        </w:rPr>
        <w:t xml:space="preserve">Then, differential </w:t>
      </w:r>
      <w:proofErr w:type="spellStart"/>
      <w:r w:rsidR="00441AAF">
        <w:rPr>
          <w:rFonts w:ascii="Book Antiqua" w:hAnsi="Book Antiqua"/>
          <w:sz w:val="24"/>
        </w:rPr>
        <w:t>lacunarity</w:t>
      </w:r>
      <w:proofErr w:type="spellEnd"/>
      <w:r w:rsidR="00441AAF">
        <w:rPr>
          <w:rFonts w:ascii="Book Antiqua" w:hAnsi="Book Antiqua"/>
          <w:sz w:val="24"/>
        </w:rPr>
        <w:t xml:space="preserve"> is employed for extracting color-texture features in </w:t>
      </w:r>
      <w:proofErr w:type="spellStart"/>
      <w:r w:rsidR="00441AAF">
        <w:rPr>
          <w:rFonts w:ascii="Book Antiqua" w:hAnsi="Book Antiqua"/>
          <w:sz w:val="24"/>
        </w:rPr>
        <w:t>YCbCr</w:t>
      </w:r>
      <w:proofErr w:type="spellEnd"/>
      <w:r w:rsidR="00441AAF">
        <w:rPr>
          <w:rFonts w:ascii="Book Antiqua" w:hAnsi="Book Antiqua"/>
          <w:sz w:val="24"/>
        </w:rPr>
        <w:t xml:space="preserve"> color space.</w:t>
      </w:r>
      <w:proofErr w:type="gramEnd"/>
      <w:r w:rsidR="00441AAF">
        <w:rPr>
          <w:rFonts w:ascii="Book Antiqua" w:hAnsi="Book Antiqua"/>
          <w:sz w:val="24"/>
        </w:rPr>
        <w:t xml:space="preserve"> The experimental results showed that the proposed WCE image analysis scheme is robust and outperforms related approaches of the literature, mainly in the case of mild lesions detection. </w:t>
      </w:r>
    </w:p>
    <w:p w14:paraId="40D28627" w14:textId="4346A79F" w:rsidR="00ED70E2" w:rsidRDefault="00ED70E2" w:rsidP="009E3801">
      <w:pPr>
        <w:spacing w:line="360" w:lineRule="auto"/>
        <w:jc w:val="both"/>
        <w:rPr>
          <w:rFonts w:ascii="Book Antiqua" w:hAnsi="Book Antiqua"/>
          <w:sz w:val="24"/>
        </w:rPr>
      </w:pPr>
    </w:p>
    <w:p w14:paraId="627D964C" w14:textId="6367DFD2" w:rsidR="00272D34" w:rsidRPr="002B510B" w:rsidRDefault="007C0A89" w:rsidP="009E3801">
      <w:pPr>
        <w:adjustRightInd w:val="0"/>
        <w:snapToGrid w:val="0"/>
        <w:spacing w:line="360" w:lineRule="auto"/>
        <w:jc w:val="both"/>
        <w:rPr>
          <w:rFonts w:ascii="Book Antiqua" w:hAnsi="Book Antiqua" w:cs="Tahoma"/>
          <w:sz w:val="24"/>
          <w:lang w:eastAsia="zh-CN"/>
        </w:rPr>
      </w:pPr>
      <w:bookmarkStart w:id="25" w:name="OLE_LINK130"/>
      <w:bookmarkStart w:id="26" w:name="OLE_LINK134"/>
      <w:bookmarkStart w:id="27" w:name="OLE_LINK455"/>
      <w:bookmarkStart w:id="28" w:name="OLE_LINK464"/>
      <w:bookmarkStart w:id="29" w:name="OLE_LINK73"/>
      <w:bookmarkStart w:id="30" w:name="OLE_LINK74"/>
      <w:proofErr w:type="spellStart"/>
      <w:proofErr w:type="gramStart"/>
      <w:r>
        <w:rPr>
          <w:rFonts w:ascii="Book Antiqua" w:hAnsi="Book Antiqua" w:cs="Tahoma"/>
          <w:sz w:val="24"/>
        </w:rPr>
        <w:t>Charisis</w:t>
      </w:r>
      <w:proofErr w:type="spellEnd"/>
      <w:r>
        <w:rPr>
          <w:rFonts w:ascii="Book Antiqua" w:hAnsi="Book Antiqua" w:cs="Tahoma"/>
          <w:sz w:val="24"/>
        </w:rPr>
        <w:t xml:space="preserve"> VS, </w:t>
      </w:r>
      <w:proofErr w:type="spellStart"/>
      <w:r>
        <w:rPr>
          <w:rFonts w:ascii="Book Antiqua" w:hAnsi="Book Antiqua" w:cs="Tahoma"/>
          <w:sz w:val="24"/>
        </w:rPr>
        <w:t>Hadjileontiadis</w:t>
      </w:r>
      <w:proofErr w:type="spellEnd"/>
      <w:r>
        <w:rPr>
          <w:rFonts w:ascii="Book Antiqua" w:hAnsi="Book Antiqua" w:cs="Tahoma"/>
          <w:sz w:val="24"/>
        </w:rPr>
        <w:t xml:space="preserve"> LJ.</w:t>
      </w:r>
      <w:proofErr w:type="gramEnd"/>
      <w:r>
        <w:rPr>
          <w:rFonts w:ascii="Book Antiqua" w:hAnsi="Book Antiqua" w:cs="Tahoma"/>
          <w:sz w:val="24"/>
        </w:rPr>
        <w:t xml:space="preserve"> </w:t>
      </w:r>
      <w:proofErr w:type="gramStart"/>
      <w:r w:rsidRPr="007C0A89">
        <w:rPr>
          <w:rFonts w:ascii="Book Antiqua" w:hAnsi="Book Antiqua"/>
          <w:sz w:val="24"/>
        </w:rPr>
        <w:t>Potential of hybrid adaptive filtering in inflammatory lesion detection from capsule endoscopy images</w:t>
      </w:r>
      <w:r w:rsidR="002B510B">
        <w:rPr>
          <w:rFonts w:ascii="Book Antiqua" w:hAnsi="Book Antiqua" w:hint="eastAsia"/>
          <w:sz w:val="24"/>
          <w:lang w:eastAsia="zh-CN"/>
        </w:rPr>
        <w:t>.</w:t>
      </w:r>
      <w:proofErr w:type="gramEnd"/>
      <w:r w:rsidR="002B510B">
        <w:rPr>
          <w:rFonts w:ascii="Book Antiqua" w:hAnsi="Book Antiqua" w:hint="eastAsia"/>
          <w:sz w:val="24"/>
          <w:lang w:eastAsia="zh-CN"/>
        </w:rPr>
        <w:t xml:space="preserve"> </w:t>
      </w:r>
      <w:bookmarkStart w:id="31" w:name="OLE_LINK424"/>
      <w:bookmarkStart w:id="32" w:name="OLE_LINK425"/>
      <w:r w:rsidR="00272D34" w:rsidRPr="00712F63">
        <w:rPr>
          <w:rFonts w:ascii="Book Antiqua" w:hAnsi="Book Antiqua"/>
          <w:i/>
          <w:sz w:val="24"/>
        </w:rPr>
        <w:t xml:space="preserve">World J </w:t>
      </w:r>
      <w:proofErr w:type="spellStart"/>
      <w:r w:rsidR="00272D34" w:rsidRPr="00712F63">
        <w:rPr>
          <w:rFonts w:ascii="Book Antiqua" w:hAnsi="Book Antiqua"/>
          <w:i/>
          <w:sz w:val="24"/>
        </w:rPr>
        <w:t>Gastroenterol</w:t>
      </w:r>
      <w:proofErr w:type="spellEnd"/>
      <w:r w:rsidR="00272D34" w:rsidRPr="00712F63">
        <w:rPr>
          <w:rFonts w:ascii="Book Antiqua" w:hAnsi="Book Antiqua"/>
          <w:sz w:val="24"/>
        </w:rPr>
        <w:t xml:space="preserve"> 201</w:t>
      </w:r>
      <w:r w:rsidR="00272D34">
        <w:rPr>
          <w:rFonts w:ascii="Book Antiqua" w:hAnsi="Book Antiqua" w:hint="eastAsia"/>
          <w:sz w:val="24"/>
        </w:rPr>
        <w:t>6</w:t>
      </w:r>
      <w:r w:rsidR="00272D34" w:rsidRPr="00712F63">
        <w:rPr>
          <w:rFonts w:ascii="Book Antiqua" w:hAnsi="Book Antiqua"/>
          <w:sz w:val="24"/>
        </w:rPr>
        <w:t xml:space="preserve">; </w:t>
      </w:r>
      <w:bookmarkStart w:id="33" w:name="OLE_LINK1689"/>
      <w:bookmarkStart w:id="34" w:name="OLE_LINK1298"/>
      <w:bookmarkStart w:id="35" w:name="OLE_LINK1297"/>
      <w:proofErr w:type="gramStart"/>
      <w:r w:rsidR="00272D34" w:rsidRPr="00712F63">
        <w:rPr>
          <w:rFonts w:ascii="Book Antiqua" w:hAnsi="Book Antiqua"/>
          <w:sz w:val="24"/>
        </w:rPr>
        <w:t>In</w:t>
      </w:r>
      <w:proofErr w:type="gramEnd"/>
      <w:r w:rsidR="00272D34" w:rsidRPr="00712F63">
        <w:rPr>
          <w:rFonts w:ascii="Book Antiqua" w:hAnsi="Book Antiqua"/>
          <w:sz w:val="24"/>
        </w:rPr>
        <w:t xml:space="preserve"> press</w:t>
      </w:r>
      <w:bookmarkEnd w:id="33"/>
      <w:bookmarkEnd w:id="34"/>
      <w:bookmarkEnd w:id="35"/>
    </w:p>
    <w:bookmarkEnd w:id="25"/>
    <w:bookmarkEnd w:id="26"/>
    <w:bookmarkEnd w:id="27"/>
    <w:bookmarkEnd w:id="28"/>
    <w:bookmarkEnd w:id="29"/>
    <w:bookmarkEnd w:id="30"/>
    <w:bookmarkEnd w:id="31"/>
    <w:bookmarkEnd w:id="32"/>
    <w:p w14:paraId="70806483" w14:textId="07CA45CC" w:rsidR="00947032" w:rsidRDefault="00947032" w:rsidP="009E3801">
      <w:pPr>
        <w:spacing w:line="360" w:lineRule="auto"/>
        <w:jc w:val="both"/>
        <w:rPr>
          <w:rFonts w:ascii="Book Antiqua" w:hAnsi="Book Antiqua"/>
          <w:sz w:val="24"/>
        </w:rPr>
      </w:pPr>
    </w:p>
    <w:p w14:paraId="75E4615F" w14:textId="4F4ECF31" w:rsidR="00947032" w:rsidRDefault="00947032" w:rsidP="009E3801">
      <w:pPr>
        <w:spacing w:line="360" w:lineRule="auto"/>
        <w:jc w:val="both"/>
        <w:rPr>
          <w:rFonts w:ascii="Book Antiqua" w:hAnsi="Book Antiqua"/>
          <w:sz w:val="24"/>
        </w:rPr>
      </w:pPr>
    </w:p>
    <w:p w14:paraId="1D6F62B2" w14:textId="3A6F668C" w:rsidR="00947032" w:rsidRDefault="00947032" w:rsidP="009E3801">
      <w:pPr>
        <w:spacing w:line="360" w:lineRule="auto"/>
        <w:jc w:val="both"/>
        <w:rPr>
          <w:rFonts w:ascii="Book Antiqua" w:hAnsi="Book Antiqua"/>
          <w:sz w:val="24"/>
        </w:rPr>
      </w:pPr>
    </w:p>
    <w:p w14:paraId="5EBDDD9A" w14:textId="426DC46E" w:rsidR="00947032" w:rsidRDefault="00947032" w:rsidP="009E3801">
      <w:pPr>
        <w:spacing w:line="360" w:lineRule="auto"/>
        <w:jc w:val="both"/>
        <w:rPr>
          <w:rFonts w:ascii="Book Antiqua" w:hAnsi="Book Antiqua"/>
          <w:sz w:val="24"/>
        </w:rPr>
      </w:pPr>
    </w:p>
    <w:p w14:paraId="08157580" w14:textId="77777777" w:rsidR="00947032" w:rsidRDefault="00947032" w:rsidP="009E3801">
      <w:pPr>
        <w:spacing w:line="360" w:lineRule="auto"/>
        <w:jc w:val="both"/>
        <w:rPr>
          <w:rFonts w:ascii="Book Antiqua" w:hAnsi="Book Antiqua"/>
          <w:sz w:val="24"/>
        </w:rPr>
      </w:pPr>
    </w:p>
    <w:p w14:paraId="2EE9DDBC" w14:textId="77777777" w:rsidR="002B510B" w:rsidRDefault="002B510B" w:rsidP="009E3801">
      <w:pPr>
        <w:spacing w:line="360" w:lineRule="auto"/>
        <w:rPr>
          <w:rFonts w:ascii="Book Antiqua" w:hAnsi="Book Antiqua"/>
          <w:b/>
          <w:sz w:val="24"/>
        </w:rPr>
      </w:pPr>
      <w:r>
        <w:rPr>
          <w:rFonts w:ascii="Book Antiqua" w:hAnsi="Book Antiqua"/>
          <w:b/>
          <w:sz w:val="24"/>
        </w:rPr>
        <w:br w:type="page"/>
      </w:r>
    </w:p>
    <w:p w14:paraId="2F813D8E" w14:textId="23026BAF" w:rsidR="00ED70E2" w:rsidRDefault="00ED70E2" w:rsidP="009E3801">
      <w:pPr>
        <w:spacing w:line="360" w:lineRule="auto"/>
        <w:jc w:val="both"/>
        <w:rPr>
          <w:rFonts w:ascii="Book Antiqua" w:hAnsi="Book Antiqua"/>
          <w:b/>
          <w:sz w:val="24"/>
        </w:rPr>
      </w:pPr>
      <w:r w:rsidRPr="00ED70E2">
        <w:rPr>
          <w:rFonts w:ascii="Book Antiqua" w:hAnsi="Book Antiqua"/>
          <w:b/>
          <w:sz w:val="24"/>
        </w:rPr>
        <w:lastRenderedPageBreak/>
        <w:t>INTRODUCTION</w:t>
      </w:r>
    </w:p>
    <w:p w14:paraId="3ECDF538" w14:textId="589D99BD" w:rsidR="00C43666" w:rsidRDefault="00C43666" w:rsidP="009E3801">
      <w:pPr>
        <w:spacing w:after="0" w:line="360" w:lineRule="auto"/>
        <w:jc w:val="both"/>
        <w:rPr>
          <w:rFonts w:ascii="Book Antiqua" w:hAnsi="Book Antiqua"/>
          <w:sz w:val="24"/>
        </w:rPr>
      </w:pPr>
      <w:r>
        <w:rPr>
          <w:rFonts w:ascii="Book Antiqua" w:hAnsi="Book Antiqua"/>
          <w:sz w:val="24"/>
        </w:rPr>
        <w:t xml:space="preserve">Wireless </w:t>
      </w:r>
      <w:r w:rsidR="00E95497">
        <w:rPr>
          <w:rFonts w:ascii="Book Antiqua" w:hAnsi="Book Antiqua"/>
          <w:sz w:val="24"/>
        </w:rPr>
        <w:t>Capsule Endoscopy (WCE</w:t>
      </w:r>
      <w:proofErr w:type="gramStart"/>
      <w:r w:rsidR="00E95497">
        <w:rPr>
          <w:rFonts w:ascii="Book Antiqua" w:hAnsi="Book Antiqua"/>
          <w:sz w:val="24"/>
        </w:rPr>
        <w:t>)</w:t>
      </w:r>
      <w:r w:rsidRPr="00E95497">
        <w:rPr>
          <w:rFonts w:ascii="Book Antiqua" w:hAnsi="Book Antiqua"/>
          <w:sz w:val="24"/>
          <w:vertAlign w:val="superscript"/>
        </w:rPr>
        <w:t>[</w:t>
      </w:r>
      <w:proofErr w:type="gramEnd"/>
      <w:r w:rsidRPr="00E95497">
        <w:rPr>
          <w:rFonts w:ascii="Book Antiqua" w:hAnsi="Book Antiqua"/>
          <w:sz w:val="24"/>
          <w:vertAlign w:val="superscript"/>
        </w:rPr>
        <w:t>1]</w:t>
      </w:r>
      <w:r w:rsidRPr="00C43666">
        <w:rPr>
          <w:rFonts w:ascii="Book Antiqua" w:hAnsi="Book Antiqua"/>
          <w:sz w:val="24"/>
        </w:rPr>
        <w:t xml:space="preserve"> is a novel medical procedure which has revolutionized gastrointestinal (GI) diagnostics by turning into reality the concept of painless and effective visual inspection of the entire length of small bowel (SB). In recent years, the validity of SB WCE in clinical practice has been systematically </w:t>
      </w:r>
      <w:proofErr w:type="gramStart"/>
      <w:r w:rsidRPr="00C43666">
        <w:rPr>
          <w:rFonts w:ascii="Book Antiqua" w:hAnsi="Book Antiqua"/>
          <w:sz w:val="24"/>
        </w:rPr>
        <w:t>reviewed</w:t>
      </w:r>
      <w:r w:rsidRPr="00E95497">
        <w:rPr>
          <w:rFonts w:ascii="Book Antiqua" w:hAnsi="Book Antiqua"/>
          <w:sz w:val="24"/>
          <w:vertAlign w:val="superscript"/>
        </w:rPr>
        <w:t>[</w:t>
      </w:r>
      <w:proofErr w:type="gramEnd"/>
      <w:r w:rsidRPr="00E95497">
        <w:rPr>
          <w:rFonts w:ascii="Book Antiqua" w:hAnsi="Book Antiqua"/>
          <w:sz w:val="24"/>
          <w:vertAlign w:val="superscript"/>
        </w:rPr>
        <w:t>2]</w:t>
      </w:r>
      <w:r w:rsidRPr="00C43666">
        <w:rPr>
          <w:rFonts w:ascii="Book Antiqua" w:hAnsi="Book Antiqua"/>
          <w:sz w:val="24"/>
        </w:rPr>
        <w:t xml:space="preserve">. Out of this evidence base, it clearly emerges that WCE is invaluable in evaluating various disorders, such as </w:t>
      </w:r>
      <w:proofErr w:type="spellStart"/>
      <w:r w:rsidRPr="00C43666">
        <w:rPr>
          <w:rFonts w:ascii="Book Antiqua" w:hAnsi="Book Antiqua"/>
          <w:sz w:val="24"/>
        </w:rPr>
        <w:t>Crohn’s</w:t>
      </w:r>
      <w:proofErr w:type="spellEnd"/>
      <w:r w:rsidRPr="00C43666">
        <w:rPr>
          <w:rFonts w:ascii="Book Antiqua" w:hAnsi="Book Antiqua"/>
          <w:sz w:val="24"/>
        </w:rPr>
        <w:t xml:space="preserve"> </w:t>
      </w:r>
      <w:r w:rsidR="0053264E" w:rsidRPr="00C43666">
        <w:rPr>
          <w:rFonts w:ascii="Book Antiqua" w:hAnsi="Book Antiqua"/>
          <w:sz w:val="24"/>
        </w:rPr>
        <w:t xml:space="preserve">disease </w:t>
      </w:r>
      <w:r w:rsidRPr="00C43666">
        <w:rPr>
          <w:rFonts w:ascii="Book Antiqua" w:hAnsi="Book Antiqua"/>
          <w:sz w:val="24"/>
        </w:rPr>
        <w:t>(CD), and mucosal ulcers. CD is a chronic disorder of the GI tract (GT) that may affect the deepest layers of the intestinal walls. In 45% of cases, CD lesions are located in small intestine. One of the main characteristics of inflammatory bowel diseases, such as CD, is the evolution of extended internal inflammations to ulcers, or open sores, in the GT. CD is not lethal by itself, but serious complications are of high risk, rendering early diag</w:t>
      </w:r>
      <w:r>
        <w:rPr>
          <w:rFonts w:ascii="Book Antiqua" w:hAnsi="Book Antiqua"/>
          <w:sz w:val="24"/>
        </w:rPr>
        <w:t xml:space="preserve">nosis and treatment essential. </w:t>
      </w:r>
    </w:p>
    <w:p w14:paraId="1F1DBEFC" w14:textId="0EBA09EF" w:rsidR="00C43666" w:rsidRPr="00C43666" w:rsidRDefault="00C43666" w:rsidP="009E3801">
      <w:pPr>
        <w:spacing w:after="0" w:line="360" w:lineRule="auto"/>
        <w:ind w:firstLine="720"/>
        <w:jc w:val="both"/>
        <w:rPr>
          <w:rFonts w:ascii="Book Antiqua" w:hAnsi="Book Antiqua"/>
          <w:sz w:val="24"/>
        </w:rPr>
      </w:pPr>
      <w:r w:rsidRPr="00C43666">
        <w:rPr>
          <w:rFonts w:ascii="Book Antiqua" w:hAnsi="Book Antiqua"/>
          <w:sz w:val="24"/>
        </w:rPr>
        <w:t>Despite the great advantages of WCE and the revolution that has brought, there are challenging issues to deal with. A WCE system produces more than 55.000 images per examination that are reviewed in a form of a video, that requires more than one hour of intense labor for the expert, in ord</w:t>
      </w:r>
      <w:r w:rsidR="00E95497">
        <w:rPr>
          <w:rFonts w:ascii="Book Antiqua" w:hAnsi="Book Antiqua"/>
          <w:sz w:val="24"/>
        </w:rPr>
        <w:t>er to be examined</w:t>
      </w:r>
      <w:r w:rsidR="00E95497" w:rsidRPr="00E95497">
        <w:rPr>
          <w:rFonts w:ascii="Book Antiqua" w:hAnsi="Book Antiqua"/>
          <w:sz w:val="24"/>
          <w:vertAlign w:val="superscript"/>
        </w:rPr>
        <w:t>[</w:t>
      </w:r>
      <w:r w:rsidRPr="00E95497">
        <w:rPr>
          <w:rFonts w:ascii="Book Antiqua" w:hAnsi="Book Antiqua"/>
          <w:sz w:val="24"/>
          <w:vertAlign w:val="superscript"/>
        </w:rPr>
        <w:t>3]</w:t>
      </w:r>
      <w:r w:rsidRPr="00C43666">
        <w:rPr>
          <w:rFonts w:ascii="Book Antiqua" w:hAnsi="Book Antiqua"/>
          <w:sz w:val="24"/>
        </w:rPr>
        <w:t>. This time consuming task is a burden, since the clinician has to stay focused and undistracted in front of a monitor for such a long period. Moreover, it is not guaranteed that all findings will be detected. It is not rare that abnormal findings are visible in only one or two frames and easily missed by the physician. Thus, automatic inspection and analysis of WCE images is of immediate need, in order to reduce the labor of the clinician and eliminate the possibility of omitting a lesion due to the clinician's non-concentration. Motivated by the latter, a number of automatic GI content interpretation research efforts have been proposed i</w:t>
      </w:r>
      <w:r w:rsidR="000566B6">
        <w:rPr>
          <w:rFonts w:ascii="Book Antiqua" w:hAnsi="Book Antiqua"/>
          <w:sz w:val="24"/>
        </w:rPr>
        <w:t>n the literature (see Section “Related Work”</w:t>
      </w:r>
      <w:r w:rsidRPr="00C43666">
        <w:rPr>
          <w:rFonts w:ascii="Book Antiqua" w:hAnsi="Book Antiqua"/>
          <w:sz w:val="24"/>
        </w:rPr>
        <w:t>).</w:t>
      </w:r>
    </w:p>
    <w:p w14:paraId="085B59AE" w14:textId="2EB25738" w:rsidR="00CE1C99" w:rsidRDefault="00C43666" w:rsidP="009E3801">
      <w:pPr>
        <w:spacing w:line="360" w:lineRule="auto"/>
        <w:ind w:firstLine="720"/>
        <w:jc w:val="both"/>
        <w:rPr>
          <w:rFonts w:ascii="Book Antiqua" w:hAnsi="Book Antiqua"/>
          <w:sz w:val="24"/>
        </w:rPr>
      </w:pPr>
      <w:r w:rsidRPr="00C43666">
        <w:rPr>
          <w:rFonts w:ascii="Book Antiqua" w:hAnsi="Book Antiqua"/>
          <w:sz w:val="24"/>
        </w:rPr>
        <w:t xml:space="preserve">In this work, we introduce a novel WCE image analysis system for the recognition of lesions created by mucosal inflammation in CD. The main </w:t>
      </w:r>
      <w:r w:rsidRPr="00C43666">
        <w:rPr>
          <w:rFonts w:ascii="Book Antiqua" w:hAnsi="Book Antiqua"/>
          <w:sz w:val="24"/>
        </w:rPr>
        <w:lastRenderedPageBreak/>
        <w:t xml:space="preserve">contributions of this paper are in: </w:t>
      </w:r>
      <w:r w:rsidR="002B510B">
        <w:rPr>
          <w:rFonts w:ascii="Book Antiqua" w:hAnsi="Book Antiqua" w:hint="eastAsia"/>
          <w:sz w:val="24"/>
          <w:lang w:eastAsia="zh-CN"/>
        </w:rPr>
        <w:t>(1</w:t>
      </w:r>
      <w:r w:rsidRPr="00C43666">
        <w:rPr>
          <w:rFonts w:ascii="Book Antiqua" w:hAnsi="Book Antiqua"/>
          <w:sz w:val="24"/>
        </w:rPr>
        <w:t xml:space="preserve">) extending the relatively limited research efforts on CD lesions and ulcers detection; </w:t>
      </w:r>
      <w:r w:rsidR="002B510B">
        <w:rPr>
          <w:rFonts w:ascii="Book Antiqua" w:hAnsi="Book Antiqua" w:hint="eastAsia"/>
          <w:sz w:val="24"/>
          <w:lang w:eastAsia="zh-CN"/>
        </w:rPr>
        <w:t>(2</w:t>
      </w:r>
      <w:r w:rsidRPr="00C43666">
        <w:rPr>
          <w:rFonts w:ascii="Book Antiqua" w:hAnsi="Book Antiqua"/>
          <w:sz w:val="24"/>
        </w:rPr>
        <w:t>) developing the novel Hybrid Adaptive Filtering (HAF) for efficiently isolating the lesion-related WCE image characteristics, by applying</w:t>
      </w:r>
      <w:r w:rsidR="006D19B1" w:rsidRPr="00C43666">
        <w:rPr>
          <w:rFonts w:ascii="Book Antiqua" w:hAnsi="Book Antiqua"/>
          <w:sz w:val="24"/>
        </w:rPr>
        <w:t xml:space="preserve"> genetic algorith</w:t>
      </w:r>
      <w:r w:rsidRPr="00C43666">
        <w:rPr>
          <w:rFonts w:ascii="Book Antiqua" w:hAnsi="Book Antiqua"/>
          <w:sz w:val="24"/>
        </w:rPr>
        <w:t>ms (GA)</w:t>
      </w:r>
      <w:r w:rsidRPr="00E95497">
        <w:rPr>
          <w:rFonts w:ascii="Book Antiqua" w:hAnsi="Book Antiqua"/>
          <w:sz w:val="24"/>
          <w:vertAlign w:val="superscript"/>
        </w:rPr>
        <w:t>[4]</w:t>
      </w:r>
      <w:r w:rsidRPr="00C43666">
        <w:rPr>
          <w:rFonts w:ascii="Book Antiqua" w:hAnsi="Book Antiqua"/>
          <w:sz w:val="24"/>
        </w:rPr>
        <w:t xml:space="preserve"> to the representation of the WCE images on the </w:t>
      </w:r>
      <w:proofErr w:type="spellStart"/>
      <w:r w:rsidRPr="00C43666">
        <w:rPr>
          <w:rFonts w:ascii="Book Antiqua" w:hAnsi="Book Antiqua"/>
          <w:sz w:val="24"/>
        </w:rPr>
        <w:t>Curvelet</w:t>
      </w:r>
      <w:proofErr w:type="spellEnd"/>
      <w:r w:rsidRPr="00C43666">
        <w:rPr>
          <w:rFonts w:ascii="Book Antiqua" w:hAnsi="Book Antiqua"/>
          <w:sz w:val="24"/>
        </w:rPr>
        <w:t xml:space="preserve"> Transform</w:t>
      </w:r>
      <w:r w:rsidRPr="00E95497">
        <w:rPr>
          <w:rFonts w:ascii="Book Antiqua" w:hAnsi="Book Antiqua"/>
          <w:sz w:val="24"/>
          <w:vertAlign w:val="superscript"/>
        </w:rPr>
        <w:t>[5]</w:t>
      </w:r>
      <w:r w:rsidRPr="00C43666">
        <w:rPr>
          <w:rFonts w:ascii="Book Antiqua" w:hAnsi="Book Antiqua"/>
          <w:sz w:val="24"/>
        </w:rPr>
        <w:t xml:space="preserve"> domain; and </w:t>
      </w:r>
      <w:r w:rsidR="002B510B">
        <w:rPr>
          <w:rFonts w:ascii="Book Antiqua" w:hAnsi="Book Antiqua" w:hint="eastAsia"/>
          <w:sz w:val="24"/>
          <w:lang w:eastAsia="zh-CN"/>
        </w:rPr>
        <w:t>(3</w:t>
      </w:r>
      <w:r w:rsidRPr="00C43666">
        <w:rPr>
          <w:rFonts w:ascii="Book Antiqua" w:hAnsi="Book Antiqua"/>
          <w:sz w:val="24"/>
        </w:rPr>
        <w:t>) examining the performance of the proposed approach, namely, HAF-</w:t>
      </w:r>
      <w:proofErr w:type="spellStart"/>
      <w:r w:rsidRPr="00C43666">
        <w:rPr>
          <w:rFonts w:ascii="Book Antiqua" w:hAnsi="Book Antiqua"/>
          <w:sz w:val="24"/>
        </w:rPr>
        <w:t>DLac</w:t>
      </w:r>
      <w:proofErr w:type="spellEnd"/>
      <w:r w:rsidRPr="00C43666">
        <w:rPr>
          <w:rFonts w:ascii="Book Antiqua" w:hAnsi="Book Antiqua"/>
          <w:sz w:val="24"/>
        </w:rPr>
        <w:t xml:space="preserve">, based on the severity of lesions. Additionally, this work extends the effectiveness of Differential </w:t>
      </w:r>
      <w:proofErr w:type="spellStart"/>
      <w:r w:rsidRPr="00C43666">
        <w:rPr>
          <w:rFonts w:ascii="Book Antiqua" w:hAnsi="Book Antiqua"/>
          <w:sz w:val="24"/>
        </w:rPr>
        <w:t>Lacunarity</w:t>
      </w:r>
      <w:proofErr w:type="spellEnd"/>
      <w:r w:rsidRPr="00C43666">
        <w:rPr>
          <w:rFonts w:ascii="Book Antiqua" w:hAnsi="Book Antiqua"/>
          <w:sz w:val="24"/>
        </w:rPr>
        <w:t xml:space="preserve"> (</w:t>
      </w:r>
      <w:proofErr w:type="spellStart"/>
      <w:r w:rsidRPr="00C43666">
        <w:rPr>
          <w:rFonts w:ascii="Book Antiqua" w:hAnsi="Book Antiqua"/>
          <w:sz w:val="24"/>
        </w:rPr>
        <w:t>DLac</w:t>
      </w:r>
      <w:proofErr w:type="spellEnd"/>
      <w:r w:rsidRPr="00C43666">
        <w:rPr>
          <w:rFonts w:ascii="Book Antiqua" w:hAnsi="Book Antiqua"/>
          <w:sz w:val="24"/>
        </w:rPr>
        <w:t>)-bas</w:t>
      </w:r>
      <w:r w:rsidR="006828E5">
        <w:rPr>
          <w:rFonts w:ascii="Book Antiqua" w:hAnsi="Book Antiqua"/>
          <w:sz w:val="24"/>
        </w:rPr>
        <w:t xml:space="preserve">ed feature vector, presented </w:t>
      </w:r>
      <w:proofErr w:type="gramStart"/>
      <w:r w:rsidR="006828E5">
        <w:rPr>
          <w:rFonts w:ascii="Book Antiqua" w:hAnsi="Book Antiqua"/>
          <w:sz w:val="24"/>
        </w:rPr>
        <w:t>in</w:t>
      </w:r>
      <w:r w:rsidRPr="006828E5">
        <w:rPr>
          <w:rFonts w:ascii="Book Antiqua" w:hAnsi="Book Antiqua"/>
          <w:sz w:val="24"/>
          <w:vertAlign w:val="superscript"/>
        </w:rPr>
        <w:t>[</w:t>
      </w:r>
      <w:proofErr w:type="gramEnd"/>
      <w:r w:rsidRPr="006828E5">
        <w:rPr>
          <w:rFonts w:ascii="Book Antiqua" w:hAnsi="Book Antiqua"/>
          <w:sz w:val="24"/>
          <w:vertAlign w:val="superscript"/>
        </w:rPr>
        <w:t>6]</w:t>
      </w:r>
      <w:r w:rsidRPr="00C43666">
        <w:rPr>
          <w:rFonts w:ascii="Book Antiqua" w:hAnsi="Book Antiqua"/>
          <w:sz w:val="24"/>
        </w:rPr>
        <w:t xml:space="preserve"> and further examines the potential of the </w:t>
      </w:r>
      <w:proofErr w:type="spellStart"/>
      <w:r w:rsidRPr="00C43666">
        <w:rPr>
          <w:rFonts w:ascii="Book Antiqua" w:hAnsi="Book Antiqua"/>
          <w:sz w:val="24"/>
        </w:rPr>
        <w:t>YCbCr</w:t>
      </w:r>
      <w:proofErr w:type="spellEnd"/>
      <w:r w:rsidRPr="00C43666">
        <w:rPr>
          <w:rFonts w:ascii="Book Antiqua" w:hAnsi="Book Antiqua"/>
          <w:sz w:val="24"/>
        </w:rPr>
        <w:t xml:space="preserve"> space for efficient lesion detection</w:t>
      </w:r>
      <w:r>
        <w:rPr>
          <w:rFonts w:ascii="Book Antiqua" w:hAnsi="Book Antiqua"/>
          <w:sz w:val="24"/>
        </w:rPr>
        <w:t>.</w:t>
      </w:r>
    </w:p>
    <w:p w14:paraId="2C6ACBC8" w14:textId="7CCA6097" w:rsidR="00C43666" w:rsidRDefault="00C43666" w:rsidP="009E3801">
      <w:pPr>
        <w:spacing w:after="0" w:line="360" w:lineRule="auto"/>
        <w:jc w:val="both"/>
        <w:rPr>
          <w:rFonts w:ascii="Book Antiqua" w:hAnsi="Book Antiqua"/>
          <w:sz w:val="24"/>
        </w:rPr>
      </w:pPr>
    </w:p>
    <w:p w14:paraId="7AE88746" w14:textId="7438F727" w:rsidR="00C43666" w:rsidRPr="007542A0" w:rsidRDefault="00C43666" w:rsidP="009E3801">
      <w:pPr>
        <w:spacing w:line="360" w:lineRule="auto"/>
        <w:jc w:val="both"/>
        <w:rPr>
          <w:rFonts w:ascii="Book Antiqua" w:hAnsi="Book Antiqua"/>
          <w:b/>
          <w:sz w:val="24"/>
        </w:rPr>
      </w:pPr>
      <w:r w:rsidRPr="007542A0">
        <w:rPr>
          <w:rFonts w:ascii="Book Antiqua" w:hAnsi="Book Antiqua"/>
          <w:b/>
          <w:sz w:val="24"/>
        </w:rPr>
        <w:t>RELATED WORK</w:t>
      </w:r>
    </w:p>
    <w:p w14:paraId="0E0E3723" w14:textId="3B38904C" w:rsidR="00C43666" w:rsidRPr="00C43666" w:rsidRDefault="00C43666" w:rsidP="009E3801">
      <w:pPr>
        <w:spacing w:after="0" w:line="360" w:lineRule="auto"/>
        <w:jc w:val="both"/>
        <w:rPr>
          <w:rFonts w:ascii="Book Antiqua" w:hAnsi="Book Antiqua"/>
          <w:sz w:val="24"/>
        </w:rPr>
      </w:pPr>
      <w:r w:rsidRPr="00C43666">
        <w:rPr>
          <w:rFonts w:ascii="Book Antiqua" w:hAnsi="Book Antiqua"/>
          <w:sz w:val="24"/>
        </w:rPr>
        <w:t xml:space="preserve">In the recent literature, the principal research interest (more than 75% of the WCE-related published </w:t>
      </w:r>
      <w:proofErr w:type="gramStart"/>
      <w:r w:rsidRPr="00C43666">
        <w:rPr>
          <w:rFonts w:ascii="Book Antiqua" w:hAnsi="Book Antiqua"/>
          <w:sz w:val="24"/>
        </w:rPr>
        <w:t>works</w:t>
      </w:r>
      <w:r w:rsidRPr="006828E5">
        <w:rPr>
          <w:rFonts w:ascii="Book Antiqua" w:hAnsi="Book Antiqua"/>
          <w:sz w:val="24"/>
          <w:vertAlign w:val="superscript"/>
        </w:rPr>
        <w:t>[</w:t>
      </w:r>
      <w:proofErr w:type="gramEnd"/>
      <w:r w:rsidRPr="006828E5">
        <w:rPr>
          <w:rFonts w:ascii="Book Antiqua" w:hAnsi="Book Antiqua"/>
          <w:sz w:val="24"/>
          <w:vertAlign w:val="superscript"/>
        </w:rPr>
        <w:t>7]</w:t>
      </w:r>
      <w:r w:rsidRPr="00C43666">
        <w:rPr>
          <w:rFonts w:ascii="Book Antiqua" w:hAnsi="Book Antiqua"/>
          <w:sz w:val="24"/>
        </w:rPr>
        <w:t>) towards the reduction of the examination time of WCE data deals with detection of certain disorders in the internal mucous membrane. The major types of pathologies targeted are polyps, bleeding, ulcerations, celiac disease, and CD. As far as inflammatory tissue (</w:t>
      </w:r>
      <w:r w:rsidRPr="002B510B">
        <w:rPr>
          <w:rFonts w:ascii="Book Antiqua" w:hAnsi="Book Antiqua"/>
          <w:i/>
          <w:sz w:val="24"/>
        </w:rPr>
        <w:t>i.e.,</w:t>
      </w:r>
      <w:r w:rsidRPr="00C43666">
        <w:rPr>
          <w:rFonts w:ascii="Book Antiqua" w:hAnsi="Book Antiqua"/>
          <w:sz w:val="24"/>
        </w:rPr>
        <w:t xml:space="preserve"> ulcer and CD lesions) detection is concerned, only a small proportion of research efforts (7% for ulcers and 2% for </w:t>
      </w:r>
      <w:proofErr w:type="gramStart"/>
      <w:r w:rsidRPr="00C43666">
        <w:rPr>
          <w:rFonts w:ascii="Book Antiqua" w:hAnsi="Book Antiqua"/>
          <w:sz w:val="24"/>
        </w:rPr>
        <w:t>CD</w:t>
      </w:r>
      <w:r w:rsidRPr="006828E5">
        <w:rPr>
          <w:rFonts w:ascii="Book Antiqua" w:hAnsi="Book Antiqua"/>
          <w:sz w:val="24"/>
          <w:vertAlign w:val="superscript"/>
        </w:rPr>
        <w:t>[</w:t>
      </w:r>
      <w:proofErr w:type="gramEnd"/>
      <w:r w:rsidRPr="006828E5">
        <w:rPr>
          <w:rFonts w:ascii="Book Antiqua" w:hAnsi="Book Antiqua"/>
          <w:sz w:val="24"/>
          <w:vertAlign w:val="superscript"/>
        </w:rPr>
        <w:t>7]</w:t>
      </w:r>
      <w:r w:rsidRPr="00C43666">
        <w:rPr>
          <w:rFonts w:ascii="Book Antiqua" w:hAnsi="Book Antiqua"/>
          <w:sz w:val="24"/>
        </w:rPr>
        <w:t xml:space="preserve">) are targeted towards this direction, in spite of the great importance and wide-spreading of such disorders. Detecting such kind of eroded tissue is very challenging, since it is characterized by huge diversity in appearance. For ulcer detection, a feature vector that consists of </w:t>
      </w:r>
      <w:proofErr w:type="spellStart"/>
      <w:r w:rsidRPr="00C43666">
        <w:rPr>
          <w:rFonts w:ascii="Book Antiqua" w:hAnsi="Book Antiqua"/>
          <w:sz w:val="24"/>
        </w:rPr>
        <w:t>curvelet</w:t>
      </w:r>
      <w:proofErr w:type="spellEnd"/>
      <w:r w:rsidRPr="00C43666">
        <w:rPr>
          <w:rFonts w:ascii="Book Antiqua" w:hAnsi="Book Antiqua"/>
          <w:sz w:val="24"/>
        </w:rPr>
        <w:t>-based rotation invariant uniform local binary patterns (</w:t>
      </w:r>
      <w:proofErr w:type="spellStart"/>
      <w:r w:rsidRPr="00C43666">
        <w:rPr>
          <w:rFonts w:ascii="Book Antiqua" w:hAnsi="Book Antiqua"/>
          <w:sz w:val="24"/>
        </w:rPr>
        <w:t>riuLBP</w:t>
      </w:r>
      <w:proofErr w:type="spellEnd"/>
      <w:r w:rsidRPr="00C43666">
        <w:rPr>
          <w:rFonts w:ascii="Book Antiqua" w:hAnsi="Book Antiqua"/>
          <w:sz w:val="24"/>
        </w:rPr>
        <w:t xml:space="preserve">) classified by multilayer perceptron was </w:t>
      </w:r>
      <w:proofErr w:type="gramStart"/>
      <w:r w:rsidRPr="00C43666">
        <w:rPr>
          <w:rFonts w:ascii="Book Antiqua" w:hAnsi="Book Antiqua"/>
          <w:sz w:val="24"/>
        </w:rPr>
        <w:t>proposed</w:t>
      </w:r>
      <w:r w:rsidRPr="006828E5">
        <w:rPr>
          <w:rFonts w:ascii="Book Antiqua" w:hAnsi="Book Antiqua"/>
          <w:sz w:val="24"/>
          <w:vertAlign w:val="superscript"/>
        </w:rPr>
        <w:t>[</w:t>
      </w:r>
      <w:proofErr w:type="gramEnd"/>
      <w:r w:rsidRPr="006828E5">
        <w:rPr>
          <w:rFonts w:ascii="Book Antiqua" w:hAnsi="Book Antiqua"/>
          <w:sz w:val="24"/>
          <w:vertAlign w:val="superscript"/>
        </w:rPr>
        <w:t>8]</w:t>
      </w:r>
      <w:r w:rsidRPr="00C43666">
        <w:rPr>
          <w:rFonts w:ascii="Book Antiqua" w:hAnsi="Book Antiqua"/>
          <w:sz w:val="24"/>
        </w:rPr>
        <w:t xml:space="preserve">. Detection rates are heartening, but the performance is affected by the downsides of LBP. Although </w:t>
      </w:r>
      <w:proofErr w:type="spellStart"/>
      <w:r w:rsidRPr="00C43666">
        <w:rPr>
          <w:rFonts w:ascii="Book Antiqua" w:hAnsi="Book Antiqua"/>
          <w:sz w:val="24"/>
        </w:rPr>
        <w:t>riuLBP</w:t>
      </w:r>
      <w:proofErr w:type="spellEnd"/>
      <w:r w:rsidRPr="00C43666">
        <w:rPr>
          <w:rFonts w:ascii="Book Antiqua" w:hAnsi="Book Antiqua"/>
          <w:sz w:val="24"/>
        </w:rPr>
        <w:t xml:space="preserve"> perform well in illumination variations, they are based on the assumption that the local differences of the central pixel and its neighbors are independent of the central pixel itself, which is not always guaranteed, as the value of the central pixel may also be significant. Moreover, there is lack of between-scale texture information </w:t>
      </w:r>
      <w:r w:rsidRPr="00C43666">
        <w:rPr>
          <w:rFonts w:ascii="Book Antiqua" w:hAnsi="Book Antiqua"/>
          <w:sz w:val="24"/>
        </w:rPr>
        <w:lastRenderedPageBreak/>
        <w:t xml:space="preserve">that is highly important for medical image analysis. </w:t>
      </w:r>
      <w:proofErr w:type="gramStart"/>
      <w:r w:rsidRPr="00C43666">
        <w:rPr>
          <w:rFonts w:ascii="Book Antiqua" w:hAnsi="Book Antiqua"/>
          <w:sz w:val="24"/>
        </w:rPr>
        <w:t>In</w:t>
      </w:r>
      <w:r w:rsidRPr="006828E5">
        <w:rPr>
          <w:rFonts w:ascii="Book Antiqua" w:hAnsi="Book Antiqua"/>
          <w:sz w:val="24"/>
          <w:vertAlign w:val="superscript"/>
        </w:rPr>
        <w:t>[</w:t>
      </w:r>
      <w:proofErr w:type="gramEnd"/>
      <w:r w:rsidRPr="006828E5">
        <w:rPr>
          <w:rFonts w:ascii="Book Antiqua" w:hAnsi="Book Antiqua"/>
          <w:sz w:val="24"/>
          <w:vertAlign w:val="superscript"/>
        </w:rPr>
        <w:t>9]</w:t>
      </w:r>
      <w:r w:rsidRPr="00C43666">
        <w:rPr>
          <w:rFonts w:ascii="Book Antiqua" w:hAnsi="Book Antiqua"/>
          <w:sz w:val="24"/>
        </w:rPr>
        <w:t xml:space="preserve">, the authors present a segmentation scheme, utilizing log Gabor filters, color texture features, and support vector machines (SVM) classifier, based on Hue-Saturation-Value (HSV) space. Classification results are promising, but the dataset is rather limited (50 images) and includes perforated ulcerations that are quite easily detected due to clear appearance. Additionally, the HSV model suffers some shortcomings, as the RGB </w:t>
      </w:r>
      <w:proofErr w:type="gramStart"/>
      <w:r w:rsidRPr="00C43666">
        <w:rPr>
          <w:rFonts w:ascii="Book Antiqua" w:hAnsi="Book Antiqua"/>
          <w:sz w:val="24"/>
        </w:rPr>
        <w:t>model</w:t>
      </w:r>
      <w:r w:rsidRPr="006828E5">
        <w:rPr>
          <w:rFonts w:ascii="Book Antiqua" w:hAnsi="Book Antiqua"/>
          <w:sz w:val="24"/>
          <w:vertAlign w:val="superscript"/>
        </w:rPr>
        <w:t>[</w:t>
      </w:r>
      <w:proofErr w:type="gramEnd"/>
      <w:r w:rsidRPr="006828E5">
        <w:rPr>
          <w:rFonts w:ascii="Book Antiqua" w:hAnsi="Book Antiqua"/>
          <w:sz w:val="24"/>
          <w:vertAlign w:val="superscript"/>
        </w:rPr>
        <w:t>10]</w:t>
      </w:r>
      <w:r w:rsidR="006828E5">
        <w:rPr>
          <w:rFonts w:ascii="Book Antiqua" w:hAnsi="Book Antiqua"/>
          <w:sz w:val="24"/>
        </w:rPr>
        <w:t xml:space="preserve">. The authors </w:t>
      </w:r>
      <w:proofErr w:type="gramStart"/>
      <w:r w:rsidR="006828E5">
        <w:rPr>
          <w:rFonts w:ascii="Book Antiqua" w:hAnsi="Book Antiqua"/>
          <w:sz w:val="24"/>
        </w:rPr>
        <w:t>in</w:t>
      </w:r>
      <w:r w:rsidRPr="006828E5">
        <w:rPr>
          <w:rFonts w:ascii="Book Antiqua" w:hAnsi="Book Antiqua"/>
          <w:sz w:val="24"/>
          <w:vertAlign w:val="superscript"/>
        </w:rPr>
        <w:t>[</w:t>
      </w:r>
      <w:proofErr w:type="gramEnd"/>
      <w:r w:rsidRPr="006828E5">
        <w:rPr>
          <w:rFonts w:ascii="Book Antiqua" w:hAnsi="Book Antiqua"/>
          <w:sz w:val="24"/>
          <w:vertAlign w:val="superscript"/>
        </w:rPr>
        <w:t>11]</w:t>
      </w:r>
      <w:r w:rsidRPr="00C43666">
        <w:rPr>
          <w:rFonts w:ascii="Book Antiqua" w:hAnsi="Book Antiqua"/>
          <w:sz w:val="24"/>
        </w:rPr>
        <w:t xml:space="preserve"> propose bag-of-words-based local texture features (LBP and scale-invariant feature transform-SIFT) extracted in RGB space and SVM classifier, whereas in</w:t>
      </w:r>
      <w:r w:rsidRPr="006828E5">
        <w:rPr>
          <w:rFonts w:ascii="Book Antiqua" w:hAnsi="Book Antiqua"/>
          <w:sz w:val="24"/>
          <w:vertAlign w:val="superscript"/>
        </w:rPr>
        <w:t>[12]</w:t>
      </w:r>
      <w:r w:rsidRPr="00C43666">
        <w:rPr>
          <w:rFonts w:ascii="Book Antiqua" w:hAnsi="Book Antiqua"/>
          <w:sz w:val="24"/>
        </w:rPr>
        <w:t xml:space="preserve">, a saliency map is used along with contour and LBP data. Both approaches are affected by the weaknesses of LBP and SIFT features, which are of narrow use, since such features are often limited in relatively small regions of interest, are susceptible to noise, and exhibit insufficient sensitivity results. In the same direction, the </w:t>
      </w:r>
      <w:proofErr w:type="gramStart"/>
      <w:r w:rsidRPr="00C43666">
        <w:rPr>
          <w:rFonts w:ascii="Book Antiqua" w:hAnsi="Book Antiqua"/>
          <w:sz w:val="24"/>
        </w:rPr>
        <w:t>works</w:t>
      </w:r>
      <w:r w:rsidR="006828E5">
        <w:rPr>
          <w:rFonts w:ascii="Book Antiqua" w:hAnsi="Book Antiqua"/>
          <w:sz w:val="24"/>
          <w:vertAlign w:val="superscript"/>
        </w:rPr>
        <w:t>[</w:t>
      </w:r>
      <w:proofErr w:type="gramEnd"/>
      <w:r w:rsidR="006828E5">
        <w:rPr>
          <w:rFonts w:ascii="Book Antiqua" w:hAnsi="Book Antiqua"/>
          <w:sz w:val="24"/>
          <w:vertAlign w:val="superscript"/>
        </w:rPr>
        <w:t>6,13,</w:t>
      </w:r>
      <w:r w:rsidRPr="006828E5">
        <w:rPr>
          <w:rFonts w:ascii="Book Antiqua" w:hAnsi="Book Antiqua"/>
          <w:sz w:val="24"/>
          <w:vertAlign w:val="superscript"/>
        </w:rPr>
        <w:t>14]</w:t>
      </w:r>
      <w:r w:rsidRPr="00C43666">
        <w:rPr>
          <w:rFonts w:ascii="Book Antiqua" w:hAnsi="Book Antiqua"/>
          <w:sz w:val="24"/>
        </w:rPr>
        <w:t xml:space="preserve"> investigate the potential of Empirical Mode Decomposition-based structural features extracted from various color spaces, introduce texture features based on color rotation, and perform preliminary research on </w:t>
      </w:r>
      <w:proofErr w:type="spellStart"/>
      <w:r w:rsidRPr="00C43666">
        <w:rPr>
          <w:rFonts w:ascii="Book Antiqua" w:hAnsi="Book Antiqua"/>
          <w:sz w:val="24"/>
        </w:rPr>
        <w:t>Curvelet</w:t>
      </w:r>
      <w:proofErr w:type="spellEnd"/>
      <w:r w:rsidRPr="00C43666">
        <w:rPr>
          <w:rFonts w:ascii="Book Antiqua" w:hAnsi="Book Antiqua"/>
          <w:sz w:val="24"/>
        </w:rPr>
        <w:t xml:space="preserve">-based </w:t>
      </w:r>
      <w:proofErr w:type="spellStart"/>
      <w:r w:rsidRPr="00C43666">
        <w:rPr>
          <w:rFonts w:ascii="Book Antiqua" w:hAnsi="Book Antiqua"/>
          <w:sz w:val="24"/>
        </w:rPr>
        <w:t>lacunarity</w:t>
      </w:r>
      <w:proofErr w:type="spellEnd"/>
      <w:r w:rsidRPr="00C43666">
        <w:rPr>
          <w:rFonts w:ascii="Book Antiqua" w:hAnsi="Book Antiqua"/>
          <w:sz w:val="24"/>
        </w:rPr>
        <w:t xml:space="preserve"> texture features. The proposed results are promising, but the dataset used for validation is rather small. To the best of our knowledge, the main research efforts reported in the literature dealing with the detection of CD lesions </w:t>
      </w:r>
      <w:proofErr w:type="gramStart"/>
      <w:r w:rsidRPr="00C43666">
        <w:rPr>
          <w:rFonts w:ascii="Book Antiqua" w:hAnsi="Book Antiqua"/>
          <w:sz w:val="24"/>
        </w:rPr>
        <w:t>are</w:t>
      </w:r>
      <w:r w:rsidR="006828E5">
        <w:rPr>
          <w:rFonts w:ascii="Book Antiqua" w:hAnsi="Book Antiqua"/>
          <w:sz w:val="24"/>
          <w:vertAlign w:val="superscript"/>
        </w:rPr>
        <w:t>[</w:t>
      </w:r>
      <w:proofErr w:type="gramEnd"/>
      <w:r w:rsidR="006828E5">
        <w:rPr>
          <w:rFonts w:ascii="Book Antiqua" w:hAnsi="Book Antiqua"/>
          <w:sz w:val="24"/>
          <w:vertAlign w:val="superscript"/>
        </w:rPr>
        <w:t>15-</w:t>
      </w:r>
      <w:r w:rsidRPr="006828E5">
        <w:rPr>
          <w:rFonts w:ascii="Book Antiqua" w:hAnsi="Book Antiqua"/>
          <w:sz w:val="24"/>
          <w:vertAlign w:val="superscript"/>
        </w:rPr>
        <w:t>17]</w:t>
      </w:r>
      <w:r w:rsidRPr="00C43666">
        <w:rPr>
          <w:rFonts w:ascii="Book Antiqua" w:hAnsi="Book Antiqua"/>
          <w:sz w:val="24"/>
        </w:rPr>
        <w:t xml:space="preserve">. </w:t>
      </w:r>
      <w:proofErr w:type="gramStart"/>
      <w:r w:rsidRPr="00C43666">
        <w:rPr>
          <w:rFonts w:ascii="Book Antiqua" w:hAnsi="Book Antiqua"/>
          <w:sz w:val="24"/>
        </w:rPr>
        <w:t>In</w:t>
      </w:r>
      <w:r w:rsidRPr="006828E5">
        <w:rPr>
          <w:rFonts w:ascii="Book Antiqua" w:hAnsi="Book Antiqua"/>
          <w:sz w:val="24"/>
          <w:vertAlign w:val="superscript"/>
        </w:rPr>
        <w:t>[</w:t>
      </w:r>
      <w:proofErr w:type="gramEnd"/>
      <w:r w:rsidRPr="006828E5">
        <w:rPr>
          <w:rFonts w:ascii="Book Antiqua" w:hAnsi="Book Antiqua"/>
          <w:sz w:val="24"/>
          <w:vertAlign w:val="superscript"/>
        </w:rPr>
        <w:t>15</w:t>
      </w:r>
      <w:r w:rsidR="006828E5">
        <w:rPr>
          <w:rFonts w:ascii="Book Antiqua" w:hAnsi="Book Antiqua"/>
          <w:sz w:val="24"/>
          <w:vertAlign w:val="superscript"/>
        </w:rPr>
        <w:t>,</w:t>
      </w:r>
      <w:r w:rsidRPr="006828E5">
        <w:rPr>
          <w:rFonts w:ascii="Book Antiqua" w:hAnsi="Book Antiqua"/>
          <w:sz w:val="24"/>
          <w:vertAlign w:val="superscript"/>
        </w:rPr>
        <w:t>16]</w:t>
      </w:r>
      <w:r w:rsidRPr="00C43666">
        <w:rPr>
          <w:rFonts w:ascii="Book Antiqua" w:hAnsi="Book Antiqua"/>
          <w:sz w:val="24"/>
        </w:rPr>
        <w:t xml:space="preserve">, Color Histogram statistics, MPEG-7 features along with a </w:t>
      </w:r>
      <w:proofErr w:type="spellStart"/>
      <w:r w:rsidRPr="00C43666">
        <w:rPr>
          <w:rFonts w:ascii="Book Antiqua" w:hAnsi="Book Antiqua"/>
          <w:sz w:val="24"/>
        </w:rPr>
        <w:t>Haralick</w:t>
      </w:r>
      <w:proofErr w:type="spellEnd"/>
      <w:r w:rsidRPr="00C43666">
        <w:rPr>
          <w:rFonts w:ascii="Book Antiqua" w:hAnsi="Book Antiqua"/>
          <w:sz w:val="24"/>
        </w:rPr>
        <w:t xml:space="preserve"> features and a Mean-Shift algorithm are used, whereas in</w:t>
      </w:r>
      <w:r w:rsidRPr="006828E5">
        <w:rPr>
          <w:rFonts w:ascii="Book Antiqua" w:hAnsi="Book Antiqua"/>
          <w:sz w:val="24"/>
          <w:vertAlign w:val="superscript"/>
        </w:rPr>
        <w:t>[17]</w:t>
      </w:r>
      <w:r w:rsidRPr="00C43666">
        <w:rPr>
          <w:rFonts w:ascii="Book Antiqua" w:hAnsi="Book Antiqua"/>
          <w:sz w:val="24"/>
        </w:rPr>
        <w:t xml:space="preserve"> a fusion of MPEG-7 descriptors and SVM classifiers are employed. Even though the classification performance is promising, MPEG-7 standards were not particularly designed to describe medical images; thus, there are several problems behind applying them in medical image analysis. They were developed for multimedia content description; hence, in case of images, they describe the overall content of the image, not allowing efficient characterization of local properties or arbitrary shaped regions of interest. Besides, they compute descriptors within relatively </w:t>
      </w:r>
      <w:r w:rsidRPr="00C43666">
        <w:rPr>
          <w:rFonts w:ascii="Book Antiqua" w:hAnsi="Book Antiqua"/>
          <w:sz w:val="24"/>
        </w:rPr>
        <w:lastRenderedPageBreak/>
        <w:t>big rectangular regions that are inadequate for description of local medical image properties.</w:t>
      </w:r>
    </w:p>
    <w:p w14:paraId="5265EEC3" w14:textId="3109873F" w:rsidR="00C43666" w:rsidRPr="00C43666" w:rsidRDefault="00C43666" w:rsidP="009E3801">
      <w:pPr>
        <w:spacing w:after="0" w:line="360" w:lineRule="auto"/>
        <w:ind w:firstLine="720"/>
        <w:jc w:val="both"/>
        <w:rPr>
          <w:rFonts w:ascii="Book Antiqua" w:hAnsi="Book Antiqua"/>
          <w:sz w:val="24"/>
        </w:rPr>
      </w:pPr>
      <w:r w:rsidRPr="00C43666">
        <w:rPr>
          <w:rFonts w:ascii="Book Antiqua" w:hAnsi="Book Antiqua"/>
          <w:sz w:val="24"/>
        </w:rPr>
        <w:t xml:space="preserve">Aside from schemes developed to detect a single abnormality, there are efforts towards broad frameworks that detect multiple abnormalities, such as blood, erythema, polyps, ulcers and villous </w:t>
      </w:r>
      <w:proofErr w:type="gramStart"/>
      <w:r w:rsidRPr="00C43666">
        <w:rPr>
          <w:rFonts w:ascii="Book Antiqua" w:hAnsi="Book Antiqua"/>
          <w:sz w:val="24"/>
        </w:rPr>
        <w:t>edema</w:t>
      </w:r>
      <w:r w:rsidRPr="006828E5">
        <w:rPr>
          <w:rFonts w:ascii="Book Antiqua" w:hAnsi="Book Antiqua"/>
          <w:sz w:val="24"/>
          <w:vertAlign w:val="superscript"/>
        </w:rPr>
        <w:t>[</w:t>
      </w:r>
      <w:proofErr w:type="gramEnd"/>
      <w:r w:rsidRPr="006828E5">
        <w:rPr>
          <w:rFonts w:ascii="Book Antiqua" w:hAnsi="Book Antiqua"/>
          <w:sz w:val="24"/>
          <w:vertAlign w:val="superscript"/>
        </w:rPr>
        <w:t>18-24]</w:t>
      </w:r>
      <w:r w:rsidRPr="00C43666">
        <w:rPr>
          <w:rFonts w:ascii="Book Antiqua" w:hAnsi="Book Antiqua"/>
          <w:sz w:val="24"/>
        </w:rPr>
        <w:t xml:space="preserve">. Nevertheless, none of them deals with less straightforward lesions created by CD inflammations. It is unquestionable that detecting multiple abnormalities is important for an overall computer-assisted diagnosis tool, but it is crucial that all abnormalities are equally detected properly. This is extremely challenging and not achieved in any of the aforementioned techniques, where ulcer detection results are rather low. There is no one-size-fits-all approach, particularly for CD lesions and ulcerations that exhibit huge diversity in appearance, with attributes (color, texture, size) varying significantly over severity and position. </w:t>
      </w:r>
    </w:p>
    <w:p w14:paraId="486E7A6B" w14:textId="2FF56F1B" w:rsidR="00C43666" w:rsidRDefault="00C43666" w:rsidP="009E3801">
      <w:pPr>
        <w:spacing w:after="0" w:line="360" w:lineRule="auto"/>
        <w:ind w:firstLine="720"/>
        <w:jc w:val="both"/>
        <w:rPr>
          <w:rFonts w:ascii="Book Antiqua" w:hAnsi="Book Antiqua"/>
          <w:sz w:val="24"/>
        </w:rPr>
      </w:pPr>
      <w:r w:rsidRPr="00C43666">
        <w:rPr>
          <w:rFonts w:ascii="Book Antiqua" w:hAnsi="Book Antiqua"/>
          <w:sz w:val="24"/>
        </w:rPr>
        <w:t>From a methodological validation point of view, a serious limitation of the preceding efforts is the employment of quite small databases (&lt;</w:t>
      </w:r>
      <w:r w:rsidR="002B510B">
        <w:rPr>
          <w:rFonts w:ascii="Book Antiqua" w:hAnsi="Book Antiqua" w:hint="eastAsia"/>
          <w:sz w:val="24"/>
          <w:lang w:eastAsia="zh-CN"/>
        </w:rPr>
        <w:t xml:space="preserve"> </w:t>
      </w:r>
      <w:r w:rsidRPr="00C43666">
        <w:rPr>
          <w:rFonts w:ascii="Book Antiqua" w:hAnsi="Book Antiqua"/>
          <w:sz w:val="24"/>
        </w:rPr>
        <w:t>250 images instead of &gt;</w:t>
      </w:r>
      <w:r w:rsidR="002B510B">
        <w:rPr>
          <w:rFonts w:ascii="Book Antiqua" w:hAnsi="Book Antiqua" w:hint="eastAsia"/>
          <w:sz w:val="24"/>
          <w:lang w:eastAsia="zh-CN"/>
        </w:rPr>
        <w:t xml:space="preserve"> </w:t>
      </w:r>
      <w:r w:rsidRPr="00C43666">
        <w:rPr>
          <w:rFonts w:ascii="Book Antiqua" w:hAnsi="Book Antiqua"/>
          <w:sz w:val="24"/>
        </w:rPr>
        <w:t>500</w:t>
      </w:r>
      <w:r w:rsidRPr="006828E5">
        <w:rPr>
          <w:rFonts w:ascii="Book Antiqua" w:hAnsi="Book Antiqua"/>
          <w:sz w:val="24"/>
          <w:vertAlign w:val="superscript"/>
        </w:rPr>
        <w:t>[7]</w:t>
      </w:r>
      <w:r w:rsidRPr="00C43666">
        <w:rPr>
          <w:rFonts w:ascii="Book Antiqua" w:hAnsi="Book Antiqua"/>
          <w:sz w:val="24"/>
        </w:rPr>
        <w:t xml:space="preserve">), which are often unbalanced and not described in detail (severity, incorporation of confusing tissue). Moreover, the inclusion of multiple instances from the lesion taken in the very same region within the GT that exhibit high similarity is a possible source of </w:t>
      </w:r>
      <w:proofErr w:type="spellStart"/>
      <w:r w:rsidRPr="00C43666">
        <w:rPr>
          <w:rFonts w:ascii="Book Antiqua" w:hAnsi="Book Antiqua"/>
          <w:sz w:val="24"/>
        </w:rPr>
        <w:t>overfitting</w:t>
      </w:r>
      <w:proofErr w:type="spellEnd"/>
      <w:r w:rsidRPr="00C43666">
        <w:rPr>
          <w:rFonts w:ascii="Book Antiqua" w:hAnsi="Book Antiqua"/>
          <w:sz w:val="24"/>
        </w:rPr>
        <w:t xml:space="preserve"> and virtual optimistic results. Last but not least, none of the published approaches validates the performance against the severity of lesions, apart </w:t>
      </w:r>
      <w:proofErr w:type="gramStart"/>
      <w:r w:rsidRPr="00C43666">
        <w:rPr>
          <w:rFonts w:ascii="Book Antiqua" w:hAnsi="Book Antiqua"/>
          <w:sz w:val="24"/>
        </w:rPr>
        <w:t>from</w:t>
      </w:r>
      <w:r w:rsidRPr="006828E5">
        <w:rPr>
          <w:rFonts w:ascii="Book Antiqua" w:hAnsi="Book Antiqua"/>
          <w:sz w:val="24"/>
          <w:vertAlign w:val="superscript"/>
        </w:rPr>
        <w:t>[</w:t>
      </w:r>
      <w:proofErr w:type="gramEnd"/>
      <w:r w:rsidRPr="006828E5">
        <w:rPr>
          <w:rFonts w:ascii="Book Antiqua" w:hAnsi="Book Antiqua"/>
          <w:sz w:val="24"/>
          <w:vertAlign w:val="superscript"/>
        </w:rPr>
        <w:t>17]</w:t>
      </w:r>
      <w:r w:rsidRPr="00C43666">
        <w:rPr>
          <w:rFonts w:ascii="Book Antiqua" w:hAnsi="Book Antiqua"/>
          <w:sz w:val="24"/>
        </w:rPr>
        <w:t>, where lesion severity classification takes place.</w:t>
      </w:r>
    </w:p>
    <w:p w14:paraId="770185AE" w14:textId="1B649627" w:rsidR="000B517B" w:rsidRDefault="0072174A" w:rsidP="009E3801">
      <w:pPr>
        <w:spacing w:after="0" w:line="360" w:lineRule="auto"/>
        <w:ind w:firstLine="720"/>
        <w:jc w:val="both"/>
        <w:rPr>
          <w:rFonts w:ascii="Book Antiqua" w:hAnsi="Book Antiqua"/>
          <w:sz w:val="24"/>
        </w:rPr>
      </w:pPr>
      <w:r>
        <w:rPr>
          <w:rFonts w:ascii="Book Antiqua" w:hAnsi="Book Antiqua"/>
          <w:sz w:val="24"/>
        </w:rPr>
        <w:t xml:space="preserve">In the direction of reducing the reading time of WCE images, apart from the research efforts reported in the literature, there are some </w:t>
      </w:r>
      <w:r w:rsidR="008027BF">
        <w:rPr>
          <w:rFonts w:ascii="Book Antiqua" w:hAnsi="Book Antiqua"/>
          <w:sz w:val="24"/>
        </w:rPr>
        <w:t>existing software solutions</w:t>
      </w:r>
      <w:r>
        <w:rPr>
          <w:rFonts w:ascii="Book Antiqua" w:hAnsi="Book Antiqua"/>
          <w:sz w:val="24"/>
        </w:rPr>
        <w:t xml:space="preserve"> </w:t>
      </w:r>
      <w:r w:rsidR="008027BF">
        <w:rPr>
          <w:rFonts w:ascii="Book Antiqua" w:hAnsi="Book Antiqua"/>
          <w:sz w:val="24"/>
        </w:rPr>
        <w:t xml:space="preserve">that have been implemented within the WCE image reviewing software by the manufacturing companies of the wireless capsules. The first software module designed towards reading time reduction was the Suspected Blood </w:t>
      </w:r>
      <w:proofErr w:type="gramStart"/>
      <w:r w:rsidR="008027BF">
        <w:rPr>
          <w:rFonts w:ascii="Book Antiqua" w:hAnsi="Book Antiqua"/>
          <w:sz w:val="24"/>
        </w:rPr>
        <w:t>Indicator</w:t>
      </w:r>
      <w:r w:rsidR="002B7E69" w:rsidRPr="002B510B">
        <w:rPr>
          <w:rFonts w:ascii="Book Antiqua" w:hAnsi="Book Antiqua"/>
          <w:sz w:val="24"/>
          <w:vertAlign w:val="superscript"/>
        </w:rPr>
        <w:t>[</w:t>
      </w:r>
      <w:proofErr w:type="gramEnd"/>
      <w:r w:rsidR="002B7E69" w:rsidRPr="002B510B">
        <w:rPr>
          <w:rFonts w:ascii="Book Antiqua" w:hAnsi="Book Antiqua"/>
          <w:sz w:val="24"/>
          <w:vertAlign w:val="superscript"/>
        </w:rPr>
        <w:t>25]</w:t>
      </w:r>
      <w:r w:rsidR="008027BF">
        <w:rPr>
          <w:rFonts w:ascii="Book Antiqua" w:hAnsi="Book Antiqua"/>
          <w:sz w:val="24"/>
        </w:rPr>
        <w:t>. This software module analyses WCE i</w:t>
      </w:r>
      <w:r w:rsidR="004405CA">
        <w:rPr>
          <w:rFonts w:ascii="Book Antiqua" w:hAnsi="Book Antiqua"/>
          <w:sz w:val="24"/>
        </w:rPr>
        <w:t xml:space="preserve">mages with respect to </w:t>
      </w:r>
      <w:r w:rsidR="004405CA">
        <w:rPr>
          <w:rFonts w:ascii="Book Antiqua" w:hAnsi="Book Antiqua"/>
          <w:sz w:val="24"/>
        </w:rPr>
        <w:lastRenderedPageBreak/>
        <w:t>color and selects the frames that contain a large number of red pixels, detecting, in this way, blood or other lesions characterized by the red color. The notion behind this software module is the same as the ones presented above</w:t>
      </w:r>
      <w:r w:rsidR="005E5C3B">
        <w:rPr>
          <w:rFonts w:ascii="Book Antiqua" w:hAnsi="Book Antiqua"/>
          <w:sz w:val="24"/>
        </w:rPr>
        <w:t xml:space="preserve"> (and the one proposed in this work)</w:t>
      </w:r>
      <w:r w:rsidR="004405CA">
        <w:rPr>
          <w:rFonts w:ascii="Book Antiqua" w:hAnsi="Book Antiqua"/>
          <w:sz w:val="24"/>
        </w:rPr>
        <w:t xml:space="preserve">, </w:t>
      </w:r>
      <w:r w:rsidR="004405CA" w:rsidRPr="0053264E">
        <w:rPr>
          <w:rFonts w:ascii="Book Antiqua" w:hAnsi="Book Antiqua"/>
          <w:i/>
          <w:sz w:val="24"/>
          <w:u w:val="single"/>
        </w:rPr>
        <w:t>i.e.,</w:t>
      </w:r>
      <w:r w:rsidR="004405CA" w:rsidRPr="0053264E">
        <w:rPr>
          <w:rFonts w:ascii="Book Antiqua" w:hAnsi="Book Antiqua"/>
          <w:i/>
          <w:sz w:val="24"/>
        </w:rPr>
        <w:t xml:space="preserve"> </w:t>
      </w:r>
      <w:r w:rsidR="004405CA">
        <w:rPr>
          <w:rFonts w:ascii="Book Antiqua" w:hAnsi="Book Antiqua"/>
          <w:sz w:val="24"/>
        </w:rPr>
        <w:t>automatic detection of a specific disorder</w:t>
      </w:r>
      <w:r w:rsidR="005E5C3B">
        <w:rPr>
          <w:rFonts w:ascii="Book Antiqua" w:hAnsi="Book Antiqua"/>
          <w:sz w:val="24"/>
        </w:rPr>
        <w:t>. However, the performance is substandard in terms of sensitivity (40.9%) and specificity (70.7%</w:t>
      </w:r>
      <w:proofErr w:type="gramStart"/>
      <w:r w:rsidR="005E5C3B">
        <w:rPr>
          <w:rFonts w:ascii="Book Antiqua" w:hAnsi="Book Antiqua"/>
          <w:sz w:val="24"/>
        </w:rPr>
        <w:t>)</w:t>
      </w:r>
      <w:r w:rsidR="005E5C3B" w:rsidRPr="000B517B">
        <w:rPr>
          <w:rFonts w:ascii="Book Antiqua" w:hAnsi="Book Antiqua"/>
          <w:sz w:val="24"/>
          <w:vertAlign w:val="superscript"/>
        </w:rPr>
        <w:t>[</w:t>
      </w:r>
      <w:proofErr w:type="gramEnd"/>
      <w:r w:rsidR="00EF5107">
        <w:rPr>
          <w:rFonts w:ascii="Book Antiqua" w:hAnsi="Book Antiqua"/>
          <w:sz w:val="24"/>
          <w:vertAlign w:val="superscript"/>
        </w:rPr>
        <w:t>25</w:t>
      </w:r>
      <w:r w:rsidR="005E5C3B" w:rsidRPr="000B517B">
        <w:rPr>
          <w:rFonts w:ascii="Book Antiqua" w:hAnsi="Book Antiqua"/>
          <w:sz w:val="24"/>
          <w:vertAlign w:val="superscript"/>
        </w:rPr>
        <w:t>]</w:t>
      </w:r>
      <w:r w:rsidR="005E5C3B">
        <w:rPr>
          <w:rFonts w:ascii="Book Antiqua" w:hAnsi="Book Antiqua"/>
          <w:sz w:val="24"/>
        </w:rPr>
        <w:t xml:space="preserve"> and, thus, cannot be </w:t>
      </w:r>
      <w:r w:rsidR="002B7E69">
        <w:rPr>
          <w:rFonts w:ascii="Book Antiqua" w:hAnsi="Book Antiqua"/>
          <w:sz w:val="24"/>
        </w:rPr>
        <w:t xml:space="preserve">reliably </w:t>
      </w:r>
      <w:r w:rsidR="005E5C3B">
        <w:rPr>
          <w:rFonts w:ascii="Book Antiqua" w:hAnsi="Book Antiqua"/>
          <w:sz w:val="24"/>
        </w:rPr>
        <w:t xml:space="preserve">used in clinical practice. Another software tool aiming at reading time reduction is </w:t>
      </w:r>
      <w:r w:rsidR="00923F05">
        <w:rPr>
          <w:rFonts w:ascii="Book Antiqua" w:hAnsi="Book Antiqua"/>
          <w:sz w:val="24"/>
        </w:rPr>
        <w:t xml:space="preserve">Automatic </w:t>
      </w:r>
      <w:proofErr w:type="gramStart"/>
      <w:r w:rsidR="00923F05">
        <w:rPr>
          <w:rFonts w:ascii="Book Antiqua" w:hAnsi="Book Antiqua"/>
          <w:sz w:val="24"/>
        </w:rPr>
        <w:t>Mode</w:t>
      </w:r>
      <w:r w:rsidR="002B7E69" w:rsidRPr="002B510B">
        <w:rPr>
          <w:rFonts w:ascii="Book Antiqua" w:hAnsi="Book Antiqua"/>
          <w:sz w:val="24"/>
          <w:vertAlign w:val="superscript"/>
        </w:rPr>
        <w:t>[</w:t>
      </w:r>
      <w:proofErr w:type="gramEnd"/>
      <w:r w:rsidR="002B7E69" w:rsidRPr="002B510B">
        <w:rPr>
          <w:rFonts w:ascii="Book Antiqua" w:hAnsi="Book Antiqua"/>
          <w:sz w:val="24"/>
          <w:vertAlign w:val="superscript"/>
        </w:rPr>
        <w:t>26]</w:t>
      </w:r>
      <w:r w:rsidR="00923F05">
        <w:rPr>
          <w:rFonts w:ascii="Book Antiqua" w:hAnsi="Book Antiqua"/>
          <w:sz w:val="24"/>
        </w:rPr>
        <w:t xml:space="preserve">, that </w:t>
      </w:r>
      <w:r w:rsidR="00780BCB">
        <w:rPr>
          <w:rFonts w:ascii="Book Antiqua" w:hAnsi="Book Antiqua"/>
          <w:sz w:val="24"/>
        </w:rPr>
        <w:t>groups images with similar semantics based on color, shape and texture features and projects only one representative frame. No automatic detection of disorders</w:t>
      </w:r>
      <w:r w:rsidR="002B7E69">
        <w:rPr>
          <w:rFonts w:ascii="Book Antiqua" w:hAnsi="Book Antiqua"/>
          <w:sz w:val="24"/>
        </w:rPr>
        <w:t>, however,</w:t>
      </w:r>
      <w:r w:rsidR="00780BCB">
        <w:rPr>
          <w:rFonts w:ascii="Book Antiqua" w:hAnsi="Book Antiqua"/>
          <w:sz w:val="24"/>
        </w:rPr>
        <w:t xml:space="preserve"> takes place. In this context, the physician saves time</w:t>
      </w:r>
      <w:r w:rsidR="001D0AB2">
        <w:rPr>
          <w:rFonts w:ascii="Book Antiqua" w:hAnsi="Book Antiqua"/>
          <w:sz w:val="24"/>
        </w:rPr>
        <w:t xml:space="preserve"> (up to 47</w:t>
      </w:r>
      <w:proofErr w:type="gramStart"/>
      <w:r w:rsidR="001D0AB2">
        <w:rPr>
          <w:rFonts w:ascii="Book Antiqua" w:hAnsi="Book Antiqua"/>
          <w:sz w:val="24"/>
        </w:rPr>
        <w:t>%</w:t>
      </w:r>
      <w:r w:rsidR="001D0AB2" w:rsidRPr="000B517B">
        <w:rPr>
          <w:rFonts w:ascii="Book Antiqua" w:hAnsi="Book Antiqua"/>
          <w:sz w:val="24"/>
          <w:vertAlign w:val="superscript"/>
        </w:rPr>
        <w:t>[</w:t>
      </w:r>
      <w:proofErr w:type="gramEnd"/>
      <w:r w:rsidR="00EF5107">
        <w:rPr>
          <w:rFonts w:ascii="Book Antiqua" w:hAnsi="Book Antiqua"/>
          <w:sz w:val="24"/>
          <w:vertAlign w:val="superscript"/>
        </w:rPr>
        <w:t>26</w:t>
      </w:r>
      <w:r w:rsidR="001D0AB2" w:rsidRPr="000B517B">
        <w:rPr>
          <w:rFonts w:ascii="Book Antiqua" w:hAnsi="Book Antiqua"/>
          <w:sz w:val="24"/>
          <w:vertAlign w:val="superscript"/>
        </w:rPr>
        <w:t>]</w:t>
      </w:r>
      <w:r w:rsidR="001D0AB2">
        <w:rPr>
          <w:rFonts w:ascii="Book Antiqua" w:hAnsi="Book Antiqua"/>
          <w:sz w:val="24"/>
        </w:rPr>
        <w:t>)</w:t>
      </w:r>
      <w:r w:rsidR="00780BCB">
        <w:rPr>
          <w:rFonts w:ascii="Book Antiqua" w:hAnsi="Book Antiqua"/>
          <w:sz w:val="24"/>
        </w:rPr>
        <w:t xml:space="preserve"> by reviewing less images</w:t>
      </w:r>
      <w:r w:rsidR="005E5A07">
        <w:rPr>
          <w:rFonts w:ascii="Book Antiqua" w:hAnsi="Book Antiqua"/>
          <w:sz w:val="24"/>
        </w:rPr>
        <w:t>.</w:t>
      </w:r>
      <w:r w:rsidR="001D0AB2">
        <w:rPr>
          <w:rFonts w:ascii="Book Antiqua" w:hAnsi="Book Antiqua"/>
          <w:sz w:val="24"/>
        </w:rPr>
        <w:t xml:space="preserve"> </w:t>
      </w:r>
      <w:r w:rsidR="005E5A07">
        <w:rPr>
          <w:rFonts w:ascii="Book Antiqua" w:hAnsi="Book Antiqua"/>
          <w:sz w:val="24"/>
        </w:rPr>
        <w:t>N</w:t>
      </w:r>
      <w:r w:rsidR="001D0AB2">
        <w:rPr>
          <w:rFonts w:ascii="Book Antiqua" w:hAnsi="Book Antiqua"/>
          <w:sz w:val="24"/>
        </w:rPr>
        <w:t xml:space="preserve">evertheless, </w:t>
      </w:r>
      <w:r w:rsidR="005E5A07">
        <w:rPr>
          <w:rFonts w:ascii="Book Antiqua" w:hAnsi="Book Antiqua"/>
          <w:sz w:val="24"/>
        </w:rPr>
        <w:t xml:space="preserve">lesions that only appear in few images and small-sized </w:t>
      </w:r>
      <w:r w:rsidR="001D0AB2">
        <w:rPr>
          <w:rFonts w:ascii="Book Antiqua" w:hAnsi="Book Antiqua"/>
          <w:sz w:val="24"/>
        </w:rPr>
        <w:t xml:space="preserve">lesions that do not cause significant shifts </w:t>
      </w:r>
      <w:r w:rsidR="005E5A07">
        <w:rPr>
          <w:rFonts w:ascii="Book Antiqua" w:hAnsi="Book Antiqua"/>
          <w:sz w:val="24"/>
        </w:rPr>
        <w:t xml:space="preserve">of the image features </w:t>
      </w:r>
      <w:r w:rsidR="001D0AB2">
        <w:rPr>
          <w:rFonts w:ascii="Book Antiqua" w:hAnsi="Book Antiqua"/>
          <w:sz w:val="24"/>
        </w:rPr>
        <w:t>are often missed</w:t>
      </w:r>
      <w:r w:rsidR="005E5A07">
        <w:rPr>
          <w:rFonts w:ascii="Book Antiqua" w:hAnsi="Book Antiqua"/>
          <w:sz w:val="24"/>
        </w:rPr>
        <w:t xml:space="preserve">. Consequently, this tool is suggested to be used when diffuse or large lesions are expected to be </w:t>
      </w:r>
      <w:proofErr w:type="gramStart"/>
      <w:r w:rsidR="005E5A07">
        <w:rPr>
          <w:rFonts w:ascii="Book Antiqua" w:hAnsi="Book Antiqua"/>
          <w:sz w:val="24"/>
        </w:rPr>
        <w:t>found</w:t>
      </w:r>
      <w:r w:rsidR="005E5A07" w:rsidRPr="00161B37">
        <w:rPr>
          <w:rFonts w:ascii="Book Antiqua" w:hAnsi="Book Antiqua"/>
          <w:sz w:val="24"/>
          <w:vertAlign w:val="superscript"/>
        </w:rPr>
        <w:t>[</w:t>
      </w:r>
      <w:proofErr w:type="gramEnd"/>
      <w:r w:rsidR="00EF5107">
        <w:rPr>
          <w:rFonts w:ascii="Book Antiqua" w:hAnsi="Book Antiqua"/>
          <w:sz w:val="24"/>
          <w:vertAlign w:val="superscript"/>
        </w:rPr>
        <w:t>26</w:t>
      </w:r>
      <w:r w:rsidR="005E5A07" w:rsidRPr="00161B37">
        <w:rPr>
          <w:rFonts w:ascii="Book Antiqua" w:hAnsi="Book Antiqua"/>
          <w:sz w:val="24"/>
          <w:vertAlign w:val="superscript"/>
        </w:rPr>
        <w:t>]</w:t>
      </w:r>
      <w:r w:rsidR="005E5A07">
        <w:rPr>
          <w:rFonts w:ascii="Book Antiqua" w:hAnsi="Book Antiqua"/>
          <w:sz w:val="24"/>
        </w:rPr>
        <w:t xml:space="preserve">. </w:t>
      </w:r>
      <w:r w:rsidR="00CC63C7">
        <w:rPr>
          <w:rFonts w:ascii="Book Antiqua" w:hAnsi="Book Antiqua"/>
          <w:sz w:val="24"/>
        </w:rPr>
        <w:t xml:space="preserve">Last but not least, two software tools targeting </w:t>
      </w:r>
      <w:r w:rsidR="00F34779">
        <w:rPr>
          <w:rFonts w:ascii="Book Antiqua" w:hAnsi="Book Antiqua"/>
          <w:sz w:val="24"/>
        </w:rPr>
        <w:t>data</w:t>
      </w:r>
      <w:r w:rsidR="00CC63C7">
        <w:rPr>
          <w:rFonts w:ascii="Book Antiqua" w:hAnsi="Book Antiqua"/>
          <w:sz w:val="24"/>
        </w:rPr>
        <w:t xml:space="preserve"> enhancement have been </w:t>
      </w:r>
      <w:r w:rsidR="00F34779">
        <w:rPr>
          <w:rFonts w:ascii="Book Antiqua" w:hAnsi="Book Antiqua"/>
          <w:sz w:val="24"/>
        </w:rPr>
        <w:t xml:space="preserve">incorporated in WCE images reading software, namely Blue </w:t>
      </w:r>
      <w:proofErr w:type="gramStart"/>
      <w:r w:rsidR="00F34779">
        <w:rPr>
          <w:rFonts w:ascii="Book Antiqua" w:hAnsi="Book Antiqua"/>
          <w:sz w:val="24"/>
        </w:rPr>
        <w:t>Mode</w:t>
      </w:r>
      <w:r w:rsidR="002B7E69">
        <w:rPr>
          <w:rFonts w:ascii="Book Antiqua" w:hAnsi="Book Antiqua"/>
          <w:sz w:val="24"/>
          <w:vertAlign w:val="superscript"/>
        </w:rPr>
        <w:t>[</w:t>
      </w:r>
      <w:proofErr w:type="gramEnd"/>
      <w:r w:rsidR="002B7E69">
        <w:rPr>
          <w:rFonts w:ascii="Book Antiqua" w:hAnsi="Book Antiqua"/>
          <w:sz w:val="24"/>
          <w:vertAlign w:val="superscript"/>
        </w:rPr>
        <w:t>27</w:t>
      </w:r>
      <w:r w:rsidR="002B7E69" w:rsidRPr="002B510B">
        <w:rPr>
          <w:rFonts w:ascii="Book Antiqua" w:hAnsi="Book Antiqua"/>
          <w:sz w:val="24"/>
          <w:vertAlign w:val="superscript"/>
        </w:rPr>
        <w:t>]</w:t>
      </w:r>
      <w:r w:rsidR="00F34779">
        <w:rPr>
          <w:rFonts w:ascii="Book Antiqua" w:hAnsi="Book Antiqua"/>
          <w:sz w:val="24"/>
        </w:rPr>
        <w:t xml:space="preserve"> and Fuji Intelligent </w:t>
      </w:r>
      <w:proofErr w:type="spellStart"/>
      <w:r w:rsidR="00F34779">
        <w:rPr>
          <w:rFonts w:ascii="Book Antiqua" w:hAnsi="Book Antiqua"/>
          <w:sz w:val="24"/>
        </w:rPr>
        <w:t>Colour</w:t>
      </w:r>
      <w:proofErr w:type="spellEnd"/>
      <w:r w:rsidR="00F34779">
        <w:rPr>
          <w:rFonts w:ascii="Book Antiqua" w:hAnsi="Book Antiqua"/>
          <w:sz w:val="24"/>
        </w:rPr>
        <w:t xml:space="preserve"> Enhancement (FICE)</w:t>
      </w:r>
      <w:r w:rsidR="002B7E69" w:rsidRPr="002B510B">
        <w:rPr>
          <w:rFonts w:ascii="Book Antiqua" w:hAnsi="Book Antiqua"/>
          <w:sz w:val="24"/>
          <w:vertAlign w:val="superscript"/>
        </w:rPr>
        <w:t>[27]</w:t>
      </w:r>
      <w:r w:rsidR="00F34779">
        <w:rPr>
          <w:rFonts w:ascii="Book Antiqua" w:hAnsi="Book Antiqua"/>
          <w:sz w:val="24"/>
        </w:rPr>
        <w:t>.</w:t>
      </w:r>
      <w:r w:rsidR="00124CEF">
        <w:rPr>
          <w:rFonts w:ascii="Book Antiqua" w:hAnsi="Book Antiqua"/>
          <w:sz w:val="24"/>
        </w:rPr>
        <w:t xml:space="preserve"> Blue Mode enhances the images by </w:t>
      </w:r>
      <w:r w:rsidR="00DC6D81">
        <w:rPr>
          <w:rFonts w:ascii="Book Antiqua" w:hAnsi="Book Antiqua"/>
          <w:sz w:val="24"/>
        </w:rPr>
        <w:t xml:space="preserve">applying </w:t>
      </w:r>
      <w:r w:rsidR="00124CEF">
        <w:rPr>
          <w:rFonts w:ascii="Book Antiqua" w:hAnsi="Book Antiqua"/>
          <w:sz w:val="24"/>
        </w:rPr>
        <w:t>color shiftin</w:t>
      </w:r>
      <w:r w:rsidR="00DC6D81">
        <w:rPr>
          <w:rFonts w:ascii="Book Antiqua" w:hAnsi="Book Antiqua"/>
          <w:sz w:val="24"/>
        </w:rPr>
        <w:t xml:space="preserve">g in the short wavelength range of visible light (around the wavelength of blue color). </w:t>
      </w:r>
      <w:r w:rsidR="00B639AE">
        <w:rPr>
          <w:rFonts w:ascii="Book Antiqua" w:hAnsi="Book Antiqua"/>
          <w:sz w:val="24"/>
        </w:rPr>
        <w:t>On the other hand, FICE, based on Spectral Estimation Technology</w:t>
      </w:r>
      <w:r w:rsidR="00B639AE" w:rsidRPr="000B517B">
        <w:rPr>
          <w:rFonts w:ascii="Book Antiqua" w:hAnsi="Book Antiqua"/>
          <w:sz w:val="24"/>
          <w:vertAlign w:val="superscript"/>
        </w:rPr>
        <w:t>[</w:t>
      </w:r>
      <w:r w:rsidR="00EF5107">
        <w:rPr>
          <w:rFonts w:ascii="Book Antiqua" w:hAnsi="Book Antiqua"/>
          <w:sz w:val="24"/>
          <w:vertAlign w:val="superscript"/>
        </w:rPr>
        <w:t>2</w:t>
      </w:r>
      <w:r w:rsidR="002B7E69">
        <w:rPr>
          <w:rFonts w:ascii="Book Antiqua" w:hAnsi="Book Antiqua"/>
          <w:sz w:val="24"/>
          <w:vertAlign w:val="superscript"/>
        </w:rPr>
        <w:t>8</w:t>
      </w:r>
      <w:r w:rsidR="00B639AE" w:rsidRPr="000B517B">
        <w:rPr>
          <w:rFonts w:ascii="Book Antiqua" w:hAnsi="Book Antiqua"/>
          <w:sz w:val="24"/>
          <w:vertAlign w:val="superscript"/>
        </w:rPr>
        <w:t>]</w:t>
      </w:r>
      <w:r w:rsidR="00B639AE">
        <w:rPr>
          <w:rFonts w:ascii="Book Antiqua" w:hAnsi="Book Antiqua"/>
          <w:sz w:val="24"/>
        </w:rPr>
        <w:t>, analyses an image, estimates spectr</w:t>
      </w:r>
      <w:r w:rsidR="002B7E69">
        <w:rPr>
          <w:rFonts w:ascii="Book Antiqua" w:hAnsi="Book Antiqua"/>
          <w:sz w:val="24"/>
        </w:rPr>
        <w:t>a</w:t>
      </w:r>
      <w:r w:rsidR="00B639AE">
        <w:rPr>
          <w:rFonts w:ascii="Book Antiqua" w:hAnsi="Book Antiqua"/>
          <w:sz w:val="24"/>
        </w:rPr>
        <w:t xml:space="preserve"> at various wavelengths</w:t>
      </w:r>
      <w:r w:rsidR="000B332B">
        <w:rPr>
          <w:rFonts w:ascii="Book Antiqua" w:hAnsi="Book Antiqua"/>
          <w:sz w:val="24"/>
        </w:rPr>
        <w:t xml:space="preserve"> and produces an enhanced image of a given wavelength of light</w:t>
      </w:r>
      <w:r w:rsidR="002B7E69">
        <w:rPr>
          <w:rFonts w:ascii="Book Antiqua" w:hAnsi="Book Antiqua"/>
          <w:sz w:val="24"/>
        </w:rPr>
        <w:t xml:space="preserve"> (most often to narrowed blue</w:t>
      </w:r>
      <w:r w:rsidR="00DF15EB">
        <w:rPr>
          <w:rFonts w:ascii="Book Antiqua" w:hAnsi="Book Antiqua"/>
          <w:sz w:val="24"/>
        </w:rPr>
        <w:t xml:space="preserve"> and green). Both techniques </w:t>
      </w:r>
      <w:r w:rsidR="00A918E4">
        <w:rPr>
          <w:rFonts w:ascii="Book Antiqua" w:hAnsi="Book Antiqua"/>
          <w:sz w:val="24"/>
        </w:rPr>
        <w:t xml:space="preserve">do not provide direct automatic lesion detection, but </w:t>
      </w:r>
      <w:r w:rsidR="00DF15EB">
        <w:rPr>
          <w:rFonts w:ascii="Book Antiqua" w:hAnsi="Book Antiqua"/>
          <w:sz w:val="24"/>
        </w:rPr>
        <w:t xml:space="preserve">reduce WCE reading time in an indirect way. By improving image quality and </w:t>
      </w:r>
      <w:r w:rsidR="002B7E69">
        <w:rPr>
          <w:rFonts w:ascii="Book Antiqua" w:hAnsi="Book Antiqua"/>
          <w:sz w:val="24"/>
        </w:rPr>
        <w:t>intestinal surface structure</w:t>
      </w:r>
      <w:r w:rsidR="00DF15EB">
        <w:rPr>
          <w:rFonts w:ascii="Book Antiqua" w:hAnsi="Book Antiqua"/>
          <w:sz w:val="24"/>
        </w:rPr>
        <w:t xml:space="preserve"> representation</w:t>
      </w:r>
      <w:r w:rsidR="00A918E4">
        <w:rPr>
          <w:rFonts w:ascii="Book Antiqua" w:hAnsi="Book Antiqua"/>
          <w:sz w:val="24"/>
        </w:rPr>
        <w:t>,</w:t>
      </w:r>
      <w:r w:rsidR="00DF15EB">
        <w:rPr>
          <w:rFonts w:ascii="Book Antiqua" w:hAnsi="Book Antiqua"/>
          <w:sz w:val="24"/>
        </w:rPr>
        <w:t xml:space="preserve"> the doctors</w:t>
      </w:r>
      <w:r w:rsidR="00A918E4">
        <w:rPr>
          <w:rFonts w:ascii="Book Antiqua" w:hAnsi="Book Antiqua"/>
          <w:sz w:val="24"/>
        </w:rPr>
        <w:t>,</w:t>
      </w:r>
      <w:r w:rsidR="00A918E4" w:rsidRPr="00A918E4">
        <w:rPr>
          <w:rFonts w:ascii="Book Antiqua" w:hAnsi="Book Antiqua"/>
          <w:sz w:val="24"/>
        </w:rPr>
        <w:t xml:space="preserve"> </w:t>
      </w:r>
      <w:r w:rsidR="00A918E4">
        <w:rPr>
          <w:rFonts w:ascii="Book Antiqua" w:hAnsi="Book Antiqua"/>
          <w:sz w:val="24"/>
        </w:rPr>
        <w:t>theoretically,</w:t>
      </w:r>
      <w:r w:rsidR="00DF15EB">
        <w:rPr>
          <w:rFonts w:ascii="Book Antiqua" w:hAnsi="Book Antiqua"/>
          <w:sz w:val="24"/>
        </w:rPr>
        <w:t xml:space="preserve"> </w:t>
      </w:r>
      <w:r w:rsidR="002B7E69">
        <w:rPr>
          <w:rFonts w:ascii="Book Antiqua" w:hAnsi="Book Antiqua"/>
          <w:sz w:val="24"/>
        </w:rPr>
        <w:t xml:space="preserve">can more easily identify pathologic changes </w:t>
      </w:r>
      <w:r w:rsidR="00DF15EB">
        <w:rPr>
          <w:rFonts w:ascii="Book Antiqua" w:hAnsi="Book Antiqua"/>
          <w:sz w:val="24"/>
        </w:rPr>
        <w:t xml:space="preserve">and, thus, review the </w:t>
      </w:r>
      <w:r w:rsidR="000B517B">
        <w:rPr>
          <w:rFonts w:ascii="Book Antiqua" w:hAnsi="Book Antiqua"/>
          <w:sz w:val="24"/>
        </w:rPr>
        <w:t xml:space="preserve">whole sequence faster. Although such tools seem to improve the detection accuracy of </w:t>
      </w:r>
      <w:proofErr w:type="gramStart"/>
      <w:r w:rsidR="000B517B">
        <w:rPr>
          <w:rFonts w:ascii="Book Antiqua" w:hAnsi="Book Antiqua"/>
          <w:sz w:val="24"/>
        </w:rPr>
        <w:t>lesions</w:t>
      </w:r>
      <w:r w:rsidR="00EF5107">
        <w:rPr>
          <w:rFonts w:ascii="Book Antiqua" w:hAnsi="Book Antiqua"/>
          <w:sz w:val="24"/>
          <w:vertAlign w:val="superscript"/>
        </w:rPr>
        <w:t>[</w:t>
      </w:r>
      <w:proofErr w:type="gramEnd"/>
      <w:r w:rsidR="00EF5107">
        <w:rPr>
          <w:rFonts w:ascii="Book Antiqua" w:hAnsi="Book Antiqua"/>
          <w:sz w:val="24"/>
          <w:vertAlign w:val="superscript"/>
        </w:rPr>
        <w:t>2</w:t>
      </w:r>
      <w:r w:rsidR="002B7E69">
        <w:rPr>
          <w:rFonts w:ascii="Book Antiqua" w:hAnsi="Book Antiqua"/>
          <w:sz w:val="24"/>
          <w:vertAlign w:val="superscript"/>
        </w:rPr>
        <w:t>7</w:t>
      </w:r>
      <w:r w:rsidR="000B517B" w:rsidRPr="000B517B">
        <w:rPr>
          <w:rFonts w:ascii="Book Antiqua" w:hAnsi="Book Antiqua"/>
          <w:sz w:val="24"/>
          <w:vertAlign w:val="superscript"/>
        </w:rPr>
        <w:t>]</w:t>
      </w:r>
      <w:r w:rsidR="000B517B">
        <w:rPr>
          <w:rFonts w:ascii="Book Antiqua" w:hAnsi="Book Antiqua"/>
          <w:sz w:val="24"/>
        </w:rPr>
        <w:t>, the significance of WCE data reading time reduction in clinical practice has not been studied yet.</w:t>
      </w:r>
    </w:p>
    <w:p w14:paraId="55C8F46E" w14:textId="311FDC06" w:rsidR="007542A0" w:rsidRPr="007542A0" w:rsidRDefault="007542A0" w:rsidP="009E3801">
      <w:pPr>
        <w:spacing w:after="0" w:line="360" w:lineRule="auto"/>
        <w:jc w:val="both"/>
        <w:rPr>
          <w:rFonts w:ascii="Book Antiqua" w:hAnsi="Book Antiqua"/>
          <w:b/>
          <w:sz w:val="24"/>
          <w:lang w:eastAsia="zh-CN"/>
        </w:rPr>
      </w:pPr>
      <w:r>
        <w:rPr>
          <w:rFonts w:ascii="Book Antiqua" w:hAnsi="Book Antiqua"/>
          <w:b/>
          <w:sz w:val="24"/>
        </w:rPr>
        <w:lastRenderedPageBreak/>
        <w:t>PROPOSED HAD-DLAC APPROACH</w:t>
      </w:r>
    </w:p>
    <w:p w14:paraId="6730780A" w14:textId="201F8919" w:rsidR="007542A0" w:rsidRPr="002B510B" w:rsidRDefault="007542A0" w:rsidP="009E3801">
      <w:pPr>
        <w:spacing w:after="0" w:line="360" w:lineRule="auto"/>
        <w:jc w:val="both"/>
        <w:rPr>
          <w:rFonts w:ascii="Book Antiqua" w:hAnsi="Book Antiqua"/>
          <w:b/>
          <w:i/>
          <w:sz w:val="24"/>
        </w:rPr>
      </w:pPr>
      <w:r w:rsidRPr="002B510B">
        <w:rPr>
          <w:rFonts w:ascii="Book Antiqua" w:hAnsi="Book Antiqua"/>
          <w:b/>
          <w:i/>
          <w:sz w:val="24"/>
        </w:rPr>
        <w:t>Overview</w:t>
      </w:r>
    </w:p>
    <w:p w14:paraId="74DB427F" w14:textId="226FF1C8" w:rsidR="007542A0" w:rsidRDefault="00041848" w:rsidP="009E3801">
      <w:pPr>
        <w:spacing w:after="0" w:line="360" w:lineRule="auto"/>
        <w:jc w:val="both"/>
        <w:rPr>
          <w:rFonts w:ascii="Book Antiqua" w:hAnsi="Book Antiqua"/>
          <w:sz w:val="24"/>
        </w:rPr>
      </w:pPr>
      <w:r w:rsidRPr="00041848">
        <w:rPr>
          <w:rFonts w:ascii="Book Antiqua" w:hAnsi="Book Antiqua"/>
          <w:sz w:val="24"/>
        </w:rPr>
        <w:t>The objective of HAF-</w:t>
      </w:r>
      <w:proofErr w:type="spellStart"/>
      <w:r w:rsidRPr="00041848">
        <w:rPr>
          <w:rFonts w:ascii="Book Antiqua" w:hAnsi="Book Antiqua"/>
          <w:sz w:val="24"/>
        </w:rPr>
        <w:t>DLac</w:t>
      </w:r>
      <w:proofErr w:type="spellEnd"/>
      <w:r w:rsidRPr="00041848">
        <w:rPr>
          <w:rFonts w:ascii="Book Antiqua" w:hAnsi="Book Antiqua"/>
          <w:sz w:val="24"/>
        </w:rPr>
        <w:t xml:space="preserve"> scheme is as follows. Given a region of interest (ROI) </w:t>
      </w:r>
      <m:oMath>
        <m:r>
          <w:rPr>
            <w:rFonts w:ascii="Cambria Math" w:hAnsi="Cambria Math"/>
            <w:sz w:val="24"/>
          </w:rPr>
          <m:t>I</m:t>
        </m:r>
      </m:oMath>
      <w:r w:rsidRPr="00041848">
        <w:rPr>
          <w:rFonts w:ascii="Book Antiqua" w:hAnsi="Book Antiqua"/>
          <w:sz w:val="24"/>
        </w:rPr>
        <w:t xml:space="preserve"> within a WCE image, identify if </w:t>
      </w:r>
      <m:oMath>
        <m:r>
          <w:rPr>
            <w:rFonts w:ascii="Cambria Math" w:hAnsi="Cambria Math"/>
            <w:sz w:val="24"/>
          </w:rPr>
          <m:t>I</m:t>
        </m:r>
      </m:oMath>
      <w:r w:rsidRPr="00041848">
        <w:rPr>
          <w:rFonts w:ascii="Book Antiqua" w:hAnsi="Book Antiqua"/>
          <w:sz w:val="24"/>
        </w:rPr>
        <w:t xml:space="preserve"> corresponds to normal tissue or CD lesion. The overall structure of HAF-DLac scheme, along with a working example, is depicted in Fig</w:t>
      </w:r>
      <w:r w:rsidR="00B15596">
        <w:rPr>
          <w:rFonts w:ascii="Book Antiqua" w:hAnsi="Book Antiqua"/>
          <w:sz w:val="24"/>
        </w:rPr>
        <w:t>ure</w:t>
      </w:r>
      <w:r w:rsidRPr="00041848">
        <w:rPr>
          <w:rFonts w:ascii="Book Antiqua" w:hAnsi="Book Antiqua"/>
          <w:sz w:val="24"/>
        </w:rPr>
        <w:t xml:space="preserve"> 1. After a pre-processing stage, where the RGB image is converted to </w:t>
      </w:r>
      <w:proofErr w:type="spellStart"/>
      <w:r w:rsidRPr="00041848">
        <w:rPr>
          <w:rFonts w:ascii="Book Antiqua" w:hAnsi="Book Antiqua"/>
          <w:sz w:val="24"/>
        </w:rPr>
        <w:t>YCbCr</w:t>
      </w:r>
      <w:proofErr w:type="spellEnd"/>
      <w:r w:rsidRPr="00041848">
        <w:rPr>
          <w:rFonts w:ascii="Book Antiqua" w:hAnsi="Book Antiqua"/>
          <w:sz w:val="24"/>
        </w:rPr>
        <w:t xml:space="preserve"> space and the chromatic channels are extracted, the WCE image is inputted to HAF section of HAF-</w:t>
      </w:r>
      <w:proofErr w:type="spellStart"/>
      <w:r w:rsidRPr="00041848">
        <w:rPr>
          <w:rFonts w:ascii="Book Antiqua" w:hAnsi="Book Antiqua"/>
          <w:sz w:val="24"/>
        </w:rPr>
        <w:t>DLac</w:t>
      </w:r>
      <w:proofErr w:type="spellEnd"/>
      <w:r w:rsidRPr="00041848">
        <w:rPr>
          <w:rFonts w:ascii="Book Antiqua" w:hAnsi="Book Antiqua"/>
          <w:sz w:val="24"/>
        </w:rPr>
        <w:t xml:space="preserve"> scheme. </w:t>
      </w:r>
      <w:proofErr w:type="spellStart"/>
      <w:r w:rsidRPr="00041848">
        <w:rPr>
          <w:rFonts w:ascii="Book Antiqua" w:hAnsi="Book Antiqua"/>
          <w:sz w:val="24"/>
        </w:rPr>
        <w:t>YCbCr</w:t>
      </w:r>
      <w:proofErr w:type="spellEnd"/>
      <w:r w:rsidRPr="00041848">
        <w:rPr>
          <w:rFonts w:ascii="Book Antiqua" w:hAnsi="Book Antiqua"/>
          <w:sz w:val="24"/>
        </w:rPr>
        <w:t xml:space="preserve"> space was selected because it is a perceptually uniform color space that separates color from brightness information and overcomes the disadvantage of high correlation between the RGB </w:t>
      </w:r>
      <w:proofErr w:type="gramStart"/>
      <w:r w:rsidRPr="00041848">
        <w:rPr>
          <w:rFonts w:ascii="Book Antiqua" w:hAnsi="Book Antiqua"/>
          <w:sz w:val="24"/>
        </w:rPr>
        <w:t>channels</w:t>
      </w:r>
      <w:r w:rsidRPr="00571362">
        <w:rPr>
          <w:rFonts w:ascii="Book Antiqua" w:hAnsi="Book Antiqua"/>
          <w:sz w:val="24"/>
          <w:vertAlign w:val="superscript"/>
        </w:rPr>
        <w:t>[</w:t>
      </w:r>
      <w:proofErr w:type="gramEnd"/>
      <w:r w:rsidR="00EF5107">
        <w:rPr>
          <w:rFonts w:ascii="Book Antiqua" w:hAnsi="Book Antiqua"/>
          <w:sz w:val="24"/>
          <w:vertAlign w:val="superscript"/>
        </w:rPr>
        <w:t>29</w:t>
      </w:r>
      <w:r w:rsidRPr="00571362">
        <w:rPr>
          <w:rFonts w:ascii="Book Antiqua" w:hAnsi="Book Antiqua"/>
          <w:sz w:val="24"/>
          <w:vertAlign w:val="superscript"/>
        </w:rPr>
        <w:t>]</w:t>
      </w:r>
      <w:r w:rsidRPr="00041848">
        <w:rPr>
          <w:rFonts w:ascii="Book Antiqua" w:hAnsi="Book Antiqua"/>
          <w:sz w:val="24"/>
        </w:rPr>
        <w:t xml:space="preserve">. The role of HAF is to isolate the CD lesion-related WCE image characteristics, facilitating the task of feature vector extraction that follows. To achieve this, HAF incorporates GA that acts upon the representation of WCE images on the </w:t>
      </w:r>
      <w:proofErr w:type="spellStart"/>
      <w:r w:rsidRPr="00041848">
        <w:rPr>
          <w:rFonts w:ascii="Book Antiqua" w:hAnsi="Book Antiqua"/>
          <w:sz w:val="24"/>
        </w:rPr>
        <w:t>Curvelet</w:t>
      </w:r>
      <w:proofErr w:type="spellEnd"/>
      <w:r w:rsidRPr="00041848">
        <w:rPr>
          <w:rFonts w:ascii="Book Antiqua" w:hAnsi="Book Antiqua"/>
          <w:sz w:val="24"/>
        </w:rPr>
        <w:t xml:space="preserve"> space. In the latter, the image is decomposed into a series of </w:t>
      </w:r>
      <w:proofErr w:type="spellStart"/>
      <w:r w:rsidRPr="00041848">
        <w:rPr>
          <w:rFonts w:ascii="Book Antiqua" w:hAnsi="Book Antiqua"/>
          <w:sz w:val="24"/>
        </w:rPr>
        <w:t>Curvelet</w:t>
      </w:r>
      <w:proofErr w:type="spellEnd"/>
      <w:r w:rsidRPr="00041848">
        <w:rPr>
          <w:rFonts w:ascii="Book Antiqua" w:hAnsi="Book Antiqua"/>
          <w:sz w:val="24"/>
        </w:rPr>
        <w:t xml:space="preserve">-based sub-images of various scales and orientations. Then, GA is employed and, by using energy- or </w:t>
      </w:r>
      <w:proofErr w:type="spellStart"/>
      <w:r w:rsidRPr="00041848">
        <w:rPr>
          <w:rFonts w:ascii="Book Antiqua" w:hAnsi="Book Antiqua"/>
          <w:sz w:val="24"/>
        </w:rPr>
        <w:t>Lacunarity</w:t>
      </w:r>
      <w:proofErr w:type="spellEnd"/>
      <w:r w:rsidRPr="00041848">
        <w:rPr>
          <w:rFonts w:ascii="Book Antiqua" w:hAnsi="Book Antiqua"/>
          <w:sz w:val="24"/>
        </w:rPr>
        <w:t xml:space="preserve"> curve gradient-based fitness function, selects the optimum sub-images that relate the most with the CD lesion-related characteristics. The HAF output consists of the selected sub-images that could be </w:t>
      </w:r>
      <w:r w:rsidR="00C26300" w:rsidRPr="00041848">
        <w:rPr>
          <w:rFonts w:ascii="Book Antiqua" w:hAnsi="Book Antiqua"/>
          <w:sz w:val="24"/>
        </w:rPr>
        <w:t xml:space="preserve">either </w:t>
      </w:r>
      <w:r w:rsidRPr="00041848">
        <w:rPr>
          <w:rFonts w:ascii="Book Antiqua" w:hAnsi="Book Antiqua"/>
          <w:sz w:val="24"/>
        </w:rPr>
        <w:t>combined through a reconstruction process to produce a reconstructed image (R-case), or used directly with no reconstruction (NR-case). Under both scenarios, the HAF</w:t>
      </w:r>
      <w:r>
        <w:rPr>
          <w:rFonts w:ascii="Book Antiqua" w:hAnsi="Book Antiqua"/>
          <w:sz w:val="24"/>
        </w:rPr>
        <w:t xml:space="preserve"> </w:t>
      </w:r>
      <w:r w:rsidRPr="00041848">
        <w:rPr>
          <w:rFonts w:ascii="Book Antiqua" w:hAnsi="Book Antiqua"/>
          <w:sz w:val="24"/>
        </w:rPr>
        <w:t xml:space="preserve">output is used as input to the </w:t>
      </w:r>
      <w:proofErr w:type="spellStart"/>
      <w:r w:rsidRPr="00041848">
        <w:rPr>
          <w:rFonts w:ascii="Book Antiqua" w:hAnsi="Book Antiqua"/>
          <w:sz w:val="24"/>
        </w:rPr>
        <w:t>DLac</w:t>
      </w:r>
      <w:proofErr w:type="spellEnd"/>
      <w:r w:rsidRPr="00041848">
        <w:rPr>
          <w:rFonts w:ascii="Book Antiqua" w:hAnsi="Book Antiqua"/>
          <w:sz w:val="24"/>
        </w:rPr>
        <w:t xml:space="preserve"> section of the HAF-</w:t>
      </w:r>
      <w:proofErr w:type="spellStart"/>
      <w:r w:rsidRPr="00041848">
        <w:rPr>
          <w:rFonts w:ascii="Book Antiqua" w:hAnsi="Book Antiqua"/>
          <w:sz w:val="24"/>
        </w:rPr>
        <w:t>DLac</w:t>
      </w:r>
      <w:proofErr w:type="spellEnd"/>
      <w:r w:rsidRPr="00041848">
        <w:rPr>
          <w:rFonts w:ascii="Book Antiqua" w:hAnsi="Book Antiqua"/>
          <w:sz w:val="24"/>
        </w:rPr>
        <w:t xml:space="preserve"> scheme. There, </w:t>
      </w:r>
      <w:proofErr w:type="spellStart"/>
      <w:r w:rsidRPr="00041848">
        <w:rPr>
          <w:rFonts w:ascii="Book Antiqua" w:hAnsi="Book Antiqua"/>
          <w:sz w:val="24"/>
        </w:rPr>
        <w:t>DLac</w:t>
      </w:r>
      <w:proofErr w:type="spellEnd"/>
      <w:r w:rsidRPr="00041848">
        <w:rPr>
          <w:rFonts w:ascii="Book Antiqua" w:hAnsi="Book Antiqua"/>
          <w:sz w:val="24"/>
        </w:rPr>
        <w:t>-based analysis is performed, resulting in efficient extraction of feature vector (</w:t>
      </w:r>
      <w:proofErr w:type="spellStart"/>
      <w:r w:rsidRPr="00041848">
        <w:rPr>
          <w:rFonts w:ascii="Book Antiqua" w:hAnsi="Book Antiqua"/>
          <w:sz w:val="24"/>
        </w:rPr>
        <w:t>FV</w:t>
      </w:r>
      <w:r w:rsidRPr="00B15596">
        <w:rPr>
          <w:rFonts w:ascii="Book Antiqua" w:hAnsi="Book Antiqua"/>
          <w:sz w:val="24"/>
          <w:vertAlign w:val="superscript"/>
        </w:rPr>
        <w:t>DLac</w:t>
      </w:r>
      <w:proofErr w:type="spellEnd"/>
      <w:r w:rsidRPr="00041848">
        <w:rPr>
          <w:rFonts w:ascii="Book Antiqua" w:hAnsi="Book Antiqua"/>
          <w:sz w:val="24"/>
        </w:rPr>
        <w:t>), corresponding to the R</w:t>
      </w:r>
      <w:r w:rsidR="00B15596">
        <w:rPr>
          <w:rFonts w:ascii="Book Antiqua" w:hAnsi="Book Antiqua"/>
          <w:sz w:val="24"/>
        </w:rPr>
        <w:t>-</w:t>
      </w:r>
      <w:r w:rsidRPr="00041848">
        <w:rPr>
          <w:rFonts w:ascii="Book Antiqua" w:hAnsi="Book Antiqua"/>
          <w:sz w:val="24"/>
        </w:rPr>
        <w:t xml:space="preserve"> and NR-case (FV</w:t>
      </w:r>
      <w:r w:rsidRPr="00B15596">
        <w:rPr>
          <w:rFonts w:ascii="Book Antiqua" w:hAnsi="Book Antiqua"/>
          <w:sz w:val="24"/>
          <w:vertAlign w:val="superscript"/>
        </w:rPr>
        <w:t>R</w:t>
      </w:r>
      <w:r w:rsidRPr="00041848">
        <w:rPr>
          <w:rFonts w:ascii="Book Antiqua" w:hAnsi="Book Antiqua"/>
          <w:sz w:val="24"/>
        </w:rPr>
        <w:t xml:space="preserve"> and FV</w:t>
      </w:r>
      <w:r w:rsidRPr="00B15596">
        <w:rPr>
          <w:rFonts w:ascii="Book Antiqua" w:hAnsi="Book Antiqua"/>
          <w:sz w:val="24"/>
          <w:vertAlign w:val="superscript"/>
        </w:rPr>
        <w:t>NR</w:t>
      </w:r>
      <w:r w:rsidRPr="00041848">
        <w:rPr>
          <w:rFonts w:ascii="Book Antiqua" w:hAnsi="Book Antiqua"/>
          <w:sz w:val="24"/>
        </w:rPr>
        <w:t>, respectively). The latter is forwarded to SVM-based classification.</w:t>
      </w:r>
    </w:p>
    <w:p w14:paraId="03B543C2" w14:textId="77777777" w:rsidR="00041848" w:rsidRPr="00041848" w:rsidRDefault="00041848" w:rsidP="009E3801">
      <w:pPr>
        <w:spacing w:after="0" w:line="360" w:lineRule="auto"/>
        <w:jc w:val="both"/>
        <w:rPr>
          <w:rFonts w:ascii="Book Antiqua" w:hAnsi="Book Antiqua"/>
          <w:sz w:val="24"/>
        </w:rPr>
      </w:pPr>
    </w:p>
    <w:p w14:paraId="13817BEA" w14:textId="516C90B3" w:rsidR="007542A0" w:rsidRPr="002B510B" w:rsidRDefault="007542A0" w:rsidP="009E3801">
      <w:pPr>
        <w:spacing w:after="0" w:line="360" w:lineRule="auto"/>
        <w:jc w:val="both"/>
        <w:rPr>
          <w:rFonts w:ascii="Book Antiqua" w:hAnsi="Book Antiqua"/>
          <w:b/>
          <w:i/>
          <w:sz w:val="24"/>
        </w:rPr>
      </w:pPr>
      <w:r w:rsidRPr="002B510B">
        <w:rPr>
          <w:rFonts w:ascii="Book Antiqua" w:hAnsi="Book Antiqua"/>
          <w:b/>
          <w:i/>
          <w:sz w:val="24"/>
        </w:rPr>
        <w:t xml:space="preserve">Hybrid </w:t>
      </w:r>
      <w:r w:rsidR="002B510B" w:rsidRPr="002B510B">
        <w:rPr>
          <w:rFonts w:ascii="Book Antiqua" w:hAnsi="Book Antiqua"/>
          <w:b/>
          <w:i/>
          <w:sz w:val="24"/>
        </w:rPr>
        <w:t xml:space="preserve">adaptive filtering </w:t>
      </w:r>
    </w:p>
    <w:p w14:paraId="19C81755" w14:textId="4DCBFF13" w:rsidR="00041848" w:rsidRDefault="00041848" w:rsidP="009E3801">
      <w:pPr>
        <w:spacing w:after="0" w:line="360" w:lineRule="auto"/>
        <w:jc w:val="both"/>
        <w:rPr>
          <w:rFonts w:ascii="Book Antiqua" w:hAnsi="Book Antiqua"/>
          <w:sz w:val="24"/>
        </w:rPr>
      </w:pPr>
      <w:r w:rsidRPr="00041848">
        <w:rPr>
          <w:rFonts w:ascii="Book Antiqua" w:hAnsi="Book Antiqua"/>
          <w:sz w:val="24"/>
        </w:rPr>
        <w:lastRenderedPageBreak/>
        <w:t xml:space="preserve">In order to follow the WCE image characteristics and focus upon the ones that mostly relate to the CD lesion information, a </w:t>
      </w:r>
      <w:r w:rsidR="002B510B" w:rsidRPr="002B510B">
        <w:rPr>
          <w:rFonts w:ascii="Book Antiqua" w:hAnsi="Book Antiqua"/>
          <w:sz w:val="24"/>
        </w:rPr>
        <w:t>hybrid adaptive filtering (HAF)</w:t>
      </w:r>
      <w:r w:rsidR="002B510B">
        <w:rPr>
          <w:rFonts w:ascii="Book Antiqua" w:hAnsi="Book Antiqua" w:hint="eastAsia"/>
          <w:sz w:val="24"/>
          <w:lang w:eastAsia="zh-CN"/>
        </w:rPr>
        <w:t xml:space="preserve"> </w:t>
      </w:r>
      <w:r w:rsidRPr="00041848">
        <w:rPr>
          <w:rFonts w:ascii="Book Antiqua" w:hAnsi="Book Antiqua"/>
          <w:sz w:val="24"/>
        </w:rPr>
        <w:t xml:space="preserve">approach was developed. As declared by the term “hybrid”, HAF entails two processing tools, </w:t>
      </w:r>
      <w:r w:rsidRPr="002B510B">
        <w:rPr>
          <w:rFonts w:ascii="Book Antiqua" w:hAnsi="Book Antiqua"/>
          <w:i/>
          <w:sz w:val="24"/>
        </w:rPr>
        <w:t>i.e.,</w:t>
      </w:r>
      <w:r w:rsidRPr="00041848">
        <w:rPr>
          <w:rFonts w:ascii="Book Antiqua" w:hAnsi="Book Antiqua"/>
          <w:sz w:val="24"/>
        </w:rPr>
        <w:t xml:space="preserve"> CT and a simple GA optimization concept, so as to construct a filtering process adapted to specific characteristics of the filtered signal. CT is qualified as a filter bank due to its functionality to decompose an image into sub-images at various scales and orientations that can be interpreted as a pseudo-spectral-spatial </w:t>
      </w:r>
      <w:proofErr w:type="gramStart"/>
      <w:r w:rsidRPr="00041848">
        <w:rPr>
          <w:rFonts w:ascii="Book Antiqua" w:hAnsi="Book Antiqua"/>
          <w:sz w:val="24"/>
        </w:rPr>
        <w:t>representation</w:t>
      </w:r>
      <w:r w:rsidRPr="00571362">
        <w:rPr>
          <w:rFonts w:ascii="Book Antiqua" w:hAnsi="Book Antiqua"/>
          <w:sz w:val="24"/>
          <w:vertAlign w:val="superscript"/>
        </w:rPr>
        <w:t>[</w:t>
      </w:r>
      <w:proofErr w:type="gramEnd"/>
      <w:r w:rsidR="00EF5107">
        <w:rPr>
          <w:rFonts w:ascii="Book Antiqua" w:hAnsi="Book Antiqua"/>
          <w:sz w:val="24"/>
          <w:vertAlign w:val="superscript"/>
        </w:rPr>
        <w:t>30</w:t>
      </w:r>
      <w:r w:rsidRPr="00571362">
        <w:rPr>
          <w:rFonts w:ascii="Book Antiqua" w:hAnsi="Book Antiqua"/>
          <w:sz w:val="24"/>
          <w:vertAlign w:val="superscript"/>
        </w:rPr>
        <w:t>]</w:t>
      </w:r>
      <w:r w:rsidRPr="00041848">
        <w:rPr>
          <w:rFonts w:ascii="Book Antiqua" w:hAnsi="Book Antiqua"/>
          <w:sz w:val="24"/>
        </w:rPr>
        <w:t xml:space="preserve">. In order to exploit the aforementioned capability of CT, a new GA-based approach was introduced for the optimized selection of sub-images that correspond to specific features of an image. The concept of decomposing a WCE image in </w:t>
      </w:r>
      <w:proofErr w:type="spellStart"/>
      <w:r w:rsidRPr="00041848">
        <w:rPr>
          <w:rFonts w:ascii="Book Antiqua" w:hAnsi="Book Antiqua"/>
          <w:sz w:val="24"/>
        </w:rPr>
        <w:t>curvelet</w:t>
      </w:r>
      <w:proofErr w:type="spellEnd"/>
      <w:r w:rsidRPr="00041848">
        <w:rPr>
          <w:rFonts w:ascii="Book Antiqua" w:hAnsi="Book Antiqua"/>
          <w:sz w:val="24"/>
        </w:rPr>
        <w:t xml:space="preserve"> domain and selecting specific informative sub-images was implanted by a previous preliminary </w:t>
      </w:r>
      <w:proofErr w:type="gramStart"/>
      <w:r w:rsidRPr="00041848">
        <w:rPr>
          <w:rFonts w:ascii="Book Antiqua" w:hAnsi="Book Antiqua"/>
          <w:sz w:val="24"/>
        </w:rPr>
        <w:t>study</w:t>
      </w:r>
      <w:r w:rsidRPr="00571362">
        <w:rPr>
          <w:rFonts w:ascii="Book Antiqua" w:hAnsi="Book Antiqua"/>
          <w:sz w:val="24"/>
          <w:vertAlign w:val="superscript"/>
        </w:rPr>
        <w:t>[</w:t>
      </w:r>
      <w:proofErr w:type="gramEnd"/>
      <w:r w:rsidRPr="00571362">
        <w:rPr>
          <w:rFonts w:ascii="Book Antiqua" w:hAnsi="Book Antiqua"/>
          <w:sz w:val="24"/>
          <w:vertAlign w:val="superscript"/>
        </w:rPr>
        <w:t>6]</w:t>
      </w:r>
      <w:r w:rsidRPr="00041848">
        <w:rPr>
          <w:rFonts w:ascii="Book Antiqua" w:hAnsi="Book Antiqua"/>
          <w:sz w:val="24"/>
        </w:rPr>
        <w:t xml:space="preserve">, where it was evidenced that sub-images at certain scales and angles exhibit high discrimination capabilities. One of the most important modules of the filtering procedure described above is the fitness function (FF) of the GA, as this is a pivotal criterion according to which the filtering is implemented. </w:t>
      </w:r>
      <w:r w:rsidR="002B510B" w:rsidRPr="002B510B">
        <w:rPr>
          <w:rFonts w:ascii="Book Antiqua" w:hAnsi="Book Antiqua"/>
          <w:sz w:val="24"/>
        </w:rPr>
        <w:t>Energy-based fitness function (EFF)</w:t>
      </w:r>
      <w:r w:rsidRPr="00041848">
        <w:rPr>
          <w:rFonts w:ascii="Book Antiqua" w:hAnsi="Book Antiqua"/>
          <w:sz w:val="24"/>
        </w:rPr>
        <w:t xml:space="preserve"> and </w:t>
      </w:r>
      <w:proofErr w:type="spellStart"/>
      <w:r w:rsidRPr="00041848">
        <w:rPr>
          <w:rFonts w:ascii="Book Antiqua" w:hAnsi="Book Antiqua"/>
          <w:sz w:val="24"/>
        </w:rPr>
        <w:t>Lacunarity</w:t>
      </w:r>
      <w:proofErr w:type="spellEnd"/>
      <w:r w:rsidRPr="00041848">
        <w:rPr>
          <w:rFonts w:ascii="Book Antiqua" w:hAnsi="Book Antiqua"/>
          <w:sz w:val="24"/>
        </w:rPr>
        <w:t xml:space="preserve"> curve gradient-based (LFF) FFs were employed in this approach.</w:t>
      </w:r>
    </w:p>
    <w:p w14:paraId="1387242A" w14:textId="77777777" w:rsidR="00041848" w:rsidRPr="00041848" w:rsidRDefault="00041848" w:rsidP="009E3801">
      <w:pPr>
        <w:spacing w:after="0" w:line="360" w:lineRule="auto"/>
        <w:jc w:val="both"/>
        <w:rPr>
          <w:rFonts w:ascii="Book Antiqua" w:hAnsi="Book Antiqua"/>
          <w:sz w:val="24"/>
        </w:rPr>
      </w:pPr>
    </w:p>
    <w:p w14:paraId="69E9F0BC" w14:textId="4CB0CC90" w:rsidR="00BA6AE4" w:rsidRPr="002B510B" w:rsidRDefault="002B510B" w:rsidP="009E3801">
      <w:pPr>
        <w:spacing w:after="0" w:line="360" w:lineRule="auto"/>
        <w:jc w:val="both"/>
        <w:rPr>
          <w:rFonts w:ascii="Book Antiqua" w:hAnsi="Book Antiqua"/>
          <w:b/>
          <w:i/>
          <w:sz w:val="24"/>
          <w:lang w:eastAsia="zh-CN"/>
        </w:rPr>
      </w:pPr>
      <w:r w:rsidRPr="002B510B">
        <w:rPr>
          <w:rFonts w:ascii="Book Antiqua" w:hAnsi="Book Antiqua"/>
          <w:b/>
          <w:i/>
          <w:sz w:val="24"/>
        </w:rPr>
        <w:t>EFF</w:t>
      </w:r>
    </w:p>
    <w:p w14:paraId="61767C96" w14:textId="55C6BA12" w:rsidR="00041848" w:rsidRDefault="00041848" w:rsidP="009E3801">
      <w:pPr>
        <w:spacing w:after="0" w:line="360" w:lineRule="auto"/>
        <w:jc w:val="both"/>
        <w:rPr>
          <w:rFonts w:ascii="Book Antiqua" w:hAnsi="Book Antiqua"/>
          <w:sz w:val="24"/>
        </w:rPr>
      </w:pPr>
      <w:r w:rsidRPr="00041848">
        <w:rPr>
          <w:rFonts w:ascii="Book Antiqua" w:hAnsi="Book Antiqua"/>
          <w:sz w:val="24"/>
        </w:rPr>
        <w:t xml:space="preserve">The aim of using EFF was to conduct a filtering procedure by selecting the sub-images which embed the minority of the energy of the image. Based on the results </w:t>
      </w:r>
      <w:proofErr w:type="gramStart"/>
      <w:r w:rsidRPr="00041848">
        <w:rPr>
          <w:rFonts w:ascii="Book Antiqua" w:hAnsi="Book Antiqua"/>
          <w:sz w:val="24"/>
        </w:rPr>
        <w:t>of</w:t>
      </w:r>
      <w:r w:rsidRPr="00571362">
        <w:rPr>
          <w:rFonts w:ascii="Book Antiqua" w:hAnsi="Book Antiqua"/>
          <w:sz w:val="24"/>
          <w:vertAlign w:val="superscript"/>
        </w:rPr>
        <w:t>[</w:t>
      </w:r>
      <w:proofErr w:type="gramEnd"/>
      <w:r w:rsidRPr="00571362">
        <w:rPr>
          <w:rFonts w:ascii="Book Antiqua" w:hAnsi="Book Antiqua"/>
          <w:sz w:val="24"/>
          <w:vertAlign w:val="superscript"/>
        </w:rPr>
        <w:t>6]</w:t>
      </w:r>
      <w:r w:rsidRPr="00041848">
        <w:rPr>
          <w:rFonts w:ascii="Book Antiqua" w:hAnsi="Book Antiqua"/>
          <w:sz w:val="24"/>
        </w:rPr>
        <w:t xml:space="preserve">, we observed that the sub-images with better performance exhibited lower mean energy compared to the others that achieved worse results. This may be explained by the fact that the sub-images with high mean energy contain abrupt and steep structures that do not convey valuable information about the texture of normal and eroded mucosa. On the contrary, the low energy sub-images are free from misleading content and are more likely to contain CD </w:t>
      </w:r>
      <w:r w:rsidRPr="00041848">
        <w:rPr>
          <w:rFonts w:ascii="Book Antiqua" w:hAnsi="Book Antiqua"/>
          <w:sz w:val="24"/>
        </w:rPr>
        <w:lastRenderedPageBreak/>
        <w:t>lesion-based information. This potential is evidenced in Fig</w:t>
      </w:r>
      <w:r w:rsidR="00B15596">
        <w:rPr>
          <w:rFonts w:ascii="Book Antiqua" w:hAnsi="Book Antiqua"/>
          <w:sz w:val="24"/>
        </w:rPr>
        <w:t>ure</w:t>
      </w:r>
      <w:r w:rsidRPr="00041848">
        <w:rPr>
          <w:rFonts w:ascii="Book Antiqua" w:hAnsi="Book Antiqua"/>
          <w:sz w:val="24"/>
        </w:rPr>
        <w:t xml:space="preserve"> 2</w:t>
      </w:r>
      <w:r w:rsidR="00A6146D">
        <w:rPr>
          <w:rFonts w:ascii="Book Antiqua" w:hAnsi="Book Antiqua"/>
          <w:sz w:val="24"/>
        </w:rPr>
        <w:t>A</w:t>
      </w:r>
      <w:r w:rsidRPr="00041848">
        <w:rPr>
          <w:rFonts w:ascii="Book Antiqua" w:hAnsi="Book Antiqua"/>
          <w:sz w:val="24"/>
        </w:rPr>
        <w:t>, where we can see the decomposition of an ulcer image (Y channel) at scale 3 and 8 angles. It is clear that sub-images at angles 1, 4, 5 and 8, which contain less mean energy than the rest (Fig</w:t>
      </w:r>
      <w:r w:rsidR="00B15596">
        <w:rPr>
          <w:rFonts w:ascii="Book Antiqua" w:hAnsi="Book Antiqua"/>
          <w:sz w:val="24"/>
        </w:rPr>
        <w:t>ure 2</w:t>
      </w:r>
      <w:r w:rsidR="00A6146D">
        <w:rPr>
          <w:rFonts w:ascii="Book Antiqua" w:hAnsi="Book Antiqua"/>
          <w:sz w:val="24"/>
        </w:rPr>
        <w:t>B</w:t>
      </w:r>
      <w:r w:rsidRPr="00041848">
        <w:rPr>
          <w:rFonts w:ascii="Book Antiqua" w:hAnsi="Book Antiqua"/>
          <w:sz w:val="24"/>
        </w:rPr>
        <w:t xml:space="preserve">), are more likely to exhibit informative texture content, since they display informative, apparently, distribution of non-zero pixels and they do not contain sharp changes. On the contrary, the sub-images at angles 2, 3, 6 and 7 </w:t>
      </w:r>
      <w:proofErr w:type="gramStart"/>
      <w:r w:rsidRPr="00041848">
        <w:rPr>
          <w:rFonts w:ascii="Book Antiqua" w:hAnsi="Book Antiqua"/>
          <w:sz w:val="24"/>
        </w:rPr>
        <w:t>exhibit</w:t>
      </w:r>
      <w:proofErr w:type="gramEnd"/>
      <w:r w:rsidRPr="00041848">
        <w:rPr>
          <w:rFonts w:ascii="Book Antiqua" w:hAnsi="Book Antiqua"/>
          <w:sz w:val="24"/>
        </w:rPr>
        <w:t xml:space="preserve"> intense variations at their borders, highlighted by the grater </w:t>
      </w:r>
      <w:r w:rsidR="00C55ADB" w:rsidRPr="00041848">
        <w:rPr>
          <w:rFonts w:ascii="Book Antiqua" w:hAnsi="Book Antiqua"/>
          <w:sz w:val="24"/>
        </w:rPr>
        <w:t>intensity</w:t>
      </w:r>
      <w:r w:rsidRPr="00041848">
        <w:rPr>
          <w:rFonts w:ascii="Book Antiqua" w:hAnsi="Book Antiqua"/>
          <w:sz w:val="24"/>
        </w:rPr>
        <w:t xml:space="preserve"> range, that may conceal the delicate textural patterns and hinder efficient features extraction. The formula used for the EFF is:</w:t>
      </w:r>
    </w:p>
    <w:p w14:paraId="71118EED" w14:textId="77777777" w:rsidR="003C796D" w:rsidRPr="00041848" w:rsidRDefault="003C796D" w:rsidP="009E3801">
      <w:pPr>
        <w:spacing w:after="0" w:line="360" w:lineRule="auto"/>
        <w:jc w:val="both"/>
        <w:rPr>
          <w:rFonts w:ascii="Book Antiqua" w:hAnsi="Book Antiqua"/>
          <w:sz w:val="24"/>
        </w:rPr>
      </w:pPr>
    </w:p>
    <w:p w14:paraId="19966A13" w14:textId="020C9CE5" w:rsidR="00041848" w:rsidRDefault="00041848" w:rsidP="009E3801">
      <w:pPr>
        <w:spacing w:after="0" w:line="360" w:lineRule="auto"/>
        <w:jc w:val="both"/>
        <w:rPr>
          <w:rFonts w:ascii="Book Antiqua" w:hAnsi="Book Antiqua"/>
          <w:sz w:val="24"/>
        </w:rPr>
      </w:pPr>
      <w:r w:rsidRPr="00041848">
        <w:rPr>
          <w:rFonts w:ascii="Book Antiqua" w:hAnsi="Book Antiqua"/>
          <w:sz w:val="24"/>
        </w:rPr>
        <w:t xml:space="preserve"> </w:t>
      </w:r>
      <w:r w:rsidRPr="00041848">
        <w:rPr>
          <w:rFonts w:ascii="Book Antiqua" w:hAnsi="Book Antiqua"/>
          <w:sz w:val="24"/>
        </w:rPr>
        <w:tab/>
      </w:r>
      <w:r w:rsidRPr="00041848">
        <w:rPr>
          <w:rFonts w:ascii="Book Antiqua" w:hAnsi="Book Antiqua"/>
          <w:sz w:val="24"/>
        </w:rPr>
        <w:tab/>
        <w:t xml:space="preserve">                      </w:t>
      </w:r>
      <m:oMath>
        <m:r>
          <w:rPr>
            <w:rFonts w:ascii="Cambria Math" w:hAnsi="Cambria Math"/>
            <w:sz w:val="24"/>
          </w:rPr>
          <m:t>f</m:t>
        </m:r>
        <m:d>
          <m:dPr>
            <m:ctrlPr>
              <w:rPr>
                <w:rFonts w:ascii="Cambria Math" w:hAnsi="Cambria Math"/>
                <w:i/>
                <w:sz w:val="24"/>
              </w:rPr>
            </m:ctrlPr>
          </m:dPr>
          <m:e>
            <m:r>
              <w:rPr>
                <w:rFonts w:ascii="Cambria Math" w:hAnsi="Cambria Math"/>
                <w:sz w:val="24"/>
              </w:rPr>
              <m:t>S</m:t>
            </m:r>
          </m:e>
        </m:d>
        <m:r>
          <w:rPr>
            <w:rFonts w:ascii="Cambria Math" w:hAnsi="Cambria Math"/>
            <w:sz w:val="24"/>
          </w:rPr>
          <m:t xml:space="preserve">= </m:t>
        </m:r>
        <m:nary>
          <m:naryPr>
            <m:chr m:val="∑"/>
            <m:limLoc m:val="subSup"/>
            <m:supHide m:val="1"/>
            <m:ctrlPr>
              <w:rPr>
                <w:rFonts w:ascii="Cambria Math" w:hAnsi="Cambria Math"/>
                <w:i/>
                <w:sz w:val="24"/>
              </w:rPr>
            </m:ctrlPr>
          </m:naryPr>
          <m:sub>
            <m:r>
              <w:rPr>
                <w:rFonts w:ascii="Cambria Math" w:hAnsi="Cambria Math"/>
                <w:sz w:val="24"/>
              </w:rPr>
              <m:t>{S|</m:t>
            </m:r>
            <m:sSub>
              <m:sSubPr>
                <m:ctrlPr>
                  <w:rPr>
                    <w:rFonts w:ascii="Cambria Math" w:hAnsi="Cambria Math"/>
                    <w:i/>
                    <w:sz w:val="24"/>
                  </w:rPr>
                </m:ctrlPr>
              </m:sSubPr>
              <m:e>
                <m:r>
                  <w:rPr>
                    <w:rFonts w:ascii="Cambria Math" w:hAnsi="Cambria Math"/>
                    <w:sz w:val="24"/>
                  </w:rPr>
                  <m:t>S</m:t>
                </m:r>
              </m:e>
              <m:sub>
                <m:r>
                  <w:rPr>
                    <w:rFonts w:ascii="Cambria Math" w:hAnsi="Cambria Math"/>
                    <w:sz w:val="24"/>
                  </w:rPr>
                  <m:t>r</m:t>
                </m:r>
              </m:sub>
            </m:sSub>
            <m:r>
              <w:rPr>
                <w:rFonts w:ascii="Cambria Math" w:hAnsi="Cambria Math"/>
                <w:sz w:val="24"/>
              </w:rPr>
              <m:t>=1}</m:t>
            </m:r>
          </m:sub>
          <m:sup/>
          <m:e>
            <m:sSup>
              <m:sSupPr>
                <m:ctrlPr>
                  <w:rPr>
                    <w:rFonts w:ascii="Cambria Math" w:hAnsi="Cambria Math"/>
                    <w:i/>
                    <w:sz w:val="24"/>
                  </w:rPr>
                </m:ctrlPr>
              </m:sSupPr>
              <m:e>
                <m:r>
                  <w:rPr>
                    <w:rFonts w:ascii="Cambria Math" w:hAnsi="Cambria Math"/>
                    <w:sz w:val="24"/>
                  </w:rPr>
                  <m:t>E{</m:t>
                </m:r>
                <m:sSub>
                  <m:sSubPr>
                    <m:ctrlPr>
                      <w:rPr>
                        <w:rFonts w:ascii="Cambria Math" w:hAnsi="Cambria Math"/>
                        <w:i/>
                        <w:sz w:val="24"/>
                      </w:rPr>
                    </m:ctrlPr>
                  </m:sSubPr>
                  <m:e>
                    <m:r>
                      <w:rPr>
                        <w:rFonts w:ascii="Cambria Math" w:hAnsi="Cambria Math"/>
                        <w:sz w:val="24"/>
                      </w:rPr>
                      <m:t>c</m:t>
                    </m:r>
                  </m:e>
                  <m:sub>
                    <m:r>
                      <w:rPr>
                        <w:rFonts w:ascii="Cambria Math" w:hAnsi="Cambria Math"/>
                        <w:sz w:val="24"/>
                      </w:rPr>
                      <m:t>r</m:t>
                    </m:r>
                  </m:sub>
                </m:sSub>
                <m:r>
                  <w:rPr>
                    <w:rFonts w:ascii="Cambria Math" w:hAnsi="Cambria Math"/>
                    <w:sz w:val="24"/>
                  </w:rPr>
                  <m:t>}</m:t>
                </m:r>
              </m:e>
              <m:sup>
                <m:r>
                  <w:rPr>
                    <w:rFonts w:ascii="Cambria Math" w:hAnsi="Cambria Math"/>
                    <w:sz w:val="24"/>
                  </w:rPr>
                  <m:t>2</m:t>
                </m:r>
              </m:sup>
            </m:sSup>
          </m:e>
        </m:nary>
        <m:r>
          <w:rPr>
            <w:rFonts w:ascii="Cambria Math" w:hAnsi="Cambria Math"/>
            <w:sz w:val="24"/>
          </w:rPr>
          <m:t>/</m:t>
        </m:r>
        <m:nary>
          <m:naryPr>
            <m:chr m:val="∑"/>
            <m:limLoc m:val="subSup"/>
            <m:ctrlPr>
              <w:rPr>
                <w:rFonts w:ascii="Cambria Math" w:hAnsi="Cambria Math"/>
                <w:i/>
                <w:sz w:val="24"/>
              </w:rPr>
            </m:ctrlPr>
          </m:naryPr>
          <m:sub>
            <m:r>
              <w:rPr>
                <w:rFonts w:ascii="Cambria Math" w:hAnsi="Cambria Math"/>
                <w:sz w:val="24"/>
              </w:rPr>
              <m:t>i=1</m:t>
            </m:r>
          </m:sub>
          <m:sup>
            <m:r>
              <w:rPr>
                <w:rFonts w:ascii="Cambria Math" w:hAnsi="Cambria Math"/>
                <w:sz w:val="24"/>
              </w:rPr>
              <m:t>M</m:t>
            </m:r>
          </m:sup>
          <m:e>
            <m:r>
              <w:rPr>
                <w:rFonts w:ascii="Cambria Math" w:hAnsi="Cambria Math"/>
                <w:sz w:val="24"/>
              </w:rPr>
              <m:t>E{</m:t>
            </m:r>
            <m:sSup>
              <m:sSupPr>
                <m:ctrlPr>
                  <w:rPr>
                    <w:rFonts w:ascii="Cambria Math" w:hAnsi="Cambria Math"/>
                    <w:i/>
                    <w:sz w:val="24"/>
                  </w:rPr>
                </m:ctrlPr>
              </m:sSupPr>
              <m:e>
                <m:sSub>
                  <m:sSubPr>
                    <m:ctrlPr>
                      <w:rPr>
                        <w:rFonts w:ascii="Cambria Math" w:hAnsi="Cambria Math"/>
                        <w:i/>
                        <w:sz w:val="24"/>
                      </w:rPr>
                    </m:ctrlPr>
                  </m:sSubPr>
                  <m:e>
                    <m:r>
                      <w:rPr>
                        <w:rFonts w:ascii="Cambria Math" w:hAnsi="Cambria Math"/>
                        <w:sz w:val="24"/>
                      </w:rPr>
                      <m:t>c</m:t>
                    </m:r>
                  </m:e>
                  <m:sub>
                    <m:r>
                      <w:rPr>
                        <w:rFonts w:ascii="Cambria Math" w:hAnsi="Cambria Math"/>
                        <w:sz w:val="24"/>
                      </w:rPr>
                      <m:t>i</m:t>
                    </m:r>
                  </m:sub>
                </m:sSub>
              </m:e>
              <m:sup>
                <m:r>
                  <w:rPr>
                    <w:rFonts w:ascii="Cambria Math" w:hAnsi="Cambria Math"/>
                    <w:sz w:val="24"/>
                  </w:rPr>
                  <m:t>2</m:t>
                </m:r>
              </m:sup>
            </m:sSup>
            <m:r>
              <w:rPr>
                <w:rFonts w:ascii="Cambria Math" w:hAnsi="Cambria Math"/>
                <w:sz w:val="24"/>
              </w:rPr>
              <m:t>}</m:t>
            </m:r>
          </m:e>
        </m:nary>
      </m:oMath>
      <w:r w:rsidR="003C796D">
        <w:rPr>
          <w:rFonts w:ascii="Book Antiqua" w:hAnsi="Book Antiqua"/>
          <w:sz w:val="24"/>
        </w:rPr>
        <w:t xml:space="preserve">,                             </w:t>
      </w:r>
      <w:r w:rsidR="00B15596" w:rsidRPr="00041848">
        <w:rPr>
          <w:rFonts w:ascii="Book Antiqua" w:hAnsi="Book Antiqua"/>
          <w:sz w:val="24"/>
        </w:rPr>
        <w:t xml:space="preserve"> </w:t>
      </w:r>
      <w:r w:rsidRPr="00041848">
        <w:rPr>
          <w:rFonts w:ascii="Book Antiqua" w:hAnsi="Book Antiqua"/>
          <w:sz w:val="24"/>
        </w:rPr>
        <w:t>(2)</w:t>
      </w:r>
    </w:p>
    <w:p w14:paraId="0E496A99" w14:textId="77777777" w:rsidR="003C796D" w:rsidRPr="00041848" w:rsidRDefault="003C796D" w:rsidP="009E3801">
      <w:pPr>
        <w:spacing w:after="0" w:line="360" w:lineRule="auto"/>
        <w:jc w:val="both"/>
        <w:rPr>
          <w:rFonts w:ascii="Book Antiqua" w:hAnsi="Book Antiqua"/>
          <w:sz w:val="24"/>
        </w:rPr>
      </w:pPr>
    </w:p>
    <w:p w14:paraId="675A3327" w14:textId="2C56350E" w:rsidR="00041848" w:rsidRPr="00041848" w:rsidRDefault="00041848" w:rsidP="009E3801">
      <w:pPr>
        <w:spacing w:after="0" w:line="360" w:lineRule="auto"/>
        <w:jc w:val="both"/>
        <w:rPr>
          <w:rFonts w:ascii="Book Antiqua" w:hAnsi="Book Antiqua"/>
          <w:sz w:val="24"/>
        </w:rPr>
      </w:pPr>
      <w:proofErr w:type="gramStart"/>
      <w:r w:rsidRPr="00041848">
        <w:rPr>
          <w:rFonts w:ascii="Book Antiqua" w:hAnsi="Book Antiqua"/>
          <w:sz w:val="24"/>
        </w:rPr>
        <w:t>where</w:t>
      </w:r>
      <w:proofErr w:type="gramEnd"/>
      <w:r w:rsidRPr="00041848">
        <w:rPr>
          <w:rFonts w:ascii="Book Antiqua" w:hAnsi="Book Antiqua"/>
          <w:sz w:val="24"/>
        </w:rPr>
        <w:t xml:space="preserve"> </w:t>
      </w:r>
      <m:oMath>
        <m:r>
          <w:rPr>
            <w:rFonts w:ascii="Cambria Math" w:hAnsi="Cambria Math"/>
            <w:sz w:val="24"/>
          </w:rPr>
          <m:t>S</m:t>
        </m:r>
      </m:oMath>
      <w:r w:rsidRPr="00041848">
        <w:rPr>
          <w:rFonts w:ascii="Book Antiqua" w:hAnsi="Book Antiqua"/>
          <w:sz w:val="24"/>
        </w:rPr>
        <w:t xml:space="preserve"> is the string of </w:t>
      </w:r>
      <m:oMath>
        <m:r>
          <w:rPr>
            <w:rFonts w:ascii="Cambria Math" w:hAnsi="Cambria Math"/>
            <w:sz w:val="24"/>
          </w:rPr>
          <m:t>1</m:t>
        </m:r>
      </m:oMath>
      <w:r w:rsidRPr="00041848">
        <w:rPr>
          <w:rFonts w:ascii="Book Antiqua" w:hAnsi="Book Antiqua"/>
          <w:sz w:val="24"/>
        </w:rPr>
        <w:t>/</w:t>
      </w:r>
      <m:oMath>
        <m:r>
          <w:rPr>
            <w:rFonts w:ascii="Cambria Math" w:hAnsi="Cambria Math"/>
            <w:sz w:val="24"/>
          </w:rPr>
          <m:t>0</m:t>
        </m:r>
      </m:oMath>
      <w:r w:rsidRPr="00041848">
        <w:rPr>
          <w:rFonts w:ascii="Book Antiqua" w:hAnsi="Book Antiqua"/>
          <w:sz w:val="24"/>
        </w:rPr>
        <w:t xml:space="preserve">s, </w:t>
      </w:r>
      <m:oMath>
        <m:sSub>
          <m:sSubPr>
            <m:ctrlPr>
              <w:rPr>
                <w:rFonts w:ascii="Cambria Math" w:hAnsi="Cambria Math"/>
                <w:i/>
                <w:sz w:val="24"/>
              </w:rPr>
            </m:ctrlPr>
          </m:sSubPr>
          <m:e>
            <m:r>
              <w:rPr>
                <w:rFonts w:ascii="Cambria Math" w:hAnsi="Cambria Math"/>
                <w:sz w:val="24"/>
              </w:rPr>
              <m:t>S</m:t>
            </m:r>
          </m:e>
          <m:sub>
            <m:r>
              <w:rPr>
                <w:rFonts w:ascii="Cambria Math" w:hAnsi="Cambria Math"/>
                <w:sz w:val="24"/>
              </w:rPr>
              <m:t>r</m:t>
            </m:r>
          </m:sub>
        </m:sSub>
        <m:r>
          <w:rPr>
            <w:rFonts w:ascii="Cambria Math" w:hAnsi="Cambria Math"/>
            <w:sz w:val="24"/>
          </w:rPr>
          <m:t>=1</m:t>
        </m:r>
      </m:oMath>
      <w:r w:rsidRPr="00041848">
        <w:rPr>
          <w:rFonts w:ascii="Book Antiqua" w:hAnsi="Book Antiqua"/>
          <w:sz w:val="24"/>
        </w:rPr>
        <w:t xml:space="preserve"> is the set of the elements of </w:t>
      </w:r>
      <m:oMath>
        <m:r>
          <w:rPr>
            <w:rFonts w:ascii="Cambria Math" w:hAnsi="Cambria Math"/>
            <w:sz w:val="24"/>
          </w:rPr>
          <m:t>S</m:t>
        </m:r>
      </m:oMath>
      <w:r w:rsidRPr="00041848">
        <w:rPr>
          <w:rFonts w:ascii="Book Antiqua" w:hAnsi="Book Antiqua"/>
          <w:sz w:val="24"/>
        </w:rPr>
        <w:t xml:space="preserve"> with value 1, </w:t>
      </w:r>
      <m:oMath>
        <m:sSub>
          <m:sSubPr>
            <m:ctrlPr>
              <w:rPr>
                <w:rFonts w:ascii="Cambria Math" w:hAnsi="Cambria Math"/>
                <w:i/>
                <w:sz w:val="24"/>
              </w:rPr>
            </m:ctrlPr>
          </m:sSubPr>
          <m:e>
            <m:r>
              <w:rPr>
                <w:rFonts w:ascii="Cambria Math" w:hAnsi="Cambria Math"/>
                <w:sz w:val="24"/>
              </w:rPr>
              <m:t>c</m:t>
            </m:r>
          </m:e>
          <m:sub>
            <m:r>
              <w:rPr>
                <w:rFonts w:ascii="Cambria Math" w:hAnsi="Cambria Math"/>
                <w:sz w:val="24"/>
              </w:rPr>
              <m:t>i</m:t>
            </m:r>
          </m:sub>
        </m:sSub>
      </m:oMath>
      <w:r w:rsidRPr="00041848">
        <w:rPr>
          <w:rFonts w:ascii="Book Antiqua" w:hAnsi="Book Antiqua"/>
          <w:sz w:val="24"/>
        </w:rPr>
        <w:t xml:space="preserve"> represents the sub-image at angle </w:t>
      </w:r>
      <m:oMath>
        <m:r>
          <w:rPr>
            <w:rFonts w:ascii="Cambria Math" w:hAnsi="Cambria Math"/>
            <w:sz w:val="24"/>
          </w:rPr>
          <m:t>i</m:t>
        </m:r>
      </m:oMath>
      <w:r w:rsidRPr="00041848">
        <w:rPr>
          <w:rFonts w:ascii="Book Antiqua" w:hAnsi="Book Antiqua"/>
          <w:sz w:val="24"/>
        </w:rPr>
        <w:t>.</w:t>
      </w:r>
      <w:r w:rsidR="00F4094F" w:rsidRPr="00F4094F">
        <w:rPr>
          <w:rFonts w:ascii="Book Antiqua" w:hAnsi="Book Antiqua"/>
          <w:noProof/>
          <w:sz w:val="24"/>
        </w:rPr>
        <w:t xml:space="preserve"> </w:t>
      </w:r>
    </w:p>
    <w:p w14:paraId="7163810B" w14:textId="3F43300F" w:rsidR="00041848" w:rsidRPr="00BA6AE4" w:rsidRDefault="00041848" w:rsidP="009E3801">
      <w:pPr>
        <w:spacing w:after="0" w:line="360" w:lineRule="auto"/>
        <w:jc w:val="both"/>
        <w:rPr>
          <w:rFonts w:ascii="Book Antiqua" w:hAnsi="Book Antiqua"/>
          <w:i/>
          <w:sz w:val="24"/>
        </w:rPr>
      </w:pPr>
    </w:p>
    <w:p w14:paraId="042D969C" w14:textId="5DE0EA66" w:rsidR="00BA6AE4" w:rsidRPr="002B510B" w:rsidRDefault="002B510B" w:rsidP="009E3801">
      <w:pPr>
        <w:spacing w:after="0" w:line="360" w:lineRule="auto"/>
        <w:jc w:val="both"/>
        <w:rPr>
          <w:rFonts w:ascii="Book Antiqua" w:hAnsi="Book Antiqua"/>
          <w:b/>
          <w:i/>
          <w:sz w:val="24"/>
          <w:lang w:eastAsia="zh-CN"/>
        </w:rPr>
      </w:pPr>
      <w:r w:rsidRPr="002B510B">
        <w:rPr>
          <w:rFonts w:ascii="Book Antiqua" w:hAnsi="Book Antiqua"/>
          <w:b/>
          <w:i/>
          <w:sz w:val="24"/>
        </w:rPr>
        <w:t>LFF</w:t>
      </w:r>
    </w:p>
    <w:p w14:paraId="68A2F105" w14:textId="4079F9C6" w:rsidR="00041848" w:rsidRPr="00041848" w:rsidRDefault="00041848" w:rsidP="009E3801">
      <w:pPr>
        <w:spacing w:after="0" w:line="360" w:lineRule="auto"/>
        <w:jc w:val="both"/>
        <w:rPr>
          <w:rFonts w:ascii="Book Antiqua" w:hAnsi="Book Antiqua"/>
          <w:sz w:val="24"/>
        </w:rPr>
      </w:pPr>
      <w:r w:rsidRPr="00041848">
        <w:rPr>
          <w:rFonts w:ascii="Book Antiqua" w:hAnsi="Book Antiqua"/>
          <w:sz w:val="24"/>
        </w:rPr>
        <w:t xml:space="preserve">Apart from the EFF, a second approach was attempted, by employing the gradient of the </w:t>
      </w:r>
      <w:proofErr w:type="spellStart"/>
      <w:r w:rsidRPr="00041848">
        <w:rPr>
          <w:rFonts w:ascii="Book Antiqua" w:hAnsi="Book Antiqua"/>
          <w:sz w:val="24"/>
        </w:rPr>
        <w:t>DLac</w:t>
      </w:r>
      <w:proofErr w:type="spellEnd"/>
      <w:r w:rsidRPr="00041848">
        <w:rPr>
          <w:rFonts w:ascii="Book Antiqua" w:hAnsi="Book Antiqua"/>
          <w:sz w:val="24"/>
        </w:rPr>
        <w:t xml:space="preserve">-w curve estimation in the FF structure. As mentioned before, </w:t>
      </w:r>
      <w:proofErr w:type="spellStart"/>
      <w:r w:rsidRPr="00041848">
        <w:rPr>
          <w:rFonts w:ascii="Book Antiqua" w:hAnsi="Book Antiqua"/>
          <w:sz w:val="24"/>
        </w:rPr>
        <w:t>DLac</w:t>
      </w:r>
      <w:proofErr w:type="spellEnd"/>
      <w:r w:rsidRPr="00041848">
        <w:rPr>
          <w:rFonts w:ascii="Book Antiqua" w:hAnsi="Book Antiqua"/>
          <w:sz w:val="24"/>
        </w:rPr>
        <w:t xml:space="preserve"> is a measure of heterogeneity and a scale-dependent measure to </w:t>
      </w:r>
      <w:r w:rsidR="008D0EF1" w:rsidRPr="00041848">
        <w:rPr>
          <w:rFonts w:ascii="Book Antiqua" w:hAnsi="Book Antiqua"/>
          <w:sz w:val="24"/>
        </w:rPr>
        <w:t>characterize</w:t>
      </w:r>
      <w:r w:rsidRPr="00041848">
        <w:rPr>
          <w:rFonts w:ascii="Book Antiqua" w:hAnsi="Book Antiqua"/>
          <w:sz w:val="24"/>
        </w:rPr>
        <w:t xml:space="preserve"> and discriminate textures and </w:t>
      </w:r>
      <w:proofErr w:type="gramStart"/>
      <w:r w:rsidRPr="00041848">
        <w:rPr>
          <w:rFonts w:ascii="Book Antiqua" w:hAnsi="Book Antiqua"/>
          <w:sz w:val="24"/>
        </w:rPr>
        <w:t>patterns</w:t>
      </w:r>
      <w:r w:rsidRPr="00571362">
        <w:rPr>
          <w:rFonts w:ascii="Book Antiqua" w:hAnsi="Book Antiqua"/>
          <w:sz w:val="24"/>
          <w:vertAlign w:val="superscript"/>
        </w:rPr>
        <w:t>[</w:t>
      </w:r>
      <w:proofErr w:type="gramEnd"/>
      <w:r w:rsidR="00EF5107">
        <w:rPr>
          <w:rFonts w:ascii="Book Antiqua" w:hAnsi="Book Antiqua"/>
          <w:sz w:val="24"/>
          <w:vertAlign w:val="superscript"/>
        </w:rPr>
        <w:t>31</w:t>
      </w:r>
      <w:r w:rsidRPr="00571362">
        <w:rPr>
          <w:rFonts w:ascii="Book Antiqua" w:hAnsi="Book Antiqua"/>
          <w:sz w:val="24"/>
          <w:vertAlign w:val="superscript"/>
        </w:rPr>
        <w:t>]</w:t>
      </w:r>
      <w:r w:rsidRPr="00041848">
        <w:rPr>
          <w:rFonts w:ascii="Book Antiqua" w:hAnsi="Book Antiqua"/>
          <w:sz w:val="24"/>
        </w:rPr>
        <w:t xml:space="preserve">. In this way, an image with uniform patterns delivers lower </w:t>
      </w:r>
      <w:proofErr w:type="spellStart"/>
      <w:r w:rsidRPr="00041848">
        <w:rPr>
          <w:rFonts w:ascii="Book Antiqua" w:hAnsi="Book Antiqua"/>
          <w:sz w:val="24"/>
        </w:rPr>
        <w:t>DLac</w:t>
      </w:r>
      <w:proofErr w:type="spellEnd"/>
      <w:r w:rsidRPr="00041848">
        <w:rPr>
          <w:rFonts w:ascii="Book Antiqua" w:hAnsi="Book Antiqua"/>
          <w:sz w:val="24"/>
        </w:rPr>
        <w:t xml:space="preserve"> values than an image with arbitrary and irregular patterns. The </w:t>
      </w:r>
      <w:proofErr w:type="spellStart"/>
      <w:r w:rsidRPr="00041848">
        <w:rPr>
          <w:rFonts w:ascii="Book Antiqua" w:hAnsi="Book Antiqua"/>
          <w:sz w:val="24"/>
        </w:rPr>
        <w:t>DLac</w:t>
      </w:r>
      <w:proofErr w:type="spellEnd"/>
      <w:r w:rsidRPr="00041848">
        <w:rPr>
          <w:rFonts w:ascii="Book Antiqua" w:hAnsi="Book Antiqua"/>
          <w:sz w:val="24"/>
        </w:rPr>
        <w:t xml:space="preserve"> analysis scale is determined by the size </w:t>
      </w:r>
      <w:r w:rsidRPr="00C26300">
        <w:rPr>
          <w:rFonts w:ascii="Book Antiqua" w:hAnsi="Book Antiqua"/>
          <w:i/>
          <w:sz w:val="24"/>
        </w:rPr>
        <w:t>w</w:t>
      </w:r>
      <w:r w:rsidRPr="00041848">
        <w:rPr>
          <w:rFonts w:ascii="Book Antiqua" w:hAnsi="Book Antiqua"/>
          <w:sz w:val="24"/>
        </w:rPr>
        <w:t xml:space="preserve"> of the gliding window (see Section </w:t>
      </w:r>
      <w:r w:rsidR="00C26300">
        <w:rPr>
          <w:rFonts w:ascii="Book Antiqua" w:hAnsi="Book Antiqua"/>
          <w:sz w:val="24"/>
        </w:rPr>
        <w:t>“</w:t>
      </w:r>
      <w:proofErr w:type="spellStart"/>
      <w:r w:rsidR="00C26300">
        <w:rPr>
          <w:rFonts w:ascii="Book Antiqua" w:hAnsi="Book Antiqua"/>
          <w:sz w:val="24"/>
        </w:rPr>
        <w:t>DLac</w:t>
      </w:r>
      <w:proofErr w:type="spellEnd"/>
      <w:r w:rsidR="00C26300">
        <w:rPr>
          <w:rFonts w:ascii="Book Antiqua" w:hAnsi="Book Antiqua"/>
          <w:sz w:val="24"/>
        </w:rPr>
        <w:t>-Based Feature Vector”</w:t>
      </w:r>
      <w:r w:rsidRPr="00041848">
        <w:rPr>
          <w:rFonts w:ascii="Book Antiqua" w:hAnsi="Book Antiqua"/>
          <w:sz w:val="24"/>
        </w:rPr>
        <w:t xml:space="preserve">). The </w:t>
      </w:r>
      <w:proofErr w:type="spellStart"/>
      <w:r w:rsidRPr="00041848">
        <w:rPr>
          <w:rFonts w:ascii="Book Antiqua" w:hAnsi="Book Antiqua"/>
          <w:sz w:val="24"/>
        </w:rPr>
        <w:t>DLac</w:t>
      </w:r>
      <w:proofErr w:type="spellEnd"/>
      <w:r w:rsidRPr="00041848">
        <w:rPr>
          <w:rFonts w:ascii="Book Antiqua" w:hAnsi="Book Antiqua"/>
          <w:sz w:val="24"/>
        </w:rPr>
        <w:t xml:space="preserve">-w curve can be considered as a multi-scale description of structural patterns and its gradient can reveal the existence of specific textures and structures. For example, if an image contains microstructures with moderate differentiation for a variety of observation scales, the gradient of the </w:t>
      </w:r>
      <w:proofErr w:type="spellStart"/>
      <w:r w:rsidRPr="00041848">
        <w:rPr>
          <w:rFonts w:ascii="Book Antiqua" w:hAnsi="Book Antiqua"/>
          <w:sz w:val="24"/>
        </w:rPr>
        <w:t>DLac</w:t>
      </w:r>
      <w:proofErr w:type="spellEnd"/>
      <w:r w:rsidRPr="00041848">
        <w:rPr>
          <w:rFonts w:ascii="Book Antiqua" w:hAnsi="Book Antiqua"/>
          <w:sz w:val="24"/>
        </w:rPr>
        <w:t xml:space="preserve">-w curve is expected to be lower </w:t>
      </w:r>
      <w:r w:rsidRPr="00041848">
        <w:rPr>
          <w:rFonts w:ascii="Book Antiqua" w:hAnsi="Book Antiqua"/>
          <w:sz w:val="24"/>
        </w:rPr>
        <w:lastRenderedPageBreak/>
        <w:t xml:space="preserve">than the one that corresponds to more abrupt and irregular structures that can be described rather diversely from various scale perspectives. </w:t>
      </w:r>
    </w:p>
    <w:p w14:paraId="4E0543CD" w14:textId="016776A2" w:rsidR="00041848" w:rsidRDefault="00041848" w:rsidP="009E3801">
      <w:pPr>
        <w:spacing w:after="0" w:line="360" w:lineRule="auto"/>
        <w:ind w:firstLine="720"/>
        <w:jc w:val="both"/>
        <w:rPr>
          <w:rFonts w:ascii="Book Antiqua" w:hAnsi="Book Antiqua"/>
          <w:sz w:val="24"/>
        </w:rPr>
      </w:pPr>
      <w:r w:rsidRPr="00041848">
        <w:rPr>
          <w:rFonts w:ascii="Book Antiqua" w:hAnsi="Book Antiqua"/>
          <w:sz w:val="24"/>
        </w:rPr>
        <w:t xml:space="preserve">The aim of using LFF was to capture the variations in structural and textural characteristics of WCE images. Images with small </w:t>
      </w:r>
      <w:proofErr w:type="spellStart"/>
      <w:r w:rsidRPr="00041848">
        <w:rPr>
          <w:rFonts w:ascii="Book Antiqua" w:hAnsi="Book Antiqua"/>
          <w:sz w:val="24"/>
        </w:rPr>
        <w:t>DLac</w:t>
      </w:r>
      <w:proofErr w:type="spellEnd"/>
      <w:r w:rsidRPr="00041848">
        <w:rPr>
          <w:rFonts w:ascii="Book Antiqua" w:hAnsi="Book Antiqua"/>
          <w:sz w:val="24"/>
        </w:rPr>
        <w:t xml:space="preserve">-w curve gradient may correspond to structures of normal and eroded mucosa, while </w:t>
      </w:r>
      <w:proofErr w:type="spellStart"/>
      <w:r w:rsidRPr="00041848">
        <w:rPr>
          <w:rFonts w:ascii="Book Antiqua" w:hAnsi="Book Antiqua"/>
          <w:sz w:val="24"/>
        </w:rPr>
        <w:t>DLac</w:t>
      </w:r>
      <w:proofErr w:type="spellEnd"/>
      <w:r w:rsidRPr="00041848">
        <w:rPr>
          <w:rFonts w:ascii="Book Antiqua" w:hAnsi="Book Antiqua"/>
          <w:sz w:val="24"/>
        </w:rPr>
        <w:t xml:space="preserve">-w curves with steeper slope may account for distracting content. To this end, by considering the capability of </w:t>
      </w:r>
      <w:proofErr w:type="spellStart"/>
      <w:r w:rsidRPr="00041848">
        <w:rPr>
          <w:rFonts w:ascii="Book Antiqua" w:hAnsi="Book Antiqua"/>
          <w:sz w:val="24"/>
        </w:rPr>
        <w:t>DLac</w:t>
      </w:r>
      <w:proofErr w:type="spellEnd"/>
      <w:r w:rsidRPr="00041848">
        <w:rPr>
          <w:rFonts w:ascii="Book Antiqua" w:hAnsi="Book Antiqua"/>
          <w:sz w:val="24"/>
        </w:rPr>
        <w:t xml:space="preserve">-w curve to monitor the existence of valuable or meaningless content, </w:t>
      </w:r>
      <w:proofErr w:type="spellStart"/>
      <w:r w:rsidRPr="00041848">
        <w:rPr>
          <w:rFonts w:ascii="Book Antiqua" w:hAnsi="Book Antiqua"/>
          <w:sz w:val="24"/>
        </w:rPr>
        <w:t>DLac</w:t>
      </w:r>
      <w:proofErr w:type="spellEnd"/>
      <w:r w:rsidRPr="00041848">
        <w:rPr>
          <w:rFonts w:ascii="Book Antiqua" w:hAnsi="Book Antiqua"/>
          <w:sz w:val="24"/>
        </w:rPr>
        <w:t>-based filtering would act as a boosting procedure of the information of the initial WCE images related to the CD lesion structures in it. This concept is validated by the observations made, based on the results of</w:t>
      </w:r>
      <w:r w:rsidRPr="00571362">
        <w:rPr>
          <w:rFonts w:ascii="Book Antiqua" w:hAnsi="Book Antiqua"/>
          <w:sz w:val="24"/>
          <w:vertAlign w:val="superscript"/>
        </w:rPr>
        <w:t>[6]</w:t>
      </w:r>
      <w:r w:rsidRPr="00041848">
        <w:rPr>
          <w:rFonts w:ascii="Book Antiqua" w:hAnsi="Book Antiqua"/>
          <w:sz w:val="24"/>
        </w:rPr>
        <w:t xml:space="preserve">, where the sub-images that provided better performance exhibited divergent </w:t>
      </w:r>
      <w:proofErr w:type="spellStart"/>
      <w:r w:rsidRPr="00041848">
        <w:rPr>
          <w:rFonts w:ascii="Book Antiqua" w:hAnsi="Book Antiqua"/>
          <w:sz w:val="24"/>
        </w:rPr>
        <w:t>DLac</w:t>
      </w:r>
      <w:proofErr w:type="spellEnd"/>
      <w:r w:rsidRPr="00041848">
        <w:rPr>
          <w:rFonts w:ascii="Book Antiqua" w:hAnsi="Book Antiqua"/>
          <w:sz w:val="24"/>
        </w:rPr>
        <w:t xml:space="preserve">-w curve gradient compared to those that granted worse results. In </w:t>
      </w:r>
      <w:r w:rsidR="00EB1965">
        <w:rPr>
          <w:rFonts w:ascii="Book Antiqua" w:hAnsi="Book Antiqua"/>
          <w:sz w:val="24"/>
        </w:rPr>
        <w:t>Figure</w:t>
      </w:r>
      <w:r w:rsidRPr="00041848">
        <w:rPr>
          <w:rFonts w:ascii="Book Antiqua" w:hAnsi="Book Antiqua"/>
          <w:sz w:val="24"/>
        </w:rPr>
        <w:t xml:space="preserve"> 3, the </w:t>
      </w:r>
      <w:r w:rsidR="00C26300">
        <w:rPr>
          <w:rFonts w:ascii="Book Antiqua" w:hAnsi="Book Antiqua"/>
          <w:sz w:val="24"/>
        </w:rPr>
        <w:t xml:space="preserve">boxplot of the </w:t>
      </w:r>
      <w:r w:rsidRPr="00041848">
        <w:rPr>
          <w:rFonts w:ascii="Book Antiqua" w:hAnsi="Book Antiqua"/>
          <w:sz w:val="24"/>
        </w:rPr>
        <w:t xml:space="preserve">local gradient of </w:t>
      </w:r>
      <w:proofErr w:type="spellStart"/>
      <w:r w:rsidRPr="00041848">
        <w:rPr>
          <w:rFonts w:ascii="Book Antiqua" w:hAnsi="Book Antiqua"/>
          <w:sz w:val="24"/>
        </w:rPr>
        <w:t>DLac</w:t>
      </w:r>
      <w:proofErr w:type="spellEnd"/>
      <w:r w:rsidRPr="00041848">
        <w:rPr>
          <w:rFonts w:ascii="Book Antiqua" w:hAnsi="Book Antiqua"/>
          <w:sz w:val="24"/>
        </w:rPr>
        <w:t xml:space="preserve">-w curves versus the analysis scale is depicted for efficient (black) and non-efficient (gray) sub-images at the </w:t>
      </w:r>
      <w:proofErr w:type="spellStart"/>
      <w:r w:rsidRPr="00041848">
        <w:rPr>
          <w:rFonts w:ascii="Book Antiqua" w:hAnsi="Book Antiqua"/>
          <w:sz w:val="24"/>
        </w:rPr>
        <w:t>Curvelet</w:t>
      </w:r>
      <w:proofErr w:type="spellEnd"/>
      <w:r w:rsidRPr="00041848">
        <w:rPr>
          <w:rFonts w:ascii="Book Antiqua" w:hAnsi="Book Antiqua"/>
          <w:sz w:val="24"/>
        </w:rPr>
        <w:t xml:space="preserve"> domain, coming from 30 randomly selected WCE images depicting CD lesion or normal tissue. From </w:t>
      </w:r>
      <w:r w:rsidR="00EB1965">
        <w:rPr>
          <w:rFonts w:ascii="Book Antiqua" w:hAnsi="Book Antiqua"/>
          <w:sz w:val="24"/>
        </w:rPr>
        <w:t>Figure</w:t>
      </w:r>
      <w:r w:rsidRPr="00041848">
        <w:rPr>
          <w:rFonts w:ascii="Book Antiqua" w:hAnsi="Book Antiqua"/>
          <w:sz w:val="24"/>
        </w:rPr>
        <w:t xml:space="preserve"> 3 it is clear that non-efficient sub-images tend to expose higher slope at smaller scales and lower slope at bigger scales. The gradient of </w:t>
      </w:r>
      <w:proofErr w:type="spellStart"/>
      <w:r w:rsidRPr="00041848">
        <w:rPr>
          <w:rFonts w:ascii="Book Antiqua" w:hAnsi="Book Antiqua"/>
          <w:sz w:val="24"/>
        </w:rPr>
        <w:t>DLac</w:t>
      </w:r>
      <w:proofErr w:type="spellEnd"/>
      <w:r w:rsidRPr="00041848">
        <w:rPr>
          <w:rFonts w:ascii="Book Antiqua" w:hAnsi="Book Antiqua"/>
          <w:sz w:val="24"/>
        </w:rPr>
        <w:t xml:space="preserve"> curve at scale </w:t>
      </w:r>
      <m:oMath>
        <m:r>
          <w:rPr>
            <w:rFonts w:ascii="Cambria Math" w:hAnsi="Cambria Math"/>
            <w:sz w:val="24"/>
          </w:rPr>
          <m:t>i</m:t>
        </m:r>
      </m:oMath>
      <w:r w:rsidRPr="00041848">
        <w:rPr>
          <w:rFonts w:ascii="Book Antiqua" w:hAnsi="Book Antiqua"/>
          <w:sz w:val="24"/>
        </w:rPr>
        <w:t xml:space="preserve"> (</w:t>
      </w:r>
      <m:oMath>
        <m:r>
          <w:rPr>
            <w:rFonts w:ascii="Cambria Math" w:hAnsi="Cambria Math"/>
            <w:sz w:val="24"/>
          </w:rPr>
          <m:t>Gr(i)</m:t>
        </m:r>
      </m:oMath>
      <w:r w:rsidRPr="00041848">
        <w:rPr>
          <w:rFonts w:ascii="Book Antiqua" w:hAnsi="Book Antiqua"/>
          <w:sz w:val="24"/>
        </w:rPr>
        <w:t xml:space="preserve">) is calculated as the </w:t>
      </w:r>
      <w:proofErr w:type="gramStart"/>
      <w:r w:rsidRPr="00041848">
        <w:rPr>
          <w:rFonts w:ascii="Book Antiqua" w:hAnsi="Book Antiqua"/>
          <w:sz w:val="24"/>
        </w:rPr>
        <w:t xml:space="preserve">difference </w:t>
      </w:r>
      <w:proofErr w:type="gramEnd"/>
      <m:oMath>
        <m:r>
          <w:rPr>
            <w:rFonts w:ascii="Cambria Math" w:hAnsi="Cambria Math"/>
            <w:sz w:val="24"/>
          </w:rPr>
          <m:t>Λ(i+1)- Λ(i-1)</m:t>
        </m:r>
      </m:oMath>
      <w:r w:rsidRPr="00041848">
        <w:rPr>
          <w:rFonts w:ascii="Book Antiqua" w:hAnsi="Book Antiqua"/>
          <w:sz w:val="24"/>
        </w:rPr>
        <w:t xml:space="preserve">. The formula used for the LFF is expressed by </w:t>
      </w:r>
    </w:p>
    <w:p w14:paraId="62A7A98D" w14:textId="77777777" w:rsidR="003C796D" w:rsidRPr="00041848" w:rsidRDefault="003C796D" w:rsidP="009E3801">
      <w:pPr>
        <w:spacing w:after="0" w:line="360" w:lineRule="auto"/>
        <w:jc w:val="both"/>
        <w:rPr>
          <w:rFonts w:ascii="Book Antiqua" w:hAnsi="Book Antiqua"/>
          <w:sz w:val="24"/>
        </w:rPr>
      </w:pPr>
    </w:p>
    <w:p w14:paraId="3B06FA65" w14:textId="3B9B38C2" w:rsidR="00041848" w:rsidRDefault="00041848" w:rsidP="009E3801">
      <w:pPr>
        <w:spacing w:after="0" w:line="360" w:lineRule="auto"/>
        <w:jc w:val="both"/>
        <w:rPr>
          <w:rFonts w:ascii="Book Antiqua" w:hAnsi="Book Antiqua"/>
          <w:sz w:val="24"/>
        </w:rPr>
      </w:pPr>
      <w:r w:rsidRPr="00041848">
        <w:rPr>
          <w:rFonts w:ascii="Book Antiqua" w:hAnsi="Book Antiqua"/>
          <w:sz w:val="24"/>
        </w:rPr>
        <w:t xml:space="preserve"> </w:t>
      </w:r>
      <m:oMath>
        <m:r>
          <w:rPr>
            <w:rFonts w:ascii="Cambria Math" w:hAnsi="Cambria Math"/>
            <w:sz w:val="24"/>
          </w:rPr>
          <m:t>f</m:t>
        </m:r>
        <m:d>
          <m:dPr>
            <m:ctrlPr>
              <w:rPr>
                <w:rFonts w:ascii="Cambria Math" w:hAnsi="Cambria Math"/>
                <w:i/>
                <w:sz w:val="24"/>
              </w:rPr>
            </m:ctrlPr>
          </m:dPr>
          <m:e>
            <m:r>
              <w:rPr>
                <w:rFonts w:ascii="Cambria Math" w:hAnsi="Cambria Math"/>
                <w:sz w:val="24"/>
              </w:rPr>
              <m:t>S</m:t>
            </m:r>
          </m:e>
        </m:d>
        <m:r>
          <w:rPr>
            <w:rFonts w:ascii="Cambria Math" w:hAnsi="Cambria Math"/>
            <w:sz w:val="24"/>
          </w:rPr>
          <m:t>=[Gr</m:t>
        </m:r>
        <m:d>
          <m:dPr>
            <m:ctrlPr>
              <w:rPr>
                <w:rFonts w:ascii="Cambria Math" w:hAnsi="Cambria Math"/>
                <w:i/>
                <w:sz w:val="24"/>
              </w:rPr>
            </m:ctrlPr>
          </m:dPr>
          <m:e>
            <m:r>
              <w:rPr>
                <w:rFonts w:ascii="Cambria Math" w:hAnsi="Cambria Math"/>
                <w:sz w:val="24"/>
              </w:rPr>
              <m:t>4</m:t>
            </m:r>
          </m:e>
        </m:d>
        <m:r>
          <w:rPr>
            <w:rFonts w:ascii="Cambria Math" w:hAnsi="Cambria Math"/>
            <w:sz w:val="24"/>
          </w:rPr>
          <m:t>+Gr</m:t>
        </m:r>
        <m:d>
          <m:dPr>
            <m:ctrlPr>
              <w:rPr>
                <w:rFonts w:ascii="Cambria Math" w:hAnsi="Cambria Math"/>
                <w:i/>
                <w:sz w:val="24"/>
              </w:rPr>
            </m:ctrlPr>
          </m:dPr>
          <m:e>
            <m:r>
              <w:rPr>
                <w:rFonts w:ascii="Cambria Math" w:hAnsi="Cambria Math"/>
                <w:sz w:val="24"/>
              </w:rPr>
              <m:t>5</m:t>
            </m:r>
          </m:e>
        </m:d>
        <m:r>
          <w:rPr>
            <w:rFonts w:ascii="Cambria Math" w:hAnsi="Cambria Math"/>
            <w:sz w:val="24"/>
          </w:rPr>
          <m:t>]/</m:t>
        </m:r>
        <m:nary>
          <m:naryPr>
            <m:chr m:val="∑"/>
            <m:limLoc m:val="subSup"/>
            <m:ctrlPr>
              <w:rPr>
                <w:rFonts w:ascii="Cambria Math" w:hAnsi="Cambria Math"/>
                <w:i/>
                <w:sz w:val="24"/>
              </w:rPr>
            </m:ctrlPr>
          </m:naryPr>
          <m:sub>
            <m:r>
              <w:rPr>
                <w:rFonts w:ascii="Cambria Math" w:hAnsi="Cambria Math"/>
                <w:sz w:val="24"/>
              </w:rPr>
              <m:t>i=6</m:t>
            </m:r>
          </m:sub>
          <m:sup>
            <m:r>
              <w:rPr>
                <w:rFonts w:ascii="Cambria Math" w:hAnsi="Cambria Math"/>
                <w:sz w:val="24"/>
              </w:rPr>
              <m:t>13</m:t>
            </m:r>
          </m:sup>
          <m:e>
            <m:r>
              <w:rPr>
                <w:rFonts w:ascii="Cambria Math" w:hAnsi="Cambria Math"/>
                <w:sz w:val="24"/>
              </w:rPr>
              <m:t>Gr(i)</m:t>
            </m:r>
          </m:e>
        </m:nary>
      </m:oMath>
      <w:r w:rsidR="003C796D">
        <w:rPr>
          <w:rFonts w:ascii="Book Antiqua" w:hAnsi="Book Antiqua"/>
          <w:sz w:val="24"/>
        </w:rPr>
        <w:t>,                                 (</w:t>
      </w:r>
      <w:r w:rsidRPr="00041848">
        <w:rPr>
          <w:rFonts w:ascii="Book Antiqua" w:hAnsi="Book Antiqua"/>
          <w:sz w:val="24"/>
        </w:rPr>
        <w:t>3)</w:t>
      </w:r>
    </w:p>
    <w:p w14:paraId="23BA096D" w14:textId="0EFD4469" w:rsidR="003C796D" w:rsidRPr="00041848" w:rsidRDefault="003C796D" w:rsidP="009E3801">
      <w:pPr>
        <w:spacing w:after="0" w:line="360" w:lineRule="auto"/>
        <w:jc w:val="both"/>
        <w:rPr>
          <w:rFonts w:ascii="Book Antiqua" w:hAnsi="Book Antiqua"/>
          <w:sz w:val="24"/>
        </w:rPr>
      </w:pPr>
    </w:p>
    <w:p w14:paraId="6C762FCE" w14:textId="4EEBF1F3" w:rsidR="00041848" w:rsidRDefault="00041848" w:rsidP="009E3801">
      <w:pPr>
        <w:spacing w:after="0" w:line="360" w:lineRule="auto"/>
        <w:jc w:val="both"/>
        <w:rPr>
          <w:rFonts w:ascii="Book Antiqua" w:hAnsi="Book Antiqua"/>
          <w:sz w:val="24"/>
        </w:rPr>
      </w:pPr>
      <w:proofErr w:type="gramStart"/>
      <w:r w:rsidRPr="00041848">
        <w:rPr>
          <w:rFonts w:ascii="Book Antiqua" w:hAnsi="Book Antiqua"/>
          <w:sz w:val="24"/>
        </w:rPr>
        <w:t>since</w:t>
      </w:r>
      <w:proofErr w:type="gramEnd"/>
      <w:r w:rsidRPr="00041848">
        <w:rPr>
          <w:rFonts w:ascii="Book Antiqua" w:hAnsi="Book Antiqua"/>
          <w:sz w:val="24"/>
        </w:rPr>
        <w:t xml:space="preserve"> the gradient at the first two scales has to be high and the gradient of the rest scales has to be low (based on </w:t>
      </w:r>
      <w:r w:rsidR="00EB1965">
        <w:rPr>
          <w:rFonts w:ascii="Book Antiqua" w:hAnsi="Book Antiqua"/>
          <w:sz w:val="24"/>
        </w:rPr>
        <w:t>Figure</w:t>
      </w:r>
      <w:r w:rsidRPr="00041848">
        <w:rPr>
          <w:rFonts w:ascii="Book Antiqua" w:hAnsi="Book Antiqua"/>
          <w:sz w:val="24"/>
        </w:rPr>
        <w:t xml:space="preserve"> 3).</w:t>
      </w:r>
      <w:r w:rsidR="00F4094F" w:rsidRPr="00F4094F">
        <w:rPr>
          <w:rFonts w:ascii="Book Antiqua" w:hAnsi="Book Antiqua"/>
          <w:noProof/>
          <w:sz w:val="24"/>
        </w:rPr>
        <w:t xml:space="preserve"> </w:t>
      </w:r>
    </w:p>
    <w:p w14:paraId="408C4910" w14:textId="77777777" w:rsidR="00041848" w:rsidRDefault="00041848" w:rsidP="009E3801">
      <w:pPr>
        <w:spacing w:after="0" w:line="360" w:lineRule="auto"/>
        <w:jc w:val="both"/>
        <w:rPr>
          <w:rFonts w:ascii="Book Antiqua" w:hAnsi="Book Antiqua"/>
          <w:sz w:val="24"/>
        </w:rPr>
      </w:pPr>
    </w:p>
    <w:p w14:paraId="65B73859" w14:textId="0CF4B125" w:rsidR="00BA6AE4" w:rsidRPr="002B510B" w:rsidRDefault="00BA6AE4" w:rsidP="009E3801">
      <w:pPr>
        <w:spacing w:after="0" w:line="360" w:lineRule="auto"/>
        <w:jc w:val="both"/>
        <w:rPr>
          <w:rFonts w:ascii="Book Antiqua" w:hAnsi="Book Antiqua"/>
          <w:b/>
          <w:i/>
          <w:sz w:val="24"/>
        </w:rPr>
      </w:pPr>
      <w:proofErr w:type="spellStart"/>
      <w:r w:rsidRPr="002B510B">
        <w:rPr>
          <w:rFonts w:ascii="Book Antiqua" w:hAnsi="Book Antiqua"/>
          <w:b/>
          <w:i/>
          <w:sz w:val="24"/>
        </w:rPr>
        <w:t>DLac</w:t>
      </w:r>
      <w:proofErr w:type="spellEnd"/>
      <w:r w:rsidRPr="002B510B">
        <w:rPr>
          <w:rFonts w:ascii="Book Antiqua" w:hAnsi="Book Antiqua"/>
          <w:b/>
          <w:i/>
          <w:sz w:val="24"/>
        </w:rPr>
        <w:t>-</w:t>
      </w:r>
      <w:r w:rsidR="002B510B" w:rsidRPr="002B510B">
        <w:rPr>
          <w:rFonts w:ascii="Book Antiqua" w:hAnsi="Book Antiqua"/>
          <w:b/>
          <w:i/>
          <w:sz w:val="24"/>
        </w:rPr>
        <w:t>based feature vector</w:t>
      </w:r>
    </w:p>
    <w:p w14:paraId="4616B09D" w14:textId="6998A570" w:rsidR="00041848" w:rsidRPr="00041848" w:rsidRDefault="00041848" w:rsidP="009E3801">
      <w:pPr>
        <w:spacing w:after="0" w:line="360" w:lineRule="auto"/>
        <w:jc w:val="both"/>
        <w:rPr>
          <w:rFonts w:ascii="Book Antiqua" w:hAnsi="Book Antiqua"/>
          <w:sz w:val="24"/>
        </w:rPr>
      </w:pPr>
      <w:r w:rsidRPr="00041848">
        <w:rPr>
          <w:rFonts w:ascii="Book Antiqua" w:hAnsi="Book Antiqua"/>
          <w:sz w:val="24"/>
        </w:rPr>
        <w:t>The second part of the proposed HAF-</w:t>
      </w:r>
      <w:proofErr w:type="spellStart"/>
      <w:r w:rsidRPr="00041848">
        <w:rPr>
          <w:rFonts w:ascii="Book Antiqua" w:hAnsi="Book Antiqua"/>
          <w:sz w:val="24"/>
        </w:rPr>
        <w:t>DLac</w:t>
      </w:r>
      <w:proofErr w:type="spellEnd"/>
      <w:r w:rsidRPr="00041848">
        <w:rPr>
          <w:rFonts w:ascii="Book Antiqua" w:hAnsi="Book Antiqua"/>
          <w:sz w:val="24"/>
        </w:rPr>
        <w:t xml:space="preserve"> scheme is </w:t>
      </w:r>
      <w:proofErr w:type="spellStart"/>
      <w:r w:rsidRPr="00041848">
        <w:rPr>
          <w:rFonts w:ascii="Book Antiqua" w:hAnsi="Book Antiqua"/>
          <w:sz w:val="24"/>
        </w:rPr>
        <w:t>DLac</w:t>
      </w:r>
      <w:proofErr w:type="spellEnd"/>
      <w:r w:rsidRPr="00041848">
        <w:rPr>
          <w:rFonts w:ascii="Book Antiqua" w:hAnsi="Book Antiqua"/>
          <w:sz w:val="24"/>
        </w:rPr>
        <w:t xml:space="preserve"> analysis that aims to efficiently extract </w:t>
      </w:r>
      <w:proofErr w:type="spellStart"/>
      <w:r w:rsidRPr="00C26300">
        <w:rPr>
          <w:rFonts w:ascii="Book Antiqua" w:hAnsi="Book Antiqua"/>
          <w:sz w:val="24"/>
        </w:rPr>
        <w:t>FV</w:t>
      </w:r>
      <w:r w:rsidRPr="00C26300">
        <w:rPr>
          <w:rFonts w:ascii="Book Antiqua" w:hAnsi="Book Antiqua"/>
          <w:sz w:val="24"/>
          <w:vertAlign w:val="superscript"/>
        </w:rPr>
        <w:t>DLac</w:t>
      </w:r>
      <w:proofErr w:type="spellEnd"/>
      <w:r w:rsidRPr="00041848">
        <w:rPr>
          <w:rFonts w:ascii="Book Antiqua" w:hAnsi="Book Antiqua"/>
          <w:sz w:val="24"/>
        </w:rPr>
        <w:t xml:space="preserve">. As noted before, CD lesions exhibit widely diverse </w:t>
      </w:r>
      <w:r w:rsidRPr="00041848">
        <w:rPr>
          <w:rFonts w:ascii="Book Antiqua" w:hAnsi="Book Antiqua"/>
          <w:sz w:val="24"/>
        </w:rPr>
        <w:lastRenderedPageBreak/>
        <w:t xml:space="preserve">appearance; thus, a robust tool is required to be able to perform multi-scale, translation invariant texture analysis. </w:t>
      </w:r>
      <w:proofErr w:type="spellStart"/>
      <w:r w:rsidRPr="00041848">
        <w:rPr>
          <w:rFonts w:ascii="Book Antiqua" w:hAnsi="Book Antiqua"/>
          <w:sz w:val="24"/>
        </w:rPr>
        <w:t>DLac</w:t>
      </w:r>
      <w:proofErr w:type="spellEnd"/>
      <w:r w:rsidRPr="00041848">
        <w:rPr>
          <w:rFonts w:ascii="Book Antiqua" w:hAnsi="Book Antiqua"/>
          <w:sz w:val="24"/>
        </w:rPr>
        <w:t xml:space="preserve"> is such an attractive tool due to its simple calculation and precision that has been previously used successfully for WCE image </w:t>
      </w:r>
      <w:proofErr w:type="gramStart"/>
      <w:r w:rsidRPr="00041848">
        <w:rPr>
          <w:rFonts w:ascii="Book Antiqua" w:hAnsi="Book Antiqua"/>
          <w:sz w:val="24"/>
        </w:rPr>
        <w:t>analysis</w:t>
      </w:r>
      <w:r w:rsidRPr="00571362">
        <w:rPr>
          <w:rFonts w:ascii="Book Antiqua" w:hAnsi="Book Antiqua"/>
          <w:sz w:val="24"/>
          <w:vertAlign w:val="superscript"/>
        </w:rPr>
        <w:t>[</w:t>
      </w:r>
      <w:proofErr w:type="gramEnd"/>
      <w:r w:rsidRPr="00571362">
        <w:rPr>
          <w:rFonts w:ascii="Book Antiqua" w:hAnsi="Book Antiqua"/>
          <w:sz w:val="24"/>
          <w:vertAlign w:val="superscript"/>
        </w:rPr>
        <w:t>6,14]</w:t>
      </w:r>
      <w:r w:rsidRPr="00041848">
        <w:rPr>
          <w:rFonts w:ascii="Book Antiqua" w:hAnsi="Book Antiqua"/>
          <w:sz w:val="24"/>
        </w:rPr>
        <w:t xml:space="preserve">. The rationale for using </w:t>
      </w:r>
      <w:proofErr w:type="spellStart"/>
      <w:r w:rsidRPr="00041848">
        <w:rPr>
          <w:rFonts w:ascii="Book Antiqua" w:hAnsi="Book Antiqua"/>
          <w:sz w:val="24"/>
        </w:rPr>
        <w:t>DLac</w:t>
      </w:r>
      <w:proofErr w:type="spellEnd"/>
      <w:r w:rsidRPr="00571362">
        <w:rPr>
          <w:rFonts w:ascii="Book Antiqua" w:hAnsi="Book Antiqua"/>
          <w:sz w:val="24"/>
          <w:vertAlign w:val="superscript"/>
        </w:rPr>
        <w:t>[</w:t>
      </w:r>
      <w:r w:rsidR="00EF5107">
        <w:rPr>
          <w:rFonts w:ascii="Book Antiqua" w:hAnsi="Book Antiqua"/>
          <w:sz w:val="24"/>
          <w:vertAlign w:val="superscript"/>
        </w:rPr>
        <w:t>32</w:t>
      </w:r>
      <w:r w:rsidRPr="00571362">
        <w:rPr>
          <w:rFonts w:ascii="Book Antiqua" w:hAnsi="Book Antiqua"/>
          <w:sz w:val="24"/>
          <w:vertAlign w:val="superscript"/>
        </w:rPr>
        <w:t>]</w:t>
      </w:r>
      <w:r w:rsidRPr="00041848">
        <w:rPr>
          <w:rFonts w:ascii="Book Antiqua" w:hAnsi="Book Antiqua"/>
          <w:sz w:val="24"/>
        </w:rPr>
        <w:t xml:space="preserve"> is its capability of revealing either sharp or slight changes in neighboring pixels (that characterize CD lesion texture), </w:t>
      </w:r>
      <w:r w:rsidR="00B35BD7" w:rsidRPr="00B35BD7">
        <w:rPr>
          <w:rFonts w:ascii="Book Antiqua" w:hAnsi="Book Antiqua"/>
          <w:sz w:val="24"/>
        </w:rPr>
        <w:t xml:space="preserve">since it does not use </w:t>
      </w:r>
      <w:proofErr w:type="spellStart"/>
      <w:r w:rsidR="00B35BD7" w:rsidRPr="00B35BD7">
        <w:rPr>
          <w:rFonts w:ascii="Book Antiqua" w:hAnsi="Book Antiqua"/>
          <w:sz w:val="24"/>
        </w:rPr>
        <w:t>thresholding</w:t>
      </w:r>
      <w:proofErr w:type="spellEnd"/>
      <w:r w:rsidR="00B35BD7" w:rsidRPr="00B35BD7">
        <w:rPr>
          <w:rFonts w:ascii="Book Antiqua" w:hAnsi="Book Antiqua"/>
          <w:sz w:val="24"/>
        </w:rPr>
        <w:t xml:space="preserve">, as does a very common feature extraction tool, namely </w:t>
      </w:r>
      <w:proofErr w:type="spellStart"/>
      <w:r w:rsidR="00B35BD7" w:rsidRPr="00B35BD7">
        <w:rPr>
          <w:rFonts w:ascii="Book Antiqua" w:hAnsi="Book Antiqua"/>
          <w:sz w:val="24"/>
        </w:rPr>
        <w:t>riuLBP</w:t>
      </w:r>
      <w:proofErr w:type="spellEnd"/>
      <w:r w:rsidR="00B35BD7" w:rsidRPr="00B35BD7">
        <w:rPr>
          <w:rFonts w:ascii="Book Antiqua" w:hAnsi="Book Antiqua"/>
          <w:sz w:val="24"/>
        </w:rPr>
        <w:t>, that conceals the magnitude of changes</w:t>
      </w:r>
      <w:r w:rsidRPr="00B35BD7">
        <w:rPr>
          <w:rFonts w:ascii="Book Antiqua" w:hAnsi="Book Antiqua"/>
          <w:sz w:val="24"/>
        </w:rPr>
        <w:t xml:space="preserve">. The downsides of </w:t>
      </w:r>
      <w:proofErr w:type="spellStart"/>
      <w:r w:rsidRPr="00B35BD7">
        <w:rPr>
          <w:rFonts w:ascii="Book Antiqua" w:hAnsi="Book Antiqua"/>
          <w:sz w:val="24"/>
        </w:rPr>
        <w:t>riuLBP</w:t>
      </w:r>
      <w:proofErr w:type="spellEnd"/>
      <w:r w:rsidRPr="00B35BD7">
        <w:rPr>
          <w:rFonts w:ascii="Book Antiqua" w:hAnsi="Book Antiqua"/>
          <w:sz w:val="24"/>
        </w:rPr>
        <w:t xml:space="preserve"> and other feature extraction approa</w:t>
      </w:r>
      <w:r w:rsidR="00C26300" w:rsidRPr="00B35BD7">
        <w:rPr>
          <w:rFonts w:ascii="Book Antiqua" w:hAnsi="Book Antiqua"/>
          <w:sz w:val="24"/>
        </w:rPr>
        <w:t>ches are presented in Section “Related Work”</w:t>
      </w:r>
      <w:r w:rsidRPr="00041848">
        <w:rPr>
          <w:rFonts w:ascii="Book Antiqua" w:hAnsi="Book Antiqua"/>
          <w:sz w:val="24"/>
        </w:rPr>
        <w:t xml:space="preserve">. Moreover, </w:t>
      </w:r>
      <w:proofErr w:type="spellStart"/>
      <w:r w:rsidRPr="00041848">
        <w:rPr>
          <w:rFonts w:ascii="Book Antiqua" w:hAnsi="Book Antiqua"/>
          <w:sz w:val="24"/>
        </w:rPr>
        <w:t>DLac</w:t>
      </w:r>
      <w:proofErr w:type="spellEnd"/>
      <w:r w:rsidRPr="00041848">
        <w:rPr>
          <w:rFonts w:ascii="Book Antiqua" w:hAnsi="Book Antiqua"/>
          <w:sz w:val="24"/>
        </w:rPr>
        <w:t xml:space="preserve"> is tolerant to</w:t>
      </w:r>
      <w:r w:rsidR="000A330A">
        <w:rPr>
          <w:rFonts w:ascii="Book Antiqua" w:hAnsi="Book Antiqua"/>
          <w:sz w:val="24"/>
        </w:rPr>
        <w:t>:</w:t>
      </w:r>
      <w:r w:rsidRPr="00041848">
        <w:rPr>
          <w:rFonts w:ascii="Book Antiqua" w:hAnsi="Book Antiqua"/>
          <w:sz w:val="24"/>
        </w:rPr>
        <w:t xml:space="preserve"> </w:t>
      </w:r>
      <w:r w:rsidR="002B510B">
        <w:rPr>
          <w:rFonts w:ascii="Book Antiqua" w:hAnsi="Book Antiqua" w:hint="eastAsia"/>
          <w:sz w:val="24"/>
          <w:lang w:eastAsia="zh-CN"/>
        </w:rPr>
        <w:t>(1</w:t>
      </w:r>
      <w:r w:rsidR="000A330A">
        <w:rPr>
          <w:rFonts w:ascii="Book Antiqua" w:hAnsi="Book Antiqua"/>
          <w:sz w:val="24"/>
        </w:rPr>
        <w:t xml:space="preserve">) </w:t>
      </w:r>
      <w:r w:rsidRPr="00041848">
        <w:rPr>
          <w:rFonts w:ascii="Book Antiqua" w:hAnsi="Book Antiqua"/>
          <w:sz w:val="24"/>
        </w:rPr>
        <w:t>non-uniform illumination (very common in WCE images), due to the differential calculation</w:t>
      </w:r>
      <w:r w:rsidR="009E3801">
        <w:rPr>
          <w:rFonts w:ascii="Book Antiqua" w:hAnsi="Book Antiqua" w:hint="eastAsia"/>
          <w:sz w:val="24"/>
          <w:lang w:eastAsia="zh-CN"/>
        </w:rPr>
        <w:t>;</w:t>
      </w:r>
      <w:r w:rsidRPr="00041848">
        <w:rPr>
          <w:rFonts w:ascii="Book Antiqua" w:hAnsi="Book Antiqua"/>
          <w:sz w:val="24"/>
        </w:rPr>
        <w:t xml:space="preserve"> and </w:t>
      </w:r>
      <w:r w:rsidR="009E3801">
        <w:rPr>
          <w:rFonts w:ascii="Book Antiqua" w:hAnsi="Book Antiqua" w:hint="eastAsia"/>
          <w:sz w:val="24"/>
          <w:lang w:eastAsia="zh-CN"/>
        </w:rPr>
        <w:t>(2</w:t>
      </w:r>
      <w:r w:rsidR="000A330A">
        <w:rPr>
          <w:rFonts w:ascii="Book Antiqua" w:hAnsi="Book Antiqua"/>
          <w:sz w:val="24"/>
        </w:rPr>
        <w:t xml:space="preserve">) </w:t>
      </w:r>
      <w:r w:rsidRPr="00041848">
        <w:rPr>
          <w:rFonts w:ascii="Book Antiqua" w:hAnsi="Book Antiqua"/>
          <w:sz w:val="24"/>
        </w:rPr>
        <w:t xml:space="preserve">rotational translation, since the pixel arrangement in the gliding box is irrelevant. In general, </w:t>
      </w:r>
      <w:proofErr w:type="spellStart"/>
      <w:r w:rsidRPr="00041848">
        <w:rPr>
          <w:rFonts w:ascii="Book Antiqua" w:hAnsi="Book Antiqua"/>
          <w:sz w:val="24"/>
        </w:rPr>
        <w:t>DLac</w:t>
      </w:r>
      <w:proofErr w:type="spellEnd"/>
      <w:r w:rsidRPr="00041848">
        <w:rPr>
          <w:rFonts w:ascii="Book Antiqua" w:hAnsi="Book Antiqua"/>
          <w:sz w:val="24"/>
        </w:rPr>
        <w:t xml:space="preserve"> surpasses the simple statistical (</w:t>
      </w:r>
      <w:r w:rsidRPr="002B510B">
        <w:rPr>
          <w:rFonts w:ascii="Book Antiqua" w:hAnsi="Book Antiqua"/>
          <w:i/>
          <w:sz w:val="24"/>
        </w:rPr>
        <w:t>e.g.</w:t>
      </w:r>
      <w:r w:rsidR="008D0EF1" w:rsidRPr="002B510B">
        <w:rPr>
          <w:rFonts w:ascii="Book Antiqua" w:hAnsi="Book Antiqua"/>
          <w:i/>
          <w:sz w:val="24"/>
        </w:rPr>
        <w:t>,</w:t>
      </w:r>
      <w:r w:rsidRPr="00041848">
        <w:rPr>
          <w:rFonts w:ascii="Book Antiqua" w:hAnsi="Book Antiqua"/>
          <w:sz w:val="24"/>
        </w:rPr>
        <w:t xml:space="preserve"> </w:t>
      </w:r>
      <w:proofErr w:type="spellStart"/>
      <w:r w:rsidRPr="00041848">
        <w:rPr>
          <w:rFonts w:ascii="Book Antiqua" w:hAnsi="Book Antiqua"/>
          <w:sz w:val="24"/>
        </w:rPr>
        <w:t>Haralick</w:t>
      </w:r>
      <w:proofErr w:type="spellEnd"/>
      <w:r w:rsidRPr="00041848">
        <w:rPr>
          <w:rFonts w:ascii="Book Antiqua" w:hAnsi="Book Antiqua"/>
          <w:sz w:val="24"/>
        </w:rPr>
        <w:t xml:space="preserve"> features, co-occurrence matrix,</w:t>
      </w:r>
      <w:r w:rsidRPr="002B510B">
        <w:rPr>
          <w:rFonts w:ascii="Book Antiqua" w:hAnsi="Book Antiqua"/>
          <w:i/>
          <w:sz w:val="24"/>
        </w:rPr>
        <w:t xml:space="preserve"> etc.</w:t>
      </w:r>
      <w:r w:rsidRPr="00041848">
        <w:rPr>
          <w:rFonts w:ascii="Book Antiqua" w:hAnsi="Book Antiqua"/>
          <w:sz w:val="24"/>
        </w:rPr>
        <w:t xml:space="preserve">) as well as the more advanced structural approaches (such as </w:t>
      </w:r>
      <w:proofErr w:type="spellStart"/>
      <w:r w:rsidRPr="00041848">
        <w:rPr>
          <w:rFonts w:ascii="Book Antiqua" w:hAnsi="Book Antiqua"/>
          <w:sz w:val="24"/>
        </w:rPr>
        <w:t>riuLBP</w:t>
      </w:r>
      <w:proofErr w:type="spellEnd"/>
      <w:r w:rsidRPr="00041848">
        <w:rPr>
          <w:rFonts w:ascii="Book Antiqua" w:hAnsi="Book Antiqua"/>
          <w:sz w:val="24"/>
        </w:rPr>
        <w:t xml:space="preserve">, </w:t>
      </w:r>
      <w:proofErr w:type="spellStart"/>
      <w:r w:rsidRPr="00041848">
        <w:rPr>
          <w:rFonts w:ascii="Book Antiqua" w:hAnsi="Book Antiqua"/>
          <w:sz w:val="24"/>
        </w:rPr>
        <w:t>textons</w:t>
      </w:r>
      <w:proofErr w:type="spellEnd"/>
      <w:r w:rsidRPr="00041848">
        <w:rPr>
          <w:rFonts w:ascii="Book Antiqua" w:hAnsi="Book Antiqua"/>
          <w:sz w:val="24"/>
        </w:rPr>
        <w:t>, texture spectrum</w:t>
      </w:r>
      <w:r w:rsidR="002B510B">
        <w:rPr>
          <w:rFonts w:ascii="Book Antiqua" w:hAnsi="Book Antiqua" w:hint="eastAsia"/>
          <w:sz w:val="24"/>
          <w:lang w:eastAsia="zh-CN"/>
        </w:rPr>
        <w:t>,</w:t>
      </w:r>
      <w:r w:rsidRPr="002B510B">
        <w:rPr>
          <w:rFonts w:ascii="Book Antiqua" w:hAnsi="Book Antiqua"/>
          <w:i/>
          <w:sz w:val="24"/>
        </w:rPr>
        <w:t xml:space="preserve"> etc.</w:t>
      </w:r>
      <w:r w:rsidRPr="00041848">
        <w:rPr>
          <w:rFonts w:ascii="Book Antiqua" w:hAnsi="Book Antiqua"/>
          <w:sz w:val="24"/>
        </w:rPr>
        <w:t xml:space="preserve">) of texture because it is based on, neither plain non-scale statistical analysis of the raw pixel intensities, nor predefined structural patterns. On the contrary, it relies on the statistical analysis of pseudo-patterns (box mass), defined by the data itself, at multiple scales while providing between-scale information. For the above reasons, </w:t>
      </w:r>
      <w:proofErr w:type="spellStart"/>
      <w:r w:rsidRPr="00041848">
        <w:rPr>
          <w:rFonts w:ascii="Book Antiqua" w:hAnsi="Book Antiqua"/>
          <w:sz w:val="24"/>
        </w:rPr>
        <w:t>DLac</w:t>
      </w:r>
      <w:proofErr w:type="spellEnd"/>
      <w:r w:rsidRPr="00041848">
        <w:rPr>
          <w:rFonts w:ascii="Book Antiqua" w:hAnsi="Book Antiqua"/>
          <w:sz w:val="24"/>
        </w:rPr>
        <w:t xml:space="preserve"> is expected to produce powerful features from the HAF-enhanced WCE images and achieve </w:t>
      </w:r>
      <w:proofErr w:type="gramStart"/>
      <w:r w:rsidRPr="00041848">
        <w:rPr>
          <w:rFonts w:ascii="Book Antiqua" w:hAnsi="Book Antiqua"/>
          <w:sz w:val="24"/>
        </w:rPr>
        <w:t>advanced classification results that is</w:t>
      </w:r>
      <w:proofErr w:type="gramEnd"/>
      <w:r w:rsidRPr="00041848">
        <w:rPr>
          <w:rFonts w:ascii="Book Antiqua" w:hAnsi="Book Antiqua"/>
          <w:sz w:val="24"/>
        </w:rPr>
        <w:t xml:space="preserve"> evidenced by the experimental results.</w:t>
      </w:r>
    </w:p>
    <w:p w14:paraId="6F825AD6" w14:textId="20D4CD39" w:rsidR="00041848" w:rsidRPr="00041848" w:rsidRDefault="00041848" w:rsidP="009E3801">
      <w:pPr>
        <w:spacing w:after="0" w:line="360" w:lineRule="auto"/>
        <w:ind w:firstLine="720"/>
        <w:jc w:val="both"/>
        <w:rPr>
          <w:rFonts w:ascii="Book Antiqua" w:hAnsi="Book Antiqua"/>
          <w:sz w:val="24"/>
        </w:rPr>
      </w:pPr>
      <w:r w:rsidRPr="00041848">
        <w:rPr>
          <w:rFonts w:ascii="Book Antiqua" w:hAnsi="Book Antiqua"/>
          <w:sz w:val="24"/>
        </w:rPr>
        <w:t xml:space="preserve">In order to exploit the multi-scale analysis advantage of </w:t>
      </w:r>
      <w:proofErr w:type="spellStart"/>
      <w:r w:rsidRPr="00041848">
        <w:rPr>
          <w:rFonts w:ascii="Book Antiqua" w:hAnsi="Book Antiqua"/>
          <w:sz w:val="24"/>
        </w:rPr>
        <w:t>DLac</w:t>
      </w:r>
      <w:proofErr w:type="spellEnd"/>
      <w:r w:rsidRPr="00041848">
        <w:rPr>
          <w:rFonts w:ascii="Book Antiqua" w:hAnsi="Book Antiqua"/>
          <w:sz w:val="24"/>
        </w:rPr>
        <w:t xml:space="preserve">, the value </w:t>
      </w:r>
      <m:oMath>
        <m:r>
          <w:rPr>
            <w:rFonts w:ascii="Cambria Math" w:hAnsi="Cambria Math"/>
            <w:sz w:val="24"/>
          </w:rPr>
          <m:t>Λ(w,r)</m:t>
        </m:r>
      </m:oMath>
      <w:r w:rsidRPr="00041848">
        <w:rPr>
          <w:rFonts w:ascii="Book Antiqua" w:hAnsi="Book Antiqua"/>
          <w:sz w:val="24"/>
        </w:rPr>
        <w:t xml:space="preserve"> </w:t>
      </w:r>
      <w:r w:rsidR="009E3801">
        <w:rPr>
          <w:rFonts w:ascii="Book Antiqua" w:hAnsi="Book Antiqua" w:hint="eastAsia"/>
          <w:sz w:val="24"/>
          <w:lang w:eastAsia="zh-CN"/>
        </w:rPr>
        <w:t>[</w:t>
      </w:r>
      <w:r w:rsidRPr="00041848">
        <w:rPr>
          <w:rFonts w:ascii="Book Antiqua" w:hAnsi="Book Antiqua"/>
          <w:sz w:val="24"/>
        </w:rPr>
        <w:t>see (1)</w:t>
      </w:r>
      <w:r w:rsidR="009E3801">
        <w:rPr>
          <w:rFonts w:ascii="Book Antiqua" w:hAnsi="Book Antiqua" w:hint="eastAsia"/>
          <w:sz w:val="24"/>
          <w:lang w:eastAsia="zh-CN"/>
        </w:rPr>
        <w:t>]</w:t>
      </w:r>
      <w:r w:rsidRPr="00041848">
        <w:rPr>
          <w:rFonts w:ascii="Book Antiqua" w:hAnsi="Book Antiqua"/>
          <w:sz w:val="24"/>
        </w:rPr>
        <w:t xml:space="preserve"> is not calculated for a single set of parameters. In this work, we calculate </w:t>
      </w:r>
      <m:oMath>
        <m:r>
          <w:rPr>
            <w:rFonts w:ascii="Cambria Math" w:hAnsi="Cambria Math"/>
            <w:sz w:val="24"/>
          </w:rPr>
          <m:t>Λ</m:t>
        </m:r>
      </m:oMath>
      <w:r w:rsidRPr="00041848">
        <w:rPr>
          <w:rFonts w:ascii="Book Antiqua" w:hAnsi="Book Antiqua"/>
          <w:sz w:val="24"/>
        </w:rPr>
        <w:t xml:space="preserve"> </w:t>
      </w:r>
      <w:proofErr w:type="gramStart"/>
      <w:r w:rsidRPr="00041848">
        <w:rPr>
          <w:rFonts w:ascii="Book Antiqua" w:hAnsi="Book Antiqua"/>
          <w:sz w:val="24"/>
        </w:rPr>
        <w:t xml:space="preserve">versus </w:t>
      </w:r>
      <w:proofErr w:type="gramEnd"/>
      <m:oMath>
        <m:r>
          <w:rPr>
            <w:rFonts w:ascii="Cambria Math" w:hAnsi="Cambria Math"/>
            <w:sz w:val="24"/>
          </w:rPr>
          <m:t>w</m:t>
        </m:r>
      </m:oMath>
      <w:r w:rsidRPr="00041848">
        <w:rPr>
          <w:rFonts w:ascii="Book Antiqua" w:hAnsi="Book Antiqua"/>
          <w:sz w:val="24"/>
        </w:rPr>
        <w:t xml:space="preserve">, with </w:t>
      </w:r>
      <m:oMath>
        <m:r>
          <w:rPr>
            <w:rFonts w:ascii="Cambria Math" w:hAnsi="Cambria Math"/>
            <w:sz w:val="24"/>
          </w:rPr>
          <m:t>r</m:t>
        </m:r>
      </m:oMath>
      <w:r w:rsidRPr="00041848">
        <w:rPr>
          <w:rFonts w:ascii="Book Antiqua" w:hAnsi="Book Antiqua"/>
          <w:sz w:val="24"/>
        </w:rPr>
        <w:t xml:space="preserve"> being a constant, despite the fact that initial approaches suggested the opposite</w:t>
      </w:r>
      <w:r w:rsidRPr="00571362">
        <w:rPr>
          <w:rFonts w:ascii="Book Antiqua" w:hAnsi="Book Antiqua"/>
          <w:sz w:val="24"/>
          <w:vertAlign w:val="superscript"/>
        </w:rPr>
        <w:t>[</w:t>
      </w:r>
      <w:r w:rsidR="00EF5107">
        <w:rPr>
          <w:rFonts w:ascii="Book Antiqua" w:hAnsi="Book Antiqua"/>
          <w:sz w:val="24"/>
          <w:vertAlign w:val="superscript"/>
        </w:rPr>
        <w:t>32</w:t>
      </w:r>
      <w:r w:rsidRPr="00571362">
        <w:rPr>
          <w:rFonts w:ascii="Book Antiqua" w:hAnsi="Book Antiqua"/>
          <w:sz w:val="24"/>
          <w:vertAlign w:val="superscript"/>
        </w:rPr>
        <w:t>]</w:t>
      </w:r>
      <w:r w:rsidRPr="00041848">
        <w:rPr>
          <w:rFonts w:ascii="Book Antiqua" w:hAnsi="Book Antiqua"/>
          <w:sz w:val="24"/>
        </w:rPr>
        <w:t xml:space="preserve">. This </w:t>
      </w:r>
      <w:proofErr w:type="gramStart"/>
      <w:r w:rsidRPr="00041848">
        <w:rPr>
          <w:rFonts w:ascii="Book Antiqua" w:hAnsi="Book Antiqua"/>
          <w:sz w:val="24"/>
        </w:rPr>
        <w:t>technique</w:t>
      </w:r>
      <w:r w:rsidR="00571362">
        <w:rPr>
          <w:rFonts w:ascii="Book Antiqua" w:hAnsi="Book Antiqua"/>
          <w:sz w:val="24"/>
          <w:vertAlign w:val="superscript"/>
        </w:rPr>
        <w:t>[</w:t>
      </w:r>
      <w:proofErr w:type="gramEnd"/>
      <w:r w:rsidR="00EF5107">
        <w:rPr>
          <w:rFonts w:ascii="Book Antiqua" w:hAnsi="Book Antiqua"/>
          <w:sz w:val="24"/>
          <w:vertAlign w:val="superscript"/>
        </w:rPr>
        <w:t>33,34</w:t>
      </w:r>
      <w:r w:rsidR="00571362">
        <w:rPr>
          <w:rFonts w:ascii="Book Antiqua" w:hAnsi="Book Antiqua"/>
          <w:sz w:val="24"/>
          <w:vertAlign w:val="superscript"/>
        </w:rPr>
        <w:t>,</w:t>
      </w:r>
      <w:r w:rsidRPr="00571362">
        <w:rPr>
          <w:rFonts w:ascii="Book Antiqua" w:hAnsi="Book Antiqua"/>
          <w:sz w:val="24"/>
          <w:vertAlign w:val="superscript"/>
        </w:rPr>
        <w:t>]</w:t>
      </w:r>
      <w:r w:rsidRPr="00041848">
        <w:rPr>
          <w:rFonts w:ascii="Book Antiqua" w:hAnsi="Book Antiqua"/>
          <w:sz w:val="24"/>
        </w:rPr>
        <w:t xml:space="preserve"> is adopted because </w:t>
      </w:r>
      <m:oMath>
        <m:r>
          <w:rPr>
            <w:rFonts w:ascii="Cambria Math" w:hAnsi="Cambria Math"/>
            <w:sz w:val="24"/>
          </w:rPr>
          <m:t>w</m:t>
        </m:r>
      </m:oMath>
      <w:r w:rsidRPr="00041848">
        <w:rPr>
          <w:rFonts w:ascii="Book Antiqua" w:hAnsi="Book Antiqua"/>
          <w:sz w:val="24"/>
        </w:rPr>
        <w:t xml:space="preserve"> is the primary feature that affects the scale of the analysis, since it determines the size of the image region on which the box mass w</w:t>
      </w:r>
      <w:r w:rsidR="00571362">
        <w:rPr>
          <w:rFonts w:ascii="Book Antiqua" w:hAnsi="Book Antiqua"/>
          <w:sz w:val="24"/>
        </w:rPr>
        <w:t xml:space="preserve">ill be calculated. According </w:t>
      </w:r>
      <w:proofErr w:type="gramStart"/>
      <w:r w:rsidR="00571362">
        <w:rPr>
          <w:rFonts w:ascii="Book Antiqua" w:hAnsi="Book Antiqua"/>
          <w:sz w:val="24"/>
        </w:rPr>
        <w:t>to</w:t>
      </w:r>
      <w:r w:rsidR="00571362">
        <w:rPr>
          <w:rFonts w:ascii="Book Antiqua" w:hAnsi="Book Antiqua"/>
          <w:sz w:val="24"/>
          <w:vertAlign w:val="superscript"/>
        </w:rPr>
        <w:t>[</w:t>
      </w:r>
      <w:proofErr w:type="gramEnd"/>
      <w:r w:rsidR="00EF5107">
        <w:rPr>
          <w:rFonts w:ascii="Book Antiqua" w:hAnsi="Book Antiqua"/>
          <w:sz w:val="24"/>
          <w:vertAlign w:val="superscript"/>
        </w:rPr>
        <w:t>31</w:t>
      </w:r>
      <w:r w:rsidR="00571362">
        <w:rPr>
          <w:rFonts w:ascii="Book Antiqua" w:hAnsi="Book Antiqua"/>
          <w:sz w:val="24"/>
          <w:vertAlign w:val="superscript"/>
        </w:rPr>
        <w:t>,</w:t>
      </w:r>
      <w:r w:rsidR="00EF5107">
        <w:rPr>
          <w:rFonts w:ascii="Book Antiqua" w:hAnsi="Book Antiqua"/>
          <w:sz w:val="24"/>
          <w:vertAlign w:val="superscript"/>
        </w:rPr>
        <w:t>33</w:t>
      </w:r>
      <w:r w:rsidRPr="00571362">
        <w:rPr>
          <w:rFonts w:ascii="Book Antiqua" w:hAnsi="Book Antiqua"/>
          <w:sz w:val="24"/>
          <w:vertAlign w:val="superscript"/>
        </w:rPr>
        <w:t>]</w:t>
      </w:r>
      <w:r w:rsidRPr="00041848">
        <w:rPr>
          <w:rFonts w:ascii="Book Antiqua" w:hAnsi="Book Antiqua"/>
          <w:sz w:val="24"/>
        </w:rPr>
        <w:t xml:space="preserve">, the larger the area on which the box mass is calculated, the coarser the scale of Lac analysis becomes. On the contrary, </w:t>
      </w:r>
      <m:oMath>
        <m:r>
          <w:rPr>
            <w:rFonts w:ascii="Cambria Math" w:hAnsi="Cambria Math"/>
            <w:sz w:val="24"/>
          </w:rPr>
          <m:t>r</m:t>
        </m:r>
      </m:oMath>
      <w:r w:rsidRPr="00041848">
        <w:rPr>
          <w:rFonts w:ascii="Book Antiqua" w:hAnsi="Book Antiqua"/>
          <w:sz w:val="24"/>
        </w:rPr>
        <w:t xml:space="preserve"> value affects the scale of DLac </w:t>
      </w:r>
      <w:r w:rsidRPr="00041848">
        <w:rPr>
          <w:rFonts w:ascii="Book Antiqua" w:hAnsi="Book Antiqua"/>
          <w:sz w:val="24"/>
        </w:rPr>
        <w:lastRenderedPageBreak/>
        <w:t xml:space="preserve">analysis only to a certain degree, by determining the size of the neighborhood on which the differential height is calculated and, consequently, the sensitivity to recognize intensity variations. Thus, in our approach, we achieve to identify slight variations in </w:t>
      </w:r>
      <w:r w:rsidR="008D0EF1" w:rsidRPr="00041848">
        <w:rPr>
          <w:rFonts w:ascii="Book Antiqua" w:hAnsi="Book Antiqua"/>
          <w:sz w:val="24"/>
        </w:rPr>
        <w:t>neighboring</w:t>
      </w:r>
      <w:r w:rsidRPr="00041848">
        <w:rPr>
          <w:rFonts w:ascii="Book Antiqua" w:hAnsi="Book Antiqua"/>
          <w:sz w:val="24"/>
        </w:rPr>
        <w:t xml:space="preserve"> pixels (by selecting a small value </w:t>
      </w:r>
      <w:proofErr w:type="gramStart"/>
      <w:r w:rsidRPr="00041848">
        <w:rPr>
          <w:rFonts w:ascii="Book Antiqua" w:hAnsi="Book Antiqua"/>
          <w:sz w:val="24"/>
        </w:rPr>
        <w:t xml:space="preserve">for </w:t>
      </w:r>
      <w:proofErr w:type="gramEnd"/>
      <m:oMath>
        <m:r>
          <w:rPr>
            <w:rFonts w:ascii="Cambria Math" w:hAnsi="Cambria Math"/>
            <w:sz w:val="24"/>
          </w:rPr>
          <m:t>r</m:t>
        </m:r>
      </m:oMath>
      <w:r w:rsidRPr="00041848">
        <w:rPr>
          <w:rFonts w:ascii="Book Antiqua" w:hAnsi="Book Antiqua"/>
          <w:sz w:val="24"/>
        </w:rPr>
        <w:t xml:space="preserve">) and to analyze structure patterns at different scales. Moreover, </w:t>
      </w:r>
      <m:oMath>
        <m:r>
          <w:rPr>
            <w:rFonts w:ascii="Cambria Math" w:hAnsi="Cambria Math"/>
            <w:sz w:val="24"/>
          </w:rPr>
          <m:t>Λ(w)</m:t>
        </m:r>
      </m:oMath>
      <w:r w:rsidRPr="00041848">
        <w:rPr>
          <w:rFonts w:ascii="Book Antiqua" w:hAnsi="Book Antiqua"/>
          <w:sz w:val="24"/>
        </w:rPr>
        <w:t xml:space="preserve"> curve is normalized (</w:t>
      </w:r>
      <m:oMath>
        <m:sSup>
          <m:sSupPr>
            <m:ctrlPr>
              <w:rPr>
                <w:rFonts w:ascii="Cambria Math" w:hAnsi="Cambria Math"/>
                <w:i/>
                <w:sz w:val="24"/>
              </w:rPr>
            </m:ctrlPr>
          </m:sSupPr>
          <m:e>
            <m:r>
              <w:rPr>
                <w:rFonts w:ascii="Cambria Math" w:hAnsi="Cambria Math"/>
                <w:sz w:val="24"/>
              </w:rPr>
              <m:t>Λ</m:t>
            </m:r>
          </m:e>
          <m:sup>
            <m:r>
              <w:rPr>
                <w:rFonts w:ascii="Cambria Math" w:hAnsi="Cambria Math"/>
                <w:sz w:val="24"/>
              </w:rPr>
              <m:t>N</m:t>
            </m:r>
          </m:sup>
        </m:sSup>
        <m:r>
          <w:rPr>
            <w:rFonts w:ascii="Cambria Math" w:hAnsi="Cambria Math"/>
            <w:sz w:val="24"/>
          </w:rPr>
          <m:t>(w)</m:t>
        </m:r>
      </m:oMath>
      <w:r w:rsidRPr="00041848">
        <w:rPr>
          <w:rFonts w:ascii="Book Antiqua" w:hAnsi="Book Antiqua"/>
          <w:sz w:val="24"/>
        </w:rPr>
        <w:t xml:space="preserve">) to the </w:t>
      </w:r>
      <w:proofErr w:type="gramStart"/>
      <w:r w:rsidRPr="00041848">
        <w:rPr>
          <w:rFonts w:ascii="Book Antiqua" w:hAnsi="Book Antiqua"/>
          <w:sz w:val="24"/>
        </w:rPr>
        <w:t xml:space="preserve">value </w:t>
      </w:r>
      <w:proofErr w:type="gramEnd"/>
      <m:oMath>
        <m:r>
          <w:rPr>
            <w:rFonts w:ascii="Cambria Math" w:hAnsi="Cambria Math"/>
            <w:sz w:val="24"/>
          </w:rPr>
          <m:t>Λ(w)|</m:t>
        </m:r>
        <m:sSub>
          <m:sSubPr>
            <m:ctrlPr>
              <w:rPr>
                <w:rFonts w:ascii="Cambria Math" w:hAnsi="Cambria Math"/>
                <w:i/>
                <w:sz w:val="24"/>
              </w:rPr>
            </m:ctrlPr>
          </m:sSubPr>
          <m:e>
            <m:r>
              <w:rPr>
                <w:rFonts w:ascii="Cambria Math" w:hAnsi="Cambria Math"/>
                <w:sz w:val="24"/>
              </w:rPr>
              <m:t>w</m:t>
            </m:r>
          </m:e>
          <m:sub>
            <m:r>
              <w:rPr>
                <w:rFonts w:ascii="Cambria Math" w:hAnsi="Cambria Math"/>
                <w:sz w:val="24"/>
              </w:rPr>
              <m:t>min</m:t>
            </m:r>
          </m:sub>
        </m:sSub>
      </m:oMath>
      <w:r w:rsidRPr="00041848">
        <w:rPr>
          <w:rFonts w:ascii="Book Antiqua" w:hAnsi="Book Antiqua"/>
          <w:sz w:val="24"/>
        </w:rPr>
        <w:t>, in order to secure an identical reference level and extract more efficient information</w:t>
      </w:r>
      <w:r w:rsidRPr="00571362">
        <w:rPr>
          <w:rFonts w:ascii="Book Antiqua" w:hAnsi="Book Antiqua"/>
          <w:sz w:val="24"/>
          <w:vertAlign w:val="superscript"/>
        </w:rPr>
        <w:t>[</w:t>
      </w:r>
      <w:r w:rsidR="00EF5107">
        <w:rPr>
          <w:rFonts w:ascii="Book Antiqua" w:hAnsi="Book Antiqua"/>
          <w:sz w:val="24"/>
          <w:vertAlign w:val="superscript"/>
        </w:rPr>
        <w:t>35</w:t>
      </w:r>
      <w:r w:rsidRPr="00571362">
        <w:rPr>
          <w:rFonts w:ascii="Book Antiqua" w:hAnsi="Book Antiqua"/>
          <w:sz w:val="24"/>
          <w:vertAlign w:val="superscript"/>
        </w:rPr>
        <w:t>]</w:t>
      </w:r>
      <w:r w:rsidRPr="00041848">
        <w:rPr>
          <w:rFonts w:ascii="Book Antiqua" w:hAnsi="Book Antiqua"/>
          <w:sz w:val="24"/>
        </w:rPr>
        <w:t xml:space="preserve">. </w:t>
      </w:r>
    </w:p>
    <w:p w14:paraId="76E3C1D8" w14:textId="6CAF5EAC" w:rsidR="00041848" w:rsidRDefault="00041848" w:rsidP="009E3801">
      <w:pPr>
        <w:spacing w:after="0" w:line="360" w:lineRule="auto"/>
        <w:ind w:firstLine="720"/>
        <w:jc w:val="both"/>
        <w:rPr>
          <w:rFonts w:ascii="Book Antiqua" w:hAnsi="Book Antiqua"/>
          <w:sz w:val="24"/>
        </w:rPr>
      </w:pPr>
      <w:r w:rsidRPr="00041848">
        <w:rPr>
          <w:rFonts w:ascii="Book Antiqua" w:hAnsi="Book Antiqua"/>
          <w:sz w:val="24"/>
        </w:rPr>
        <w:t xml:space="preserve">The decay of </w:t>
      </w:r>
      <m:oMath>
        <m:sSup>
          <m:sSupPr>
            <m:ctrlPr>
              <w:rPr>
                <w:rFonts w:ascii="Cambria Math" w:hAnsi="Cambria Math"/>
                <w:i/>
                <w:sz w:val="24"/>
              </w:rPr>
            </m:ctrlPr>
          </m:sSupPr>
          <m:e>
            <m:r>
              <w:rPr>
                <w:rFonts w:ascii="Cambria Math" w:hAnsi="Cambria Math"/>
                <w:sz w:val="24"/>
              </w:rPr>
              <m:t>Λ</m:t>
            </m:r>
          </m:e>
          <m:sup>
            <m:r>
              <w:rPr>
                <w:rFonts w:ascii="Cambria Math" w:hAnsi="Cambria Math"/>
                <w:sz w:val="24"/>
              </w:rPr>
              <m:t>N</m:t>
            </m:r>
          </m:sup>
        </m:sSup>
        <m:r>
          <w:rPr>
            <w:rFonts w:ascii="Cambria Math" w:hAnsi="Cambria Math"/>
            <w:sz w:val="24"/>
          </w:rPr>
          <m:t>(w)</m:t>
        </m:r>
      </m:oMath>
      <w:r w:rsidRPr="00041848">
        <w:rPr>
          <w:rFonts w:ascii="Book Antiqua" w:hAnsi="Book Antiqua"/>
          <w:sz w:val="24"/>
        </w:rPr>
        <w:t xml:space="preserve"> as a function of window size follows characteristic patterns for random, self-similar, and structured spatial arrangements, and </w:t>
      </w:r>
      <w:proofErr w:type="spellStart"/>
      <w:r w:rsidRPr="00041848">
        <w:rPr>
          <w:rFonts w:ascii="Book Antiqua" w:hAnsi="Book Antiqua"/>
          <w:sz w:val="24"/>
        </w:rPr>
        <w:t>lacunarity</w:t>
      </w:r>
      <w:proofErr w:type="spellEnd"/>
      <w:r w:rsidRPr="00041848">
        <w:rPr>
          <w:rFonts w:ascii="Book Antiqua" w:hAnsi="Book Antiqua"/>
          <w:sz w:val="24"/>
        </w:rPr>
        <w:t xml:space="preserve"> functions can provide a framework for identifying such diversities. Thus, the </w:t>
      </w:r>
      <m:oMath>
        <m:sSup>
          <m:sSupPr>
            <m:ctrlPr>
              <w:rPr>
                <w:rFonts w:ascii="Cambria Math" w:hAnsi="Cambria Math"/>
                <w:i/>
                <w:sz w:val="24"/>
              </w:rPr>
            </m:ctrlPr>
          </m:sSupPr>
          <m:e>
            <m:r>
              <w:rPr>
                <w:rFonts w:ascii="Cambria Math" w:hAnsi="Cambria Math"/>
                <w:sz w:val="24"/>
              </w:rPr>
              <m:t>Λ</m:t>
            </m:r>
          </m:e>
          <m:sup>
            <m:r>
              <w:rPr>
                <w:rFonts w:ascii="Cambria Math" w:hAnsi="Cambria Math"/>
                <w:sz w:val="24"/>
              </w:rPr>
              <m:t>N</m:t>
            </m:r>
          </m:sup>
        </m:sSup>
        <m:r>
          <w:rPr>
            <w:rFonts w:ascii="Cambria Math" w:hAnsi="Cambria Math"/>
            <w:sz w:val="24"/>
          </w:rPr>
          <m:t>(w)</m:t>
        </m:r>
      </m:oMath>
      <w:r w:rsidRPr="00041848">
        <w:rPr>
          <w:rFonts w:ascii="Book Antiqua" w:hAnsi="Book Antiqua"/>
          <w:sz w:val="24"/>
        </w:rPr>
        <w:t xml:space="preserve"> curve may form the FV. The concept of reducing the feature space dimension introduces the essence of </w:t>
      </w:r>
      <w:proofErr w:type="spellStart"/>
      <w:r w:rsidRPr="00041848">
        <w:rPr>
          <w:rFonts w:ascii="Book Antiqua" w:hAnsi="Book Antiqua"/>
          <w:sz w:val="24"/>
        </w:rPr>
        <w:t>modelling</w:t>
      </w:r>
      <w:proofErr w:type="spellEnd"/>
      <w:r w:rsidRPr="00041848">
        <w:rPr>
          <w:rFonts w:ascii="Book Antiqua" w:hAnsi="Book Antiqua"/>
          <w:sz w:val="24"/>
        </w:rPr>
        <w:t xml:space="preserve"> </w:t>
      </w:r>
      <m:oMath>
        <m:sSup>
          <m:sSupPr>
            <m:ctrlPr>
              <w:rPr>
                <w:rFonts w:ascii="Cambria Math" w:hAnsi="Cambria Math"/>
                <w:i/>
                <w:sz w:val="24"/>
              </w:rPr>
            </m:ctrlPr>
          </m:sSupPr>
          <m:e>
            <m:r>
              <w:rPr>
                <w:rFonts w:ascii="Cambria Math" w:hAnsi="Cambria Math"/>
                <w:sz w:val="24"/>
              </w:rPr>
              <m:t>Λ</m:t>
            </m:r>
          </m:e>
          <m:sup>
            <m:r>
              <w:rPr>
                <w:rFonts w:ascii="Cambria Math" w:hAnsi="Cambria Math"/>
                <w:sz w:val="24"/>
              </w:rPr>
              <m:t>N</m:t>
            </m:r>
          </m:sup>
        </m:sSup>
        <m:r>
          <w:rPr>
            <w:rFonts w:ascii="Cambria Math" w:hAnsi="Cambria Math"/>
            <w:sz w:val="24"/>
          </w:rPr>
          <m:t>(w)</m:t>
        </m:r>
      </m:oMath>
      <w:r w:rsidRPr="00041848">
        <w:rPr>
          <w:rFonts w:ascii="Book Antiqua" w:hAnsi="Book Antiqua"/>
          <w:sz w:val="24"/>
        </w:rPr>
        <w:t xml:space="preserve"> with another </w:t>
      </w:r>
      <w:proofErr w:type="gramStart"/>
      <w:r w:rsidRPr="00041848">
        <w:rPr>
          <w:rFonts w:ascii="Book Antiqua" w:hAnsi="Book Antiqua"/>
          <w:sz w:val="24"/>
        </w:rPr>
        <w:t xml:space="preserve">function </w:t>
      </w:r>
      <w:proofErr w:type="gramEnd"/>
      <m:oMath>
        <m:r>
          <w:rPr>
            <w:rFonts w:ascii="Cambria Math" w:hAnsi="Cambria Math"/>
            <w:sz w:val="24"/>
          </w:rPr>
          <m:t>L(w)</m:t>
        </m:r>
      </m:oMath>
      <w:r w:rsidRPr="00041848">
        <w:rPr>
          <w:rFonts w:ascii="Book Antiqua" w:hAnsi="Book Antiqua"/>
          <w:sz w:val="24"/>
        </w:rPr>
        <w:t>. The normalized DLac-w curves bear resemblance to hyperbola. On this ground, the function</w:t>
      </w:r>
    </w:p>
    <w:p w14:paraId="1ECFD217" w14:textId="77777777" w:rsidR="003C796D" w:rsidRPr="00041848" w:rsidRDefault="003C796D" w:rsidP="009E3801">
      <w:pPr>
        <w:spacing w:after="0" w:line="360" w:lineRule="auto"/>
        <w:jc w:val="both"/>
        <w:rPr>
          <w:rFonts w:ascii="Book Antiqua" w:hAnsi="Book Antiqua"/>
          <w:sz w:val="24"/>
        </w:rPr>
      </w:pPr>
    </w:p>
    <w:p w14:paraId="1A907049" w14:textId="25BB7B86" w:rsidR="00041848" w:rsidRDefault="00041848" w:rsidP="009E3801">
      <w:pPr>
        <w:spacing w:after="0" w:line="360" w:lineRule="auto"/>
        <w:jc w:val="both"/>
        <w:rPr>
          <w:rFonts w:ascii="Book Antiqua" w:hAnsi="Book Antiqua"/>
          <w:sz w:val="24"/>
        </w:rPr>
      </w:pPr>
      <w:r w:rsidRPr="00041848">
        <w:rPr>
          <w:rFonts w:ascii="Book Antiqua" w:hAnsi="Book Antiqua"/>
          <w:sz w:val="24"/>
        </w:rPr>
        <w:t xml:space="preserve"> </w:t>
      </w:r>
      <w:r w:rsidRPr="00041848">
        <w:rPr>
          <w:rFonts w:ascii="Book Antiqua" w:hAnsi="Book Antiqua"/>
          <w:sz w:val="24"/>
        </w:rPr>
        <w:tab/>
      </w:r>
      <m:oMath>
        <m:r>
          <w:rPr>
            <w:rFonts w:ascii="Cambria Math" w:hAnsi="Cambria Math"/>
            <w:sz w:val="24"/>
          </w:rPr>
          <m:t>L</m:t>
        </m:r>
        <m:d>
          <m:dPr>
            <m:ctrlPr>
              <w:rPr>
                <w:rFonts w:ascii="Cambria Math" w:hAnsi="Cambria Math"/>
                <w:i/>
                <w:sz w:val="24"/>
              </w:rPr>
            </m:ctrlPr>
          </m:dPr>
          <m:e>
            <m:r>
              <w:rPr>
                <w:rFonts w:ascii="Cambria Math" w:hAnsi="Cambria Math"/>
                <w:sz w:val="24"/>
              </w:rPr>
              <m:t>w</m:t>
            </m:r>
          </m:e>
        </m:d>
        <m:r>
          <w:rPr>
            <w:rFonts w:ascii="Cambria Math" w:hAnsi="Cambria Math"/>
            <w:sz w:val="24"/>
          </w:rPr>
          <m:t>=</m:t>
        </m:r>
        <m:f>
          <m:fPr>
            <m:ctrlPr>
              <w:rPr>
                <w:rFonts w:ascii="Cambria Math" w:hAnsi="Cambria Math"/>
                <w:i/>
                <w:sz w:val="24"/>
              </w:rPr>
            </m:ctrlPr>
          </m:fPr>
          <m:num>
            <m:r>
              <w:rPr>
                <w:rFonts w:ascii="Cambria Math" w:hAnsi="Cambria Math"/>
                <w:sz w:val="24"/>
              </w:rPr>
              <m:t>b</m:t>
            </m:r>
          </m:num>
          <m:den>
            <m:sSup>
              <m:sSupPr>
                <m:ctrlPr>
                  <w:rPr>
                    <w:rFonts w:ascii="Cambria Math" w:hAnsi="Cambria Math"/>
                    <w:i/>
                    <w:sz w:val="24"/>
                  </w:rPr>
                </m:ctrlPr>
              </m:sSupPr>
              <m:e>
                <m:r>
                  <w:rPr>
                    <w:rFonts w:ascii="Cambria Math" w:hAnsi="Cambria Math"/>
                    <w:sz w:val="24"/>
                  </w:rPr>
                  <m:t>w</m:t>
                </m:r>
              </m:e>
              <m:sup>
                <m:r>
                  <w:rPr>
                    <w:rFonts w:ascii="Cambria Math" w:hAnsi="Cambria Math"/>
                    <w:sz w:val="24"/>
                  </w:rPr>
                  <m:t>a</m:t>
                </m:r>
              </m:sup>
            </m:sSup>
          </m:den>
        </m:f>
        <m:r>
          <w:rPr>
            <w:rFonts w:ascii="Cambria Math" w:hAnsi="Cambria Math"/>
            <w:sz w:val="24"/>
          </w:rPr>
          <m:t>+c, w=[</m:t>
        </m:r>
        <m:sSub>
          <m:sSubPr>
            <m:ctrlPr>
              <w:rPr>
                <w:rFonts w:ascii="Cambria Math" w:hAnsi="Cambria Math"/>
                <w:i/>
                <w:sz w:val="24"/>
              </w:rPr>
            </m:ctrlPr>
          </m:sSubPr>
          <m:e>
            <m:r>
              <w:rPr>
                <w:rFonts w:ascii="Cambria Math" w:hAnsi="Cambria Math"/>
                <w:sz w:val="24"/>
              </w:rPr>
              <m:t>w</m:t>
            </m:r>
          </m:e>
          <m:sub>
            <m:r>
              <w:rPr>
                <w:rFonts w:ascii="Cambria Math" w:hAnsi="Cambria Math"/>
                <w:sz w:val="24"/>
              </w:rPr>
              <m:t>min</m:t>
            </m:r>
          </m:sub>
        </m:sSub>
        <m:r>
          <w:rPr>
            <w:rFonts w:ascii="Cambria Math" w:hAnsi="Cambria Math"/>
            <w:sz w:val="24"/>
          </w:rPr>
          <m:t>,</m:t>
        </m:r>
        <m:sSub>
          <m:sSubPr>
            <m:ctrlPr>
              <w:rPr>
                <w:rFonts w:ascii="Cambria Math" w:hAnsi="Cambria Math"/>
                <w:i/>
                <w:sz w:val="24"/>
              </w:rPr>
            </m:ctrlPr>
          </m:sSubPr>
          <m:e>
            <m:r>
              <w:rPr>
                <w:rFonts w:ascii="Cambria Math" w:hAnsi="Cambria Math"/>
                <w:sz w:val="24"/>
              </w:rPr>
              <m:t>w</m:t>
            </m:r>
          </m:e>
          <m:sub>
            <m:r>
              <w:rPr>
                <w:rFonts w:ascii="Cambria Math" w:hAnsi="Cambria Math"/>
                <w:sz w:val="24"/>
              </w:rPr>
              <m:t>max</m:t>
            </m:r>
          </m:sub>
        </m:sSub>
        <m:r>
          <w:rPr>
            <w:rFonts w:ascii="Cambria Math" w:hAnsi="Cambria Math"/>
            <w:sz w:val="24"/>
          </w:rPr>
          <m:t>]</m:t>
        </m:r>
      </m:oMath>
      <w:r w:rsidR="003C796D">
        <w:rPr>
          <w:rFonts w:ascii="Book Antiqua" w:hAnsi="Book Antiqua"/>
          <w:sz w:val="24"/>
        </w:rPr>
        <w:t xml:space="preserve">,                                      </w:t>
      </w:r>
      <w:r w:rsidRPr="00041848">
        <w:rPr>
          <w:rFonts w:ascii="Book Antiqua" w:hAnsi="Book Antiqua"/>
          <w:sz w:val="24"/>
        </w:rPr>
        <w:t>(4)</w:t>
      </w:r>
    </w:p>
    <w:p w14:paraId="247E7BE1" w14:textId="77777777" w:rsidR="003C796D" w:rsidRPr="00041848" w:rsidRDefault="003C796D" w:rsidP="009E3801">
      <w:pPr>
        <w:spacing w:after="0" w:line="360" w:lineRule="auto"/>
        <w:jc w:val="both"/>
        <w:rPr>
          <w:rFonts w:ascii="Book Antiqua" w:hAnsi="Book Antiqua"/>
          <w:sz w:val="24"/>
        </w:rPr>
      </w:pPr>
    </w:p>
    <w:p w14:paraId="32305AE4" w14:textId="3ECA13BA" w:rsidR="00041848" w:rsidRPr="00041848" w:rsidRDefault="00041848" w:rsidP="009E3801">
      <w:pPr>
        <w:spacing w:after="0" w:line="360" w:lineRule="auto"/>
        <w:jc w:val="both"/>
        <w:rPr>
          <w:rFonts w:ascii="Book Antiqua" w:hAnsi="Book Antiqua"/>
          <w:sz w:val="24"/>
        </w:rPr>
      </w:pPr>
      <w:proofErr w:type="gramStart"/>
      <w:r w:rsidRPr="00041848">
        <w:rPr>
          <w:rFonts w:ascii="Book Antiqua" w:hAnsi="Book Antiqua"/>
          <w:sz w:val="24"/>
        </w:rPr>
        <w:t>was</w:t>
      </w:r>
      <w:proofErr w:type="gramEnd"/>
      <w:r w:rsidRPr="00041848">
        <w:rPr>
          <w:rFonts w:ascii="Book Antiqua" w:hAnsi="Book Antiqua"/>
          <w:sz w:val="24"/>
        </w:rPr>
        <w:t xml:space="preserve"> chosen to model the </w:t>
      </w:r>
      <m:oMath>
        <m:sSup>
          <m:sSupPr>
            <m:ctrlPr>
              <w:rPr>
                <w:rFonts w:ascii="Cambria Math" w:hAnsi="Cambria Math"/>
                <w:i/>
                <w:sz w:val="24"/>
              </w:rPr>
            </m:ctrlPr>
          </m:sSupPr>
          <m:e>
            <m:r>
              <w:rPr>
                <w:rFonts w:ascii="Cambria Math" w:hAnsi="Cambria Math"/>
                <w:sz w:val="24"/>
              </w:rPr>
              <m:t>Λ</m:t>
            </m:r>
          </m:e>
          <m:sup>
            <m:r>
              <w:rPr>
                <w:rFonts w:ascii="Cambria Math" w:hAnsi="Cambria Math"/>
                <w:sz w:val="24"/>
              </w:rPr>
              <m:t>N</m:t>
            </m:r>
          </m:sup>
        </m:sSup>
        <m:r>
          <w:rPr>
            <w:rFonts w:ascii="Cambria Math" w:hAnsi="Cambria Math"/>
            <w:sz w:val="24"/>
          </w:rPr>
          <m:t>(w)</m:t>
        </m:r>
      </m:oMath>
      <w:r w:rsidRPr="00041848">
        <w:rPr>
          <w:rFonts w:ascii="Book Antiqua" w:hAnsi="Book Antiqua"/>
          <w:sz w:val="24"/>
        </w:rPr>
        <w:t xml:space="preserve"> curves</w:t>
      </w:r>
      <w:r w:rsidRPr="00571362">
        <w:rPr>
          <w:rFonts w:ascii="Book Antiqua" w:hAnsi="Book Antiqua"/>
          <w:sz w:val="24"/>
          <w:vertAlign w:val="superscript"/>
        </w:rPr>
        <w:t>[</w:t>
      </w:r>
      <w:r w:rsidR="00EF5107">
        <w:rPr>
          <w:rFonts w:ascii="Book Antiqua" w:hAnsi="Book Antiqua"/>
          <w:sz w:val="24"/>
          <w:vertAlign w:val="superscript"/>
        </w:rPr>
        <w:t>35</w:t>
      </w:r>
      <w:r w:rsidRPr="00571362">
        <w:rPr>
          <w:rFonts w:ascii="Book Antiqua" w:hAnsi="Book Antiqua"/>
          <w:sz w:val="24"/>
          <w:vertAlign w:val="superscript"/>
        </w:rPr>
        <w:t>]</w:t>
      </w:r>
      <w:r w:rsidRPr="00041848">
        <w:rPr>
          <w:rFonts w:ascii="Book Antiqua" w:hAnsi="Book Antiqua"/>
          <w:sz w:val="24"/>
        </w:rPr>
        <w:t xml:space="preserve">. Parameter </w:t>
      </w:r>
      <m:oMath>
        <m:r>
          <w:rPr>
            <w:rFonts w:ascii="Cambria Math" w:hAnsi="Cambria Math"/>
            <w:sz w:val="24"/>
          </w:rPr>
          <m:t>a</m:t>
        </m:r>
      </m:oMath>
      <w:r w:rsidRPr="00041848">
        <w:rPr>
          <w:rFonts w:ascii="Book Antiqua" w:hAnsi="Book Antiqua"/>
          <w:sz w:val="24"/>
        </w:rPr>
        <w:t xml:space="preserve"> portrays the convergence </w:t>
      </w:r>
      <w:proofErr w:type="gramStart"/>
      <w:r w:rsidRPr="00041848">
        <w:rPr>
          <w:rFonts w:ascii="Book Antiqua" w:hAnsi="Book Antiqua"/>
          <w:sz w:val="24"/>
        </w:rPr>
        <w:t xml:space="preserve">of </w:t>
      </w:r>
      <w:proofErr w:type="gramEnd"/>
      <m:oMath>
        <m:r>
          <w:rPr>
            <w:rFonts w:ascii="Cambria Math" w:hAnsi="Cambria Math"/>
            <w:sz w:val="24"/>
          </w:rPr>
          <m:t>L(w)</m:t>
        </m:r>
      </m:oMath>
      <w:r w:rsidRPr="00041848">
        <w:rPr>
          <w:rFonts w:ascii="Book Antiqua" w:hAnsi="Book Antiqua"/>
          <w:sz w:val="24"/>
        </w:rPr>
        <w:t xml:space="preserve">, </w:t>
      </w:r>
      <m:oMath>
        <m:r>
          <w:rPr>
            <w:rFonts w:ascii="Cambria Math" w:hAnsi="Cambria Math"/>
            <w:sz w:val="24"/>
          </w:rPr>
          <m:t>b</m:t>
        </m:r>
      </m:oMath>
      <w:r w:rsidRPr="00041848">
        <w:rPr>
          <w:rFonts w:ascii="Book Antiqua" w:hAnsi="Book Antiqua"/>
          <w:sz w:val="24"/>
        </w:rPr>
        <w:t xml:space="preserve"> represents the concavity of hyperbola and </w:t>
      </w:r>
      <m:oMath>
        <m:r>
          <w:rPr>
            <w:rFonts w:ascii="Cambria Math" w:hAnsi="Cambria Math"/>
            <w:sz w:val="24"/>
          </w:rPr>
          <m:t>c</m:t>
        </m:r>
      </m:oMath>
      <w:r w:rsidRPr="00041848">
        <w:rPr>
          <w:rFonts w:ascii="Book Antiqua" w:hAnsi="Book Antiqua"/>
          <w:sz w:val="24"/>
        </w:rPr>
        <w:t xml:space="preserve"> is the translational term. The best interpretation of </w:t>
      </w:r>
      <m:oMath>
        <m:sSup>
          <m:sSupPr>
            <m:ctrlPr>
              <w:rPr>
                <w:rFonts w:ascii="Cambria Math" w:hAnsi="Cambria Math"/>
                <w:i/>
                <w:sz w:val="24"/>
              </w:rPr>
            </m:ctrlPr>
          </m:sSupPr>
          <m:e>
            <m:r>
              <w:rPr>
                <w:rFonts w:ascii="Cambria Math" w:hAnsi="Cambria Math"/>
                <w:sz w:val="24"/>
              </w:rPr>
              <m:t>Λ</m:t>
            </m:r>
          </m:e>
          <m:sup>
            <m:r>
              <w:rPr>
                <w:rFonts w:ascii="Cambria Math" w:hAnsi="Cambria Math"/>
                <w:sz w:val="24"/>
              </w:rPr>
              <m:t>N</m:t>
            </m:r>
          </m:sup>
        </m:sSup>
        <m:r>
          <w:rPr>
            <w:rFonts w:ascii="Cambria Math" w:hAnsi="Cambria Math"/>
            <w:sz w:val="24"/>
          </w:rPr>
          <m:t>(w)</m:t>
        </m:r>
      </m:oMath>
      <w:r w:rsidRPr="00041848">
        <w:rPr>
          <w:rFonts w:ascii="Book Antiqua" w:hAnsi="Book Antiqua"/>
          <w:sz w:val="24"/>
        </w:rPr>
        <w:t xml:space="preserve"> by the model </w:t>
      </w:r>
      <m:oMath>
        <m:r>
          <w:rPr>
            <w:rFonts w:ascii="Cambria Math" w:hAnsi="Cambria Math"/>
            <w:sz w:val="24"/>
          </w:rPr>
          <m:t>L(w)</m:t>
        </m:r>
      </m:oMath>
      <w:r w:rsidRPr="00041848">
        <w:rPr>
          <w:rFonts w:ascii="Book Antiqua" w:hAnsi="Book Antiqua"/>
          <w:sz w:val="24"/>
        </w:rPr>
        <w:t xml:space="preserve"> is computed as the solution of a least squares problem, where </w:t>
      </w:r>
      <w:proofErr w:type="gramStart"/>
      <w:r w:rsidRPr="00041848">
        <w:rPr>
          <w:rFonts w:ascii="Book Antiqua" w:hAnsi="Book Antiqua"/>
          <w:sz w:val="24"/>
        </w:rPr>
        <w:t xml:space="preserve">parameters </w:t>
      </w:r>
      <w:proofErr w:type="gramEnd"/>
      <m:oMath>
        <m:r>
          <w:rPr>
            <w:rFonts w:ascii="Cambria Math" w:hAnsi="Cambria Math"/>
            <w:sz w:val="24"/>
          </w:rPr>
          <m:t>a</m:t>
        </m:r>
      </m:oMath>
      <w:r w:rsidRPr="00041848">
        <w:rPr>
          <w:rFonts w:ascii="Book Antiqua" w:hAnsi="Book Antiqua"/>
          <w:sz w:val="24"/>
        </w:rPr>
        <w:t xml:space="preserve">, </w:t>
      </w:r>
      <m:oMath>
        <m:r>
          <w:rPr>
            <w:rFonts w:ascii="Cambria Math" w:hAnsi="Cambria Math"/>
            <w:sz w:val="24"/>
          </w:rPr>
          <m:t>b</m:t>
        </m:r>
      </m:oMath>
      <w:r w:rsidRPr="00041848">
        <w:rPr>
          <w:rFonts w:ascii="Book Antiqua" w:hAnsi="Book Antiqua"/>
          <w:sz w:val="24"/>
        </w:rPr>
        <w:t xml:space="preserve">, </w:t>
      </w:r>
      <m:oMath>
        <m:r>
          <w:rPr>
            <w:rFonts w:ascii="Cambria Math" w:hAnsi="Cambria Math"/>
            <w:sz w:val="24"/>
          </w:rPr>
          <m:t>c</m:t>
        </m:r>
      </m:oMath>
      <w:r w:rsidR="00571362">
        <w:rPr>
          <w:rFonts w:ascii="Book Antiqua" w:hAnsi="Book Antiqua"/>
          <w:sz w:val="24"/>
        </w:rPr>
        <w:t xml:space="preserve"> are the independent variables</w:t>
      </w:r>
      <w:r w:rsidRPr="00571362">
        <w:rPr>
          <w:rFonts w:ascii="Book Antiqua" w:hAnsi="Book Antiqua"/>
          <w:sz w:val="24"/>
          <w:vertAlign w:val="superscript"/>
        </w:rPr>
        <w:t>[</w:t>
      </w:r>
      <w:r w:rsidR="00EF5107">
        <w:rPr>
          <w:rFonts w:ascii="Book Antiqua" w:hAnsi="Book Antiqua"/>
          <w:sz w:val="24"/>
          <w:vertAlign w:val="superscript"/>
        </w:rPr>
        <w:t>36</w:t>
      </w:r>
      <w:r w:rsidRPr="00571362">
        <w:rPr>
          <w:rFonts w:ascii="Book Antiqua" w:hAnsi="Book Antiqua"/>
          <w:sz w:val="24"/>
          <w:vertAlign w:val="superscript"/>
        </w:rPr>
        <w:t>]</w:t>
      </w:r>
      <w:r w:rsidRPr="00041848">
        <w:rPr>
          <w:rFonts w:ascii="Book Antiqua" w:hAnsi="Book Antiqua"/>
          <w:sz w:val="24"/>
        </w:rPr>
        <w:t xml:space="preserve">. </w:t>
      </w:r>
      <w:proofErr w:type="gramStart"/>
      <w:r w:rsidRPr="00041848">
        <w:rPr>
          <w:rFonts w:ascii="Book Antiqua" w:hAnsi="Book Antiqua"/>
          <w:sz w:val="24"/>
        </w:rPr>
        <w:t xml:space="preserve">Parameters </w:t>
      </w:r>
      <w:proofErr w:type="gramEnd"/>
      <m:oMath>
        <m:r>
          <w:rPr>
            <w:rFonts w:ascii="Cambria Math" w:hAnsi="Cambria Math"/>
            <w:sz w:val="24"/>
          </w:rPr>
          <m:t>a</m:t>
        </m:r>
      </m:oMath>
      <w:r w:rsidRPr="00041848">
        <w:rPr>
          <w:rFonts w:ascii="Book Antiqua" w:hAnsi="Book Antiqua"/>
          <w:sz w:val="24"/>
        </w:rPr>
        <w:t xml:space="preserve">, </w:t>
      </w:r>
      <m:oMath>
        <m:r>
          <w:rPr>
            <w:rFonts w:ascii="Cambria Math" w:hAnsi="Cambria Math"/>
            <w:sz w:val="24"/>
          </w:rPr>
          <m:t>b</m:t>
        </m:r>
      </m:oMath>
      <w:r w:rsidRPr="00041848">
        <w:rPr>
          <w:rFonts w:ascii="Book Antiqua" w:hAnsi="Book Antiqua"/>
          <w:sz w:val="24"/>
        </w:rPr>
        <w:t xml:space="preserve">, </w:t>
      </w:r>
      <m:oMath>
        <m:r>
          <w:rPr>
            <w:rFonts w:ascii="Cambria Math" w:hAnsi="Cambria Math"/>
            <w:sz w:val="24"/>
          </w:rPr>
          <m:t>c</m:t>
        </m:r>
      </m:oMath>
      <w:r w:rsidRPr="00041848">
        <w:rPr>
          <w:rFonts w:ascii="Book Antiqua" w:hAnsi="Book Antiqua"/>
          <w:sz w:val="24"/>
        </w:rPr>
        <w:t xml:space="preserve"> embody the global behaviour of the </w:t>
      </w:r>
      <m:oMath>
        <m:sSup>
          <m:sSupPr>
            <m:ctrlPr>
              <w:rPr>
                <w:rFonts w:ascii="Cambria Math" w:hAnsi="Cambria Math"/>
                <w:i/>
                <w:sz w:val="24"/>
              </w:rPr>
            </m:ctrlPr>
          </m:sSupPr>
          <m:e>
            <m:r>
              <w:rPr>
                <w:rFonts w:ascii="Cambria Math" w:hAnsi="Cambria Math"/>
                <w:sz w:val="24"/>
              </w:rPr>
              <m:t>Λ</m:t>
            </m:r>
          </m:e>
          <m:sup>
            <m:r>
              <w:rPr>
                <w:rFonts w:ascii="Cambria Math" w:hAnsi="Cambria Math"/>
                <w:sz w:val="24"/>
              </w:rPr>
              <m:t>N</m:t>
            </m:r>
          </m:sup>
        </m:sSup>
        <m:r>
          <w:rPr>
            <w:rFonts w:ascii="Cambria Math" w:hAnsi="Cambria Math"/>
            <w:sz w:val="24"/>
          </w:rPr>
          <m:t>(w)</m:t>
        </m:r>
      </m:oMath>
      <w:r w:rsidRPr="00041848">
        <w:rPr>
          <w:rFonts w:ascii="Book Antiqua" w:hAnsi="Book Antiqua"/>
          <w:sz w:val="24"/>
        </w:rPr>
        <w:t xml:space="preserve"> curve, i.e., the DLac-based texture features of a WCE image. Another way to reduce the feature space dimension established by the DLac curve is to use six statistical measures that are calculated on the </w:t>
      </w:r>
      <m:oMath>
        <m:sSup>
          <m:sSupPr>
            <m:ctrlPr>
              <w:rPr>
                <w:rFonts w:ascii="Cambria Math" w:hAnsi="Cambria Math"/>
                <w:i/>
                <w:sz w:val="24"/>
              </w:rPr>
            </m:ctrlPr>
          </m:sSupPr>
          <m:e>
            <m:r>
              <w:rPr>
                <w:rFonts w:ascii="Cambria Math" w:hAnsi="Cambria Math"/>
                <w:sz w:val="24"/>
              </w:rPr>
              <m:t>Λ</m:t>
            </m:r>
          </m:e>
          <m:sup>
            <m:r>
              <w:rPr>
                <w:rFonts w:ascii="Cambria Math" w:hAnsi="Cambria Math"/>
                <w:sz w:val="24"/>
              </w:rPr>
              <m:t>N</m:t>
            </m:r>
          </m:sup>
        </m:sSup>
        <m:r>
          <w:rPr>
            <w:rFonts w:ascii="Cambria Math" w:hAnsi="Cambria Math"/>
            <w:sz w:val="24"/>
          </w:rPr>
          <m:t>(w)</m:t>
        </m:r>
      </m:oMath>
      <w:r w:rsidRPr="00041848">
        <w:rPr>
          <w:rFonts w:ascii="Book Antiqua" w:hAnsi="Book Antiqua"/>
          <w:sz w:val="24"/>
        </w:rPr>
        <w:t xml:space="preserve"> </w:t>
      </w:r>
      <w:proofErr w:type="gramStart"/>
      <w:r w:rsidRPr="00041848">
        <w:rPr>
          <w:rFonts w:ascii="Book Antiqua" w:hAnsi="Book Antiqua"/>
          <w:sz w:val="24"/>
        </w:rPr>
        <w:t>curve</w:t>
      </w:r>
      <w:r w:rsidRPr="00571362">
        <w:rPr>
          <w:rFonts w:ascii="Book Antiqua" w:hAnsi="Book Antiqua"/>
          <w:sz w:val="24"/>
          <w:vertAlign w:val="superscript"/>
        </w:rPr>
        <w:t>[</w:t>
      </w:r>
      <w:proofErr w:type="gramEnd"/>
      <w:r w:rsidRPr="00571362">
        <w:rPr>
          <w:rFonts w:ascii="Book Antiqua" w:hAnsi="Book Antiqua"/>
          <w:sz w:val="24"/>
          <w:vertAlign w:val="superscript"/>
        </w:rPr>
        <w:t>8,</w:t>
      </w:r>
      <w:r w:rsidR="00EF5107">
        <w:rPr>
          <w:rFonts w:ascii="Book Antiqua" w:hAnsi="Book Antiqua"/>
          <w:sz w:val="24"/>
          <w:vertAlign w:val="superscript"/>
        </w:rPr>
        <w:t>37</w:t>
      </w:r>
      <w:r w:rsidRPr="00571362">
        <w:rPr>
          <w:rFonts w:ascii="Book Antiqua" w:hAnsi="Book Antiqua"/>
          <w:sz w:val="24"/>
          <w:vertAlign w:val="superscript"/>
        </w:rPr>
        <w:t>]</w:t>
      </w:r>
      <w:r w:rsidRPr="00041848">
        <w:rPr>
          <w:rFonts w:ascii="Book Antiqua" w:hAnsi="Book Antiqua"/>
          <w:sz w:val="24"/>
        </w:rPr>
        <w:t xml:space="preserve">. The six common statistical features extracted from </w:t>
      </w:r>
      <m:oMath>
        <m:sSup>
          <m:sSupPr>
            <m:ctrlPr>
              <w:rPr>
                <w:rFonts w:ascii="Cambria Math" w:hAnsi="Cambria Math"/>
                <w:i/>
                <w:sz w:val="24"/>
              </w:rPr>
            </m:ctrlPr>
          </m:sSupPr>
          <m:e>
            <m:r>
              <w:rPr>
                <w:rFonts w:ascii="Cambria Math" w:hAnsi="Cambria Math"/>
                <w:sz w:val="24"/>
              </w:rPr>
              <m:t>Λ</m:t>
            </m:r>
          </m:e>
          <m:sup>
            <m:r>
              <w:rPr>
                <w:rFonts w:ascii="Cambria Math" w:hAnsi="Cambria Math"/>
                <w:sz w:val="24"/>
              </w:rPr>
              <m:t>N</m:t>
            </m:r>
          </m:sup>
        </m:sSup>
        <m:r>
          <w:rPr>
            <w:rFonts w:ascii="Cambria Math" w:hAnsi="Cambria Math"/>
            <w:sz w:val="24"/>
          </w:rPr>
          <m:t>(w)</m:t>
        </m:r>
      </m:oMath>
      <w:r w:rsidRPr="00041848">
        <w:rPr>
          <w:rFonts w:ascii="Book Antiqua" w:hAnsi="Book Antiqua"/>
          <w:sz w:val="24"/>
        </w:rPr>
        <w:t xml:space="preserve"> curve are: mean (</w:t>
      </w:r>
      <m:oMath>
        <m:r>
          <w:rPr>
            <w:rFonts w:ascii="Cambria Math" w:hAnsi="Cambria Math"/>
            <w:sz w:val="24"/>
          </w:rPr>
          <m:t>MN = Ε[Χ]</m:t>
        </m:r>
      </m:oMath>
      <w:r w:rsidRPr="00041848">
        <w:rPr>
          <w:rFonts w:ascii="Book Antiqua" w:hAnsi="Book Antiqua"/>
          <w:sz w:val="24"/>
        </w:rPr>
        <w:t>), standard deviation (</w:t>
      </w:r>
      <m:oMath>
        <m:r>
          <w:rPr>
            <w:rFonts w:ascii="Cambria Math" w:hAnsi="Cambria Math"/>
            <w:sz w:val="24"/>
          </w:rPr>
          <m:t xml:space="preserve">STD = </m:t>
        </m:r>
        <m:sSup>
          <m:sSupPr>
            <m:ctrlPr>
              <w:rPr>
                <w:rFonts w:ascii="Cambria Math" w:hAnsi="Cambria Math"/>
                <w:i/>
                <w:sz w:val="24"/>
              </w:rPr>
            </m:ctrlPr>
          </m:sSupPr>
          <m:e>
            <m:r>
              <w:rPr>
                <w:rFonts w:ascii="Cambria Math" w:hAnsi="Cambria Math"/>
                <w:sz w:val="24"/>
              </w:rPr>
              <m:t>(E[</m:t>
            </m:r>
            <m:sSup>
              <m:sSupPr>
                <m:ctrlPr>
                  <w:rPr>
                    <w:rFonts w:ascii="Cambria Math" w:hAnsi="Cambria Math"/>
                    <w:i/>
                    <w:sz w:val="24"/>
                  </w:rPr>
                </m:ctrlPr>
              </m:sSupPr>
              <m:e>
                <m:r>
                  <w:rPr>
                    <w:rFonts w:ascii="Cambria Math" w:hAnsi="Cambria Math"/>
                    <w:sz w:val="24"/>
                  </w:rPr>
                  <m:t>(X-μ)</m:t>
                </m:r>
              </m:e>
              <m:sup>
                <m:r>
                  <w:rPr>
                    <w:rFonts w:ascii="Cambria Math" w:hAnsi="Cambria Math"/>
                    <w:sz w:val="24"/>
                  </w:rPr>
                  <m:t>2</m:t>
                </m:r>
              </m:sup>
            </m:sSup>
            <m:r>
              <w:rPr>
                <w:rFonts w:ascii="Cambria Math" w:hAnsi="Cambria Math"/>
                <w:sz w:val="24"/>
              </w:rPr>
              <m:t>])</m:t>
            </m:r>
          </m:e>
          <m:sup>
            <m:r>
              <w:rPr>
                <w:rFonts w:ascii="Cambria Math" w:hAnsi="Cambria Math"/>
                <w:sz w:val="24"/>
              </w:rPr>
              <m:t>1/2</m:t>
            </m:r>
          </m:sup>
        </m:sSup>
      </m:oMath>
      <w:r w:rsidRPr="00041848">
        <w:rPr>
          <w:rFonts w:ascii="Book Antiqua" w:hAnsi="Book Antiqua"/>
          <w:sz w:val="24"/>
        </w:rPr>
        <w:t>), entropy (</w:t>
      </w:r>
      <m:oMath>
        <m:r>
          <w:rPr>
            <w:rFonts w:ascii="Cambria Math" w:hAnsi="Cambria Math"/>
            <w:sz w:val="24"/>
          </w:rPr>
          <m:t>ENT = -</m:t>
        </m:r>
        <m:nary>
          <m:naryPr>
            <m:chr m:val="∑"/>
            <m:limLoc m:val="undOvr"/>
            <m:subHide m:val="1"/>
            <m:supHide m:val="1"/>
            <m:ctrlPr>
              <w:rPr>
                <w:rFonts w:ascii="Cambria Math" w:hAnsi="Cambria Math"/>
                <w:i/>
                <w:sz w:val="24"/>
              </w:rPr>
            </m:ctrlPr>
          </m:naryPr>
          <m:sub/>
          <m:sup/>
          <m:e>
            <m:r>
              <w:rPr>
                <w:rFonts w:ascii="Cambria Math" w:hAnsi="Cambria Math"/>
                <w:sz w:val="24"/>
              </w:rPr>
              <m:t>(</m:t>
            </m:r>
            <m:sSub>
              <m:sSubPr>
                <m:ctrlPr>
                  <w:rPr>
                    <w:rFonts w:ascii="Cambria Math" w:hAnsi="Cambria Math"/>
                    <w:i/>
                    <w:sz w:val="24"/>
                  </w:rPr>
                </m:ctrlPr>
              </m:sSubPr>
              <m:e>
                <m:r>
                  <w:rPr>
                    <w:rFonts w:ascii="Cambria Math" w:hAnsi="Cambria Math"/>
                    <w:sz w:val="24"/>
                  </w:rPr>
                  <m:t>p</m:t>
                </m:r>
              </m:e>
              <m:sub>
                <m:r>
                  <w:rPr>
                    <w:rFonts w:ascii="Cambria Math" w:hAnsi="Cambria Math"/>
                    <w:sz w:val="24"/>
                  </w:rPr>
                  <m:t>i</m:t>
                </m:r>
              </m:sub>
            </m:sSub>
            <m:r>
              <w:rPr>
                <w:rFonts w:ascii="Cambria Math" w:hAnsi="Cambria Math"/>
                <w:sz w:val="24"/>
              </w:rPr>
              <m:t>·</m:t>
            </m:r>
            <m:func>
              <m:funcPr>
                <m:ctrlPr>
                  <w:rPr>
                    <w:rFonts w:ascii="Cambria Math" w:hAnsi="Cambria Math"/>
                    <w:sz w:val="24"/>
                  </w:rPr>
                </m:ctrlPr>
              </m:funcPr>
              <m:fName>
                <m:r>
                  <m:rPr>
                    <m:sty m:val="p"/>
                  </m:rPr>
                  <w:rPr>
                    <w:rFonts w:ascii="Cambria Math" w:hAnsi="Cambria Math"/>
                    <w:sz w:val="24"/>
                  </w:rPr>
                  <m:t>log</m:t>
                </m:r>
                <m:ctrlPr>
                  <w:rPr>
                    <w:rFonts w:ascii="Cambria Math" w:hAnsi="Cambria Math"/>
                    <w:i/>
                    <w:sz w:val="24"/>
                  </w:rPr>
                </m:ctrlPr>
              </m:fName>
              <m:e>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p</m:t>
                        </m:r>
                      </m:e>
                      <m:sub>
                        <m:r>
                          <w:rPr>
                            <w:rFonts w:ascii="Cambria Math" w:hAnsi="Cambria Math"/>
                            <w:sz w:val="24"/>
                          </w:rPr>
                          <m:t>i</m:t>
                        </m:r>
                      </m:sub>
                    </m:sSub>
                  </m:e>
                </m:d>
              </m:e>
            </m:func>
            <m:r>
              <w:rPr>
                <w:rFonts w:ascii="Cambria Math" w:hAnsi="Cambria Math"/>
                <w:sz w:val="24"/>
              </w:rPr>
              <m:t>)</m:t>
            </m:r>
          </m:e>
        </m:nary>
      </m:oMath>
      <w:r w:rsidRPr="00041848">
        <w:rPr>
          <w:rFonts w:ascii="Book Antiqua" w:hAnsi="Book Antiqua"/>
          <w:sz w:val="24"/>
        </w:rPr>
        <w:t>), energy (</w:t>
      </w:r>
      <m:oMath>
        <m:r>
          <w:rPr>
            <w:rFonts w:ascii="Cambria Math" w:hAnsi="Cambria Math"/>
            <w:sz w:val="24"/>
          </w:rPr>
          <m:t>ENG = E[</m:t>
        </m:r>
        <m:sSup>
          <m:sSupPr>
            <m:ctrlPr>
              <w:rPr>
                <w:rFonts w:ascii="Cambria Math" w:hAnsi="Cambria Math"/>
                <w:i/>
                <w:sz w:val="24"/>
              </w:rPr>
            </m:ctrlPr>
          </m:sSupPr>
          <m:e>
            <m:r>
              <w:rPr>
                <w:rFonts w:ascii="Cambria Math" w:hAnsi="Cambria Math"/>
                <w:sz w:val="24"/>
              </w:rPr>
              <m:t>X</m:t>
            </m:r>
          </m:e>
          <m:sup>
            <m:r>
              <w:rPr>
                <w:rFonts w:ascii="Cambria Math" w:hAnsi="Cambria Math"/>
                <w:sz w:val="24"/>
              </w:rPr>
              <m:t>2</m:t>
            </m:r>
          </m:sup>
        </m:sSup>
        <m:r>
          <w:rPr>
            <w:rFonts w:ascii="Cambria Math" w:hAnsi="Cambria Math"/>
            <w:sz w:val="24"/>
          </w:rPr>
          <m:t>]</m:t>
        </m:r>
      </m:oMath>
      <w:r w:rsidRPr="00041848">
        <w:rPr>
          <w:rFonts w:ascii="Book Antiqua" w:hAnsi="Book Antiqua"/>
          <w:sz w:val="24"/>
        </w:rPr>
        <w:t>), skewness (</w:t>
      </w:r>
      <m:oMath>
        <m:sSub>
          <m:sSubPr>
            <m:ctrlPr>
              <w:rPr>
                <w:rFonts w:ascii="Cambria Math" w:hAnsi="Cambria Math"/>
                <w:i/>
                <w:sz w:val="24"/>
              </w:rPr>
            </m:ctrlPr>
          </m:sSubPr>
          <m:e>
            <m:r>
              <w:rPr>
                <w:rFonts w:ascii="Cambria Math" w:hAnsi="Cambria Math"/>
                <w:sz w:val="24"/>
              </w:rPr>
              <m:t>γ</m:t>
            </m:r>
          </m:e>
          <m:sub>
            <m:r>
              <w:rPr>
                <w:rFonts w:ascii="Cambria Math" w:hAnsi="Cambria Math"/>
                <w:sz w:val="24"/>
              </w:rPr>
              <m:t>3</m:t>
            </m:r>
          </m:sub>
        </m:sSub>
        <m:r>
          <w:rPr>
            <w:rFonts w:ascii="Cambria Math" w:hAnsi="Cambria Math"/>
            <w:sz w:val="24"/>
          </w:rPr>
          <m:t xml:space="preserve"> = E[</m:t>
        </m:r>
        <m:sSup>
          <m:sSupPr>
            <m:ctrlPr>
              <w:rPr>
                <w:rFonts w:ascii="Cambria Math" w:hAnsi="Cambria Math"/>
                <w:i/>
                <w:sz w:val="24"/>
              </w:rPr>
            </m:ctrlPr>
          </m:sSupPr>
          <m:e>
            <m:r>
              <w:rPr>
                <w:rFonts w:ascii="Cambria Math" w:hAnsi="Cambria Math"/>
                <w:sz w:val="24"/>
              </w:rPr>
              <m:t>((X-μ)/σ)</m:t>
            </m:r>
          </m:e>
          <m:sup>
            <m:r>
              <w:rPr>
                <w:rFonts w:ascii="Cambria Math" w:hAnsi="Cambria Math"/>
                <w:sz w:val="24"/>
              </w:rPr>
              <m:t>3</m:t>
            </m:r>
          </m:sup>
        </m:sSup>
      </m:oMath>
      <w:r w:rsidRPr="00041848">
        <w:rPr>
          <w:rFonts w:ascii="Book Antiqua" w:hAnsi="Book Antiqua"/>
          <w:sz w:val="24"/>
        </w:rPr>
        <w:t xml:space="preserve">], measure of the asymmetry of the </w:t>
      </w:r>
      <w:r w:rsidRPr="00041848">
        <w:rPr>
          <w:rFonts w:ascii="Book Antiqua" w:hAnsi="Book Antiqua"/>
          <w:sz w:val="24"/>
        </w:rPr>
        <w:lastRenderedPageBreak/>
        <w:t>probability distribution), and kurtosis (</w:t>
      </w:r>
      <m:oMath>
        <m:sSub>
          <m:sSubPr>
            <m:ctrlPr>
              <w:rPr>
                <w:rFonts w:ascii="Cambria Math" w:hAnsi="Cambria Math"/>
                <w:i/>
                <w:sz w:val="24"/>
              </w:rPr>
            </m:ctrlPr>
          </m:sSubPr>
          <m:e>
            <m:r>
              <w:rPr>
                <w:rFonts w:ascii="Cambria Math" w:hAnsi="Cambria Math"/>
                <w:sz w:val="24"/>
              </w:rPr>
              <m:t>γ</m:t>
            </m:r>
          </m:e>
          <m:sub>
            <m:r>
              <w:rPr>
                <w:rFonts w:ascii="Cambria Math" w:hAnsi="Cambria Math"/>
                <w:sz w:val="24"/>
              </w:rPr>
              <m:t>4</m:t>
            </m:r>
          </m:sub>
        </m:sSub>
        <m:r>
          <w:rPr>
            <w:rFonts w:ascii="Cambria Math" w:hAnsi="Cambria Math"/>
            <w:sz w:val="24"/>
          </w:rPr>
          <m:t xml:space="preserve"> = E[</m:t>
        </m:r>
        <m:sSup>
          <m:sSupPr>
            <m:ctrlPr>
              <w:rPr>
                <w:rFonts w:ascii="Cambria Math" w:hAnsi="Cambria Math"/>
                <w:i/>
                <w:sz w:val="24"/>
              </w:rPr>
            </m:ctrlPr>
          </m:sSupPr>
          <m:e>
            <m:r>
              <w:rPr>
                <w:rFonts w:ascii="Cambria Math" w:hAnsi="Cambria Math"/>
                <w:sz w:val="24"/>
              </w:rPr>
              <m:t>((X-μ)/σ)</m:t>
            </m:r>
          </m:e>
          <m:sup>
            <m:r>
              <w:rPr>
                <w:rFonts w:ascii="Cambria Math" w:hAnsi="Cambria Math"/>
                <w:sz w:val="24"/>
              </w:rPr>
              <m:t>4</m:t>
            </m:r>
          </m:sup>
        </m:sSup>
      </m:oMath>
      <w:r w:rsidRPr="00041848">
        <w:rPr>
          <w:rFonts w:ascii="Book Antiqua" w:hAnsi="Book Antiqua"/>
          <w:sz w:val="24"/>
        </w:rPr>
        <w:t xml:space="preserve">], descriptor of the shape of probability distribution), where </w:t>
      </w:r>
      <m:oMath>
        <m:sSub>
          <m:sSubPr>
            <m:ctrlPr>
              <w:rPr>
                <w:rFonts w:ascii="Cambria Math" w:hAnsi="Cambria Math"/>
                <w:i/>
                <w:sz w:val="24"/>
              </w:rPr>
            </m:ctrlPr>
          </m:sSubPr>
          <m:e>
            <m:r>
              <w:rPr>
                <w:rFonts w:ascii="Cambria Math" w:hAnsi="Cambria Math"/>
                <w:sz w:val="24"/>
              </w:rPr>
              <m:t>p</m:t>
            </m:r>
          </m:e>
          <m:sub>
            <m:r>
              <w:rPr>
                <w:rFonts w:ascii="Cambria Math" w:hAnsi="Cambria Math"/>
                <w:sz w:val="24"/>
              </w:rPr>
              <m:t>i</m:t>
            </m:r>
          </m:sub>
        </m:sSub>
      </m:oMath>
      <w:r w:rsidRPr="00041848">
        <w:rPr>
          <w:rFonts w:ascii="Book Antiqua" w:hAnsi="Book Antiqua"/>
          <w:sz w:val="24"/>
        </w:rPr>
        <w:t xml:space="preserve"> is the probability of value </w:t>
      </w:r>
      <m:oMath>
        <m:sSub>
          <m:sSubPr>
            <m:ctrlPr>
              <w:rPr>
                <w:rFonts w:ascii="Cambria Math" w:hAnsi="Cambria Math"/>
                <w:i/>
                <w:sz w:val="24"/>
              </w:rPr>
            </m:ctrlPr>
          </m:sSubPr>
          <m:e>
            <m:r>
              <w:rPr>
                <w:rFonts w:ascii="Cambria Math" w:hAnsi="Cambria Math"/>
                <w:sz w:val="24"/>
              </w:rPr>
              <m:t>x</m:t>
            </m:r>
          </m:e>
          <m:sub>
            <m:r>
              <w:rPr>
                <w:rFonts w:ascii="Cambria Math" w:hAnsi="Cambria Math"/>
                <w:sz w:val="24"/>
              </w:rPr>
              <m:t>i</m:t>
            </m:r>
          </m:sub>
        </m:sSub>
      </m:oMath>
      <w:r w:rsidRPr="00041848">
        <w:rPr>
          <w:rFonts w:ascii="Book Antiqua" w:hAnsi="Book Antiqua"/>
          <w:sz w:val="24"/>
        </w:rPr>
        <w:t xml:space="preserve">, </w:t>
      </w:r>
      <m:oMath>
        <m:r>
          <w:rPr>
            <w:rFonts w:ascii="Cambria Math" w:hAnsi="Cambria Math"/>
            <w:sz w:val="24"/>
          </w:rPr>
          <m:t>X</m:t>
        </m:r>
      </m:oMath>
      <w:r w:rsidRPr="00041848">
        <w:rPr>
          <w:rFonts w:ascii="Book Antiqua" w:hAnsi="Book Antiqua"/>
          <w:sz w:val="24"/>
        </w:rPr>
        <w:t xml:space="preserve"> is a random variable with mean value </w:t>
      </w:r>
      <m:oMath>
        <m:r>
          <w:rPr>
            <w:rFonts w:ascii="Cambria Math" w:hAnsi="Cambria Math"/>
            <w:sz w:val="24"/>
          </w:rPr>
          <m:t>μ</m:t>
        </m:r>
      </m:oMath>
      <w:r w:rsidRPr="00041848">
        <w:rPr>
          <w:rFonts w:ascii="Book Antiqua" w:hAnsi="Book Antiqua"/>
          <w:sz w:val="24"/>
        </w:rPr>
        <w:t xml:space="preserve"> and standard deviation </w:t>
      </w:r>
      <m:oMath>
        <m:r>
          <w:rPr>
            <w:rFonts w:ascii="Cambria Math" w:hAnsi="Cambria Math"/>
            <w:sz w:val="24"/>
          </w:rPr>
          <m:t>σ</m:t>
        </m:r>
      </m:oMath>
      <w:r w:rsidRPr="00041848">
        <w:rPr>
          <w:rFonts w:ascii="Book Antiqua" w:hAnsi="Book Antiqua"/>
          <w:sz w:val="24"/>
        </w:rPr>
        <w:t xml:space="preserve">. </w:t>
      </w:r>
    </w:p>
    <w:p w14:paraId="041BA36A" w14:textId="3E53AD42" w:rsidR="00041848" w:rsidRDefault="00041848" w:rsidP="009E3801">
      <w:pPr>
        <w:spacing w:after="0" w:line="360" w:lineRule="auto"/>
        <w:ind w:firstLine="720"/>
        <w:jc w:val="both"/>
        <w:rPr>
          <w:rFonts w:ascii="Book Antiqua" w:hAnsi="Book Antiqua"/>
          <w:sz w:val="24"/>
        </w:rPr>
      </w:pPr>
      <w:r w:rsidRPr="00041848">
        <w:rPr>
          <w:rFonts w:ascii="Book Antiqua" w:hAnsi="Book Antiqua"/>
          <w:sz w:val="24"/>
        </w:rPr>
        <w:t xml:space="preserve">In order to draw more conclusive results about the efficiency of </w:t>
      </w:r>
      <w:proofErr w:type="spellStart"/>
      <w:r w:rsidRPr="00041848">
        <w:rPr>
          <w:rFonts w:ascii="Book Antiqua" w:hAnsi="Book Antiqua"/>
          <w:sz w:val="24"/>
        </w:rPr>
        <w:t>DLac</w:t>
      </w:r>
      <w:proofErr w:type="spellEnd"/>
      <w:r w:rsidRPr="00041848">
        <w:rPr>
          <w:rFonts w:ascii="Book Antiqua" w:hAnsi="Book Antiqua"/>
          <w:sz w:val="24"/>
        </w:rPr>
        <w:t>-based FV, five different types of FVs are constructed:</w:t>
      </w:r>
    </w:p>
    <w:p w14:paraId="2B2A8390" w14:textId="77777777" w:rsidR="00C55ADB" w:rsidRPr="00041848" w:rsidRDefault="00C55ADB" w:rsidP="009E3801">
      <w:pPr>
        <w:spacing w:after="0" w:line="360" w:lineRule="auto"/>
        <w:ind w:firstLine="720"/>
        <w:jc w:val="both"/>
        <w:rPr>
          <w:rFonts w:ascii="Book Antiqua" w:hAnsi="Book Antiqua"/>
          <w:sz w:val="24"/>
        </w:rPr>
      </w:pPr>
    </w:p>
    <w:p w14:paraId="3358D108" w14:textId="310830C4" w:rsidR="00041848" w:rsidRDefault="00041848" w:rsidP="009E3801">
      <w:pPr>
        <w:spacing w:after="0" w:line="360" w:lineRule="auto"/>
        <w:jc w:val="both"/>
        <w:rPr>
          <w:rFonts w:ascii="Book Antiqua" w:hAnsi="Book Antiqua"/>
          <w:sz w:val="24"/>
        </w:rPr>
      </w:pPr>
      <w:r w:rsidRPr="00041848">
        <w:rPr>
          <w:rFonts w:ascii="Book Antiqua" w:hAnsi="Book Antiqua"/>
          <w:sz w:val="24"/>
        </w:rPr>
        <w:t xml:space="preserve"> </w:t>
      </w:r>
      <w:r w:rsidRPr="00041848">
        <w:rPr>
          <w:rFonts w:ascii="Book Antiqua" w:hAnsi="Book Antiqua"/>
          <w:sz w:val="24"/>
        </w:rPr>
        <w:tab/>
      </w:r>
      <m:oMath>
        <m:sSubSup>
          <m:sSubSupPr>
            <m:ctrlPr>
              <w:rPr>
                <w:rFonts w:ascii="Cambria Math" w:hAnsi="Cambria Math"/>
                <w:i/>
                <w:sz w:val="24"/>
              </w:rPr>
            </m:ctrlPr>
          </m:sSubSupPr>
          <m:e>
            <m:r>
              <w:rPr>
                <w:rFonts w:ascii="Cambria Math" w:hAnsi="Cambria Math"/>
                <w:sz w:val="24"/>
              </w:rPr>
              <m:t>FV</m:t>
            </m:r>
          </m:e>
          <m:sub>
            <m:r>
              <w:rPr>
                <w:rFonts w:ascii="Cambria Math" w:hAnsi="Cambria Math"/>
                <w:sz w:val="24"/>
              </w:rPr>
              <m:t>1</m:t>
            </m:r>
          </m:sub>
          <m:sup>
            <m:r>
              <w:rPr>
                <w:rFonts w:ascii="Cambria Math" w:hAnsi="Cambria Math"/>
                <w:sz w:val="24"/>
              </w:rPr>
              <m:t>DLac</m:t>
            </m:r>
          </m:sup>
        </m:sSubSup>
        <m:r>
          <w:rPr>
            <w:rFonts w:ascii="Cambria Math" w:hAnsi="Cambria Math"/>
            <w:sz w:val="24"/>
          </w:rPr>
          <m:t>=[</m:t>
        </m:r>
        <m:sSup>
          <m:sSupPr>
            <m:ctrlPr>
              <w:rPr>
                <w:rFonts w:ascii="Cambria Math" w:hAnsi="Cambria Math"/>
                <w:i/>
                <w:sz w:val="24"/>
                <w:lang w:val="el-GR"/>
              </w:rPr>
            </m:ctrlPr>
          </m:sSupPr>
          <m:e>
            <m:r>
              <w:rPr>
                <w:rFonts w:ascii="Cambria Math" w:hAnsi="Cambria Math"/>
                <w:sz w:val="24"/>
                <w:lang w:val="el-GR"/>
              </w:rPr>
              <m:t>Λ</m:t>
            </m:r>
          </m:e>
          <m:sup>
            <m:r>
              <w:rPr>
                <w:rFonts w:ascii="Cambria Math" w:hAnsi="Cambria Math"/>
                <w:sz w:val="24"/>
                <w:lang w:val="el-GR"/>
              </w:rPr>
              <m:t>N</m:t>
            </m:r>
          </m:sup>
        </m:sSup>
        <m:r>
          <w:rPr>
            <w:rFonts w:ascii="Cambria Math" w:hAnsi="Cambria Math"/>
            <w:sz w:val="24"/>
          </w:rPr>
          <m:t>(</m:t>
        </m:r>
        <m:sSub>
          <m:sSubPr>
            <m:ctrlPr>
              <w:rPr>
                <w:rFonts w:ascii="Cambria Math" w:hAnsi="Cambria Math"/>
                <w:i/>
                <w:sz w:val="24"/>
              </w:rPr>
            </m:ctrlPr>
          </m:sSubPr>
          <m:e>
            <m:r>
              <w:rPr>
                <w:rFonts w:ascii="Cambria Math" w:hAnsi="Cambria Math"/>
                <w:sz w:val="24"/>
              </w:rPr>
              <m:t>w</m:t>
            </m:r>
          </m:e>
          <m:sub>
            <m:r>
              <w:rPr>
                <w:rFonts w:ascii="Cambria Math" w:hAnsi="Cambria Math"/>
                <w:sz w:val="24"/>
              </w:rPr>
              <m:t>min</m:t>
            </m:r>
          </m:sub>
        </m:sSub>
        <m:r>
          <w:rPr>
            <w:rFonts w:ascii="Cambria Math" w:hAnsi="Cambria Math"/>
            <w:sz w:val="24"/>
          </w:rPr>
          <m:t>+1), …,</m:t>
        </m:r>
        <m:sSup>
          <m:sSupPr>
            <m:ctrlPr>
              <w:rPr>
                <w:rFonts w:ascii="Cambria Math" w:hAnsi="Cambria Math"/>
                <w:i/>
                <w:sz w:val="24"/>
                <w:lang w:val="el-GR"/>
              </w:rPr>
            </m:ctrlPr>
          </m:sSupPr>
          <m:e>
            <m:r>
              <w:rPr>
                <w:rFonts w:ascii="Cambria Math" w:hAnsi="Cambria Math"/>
                <w:sz w:val="24"/>
                <w:lang w:val="el-GR"/>
              </w:rPr>
              <m:t>Λ</m:t>
            </m:r>
          </m:e>
          <m:sup>
            <m:r>
              <w:rPr>
                <w:rFonts w:ascii="Cambria Math" w:hAnsi="Cambria Math"/>
                <w:sz w:val="24"/>
                <w:lang w:val="el-GR"/>
              </w:rPr>
              <m:t>N</m:t>
            </m:r>
          </m:sup>
        </m:sSup>
        <m:r>
          <w:rPr>
            <w:rFonts w:ascii="Cambria Math" w:hAnsi="Cambria Math"/>
            <w:sz w:val="24"/>
          </w:rPr>
          <m:t>(</m:t>
        </m:r>
        <m:sSub>
          <m:sSubPr>
            <m:ctrlPr>
              <w:rPr>
                <w:rFonts w:ascii="Cambria Math" w:hAnsi="Cambria Math"/>
                <w:i/>
                <w:sz w:val="24"/>
              </w:rPr>
            </m:ctrlPr>
          </m:sSubPr>
          <m:e>
            <m:r>
              <w:rPr>
                <w:rFonts w:ascii="Cambria Math" w:hAnsi="Cambria Math"/>
                <w:sz w:val="24"/>
              </w:rPr>
              <m:t>w</m:t>
            </m:r>
          </m:e>
          <m:sub>
            <m:r>
              <w:rPr>
                <w:rFonts w:ascii="Cambria Math" w:hAnsi="Cambria Math"/>
                <w:sz w:val="24"/>
              </w:rPr>
              <m:t>min</m:t>
            </m:r>
          </m:sub>
        </m:sSub>
        <m:r>
          <w:rPr>
            <w:rFonts w:ascii="Cambria Math" w:hAnsi="Cambria Math"/>
            <w:sz w:val="24"/>
          </w:rPr>
          <m:t>+5)]</m:t>
        </m:r>
      </m:oMath>
      <w:r w:rsidR="00B65003">
        <w:rPr>
          <w:rFonts w:ascii="Book Antiqua" w:hAnsi="Book Antiqua"/>
          <w:sz w:val="24"/>
        </w:rPr>
        <w:t xml:space="preserve">,                           </w:t>
      </w:r>
      <w:r w:rsidRPr="00041848">
        <w:rPr>
          <w:rFonts w:ascii="Book Antiqua" w:hAnsi="Book Antiqua"/>
          <w:sz w:val="24"/>
        </w:rPr>
        <w:t>(5)</w:t>
      </w:r>
    </w:p>
    <w:p w14:paraId="2243AE70" w14:textId="77777777" w:rsidR="00B65003" w:rsidRPr="00041848" w:rsidRDefault="00B65003" w:rsidP="009E3801">
      <w:pPr>
        <w:spacing w:after="0" w:line="360" w:lineRule="auto"/>
        <w:jc w:val="both"/>
        <w:rPr>
          <w:rFonts w:ascii="Book Antiqua" w:hAnsi="Book Antiqua"/>
          <w:sz w:val="24"/>
        </w:rPr>
      </w:pPr>
    </w:p>
    <w:p w14:paraId="7157EA3C" w14:textId="1987D35C" w:rsidR="00041848" w:rsidRDefault="00041848" w:rsidP="009E3801">
      <w:pPr>
        <w:spacing w:after="0" w:line="360" w:lineRule="auto"/>
        <w:jc w:val="both"/>
        <w:rPr>
          <w:rFonts w:ascii="Book Antiqua" w:hAnsi="Book Antiqua"/>
          <w:sz w:val="24"/>
        </w:rPr>
      </w:pPr>
      <w:r w:rsidRPr="00041848">
        <w:rPr>
          <w:rFonts w:ascii="Book Antiqua" w:hAnsi="Book Antiqua"/>
          <w:sz w:val="24"/>
        </w:rPr>
        <w:t xml:space="preserve"> </w:t>
      </w:r>
      <w:r w:rsidRPr="00041848">
        <w:rPr>
          <w:rFonts w:ascii="Book Antiqua" w:hAnsi="Book Antiqua"/>
          <w:sz w:val="24"/>
        </w:rPr>
        <w:tab/>
      </w:r>
      <m:oMath>
        <m:sSubSup>
          <m:sSubSupPr>
            <m:ctrlPr>
              <w:rPr>
                <w:rFonts w:ascii="Cambria Math" w:hAnsi="Cambria Math"/>
                <w:i/>
                <w:sz w:val="24"/>
              </w:rPr>
            </m:ctrlPr>
          </m:sSubSupPr>
          <m:e>
            <m:r>
              <w:rPr>
                <w:rFonts w:ascii="Cambria Math" w:hAnsi="Cambria Math"/>
                <w:sz w:val="24"/>
              </w:rPr>
              <m:t>FV</m:t>
            </m:r>
          </m:e>
          <m:sub>
            <m:r>
              <w:rPr>
                <w:rFonts w:ascii="Cambria Math" w:hAnsi="Cambria Math"/>
                <w:sz w:val="24"/>
              </w:rPr>
              <m:t>2</m:t>
            </m:r>
          </m:sub>
          <m:sup>
            <m:r>
              <w:rPr>
                <w:rFonts w:ascii="Cambria Math" w:hAnsi="Cambria Math"/>
                <w:sz w:val="24"/>
              </w:rPr>
              <m:t>DLac</m:t>
            </m:r>
          </m:sup>
        </m:sSubSup>
        <m:r>
          <w:rPr>
            <w:rFonts w:ascii="Cambria Math" w:hAnsi="Cambria Math"/>
            <w:sz w:val="24"/>
          </w:rPr>
          <m:t>=[</m:t>
        </m:r>
        <m:r>
          <w:rPr>
            <w:rFonts w:ascii="Cambria Math" w:hAnsi="Cambria Math"/>
            <w:sz w:val="24"/>
            <w:lang w:val="el-GR"/>
          </w:rPr>
          <m:t>a</m:t>
        </m:r>
        <m:r>
          <w:rPr>
            <w:rFonts w:ascii="Cambria Math" w:hAnsi="Cambria Math"/>
            <w:sz w:val="24"/>
          </w:rPr>
          <m:t>,</m:t>
        </m:r>
        <m:r>
          <w:rPr>
            <w:rFonts w:ascii="Cambria Math" w:hAnsi="Cambria Math"/>
            <w:sz w:val="24"/>
            <w:lang w:val="el-GR"/>
          </w:rPr>
          <m:t>b</m:t>
        </m:r>
        <m:r>
          <w:rPr>
            <w:rFonts w:ascii="Cambria Math" w:hAnsi="Cambria Math"/>
            <w:sz w:val="24"/>
          </w:rPr>
          <m:t>,</m:t>
        </m:r>
        <m:r>
          <w:rPr>
            <w:rFonts w:ascii="Cambria Math" w:hAnsi="Cambria Math"/>
            <w:sz w:val="24"/>
            <w:lang w:val="el-GR"/>
          </w:rPr>
          <m:t>c</m:t>
        </m:r>
        <m:r>
          <w:rPr>
            <w:rFonts w:ascii="Cambria Math" w:hAnsi="Cambria Math"/>
            <w:sz w:val="24"/>
          </w:rPr>
          <m:t>]</m:t>
        </m:r>
      </m:oMath>
      <w:r w:rsidR="00B65003">
        <w:rPr>
          <w:rFonts w:ascii="Book Antiqua" w:hAnsi="Book Antiqua"/>
          <w:sz w:val="24"/>
        </w:rPr>
        <w:t xml:space="preserve">,                                                </w:t>
      </w:r>
      <w:r w:rsidRPr="00041848">
        <w:rPr>
          <w:rFonts w:ascii="Book Antiqua" w:hAnsi="Book Antiqua"/>
          <w:sz w:val="24"/>
        </w:rPr>
        <w:t>(6)</w:t>
      </w:r>
    </w:p>
    <w:p w14:paraId="0AC42DA4" w14:textId="77777777" w:rsidR="00B65003" w:rsidRPr="00041848" w:rsidRDefault="00B65003" w:rsidP="009E3801">
      <w:pPr>
        <w:spacing w:after="0" w:line="360" w:lineRule="auto"/>
        <w:jc w:val="both"/>
        <w:rPr>
          <w:rFonts w:ascii="Book Antiqua" w:hAnsi="Book Antiqua"/>
          <w:sz w:val="24"/>
        </w:rPr>
      </w:pPr>
    </w:p>
    <w:p w14:paraId="54C1E0D4" w14:textId="53605973" w:rsidR="00041848" w:rsidRDefault="00041848" w:rsidP="009E3801">
      <w:pPr>
        <w:spacing w:after="0" w:line="360" w:lineRule="auto"/>
        <w:jc w:val="both"/>
        <w:rPr>
          <w:rFonts w:ascii="Book Antiqua" w:hAnsi="Book Antiqua"/>
          <w:sz w:val="24"/>
        </w:rPr>
      </w:pPr>
      <w:r w:rsidRPr="00041848">
        <w:rPr>
          <w:rFonts w:ascii="Book Antiqua" w:hAnsi="Book Antiqua"/>
          <w:sz w:val="24"/>
        </w:rPr>
        <w:t xml:space="preserve"> </w:t>
      </w:r>
      <w:r w:rsidRPr="00041848">
        <w:rPr>
          <w:rFonts w:ascii="Book Antiqua" w:hAnsi="Book Antiqua"/>
          <w:sz w:val="24"/>
        </w:rPr>
        <w:tab/>
      </w:r>
      <m:oMath>
        <m:sSubSup>
          <m:sSubSupPr>
            <m:ctrlPr>
              <w:rPr>
                <w:rFonts w:ascii="Cambria Math" w:hAnsi="Cambria Math"/>
                <w:i/>
                <w:sz w:val="24"/>
              </w:rPr>
            </m:ctrlPr>
          </m:sSubSupPr>
          <m:e>
            <m:r>
              <w:rPr>
                <w:rFonts w:ascii="Cambria Math" w:hAnsi="Cambria Math"/>
                <w:sz w:val="24"/>
              </w:rPr>
              <m:t>FV</m:t>
            </m:r>
          </m:e>
          <m:sub>
            <m:r>
              <w:rPr>
                <w:rFonts w:ascii="Cambria Math" w:hAnsi="Cambria Math"/>
                <w:sz w:val="24"/>
              </w:rPr>
              <m:t>3</m:t>
            </m:r>
          </m:sub>
          <m:sup>
            <m:r>
              <w:rPr>
                <w:rFonts w:ascii="Cambria Math" w:hAnsi="Cambria Math"/>
                <w:sz w:val="24"/>
              </w:rPr>
              <m:t>DLac</m:t>
            </m:r>
          </m:sup>
        </m:sSubSup>
        <m:r>
          <w:rPr>
            <w:rFonts w:ascii="Cambria Math" w:hAnsi="Cambria Math"/>
            <w:sz w:val="24"/>
          </w:rPr>
          <m:t>=[a,b,c,</m:t>
        </m:r>
        <m:sSup>
          <m:sSupPr>
            <m:ctrlPr>
              <w:rPr>
                <w:rFonts w:ascii="Cambria Math" w:hAnsi="Cambria Math"/>
                <w:i/>
                <w:sz w:val="24"/>
                <w:lang w:val="el-GR"/>
              </w:rPr>
            </m:ctrlPr>
          </m:sSupPr>
          <m:e>
            <m:r>
              <w:rPr>
                <w:rFonts w:ascii="Cambria Math" w:hAnsi="Cambria Math"/>
                <w:sz w:val="24"/>
                <w:lang w:val="el-GR"/>
              </w:rPr>
              <m:t>Λ</m:t>
            </m:r>
          </m:e>
          <m:sup>
            <m:r>
              <w:rPr>
                <w:rFonts w:ascii="Cambria Math" w:hAnsi="Cambria Math"/>
                <w:sz w:val="24"/>
                <w:lang w:val="el-GR"/>
              </w:rPr>
              <m:t>N</m:t>
            </m:r>
          </m:sup>
        </m:sSup>
        <m:r>
          <w:rPr>
            <w:rFonts w:ascii="Cambria Math" w:hAnsi="Cambria Math"/>
            <w:sz w:val="24"/>
          </w:rPr>
          <m:t>(</m:t>
        </m:r>
        <m:sSub>
          <m:sSubPr>
            <m:ctrlPr>
              <w:rPr>
                <w:rFonts w:ascii="Cambria Math" w:hAnsi="Cambria Math"/>
                <w:i/>
                <w:sz w:val="24"/>
              </w:rPr>
            </m:ctrlPr>
          </m:sSubPr>
          <m:e>
            <m:r>
              <w:rPr>
                <w:rFonts w:ascii="Cambria Math" w:hAnsi="Cambria Math"/>
                <w:sz w:val="24"/>
              </w:rPr>
              <m:t>w</m:t>
            </m:r>
          </m:e>
          <m:sub>
            <m:r>
              <w:rPr>
                <w:rFonts w:ascii="Cambria Math" w:hAnsi="Cambria Math"/>
                <w:sz w:val="24"/>
              </w:rPr>
              <m:t>min</m:t>
            </m:r>
          </m:sub>
        </m:sSub>
        <m:r>
          <w:rPr>
            <w:rFonts w:ascii="Cambria Math" w:hAnsi="Cambria Math"/>
            <w:sz w:val="24"/>
          </w:rPr>
          <m:t xml:space="preserve">+1), </m:t>
        </m:r>
        <m:sSup>
          <m:sSupPr>
            <m:ctrlPr>
              <w:rPr>
                <w:rFonts w:ascii="Cambria Math" w:hAnsi="Cambria Math"/>
                <w:i/>
                <w:sz w:val="24"/>
                <w:lang w:val="el-GR"/>
              </w:rPr>
            </m:ctrlPr>
          </m:sSupPr>
          <m:e>
            <m:r>
              <w:rPr>
                <w:rFonts w:ascii="Cambria Math" w:hAnsi="Cambria Math"/>
                <w:sz w:val="24"/>
                <w:lang w:val="el-GR"/>
              </w:rPr>
              <m:t>Λ</m:t>
            </m:r>
          </m:e>
          <m:sup>
            <m:r>
              <w:rPr>
                <w:rFonts w:ascii="Cambria Math" w:hAnsi="Cambria Math"/>
                <w:sz w:val="24"/>
                <w:lang w:val="el-GR"/>
              </w:rPr>
              <m:t>N</m:t>
            </m:r>
          </m:sup>
        </m:sSup>
        <m:r>
          <w:rPr>
            <w:rFonts w:ascii="Cambria Math" w:hAnsi="Cambria Math"/>
            <w:sz w:val="24"/>
          </w:rPr>
          <m:t>(</m:t>
        </m:r>
        <m:sSub>
          <m:sSubPr>
            <m:ctrlPr>
              <w:rPr>
                <w:rFonts w:ascii="Cambria Math" w:hAnsi="Cambria Math"/>
                <w:i/>
                <w:sz w:val="24"/>
              </w:rPr>
            </m:ctrlPr>
          </m:sSubPr>
          <m:e>
            <m:r>
              <w:rPr>
                <w:rFonts w:ascii="Cambria Math" w:hAnsi="Cambria Math"/>
                <w:sz w:val="24"/>
              </w:rPr>
              <m:t>w</m:t>
            </m:r>
          </m:e>
          <m:sub>
            <m:r>
              <w:rPr>
                <w:rFonts w:ascii="Cambria Math" w:hAnsi="Cambria Math"/>
                <w:sz w:val="24"/>
              </w:rPr>
              <m:t>min</m:t>
            </m:r>
          </m:sub>
        </m:sSub>
        <m:r>
          <w:rPr>
            <w:rFonts w:ascii="Cambria Math" w:hAnsi="Cambria Math"/>
            <w:sz w:val="24"/>
          </w:rPr>
          <m:t xml:space="preserve">+2), </m:t>
        </m:r>
        <m:sSup>
          <m:sSupPr>
            <m:ctrlPr>
              <w:rPr>
                <w:rFonts w:ascii="Cambria Math" w:hAnsi="Cambria Math"/>
                <w:i/>
                <w:sz w:val="24"/>
                <w:lang w:val="el-GR"/>
              </w:rPr>
            </m:ctrlPr>
          </m:sSupPr>
          <m:e>
            <m:r>
              <w:rPr>
                <w:rFonts w:ascii="Cambria Math" w:hAnsi="Cambria Math"/>
                <w:sz w:val="24"/>
                <w:lang w:val="el-GR"/>
              </w:rPr>
              <m:t>Λ</m:t>
            </m:r>
          </m:e>
          <m:sup>
            <m:r>
              <w:rPr>
                <w:rFonts w:ascii="Cambria Math" w:hAnsi="Cambria Math"/>
                <w:sz w:val="24"/>
                <w:lang w:val="el-GR"/>
              </w:rPr>
              <m:t>N</m:t>
            </m:r>
          </m:sup>
        </m:sSup>
        <m:r>
          <w:rPr>
            <w:rFonts w:ascii="Cambria Math" w:hAnsi="Cambria Math"/>
            <w:sz w:val="24"/>
          </w:rPr>
          <m:t>(</m:t>
        </m:r>
        <m:sSub>
          <m:sSubPr>
            <m:ctrlPr>
              <w:rPr>
                <w:rFonts w:ascii="Cambria Math" w:hAnsi="Cambria Math"/>
                <w:i/>
                <w:sz w:val="24"/>
              </w:rPr>
            </m:ctrlPr>
          </m:sSubPr>
          <m:e>
            <m:r>
              <w:rPr>
                <w:rFonts w:ascii="Cambria Math" w:hAnsi="Cambria Math"/>
                <w:sz w:val="24"/>
              </w:rPr>
              <m:t>w</m:t>
            </m:r>
          </m:e>
          <m:sub>
            <m:r>
              <w:rPr>
                <w:rFonts w:ascii="Cambria Math" w:hAnsi="Cambria Math"/>
                <w:sz w:val="24"/>
              </w:rPr>
              <m:t>min</m:t>
            </m:r>
          </m:sub>
        </m:sSub>
        <m:r>
          <w:rPr>
            <w:rFonts w:ascii="Cambria Math" w:hAnsi="Cambria Math"/>
            <w:sz w:val="24"/>
          </w:rPr>
          <m:t>+3)]</m:t>
        </m:r>
      </m:oMath>
      <w:r w:rsidR="00B65003">
        <w:rPr>
          <w:rFonts w:ascii="Book Antiqua" w:hAnsi="Book Antiqua"/>
          <w:sz w:val="24"/>
        </w:rPr>
        <w:t xml:space="preserve">,              </w:t>
      </w:r>
      <w:r w:rsidRPr="00041848">
        <w:rPr>
          <w:rFonts w:ascii="Book Antiqua" w:hAnsi="Book Antiqua"/>
          <w:sz w:val="24"/>
        </w:rPr>
        <w:t>(7)</w:t>
      </w:r>
    </w:p>
    <w:p w14:paraId="32548571" w14:textId="77777777" w:rsidR="00B65003" w:rsidRPr="00041848" w:rsidRDefault="00B65003" w:rsidP="009E3801">
      <w:pPr>
        <w:spacing w:after="0" w:line="360" w:lineRule="auto"/>
        <w:jc w:val="both"/>
        <w:rPr>
          <w:rFonts w:ascii="Book Antiqua" w:hAnsi="Book Antiqua"/>
          <w:sz w:val="24"/>
        </w:rPr>
      </w:pPr>
    </w:p>
    <w:p w14:paraId="2CDB078C" w14:textId="2317AF6B" w:rsidR="00041848" w:rsidRDefault="00041848" w:rsidP="009E3801">
      <w:pPr>
        <w:spacing w:after="0" w:line="360" w:lineRule="auto"/>
        <w:jc w:val="both"/>
        <w:rPr>
          <w:rFonts w:ascii="Book Antiqua" w:hAnsi="Book Antiqua"/>
          <w:sz w:val="24"/>
        </w:rPr>
      </w:pPr>
      <w:r w:rsidRPr="00041848">
        <w:rPr>
          <w:rFonts w:ascii="Book Antiqua" w:hAnsi="Book Antiqua"/>
          <w:sz w:val="24"/>
        </w:rPr>
        <w:t xml:space="preserve"> </w:t>
      </w:r>
      <w:r w:rsidRPr="00041848">
        <w:rPr>
          <w:rFonts w:ascii="Book Antiqua" w:hAnsi="Book Antiqua"/>
          <w:sz w:val="24"/>
        </w:rPr>
        <w:tab/>
      </w:r>
      <m:oMath>
        <m:sSubSup>
          <m:sSubSupPr>
            <m:ctrlPr>
              <w:rPr>
                <w:rFonts w:ascii="Cambria Math" w:hAnsi="Cambria Math"/>
                <w:i/>
                <w:sz w:val="24"/>
              </w:rPr>
            </m:ctrlPr>
          </m:sSubSupPr>
          <m:e>
            <m:r>
              <w:rPr>
                <w:rFonts w:ascii="Cambria Math" w:hAnsi="Cambria Math"/>
                <w:sz w:val="24"/>
              </w:rPr>
              <m:t>FV</m:t>
            </m:r>
          </m:e>
          <m:sub>
            <m:r>
              <w:rPr>
                <w:rFonts w:ascii="Cambria Math" w:hAnsi="Cambria Math"/>
                <w:sz w:val="24"/>
              </w:rPr>
              <m:t>4</m:t>
            </m:r>
          </m:sub>
          <m:sup>
            <m:r>
              <w:rPr>
                <w:rFonts w:ascii="Cambria Math" w:hAnsi="Cambria Math"/>
                <w:sz w:val="24"/>
              </w:rPr>
              <m:t>DLac</m:t>
            </m:r>
          </m:sup>
        </m:sSubSup>
        <m:r>
          <w:rPr>
            <w:rFonts w:ascii="Cambria Math" w:hAnsi="Cambria Math"/>
            <w:sz w:val="24"/>
          </w:rPr>
          <m:t>=[</m:t>
        </m:r>
        <m:r>
          <w:rPr>
            <w:rFonts w:ascii="Cambria Math" w:hAnsi="Cambria Math"/>
            <w:sz w:val="24"/>
            <w:lang w:val="el-GR"/>
          </w:rPr>
          <m:t>MN</m:t>
        </m:r>
        <m:r>
          <w:rPr>
            <w:rFonts w:ascii="Cambria Math" w:hAnsi="Cambria Math"/>
            <w:sz w:val="24"/>
          </w:rPr>
          <m:t>,</m:t>
        </m:r>
        <m:r>
          <w:rPr>
            <w:rFonts w:ascii="Cambria Math" w:hAnsi="Cambria Math"/>
            <w:sz w:val="24"/>
            <w:lang w:val="el-GR"/>
          </w:rPr>
          <m:t>STD</m:t>
        </m:r>
        <m:r>
          <w:rPr>
            <w:rFonts w:ascii="Cambria Math" w:hAnsi="Cambria Math"/>
            <w:sz w:val="24"/>
          </w:rPr>
          <m:t>,</m:t>
        </m:r>
        <m:r>
          <w:rPr>
            <w:rFonts w:ascii="Cambria Math" w:hAnsi="Cambria Math"/>
            <w:sz w:val="24"/>
            <w:lang w:val="el-GR"/>
          </w:rPr>
          <m:t>ENT</m:t>
        </m:r>
        <m:r>
          <w:rPr>
            <w:rFonts w:ascii="Cambria Math" w:hAnsi="Cambria Math"/>
            <w:sz w:val="24"/>
          </w:rPr>
          <m:t>,ENG,</m:t>
        </m:r>
        <m:sSub>
          <m:sSubPr>
            <m:ctrlPr>
              <w:rPr>
                <w:rFonts w:ascii="Cambria Math" w:hAnsi="Cambria Math"/>
                <w:i/>
                <w:sz w:val="24"/>
                <w:lang w:val="el-GR"/>
              </w:rPr>
            </m:ctrlPr>
          </m:sSubPr>
          <m:e>
            <m:r>
              <w:rPr>
                <w:rFonts w:ascii="Cambria Math" w:hAnsi="Cambria Math"/>
                <w:sz w:val="24"/>
                <w:lang w:val="el-GR"/>
              </w:rPr>
              <m:t>γ</m:t>
            </m:r>
          </m:e>
          <m:sub>
            <m:r>
              <w:rPr>
                <w:rFonts w:ascii="Cambria Math" w:hAnsi="Cambria Math"/>
                <w:sz w:val="24"/>
              </w:rPr>
              <m:t>3</m:t>
            </m:r>
          </m:sub>
        </m:sSub>
        <m:r>
          <w:rPr>
            <w:rFonts w:ascii="Cambria Math" w:hAnsi="Cambria Math"/>
            <w:sz w:val="24"/>
          </w:rPr>
          <m:t>,</m:t>
        </m:r>
        <m:sSub>
          <m:sSubPr>
            <m:ctrlPr>
              <w:rPr>
                <w:rFonts w:ascii="Cambria Math" w:hAnsi="Cambria Math"/>
                <w:i/>
                <w:sz w:val="24"/>
                <w:lang w:val="el-GR"/>
              </w:rPr>
            </m:ctrlPr>
          </m:sSubPr>
          <m:e>
            <m:r>
              <w:rPr>
                <w:rFonts w:ascii="Cambria Math" w:hAnsi="Cambria Math"/>
                <w:sz w:val="24"/>
                <w:lang w:val="el-GR"/>
              </w:rPr>
              <m:t>γ</m:t>
            </m:r>
          </m:e>
          <m:sub>
            <m:r>
              <w:rPr>
                <w:rFonts w:ascii="Cambria Math" w:hAnsi="Cambria Math"/>
                <w:sz w:val="24"/>
              </w:rPr>
              <m:t>4</m:t>
            </m:r>
          </m:sub>
        </m:sSub>
        <m:r>
          <w:rPr>
            <w:rFonts w:ascii="Cambria Math" w:hAnsi="Cambria Math"/>
            <w:sz w:val="24"/>
          </w:rPr>
          <m:t>]</m:t>
        </m:r>
      </m:oMath>
      <w:r w:rsidR="00B65003">
        <w:rPr>
          <w:rFonts w:ascii="Book Antiqua" w:hAnsi="Book Antiqua"/>
          <w:sz w:val="24"/>
        </w:rPr>
        <w:t xml:space="preserve">,                              </w:t>
      </w:r>
      <w:r w:rsidRPr="00041848">
        <w:rPr>
          <w:rFonts w:ascii="Book Antiqua" w:hAnsi="Book Antiqua"/>
          <w:sz w:val="24"/>
        </w:rPr>
        <w:t>(8)</w:t>
      </w:r>
    </w:p>
    <w:p w14:paraId="5EB1503F" w14:textId="77777777" w:rsidR="00B65003" w:rsidRPr="00041848" w:rsidRDefault="00B65003" w:rsidP="009E3801">
      <w:pPr>
        <w:spacing w:after="0" w:line="360" w:lineRule="auto"/>
        <w:jc w:val="both"/>
        <w:rPr>
          <w:rFonts w:ascii="Book Antiqua" w:hAnsi="Book Antiqua"/>
          <w:sz w:val="24"/>
        </w:rPr>
      </w:pPr>
    </w:p>
    <w:p w14:paraId="69BD5A3A" w14:textId="1F898926" w:rsidR="00041848" w:rsidRDefault="00041848" w:rsidP="009E3801">
      <w:pPr>
        <w:spacing w:after="0" w:line="360" w:lineRule="auto"/>
        <w:jc w:val="both"/>
        <w:rPr>
          <w:rFonts w:ascii="Book Antiqua" w:hAnsi="Book Antiqua"/>
          <w:sz w:val="24"/>
        </w:rPr>
      </w:pPr>
      <w:r w:rsidRPr="00041848">
        <w:rPr>
          <w:rFonts w:ascii="Book Antiqua" w:hAnsi="Book Antiqua"/>
          <w:sz w:val="24"/>
        </w:rPr>
        <w:t xml:space="preserve"> </w:t>
      </w:r>
      <w:r w:rsidR="00B65003">
        <w:rPr>
          <w:rFonts w:ascii="Book Antiqua" w:hAnsi="Book Antiqua"/>
          <w:sz w:val="24"/>
        </w:rPr>
        <w:t xml:space="preserve"> </w:t>
      </w:r>
      <w:r w:rsidRPr="00041848">
        <w:rPr>
          <w:rFonts w:ascii="Book Antiqua" w:hAnsi="Book Antiqua"/>
          <w:sz w:val="24"/>
        </w:rPr>
        <w:tab/>
      </w:r>
      <m:oMath>
        <m:sSubSup>
          <m:sSubSupPr>
            <m:ctrlPr>
              <w:rPr>
                <w:rFonts w:ascii="Cambria Math" w:hAnsi="Cambria Math"/>
                <w:i/>
                <w:sz w:val="24"/>
              </w:rPr>
            </m:ctrlPr>
          </m:sSubSupPr>
          <m:e>
            <m:r>
              <w:rPr>
                <w:rFonts w:ascii="Cambria Math" w:hAnsi="Cambria Math"/>
                <w:sz w:val="24"/>
              </w:rPr>
              <m:t>FV</m:t>
            </m:r>
          </m:e>
          <m:sub>
            <m:r>
              <w:rPr>
                <w:rFonts w:ascii="Cambria Math" w:hAnsi="Cambria Math"/>
                <w:sz w:val="24"/>
              </w:rPr>
              <m:t>5</m:t>
            </m:r>
          </m:sub>
          <m:sup>
            <m:r>
              <w:rPr>
                <w:rFonts w:ascii="Cambria Math" w:hAnsi="Cambria Math"/>
                <w:sz w:val="24"/>
              </w:rPr>
              <m:t>DLac</m:t>
            </m:r>
          </m:sup>
        </m:sSubSup>
        <m:r>
          <w:rPr>
            <w:rFonts w:ascii="Cambria Math" w:hAnsi="Cambria Math"/>
            <w:sz w:val="24"/>
          </w:rPr>
          <m:t>=</m:t>
        </m:r>
        <m:d>
          <m:dPr>
            <m:begChr m:val="["/>
            <m:endChr m:val="]"/>
            <m:ctrlPr>
              <w:rPr>
                <w:rFonts w:ascii="Cambria Math" w:hAnsi="Cambria Math"/>
                <w:i/>
                <w:sz w:val="24"/>
              </w:rPr>
            </m:ctrlPr>
          </m:dPr>
          <m:e>
            <m:sSubSup>
              <m:sSubSupPr>
                <m:ctrlPr>
                  <w:rPr>
                    <w:rFonts w:ascii="Cambria Math" w:hAnsi="Cambria Math"/>
                    <w:i/>
                    <w:sz w:val="24"/>
                  </w:rPr>
                </m:ctrlPr>
              </m:sSubSupPr>
              <m:e>
                <m:r>
                  <w:rPr>
                    <w:rFonts w:ascii="Cambria Math" w:hAnsi="Cambria Math"/>
                    <w:sz w:val="24"/>
                  </w:rPr>
                  <m:t>FV</m:t>
                </m:r>
              </m:e>
              <m:sub>
                <m:r>
                  <w:rPr>
                    <w:rFonts w:ascii="Cambria Math" w:hAnsi="Cambria Math"/>
                    <w:sz w:val="24"/>
                  </w:rPr>
                  <m:t>3</m:t>
                </m:r>
              </m:sub>
              <m:sup>
                <m:r>
                  <w:rPr>
                    <w:rFonts w:ascii="Cambria Math" w:hAnsi="Cambria Math"/>
                    <w:sz w:val="24"/>
                  </w:rPr>
                  <m:t>DLac</m:t>
                </m:r>
              </m:sup>
            </m:sSubSup>
            <m:r>
              <w:rPr>
                <w:rFonts w:ascii="Cambria Math" w:hAnsi="Cambria Math"/>
                <w:sz w:val="24"/>
              </w:rPr>
              <m:t xml:space="preserve">, </m:t>
            </m:r>
            <m:sSubSup>
              <m:sSubSupPr>
                <m:ctrlPr>
                  <w:rPr>
                    <w:rFonts w:ascii="Cambria Math" w:hAnsi="Cambria Math"/>
                    <w:i/>
                    <w:sz w:val="24"/>
                  </w:rPr>
                </m:ctrlPr>
              </m:sSubSupPr>
              <m:e>
                <m:r>
                  <w:rPr>
                    <w:rFonts w:ascii="Cambria Math" w:hAnsi="Cambria Math"/>
                    <w:sz w:val="24"/>
                  </w:rPr>
                  <m:t>FV</m:t>
                </m:r>
              </m:e>
              <m:sub>
                <m:r>
                  <w:rPr>
                    <w:rFonts w:ascii="Cambria Math" w:hAnsi="Cambria Math"/>
                    <w:sz w:val="24"/>
                  </w:rPr>
                  <m:t>4</m:t>
                </m:r>
              </m:sub>
              <m:sup>
                <m:r>
                  <w:rPr>
                    <w:rFonts w:ascii="Cambria Math" w:hAnsi="Cambria Math"/>
                    <w:sz w:val="24"/>
                  </w:rPr>
                  <m:t>DLac</m:t>
                </m:r>
              </m:sup>
            </m:sSubSup>
          </m:e>
        </m:d>
        <m:r>
          <w:rPr>
            <w:rFonts w:ascii="Cambria Math" w:hAnsi="Cambria Math"/>
            <w:sz w:val="24"/>
          </w:rPr>
          <m:t>.</m:t>
        </m:r>
      </m:oMath>
      <w:r w:rsidR="00B65003">
        <w:rPr>
          <w:rFonts w:ascii="Book Antiqua" w:hAnsi="Book Antiqua"/>
          <w:sz w:val="24"/>
        </w:rPr>
        <w:t xml:space="preserve">                                       </w:t>
      </w:r>
      <w:r w:rsidRPr="00041848">
        <w:rPr>
          <w:rFonts w:ascii="Book Antiqua" w:hAnsi="Book Antiqua"/>
          <w:sz w:val="24"/>
        </w:rPr>
        <w:t>(9)</w:t>
      </w:r>
    </w:p>
    <w:p w14:paraId="7A5F31D8" w14:textId="77777777" w:rsidR="00B65003" w:rsidRPr="00041848" w:rsidRDefault="00B65003" w:rsidP="009E3801">
      <w:pPr>
        <w:spacing w:after="0" w:line="360" w:lineRule="auto"/>
        <w:jc w:val="both"/>
        <w:rPr>
          <w:rFonts w:ascii="Book Antiqua" w:hAnsi="Book Antiqua"/>
          <w:sz w:val="24"/>
        </w:rPr>
      </w:pPr>
    </w:p>
    <w:p w14:paraId="5AB40426" w14:textId="52E8F11F" w:rsidR="00BA6AE4" w:rsidRDefault="00041848" w:rsidP="009E3801">
      <w:pPr>
        <w:spacing w:after="0" w:line="360" w:lineRule="auto"/>
        <w:jc w:val="both"/>
        <w:rPr>
          <w:rFonts w:ascii="Book Antiqua" w:hAnsi="Book Antiqua"/>
          <w:sz w:val="24"/>
        </w:rPr>
      </w:pPr>
      <w:proofErr w:type="gramStart"/>
      <w:r w:rsidRPr="00041848">
        <w:rPr>
          <w:rFonts w:ascii="Book Antiqua" w:hAnsi="Book Antiqua"/>
          <w:sz w:val="24"/>
        </w:rPr>
        <w:t xml:space="preserve">In </w:t>
      </w:r>
      <w:proofErr w:type="gramEnd"/>
      <m:oMath>
        <m:sSubSup>
          <m:sSubSupPr>
            <m:ctrlPr>
              <w:rPr>
                <w:rFonts w:ascii="Cambria Math" w:hAnsi="Cambria Math"/>
                <w:i/>
                <w:sz w:val="24"/>
              </w:rPr>
            </m:ctrlPr>
          </m:sSubSupPr>
          <m:e>
            <m:r>
              <w:rPr>
                <w:rFonts w:ascii="Cambria Math" w:hAnsi="Cambria Math"/>
                <w:sz w:val="24"/>
              </w:rPr>
              <m:t>FV</m:t>
            </m:r>
          </m:e>
          <m:sub>
            <m:r>
              <w:rPr>
                <w:rFonts w:ascii="Cambria Math" w:hAnsi="Cambria Math"/>
                <w:sz w:val="24"/>
              </w:rPr>
              <m:t>1</m:t>
            </m:r>
          </m:sub>
          <m:sup>
            <m:r>
              <w:rPr>
                <w:rFonts w:ascii="Cambria Math" w:hAnsi="Cambria Math"/>
                <w:sz w:val="24"/>
              </w:rPr>
              <m:t>DLac</m:t>
            </m:r>
          </m:sup>
        </m:sSubSup>
      </m:oMath>
      <w:r w:rsidRPr="00041848">
        <w:rPr>
          <w:rFonts w:ascii="Book Antiqua" w:hAnsi="Book Antiqua"/>
          <w:sz w:val="24"/>
        </w:rPr>
        <w:t xml:space="preserve">, the entire DLac curve values are not used, in order to avoid the “curse of dimensionality” effect and because the length of the curve depends on the size of the input image/sub-image (for more details see Section </w:t>
      </w:r>
      <w:r w:rsidR="000566B6">
        <w:rPr>
          <w:rFonts w:ascii="Book Antiqua" w:hAnsi="Book Antiqua"/>
          <w:sz w:val="24"/>
        </w:rPr>
        <w:t>“Parameter Setting, HAF Realization and FV Construction</w:t>
      </w:r>
      <w:r w:rsidRPr="00041848">
        <w:rPr>
          <w:rFonts w:ascii="Book Antiqua" w:hAnsi="Book Antiqua"/>
          <w:sz w:val="24"/>
        </w:rPr>
        <w:t xml:space="preserve">). </w:t>
      </w:r>
      <m:oMath>
        <m:sSubSup>
          <m:sSubSupPr>
            <m:ctrlPr>
              <w:rPr>
                <w:rFonts w:ascii="Cambria Math" w:hAnsi="Cambria Math"/>
                <w:i/>
                <w:sz w:val="24"/>
              </w:rPr>
            </m:ctrlPr>
          </m:sSubSupPr>
          <m:e>
            <m:r>
              <w:rPr>
                <w:rFonts w:ascii="Cambria Math" w:hAnsi="Cambria Math"/>
                <w:sz w:val="24"/>
              </w:rPr>
              <m:t>FV</m:t>
            </m:r>
          </m:e>
          <m:sub>
            <m:r>
              <w:rPr>
                <w:rFonts w:ascii="Cambria Math" w:hAnsi="Cambria Math"/>
                <w:sz w:val="24"/>
              </w:rPr>
              <m:t>3</m:t>
            </m:r>
          </m:sub>
          <m:sup>
            <m:r>
              <w:rPr>
                <w:rFonts w:ascii="Cambria Math" w:hAnsi="Cambria Math"/>
                <w:sz w:val="24"/>
              </w:rPr>
              <m:t>DLac</m:t>
            </m:r>
          </m:sup>
        </m:sSubSup>
      </m:oMath>
      <w:r w:rsidR="008F052C">
        <w:rPr>
          <w:rFonts w:ascii="Book Antiqua" w:hAnsi="Book Antiqua"/>
          <w:sz w:val="24"/>
        </w:rPr>
        <w:t xml:space="preserve"> </w:t>
      </w:r>
      <w:proofErr w:type="gramStart"/>
      <w:r w:rsidRPr="00041848">
        <w:rPr>
          <w:rFonts w:ascii="Book Antiqua" w:hAnsi="Book Antiqua"/>
          <w:sz w:val="24"/>
        </w:rPr>
        <w:t>aims</w:t>
      </w:r>
      <w:proofErr w:type="gramEnd"/>
      <w:r w:rsidRPr="00041848">
        <w:rPr>
          <w:rFonts w:ascii="Book Antiqua" w:hAnsi="Book Antiqua"/>
          <w:sz w:val="24"/>
        </w:rPr>
        <w:t xml:space="preserve"> to express </w:t>
      </w:r>
      <w:r w:rsidR="008F052C">
        <w:rPr>
          <w:rFonts w:ascii="Book Antiqua" w:hAnsi="Book Antiqua"/>
          <w:sz w:val="24"/>
        </w:rPr>
        <w:t xml:space="preserve">the </w:t>
      </w:r>
      <w:proofErr w:type="spellStart"/>
      <w:r w:rsidR="008F052C" w:rsidRPr="008F052C">
        <w:rPr>
          <w:rFonts w:ascii="Book Antiqua" w:hAnsi="Book Antiqua"/>
          <w:i/>
          <w:sz w:val="24"/>
        </w:rPr>
        <w:t>glocal</w:t>
      </w:r>
      <w:proofErr w:type="spellEnd"/>
      <w:r w:rsidR="008F052C">
        <w:rPr>
          <w:rFonts w:ascii="Book Antiqua" w:hAnsi="Book Antiqua"/>
          <w:sz w:val="24"/>
        </w:rPr>
        <w:t xml:space="preserve">, i.e., </w:t>
      </w:r>
      <w:r w:rsidRPr="00041848">
        <w:rPr>
          <w:rFonts w:ascii="Book Antiqua" w:hAnsi="Book Antiqua"/>
          <w:sz w:val="24"/>
        </w:rPr>
        <w:t xml:space="preserve">both global (parameters </w:t>
      </w:r>
      <m:oMath>
        <m:r>
          <w:rPr>
            <w:rFonts w:ascii="Cambria Math" w:hAnsi="Cambria Math"/>
            <w:sz w:val="24"/>
          </w:rPr>
          <m:t>a</m:t>
        </m:r>
      </m:oMath>
      <w:r w:rsidRPr="00041848">
        <w:rPr>
          <w:rFonts w:ascii="Book Antiqua" w:hAnsi="Book Antiqua"/>
          <w:sz w:val="24"/>
        </w:rPr>
        <w:t xml:space="preserve">, </w:t>
      </w:r>
      <m:oMath>
        <m:r>
          <w:rPr>
            <w:rFonts w:ascii="Cambria Math" w:hAnsi="Cambria Math"/>
            <w:sz w:val="24"/>
          </w:rPr>
          <m:t>b</m:t>
        </m:r>
      </m:oMath>
      <w:r w:rsidRPr="00041848">
        <w:rPr>
          <w:rFonts w:ascii="Book Antiqua" w:hAnsi="Book Antiqua"/>
          <w:sz w:val="24"/>
        </w:rPr>
        <w:t xml:space="preserve">, </w:t>
      </w:r>
      <m:oMath>
        <m:r>
          <w:rPr>
            <w:rFonts w:ascii="Cambria Math" w:hAnsi="Cambria Math"/>
            <w:sz w:val="24"/>
          </w:rPr>
          <m:t>c</m:t>
        </m:r>
      </m:oMath>
      <w:r w:rsidRPr="00041848">
        <w:rPr>
          <w:rFonts w:ascii="Book Antiqua" w:hAnsi="Book Antiqua"/>
          <w:sz w:val="24"/>
        </w:rPr>
        <w:t xml:space="preserve">) and local (values </w:t>
      </w:r>
      <m:oMath>
        <m:sSup>
          <m:sSupPr>
            <m:ctrlPr>
              <w:rPr>
                <w:rFonts w:ascii="Cambria Math" w:hAnsi="Cambria Math"/>
                <w:i/>
                <w:sz w:val="24"/>
                <w:lang w:val="el-GR"/>
              </w:rPr>
            </m:ctrlPr>
          </m:sSupPr>
          <m:e>
            <m:r>
              <w:rPr>
                <w:rFonts w:ascii="Cambria Math" w:hAnsi="Cambria Math"/>
                <w:sz w:val="24"/>
                <w:lang w:val="el-GR"/>
              </w:rPr>
              <m:t>Λ</m:t>
            </m:r>
          </m:e>
          <m:sup>
            <m:r>
              <w:rPr>
                <w:rFonts w:ascii="Cambria Math" w:hAnsi="Cambria Math"/>
                <w:sz w:val="24"/>
                <w:lang w:val="el-GR"/>
              </w:rPr>
              <m:t>N</m:t>
            </m:r>
          </m:sup>
        </m:sSup>
        <m:r>
          <w:rPr>
            <w:rFonts w:ascii="Cambria Math" w:hAnsi="Cambria Math"/>
            <w:sz w:val="24"/>
          </w:rPr>
          <m:t>(w)</m:t>
        </m:r>
      </m:oMath>
      <w:r w:rsidR="008F052C">
        <w:rPr>
          <w:rFonts w:ascii="Book Antiqua" w:hAnsi="Book Antiqua"/>
          <w:sz w:val="24"/>
        </w:rPr>
        <w:t xml:space="preserve">), </w:t>
      </w:r>
      <w:r w:rsidRPr="00041848">
        <w:rPr>
          <w:rFonts w:ascii="Book Antiqua" w:hAnsi="Book Antiqua"/>
          <w:sz w:val="24"/>
        </w:rPr>
        <w:t xml:space="preserve">behavior of the curve. As a previous </w:t>
      </w:r>
      <w:proofErr w:type="gramStart"/>
      <w:r w:rsidRPr="00041848">
        <w:rPr>
          <w:rFonts w:ascii="Book Antiqua" w:hAnsi="Book Antiqua"/>
          <w:sz w:val="24"/>
        </w:rPr>
        <w:t>study</w:t>
      </w:r>
      <w:r w:rsidRPr="00571362">
        <w:rPr>
          <w:rFonts w:ascii="Book Antiqua" w:hAnsi="Book Antiqua"/>
          <w:sz w:val="24"/>
          <w:vertAlign w:val="superscript"/>
        </w:rPr>
        <w:t>[</w:t>
      </w:r>
      <w:proofErr w:type="gramEnd"/>
      <w:r w:rsidRPr="00571362">
        <w:rPr>
          <w:rFonts w:ascii="Book Antiqua" w:hAnsi="Book Antiqua"/>
          <w:sz w:val="24"/>
          <w:vertAlign w:val="superscript"/>
        </w:rPr>
        <w:t>6]</w:t>
      </w:r>
      <w:r w:rsidRPr="00041848">
        <w:rPr>
          <w:rFonts w:ascii="Book Antiqua" w:hAnsi="Book Antiqua"/>
          <w:sz w:val="24"/>
        </w:rPr>
        <w:t xml:space="preserve"> has shown, this is quite an efficient approach to replace the lengthy </w:t>
      </w:r>
      <w:proofErr w:type="spellStart"/>
      <w:r w:rsidRPr="00041848">
        <w:rPr>
          <w:rFonts w:ascii="Book Antiqua" w:hAnsi="Book Antiqua"/>
          <w:sz w:val="24"/>
        </w:rPr>
        <w:t>DLac</w:t>
      </w:r>
      <w:proofErr w:type="spellEnd"/>
      <w:r w:rsidRPr="00041848">
        <w:rPr>
          <w:rFonts w:ascii="Book Antiqua" w:hAnsi="Book Antiqua"/>
          <w:sz w:val="24"/>
        </w:rPr>
        <w:t xml:space="preserve">-w curve, without omitting crucial information. At last, </w:t>
      </w:r>
      <m:oMath>
        <m:sSubSup>
          <m:sSubSupPr>
            <m:ctrlPr>
              <w:rPr>
                <w:rFonts w:ascii="Cambria Math" w:hAnsi="Cambria Math"/>
                <w:i/>
                <w:sz w:val="24"/>
              </w:rPr>
            </m:ctrlPr>
          </m:sSubSupPr>
          <m:e>
            <m:r>
              <w:rPr>
                <w:rFonts w:ascii="Cambria Math" w:hAnsi="Cambria Math"/>
                <w:sz w:val="24"/>
              </w:rPr>
              <m:t>FV</m:t>
            </m:r>
          </m:e>
          <m:sub>
            <m:r>
              <w:rPr>
                <w:rFonts w:ascii="Cambria Math" w:hAnsi="Cambria Math"/>
                <w:sz w:val="24"/>
              </w:rPr>
              <m:t>5</m:t>
            </m:r>
          </m:sub>
          <m:sup>
            <m:r>
              <w:rPr>
                <w:rFonts w:ascii="Cambria Math" w:hAnsi="Cambria Math"/>
                <w:sz w:val="24"/>
              </w:rPr>
              <m:t>DLac</m:t>
            </m:r>
          </m:sup>
        </m:sSubSup>
      </m:oMath>
      <w:r w:rsidRPr="00041848">
        <w:rPr>
          <w:rFonts w:ascii="Book Antiqua" w:hAnsi="Book Antiqua"/>
          <w:sz w:val="24"/>
        </w:rPr>
        <w:t xml:space="preserve"> constitutes an augmented version </w:t>
      </w:r>
      <w:proofErr w:type="gramStart"/>
      <w:r w:rsidRPr="00041848">
        <w:rPr>
          <w:rFonts w:ascii="Book Antiqua" w:hAnsi="Book Antiqua"/>
          <w:sz w:val="24"/>
        </w:rPr>
        <w:t xml:space="preserve">of </w:t>
      </w:r>
      <w:proofErr w:type="gramEnd"/>
      <m:oMath>
        <m:sSubSup>
          <m:sSubSupPr>
            <m:ctrlPr>
              <w:rPr>
                <w:rFonts w:ascii="Cambria Math" w:hAnsi="Cambria Math"/>
                <w:i/>
                <w:sz w:val="24"/>
              </w:rPr>
            </m:ctrlPr>
          </m:sSubSupPr>
          <m:e>
            <m:r>
              <w:rPr>
                <w:rFonts w:ascii="Cambria Math" w:hAnsi="Cambria Math"/>
                <w:sz w:val="24"/>
              </w:rPr>
              <m:t>FV</m:t>
            </m:r>
          </m:e>
          <m:sub>
            <m:r>
              <w:rPr>
                <w:rFonts w:ascii="Cambria Math" w:hAnsi="Cambria Math"/>
                <w:sz w:val="24"/>
              </w:rPr>
              <m:t>3</m:t>
            </m:r>
          </m:sub>
          <m:sup>
            <m:r>
              <w:rPr>
                <w:rFonts w:ascii="Cambria Math" w:hAnsi="Cambria Math"/>
                <w:sz w:val="24"/>
              </w:rPr>
              <m:t>DLac</m:t>
            </m:r>
          </m:sup>
        </m:sSubSup>
      </m:oMath>
      <w:r w:rsidRPr="00041848">
        <w:rPr>
          <w:rFonts w:ascii="Book Antiqua" w:hAnsi="Book Antiqua"/>
          <w:sz w:val="24"/>
        </w:rPr>
        <w:t>, in terms of global DLac-w curve behavior representation.</w:t>
      </w:r>
    </w:p>
    <w:p w14:paraId="36A074C2" w14:textId="77777777" w:rsidR="00041848" w:rsidRPr="00041848" w:rsidRDefault="00041848" w:rsidP="009E3801">
      <w:pPr>
        <w:spacing w:after="0" w:line="360" w:lineRule="auto"/>
        <w:jc w:val="both"/>
        <w:rPr>
          <w:rFonts w:ascii="Book Antiqua" w:hAnsi="Book Antiqua"/>
          <w:sz w:val="24"/>
        </w:rPr>
      </w:pPr>
    </w:p>
    <w:p w14:paraId="1631B1C0" w14:textId="0126EB2D" w:rsidR="00BA6AE4" w:rsidRDefault="00BA6AE4" w:rsidP="009E3801">
      <w:pPr>
        <w:spacing w:after="0" w:line="360" w:lineRule="auto"/>
        <w:jc w:val="both"/>
        <w:rPr>
          <w:rFonts w:ascii="Book Antiqua" w:hAnsi="Book Antiqua"/>
          <w:b/>
          <w:sz w:val="24"/>
        </w:rPr>
      </w:pPr>
      <w:r>
        <w:rPr>
          <w:rFonts w:ascii="Book Antiqua" w:hAnsi="Book Antiqua"/>
          <w:b/>
          <w:sz w:val="24"/>
        </w:rPr>
        <w:t>EXPERIMENTAL AND IMPLEMENTATION ISSUES</w:t>
      </w:r>
    </w:p>
    <w:p w14:paraId="0B7CDF2E" w14:textId="77777777" w:rsidR="00BA6AE4" w:rsidRPr="007542A0" w:rsidRDefault="00BA6AE4" w:rsidP="009E3801">
      <w:pPr>
        <w:spacing w:after="0" w:line="360" w:lineRule="auto"/>
        <w:jc w:val="both"/>
        <w:rPr>
          <w:rFonts w:ascii="Book Antiqua" w:hAnsi="Book Antiqua"/>
          <w:b/>
          <w:sz w:val="24"/>
        </w:rPr>
      </w:pPr>
    </w:p>
    <w:p w14:paraId="508AA5AD" w14:textId="529302E9" w:rsidR="00BA6AE4" w:rsidRPr="009E3801" w:rsidRDefault="00BA6AE4" w:rsidP="009E3801">
      <w:pPr>
        <w:spacing w:after="0" w:line="360" w:lineRule="auto"/>
        <w:jc w:val="both"/>
        <w:rPr>
          <w:rFonts w:ascii="Book Antiqua" w:hAnsi="Book Antiqua"/>
          <w:b/>
          <w:i/>
          <w:sz w:val="24"/>
        </w:rPr>
      </w:pPr>
      <w:r w:rsidRPr="009E3801">
        <w:rPr>
          <w:rFonts w:ascii="Book Antiqua" w:hAnsi="Book Antiqua"/>
          <w:b/>
          <w:i/>
          <w:sz w:val="24"/>
        </w:rPr>
        <w:lastRenderedPageBreak/>
        <w:t>Dataset</w:t>
      </w:r>
    </w:p>
    <w:p w14:paraId="77600340" w14:textId="58BAF153" w:rsidR="008F052C" w:rsidRDefault="00041848" w:rsidP="009E3801">
      <w:pPr>
        <w:spacing w:after="0" w:line="360" w:lineRule="auto"/>
        <w:jc w:val="both"/>
        <w:rPr>
          <w:rFonts w:ascii="Book Antiqua" w:hAnsi="Book Antiqua"/>
          <w:sz w:val="24"/>
        </w:rPr>
      </w:pPr>
      <w:r w:rsidRPr="00041848">
        <w:rPr>
          <w:rFonts w:ascii="Book Antiqua" w:hAnsi="Book Antiqua"/>
          <w:sz w:val="24"/>
        </w:rPr>
        <w:t xml:space="preserve">A fundamental part to develop a robust and efficient algorithm for WCE-based lesion detection, in general, is the existence of a sufficiently rich database, on which the algorithm is going to be tested. Unfortunately, the majority of related approaches (59%) are based on databases consisting of less than 500 </w:t>
      </w:r>
      <w:proofErr w:type="gramStart"/>
      <w:r w:rsidRPr="00041848">
        <w:rPr>
          <w:rFonts w:ascii="Book Antiqua" w:hAnsi="Book Antiqua"/>
          <w:sz w:val="24"/>
        </w:rPr>
        <w:t>images</w:t>
      </w:r>
      <w:r w:rsidRPr="00571362">
        <w:rPr>
          <w:rFonts w:ascii="Book Antiqua" w:hAnsi="Book Antiqua"/>
          <w:sz w:val="24"/>
          <w:vertAlign w:val="superscript"/>
        </w:rPr>
        <w:t>[</w:t>
      </w:r>
      <w:proofErr w:type="gramEnd"/>
      <w:r w:rsidRPr="00571362">
        <w:rPr>
          <w:rFonts w:ascii="Book Antiqua" w:hAnsi="Book Antiqua"/>
          <w:sz w:val="24"/>
          <w:vertAlign w:val="superscript"/>
        </w:rPr>
        <w:t>7]</w:t>
      </w:r>
      <w:r w:rsidRPr="00041848">
        <w:rPr>
          <w:rFonts w:ascii="Book Antiqua" w:hAnsi="Book Antiqua"/>
          <w:sz w:val="24"/>
        </w:rPr>
        <w:t xml:space="preserve">. Using a limited number of images, or even highly correlated images can doubtlessly lead to </w:t>
      </w:r>
      <w:proofErr w:type="spellStart"/>
      <w:r w:rsidRPr="00041848">
        <w:rPr>
          <w:rFonts w:ascii="Book Antiqua" w:hAnsi="Book Antiqua"/>
          <w:sz w:val="24"/>
        </w:rPr>
        <w:t>overfitting</w:t>
      </w:r>
      <w:proofErr w:type="spellEnd"/>
      <w:r w:rsidRPr="00041848">
        <w:rPr>
          <w:rFonts w:ascii="Book Antiqua" w:hAnsi="Book Antiqua"/>
          <w:sz w:val="24"/>
        </w:rPr>
        <w:t xml:space="preserve"> that may produce a virtual, unrealistic, fruitful performance. </w:t>
      </w:r>
    </w:p>
    <w:p w14:paraId="24A1947A" w14:textId="4CDD3FAB" w:rsidR="008F052C" w:rsidRDefault="00041848" w:rsidP="009E3801">
      <w:pPr>
        <w:spacing w:after="0" w:line="360" w:lineRule="auto"/>
        <w:ind w:firstLine="720"/>
        <w:jc w:val="both"/>
        <w:rPr>
          <w:rFonts w:ascii="Book Antiqua" w:hAnsi="Book Antiqua"/>
          <w:sz w:val="24"/>
        </w:rPr>
      </w:pPr>
      <w:r w:rsidRPr="00041848">
        <w:rPr>
          <w:rFonts w:ascii="Book Antiqua" w:hAnsi="Book Antiqua"/>
          <w:sz w:val="24"/>
        </w:rPr>
        <w:t xml:space="preserve">The WCE image database used in this study contains 400 frames depicting CD-related lesions and 400 lesion-free frames acquired from 13 patients who undertook a WCE examination. The exams were rated twice by two clinicians. Then, we selected only the images that have been classified all four times into the same class. This procedure allowed to assess </w:t>
      </w:r>
      <w:proofErr w:type="gramStart"/>
      <w:r w:rsidRPr="00041848">
        <w:rPr>
          <w:rFonts w:ascii="Book Antiqua" w:hAnsi="Book Antiqua"/>
          <w:sz w:val="24"/>
        </w:rPr>
        <w:t>the inter</w:t>
      </w:r>
      <w:proofErr w:type="gramEnd"/>
      <w:r w:rsidRPr="00041848">
        <w:rPr>
          <w:rFonts w:ascii="Book Antiqua" w:hAnsi="Book Antiqua"/>
          <w:sz w:val="24"/>
        </w:rPr>
        <w:t xml:space="preserve">-/intra-rater variability and acquire a highly confident dataset. Moreover, the physicians, upon mutual agreement, manually computed a region of interest (ROI) in each image. Some characteristic examples are given in </w:t>
      </w:r>
      <w:r w:rsidR="00EB1965">
        <w:rPr>
          <w:rFonts w:ascii="Book Antiqua" w:hAnsi="Book Antiqua"/>
          <w:sz w:val="24"/>
        </w:rPr>
        <w:t>Figure</w:t>
      </w:r>
      <w:r w:rsidRPr="00041848">
        <w:rPr>
          <w:rFonts w:ascii="Book Antiqua" w:hAnsi="Book Antiqua"/>
          <w:sz w:val="24"/>
        </w:rPr>
        <w:t xml:space="preserve"> 4. The CD lesion images were manually annotated into mild (152 samples) and severe (248 samples) cases, based upon the size and severity of the lesion. The mild case includes lesions at an early stage with vague boundaries that are difficult to </w:t>
      </w:r>
      <w:r w:rsidR="008D0EF1" w:rsidRPr="00041848">
        <w:rPr>
          <w:rFonts w:ascii="Book Antiqua" w:hAnsi="Book Antiqua"/>
          <w:sz w:val="24"/>
        </w:rPr>
        <w:t>recognize</w:t>
      </w:r>
      <w:r w:rsidRPr="00041848">
        <w:rPr>
          <w:rFonts w:ascii="Book Antiqua" w:hAnsi="Book Antiqua"/>
          <w:sz w:val="24"/>
        </w:rPr>
        <w:t xml:space="preserve"> (</w:t>
      </w:r>
      <w:r w:rsidR="00EB1965">
        <w:rPr>
          <w:rFonts w:ascii="Book Antiqua" w:hAnsi="Book Antiqua"/>
          <w:sz w:val="24"/>
        </w:rPr>
        <w:t>Figure</w:t>
      </w:r>
      <w:r w:rsidRPr="00041848">
        <w:rPr>
          <w:rFonts w:ascii="Book Antiqua" w:hAnsi="Book Antiqua"/>
          <w:sz w:val="24"/>
        </w:rPr>
        <w:t xml:space="preserve"> 4 bottom), whereas the severe case contains lesions that are clearly shaped (</w:t>
      </w:r>
      <w:r w:rsidR="00EB1965">
        <w:rPr>
          <w:rFonts w:ascii="Book Antiqua" w:hAnsi="Book Antiqua"/>
          <w:sz w:val="24"/>
        </w:rPr>
        <w:t>Figure</w:t>
      </w:r>
      <w:r w:rsidRPr="00041848">
        <w:rPr>
          <w:rFonts w:ascii="Book Antiqua" w:hAnsi="Book Antiqua"/>
          <w:sz w:val="24"/>
        </w:rPr>
        <w:t xml:space="preserve"> </w:t>
      </w:r>
      <w:proofErr w:type="gramStart"/>
      <w:r w:rsidRPr="00041848">
        <w:rPr>
          <w:rFonts w:ascii="Book Antiqua" w:hAnsi="Book Antiqua"/>
          <w:sz w:val="24"/>
        </w:rPr>
        <w:t>4 middle</w:t>
      </w:r>
      <w:proofErr w:type="gramEnd"/>
      <w:r w:rsidRPr="00041848">
        <w:rPr>
          <w:rFonts w:ascii="Book Antiqua" w:hAnsi="Book Antiqua"/>
          <w:sz w:val="24"/>
        </w:rPr>
        <w:t>). This discrimination was performed in order to extensively assess the performance of the proposed scheme on the basis of the lesion detection difficulty. Additionally, a “total” scenario that contains all lesion images is examined, so as to assess the performance from a spherical perspective. The 400 abnormal images were taken from 400 different lesion events for achieving the lowest possible similarity. The normal part of the dataset contains frames that depict both simple and confusing tissue (folds, villus, bub</w:t>
      </w:r>
      <w:r w:rsidR="000566B6">
        <w:rPr>
          <w:rFonts w:ascii="Book Antiqua" w:hAnsi="Book Antiqua"/>
          <w:sz w:val="24"/>
        </w:rPr>
        <w:t xml:space="preserve">bles, </w:t>
      </w:r>
      <w:proofErr w:type="gramStart"/>
      <w:r w:rsidR="000566B6">
        <w:rPr>
          <w:rFonts w:ascii="Book Antiqua" w:hAnsi="Book Antiqua"/>
          <w:sz w:val="24"/>
        </w:rPr>
        <w:t>intestinal</w:t>
      </w:r>
      <w:proofErr w:type="gramEnd"/>
      <w:r w:rsidR="000566B6">
        <w:rPr>
          <w:rFonts w:ascii="Book Antiqua" w:hAnsi="Book Antiqua"/>
          <w:sz w:val="24"/>
        </w:rPr>
        <w:t xml:space="preserve"> </w:t>
      </w:r>
      <w:r w:rsidR="000566B6">
        <w:rPr>
          <w:rFonts w:ascii="Book Antiqua" w:hAnsi="Book Antiqua"/>
          <w:sz w:val="24"/>
        </w:rPr>
        <w:lastRenderedPageBreak/>
        <w:t>juices/debris)</w:t>
      </w:r>
      <w:r w:rsidRPr="00041848">
        <w:rPr>
          <w:rFonts w:ascii="Book Antiqua" w:hAnsi="Book Antiqua"/>
          <w:sz w:val="24"/>
        </w:rPr>
        <w:t xml:space="preserve"> </w:t>
      </w:r>
      <w:r w:rsidR="000566B6">
        <w:rPr>
          <w:rFonts w:ascii="Book Antiqua" w:hAnsi="Book Antiqua"/>
          <w:sz w:val="24"/>
        </w:rPr>
        <w:t>for creating</w:t>
      </w:r>
      <w:r w:rsidRPr="00041848">
        <w:rPr>
          <w:rFonts w:ascii="Book Antiqua" w:hAnsi="Book Antiqua"/>
          <w:sz w:val="24"/>
        </w:rPr>
        <w:t xml:space="preserve"> realistic conditions and avoid</w:t>
      </w:r>
      <w:r w:rsidR="000566B6">
        <w:rPr>
          <w:rFonts w:ascii="Book Antiqua" w:hAnsi="Book Antiqua"/>
          <w:sz w:val="24"/>
        </w:rPr>
        <w:t>ing</w:t>
      </w:r>
      <w:r w:rsidRPr="00041848">
        <w:rPr>
          <w:rFonts w:ascii="Book Antiqua" w:hAnsi="Book Antiqua"/>
          <w:sz w:val="24"/>
        </w:rPr>
        <w:t xml:space="preserve"> virtual optimistic results. </w:t>
      </w:r>
    </w:p>
    <w:p w14:paraId="7202C000" w14:textId="34C94903" w:rsidR="00BA6AE4" w:rsidRPr="00041848" w:rsidRDefault="00041848" w:rsidP="009E3801">
      <w:pPr>
        <w:spacing w:after="0" w:line="360" w:lineRule="auto"/>
        <w:ind w:firstLine="720"/>
        <w:jc w:val="both"/>
        <w:rPr>
          <w:rFonts w:ascii="Book Antiqua" w:hAnsi="Book Antiqua"/>
          <w:sz w:val="24"/>
        </w:rPr>
      </w:pPr>
      <w:r w:rsidRPr="00041848">
        <w:rPr>
          <w:rFonts w:ascii="Book Antiqua" w:hAnsi="Book Antiqua"/>
          <w:sz w:val="24"/>
        </w:rPr>
        <w:t>In order to further validate the efficacy of the proposed scheme, two open WCE databases are engaged, namely CapsuleEndoscopy.org (</w:t>
      </w:r>
      <w:proofErr w:type="spellStart"/>
      <w:r w:rsidRPr="00041848">
        <w:rPr>
          <w:rFonts w:ascii="Book Antiqua" w:hAnsi="Book Antiqua"/>
          <w:sz w:val="24"/>
        </w:rPr>
        <w:t>CaEn</w:t>
      </w:r>
      <w:proofErr w:type="spellEnd"/>
      <w:proofErr w:type="gramStart"/>
      <w:r w:rsidRPr="00041848">
        <w:rPr>
          <w:rFonts w:ascii="Book Antiqua" w:hAnsi="Book Antiqua"/>
          <w:sz w:val="24"/>
        </w:rPr>
        <w:t>)</w:t>
      </w:r>
      <w:r w:rsidRPr="00571362">
        <w:rPr>
          <w:rFonts w:ascii="Book Antiqua" w:hAnsi="Book Antiqua"/>
          <w:sz w:val="24"/>
          <w:vertAlign w:val="superscript"/>
        </w:rPr>
        <w:t>[</w:t>
      </w:r>
      <w:proofErr w:type="gramEnd"/>
      <w:r w:rsidR="00EF5107">
        <w:rPr>
          <w:rFonts w:ascii="Book Antiqua" w:hAnsi="Book Antiqua"/>
          <w:sz w:val="24"/>
          <w:vertAlign w:val="superscript"/>
        </w:rPr>
        <w:t>38</w:t>
      </w:r>
      <w:r w:rsidRPr="00571362">
        <w:rPr>
          <w:rFonts w:ascii="Book Antiqua" w:hAnsi="Book Antiqua"/>
          <w:sz w:val="24"/>
          <w:vertAlign w:val="superscript"/>
        </w:rPr>
        <w:t>]</w:t>
      </w:r>
      <w:r w:rsidR="00571362">
        <w:rPr>
          <w:rFonts w:ascii="Book Antiqua" w:hAnsi="Book Antiqua"/>
          <w:sz w:val="24"/>
        </w:rPr>
        <w:t xml:space="preserve"> and KID</w:t>
      </w:r>
      <w:r w:rsidRPr="00571362">
        <w:rPr>
          <w:rFonts w:ascii="Book Antiqua" w:hAnsi="Book Antiqua"/>
          <w:sz w:val="24"/>
          <w:vertAlign w:val="superscript"/>
        </w:rPr>
        <w:t>[</w:t>
      </w:r>
      <w:r w:rsidR="00EF5107">
        <w:rPr>
          <w:rFonts w:ascii="Book Antiqua" w:hAnsi="Book Antiqua"/>
          <w:sz w:val="24"/>
          <w:vertAlign w:val="superscript"/>
        </w:rPr>
        <w:t>39</w:t>
      </w:r>
      <w:r w:rsidRPr="00571362">
        <w:rPr>
          <w:rFonts w:ascii="Book Antiqua" w:hAnsi="Book Antiqua"/>
          <w:sz w:val="24"/>
          <w:vertAlign w:val="superscript"/>
        </w:rPr>
        <w:t>-</w:t>
      </w:r>
      <w:r w:rsidR="00932464">
        <w:rPr>
          <w:rFonts w:ascii="Book Antiqua" w:hAnsi="Book Antiqua"/>
          <w:sz w:val="24"/>
          <w:vertAlign w:val="superscript"/>
        </w:rPr>
        <w:t>41</w:t>
      </w:r>
      <w:r w:rsidRPr="00571362">
        <w:rPr>
          <w:rFonts w:ascii="Book Antiqua" w:hAnsi="Book Antiqua"/>
          <w:sz w:val="24"/>
          <w:vertAlign w:val="superscript"/>
        </w:rPr>
        <w:t>]</w:t>
      </w:r>
      <w:r w:rsidRPr="00041848">
        <w:rPr>
          <w:rFonts w:ascii="Book Antiqua" w:hAnsi="Book Antiqua"/>
          <w:sz w:val="24"/>
        </w:rPr>
        <w:t xml:space="preserve">. The </w:t>
      </w:r>
      <w:proofErr w:type="spellStart"/>
      <w:r w:rsidRPr="00041848">
        <w:rPr>
          <w:rFonts w:ascii="Book Antiqua" w:hAnsi="Book Antiqua"/>
          <w:sz w:val="24"/>
        </w:rPr>
        <w:t>CaEn</w:t>
      </w:r>
      <w:proofErr w:type="spellEnd"/>
      <w:r w:rsidRPr="00041848">
        <w:rPr>
          <w:rFonts w:ascii="Book Antiqua" w:hAnsi="Book Antiqua"/>
          <w:sz w:val="24"/>
        </w:rPr>
        <w:t xml:space="preserve"> database contains 6 normal and 22 CD-related lesion images (collected using the </w:t>
      </w:r>
      <w:proofErr w:type="spellStart"/>
      <w:r w:rsidRPr="00041848">
        <w:rPr>
          <w:rFonts w:ascii="Book Antiqua" w:hAnsi="Book Antiqua"/>
          <w:sz w:val="24"/>
        </w:rPr>
        <w:t>Pillcam</w:t>
      </w:r>
      <w:proofErr w:type="spellEnd"/>
      <w:r w:rsidRPr="00041848">
        <w:rPr>
          <w:rFonts w:ascii="Book Antiqua" w:hAnsi="Book Antiqua"/>
          <w:sz w:val="24"/>
        </w:rPr>
        <w:t xml:space="preserve"> SB from Given Imaging, Israel) while the KID database contains 60 normal (30 with confusing intestinal content) and 14 CD-related lesion images (collected using the </w:t>
      </w:r>
      <w:proofErr w:type="spellStart"/>
      <w:r w:rsidRPr="00041848">
        <w:rPr>
          <w:rFonts w:ascii="Book Antiqua" w:hAnsi="Book Antiqua"/>
          <w:sz w:val="24"/>
        </w:rPr>
        <w:t>MiroCam</w:t>
      </w:r>
      <w:proofErr w:type="spellEnd"/>
      <w:r w:rsidRPr="00041848">
        <w:rPr>
          <w:rFonts w:ascii="Book Antiqua" w:hAnsi="Book Antiqua"/>
          <w:sz w:val="24"/>
        </w:rPr>
        <w:t xml:space="preserve"> system, </w:t>
      </w:r>
      <w:proofErr w:type="spellStart"/>
      <w:r w:rsidRPr="00041848">
        <w:rPr>
          <w:rFonts w:ascii="Book Antiqua" w:hAnsi="Book Antiqua"/>
          <w:sz w:val="24"/>
        </w:rPr>
        <w:t>IntroMedic</w:t>
      </w:r>
      <w:proofErr w:type="spellEnd"/>
      <w:r w:rsidRPr="00041848">
        <w:rPr>
          <w:rFonts w:ascii="Book Antiqua" w:hAnsi="Book Antiqua"/>
          <w:sz w:val="24"/>
        </w:rPr>
        <w:t xml:space="preserve"> Co, Korea).</w:t>
      </w:r>
    </w:p>
    <w:p w14:paraId="32501D2A" w14:textId="77777777" w:rsidR="00041848" w:rsidRDefault="00041848" w:rsidP="009E3801">
      <w:pPr>
        <w:spacing w:after="0" w:line="360" w:lineRule="auto"/>
        <w:jc w:val="both"/>
        <w:rPr>
          <w:rFonts w:ascii="Book Antiqua" w:hAnsi="Book Antiqua"/>
          <w:b/>
          <w:sz w:val="24"/>
        </w:rPr>
      </w:pPr>
    </w:p>
    <w:p w14:paraId="6E8CBE40" w14:textId="5985E871" w:rsidR="00BA6AE4" w:rsidRPr="009E3801" w:rsidRDefault="00BA6AE4" w:rsidP="009E3801">
      <w:pPr>
        <w:spacing w:after="0" w:line="360" w:lineRule="auto"/>
        <w:jc w:val="both"/>
        <w:rPr>
          <w:rFonts w:ascii="Book Antiqua" w:hAnsi="Book Antiqua"/>
          <w:b/>
          <w:i/>
          <w:sz w:val="24"/>
        </w:rPr>
      </w:pPr>
      <w:r w:rsidRPr="009E3801">
        <w:rPr>
          <w:rFonts w:ascii="Book Antiqua" w:hAnsi="Book Antiqua"/>
          <w:b/>
          <w:i/>
          <w:sz w:val="24"/>
        </w:rPr>
        <w:t xml:space="preserve">Parameter </w:t>
      </w:r>
      <w:r w:rsidR="009E3801" w:rsidRPr="009E3801">
        <w:rPr>
          <w:rFonts w:ascii="Book Antiqua" w:hAnsi="Book Antiqua"/>
          <w:b/>
          <w:i/>
          <w:sz w:val="24"/>
        </w:rPr>
        <w:t>setting</w:t>
      </w:r>
      <w:r w:rsidRPr="009E3801">
        <w:rPr>
          <w:rFonts w:ascii="Book Antiqua" w:hAnsi="Book Antiqua"/>
          <w:b/>
          <w:i/>
          <w:sz w:val="24"/>
        </w:rPr>
        <w:t xml:space="preserve">, HAF </w:t>
      </w:r>
      <w:r w:rsidR="009E3801" w:rsidRPr="009E3801">
        <w:rPr>
          <w:rFonts w:ascii="Book Antiqua" w:hAnsi="Book Antiqua"/>
          <w:b/>
          <w:i/>
          <w:sz w:val="24"/>
        </w:rPr>
        <w:t xml:space="preserve">realization </w:t>
      </w:r>
      <w:r w:rsidRPr="009E3801">
        <w:rPr>
          <w:rFonts w:ascii="Book Antiqua" w:hAnsi="Book Antiqua"/>
          <w:b/>
          <w:i/>
          <w:sz w:val="24"/>
        </w:rPr>
        <w:t xml:space="preserve">and FV </w:t>
      </w:r>
      <w:r w:rsidR="009E3801" w:rsidRPr="009E3801">
        <w:rPr>
          <w:rFonts w:ascii="Book Antiqua" w:hAnsi="Book Antiqua"/>
          <w:b/>
          <w:i/>
          <w:sz w:val="24"/>
        </w:rPr>
        <w:t>construction</w:t>
      </w:r>
    </w:p>
    <w:p w14:paraId="098BF010" w14:textId="0508E67A" w:rsidR="008F052C" w:rsidRDefault="00041848" w:rsidP="009E3801">
      <w:pPr>
        <w:spacing w:after="0" w:line="360" w:lineRule="auto"/>
        <w:jc w:val="both"/>
        <w:rPr>
          <w:rFonts w:ascii="Book Antiqua" w:hAnsi="Book Antiqua"/>
          <w:sz w:val="24"/>
        </w:rPr>
      </w:pPr>
      <w:r w:rsidRPr="00041848">
        <w:rPr>
          <w:rFonts w:ascii="Book Antiqua" w:hAnsi="Book Antiqua"/>
          <w:sz w:val="24"/>
        </w:rPr>
        <w:t xml:space="preserve">As far as the CT is concerned, two parameters have to be determined, i.e., the number of analysis scales and the number of analysis angles at the second scale. It is prevalent in related applications to use three to four scales for the </w:t>
      </w:r>
      <w:proofErr w:type="gramStart"/>
      <w:r w:rsidRPr="00041848">
        <w:rPr>
          <w:rFonts w:ascii="Book Antiqua" w:hAnsi="Book Antiqua"/>
          <w:sz w:val="24"/>
        </w:rPr>
        <w:t>analysis</w:t>
      </w:r>
      <w:r w:rsidRPr="00571362">
        <w:rPr>
          <w:rFonts w:ascii="Book Antiqua" w:hAnsi="Book Antiqua"/>
          <w:sz w:val="24"/>
          <w:vertAlign w:val="superscript"/>
        </w:rPr>
        <w:t>[</w:t>
      </w:r>
      <w:proofErr w:type="gramEnd"/>
      <w:r w:rsidRPr="00571362">
        <w:rPr>
          <w:rFonts w:ascii="Book Antiqua" w:hAnsi="Book Antiqua"/>
          <w:sz w:val="24"/>
          <w:vertAlign w:val="superscript"/>
        </w:rPr>
        <w:t>8]</w:t>
      </w:r>
      <w:r w:rsidRPr="00041848">
        <w:rPr>
          <w:rFonts w:ascii="Book Antiqua" w:hAnsi="Book Antiqua"/>
          <w:sz w:val="24"/>
        </w:rPr>
        <w:t xml:space="preserve">. One of the main factors that determine the number of scales is the input data to be processed. As the number of scales increases, the size of the computed sub-images decreases, </w:t>
      </w:r>
      <w:proofErr w:type="gramStart"/>
      <w:r w:rsidRPr="00041848">
        <w:rPr>
          <w:rFonts w:ascii="Book Antiqua" w:hAnsi="Book Antiqua"/>
          <w:sz w:val="24"/>
        </w:rPr>
        <w:t>which may lead to negative effects.</w:t>
      </w:r>
      <w:proofErr w:type="gramEnd"/>
      <w:r w:rsidRPr="00041848">
        <w:rPr>
          <w:rFonts w:ascii="Book Antiqua" w:hAnsi="Book Antiqua"/>
          <w:sz w:val="24"/>
        </w:rPr>
        <w:t xml:space="preserve"> In our approach, after exhaustive trials we opted for four analysis scales. Each scale employs a certain number of angles that differ from scale to scale. It has been </w:t>
      </w:r>
      <w:proofErr w:type="gramStart"/>
      <w:r w:rsidRPr="00041848">
        <w:rPr>
          <w:rFonts w:ascii="Book Antiqua" w:hAnsi="Book Antiqua"/>
          <w:sz w:val="24"/>
        </w:rPr>
        <w:t>shown</w:t>
      </w:r>
      <w:r w:rsidRPr="00571362">
        <w:rPr>
          <w:rFonts w:ascii="Book Antiqua" w:hAnsi="Book Antiqua"/>
          <w:sz w:val="24"/>
          <w:vertAlign w:val="superscript"/>
        </w:rPr>
        <w:t>[</w:t>
      </w:r>
      <w:proofErr w:type="gramEnd"/>
      <w:r w:rsidRPr="00571362">
        <w:rPr>
          <w:rFonts w:ascii="Book Antiqua" w:hAnsi="Book Antiqua"/>
          <w:sz w:val="24"/>
          <w:vertAlign w:val="superscript"/>
        </w:rPr>
        <w:t>6]</w:t>
      </w:r>
      <w:r w:rsidRPr="00041848">
        <w:rPr>
          <w:rFonts w:ascii="Book Antiqua" w:hAnsi="Book Antiqua"/>
          <w:sz w:val="24"/>
        </w:rPr>
        <w:t xml:space="preserve"> that, for avoiding data redundancy and complexity, the optimum number of an</w:t>
      </w:r>
      <w:r w:rsidR="008F052C">
        <w:rPr>
          <w:rFonts w:ascii="Book Antiqua" w:hAnsi="Book Antiqua"/>
          <w:sz w:val="24"/>
        </w:rPr>
        <w:t xml:space="preserve">gles at the second scale is 8. </w:t>
      </w:r>
    </w:p>
    <w:p w14:paraId="0772BFAD" w14:textId="62DDCFE7" w:rsidR="00041848" w:rsidRPr="00041848" w:rsidRDefault="00041848" w:rsidP="009E3801">
      <w:pPr>
        <w:spacing w:after="0" w:line="360" w:lineRule="auto"/>
        <w:ind w:firstLine="720"/>
        <w:jc w:val="both"/>
        <w:rPr>
          <w:rFonts w:ascii="Book Antiqua" w:hAnsi="Book Antiqua"/>
          <w:sz w:val="24"/>
        </w:rPr>
      </w:pPr>
      <w:r w:rsidRPr="00041848">
        <w:rPr>
          <w:rFonts w:ascii="Book Antiqua" w:hAnsi="Book Antiqua"/>
          <w:sz w:val="24"/>
        </w:rPr>
        <w:t xml:space="preserve">Considering the implementation of </w:t>
      </w:r>
      <w:proofErr w:type="spellStart"/>
      <w:r w:rsidRPr="00041848">
        <w:rPr>
          <w:rFonts w:ascii="Book Antiqua" w:hAnsi="Book Antiqua"/>
          <w:sz w:val="24"/>
        </w:rPr>
        <w:t>DLac</w:t>
      </w:r>
      <w:proofErr w:type="spellEnd"/>
      <w:r w:rsidRPr="00041848">
        <w:rPr>
          <w:rFonts w:ascii="Book Antiqua" w:hAnsi="Book Antiqua"/>
          <w:sz w:val="24"/>
        </w:rPr>
        <w:t xml:space="preserve"> analysis, </w:t>
      </w:r>
      <m:oMath>
        <m:r>
          <w:rPr>
            <w:rFonts w:ascii="Cambria Math" w:hAnsi="Cambria Math"/>
            <w:sz w:val="24"/>
          </w:rPr>
          <m:t>Λ(w)</m:t>
        </m:r>
      </m:oMath>
      <w:r w:rsidRPr="00041848">
        <w:rPr>
          <w:rFonts w:ascii="Book Antiqua" w:hAnsi="Book Antiqua"/>
          <w:sz w:val="24"/>
        </w:rPr>
        <w:t xml:space="preserve"> is calculated for gliding box size </w:t>
      </w:r>
      <m:oMath>
        <m:r>
          <w:rPr>
            <w:rFonts w:ascii="Cambria Math" w:hAnsi="Cambria Math"/>
            <w:sz w:val="24"/>
          </w:rPr>
          <m:t>r = 3</m:t>
        </m:r>
      </m:oMath>
      <w:r w:rsidRPr="00041848">
        <w:rPr>
          <w:rFonts w:ascii="Book Antiqua" w:hAnsi="Book Antiqua"/>
          <w:sz w:val="24"/>
        </w:rPr>
        <w:t xml:space="preserve"> pixels and gliding window size </w:t>
      </w:r>
      <m:oMath>
        <m:r>
          <w:rPr>
            <w:rFonts w:ascii="Cambria Math" w:hAnsi="Cambria Math"/>
            <w:sz w:val="24"/>
          </w:rPr>
          <m:t>w = 4</m:t>
        </m:r>
      </m:oMath>
      <w:r w:rsidRPr="00041848">
        <w:rPr>
          <w:rFonts w:ascii="Book Antiqua" w:hAnsi="Book Antiqua"/>
          <w:sz w:val="24"/>
        </w:rPr>
        <w:t xml:space="preserve"> </w:t>
      </w:r>
      <w:proofErr w:type="gramStart"/>
      <w:r w:rsidRPr="00041848">
        <w:rPr>
          <w:rFonts w:ascii="Book Antiqua" w:hAnsi="Book Antiqua"/>
          <w:sz w:val="24"/>
        </w:rPr>
        <w:t xml:space="preserve">to </w:t>
      </w:r>
      <w:proofErr w:type="gramEnd"/>
      <m:oMath>
        <m:r>
          <w:rPr>
            <w:rFonts w:ascii="Cambria Math" w:hAnsi="Cambria Math"/>
            <w:sz w:val="24"/>
          </w:rPr>
          <m:t>wmax</m:t>
        </m:r>
      </m:oMath>
      <w:r w:rsidRPr="00041848">
        <w:rPr>
          <w:rFonts w:ascii="Book Antiqua" w:hAnsi="Book Antiqua"/>
          <w:sz w:val="24"/>
        </w:rPr>
        <w:t xml:space="preserve">, where wmax is the minimum dimension of the input data. We did not choose a fixed value for wmax because the curvelet sub-images vary a lot in size, and we needed as longer </w:t>
      </w:r>
      <w:proofErr w:type="spellStart"/>
      <w:r w:rsidRPr="00041848">
        <w:rPr>
          <w:rFonts w:ascii="Book Antiqua" w:hAnsi="Book Antiqua"/>
          <w:sz w:val="24"/>
        </w:rPr>
        <w:t>DLac</w:t>
      </w:r>
      <w:proofErr w:type="spellEnd"/>
      <w:r w:rsidRPr="00041848">
        <w:rPr>
          <w:rFonts w:ascii="Book Antiqua" w:hAnsi="Book Antiqua"/>
          <w:sz w:val="24"/>
        </w:rPr>
        <w:t xml:space="preserve"> curves as possible, so as to acquire more efficient FVs. </w:t>
      </w:r>
    </w:p>
    <w:p w14:paraId="58300C8A" w14:textId="0C7F3007" w:rsidR="00041848" w:rsidRPr="00041848" w:rsidRDefault="00041848" w:rsidP="009E3801">
      <w:pPr>
        <w:spacing w:after="0" w:line="360" w:lineRule="auto"/>
        <w:ind w:firstLine="720"/>
        <w:jc w:val="both"/>
        <w:rPr>
          <w:rFonts w:ascii="Book Antiqua" w:hAnsi="Book Antiqua"/>
          <w:sz w:val="24"/>
        </w:rPr>
      </w:pPr>
      <w:r w:rsidRPr="00041848">
        <w:rPr>
          <w:rFonts w:ascii="Book Antiqua" w:hAnsi="Book Antiqua"/>
          <w:sz w:val="24"/>
        </w:rPr>
        <w:t xml:space="preserve">Regarding the gliding box, its size has to be small in order to be capable to recognize slight local spatial variations that characterize lesion tissue. The value </w:t>
      </w:r>
      <m:oMath>
        <m:r>
          <w:rPr>
            <w:rFonts w:ascii="Cambria Math" w:hAnsi="Cambria Math"/>
            <w:sz w:val="24"/>
          </w:rPr>
          <w:lastRenderedPageBreak/>
          <m:t>r = 3</m:t>
        </m:r>
      </m:oMath>
      <w:proofErr w:type="gramStart"/>
      <w:r w:rsidRPr="00041848">
        <w:rPr>
          <w:rFonts w:ascii="Book Antiqua" w:hAnsi="Book Antiqua"/>
          <w:sz w:val="24"/>
        </w:rPr>
        <w:t xml:space="preserve"> pixels was</w:t>
      </w:r>
      <w:proofErr w:type="gramEnd"/>
      <w:r w:rsidRPr="00041848">
        <w:rPr>
          <w:rFonts w:ascii="Book Antiqua" w:hAnsi="Book Antiqua"/>
          <w:sz w:val="24"/>
        </w:rPr>
        <w:t xml:space="preserve"> selected after exhaustive experiments. As far as the gliding window is concerned, its size has to range from small to large values so as to capture both micro- and macro-structures and achieve </w:t>
      </w:r>
      <w:proofErr w:type="spellStart"/>
      <w:r w:rsidRPr="00041848">
        <w:rPr>
          <w:rFonts w:ascii="Book Antiqua" w:hAnsi="Book Antiqua"/>
          <w:sz w:val="24"/>
        </w:rPr>
        <w:t>multiscale</w:t>
      </w:r>
      <w:proofErr w:type="spellEnd"/>
      <w:r w:rsidRPr="00041848">
        <w:rPr>
          <w:rFonts w:ascii="Book Antiqua" w:hAnsi="Book Antiqua"/>
          <w:sz w:val="24"/>
        </w:rPr>
        <w:t xml:space="preserve"> information extraction. The minimum size of gliding window adopted here is the smallest feasible value, i.e.</w:t>
      </w:r>
      <w:proofErr w:type="gramStart"/>
      <w:r w:rsidRPr="00041848">
        <w:rPr>
          <w:rFonts w:ascii="Book Antiqua" w:hAnsi="Book Antiqua"/>
          <w:sz w:val="24"/>
        </w:rPr>
        <w:t xml:space="preserve">, </w:t>
      </w:r>
      <w:proofErr w:type="gramEnd"/>
      <m:oMath>
        <m:r>
          <w:rPr>
            <w:rFonts w:ascii="Cambria Math" w:hAnsi="Cambria Math"/>
            <w:sz w:val="24"/>
          </w:rPr>
          <m:t>r+1</m:t>
        </m:r>
      </m:oMath>
      <w:r w:rsidRPr="00041848">
        <w:rPr>
          <w:rFonts w:ascii="Book Antiqua" w:hAnsi="Book Antiqua"/>
          <w:sz w:val="24"/>
        </w:rPr>
        <w:t>, in order not to miss information from the tightest possible analysis scale.</w:t>
      </w:r>
    </w:p>
    <w:p w14:paraId="571B98E6" w14:textId="357B8C83" w:rsidR="008F052C" w:rsidRDefault="00041848" w:rsidP="009E3801">
      <w:pPr>
        <w:spacing w:after="0" w:line="360" w:lineRule="auto"/>
        <w:ind w:firstLine="720"/>
        <w:jc w:val="both"/>
        <w:rPr>
          <w:rFonts w:ascii="Book Antiqua" w:hAnsi="Book Antiqua"/>
          <w:sz w:val="24"/>
        </w:rPr>
      </w:pPr>
      <w:r w:rsidRPr="00041848">
        <w:rPr>
          <w:rFonts w:ascii="Book Antiqua" w:hAnsi="Book Antiqua"/>
          <w:sz w:val="24"/>
        </w:rPr>
        <w:t xml:space="preserve">In order to implement the </w:t>
      </w:r>
      <w:proofErr w:type="spellStart"/>
      <w:r w:rsidRPr="00041848">
        <w:rPr>
          <w:rFonts w:ascii="Book Antiqua" w:hAnsi="Book Antiqua"/>
          <w:sz w:val="24"/>
        </w:rPr>
        <w:t>curvelet</w:t>
      </w:r>
      <w:proofErr w:type="spellEnd"/>
      <w:r w:rsidRPr="00041848">
        <w:rPr>
          <w:rFonts w:ascii="Book Antiqua" w:hAnsi="Book Antiqua"/>
          <w:sz w:val="24"/>
        </w:rPr>
        <w:t xml:space="preserve"> sub-image selection via HAF, the 25% of the dataset was used. From the 800 images in total, we randomly selected 100 normal and 100 abnormal samples without considering the severity class they belong. For each generation of GA, the FF value was calculated accordingly to the whole dataset of the 200 images per chromatic channel. The selected sub-images per chromatic channel and FF method were found to be (scale/angle):</w:t>
      </w:r>
    </w:p>
    <w:p w14:paraId="5FCA4692" w14:textId="77777777" w:rsidR="008F052C" w:rsidRDefault="008F052C" w:rsidP="009E3801">
      <w:pPr>
        <w:spacing w:after="0" w:line="360" w:lineRule="auto"/>
        <w:ind w:firstLine="720"/>
        <w:jc w:val="both"/>
        <w:rPr>
          <w:rFonts w:ascii="Book Antiqua" w:hAnsi="Book Antiqua"/>
          <w:sz w:val="24"/>
        </w:rPr>
      </w:pPr>
    </w:p>
    <w:p w14:paraId="0396B2A9" w14:textId="77777777" w:rsidR="008F052C" w:rsidRDefault="00041848" w:rsidP="009E3801">
      <w:pPr>
        <w:pStyle w:val="a5"/>
        <w:numPr>
          <w:ilvl w:val="0"/>
          <w:numId w:val="1"/>
        </w:numPr>
        <w:spacing w:after="0" w:line="360" w:lineRule="auto"/>
        <w:ind w:hanging="447"/>
        <w:jc w:val="both"/>
        <w:rPr>
          <w:rFonts w:ascii="Book Antiqua" w:hAnsi="Book Antiqua"/>
          <w:sz w:val="24"/>
        </w:rPr>
      </w:pPr>
      <w:r w:rsidRPr="008F052C">
        <w:rPr>
          <w:rFonts w:ascii="Book Antiqua" w:hAnsi="Book Antiqua"/>
          <w:sz w:val="24"/>
        </w:rPr>
        <w:t>{[2/(5, 6, 8), 3/(4, 5, 8, 9, 12, 13), 4/(1, 4, 5, 10, 13)]|Y; [2/(2, 6), 3/(4, 5, 9, 12, 13, 16), 4/(4, 8, 13, 16)]|</w:t>
      </w:r>
      <w:proofErr w:type="spellStart"/>
      <w:r w:rsidRPr="008F052C">
        <w:rPr>
          <w:rFonts w:ascii="Book Antiqua" w:hAnsi="Book Antiqua"/>
          <w:sz w:val="24"/>
        </w:rPr>
        <w:t>Cb</w:t>
      </w:r>
      <w:proofErr w:type="spellEnd"/>
      <w:r w:rsidRPr="008F052C">
        <w:rPr>
          <w:rFonts w:ascii="Book Antiqua" w:hAnsi="Book Antiqua"/>
          <w:sz w:val="24"/>
        </w:rPr>
        <w:t>; [2/(1, 5, 6), 3/(1, 4, 9, 13), 4/(1, 5, 9, 13, 16)]|Cr}|EFF</w:t>
      </w:r>
      <w:r w:rsidR="008F052C" w:rsidRPr="008F052C">
        <w:rPr>
          <w:rFonts w:ascii="Book Antiqua" w:hAnsi="Book Antiqua"/>
          <w:sz w:val="24"/>
        </w:rPr>
        <w:t>, and</w:t>
      </w:r>
    </w:p>
    <w:p w14:paraId="465DE8EB" w14:textId="5BD68B76" w:rsidR="00041848" w:rsidRDefault="00041848" w:rsidP="009E3801">
      <w:pPr>
        <w:pStyle w:val="a5"/>
        <w:numPr>
          <w:ilvl w:val="0"/>
          <w:numId w:val="1"/>
        </w:numPr>
        <w:spacing w:after="0" w:line="360" w:lineRule="auto"/>
        <w:ind w:hanging="447"/>
        <w:jc w:val="both"/>
        <w:rPr>
          <w:rFonts w:ascii="Book Antiqua" w:hAnsi="Book Antiqua"/>
          <w:sz w:val="24"/>
        </w:rPr>
      </w:pPr>
      <w:r w:rsidRPr="008F052C">
        <w:rPr>
          <w:rFonts w:ascii="Book Antiqua" w:hAnsi="Book Antiqua"/>
          <w:sz w:val="24"/>
        </w:rPr>
        <w:t>{[1/(1), 2/(6, 7, 8), 3/(8, 9, 12, 13), 4/(1, 2, 3, 7, 9, 13)]|Y; [1/(1), 2/(2, 6), 3/(9, 12), 4/(1, 4, 8, 9, 13, 16)]|</w:t>
      </w:r>
      <w:proofErr w:type="spellStart"/>
      <w:r w:rsidRPr="008F052C">
        <w:rPr>
          <w:rFonts w:ascii="Book Antiqua" w:hAnsi="Book Antiqua"/>
          <w:sz w:val="24"/>
        </w:rPr>
        <w:t>Cb</w:t>
      </w:r>
      <w:proofErr w:type="spellEnd"/>
      <w:r w:rsidRPr="008F052C">
        <w:rPr>
          <w:rFonts w:ascii="Book Antiqua" w:hAnsi="Book Antiqua"/>
          <w:sz w:val="24"/>
        </w:rPr>
        <w:t xml:space="preserve">; [1/(1), 2/(6), 3/(1, 4, 8, 12), 4/(1, 5, 8, 9, 13, 16)]|Cr}|LFF. </w:t>
      </w:r>
    </w:p>
    <w:p w14:paraId="50B120BB" w14:textId="77777777" w:rsidR="008F052C" w:rsidRPr="008F052C" w:rsidRDefault="008F052C" w:rsidP="009E3801">
      <w:pPr>
        <w:spacing w:after="0" w:line="360" w:lineRule="auto"/>
        <w:jc w:val="both"/>
        <w:rPr>
          <w:rFonts w:ascii="Book Antiqua" w:hAnsi="Book Antiqua"/>
          <w:sz w:val="24"/>
        </w:rPr>
      </w:pPr>
    </w:p>
    <w:p w14:paraId="56D32713" w14:textId="3D7001C6" w:rsidR="00BA6AE4" w:rsidRDefault="00041848" w:rsidP="009E3801">
      <w:pPr>
        <w:spacing w:after="0" w:line="360" w:lineRule="auto"/>
        <w:ind w:firstLine="720"/>
        <w:jc w:val="both"/>
        <w:rPr>
          <w:rFonts w:ascii="Book Antiqua" w:hAnsi="Book Antiqua"/>
          <w:sz w:val="24"/>
        </w:rPr>
      </w:pPr>
      <w:proofErr w:type="gramStart"/>
      <w:r w:rsidRPr="00041848">
        <w:rPr>
          <w:rFonts w:ascii="Book Antiqua" w:hAnsi="Book Antiqua"/>
          <w:sz w:val="24"/>
        </w:rPr>
        <w:t>The</w:t>
      </w:r>
      <w:r w:rsidR="008F052C">
        <w:rPr>
          <w:rFonts w:ascii="Book Antiqua" w:hAnsi="Book Antiqua"/>
          <w:sz w:val="24"/>
        </w:rPr>
        <w:t xml:space="preserve"> </w:t>
      </w:r>
      <w:proofErr w:type="gramEnd"/>
      <m:oMath>
        <m:sSubSup>
          <m:sSubSupPr>
            <m:ctrlPr>
              <w:rPr>
                <w:rFonts w:ascii="Cambria Math" w:hAnsi="Cambria Math"/>
                <w:i/>
                <w:sz w:val="24"/>
              </w:rPr>
            </m:ctrlPr>
          </m:sSubSupPr>
          <m:e>
            <m:r>
              <w:rPr>
                <w:rFonts w:ascii="Cambria Math" w:hAnsi="Cambria Math"/>
                <w:sz w:val="24"/>
              </w:rPr>
              <m:t>FV</m:t>
            </m:r>
          </m:e>
          <m:sub>
            <m:r>
              <w:rPr>
                <w:rFonts w:ascii="Cambria Math" w:hAnsi="Cambria Math"/>
                <w:sz w:val="24"/>
              </w:rPr>
              <m:t>x</m:t>
            </m:r>
          </m:sub>
          <m:sup>
            <m:r>
              <w:rPr>
                <w:rFonts w:ascii="Cambria Math" w:hAnsi="Cambria Math"/>
                <w:sz w:val="24"/>
              </w:rPr>
              <m:t>DLac</m:t>
            </m:r>
          </m:sup>
        </m:sSubSup>
      </m:oMath>
      <w:r w:rsidRPr="00041848">
        <w:rPr>
          <w:rFonts w:ascii="Book Antiqua" w:hAnsi="Book Antiqua"/>
          <w:sz w:val="24"/>
        </w:rPr>
        <w:t>, (</w:t>
      </w:r>
      <m:oMath>
        <m:r>
          <w:rPr>
            <w:rFonts w:ascii="Cambria Math" w:hAnsi="Cambria Math"/>
            <w:sz w:val="24"/>
          </w:rPr>
          <m:t>x =[1,5]</m:t>
        </m:r>
      </m:oMath>
      <w:r w:rsidRPr="00041848">
        <w:rPr>
          <w:rFonts w:ascii="Book Antiqua" w:hAnsi="Book Antiqua"/>
          <w:sz w:val="24"/>
        </w:rPr>
        <w:t xml:space="preserve">), was calculated for each individual chromatic channel, for the combination of all channels and for each feature extraction approach (R-/NR-case). For the combined channel scenario (Section </w:t>
      </w:r>
      <w:r w:rsidR="000566B6">
        <w:rPr>
          <w:rFonts w:ascii="Book Antiqua" w:hAnsi="Book Antiqua"/>
          <w:sz w:val="24"/>
        </w:rPr>
        <w:t>“Hybrid Adaptive Filtering”</w:t>
      </w:r>
      <w:r w:rsidRPr="00041848">
        <w:rPr>
          <w:rFonts w:ascii="Book Antiqua" w:hAnsi="Book Antiqua"/>
          <w:sz w:val="24"/>
        </w:rPr>
        <w:t xml:space="preserve">), the NR-case was not taken into consideration, as it would lead to a lengthy FV and the classification procedure would suffer from the “curse of dimensionality” effect. For example, for </w:t>
      </w:r>
      <w:proofErr w:type="gramStart"/>
      <w:r w:rsidRPr="00041848">
        <w:rPr>
          <w:rFonts w:ascii="Book Antiqua" w:hAnsi="Book Antiqua"/>
          <w:sz w:val="24"/>
        </w:rPr>
        <w:t xml:space="preserve">the </w:t>
      </w:r>
      <m:oMath>
        <m:sSubSup>
          <m:sSubSupPr>
            <m:ctrlPr>
              <w:rPr>
                <w:rFonts w:ascii="Cambria Math" w:hAnsi="Cambria Math"/>
                <w:i/>
                <w:sz w:val="24"/>
              </w:rPr>
            </m:ctrlPr>
          </m:sSubSupPr>
          <m:e>
            <m:r>
              <w:rPr>
                <w:rFonts w:ascii="Cambria Math" w:hAnsi="Cambria Math"/>
                <w:sz w:val="24"/>
              </w:rPr>
              <m:t>F</m:t>
            </m:r>
            <m:r>
              <w:rPr>
                <w:rFonts w:ascii="Cambria Math" w:hAnsi="Cambria Math"/>
                <w:sz w:val="24"/>
              </w:rPr>
              <m:t>V</m:t>
            </m:r>
          </m:e>
          <m:sub>
            <m:r>
              <w:rPr>
                <w:rFonts w:ascii="Cambria Math" w:hAnsi="Cambria Math"/>
                <w:sz w:val="24"/>
              </w:rPr>
              <m:t>5</m:t>
            </m:r>
          </m:sub>
          <m:sup>
            <m:r>
              <w:rPr>
                <w:rFonts w:ascii="Cambria Math" w:hAnsi="Cambria Math"/>
                <w:sz w:val="24"/>
              </w:rPr>
              <m:t>DLac</m:t>
            </m:r>
          </m:sup>
        </m:sSubSup>
      </m:oMath>
      <w:r w:rsidR="008F052C">
        <w:rPr>
          <w:rFonts w:ascii="Book Antiqua" w:hAnsi="Book Antiqua"/>
          <w:sz w:val="24"/>
        </w:rPr>
        <w:t xml:space="preserve"> </w:t>
      </w:r>
      <w:r w:rsidRPr="00041848">
        <w:rPr>
          <w:rFonts w:ascii="Book Antiqua" w:hAnsi="Book Antiqua"/>
          <w:sz w:val="24"/>
        </w:rPr>
        <w:t>and</w:t>
      </w:r>
      <w:proofErr w:type="gramEnd"/>
      <w:r w:rsidRPr="00041848">
        <w:rPr>
          <w:rFonts w:ascii="Book Antiqua" w:hAnsi="Book Antiqua"/>
          <w:sz w:val="24"/>
        </w:rPr>
        <w:t xml:space="preserve"> EFF case the resulted FV would contain 456 features (12 features/sub-images </w:t>
      </w:r>
      <m:oMath>
        <m:r>
          <w:rPr>
            <w:rFonts w:ascii="Cambria Math" w:hAnsi="Cambria Math"/>
            <w:sz w:val="24"/>
          </w:rPr>
          <m:t>x</m:t>
        </m:r>
      </m:oMath>
      <w:r w:rsidRPr="00041848">
        <w:rPr>
          <w:rFonts w:ascii="Book Antiqua" w:hAnsi="Book Antiqua"/>
          <w:sz w:val="24"/>
        </w:rPr>
        <w:t xml:space="preserve"> 38 sub-images).</w:t>
      </w:r>
    </w:p>
    <w:p w14:paraId="4C4E1E6C" w14:textId="77777777" w:rsidR="00041848" w:rsidRPr="009E3801" w:rsidRDefault="00041848" w:rsidP="009E3801">
      <w:pPr>
        <w:spacing w:after="0" w:line="360" w:lineRule="auto"/>
        <w:jc w:val="both"/>
        <w:rPr>
          <w:rFonts w:ascii="Book Antiqua" w:hAnsi="Book Antiqua"/>
          <w:i/>
          <w:sz w:val="24"/>
        </w:rPr>
      </w:pPr>
    </w:p>
    <w:p w14:paraId="61E64A4B" w14:textId="62A2EC25" w:rsidR="00BA6AE4" w:rsidRPr="009E3801" w:rsidRDefault="00BA6AE4" w:rsidP="009E3801">
      <w:pPr>
        <w:spacing w:after="0" w:line="360" w:lineRule="auto"/>
        <w:jc w:val="both"/>
        <w:rPr>
          <w:rFonts w:ascii="Book Antiqua" w:hAnsi="Book Antiqua"/>
          <w:b/>
          <w:i/>
          <w:sz w:val="24"/>
        </w:rPr>
      </w:pPr>
      <w:r w:rsidRPr="009E3801">
        <w:rPr>
          <w:rFonts w:ascii="Book Antiqua" w:hAnsi="Book Antiqua"/>
          <w:b/>
          <w:i/>
          <w:sz w:val="24"/>
        </w:rPr>
        <w:t xml:space="preserve">Classification </w:t>
      </w:r>
      <w:r w:rsidR="009E3801" w:rsidRPr="009E3801">
        <w:rPr>
          <w:rFonts w:ascii="Book Antiqua" w:hAnsi="Book Antiqua"/>
          <w:b/>
          <w:i/>
          <w:sz w:val="24"/>
        </w:rPr>
        <w:t>setup</w:t>
      </w:r>
    </w:p>
    <w:p w14:paraId="54D30880" w14:textId="2902D2FB" w:rsidR="00BA6AE4" w:rsidRDefault="00041848" w:rsidP="009E3801">
      <w:pPr>
        <w:spacing w:after="0" w:line="360" w:lineRule="auto"/>
        <w:jc w:val="both"/>
        <w:rPr>
          <w:rFonts w:ascii="Book Antiqua" w:hAnsi="Book Antiqua"/>
          <w:sz w:val="24"/>
        </w:rPr>
      </w:pPr>
      <w:r w:rsidRPr="00041848">
        <w:rPr>
          <w:rFonts w:ascii="Book Antiqua" w:hAnsi="Book Antiqua"/>
          <w:sz w:val="24"/>
        </w:rPr>
        <w:t>The classification phase of the HAF-</w:t>
      </w:r>
      <w:proofErr w:type="spellStart"/>
      <w:r w:rsidRPr="00041848">
        <w:rPr>
          <w:rFonts w:ascii="Book Antiqua" w:hAnsi="Book Antiqua"/>
          <w:sz w:val="24"/>
        </w:rPr>
        <w:t>DLac</w:t>
      </w:r>
      <w:proofErr w:type="spellEnd"/>
      <w:r w:rsidRPr="00041848">
        <w:rPr>
          <w:rFonts w:ascii="Book Antiqua" w:hAnsi="Book Antiqua"/>
          <w:sz w:val="24"/>
        </w:rPr>
        <w:t xml:space="preserve"> scheme is performed by a SVM classifier with radial basis kernel </w:t>
      </w:r>
      <w:proofErr w:type="gramStart"/>
      <w:r w:rsidRPr="00041848">
        <w:rPr>
          <w:rFonts w:ascii="Book Antiqua" w:hAnsi="Book Antiqua"/>
          <w:sz w:val="24"/>
        </w:rPr>
        <w:t>function</w:t>
      </w:r>
      <w:r w:rsidRPr="00571362">
        <w:rPr>
          <w:rFonts w:ascii="Book Antiqua" w:hAnsi="Book Antiqua"/>
          <w:sz w:val="24"/>
          <w:vertAlign w:val="superscript"/>
        </w:rPr>
        <w:t>[</w:t>
      </w:r>
      <w:proofErr w:type="gramEnd"/>
      <w:r w:rsidR="00932464">
        <w:rPr>
          <w:rFonts w:ascii="Book Antiqua" w:hAnsi="Book Antiqua"/>
          <w:sz w:val="24"/>
          <w:vertAlign w:val="superscript"/>
        </w:rPr>
        <w:t>42</w:t>
      </w:r>
      <w:r w:rsidRPr="00571362">
        <w:rPr>
          <w:rFonts w:ascii="Book Antiqua" w:hAnsi="Book Antiqua"/>
          <w:sz w:val="24"/>
          <w:vertAlign w:val="superscript"/>
        </w:rPr>
        <w:t>]</w:t>
      </w:r>
      <w:r w:rsidRPr="00041848">
        <w:rPr>
          <w:rFonts w:ascii="Book Antiqua" w:hAnsi="Book Antiqua"/>
          <w:sz w:val="24"/>
        </w:rPr>
        <w:t xml:space="preserve">. SVM have been used extensively in pattern recognition applications related to WCE image </w:t>
      </w:r>
      <w:proofErr w:type="gramStart"/>
      <w:r w:rsidRPr="00041848">
        <w:rPr>
          <w:rFonts w:ascii="Book Antiqua" w:hAnsi="Book Antiqua"/>
          <w:sz w:val="24"/>
        </w:rPr>
        <w:t>analysis</w:t>
      </w:r>
      <w:r w:rsidRPr="00571362">
        <w:rPr>
          <w:rFonts w:ascii="Book Antiqua" w:hAnsi="Book Antiqua"/>
          <w:sz w:val="24"/>
          <w:vertAlign w:val="superscript"/>
        </w:rPr>
        <w:t>[</w:t>
      </w:r>
      <w:proofErr w:type="gramEnd"/>
      <w:r w:rsidRPr="00571362">
        <w:rPr>
          <w:rFonts w:ascii="Book Antiqua" w:hAnsi="Book Antiqua"/>
          <w:sz w:val="24"/>
          <w:vertAlign w:val="superscript"/>
        </w:rPr>
        <w:t>6,9,</w:t>
      </w:r>
      <w:r w:rsidR="00571362" w:rsidRPr="00571362">
        <w:rPr>
          <w:rFonts w:ascii="Book Antiqua" w:hAnsi="Book Antiqua"/>
          <w:sz w:val="24"/>
          <w:vertAlign w:val="superscript"/>
        </w:rPr>
        <w:t>11</w:t>
      </w:r>
      <w:r w:rsidRPr="00571362">
        <w:rPr>
          <w:rFonts w:ascii="Book Antiqua" w:hAnsi="Book Antiqua"/>
          <w:sz w:val="24"/>
          <w:vertAlign w:val="superscript"/>
        </w:rPr>
        <w:t>,17]</w:t>
      </w:r>
      <w:r w:rsidRPr="00041848">
        <w:rPr>
          <w:rFonts w:ascii="Book Antiqua" w:hAnsi="Book Antiqua"/>
          <w:sz w:val="24"/>
        </w:rPr>
        <w:t xml:space="preserve">, showing superior performance. The data from the database that did not contribute to the sub-image </w:t>
      </w:r>
      <w:proofErr w:type="gramStart"/>
      <w:r w:rsidRPr="00041848">
        <w:rPr>
          <w:rFonts w:ascii="Book Antiqua" w:hAnsi="Book Antiqua"/>
          <w:sz w:val="24"/>
        </w:rPr>
        <w:t>selection,</w:t>
      </w:r>
      <w:proofErr w:type="gramEnd"/>
      <w:r w:rsidRPr="00041848">
        <w:rPr>
          <w:rFonts w:ascii="Book Antiqua" w:hAnsi="Book Antiqua"/>
          <w:sz w:val="24"/>
        </w:rPr>
        <w:t xml:space="preserve"> were used for the classification procedure. In order to achieve as much generalization as possible, 3-fold cross validation was applied 100 t</w:t>
      </w:r>
      <w:r w:rsidR="008F052C">
        <w:rPr>
          <w:rFonts w:ascii="Book Antiqua" w:hAnsi="Book Antiqua"/>
          <w:sz w:val="24"/>
        </w:rPr>
        <w:t>imes and the average accuracy (</w:t>
      </w:r>
      <m:oMath>
        <m:acc>
          <m:accPr>
            <m:chr m:val="̅"/>
            <m:ctrlPr>
              <w:rPr>
                <w:rFonts w:ascii="Cambria Math" w:hAnsi="Cambria Math"/>
                <w:i/>
                <w:sz w:val="24"/>
              </w:rPr>
            </m:ctrlPr>
          </m:accPr>
          <m:e>
            <m:r>
              <w:rPr>
                <w:rFonts w:ascii="Cambria Math" w:hAnsi="Cambria Math"/>
                <w:sz w:val="24"/>
              </w:rPr>
              <m:t>ACC</m:t>
            </m:r>
          </m:e>
        </m:acc>
      </m:oMath>
      <w:r w:rsidR="008F052C">
        <w:rPr>
          <w:rFonts w:ascii="Book Antiqua" w:hAnsi="Book Antiqua"/>
          <w:sz w:val="24"/>
        </w:rPr>
        <w:t>), sensitivity (</w:t>
      </w:r>
      <m:oMath>
        <m:acc>
          <m:accPr>
            <m:chr m:val="̅"/>
            <m:ctrlPr>
              <w:rPr>
                <w:rFonts w:ascii="Cambria Math" w:hAnsi="Cambria Math"/>
                <w:i/>
                <w:sz w:val="24"/>
              </w:rPr>
            </m:ctrlPr>
          </m:accPr>
          <m:e>
            <m:r>
              <w:rPr>
                <w:rFonts w:ascii="Cambria Math" w:hAnsi="Cambria Math"/>
                <w:sz w:val="24"/>
              </w:rPr>
              <m:t>SENS</m:t>
            </m:r>
          </m:e>
        </m:acc>
      </m:oMath>
      <w:r w:rsidR="008F052C">
        <w:rPr>
          <w:rFonts w:ascii="Book Antiqua" w:hAnsi="Book Antiqua"/>
          <w:sz w:val="24"/>
        </w:rPr>
        <w:t>), specificity (</w:t>
      </w:r>
      <m:oMath>
        <m:acc>
          <m:accPr>
            <m:chr m:val="̅"/>
            <m:ctrlPr>
              <w:rPr>
                <w:rFonts w:ascii="Cambria Math" w:hAnsi="Cambria Math"/>
                <w:i/>
                <w:sz w:val="24"/>
              </w:rPr>
            </m:ctrlPr>
          </m:accPr>
          <m:e>
            <m:r>
              <w:rPr>
                <w:rFonts w:ascii="Cambria Math" w:hAnsi="Cambria Math"/>
                <w:sz w:val="24"/>
              </w:rPr>
              <m:t>SPEC</m:t>
            </m:r>
          </m:e>
        </m:acc>
      </m:oMath>
      <w:r w:rsidR="008F052C">
        <w:rPr>
          <w:rFonts w:ascii="Book Antiqua" w:hAnsi="Book Antiqua"/>
          <w:sz w:val="24"/>
        </w:rPr>
        <w:t>), and precision (</w:t>
      </w:r>
      <m:oMath>
        <m:acc>
          <m:accPr>
            <m:chr m:val="̅"/>
            <m:ctrlPr>
              <w:rPr>
                <w:rFonts w:ascii="Cambria Math" w:hAnsi="Cambria Math"/>
                <w:i/>
                <w:sz w:val="24"/>
              </w:rPr>
            </m:ctrlPr>
          </m:accPr>
          <m:e>
            <m:r>
              <w:rPr>
                <w:rFonts w:ascii="Cambria Math" w:hAnsi="Cambria Math"/>
                <w:sz w:val="24"/>
              </w:rPr>
              <m:t>PREC</m:t>
            </m:r>
          </m:e>
        </m:acc>
      </m:oMath>
      <w:r w:rsidRPr="00041848">
        <w:rPr>
          <w:rFonts w:ascii="Book Antiqua" w:hAnsi="Book Antiqua"/>
          <w:sz w:val="24"/>
        </w:rPr>
        <w:t>) values were estimated.</w:t>
      </w:r>
    </w:p>
    <w:p w14:paraId="5E9520A9" w14:textId="77777777" w:rsidR="00041848" w:rsidRPr="00041848" w:rsidRDefault="00041848" w:rsidP="009E3801">
      <w:pPr>
        <w:spacing w:after="0" w:line="360" w:lineRule="auto"/>
        <w:jc w:val="both"/>
        <w:rPr>
          <w:rFonts w:ascii="Book Antiqua" w:hAnsi="Book Antiqua"/>
          <w:sz w:val="24"/>
        </w:rPr>
      </w:pPr>
    </w:p>
    <w:p w14:paraId="046DE592" w14:textId="0EB2E023" w:rsidR="00BA6AE4" w:rsidRDefault="00BA6AE4" w:rsidP="009E3801">
      <w:pPr>
        <w:spacing w:after="0" w:line="360" w:lineRule="auto"/>
        <w:jc w:val="both"/>
        <w:rPr>
          <w:rFonts w:ascii="Book Antiqua" w:hAnsi="Book Antiqua"/>
          <w:b/>
          <w:sz w:val="24"/>
        </w:rPr>
      </w:pPr>
      <w:r>
        <w:rPr>
          <w:rFonts w:ascii="Book Antiqua" w:hAnsi="Book Antiqua"/>
          <w:b/>
          <w:sz w:val="24"/>
        </w:rPr>
        <w:t>RESULTS</w:t>
      </w:r>
    </w:p>
    <w:p w14:paraId="7F4D6538" w14:textId="1081A485" w:rsidR="00BA6AE4" w:rsidRDefault="00041848" w:rsidP="009E3801">
      <w:pPr>
        <w:spacing w:after="0" w:line="360" w:lineRule="auto"/>
        <w:jc w:val="both"/>
        <w:rPr>
          <w:rFonts w:ascii="Book Antiqua" w:hAnsi="Book Antiqua"/>
          <w:sz w:val="24"/>
        </w:rPr>
      </w:pPr>
      <w:r w:rsidRPr="00041848">
        <w:rPr>
          <w:rFonts w:ascii="Book Antiqua" w:hAnsi="Book Antiqua"/>
          <w:sz w:val="24"/>
        </w:rPr>
        <w:t xml:space="preserve">The performance of the proposed scheme is evaluated through the experimental results derived from the application of the CD lesion detection technique to the experimental dataset. To this end, results from every individual channel (Y, </w:t>
      </w:r>
      <w:proofErr w:type="spellStart"/>
      <w:r w:rsidRPr="00041848">
        <w:rPr>
          <w:rFonts w:ascii="Book Antiqua" w:hAnsi="Book Antiqua"/>
          <w:sz w:val="24"/>
        </w:rPr>
        <w:t>Cb</w:t>
      </w:r>
      <w:proofErr w:type="spellEnd"/>
      <w:r w:rsidRPr="00041848">
        <w:rPr>
          <w:rFonts w:ascii="Book Antiqua" w:hAnsi="Book Antiqua"/>
          <w:sz w:val="24"/>
        </w:rPr>
        <w:t>, Cr) and the combination of them, under both HAF-</w:t>
      </w:r>
      <w:proofErr w:type="spellStart"/>
      <w:r w:rsidRPr="00041848">
        <w:rPr>
          <w:rFonts w:ascii="Book Antiqua" w:hAnsi="Book Antiqua"/>
          <w:sz w:val="24"/>
        </w:rPr>
        <w:t>DLac</w:t>
      </w:r>
      <w:proofErr w:type="spellEnd"/>
      <w:r w:rsidRPr="00041848">
        <w:rPr>
          <w:rFonts w:ascii="Book Antiqua" w:hAnsi="Book Antiqua"/>
          <w:sz w:val="24"/>
        </w:rPr>
        <w:t xml:space="preserve"> implementation scenarios (R/NR-case) and all severity cases (mild, severe, total) are presented.</w:t>
      </w:r>
    </w:p>
    <w:p w14:paraId="589139FD" w14:textId="77777777" w:rsidR="00041848" w:rsidRPr="00041848" w:rsidRDefault="00041848" w:rsidP="009E3801">
      <w:pPr>
        <w:spacing w:after="0" w:line="360" w:lineRule="auto"/>
        <w:jc w:val="both"/>
        <w:rPr>
          <w:rFonts w:ascii="Book Antiqua" w:hAnsi="Book Antiqua"/>
          <w:sz w:val="24"/>
        </w:rPr>
      </w:pPr>
    </w:p>
    <w:p w14:paraId="12B29CE6" w14:textId="1DC6E146" w:rsidR="00BA6AE4" w:rsidRPr="009E3801" w:rsidRDefault="00BA6AE4" w:rsidP="009E3801">
      <w:pPr>
        <w:spacing w:after="0" w:line="360" w:lineRule="auto"/>
        <w:jc w:val="both"/>
        <w:rPr>
          <w:rFonts w:ascii="Book Antiqua" w:hAnsi="Book Antiqua"/>
          <w:b/>
          <w:i/>
          <w:sz w:val="24"/>
        </w:rPr>
      </w:pPr>
      <w:r w:rsidRPr="009E3801">
        <w:rPr>
          <w:rFonts w:ascii="Book Antiqua" w:hAnsi="Book Antiqua"/>
          <w:b/>
          <w:i/>
          <w:sz w:val="24"/>
        </w:rPr>
        <w:t xml:space="preserve">Individual </w:t>
      </w:r>
      <w:r w:rsidR="009E3801" w:rsidRPr="009E3801">
        <w:rPr>
          <w:rFonts w:ascii="Book Antiqua" w:hAnsi="Book Antiqua"/>
          <w:b/>
          <w:i/>
          <w:sz w:val="24"/>
        </w:rPr>
        <w:t>channel case</w:t>
      </w:r>
    </w:p>
    <w:p w14:paraId="7EBA1C1A" w14:textId="1670BC8A" w:rsidR="00041848" w:rsidRDefault="00041848" w:rsidP="009E3801">
      <w:pPr>
        <w:spacing w:after="0" w:line="360" w:lineRule="auto"/>
        <w:jc w:val="both"/>
        <w:rPr>
          <w:rFonts w:ascii="Book Antiqua" w:hAnsi="Book Antiqua"/>
          <w:sz w:val="24"/>
          <w:lang w:eastAsia="zh-CN"/>
        </w:rPr>
      </w:pPr>
      <w:r w:rsidRPr="00041848">
        <w:rPr>
          <w:rFonts w:ascii="Book Antiqua" w:hAnsi="Book Antiqua"/>
          <w:sz w:val="24"/>
        </w:rPr>
        <w:t>Fo</w:t>
      </w:r>
      <w:r w:rsidR="005156FA">
        <w:rPr>
          <w:rFonts w:ascii="Book Antiqua" w:hAnsi="Book Antiqua"/>
          <w:sz w:val="24"/>
        </w:rPr>
        <w:t xml:space="preserve">r the individual channel case, </w:t>
      </w:r>
      <m:oMath>
        <m:acc>
          <m:accPr>
            <m:chr m:val="̅"/>
            <m:ctrlPr>
              <w:rPr>
                <w:rFonts w:ascii="Cambria Math" w:hAnsi="Cambria Math"/>
                <w:i/>
                <w:sz w:val="24"/>
              </w:rPr>
            </m:ctrlPr>
          </m:accPr>
          <m:e>
            <m:r>
              <w:rPr>
                <w:rFonts w:ascii="Cambria Math" w:hAnsi="Cambria Math"/>
                <w:sz w:val="24"/>
              </w:rPr>
              <m:t>ACC</m:t>
            </m:r>
          </m:e>
        </m:acc>
      </m:oMath>
      <w:r w:rsidRPr="00041848">
        <w:rPr>
          <w:rFonts w:ascii="Book Antiqua" w:hAnsi="Book Antiqua"/>
          <w:sz w:val="24"/>
        </w:rPr>
        <w:t xml:space="preserve"> values were calculated for R and NR cases, for all severity scenarios and FVs.</w:t>
      </w:r>
    </w:p>
    <w:p w14:paraId="0ECBC7D6" w14:textId="77777777" w:rsidR="009E3801" w:rsidRPr="009E3801" w:rsidRDefault="009E3801" w:rsidP="009E3801">
      <w:pPr>
        <w:spacing w:after="0" w:line="360" w:lineRule="auto"/>
        <w:jc w:val="both"/>
        <w:rPr>
          <w:rFonts w:ascii="Book Antiqua" w:hAnsi="Book Antiqua"/>
          <w:b/>
          <w:sz w:val="24"/>
          <w:lang w:eastAsia="zh-CN"/>
        </w:rPr>
      </w:pPr>
    </w:p>
    <w:p w14:paraId="01B99DE3" w14:textId="2E48AF64" w:rsidR="00041848" w:rsidRPr="009E3801" w:rsidRDefault="00BA6AE4" w:rsidP="009E3801">
      <w:pPr>
        <w:spacing w:after="0" w:line="360" w:lineRule="auto"/>
        <w:jc w:val="both"/>
        <w:rPr>
          <w:rFonts w:ascii="Book Antiqua" w:hAnsi="Book Antiqua"/>
          <w:b/>
          <w:sz w:val="24"/>
          <w:lang w:eastAsia="zh-CN"/>
        </w:rPr>
      </w:pPr>
      <w:r w:rsidRPr="009E3801">
        <w:rPr>
          <w:rFonts w:ascii="Book Antiqua" w:hAnsi="Book Antiqua"/>
          <w:b/>
          <w:sz w:val="24"/>
        </w:rPr>
        <w:t xml:space="preserve">Reconstruction </w:t>
      </w:r>
      <w:r w:rsidR="009E3801" w:rsidRPr="009E3801">
        <w:rPr>
          <w:rFonts w:ascii="Book Antiqua" w:hAnsi="Book Antiqua"/>
          <w:b/>
          <w:sz w:val="24"/>
        </w:rPr>
        <w:t>case</w:t>
      </w:r>
      <w:r w:rsidR="009E3801" w:rsidRPr="009E3801">
        <w:rPr>
          <w:rFonts w:ascii="Book Antiqua" w:hAnsi="Book Antiqua" w:hint="eastAsia"/>
          <w:b/>
          <w:sz w:val="24"/>
          <w:lang w:eastAsia="zh-CN"/>
        </w:rPr>
        <w:t xml:space="preserve">: </w:t>
      </w:r>
      <w:r w:rsidR="005156FA">
        <w:rPr>
          <w:rFonts w:ascii="Book Antiqua" w:hAnsi="Book Antiqua"/>
          <w:sz w:val="24"/>
        </w:rPr>
        <w:t xml:space="preserve">For the R-case, the </w:t>
      </w:r>
      <m:oMath>
        <m:acc>
          <m:accPr>
            <m:chr m:val="̅"/>
            <m:ctrlPr>
              <w:rPr>
                <w:rFonts w:ascii="Cambria Math" w:hAnsi="Cambria Math"/>
                <w:i/>
                <w:sz w:val="24"/>
              </w:rPr>
            </m:ctrlPr>
          </m:accPr>
          <m:e>
            <m:r>
              <w:rPr>
                <w:rFonts w:ascii="Cambria Math" w:hAnsi="Cambria Math"/>
                <w:sz w:val="24"/>
              </w:rPr>
              <m:t>ACC</m:t>
            </m:r>
          </m:e>
        </m:acc>
      </m:oMath>
      <w:r w:rsidR="00041848" w:rsidRPr="00041848">
        <w:rPr>
          <w:rFonts w:ascii="Book Antiqua" w:hAnsi="Book Antiqua"/>
          <w:sz w:val="24"/>
        </w:rPr>
        <w:t xml:space="preserve"> values for all individual channels and all CD lesion cases are depicted in </w:t>
      </w:r>
      <w:r w:rsidR="00EB1965">
        <w:rPr>
          <w:rFonts w:ascii="Book Antiqua" w:hAnsi="Book Antiqua"/>
          <w:sz w:val="24"/>
        </w:rPr>
        <w:t>Figure</w:t>
      </w:r>
      <w:r w:rsidR="00041848" w:rsidRPr="00041848">
        <w:rPr>
          <w:rFonts w:ascii="Book Antiqua" w:hAnsi="Book Antiqua"/>
          <w:sz w:val="24"/>
        </w:rPr>
        <w:t xml:space="preserve"> 5 for the two FFs used and for the five types of FV. For the mild lesion case, it is clear that the augmented FV (</w:t>
      </w:r>
      <m:oMath>
        <m:sSubSup>
          <m:sSubSupPr>
            <m:ctrlPr>
              <w:rPr>
                <w:rFonts w:ascii="Cambria Math" w:hAnsi="Cambria Math"/>
                <w:i/>
                <w:sz w:val="24"/>
              </w:rPr>
            </m:ctrlPr>
          </m:sSubSupPr>
          <m:e>
            <m:r>
              <w:rPr>
                <w:rFonts w:ascii="Cambria Math" w:hAnsi="Cambria Math"/>
                <w:sz w:val="24"/>
              </w:rPr>
              <m:t>FV</m:t>
            </m:r>
          </m:e>
          <m:sub>
            <m:r>
              <w:rPr>
                <w:rFonts w:ascii="Cambria Math" w:hAnsi="Cambria Math"/>
                <w:sz w:val="24"/>
              </w:rPr>
              <m:t>5</m:t>
            </m:r>
          </m:sub>
          <m:sup>
            <m:r>
              <w:rPr>
                <w:rFonts w:ascii="Cambria Math" w:hAnsi="Cambria Math"/>
                <w:sz w:val="24"/>
              </w:rPr>
              <m:t>DLac</m:t>
            </m:r>
          </m:sup>
        </m:sSubSup>
      </m:oMath>
      <w:r w:rsidR="00041848" w:rsidRPr="00041848">
        <w:rPr>
          <w:rFonts w:ascii="Book Antiqua" w:hAnsi="Book Antiqua"/>
          <w:sz w:val="24"/>
        </w:rPr>
        <w:t>) extracted from Cr channel provides with the best performance (78.8</w:t>
      </w:r>
      <w:proofErr w:type="gramStart"/>
      <w:r w:rsidR="00041848" w:rsidRPr="00041848">
        <w:rPr>
          <w:rFonts w:ascii="Book Antiqua" w:hAnsi="Book Antiqua"/>
          <w:sz w:val="24"/>
        </w:rPr>
        <w:t xml:space="preserve">% </w:t>
      </w:r>
      <w:proofErr w:type="gramEnd"/>
      <m:oMath>
        <m:acc>
          <m:accPr>
            <m:chr m:val="̅"/>
            <m:ctrlPr>
              <w:rPr>
                <w:rFonts w:ascii="Cambria Math" w:hAnsi="Cambria Math"/>
                <w:i/>
                <w:sz w:val="24"/>
              </w:rPr>
            </m:ctrlPr>
          </m:accPr>
          <m:e>
            <m:r>
              <w:rPr>
                <w:rFonts w:ascii="Cambria Math" w:hAnsi="Cambria Math"/>
                <w:sz w:val="24"/>
              </w:rPr>
              <m:t>ACC</m:t>
            </m:r>
          </m:e>
        </m:acc>
      </m:oMath>
      <w:r w:rsidR="00041848" w:rsidRPr="00041848">
        <w:rPr>
          <w:rFonts w:ascii="Book Antiqua" w:hAnsi="Book Antiqua"/>
          <w:sz w:val="24"/>
        </w:rPr>
        <w:t xml:space="preserve">). Channel Cb achieves 3.7 percentage points (pp) lower </w:t>
      </w:r>
      <m:oMath>
        <m:acc>
          <m:accPr>
            <m:chr m:val="̅"/>
            <m:ctrlPr>
              <w:rPr>
                <w:rFonts w:ascii="Cambria Math" w:hAnsi="Cambria Math"/>
                <w:i/>
                <w:sz w:val="24"/>
              </w:rPr>
            </m:ctrlPr>
          </m:accPr>
          <m:e>
            <m:r>
              <w:rPr>
                <w:rFonts w:ascii="Cambria Math" w:hAnsi="Cambria Math"/>
                <w:sz w:val="24"/>
              </w:rPr>
              <m:t>ACC</m:t>
            </m:r>
          </m:e>
        </m:acc>
      </m:oMath>
      <w:r w:rsidR="00041848" w:rsidRPr="00041848">
        <w:rPr>
          <w:rFonts w:ascii="Book Antiqua" w:hAnsi="Book Antiqua"/>
          <w:sz w:val="24"/>
        </w:rPr>
        <w:t xml:space="preserve"> than Cr, whereas channel Y delivers the worst detection accuracy (71.2%) for the same FV. </w:t>
      </w:r>
      <w:r w:rsidR="00041848" w:rsidRPr="00041848">
        <w:rPr>
          <w:rFonts w:ascii="Book Antiqua" w:hAnsi="Book Antiqua"/>
          <w:sz w:val="24"/>
        </w:rPr>
        <w:lastRenderedPageBreak/>
        <w:t xml:space="preserve">These results refer to the LFF case. On the contrary, the EFF scenario evidently exhibits deteriorated performance for all channels. This is explained by the fact that LFF-based filtering, due to the intuitive characteristics of </w:t>
      </w:r>
      <w:proofErr w:type="spellStart"/>
      <w:r w:rsidR="00041848" w:rsidRPr="00041848">
        <w:rPr>
          <w:rFonts w:ascii="Book Antiqua" w:hAnsi="Book Antiqua"/>
          <w:sz w:val="24"/>
        </w:rPr>
        <w:t>DLac</w:t>
      </w:r>
      <w:proofErr w:type="spellEnd"/>
      <w:r w:rsidR="00041848" w:rsidRPr="00041848">
        <w:rPr>
          <w:rFonts w:ascii="Book Antiqua" w:hAnsi="Book Antiqua"/>
          <w:sz w:val="24"/>
        </w:rPr>
        <w:t>, is able to discern and boost more efficiently the textural structures of mucosa that slightly differ in case of mild lesions. In case of severe lesions, the detection accuracy of the HAF-</w:t>
      </w:r>
      <w:proofErr w:type="spellStart"/>
      <w:r w:rsidR="00041848" w:rsidRPr="00041848">
        <w:rPr>
          <w:rFonts w:ascii="Book Antiqua" w:hAnsi="Book Antiqua"/>
          <w:sz w:val="24"/>
        </w:rPr>
        <w:t>DLac</w:t>
      </w:r>
      <w:proofErr w:type="spellEnd"/>
      <w:r w:rsidR="00041848" w:rsidRPr="00041848">
        <w:rPr>
          <w:rFonts w:ascii="Book Antiqua" w:hAnsi="Book Antiqua"/>
          <w:sz w:val="24"/>
        </w:rPr>
        <w:t xml:space="preserve"> is significantly higher, as expected, for all channels compared to mild lesion </w:t>
      </w:r>
      <w:r w:rsidR="000566B6">
        <w:rPr>
          <w:rFonts w:ascii="Book Antiqua" w:hAnsi="Book Antiqua"/>
          <w:sz w:val="24"/>
        </w:rPr>
        <w:t>scenario</w:t>
      </w:r>
      <w:r w:rsidR="00041848" w:rsidRPr="00041848">
        <w:rPr>
          <w:rFonts w:ascii="Book Antiqua" w:hAnsi="Book Antiqua"/>
          <w:sz w:val="24"/>
        </w:rPr>
        <w:t xml:space="preserve">. </w:t>
      </w:r>
      <m:oMath>
        <m:acc>
          <m:accPr>
            <m:chr m:val="̅"/>
            <m:ctrlPr>
              <w:rPr>
                <w:rFonts w:ascii="Cambria Math" w:hAnsi="Cambria Math"/>
                <w:i/>
                <w:sz w:val="24"/>
              </w:rPr>
            </m:ctrlPr>
          </m:accPr>
          <m:e>
            <m:r>
              <w:rPr>
                <w:rFonts w:ascii="Cambria Math" w:hAnsi="Cambria Math"/>
                <w:sz w:val="24"/>
              </w:rPr>
              <m:t>ACC</m:t>
            </m:r>
          </m:e>
        </m:acc>
      </m:oMath>
      <w:r w:rsidR="00041848" w:rsidRPr="00041848">
        <w:rPr>
          <w:rFonts w:ascii="Book Antiqua" w:hAnsi="Book Antiqua"/>
          <w:sz w:val="24"/>
        </w:rPr>
        <w:t xml:space="preserve"> </w:t>
      </w:r>
      <w:proofErr w:type="gramStart"/>
      <w:r w:rsidR="00041848" w:rsidRPr="00041848">
        <w:rPr>
          <w:rFonts w:ascii="Book Antiqua" w:hAnsi="Book Antiqua"/>
          <w:sz w:val="24"/>
        </w:rPr>
        <w:t>is</w:t>
      </w:r>
      <w:proofErr w:type="gramEnd"/>
      <w:r w:rsidR="00041848" w:rsidRPr="00041848">
        <w:rPr>
          <w:rFonts w:ascii="Book Antiqua" w:hAnsi="Book Antiqua"/>
          <w:sz w:val="24"/>
        </w:rPr>
        <w:t xml:space="preserve"> 91.5%, 90.3% and 93.8% for Y, Cb and Cr channels, respectively, for the LFF case and </w:t>
      </w:r>
      <m:oMath>
        <m:sSubSup>
          <m:sSubSupPr>
            <m:ctrlPr>
              <w:rPr>
                <w:rFonts w:ascii="Cambria Math" w:hAnsi="Cambria Math"/>
                <w:i/>
                <w:sz w:val="24"/>
              </w:rPr>
            </m:ctrlPr>
          </m:sSubSupPr>
          <m:e>
            <m:r>
              <w:rPr>
                <w:rFonts w:ascii="Cambria Math" w:hAnsi="Cambria Math"/>
                <w:sz w:val="24"/>
              </w:rPr>
              <m:t>FV</m:t>
            </m:r>
          </m:e>
          <m:sub>
            <m:r>
              <w:rPr>
                <w:rFonts w:ascii="Cambria Math" w:hAnsi="Cambria Math"/>
                <w:sz w:val="24"/>
              </w:rPr>
              <m:t>5</m:t>
            </m:r>
          </m:sub>
          <m:sup>
            <m:r>
              <w:rPr>
                <w:rFonts w:ascii="Cambria Math" w:hAnsi="Cambria Math"/>
                <w:sz w:val="24"/>
              </w:rPr>
              <m:t>DLac</m:t>
            </m:r>
          </m:sup>
        </m:sSubSup>
      </m:oMath>
      <w:r w:rsidR="00041848" w:rsidRPr="00041848">
        <w:rPr>
          <w:rFonts w:ascii="Book Antiqua" w:hAnsi="Book Antiqua"/>
          <w:sz w:val="24"/>
        </w:rPr>
        <w:t xml:space="preserve">. Given the easier task of discriminating severe lesions, the EFF-based filtering, provides with results that slightly differ (–0.2 to –0.9 pp) from the LFF ones, as opposed to the mild lesion case, where the difference is –1.6 to –4.8 pp. Finally, at the total </w:t>
      </w:r>
      <w:r w:rsidR="000566B6">
        <w:rPr>
          <w:rFonts w:ascii="Book Antiqua" w:hAnsi="Book Antiqua"/>
          <w:sz w:val="24"/>
        </w:rPr>
        <w:t>scenario</w:t>
      </w:r>
      <w:r w:rsidR="00041848" w:rsidRPr="00041848">
        <w:rPr>
          <w:rFonts w:ascii="Book Antiqua" w:hAnsi="Book Antiqua"/>
          <w:sz w:val="24"/>
        </w:rPr>
        <w:t>, Cr channel also provides with the best performance (90.5</w:t>
      </w:r>
      <w:proofErr w:type="gramStart"/>
      <w:r w:rsidR="00041848" w:rsidRPr="00041848">
        <w:rPr>
          <w:rFonts w:ascii="Book Antiqua" w:hAnsi="Book Antiqua"/>
          <w:sz w:val="24"/>
        </w:rPr>
        <w:t>%</w:t>
      </w:r>
      <w:r w:rsidR="0053264E">
        <w:rPr>
          <w:rFonts w:ascii="Book Antiqua" w:hAnsi="Book Antiqua" w:hint="eastAsia"/>
          <w:sz w:val="24"/>
          <w:lang w:eastAsia="zh-CN"/>
        </w:rPr>
        <w:t xml:space="preserve"> </w:t>
      </w:r>
      <w:r w:rsidR="00041848" w:rsidRPr="00041848">
        <w:rPr>
          <w:rFonts w:ascii="Book Antiqua" w:hAnsi="Book Antiqua"/>
          <w:sz w:val="24"/>
        </w:rPr>
        <w:t xml:space="preserve"> </w:t>
      </w:r>
      <w:proofErr w:type="gramEnd"/>
      <m:oMath>
        <m:acc>
          <m:accPr>
            <m:chr m:val="̅"/>
            <m:ctrlPr>
              <w:rPr>
                <w:rFonts w:ascii="Cambria Math" w:hAnsi="Cambria Math"/>
                <w:i/>
                <w:sz w:val="24"/>
              </w:rPr>
            </m:ctrlPr>
          </m:accPr>
          <m:e>
            <m:r>
              <w:rPr>
                <w:rFonts w:ascii="Cambria Math" w:hAnsi="Cambria Math"/>
                <w:sz w:val="24"/>
              </w:rPr>
              <m:t>ACC</m:t>
            </m:r>
          </m:e>
        </m:acc>
      </m:oMath>
      <w:r w:rsidR="00041848" w:rsidRPr="00041848">
        <w:rPr>
          <w:rFonts w:ascii="Book Antiqua" w:hAnsi="Book Antiqua"/>
          <w:sz w:val="24"/>
        </w:rPr>
        <w:t xml:space="preserve">), followed by Cb (88.0% </w:t>
      </w:r>
      <m:oMath>
        <m:acc>
          <m:accPr>
            <m:chr m:val="̅"/>
            <m:ctrlPr>
              <w:rPr>
                <w:rFonts w:ascii="Cambria Math" w:hAnsi="Cambria Math"/>
                <w:i/>
                <w:sz w:val="24"/>
              </w:rPr>
            </m:ctrlPr>
          </m:accPr>
          <m:e>
            <m:r>
              <w:rPr>
                <w:rFonts w:ascii="Cambria Math" w:hAnsi="Cambria Math"/>
                <w:sz w:val="24"/>
              </w:rPr>
              <m:t>ACC</m:t>
            </m:r>
          </m:e>
        </m:acc>
      </m:oMath>
      <w:r w:rsidR="00041848" w:rsidRPr="00041848">
        <w:rPr>
          <w:rFonts w:ascii="Book Antiqua" w:hAnsi="Book Antiqua"/>
          <w:sz w:val="24"/>
        </w:rPr>
        <w:t xml:space="preserve">) for </w:t>
      </w:r>
      <m:oMath>
        <m:sSubSup>
          <m:sSubSupPr>
            <m:ctrlPr>
              <w:rPr>
                <w:rFonts w:ascii="Cambria Math" w:hAnsi="Cambria Math"/>
                <w:i/>
                <w:sz w:val="24"/>
              </w:rPr>
            </m:ctrlPr>
          </m:sSubSupPr>
          <m:e>
            <m:r>
              <w:rPr>
                <w:rFonts w:ascii="Cambria Math" w:hAnsi="Cambria Math"/>
                <w:sz w:val="24"/>
              </w:rPr>
              <m:t>FV</m:t>
            </m:r>
          </m:e>
          <m:sub>
            <m:r>
              <w:rPr>
                <w:rFonts w:ascii="Cambria Math" w:hAnsi="Cambria Math"/>
                <w:sz w:val="24"/>
              </w:rPr>
              <m:t>5</m:t>
            </m:r>
          </m:sub>
          <m:sup>
            <m:r>
              <w:rPr>
                <w:rFonts w:ascii="Cambria Math" w:hAnsi="Cambria Math"/>
                <w:sz w:val="24"/>
              </w:rPr>
              <m:t>DLac</m:t>
            </m:r>
          </m:sup>
        </m:sSubSup>
      </m:oMath>
      <w:r w:rsidR="00041848" w:rsidRPr="00041848">
        <w:rPr>
          <w:rFonts w:ascii="Book Antiqua" w:hAnsi="Book Antiqua"/>
          <w:sz w:val="24"/>
        </w:rPr>
        <w:t xml:space="preserve"> and LFF. Y channel achieves 85.7% </w:t>
      </w:r>
      <m:oMath>
        <m:acc>
          <m:accPr>
            <m:chr m:val="̅"/>
            <m:ctrlPr>
              <w:rPr>
                <w:rFonts w:ascii="Cambria Math" w:hAnsi="Cambria Math"/>
                <w:i/>
                <w:sz w:val="24"/>
              </w:rPr>
            </m:ctrlPr>
          </m:accPr>
          <m:e>
            <m:r>
              <w:rPr>
                <w:rFonts w:ascii="Cambria Math" w:hAnsi="Cambria Math"/>
                <w:sz w:val="24"/>
              </w:rPr>
              <m:t>ACC</m:t>
            </m:r>
          </m:e>
        </m:acc>
      </m:oMath>
      <w:r w:rsidR="005156FA">
        <w:rPr>
          <w:rFonts w:ascii="Book Antiqua" w:hAnsi="Book Antiqua"/>
          <w:sz w:val="24"/>
        </w:rPr>
        <w:t xml:space="preserve"> </w:t>
      </w:r>
      <w:r w:rsidR="00041848" w:rsidRPr="00041848">
        <w:rPr>
          <w:rFonts w:ascii="Book Antiqua" w:hAnsi="Book Antiqua"/>
          <w:sz w:val="24"/>
        </w:rPr>
        <w:t>or the same FV but for EFF case.</w:t>
      </w:r>
    </w:p>
    <w:p w14:paraId="0CC6016B" w14:textId="77777777" w:rsidR="00041848" w:rsidRPr="00BA6AE4" w:rsidRDefault="00041848" w:rsidP="009E3801">
      <w:pPr>
        <w:spacing w:after="0" w:line="360" w:lineRule="auto"/>
        <w:jc w:val="both"/>
        <w:rPr>
          <w:rFonts w:ascii="Book Antiqua" w:hAnsi="Book Antiqua"/>
          <w:i/>
          <w:sz w:val="24"/>
        </w:rPr>
      </w:pPr>
    </w:p>
    <w:p w14:paraId="601D4071" w14:textId="4C449D62" w:rsidR="00041848" w:rsidRPr="009E3801" w:rsidRDefault="00BA6AE4" w:rsidP="009E3801">
      <w:pPr>
        <w:spacing w:after="0" w:line="360" w:lineRule="auto"/>
        <w:jc w:val="both"/>
        <w:rPr>
          <w:rFonts w:ascii="Book Antiqua" w:hAnsi="Book Antiqua"/>
          <w:b/>
          <w:sz w:val="24"/>
          <w:lang w:eastAsia="zh-CN"/>
        </w:rPr>
      </w:pPr>
      <w:r w:rsidRPr="009E3801">
        <w:rPr>
          <w:rFonts w:ascii="Book Antiqua" w:hAnsi="Book Antiqua"/>
          <w:b/>
          <w:sz w:val="24"/>
        </w:rPr>
        <w:t>No-</w:t>
      </w:r>
      <w:r w:rsidR="009E3801" w:rsidRPr="009E3801">
        <w:rPr>
          <w:rFonts w:ascii="Book Antiqua" w:hAnsi="Book Antiqua"/>
          <w:b/>
          <w:sz w:val="24"/>
        </w:rPr>
        <w:t xml:space="preserve">reconstruction </w:t>
      </w:r>
      <w:r w:rsidR="0053264E" w:rsidRPr="009E3801">
        <w:rPr>
          <w:rFonts w:ascii="Book Antiqua" w:hAnsi="Book Antiqua"/>
          <w:b/>
          <w:sz w:val="24"/>
        </w:rPr>
        <w:t>case</w:t>
      </w:r>
      <w:r w:rsidR="009E3801">
        <w:rPr>
          <w:rFonts w:ascii="Book Antiqua" w:hAnsi="Book Antiqua" w:hint="eastAsia"/>
          <w:b/>
          <w:sz w:val="24"/>
          <w:lang w:eastAsia="zh-CN"/>
        </w:rPr>
        <w:t xml:space="preserve">: </w:t>
      </w:r>
      <w:r w:rsidR="00041848" w:rsidRPr="00041848">
        <w:rPr>
          <w:rFonts w:ascii="Book Antiqua" w:hAnsi="Book Antiqua"/>
          <w:sz w:val="24"/>
        </w:rPr>
        <w:t xml:space="preserve">The procedure followed in the R-case was also adopted in NR-case. More specifically, </w:t>
      </w:r>
      <w:r w:rsidR="00EB1965">
        <w:rPr>
          <w:rFonts w:ascii="Book Antiqua" w:hAnsi="Book Antiqua"/>
          <w:sz w:val="24"/>
        </w:rPr>
        <w:t>Figure</w:t>
      </w:r>
      <w:r w:rsidR="00041848" w:rsidRPr="00041848">
        <w:rPr>
          <w:rFonts w:ascii="Book Antiqua" w:hAnsi="Book Antiqua"/>
          <w:sz w:val="24"/>
        </w:rPr>
        <w:t xml:space="preserve"> 6 shows the </w:t>
      </w:r>
      <m:oMath>
        <m:acc>
          <m:accPr>
            <m:chr m:val="̅"/>
            <m:ctrlPr>
              <w:rPr>
                <w:rFonts w:ascii="Cambria Math" w:hAnsi="Cambria Math"/>
                <w:i/>
                <w:sz w:val="24"/>
              </w:rPr>
            </m:ctrlPr>
          </m:accPr>
          <m:e>
            <m:r>
              <w:rPr>
                <w:rFonts w:ascii="Cambria Math" w:hAnsi="Cambria Math"/>
                <w:sz w:val="24"/>
              </w:rPr>
              <m:t>ACC</m:t>
            </m:r>
          </m:e>
        </m:acc>
      </m:oMath>
      <w:r w:rsidR="00041848" w:rsidRPr="00041848">
        <w:rPr>
          <w:rFonts w:ascii="Book Antiqua" w:hAnsi="Book Antiqua"/>
          <w:sz w:val="24"/>
        </w:rPr>
        <w:t xml:space="preserve"> values for all individual channels. It is clear that, as in R-case, channel Cr and LFF approach exhibit the best performance regarding the value of </w:t>
      </w:r>
      <m:oMath>
        <m:acc>
          <m:accPr>
            <m:chr m:val="̅"/>
            <m:ctrlPr>
              <w:rPr>
                <w:rFonts w:ascii="Cambria Math" w:hAnsi="Cambria Math"/>
                <w:i/>
                <w:sz w:val="24"/>
              </w:rPr>
            </m:ctrlPr>
          </m:accPr>
          <m:e>
            <m:r>
              <w:rPr>
                <w:rFonts w:ascii="Cambria Math" w:hAnsi="Cambria Math"/>
                <w:sz w:val="24"/>
              </w:rPr>
              <m:t>ACC</m:t>
            </m:r>
          </m:e>
        </m:acc>
      </m:oMath>
      <w:r w:rsidR="005156FA">
        <w:rPr>
          <w:rFonts w:ascii="Book Antiqua" w:hAnsi="Book Antiqua"/>
          <w:sz w:val="24"/>
        </w:rPr>
        <w:t xml:space="preserve"> </w:t>
      </w:r>
      <w:r w:rsidR="00041848" w:rsidRPr="00041848">
        <w:rPr>
          <w:rFonts w:ascii="Book Antiqua" w:hAnsi="Book Antiqua"/>
          <w:sz w:val="24"/>
        </w:rPr>
        <w:t xml:space="preserve">for the majority of cases. Considering mild lesions, the highest </w:t>
      </w:r>
      <m:oMath>
        <m:acc>
          <m:accPr>
            <m:chr m:val="̅"/>
            <m:ctrlPr>
              <w:rPr>
                <w:rFonts w:ascii="Cambria Math" w:hAnsi="Cambria Math"/>
                <w:i/>
                <w:sz w:val="24"/>
              </w:rPr>
            </m:ctrlPr>
          </m:accPr>
          <m:e>
            <m:r>
              <w:rPr>
                <w:rFonts w:ascii="Cambria Math" w:hAnsi="Cambria Math"/>
                <w:sz w:val="24"/>
              </w:rPr>
              <m:t>ACC</m:t>
            </m:r>
          </m:e>
        </m:acc>
      </m:oMath>
      <w:r w:rsidR="00041848" w:rsidRPr="00041848">
        <w:rPr>
          <w:rFonts w:ascii="Book Antiqua" w:hAnsi="Book Antiqua"/>
          <w:sz w:val="24"/>
        </w:rPr>
        <w:t xml:space="preserve"> values achieved are 64.8% for {EFF</w:t>
      </w:r>
      <w:proofErr w:type="gramStart"/>
      <w:r w:rsidR="00041848" w:rsidRPr="00041848">
        <w:rPr>
          <w:rFonts w:ascii="Book Antiqua" w:hAnsi="Book Antiqua"/>
          <w:sz w:val="24"/>
        </w:rPr>
        <w:t xml:space="preserve">, </w:t>
      </w:r>
      <w:proofErr w:type="gramEnd"/>
      <m:oMath>
        <m:sSubSup>
          <m:sSubSupPr>
            <m:ctrlPr>
              <w:rPr>
                <w:rFonts w:ascii="Cambria Math" w:hAnsi="Cambria Math"/>
                <w:i/>
                <w:sz w:val="24"/>
              </w:rPr>
            </m:ctrlPr>
          </m:sSubSupPr>
          <m:e>
            <m:r>
              <w:rPr>
                <w:rFonts w:ascii="Cambria Math" w:hAnsi="Cambria Math"/>
                <w:sz w:val="24"/>
              </w:rPr>
              <m:t>FV</m:t>
            </m:r>
          </m:e>
          <m:sub>
            <m:r>
              <w:rPr>
                <w:rFonts w:ascii="Cambria Math" w:hAnsi="Cambria Math"/>
                <w:sz w:val="24"/>
              </w:rPr>
              <m:t>2</m:t>
            </m:r>
          </m:sub>
          <m:sup>
            <m:r>
              <w:rPr>
                <w:rFonts w:ascii="Cambria Math" w:hAnsi="Cambria Math"/>
                <w:sz w:val="24"/>
              </w:rPr>
              <m:t>DLac</m:t>
            </m:r>
          </m:sup>
        </m:sSubSup>
      </m:oMath>
      <w:r w:rsidR="00041848" w:rsidRPr="00041848">
        <w:rPr>
          <w:rFonts w:ascii="Book Antiqua" w:hAnsi="Book Antiqua"/>
          <w:sz w:val="24"/>
        </w:rPr>
        <w:t xml:space="preserve">, Y}, 77.8% for {LFF, </w:t>
      </w:r>
      <m:oMath>
        <m:sSubSup>
          <m:sSubSupPr>
            <m:ctrlPr>
              <w:rPr>
                <w:rFonts w:ascii="Cambria Math" w:hAnsi="Cambria Math"/>
                <w:i/>
                <w:sz w:val="24"/>
              </w:rPr>
            </m:ctrlPr>
          </m:sSubSupPr>
          <m:e>
            <m:r>
              <w:rPr>
                <w:rFonts w:ascii="Cambria Math" w:hAnsi="Cambria Math"/>
                <w:sz w:val="24"/>
              </w:rPr>
              <m:t>FV</m:t>
            </m:r>
          </m:e>
          <m:sub>
            <m:r>
              <w:rPr>
                <w:rFonts w:ascii="Cambria Math" w:hAnsi="Cambria Math"/>
                <w:sz w:val="24"/>
              </w:rPr>
              <m:t>4</m:t>
            </m:r>
          </m:sub>
          <m:sup>
            <m:r>
              <w:rPr>
                <w:rFonts w:ascii="Cambria Math" w:hAnsi="Cambria Math"/>
                <w:sz w:val="24"/>
              </w:rPr>
              <m:t>DLac</m:t>
            </m:r>
          </m:sup>
        </m:sSubSup>
      </m:oMath>
      <w:r w:rsidR="00041848" w:rsidRPr="00041848">
        <w:rPr>
          <w:rFonts w:ascii="Book Antiqua" w:hAnsi="Book Antiqua"/>
          <w:sz w:val="24"/>
        </w:rPr>
        <w:t xml:space="preserve">, Cb} and 81.2% for {LFF, </w:t>
      </w:r>
      <m:oMath>
        <m:sSubSup>
          <m:sSubSupPr>
            <m:ctrlPr>
              <w:rPr>
                <w:rFonts w:ascii="Cambria Math" w:hAnsi="Cambria Math"/>
                <w:i/>
                <w:sz w:val="24"/>
              </w:rPr>
            </m:ctrlPr>
          </m:sSubSupPr>
          <m:e>
            <m:r>
              <w:rPr>
                <w:rFonts w:ascii="Cambria Math" w:hAnsi="Cambria Math"/>
                <w:sz w:val="24"/>
              </w:rPr>
              <m:t>FV</m:t>
            </m:r>
          </m:e>
          <m:sub>
            <m:r>
              <w:rPr>
                <w:rFonts w:ascii="Cambria Math" w:hAnsi="Cambria Math"/>
                <w:sz w:val="24"/>
              </w:rPr>
              <m:t>3</m:t>
            </m:r>
          </m:sub>
          <m:sup>
            <m:r>
              <w:rPr>
                <w:rFonts w:ascii="Cambria Math" w:hAnsi="Cambria Math"/>
                <w:sz w:val="24"/>
              </w:rPr>
              <m:t>DLac</m:t>
            </m:r>
          </m:sup>
        </m:sSubSup>
      </m:oMath>
      <w:r w:rsidR="00041848" w:rsidRPr="00041848">
        <w:rPr>
          <w:rFonts w:ascii="Book Antiqua" w:hAnsi="Book Antiqua"/>
          <w:sz w:val="24"/>
        </w:rPr>
        <w:t xml:space="preserve">, Cr}. For severe lesions, the best </w:t>
      </w:r>
      <m:oMath>
        <m:acc>
          <m:accPr>
            <m:chr m:val="̅"/>
            <m:ctrlPr>
              <w:rPr>
                <w:rFonts w:ascii="Cambria Math" w:hAnsi="Cambria Math"/>
                <w:i/>
                <w:sz w:val="24"/>
              </w:rPr>
            </m:ctrlPr>
          </m:accPr>
          <m:e>
            <m:r>
              <w:rPr>
                <w:rFonts w:ascii="Cambria Math" w:hAnsi="Cambria Math"/>
                <w:sz w:val="24"/>
              </w:rPr>
              <m:t>ACC</m:t>
            </m:r>
          </m:e>
        </m:acc>
      </m:oMath>
      <w:r w:rsidR="00041848" w:rsidRPr="00041848">
        <w:rPr>
          <w:rFonts w:ascii="Book Antiqua" w:hAnsi="Book Antiqua"/>
          <w:sz w:val="24"/>
        </w:rPr>
        <w:t xml:space="preserve"> values are 89.1%, 87.0% and 90.2% for {EFF</w:t>
      </w:r>
      <w:proofErr w:type="gramStart"/>
      <w:r w:rsidR="00041848" w:rsidRPr="00041848">
        <w:rPr>
          <w:rFonts w:ascii="Book Antiqua" w:hAnsi="Book Antiqua"/>
          <w:sz w:val="24"/>
        </w:rPr>
        <w:t xml:space="preserve">, </w:t>
      </w:r>
      <w:proofErr w:type="gramEnd"/>
      <m:oMath>
        <m:sSubSup>
          <m:sSubSupPr>
            <m:ctrlPr>
              <w:rPr>
                <w:rFonts w:ascii="Cambria Math" w:hAnsi="Cambria Math"/>
                <w:i/>
                <w:sz w:val="24"/>
              </w:rPr>
            </m:ctrlPr>
          </m:sSubSupPr>
          <m:e>
            <m:r>
              <w:rPr>
                <w:rFonts w:ascii="Cambria Math" w:hAnsi="Cambria Math"/>
                <w:sz w:val="24"/>
              </w:rPr>
              <m:t>FV</m:t>
            </m:r>
          </m:e>
          <m:sub>
            <m:r>
              <w:rPr>
                <w:rFonts w:ascii="Cambria Math" w:hAnsi="Cambria Math"/>
                <w:sz w:val="24"/>
              </w:rPr>
              <m:t>2</m:t>
            </m:r>
          </m:sub>
          <m:sup>
            <m:r>
              <w:rPr>
                <w:rFonts w:ascii="Cambria Math" w:hAnsi="Cambria Math"/>
                <w:sz w:val="24"/>
              </w:rPr>
              <m:t>DLac</m:t>
            </m:r>
          </m:sup>
        </m:sSubSup>
      </m:oMath>
      <w:r w:rsidR="005156FA">
        <w:rPr>
          <w:rFonts w:ascii="Book Antiqua" w:hAnsi="Book Antiqua"/>
          <w:sz w:val="24"/>
        </w:rPr>
        <w:t>, Y/Cb/</w:t>
      </w:r>
      <w:r w:rsidR="00041848" w:rsidRPr="00041848">
        <w:rPr>
          <w:rFonts w:ascii="Book Antiqua" w:hAnsi="Book Antiqua"/>
          <w:sz w:val="24"/>
        </w:rPr>
        <w:t xml:space="preserve">Cr (respectively)}. Last but not least, for the total CD lesion case, the highest </w:t>
      </w:r>
      <m:oMath>
        <m:acc>
          <m:accPr>
            <m:chr m:val="̅"/>
            <m:ctrlPr>
              <w:rPr>
                <w:rFonts w:ascii="Cambria Math" w:hAnsi="Cambria Math"/>
                <w:i/>
                <w:sz w:val="24"/>
              </w:rPr>
            </m:ctrlPr>
          </m:accPr>
          <m:e>
            <m:r>
              <w:rPr>
                <w:rFonts w:ascii="Cambria Math" w:hAnsi="Cambria Math"/>
                <w:sz w:val="24"/>
              </w:rPr>
              <m:t>ACC</m:t>
            </m:r>
          </m:e>
        </m:acc>
      </m:oMath>
      <w:r w:rsidR="00041848" w:rsidRPr="00041848">
        <w:rPr>
          <w:rFonts w:ascii="Book Antiqua" w:hAnsi="Book Antiqua"/>
          <w:sz w:val="24"/>
        </w:rPr>
        <w:t xml:space="preserve"> value is 86.3% for Cr channel, followed by Cb channel with 84.8% </w:t>
      </w:r>
      <m:oMath>
        <m:acc>
          <m:accPr>
            <m:chr m:val="̅"/>
            <m:ctrlPr>
              <w:rPr>
                <w:rFonts w:ascii="Cambria Math" w:hAnsi="Cambria Math"/>
                <w:i/>
                <w:sz w:val="24"/>
              </w:rPr>
            </m:ctrlPr>
          </m:accPr>
          <m:e>
            <m:r>
              <w:rPr>
                <w:rFonts w:ascii="Cambria Math" w:hAnsi="Cambria Math"/>
                <w:sz w:val="24"/>
              </w:rPr>
              <m:t>ACC</m:t>
            </m:r>
          </m:e>
        </m:acc>
      </m:oMath>
      <w:r w:rsidR="005156FA">
        <w:rPr>
          <w:rFonts w:ascii="Book Antiqua" w:hAnsi="Book Antiqua"/>
          <w:sz w:val="24"/>
        </w:rPr>
        <w:t xml:space="preserve"> value for {LFF</w:t>
      </w:r>
      <w:proofErr w:type="gramStart"/>
      <w:r w:rsidR="005156FA">
        <w:rPr>
          <w:rFonts w:ascii="Book Antiqua" w:hAnsi="Book Antiqua"/>
          <w:sz w:val="24"/>
        </w:rPr>
        <w:t xml:space="preserve">, </w:t>
      </w:r>
      <w:proofErr w:type="gramEnd"/>
      <m:oMath>
        <m:sSubSup>
          <m:sSubSupPr>
            <m:ctrlPr>
              <w:rPr>
                <w:rFonts w:ascii="Cambria Math" w:hAnsi="Cambria Math"/>
                <w:i/>
                <w:sz w:val="24"/>
              </w:rPr>
            </m:ctrlPr>
          </m:sSubSupPr>
          <m:e>
            <m:r>
              <w:rPr>
                <w:rFonts w:ascii="Cambria Math" w:hAnsi="Cambria Math"/>
                <w:sz w:val="24"/>
              </w:rPr>
              <m:t>FV</m:t>
            </m:r>
          </m:e>
          <m:sub>
            <m:r>
              <w:rPr>
                <w:rFonts w:ascii="Cambria Math" w:hAnsi="Cambria Math"/>
                <w:sz w:val="24"/>
              </w:rPr>
              <m:t>4</m:t>
            </m:r>
          </m:sub>
          <m:sup>
            <m:r>
              <w:rPr>
                <w:rFonts w:ascii="Cambria Math" w:hAnsi="Cambria Math"/>
                <w:sz w:val="24"/>
              </w:rPr>
              <m:t>DLac</m:t>
            </m:r>
          </m:sup>
        </m:sSubSup>
      </m:oMath>
      <w:r w:rsidR="00041848" w:rsidRPr="00041848">
        <w:rPr>
          <w:rFonts w:ascii="Book Antiqua" w:hAnsi="Book Antiqua"/>
          <w:sz w:val="24"/>
        </w:rPr>
        <w:t xml:space="preserve">}. The worst performance is delivered by Y channel, achieving 81.5% </w:t>
      </w:r>
      <m:oMath>
        <m:acc>
          <m:accPr>
            <m:chr m:val="̅"/>
            <m:ctrlPr>
              <w:rPr>
                <w:rFonts w:ascii="Cambria Math" w:hAnsi="Cambria Math"/>
                <w:i/>
                <w:sz w:val="24"/>
              </w:rPr>
            </m:ctrlPr>
          </m:accPr>
          <m:e>
            <m:r>
              <w:rPr>
                <w:rFonts w:ascii="Cambria Math" w:hAnsi="Cambria Math"/>
                <w:sz w:val="24"/>
              </w:rPr>
              <m:t>ACC</m:t>
            </m:r>
          </m:e>
        </m:acc>
      </m:oMath>
      <w:r w:rsidR="00041848" w:rsidRPr="00041848">
        <w:rPr>
          <w:rFonts w:ascii="Book Antiqua" w:hAnsi="Book Antiqua"/>
          <w:sz w:val="24"/>
        </w:rPr>
        <w:t xml:space="preserve"> for {EFF</w:t>
      </w:r>
      <w:proofErr w:type="gramStart"/>
      <w:r w:rsidR="00041848" w:rsidRPr="00041848">
        <w:rPr>
          <w:rFonts w:ascii="Book Antiqua" w:hAnsi="Book Antiqua"/>
          <w:sz w:val="24"/>
        </w:rPr>
        <w:t xml:space="preserve">, </w:t>
      </w:r>
      <w:proofErr w:type="gramEnd"/>
      <m:oMath>
        <m:sSubSup>
          <m:sSubSupPr>
            <m:ctrlPr>
              <w:rPr>
                <w:rFonts w:ascii="Cambria Math" w:hAnsi="Cambria Math"/>
                <w:i/>
                <w:sz w:val="24"/>
              </w:rPr>
            </m:ctrlPr>
          </m:sSubSupPr>
          <m:e>
            <m:r>
              <w:rPr>
                <w:rFonts w:ascii="Cambria Math" w:hAnsi="Cambria Math"/>
                <w:sz w:val="24"/>
              </w:rPr>
              <m:t>FV</m:t>
            </m:r>
          </m:e>
          <m:sub>
            <m:r>
              <w:rPr>
                <w:rFonts w:ascii="Cambria Math" w:hAnsi="Cambria Math"/>
                <w:sz w:val="24"/>
              </w:rPr>
              <m:t>4</m:t>
            </m:r>
          </m:sub>
          <m:sup>
            <m:r>
              <w:rPr>
                <w:rFonts w:ascii="Cambria Math" w:hAnsi="Cambria Math"/>
                <w:sz w:val="24"/>
              </w:rPr>
              <m:t>DLac</m:t>
            </m:r>
          </m:sup>
        </m:sSubSup>
      </m:oMath>
      <w:r w:rsidR="00041848" w:rsidRPr="00041848">
        <w:rPr>
          <w:rFonts w:ascii="Book Antiqua" w:hAnsi="Book Antiqua"/>
          <w:sz w:val="24"/>
        </w:rPr>
        <w:t>}.</w:t>
      </w:r>
    </w:p>
    <w:p w14:paraId="44C216B9" w14:textId="5EF8A5E5" w:rsidR="00041848" w:rsidRDefault="00041848" w:rsidP="009E3801">
      <w:pPr>
        <w:spacing w:after="0" w:line="360" w:lineRule="auto"/>
        <w:jc w:val="both"/>
        <w:rPr>
          <w:rFonts w:ascii="Book Antiqua" w:hAnsi="Book Antiqua"/>
          <w:sz w:val="24"/>
        </w:rPr>
      </w:pPr>
    </w:p>
    <w:p w14:paraId="16187AA7" w14:textId="3E95B973" w:rsidR="00041848" w:rsidRPr="009E3801" w:rsidRDefault="00BA6AE4" w:rsidP="009E3801">
      <w:pPr>
        <w:spacing w:after="0" w:line="360" w:lineRule="auto"/>
        <w:jc w:val="both"/>
        <w:rPr>
          <w:rFonts w:ascii="Book Antiqua" w:hAnsi="Book Antiqua"/>
          <w:b/>
          <w:sz w:val="24"/>
          <w:lang w:eastAsia="zh-CN"/>
        </w:rPr>
      </w:pPr>
      <w:r>
        <w:rPr>
          <w:rFonts w:ascii="Book Antiqua" w:hAnsi="Book Antiqua"/>
          <w:b/>
          <w:sz w:val="24"/>
        </w:rPr>
        <w:lastRenderedPageBreak/>
        <w:t xml:space="preserve">Combined </w:t>
      </w:r>
      <w:r w:rsidR="009E3801">
        <w:rPr>
          <w:rFonts w:ascii="Book Antiqua" w:hAnsi="Book Antiqua"/>
          <w:b/>
          <w:sz w:val="24"/>
        </w:rPr>
        <w:t>channel c</w:t>
      </w:r>
      <w:r>
        <w:rPr>
          <w:rFonts w:ascii="Book Antiqua" w:hAnsi="Book Antiqua"/>
          <w:b/>
          <w:sz w:val="24"/>
        </w:rPr>
        <w:t>ase</w:t>
      </w:r>
      <w:r w:rsidR="000A03A3">
        <w:rPr>
          <w:rFonts w:ascii="Book Antiqua" w:hAnsi="Book Antiqua"/>
          <w:b/>
          <w:sz w:val="24"/>
        </w:rPr>
        <w:t xml:space="preserve"> (R-case only)</w:t>
      </w:r>
      <w:r w:rsidR="009E3801">
        <w:rPr>
          <w:rFonts w:ascii="Book Antiqua" w:hAnsi="Book Antiqua" w:hint="eastAsia"/>
          <w:b/>
          <w:sz w:val="24"/>
          <w:lang w:eastAsia="zh-CN"/>
        </w:rPr>
        <w:t xml:space="preserve">: </w:t>
      </w:r>
      <w:r w:rsidR="00F4094F">
        <w:rPr>
          <w:rFonts w:ascii="Book Antiqua" w:hAnsi="Book Antiqua"/>
          <w:noProof/>
          <w:sz w:val="24"/>
          <w:lang w:eastAsia="zh-CN"/>
        </w:rPr>
        <mc:AlternateContent>
          <mc:Choice Requires="wps">
            <w:drawing>
              <wp:anchor distT="0" distB="0" distL="114300" distR="114300" simplePos="0" relativeHeight="251671552" behindDoc="0" locked="0" layoutInCell="1" allowOverlap="1" wp14:anchorId="533C5CEE" wp14:editId="54C78A83">
                <wp:simplePos x="0" y="0"/>
                <wp:positionH relativeFrom="column">
                  <wp:posOffset>-561975</wp:posOffset>
                </wp:positionH>
                <wp:positionV relativeFrom="paragraph">
                  <wp:posOffset>1590040</wp:posOffset>
                </wp:positionV>
                <wp:extent cx="390525" cy="1133475"/>
                <wp:effectExtent l="0" t="0" r="9525" b="9525"/>
                <wp:wrapNone/>
                <wp:docPr id="7" name="Text Box 7"/>
                <wp:cNvGraphicFramePr/>
                <a:graphic xmlns:a="http://schemas.openxmlformats.org/drawingml/2006/main">
                  <a:graphicData uri="http://schemas.microsoft.com/office/word/2010/wordprocessingShape">
                    <wps:wsp>
                      <wps:cNvSpPr txBox="1"/>
                      <wps:spPr>
                        <a:xfrm>
                          <a:off x="0" y="0"/>
                          <a:ext cx="390525" cy="1133475"/>
                        </a:xfrm>
                        <a:prstGeom prst="rect">
                          <a:avLst/>
                        </a:prstGeom>
                        <a:solidFill>
                          <a:schemeClr val="lt1"/>
                        </a:solidFill>
                        <a:ln w="6350">
                          <a:noFill/>
                        </a:ln>
                      </wps:spPr>
                      <wps:txbx>
                        <w:txbxContent>
                          <w:p w14:paraId="72F4A5FF" w14:textId="1F037A81" w:rsidR="002B510B" w:rsidRDefault="002B510B" w:rsidP="00F4094F">
                            <w:r>
                              <w:t>Fig. 7 about here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44.25pt;margin-top:125.2pt;width:30.75pt;height:8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" fillcolor="#cce8cf [3201]" stroked="f" strokeweight=".5pt">
                <v:textbox style="layout-flow:vertical;mso-layout-flow-alt:bottom-to-top">
                  <w:txbxContent>
                    <w:p w14:paraId="72F4A5FF" w14:textId="1F037A81" w:rsidR="002B510B" w:rsidRDefault="002B510B" w:rsidP="00F4094F">
                      <w:r>
                        <w:t>Fig. 7 about here</w:t>
                      </w:r>
                    </w:p>
                  </w:txbxContent>
                </v:textbox>
              </v:shape>
            </w:pict>
          </mc:Fallback>
        </mc:AlternateContent>
      </w:r>
      <w:r w:rsidR="00041848" w:rsidRPr="00041848">
        <w:rPr>
          <w:rFonts w:ascii="Book Antiqua" w:hAnsi="Book Antiqua"/>
          <w:sz w:val="24"/>
        </w:rPr>
        <w:t>The evaluation of HAF-</w:t>
      </w:r>
      <w:proofErr w:type="spellStart"/>
      <w:r w:rsidR="00041848" w:rsidRPr="00041848">
        <w:rPr>
          <w:rFonts w:ascii="Book Antiqua" w:hAnsi="Book Antiqua"/>
          <w:sz w:val="24"/>
        </w:rPr>
        <w:t>DLac</w:t>
      </w:r>
      <w:proofErr w:type="spellEnd"/>
      <w:r w:rsidR="00041848" w:rsidRPr="00041848">
        <w:rPr>
          <w:rFonts w:ascii="Book Antiqua" w:hAnsi="Book Antiqua"/>
          <w:sz w:val="24"/>
        </w:rPr>
        <w:t xml:space="preserve"> for the combined channel data followed the same practice as in individual channel data. The </w:t>
      </w:r>
      <m:oMath>
        <m:acc>
          <m:accPr>
            <m:chr m:val="̅"/>
            <m:ctrlPr>
              <w:rPr>
                <w:rFonts w:ascii="Cambria Math" w:hAnsi="Cambria Math"/>
                <w:i/>
                <w:sz w:val="24"/>
              </w:rPr>
            </m:ctrlPr>
          </m:accPr>
          <m:e>
            <m:r>
              <w:rPr>
                <w:rFonts w:ascii="Cambria Math" w:hAnsi="Cambria Math"/>
                <w:sz w:val="24"/>
              </w:rPr>
              <m:t>ACC</m:t>
            </m:r>
          </m:e>
        </m:acc>
      </m:oMath>
      <w:r w:rsidR="00041848" w:rsidRPr="00041848">
        <w:rPr>
          <w:rFonts w:ascii="Book Antiqua" w:hAnsi="Book Antiqua"/>
          <w:sz w:val="24"/>
        </w:rPr>
        <w:t xml:space="preserve"> values for the combination of Y, Cb and Cr channels and all CD lesion </w:t>
      </w:r>
      <w:r w:rsidR="000566B6">
        <w:rPr>
          <w:rFonts w:ascii="Book Antiqua" w:hAnsi="Book Antiqua"/>
          <w:sz w:val="24"/>
        </w:rPr>
        <w:t>scenarios</w:t>
      </w:r>
      <w:r w:rsidR="00041848" w:rsidRPr="00041848">
        <w:rPr>
          <w:rFonts w:ascii="Book Antiqua" w:hAnsi="Book Antiqua"/>
          <w:sz w:val="24"/>
        </w:rPr>
        <w:t xml:space="preserve"> are depicted in </w:t>
      </w:r>
      <w:r w:rsidR="00EB1965">
        <w:rPr>
          <w:rFonts w:ascii="Book Antiqua" w:hAnsi="Book Antiqua"/>
          <w:sz w:val="24"/>
        </w:rPr>
        <w:t>Figure</w:t>
      </w:r>
      <w:r w:rsidR="00041848" w:rsidRPr="00041848">
        <w:rPr>
          <w:rFonts w:ascii="Book Antiqua" w:hAnsi="Book Antiqua"/>
          <w:sz w:val="24"/>
        </w:rPr>
        <w:t xml:space="preserve"> 7 for the two FFs used (LFF (black line) and EFF (gray line)) and for the five types of FV. For mild lesions, the highest classification </w:t>
      </w:r>
      <m:oMath>
        <m:acc>
          <m:accPr>
            <m:chr m:val="̅"/>
            <m:ctrlPr>
              <w:rPr>
                <w:rFonts w:ascii="Cambria Math" w:hAnsi="Cambria Math"/>
                <w:i/>
                <w:sz w:val="24"/>
              </w:rPr>
            </m:ctrlPr>
          </m:accPr>
          <m:e>
            <m:r>
              <w:rPr>
                <w:rFonts w:ascii="Cambria Math" w:hAnsi="Cambria Math"/>
                <w:sz w:val="24"/>
              </w:rPr>
              <m:t>ACC</m:t>
            </m:r>
          </m:e>
        </m:acc>
      </m:oMath>
      <w:r w:rsidR="000A03A3">
        <w:rPr>
          <w:rFonts w:ascii="Book Antiqua" w:hAnsi="Book Antiqua"/>
          <w:sz w:val="24"/>
        </w:rPr>
        <w:t xml:space="preserve"> </w:t>
      </w:r>
      <w:r w:rsidR="00041848" w:rsidRPr="00041848">
        <w:rPr>
          <w:rFonts w:ascii="Book Antiqua" w:hAnsi="Book Antiqua"/>
          <w:sz w:val="24"/>
        </w:rPr>
        <w:t xml:space="preserve">value for LFF approach is 79% and for EFF approach is 75.9% </w:t>
      </w:r>
      <w:proofErr w:type="gramStart"/>
      <w:r w:rsidR="00041848" w:rsidRPr="00041848">
        <w:rPr>
          <w:rFonts w:ascii="Book Antiqua" w:hAnsi="Book Antiqua"/>
          <w:sz w:val="24"/>
        </w:rPr>
        <w:t xml:space="preserve">for </w:t>
      </w:r>
      <w:proofErr w:type="gramEnd"/>
      <m:oMath>
        <m:sSubSup>
          <m:sSubSupPr>
            <m:ctrlPr>
              <w:rPr>
                <w:rFonts w:ascii="Cambria Math" w:hAnsi="Cambria Math"/>
                <w:i/>
                <w:sz w:val="24"/>
              </w:rPr>
            </m:ctrlPr>
          </m:sSubSupPr>
          <m:e>
            <m:r>
              <w:rPr>
                <w:rFonts w:ascii="Cambria Math" w:hAnsi="Cambria Math"/>
                <w:sz w:val="24"/>
              </w:rPr>
              <m:t>FV</m:t>
            </m:r>
          </m:e>
          <m:sub>
            <m:r>
              <w:rPr>
                <w:rFonts w:ascii="Cambria Math" w:hAnsi="Cambria Math"/>
                <w:sz w:val="24"/>
              </w:rPr>
              <m:t>5</m:t>
            </m:r>
          </m:sub>
          <m:sup>
            <m:r>
              <w:rPr>
                <w:rFonts w:ascii="Cambria Math" w:hAnsi="Cambria Math"/>
                <w:sz w:val="24"/>
              </w:rPr>
              <m:t>DLac</m:t>
            </m:r>
          </m:sup>
        </m:sSubSup>
      </m:oMath>
      <w:r w:rsidR="00041848" w:rsidRPr="00041848">
        <w:rPr>
          <w:rFonts w:ascii="Book Antiqua" w:hAnsi="Book Antiqua"/>
          <w:sz w:val="24"/>
        </w:rPr>
        <w:t xml:space="preserve">. In case of severe lesions, the </w:t>
      </w:r>
      <m:oMath>
        <m:acc>
          <m:accPr>
            <m:chr m:val="̅"/>
            <m:ctrlPr>
              <w:rPr>
                <w:rFonts w:ascii="Cambria Math" w:hAnsi="Cambria Math"/>
                <w:i/>
                <w:sz w:val="24"/>
              </w:rPr>
            </m:ctrlPr>
          </m:accPr>
          <m:e>
            <m:r>
              <w:rPr>
                <w:rFonts w:ascii="Cambria Math" w:hAnsi="Cambria Math"/>
                <w:sz w:val="24"/>
              </w:rPr>
              <m:t>ACC</m:t>
            </m:r>
          </m:e>
        </m:acc>
      </m:oMath>
      <w:r w:rsidR="00041848" w:rsidRPr="00041848">
        <w:rPr>
          <w:rFonts w:ascii="Book Antiqua" w:hAnsi="Book Antiqua"/>
          <w:sz w:val="24"/>
        </w:rPr>
        <w:t xml:space="preserve"> values are increased by 13.7 pp and 17.3 pp (i.e., 92.7% and 93.2%) for LFF and EFF, respectively, </w:t>
      </w:r>
      <w:proofErr w:type="gramStart"/>
      <w:r w:rsidR="00041848" w:rsidRPr="00041848">
        <w:rPr>
          <w:rFonts w:ascii="Book Antiqua" w:hAnsi="Book Antiqua"/>
          <w:sz w:val="24"/>
        </w:rPr>
        <w:t xml:space="preserve">for </w:t>
      </w:r>
      <w:proofErr w:type="gramEnd"/>
      <m:oMath>
        <m:sSubSup>
          <m:sSubSupPr>
            <m:ctrlPr>
              <w:rPr>
                <w:rFonts w:ascii="Cambria Math" w:hAnsi="Cambria Math"/>
                <w:i/>
                <w:sz w:val="24"/>
              </w:rPr>
            </m:ctrlPr>
          </m:sSubSupPr>
          <m:e>
            <m:r>
              <w:rPr>
                <w:rFonts w:ascii="Cambria Math" w:hAnsi="Cambria Math"/>
                <w:sz w:val="24"/>
              </w:rPr>
              <m:t>FV</m:t>
            </m:r>
          </m:e>
          <m:sub>
            <m:r>
              <w:rPr>
                <w:rFonts w:ascii="Cambria Math" w:hAnsi="Cambria Math"/>
                <w:sz w:val="24"/>
              </w:rPr>
              <m:t>3</m:t>
            </m:r>
          </m:sub>
          <m:sup>
            <m:r>
              <w:rPr>
                <w:rFonts w:ascii="Cambria Math" w:hAnsi="Cambria Math"/>
                <w:sz w:val="24"/>
              </w:rPr>
              <m:t>DLac</m:t>
            </m:r>
          </m:sup>
        </m:sSubSup>
      </m:oMath>
      <w:r w:rsidR="00041848" w:rsidRPr="00041848">
        <w:rPr>
          <w:rFonts w:ascii="Book Antiqua" w:hAnsi="Book Antiqua"/>
          <w:sz w:val="24"/>
        </w:rPr>
        <w:t xml:space="preserve">. At last, in the total case, LFF achieves 88.3% </w:t>
      </w:r>
      <m:oMath>
        <m:acc>
          <m:accPr>
            <m:chr m:val="̅"/>
            <m:ctrlPr>
              <w:rPr>
                <w:rFonts w:ascii="Cambria Math" w:hAnsi="Cambria Math"/>
                <w:i/>
                <w:sz w:val="24"/>
              </w:rPr>
            </m:ctrlPr>
          </m:accPr>
          <m:e>
            <m:r>
              <w:rPr>
                <w:rFonts w:ascii="Cambria Math" w:hAnsi="Cambria Math"/>
                <w:sz w:val="24"/>
              </w:rPr>
              <m:t>ACC</m:t>
            </m:r>
          </m:e>
        </m:acc>
      </m:oMath>
      <w:r w:rsidR="00041848" w:rsidRPr="00041848">
        <w:rPr>
          <w:rFonts w:ascii="Book Antiqua" w:hAnsi="Book Antiqua"/>
          <w:sz w:val="24"/>
        </w:rPr>
        <w:t xml:space="preserve"> value </w:t>
      </w:r>
      <w:proofErr w:type="gramStart"/>
      <w:r w:rsidR="00041848" w:rsidRPr="00041848">
        <w:rPr>
          <w:rFonts w:ascii="Book Antiqua" w:hAnsi="Book Antiqua"/>
          <w:sz w:val="24"/>
        </w:rPr>
        <w:t xml:space="preserve">for </w:t>
      </w:r>
      <w:proofErr w:type="gramEnd"/>
      <m:oMath>
        <m:sSubSup>
          <m:sSubSupPr>
            <m:ctrlPr>
              <w:rPr>
                <w:rFonts w:ascii="Cambria Math" w:hAnsi="Cambria Math"/>
                <w:i/>
                <w:sz w:val="24"/>
              </w:rPr>
            </m:ctrlPr>
          </m:sSubSupPr>
          <m:e>
            <m:r>
              <w:rPr>
                <w:rFonts w:ascii="Cambria Math" w:hAnsi="Cambria Math"/>
                <w:sz w:val="24"/>
              </w:rPr>
              <m:t>FV</m:t>
            </m:r>
          </m:e>
          <m:sub>
            <m:r>
              <w:rPr>
                <w:rFonts w:ascii="Cambria Math" w:hAnsi="Cambria Math"/>
                <w:sz w:val="24"/>
              </w:rPr>
              <m:t>5</m:t>
            </m:r>
          </m:sub>
          <m:sup>
            <m:r>
              <w:rPr>
                <w:rFonts w:ascii="Cambria Math" w:hAnsi="Cambria Math"/>
                <w:sz w:val="24"/>
              </w:rPr>
              <m:t>DLac</m:t>
            </m:r>
          </m:sup>
        </m:sSubSup>
      </m:oMath>
      <w:r w:rsidR="00041848" w:rsidRPr="00041848">
        <w:rPr>
          <w:rFonts w:ascii="Book Antiqua" w:hAnsi="Book Antiqua"/>
          <w:sz w:val="24"/>
        </w:rPr>
        <w:t>, w</w:t>
      </w:r>
      <w:r w:rsidR="000A03A3">
        <w:rPr>
          <w:rFonts w:ascii="Book Antiqua" w:hAnsi="Book Antiqua"/>
          <w:sz w:val="24"/>
        </w:rPr>
        <w:t xml:space="preserve">hereas EFF provides with 85.2% </w:t>
      </w:r>
      <m:oMath>
        <m:acc>
          <m:accPr>
            <m:chr m:val="̅"/>
            <m:ctrlPr>
              <w:rPr>
                <w:rFonts w:ascii="Cambria Math" w:hAnsi="Cambria Math"/>
                <w:i/>
                <w:sz w:val="24"/>
              </w:rPr>
            </m:ctrlPr>
          </m:accPr>
          <m:e>
            <m:r>
              <w:rPr>
                <w:rFonts w:ascii="Cambria Math" w:hAnsi="Cambria Math"/>
                <w:sz w:val="24"/>
              </w:rPr>
              <m:t>ACC</m:t>
            </m:r>
          </m:e>
        </m:acc>
      </m:oMath>
      <w:r w:rsidR="00041848" w:rsidRPr="00041848">
        <w:rPr>
          <w:rFonts w:ascii="Book Antiqua" w:hAnsi="Book Antiqua"/>
          <w:sz w:val="24"/>
        </w:rPr>
        <w:t xml:space="preserve"> value for the same FV.</w:t>
      </w:r>
      <w:r w:rsidR="00F4094F" w:rsidRPr="00F4094F">
        <w:rPr>
          <w:rFonts w:ascii="Book Antiqua" w:hAnsi="Book Antiqua"/>
          <w:noProof/>
          <w:sz w:val="24"/>
        </w:rPr>
        <w:t xml:space="preserve"> </w:t>
      </w:r>
    </w:p>
    <w:p w14:paraId="51A0C177" w14:textId="77777777" w:rsidR="00041848" w:rsidRPr="00041848" w:rsidRDefault="00041848" w:rsidP="009E3801">
      <w:pPr>
        <w:spacing w:after="0" w:line="360" w:lineRule="auto"/>
        <w:jc w:val="both"/>
        <w:rPr>
          <w:rFonts w:ascii="Book Antiqua" w:hAnsi="Book Antiqua"/>
          <w:sz w:val="24"/>
        </w:rPr>
      </w:pPr>
    </w:p>
    <w:p w14:paraId="0F83AC75" w14:textId="68EDD079" w:rsidR="00BA6AE4" w:rsidRPr="009E3801" w:rsidRDefault="00BA6AE4" w:rsidP="009E3801">
      <w:pPr>
        <w:spacing w:after="0" w:line="360" w:lineRule="auto"/>
        <w:jc w:val="both"/>
        <w:rPr>
          <w:rFonts w:ascii="Book Antiqua" w:hAnsi="Book Antiqua"/>
          <w:b/>
          <w:i/>
          <w:sz w:val="24"/>
          <w:lang w:eastAsia="zh-CN"/>
        </w:rPr>
      </w:pPr>
      <w:r w:rsidRPr="009E3801">
        <w:rPr>
          <w:rFonts w:ascii="Book Antiqua" w:hAnsi="Book Antiqua"/>
          <w:b/>
          <w:i/>
          <w:sz w:val="24"/>
        </w:rPr>
        <w:t xml:space="preserve">Overall </w:t>
      </w:r>
      <w:r w:rsidR="009E3801" w:rsidRPr="009E3801">
        <w:rPr>
          <w:rFonts w:ascii="Book Antiqua" w:hAnsi="Book Antiqua"/>
          <w:b/>
          <w:i/>
          <w:sz w:val="24"/>
        </w:rPr>
        <w:t>performance</w:t>
      </w:r>
    </w:p>
    <w:p w14:paraId="557992C6" w14:textId="7C99CBE9" w:rsidR="00041848" w:rsidRPr="00041848" w:rsidRDefault="00EB1965" w:rsidP="009E3801">
      <w:pPr>
        <w:spacing w:after="0" w:line="360" w:lineRule="auto"/>
        <w:jc w:val="both"/>
        <w:rPr>
          <w:rFonts w:ascii="Book Antiqua" w:hAnsi="Book Antiqua"/>
          <w:sz w:val="24"/>
        </w:rPr>
      </w:pPr>
      <w:r>
        <w:rPr>
          <w:rFonts w:ascii="Book Antiqua" w:hAnsi="Book Antiqua"/>
          <w:sz w:val="24"/>
        </w:rPr>
        <w:t>Table 1</w:t>
      </w:r>
      <w:r w:rsidR="00B954C2">
        <w:rPr>
          <w:rFonts w:ascii="Book Antiqua" w:hAnsi="Book Antiqua"/>
          <w:sz w:val="24"/>
        </w:rPr>
        <w:t xml:space="preserve"> presents the best </w:t>
      </w:r>
      <m:oMath>
        <m:acc>
          <m:accPr>
            <m:chr m:val="̅"/>
            <m:ctrlPr>
              <w:rPr>
                <w:rFonts w:ascii="Cambria Math" w:hAnsi="Cambria Math"/>
                <w:i/>
                <w:sz w:val="24"/>
              </w:rPr>
            </m:ctrlPr>
          </m:accPr>
          <m:e>
            <m:r>
              <w:rPr>
                <w:rFonts w:ascii="Cambria Math" w:hAnsi="Cambria Math"/>
                <w:sz w:val="24"/>
              </w:rPr>
              <m:t>ACC</m:t>
            </m:r>
          </m:e>
        </m:acc>
      </m:oMath>
      <w:r w:rsidR="00041848" w:rsidRPr="00041848">
        <w:rPr>
          <w:rFonts w:ascii="Book Antiqua" w:hAnsi="Book Antiqua"/>
          <w:sz w:val="24"/>
        </w:rPr>
        <w:t xml:space="preserve"> values in the format of </w:t>
      </w:r>
      <w:r w:rsidR="000566B6">
        <w:rPr>
          <w:rFonts w:ascii="Book Antiqua" w:hAnsi="Book Antiqua"/>
          <w:sz w:val="24"/>
        </w:rPr>
        <w:t>“</w:t>
      </w:r>
      <w:r w:rsidR="00041848" w:rsidRPr="00041848">
        <w:rPr>
          <w:rFonts w:ascii="Book Antiqua" w:hAnsi="Book Antiqua"/>
          <w:sz w:val="24"/>
        </w:rPr>
        <w:t>percent (R/NR-case – FF – FV type)</w:t>
      </w:r>
      <w:r w:rsidR="000566B6">
        <w:rPr>
          <w:rFonts w:ascii="Book Antiqua" w:hAnsi="Book Antiqua"/>
          <w:sz w:val="24"/>
        </w:rPr>
        <w:t>”</w:t>
      </w:r>
      <w:r w:rsidR="00041848" w:rsidRPr="00041848">
        <w:rPr>
          <w:rFonts w:ascii="Book Antiqua" w:hAnsi="Book Antiqua"/>
          <w:sz w:val="24"/>
        </w:rPr>
        <w:t xml:space="preserve">, both for individual and combined channel cases and all three severity </w:t>
      </w:r>
      <w:r w:rsidR="000566B6">
        <w:rPr>
          <w:rFonts w:ascii="Book Antiqua" w:hAnsi="Book Antiqua"/>
          <w:sz w:val="24"/>
        </w:rPr>
        <w:t>scenarios</w:t>
      </w:r>
      <w:r w:rsidR="00041848" w:rsidRPr="00041848">
        <w:rPr>
          <w:rFonts w:ascii="Book Antiqua" w:hAnsi="Book Antiqua"/>
          <w:sz w:val="24"/>
        </w:rPr>
        <w:t xml:space="preserve"> from a spherical perspective. The best mean results for each severity scenario are formatted in bold. The </w:t>
      </w:r>
      <m:oMath>
        <m:acc>
          <m:accPr>
            <m:chr m:val="̅"/>
            <m:ctrlPr>
              <w:rPr>
                <w:rFonts w:ascii="Cambria Math" w:hAnsi="Cambria Math"/>
                <w:i/>
                <w:sz w:val="24"/>
              </w:rPr>
            </m:ctrlPr>
          </m:accPr>
          <m:e>
            <m:r>
              <w:rPr>
                <w:rFonts w:ascii="Cambria Math" w:hAnsi="Cambria Math"/>
                <w:sz w:val="24"/>
              </w:rPr>
              <m:t>SENS</m:t>
            </m:r>
          </m:e>
        </m:acc>
      </m:oMath>
      <w:r w:rsidR="00041848" w:rsidRPr="00041848">
        <w:rPr>
          <w:rFonts w:ascii="Book Antiqua" w:hAnsi="Book Antiqua"/>
          <w:sz w:val="24"/>
        </w:rPr>
        <w:t>-</w:t>
      </w:r>
      <m:oMath>
        <m:acc>
          <m:accPr>
            <m:chr m:val="̅"/>
            <m:ctrlPr>
              <w:rPr>
                <w:rFonts w:ascii="Cambria Math" w:hAnsi="Cambria Math"/>
                <w:i/>
                <w:sz w:val="24"/>
              </w:rPr>
            </m:ctrlPr>
          </m:accPr>
          <m:e>
            <m:r>
              <w:rPr>
                <w:rFonts w:ascii="Cambria Math" w:hAnsi="Cambria Math"/>
                <w:sz w:val="24"/>
              </w:rPr>
              <m:t>SPEC</m:t>
            </m:r>
          </m:e>
        </m:acc>
      </m:oMath>
      <w:r w:rsidR="00041848" w:rsidRPr="00041848">
        <w:rPr>
          <w:rFonts w:ascii="Book Antiqua" w:hAnsi="Book Antiqua"/>
          <w:sz w:val="24"/>
        </w:rPr>
        <w:t xml:space="preserve"> values for Cr-mild, Cr-severe and Cr-total are 76.6%-85.8%, 95.2%-92.4%, and 91.8%-89.2%, respectively.</w:t>
      </w:r>
      <w:r w:rsidR="00FE5A2C" w:rsidRPr="00FE5A2C">
        <w:rPr>
          <w:rFonts w:ascii="Book Antiqua" w:hAnsi="Book Antiqua"/>
          <w:noProof/>
          <w:sz w:val="24"/>
        </w:rPr>
        <w:t xml:space="preserve"> </w:t>
      </w:r>
      <w:r w:rsidR="00041848" w:rsidRPr="00041848">
        <w:rPr>
          <w:rFonts w:ascii="Book Antiqua" w:hAnsi="Book Antiqua"/>
          <w:sz w:val="24"/>
        </w:rPr>
        <w:t>Moreover, for comparison purposes, the best classification results of the proposed scheme for all severity scenarios, and the classification results when using some of the most promising schemes in literature, proposed in</w:t>
      </w:r>
      <w:r w:rsidR="00041848" w:rsidRPr="00571362">
        <w:rPr>
          <w:rFonts w:ascii="Book Antiqua" w:hAnsi="Book Antiqua"/>
          <w:sz w:val="24"/>
          <w:vertAlign w:val="superscript"/>
        </w:rPr>
        <w:t>[6]</w:t>
      </w:r>
      <w:r w:rsidR="00571362">
        <w:rPr>
          <w:rFonts w:ascii="Book Antiqua" w:hAnsi="Book Antiqua"/>
          <w:sz w:val="24"/>
        </w:rPr>
        <w:t xml:space="preserve"> (</w:t>
      </w:r>
      <w:proofErr w:type="spellStart"/>
      <w:r w:rsidR="00571362">
        <w:rPr>
          <w:rFonts w:ascii="Book Antiqua" w:hAnsi="Book Antiqua"/>
          <w:sz w:val="24"/>
        </w:rPr>
        <w:t>CurvLac</w:t>
      </w:r>
      <w:proofErr w:type="spellEnd"/>
      <w:r w:rsidR="00571362">
        <w:rPr>
          <w:rFonts w:ascii="Book Antiqua" w:hAnsi="Book Antiqua"/>
          <w:sz w:val="24"/>
        </w:rPr>
        <w:t>),</w:t>
      </w:r>
      <w:r w:rsidR="00041848" w:rsidRPr="00571362">
        <w:rPr>
          <w:rFonts w:ascii="Book Antiqua" w:hAnsi="Book Antiqua"/>
          <w:sz w:val="24"/>
          <w:vertAlign w:val="superscript"/>
        </w:rPr>
        <w:t>[8]</w:t>
      </w:r>
      <w:r w:rsidR="00041848" w:rsidRPr="00041848">
        <w:rPr>
          <w:rFonts w:ascii="Book Antiqua" w:hAnsi="Book Antiqua"/>
          <w:sz w:val="24"/>
        </w:rPr>
        <w:t xml:space="preserve"> (</w:t>
      </w:r>
      <w:proofErr w:type="spellStart"/>
      <w:r w:rsidR="00041848" w:rsidRPr="00041848">
        <w:rPr>
          <w:rFonts w:ascii="Book Antiqua" w:hAnsi="Book Antiqua"/>
          <w:sz w:val="24"/>
        </w:rPr>
        <w:t>CurvLBP</w:t>
      </w:r>
      <w:proofErr w:type="spellEnd"/>
      <w:r w:rsidR="00041848" w:rsidRPr="00041848">
        <w:rPr>
          <w:rFonts w:ascii="Book Antiqua" w:hAnsi="Book Antiqua"/>
          <w:sz w:val="24"/>
        </w:rPr>
        <w:t>), and</w:t>
      </w:r>
      <w:r w:rsidR="00041848" w:rsidRPr="00571362">
        <w:rPr>
          <w:rFonts w:ascii="Book Antiqua" w:hAnsi="Book Antiqua"/>
          <w:sz w:val="24"/>
          <w:vertAlign w:val="superscript"/>
        </w:rPr>
        <w:t>[17]</w:t>
      </w:r>
      <w:r w:rsidR="00041848" w:rsidRPr="00041848">
        <w:rPr>
          <w:rFonts w:ascii="Book Antiqua" w:hAnsi="Book Antiqua"/>
          <w:sz w:val="24"/>
        </w:rPr>
        <w:t xml:space="preserve"> </w:t>
      </w:r>
      <w:r>
        <w:rPr>
          <w:rFonts w:ascii="Book Antiqua" w:hAnsi="Book Antiqua"/>
          <w:sz w:val="24"/>
        </w:rPr>
        <w:t>(ECT), are presented in Table 2</w:t>
      </w:r>
      <w:r w:rsidR="00041848" w:rsidRPr="00041848">
        <w:rPr>
          <w:rFonts w:ascii="Book Antiqua" w:hAnsi="Book Antiqua"/>
          <w:sz w:val="24"/>
        </w:rPr>
        <w:t>. In</w:t>
      </w:r>
      <w:r w:rsidR="00041848" w:rsidRPr="00571362">
        <w:rPr>
          <w:rFonts w:ascii="Book Antiqua" w:hAnsi="Book Antiqua"/>
          <w:sz w:val="24"/>
          <w:vertAlign w:val="superscript"/>
        </w:rPr>
        <w:t>[6]</w:t>
      </w:r>
      <w:r w:rsidR="00041848" w:rsidRPr="00041848">
        <w:rPr>
          <w:rFonts w:ascii="Book Antiqua" w:hAnsi="Book Antiqua"/>
          <w:sz w:val="24"/>
        </w:rPr>
        <w:t xml:space="preserve">, the authors engaged </w:t>
      </w:r>
      <w:proofErr w:type="spellStart"/>
      <w:r w:rsidR="00041848" w:rsidRPr="00041848">
        <w:rPr>
          <w:rFonts w:ascii="Book Antiqua" w:hAnsi="Book Antiqua"/>
          <w:sz w:val="24"/>
        </w:rPr>
        <w:t>curvelet</w:t>
      </w:r>
      <w:proofErr w:type="spellEnd"/>
      <w:r w:rsidR="00041848" w:rsidRPr="00041848">
        <w:rPr>
          <w:rFonts w:ascii="Book Antiqua" w:hAnsi="Book Antiqua"/>
          <w:sz w:val="24"/>
        </w:rPr>
        <w:t xml:space="preserve">-based Lac features extracted from single or combined sub-images in the </w:t>
      </w:r>
      <w:proofErr w:type="spellStart"/>
      <w:r w:rsidR="00041848" w:rsidRPr="00041848">
        <w:rPr>
          <w:rFonts w:ascii="Book Antiqua" w:hAnsi="Book Antiqua"/>
          <w:sz w:val="24"/>
        </w:rPr>
        <w:t>curvelet</w:t>
      </w:r>
      <w:proofErr w:type="spellEnd"/>
      <w:r w:rsidR="00041848" w:rsidRPr="00041848">
        <w:rPr>
          <w:rFonts w:ascii="Book Antiqua" w:hAnsi="Book Antiqua"/>
          <w:sz w:val="24"/>
        </w:rPr>
        <w:t xml:space="preserve"> domain, whereas in</w:t>
      </w:r>
      <w:r w:rsidR="00041848" w:rsidRPr="00571362">
        <w:rPr>
          <w:rFonts w:ascii="Book Antiqua" w:hAnsi="Book Antiqua"/>
          <w:sz w:val="24"/>
          <w:vertAlign w:val="superscript"/>
        </w:rPr>
        <w:t>[8]</w:t>
      </w:r>
      <w:r w:rsidR="00041848" w:rsidRPr="00041848">
        <w:rPr>
          <w:rFonts w:ascii="Book Antiqua" w:hAnsi="Book Antiqua"/>
          <w:sz w:val="24"/>
        </w:rPr>
        <w:t>,</w:t>
      </w:r>
      <w:r w:rsidR="00B954C2">
        <w:rPr>
          <w:rFonts w:ascii="Book Antiqua" w:hAnsi="Book Antiqua"/>
          <w:sz w:val="24"/>
        </w:rPr>
        <w:t xml:space="preserve"> </w:t>
      </w:r>
      <w:proofErr w:type="spellStart"/>
      <w:r w:rsidR="00041848" w:rsidRPr="00041848">
        <w:rPr>
          <w:rFonts w:ascii="Book Antiqua" w:hAnsi="Book Antiqua"/>
          <w:sz w:val="24"/>
        </w:rPr>
        <w:t>curvelet</w:t>
      </w:r>
      <w:proofErr w:type="spellEnd"/>
      <w:r w:rsidR="00041848" w:rsidRPr="00041848">
        <w:rPr>
          <w:rFonts w:ascii="Book Antiqua" w:hAnsi="Book Antiqua"/>
          <w:sz w:val="24"/>
        </w:rPr>
        <w:t>-based LBP is applied for ulcer recognition, and in</w:t>
      </w:r>
      <w:r w:rsidR="00041848" w:rsidRPr="00314ADA">
        <w:rPr>
          <w:rFonts w:ascii="Book Antiqua" w:hAnsi="Book Antiqua"/>
          <w:sz w:val="24"/>
          <w:vertAlign w:val="superscript"/>
        </w:rPr>
        <w:t>[17]</w:t>
      </w:r>
      <w:r w:rsidR="00041848" w:rsidRPr="00041848">
        <w:rPr>
          <w:rFonts w:ascii="Book Antiqua" w:hAnsi="Book Antiqua"/>
          <w:sz w:val="24"/>
        </w:rPr>
        <w:t>, MPEG-7-based edge, color and texture features are used in order to detec</w:t>
      </w:r>
      <w:r>
        <w:rPr>
          <w:rFonts w:ascii="Book Antiqua" w:hAnsi="Book Antiqua"/>
          <w:sz w:val="24"/>
        </w:rPr>
        <w:t>t CD lesions. At last, Table 3</w:t>
      </w:r>
      <w:r w:rsidR="00041848" w:rsidRPr="00041848">
        <w:rPr>
          <w:rFonts w:ascii="Book Antiqua" w:hAnsi="Book Antiqua"/>
          <w:sz w:val="24"/>
        </w:rPr>
        <w:t xml:space="preserve"> presents the classification results acquired from applying the above approaches to the open databases </w:t>
      </w:r>
      <w:proofErr w:type="spellStart"/>
      <w:r w:rsidR="00041848" w:rsidRPr="00041848">
        <w:rPr>
          <w:rFonts w:ascii="Book Antiqua" w:hAnsi="Book Antiqua"/>
          <w:sz w:val="24"/>
        </w:rPr>
        <w:t>CaEn</w:t>
      </w:r>
      <w:proofErr w:type="spellEnd"/>
      <w:r w:rsidR="00041848" w:rsidRPr="00041848">
        <w:rPr>
          <w:rFonts w:ascii="Book Antiqua" w:hAnsi="Book Antiqua"/>
          <w:sz w:val="24"/>
        </w:rPr>
        <w:t xml:space="preserve"> and KID.</w:t>
      </w:r>
      <w:r w:rsidR="00FE5A2C" w:rsidRPr="00FE5A2C">
        <w:rPr>
          <w:rFonts w:ascii="Book Antiqua" w:hAnsi="Book Antiqua"/>
          <w:noProof/>
          <w:sz w:val="24"/>
        </w:rPr>
        <w:t xml:space="preserve"> </w:t>
      </w:r>
    </w:p>
    <w:p w14:paraId="58298EDA" w14:textId="31E682E0" w:rsidR="00041848" w:rsidRDefault="00041848" w:rsidP="009E3801">
      <w:pPr>
        <w:spacing w:after="0" w:line="360" w:lineRule="auto"/>
        <w:jc w:val="both"/>
        <w:rPr>
          <w:rFonts w:ascii="Book Antiqua" w:hAnsi="Book Antiqua"/>
          <w:b/>
          <w:sz w:val="24"/>
        </w:rPr>
      </w:pPr>
    </w:p>
    <w:p w14:paraId="73E97370" w14:textId="3330AD72" w:rsidR="00BA6AE4" w:rsidRPr="009E3801" w:rsidRDefault="00BA6AE4" w:rsidP="009E3801">
      <w:pPr>
        <w:spacing w:after="0" w:line="360" w:lineRule="auto"/>
        <w:jc w:val="both"/>
        <w:rPr>
          <w:rFonts w:ascii="Book Antiqua" w:hAnsi="Book Antiqua"/>
          <w:b/>
          <w:i/>
          <w:sz w:val="24"/>
          <w:lang w:eastAsia="zh-CN"/>
        </w:rPr>
      </w:pPr>
      <w:r w:rsidRPr="009E3801">
        <w:rPr>
          <w:rFonts w:ascii="Book Antiqua" w:hAnsi="Book Antiqua"/>
          <w:b/>
          <w:i/>
          <w:sz w:val="24"/>
        </w:rPr>
        <w:lastRenderedPageBreak/>
        <w:t xml:space="preserve">Sensitivity </w:t>
      </w:r>
      <w:r w:rsidR="009E3801" w:rsidRPr="009E3801">
        <w:rPr>
          <w:rFonts w:ascii="Book Antiqua" w:hAnsi="Book Antiqua"/>
          <w:b/>
          <w:i/>
          <w:sz w:val="24"/>
        </w:rPr>
        <w:t>analysis</w:t>
      </w:r>
    </w:p>
    <w:p w14:paraId="67B8A2FC" w14:textId="69824755" w:rsidR="00041848" w:rsidRPr="00041848" w:rsidRDefault="00041848" w:rsidP="009E3801">
      <w:pPr>
        <w:spacing w:after="0" w:line="360" w:lineRule="auto"/>
        <w:jc w:val="both"/>
        <w:rPr>
          <w:rFonts w:ascii="Book Antiqua" w:hAnsi="Book Antiqua"/>
          <w:sz w:val="24"/>
        </w:rPr>
      </w:pPr>
      <w:r w:rsidRPr="00041848">
        <w:rPr>
          <w:rFonts w:ascii="Book Antiqua" w:hAnsi="Book Antiqua"/>
          <w:sz w:val="24"/>
        </w:rPr>
        <w:t>To examine the robustness of the proposed HAF-</w:t>
      </w:r>
      <w:proofErr w:type="spellStart"/>
      <w:r w:rsidRPr="00041848">
        <w:rPr>
          <w:rFonts w:ascii="Book Antiqua" w:hAnsi="Book Antiqua"/>
          <w:sz w:val="24"/>
        </w:rPr>
        <w:t>DLac</w:t>
      </w:r>
      <w:proofErr w:type="spellEnd"/>
      <w:r w:rsidRPr="00041848">
        <w:rPr>
          <w:rFonts w:ascii="Book Antiqua" w:hAnsi="Book Antiqua"/>
          <w:sz w:val="24"/>
        </w:rPr>
        <w:t xml:space="preserve"> approach, sensitivity analysis with regard to image noise, the parameter </w:t>
      </w:r>
      <m:oMath>
        <m:r>
          <w:rPr>
            <w:rFonts w:ascii="Cambria Math" w:hAnsi="Cambria Math"/>
            <w:sz w:val="24"/>
          </w:rPr>
          <m:t>r</m:t>
        </m:r>
      </m:oMath>
      <w:r w:rsidRPr="00041848">
        <w:rPr>
          <w:rFonts w:ascii="Book Antiqua" w:hAnsi="Book Antiqua"/>
          <w:sz w:val="24"/>
        </w:rPr>
        <w:t xml:space="preserve"> of DLac, and some GA parameters (initial population (IP), generations, </w:t>
      </w:r>
      <m:oMath>
        <m:sSub>
          <m:sSubPr>
            <m:ctrlPr>
              <w:rPr>
                <w:rFonts w:ascii="Cambria Math" w:hAnsi="Cambria Math"/>
                <w:i/>
                <w:sz w:val="24"/>
              </w:rPr>
            </m:ctrlPr>
          </m:sSubPr>
          <m:e>
            <m:r>
              <w:rPr>
                <w:rFonts w:ascii="Cambria Math" w:hAnsi="Cambria Math"/>
                <w:sz w:val="24"/>
              </w:rPr>
              <m:t>P</m:t>
            </m:r>
          </m:e>
          <m:sub>
            <m:r>
              <w:rPr>
                <w:rFonts w:ascii="Cambria Math" w:hAnsi="Cambria Math"/>
                <w:sz w:val="24"/>
              </w:rPr>
              <m:t>0→1</m:t>
            </m:r>
          </m:sub>
        </m:sSub>
      </m:oMath>
      <w:r w:rsidRPr="00041848">
        <w:rPr>
          <w:rFonts w:ascii="Book Antiqua" w:hAnsi="Book Antiqua"/>
          <w:sz w:val="24"/>
        </w:rPr>
        <w:t xml:space="preserve">, and </w:t>
      </w:r>
      <m:oMath>
        <m:sSub>
          <m:sSubPr>
            <m:ctrlPr>
              <w:rPr>
                <w:rFonts w:ascii="Cambria Math" w:hAnsi="Cambria Math"/>
                <w:i/>
                <w:sz w:val="24"/>
              </w:rPr>
            </m:ctrlPr>
          </m:sSubPr>
          <m:e>
            <m:r>
              <w:rPr>
                <w:rFonts w:ascii="Cambria Math" w:hAnsi="Cambria Math"/>
                <w:sz w:val="24"/>
              </w:rPr>
              <m:t>P</m:t>
            </m:r>
          </m:e>
          <m:sub>
            <m:r>
              <w:rPr>
                <w:rFonts w:ascii="Cambria Math" w:hAnsi="Cambria Math"/>
                <w:sz w:val="24"/>
              </w:rPr>
              <m:t>1→0</m:t>
            </m:r>
          </m:sub>
        </m:sSub>
      </m:oMath>
      <w:r w:rsidRPr="00041848">
        <w:rPr>
          <w:rFonts w:ascii="Book Antiqua" w:hAnsi="Book Antiqua"/>
          <w:sz w:val="24"/>
        </w:rPr>
        <w:t xml:space="preserve">) was performed. In particular, the sensitivity of the quantities </w:t>
      </w:r>
      <m:oMath>
        <m:acc>
          <m:accPr>
            <m:chr m:val="̅"/>
            <m:ctrlPr>
              <w:rPr>
                <w:rFonts w:ascii="Cambria Math" w:hAnsi="Cambria Math"/>
                <w:i/>
                <w:sz w:val="24"/>
              </w:rPr>
            </m:ctrlPr>
          </m:accPr>
          <m:e>
            <m:r>
              <w:rPr>
                <w:rFonts w:ascii="Cambria Math" w:hAnsi="Cambria Math"/>
                <w:sz w:val="24"/>
              </w:rPr>
              <m:t>SENS</m:t>
            </m:r>
          </m:e>
        </m:acc>
      </m:oMath>
      <w:r w:rsidR="006B37EB">
        <w:rPr>
          <w:rFonts w:ascii="Book Antiqua" w:hAnsi="Book Antiqua"/>
          <w:sz w:val="24"/>
        </w:rPr>
        <w:t xml:space="preserve"> and </w:t>
      </w:r>
      <m:oMath>
        <m:acc>
          <m:accPr>
            <m:chr m:val="̅"/>
            <m:ctrlPr>
              <w:rPr>
                <w:rFonts w:ascii="Cambria Math" w:hAnsi="Cambria Math"/>
                <w:i/>
                <w:sz w:val="24"/>
              </w:rPr>
            </m:ctrlPr>
          </m:accPr>
          <m:e>
            <m:r>
              <w:rPr>
                <w:rFonts w:ascii="Cambria Math" w:hAnsi="Cambria Math"/>
                <w:sz w:val="24"/>
              </w:rPr>
              <m:t>SPEC</m:t>
            </m:r>
          </m:e>
        </m:acc>
      </m:oMath>
      <w:r w:rsidRPr="00041848">
        <w:rPr>
          <w:rFonts w:ascii="Book Antiqua" w:hAnsi="Book Antiqua"/>
          <w:sz w:val="24"/>
        </w:rPr>
        <w:t xml:space="preserve">, defined as </w:t>
      </w:r>
      <m:oMath>
        <m:r>
          <w:rPr>
            <w:rFonts w:ascii="Cambria Math" w:hAnsi="Cambria Math"/>
            <w:sz w:val="24"/>
          </w:rPr>
          <m:t>δ(X) = (|Xnew - Xbase|/Xbase)*100%</m:t>
        </m:r>
      </m:oMath>
      <w:r w:rsidRPr="00041848">
        <w:rPr>
          <w:rFonts w:ascii="Book Antiqua" w:hAnsi="Book Antiqua"/>
          <w:sz w:val="24"/>
        </w:rPr>
        <w:t xml:space="preserve">, where </w:t>
      </w:r>
      <m:oMath>
        <m:r>
          <w:rPr>
            <w:rFonts w:ascii="Cambria Math" w:hAnsi="Cambria Math"/>
            <w:sz w:val="24"/>
          </w:rPr>
          <m:t>X</m:t>
        </m:r>
      </m:oMath>
      <w:r w:rsidRPr="00041848">
        <w:rPr>
          <w:rFonts w:ascii="Book Antiqua" w:hAnsi="Book Antiqua"/>
          <w:sz w:val="24"/>
        </w:rPr>
        <w:t xml:space="preserve"> is </w:t>
      </w:r>
      <m:oMath>
        <m:acc>
          <m:accPr>
            <m:chr m:val="̅"/>
            <m:ctrlPr>
              <w:rPr>
                <w:rFonts w:ascii="Cambria Math" w:hAnsi="Cambria Math"/>
                <w:i/>
                <w:sz w:val="24"/>
              </w:rPr>
            </m:ctrlPr>
          </m:accPr>
          <m:e>
            <m:r>
              <w:rPr>
                <w:rFonts w:ascii="Cambria Math" w:hAnsi="Cambria Math"/>
                <w:sz w:val="24"/>
              </w:rPr>
              <m:t>SENS</m:t>
            </m:r>
          </m:e>
        </m:acc>
      </m:oMath>
      <w:r w:rsidRPr="00041848">
        <w:rPr>
          <w:rFonts w:ascii="Book Antiqua" w:hAnsi="Book Antiqua"/>
          <w:sz w:val="24"/>
        </w:rPr>
        <w:t xml:space="preserve"> or </w:t>
      </w:r>
      <m:oMath>
        <m:acc>
          <m:accPr>
            <m:chr m:val="̅"/>
            <m:ctrlPr>
              <w:rPr>
                <w:rFonts w:ascii="Cambria Math" w:hAnsi="Cambria Math"/>
                <w:i/>
                <w:sz w:val="24"/>
              </w:rPr>
            </m:ctrlPr>
          </m:accPr>
          <m:e>
            <m:r>
              <w:rPr>
                <w:rFonts w:ascii="Cambria Math" w:hAnsi="Cambria Math"/>
                <w:sz w:val="24"/>
              </w:rPr>
              <m:t>SPEC</m:t>
            </m:r>
          </m:e>
        </m:acc>
      </m:oMath>
      <w:r w:rsidRPr="00041848">
        <w:rPr>
          <w:rFonts w:ascii="Book Antiqua" w:hAnsi="Book Antiqua"/>
          <w:sz w:val="24"/>
        </w:rPr>
        <w:t xml:space="preserve">, </w:t>
      </w:r>
      <m:oMath>
        <m:r>
          <w:rPr>
            <w:rFonts w:ascii="Cambria Math" w:hAnsi="Cambria Math"/>
            <w:sz w:val="24"/>
          </w:rPr>
          <m:t>Xbase</m:t>
        </m:r>
      </m:oMath>
      <w:r w:rsidRPr="00041848">
        <w:rPr>
          <w:rFonts w:ascii="Book Antiqua" w:hAnsi="Book Antiqua"/>
          <w:sz w:val="24"/>
        </w:rPr>
        <w:t xml:space="preserve"> is the base value that is achieved with the current settings and </w:t>
      </w:r>
      <m:oMath>
        <m:r>
          <w:rPr>
            <w:rFonts w:ascii="Cambria Math" w:hAnsi="Cambria Math"/>
            <w:sz w:val="24"/>
          </w:rPr>
          <m:t>Xnew</m:t>
        </m:r>
      </m:oMath>
      <w:r w:rsidRPr="00041848">
        <w:rPr>
          <w:rFonts w:ascii="Book Antiqua" w:hAnsi="Book Antiqua"/>
          <w:sz w:val="24"/>
        </w:rPr>
        <w:t xml:space="preserve"> is the new value acquired after changing one parameter of the system, was estimated. Given that the </w:t>
      </w:r>
      <m:oMath>
        <m:r>
          <w:rPr>
            <w:rFonts w:ascii="Cambria Math" w:hAnsi="Cambria Math"/>
            <w:sz w:val="24"/>
          </w:rPr>
          <m:t>δ</m:t>
        </m:r>
      </m:oMath>
      <w:r w:rsidRPr="00041848">
        <w:rPr>
          <w:rFonts w:ascii="Book Antiqua" w:hAnsi="Book Antiqua"/>
          <w:sz w:val="24"/>
        </w:rPr>
        <w:t xml:space="preserve"> calculation with respect to each examined parameter requires full analysis, we performed it only for the total scenario. The </w:t>
      </w:r>
      <m:oMath>
        <m:acc>
          <m:accPr>
            <m:chr m:val="̅"/>
            <m:ctrlPr>
              <w:rPr>
                <w:rFonts w:ascii="Cambria Math" w:hAnsi="Cambria Math"/>
                <w:i/>
                <w:sz w:val="24"/>
              </w:rPr>
            </m:ctrlPr>
          </m:accPr>
          <m:e>
            <m:r>
              <w:rPr>
                <w:rFonts w:ascii="Cambria Math" w:hAnsi="Cambria Math"/>
                <w:sz w:val="24"/>
              </w:rPr>
              <m:t>SENS</m:t>
            </m:r>
          </m:e>
        </m:acc>
        <m:r>
          <w:rPr>
            <w:rFonts w:ascii="Cambria Math" w:hAnsi="Cambria Math"/>
            <w:sz w:val="24"/>
          </w:rPr>
          <m:t>base</m:t>
        </m:r>
      </m:oMath>
      <w:r w:rsidRPr="00041848">
        <w:rPr>
          <w:rFonts w:ascii="Book Antiqua" w:hAnsi="Book Antiqua"/>
          <w:sz w:val="24"/>
        </w:rPr>
        <w:t xml:space="preserve"> and </w:t>
      </w:r>
      <m:oMath>
        <m:acc>
          <m:accPr>
            <m:chr m:val="̅"/>
            <m:ctrlPr>
              <w:rPr>
                <w:rFonts w:ascii="Cambria Math" w:hAnsi="Cambria Math"/>
                <w:i/>
                <w:sz w:val="24"/>
              </w:rPr>
            </m:ctrlPr>
          </m:accPr>
          <m:e>
            <m:r>
              <w:rPr>
                <w:rFonts w:ascii="Cambria Math" w:hAnsi="Cambria Math"/>
                <w:sz w:val="24"/>
              </w:rPr>
              <m:t>SPEC</m:t>
            </m:r>
          </m:e>
        </m:acc>
        <m:r>
          <w:rPr>
            <w:rFonts w:ascii="Cambria Math" w:hAnsi="Cambria Math"/>
            <w:sz w:val="24"/>
          </w:rPr>
          <m:t>base</m:t>
        </m:r>
      </m:oMath>
      <w:r w:rsidRPr="00041848">
        <w:rPr>
          <w:rFonts w:ascii="Book Antiqua" w:hAnsi="Book Antiqua"/>
          <w:sz w:val="24"/>
        </w:rPr>
        <w:t xml:space="preserve"> used in this study are the highest values achieved for the total scenario R-case LFF approach </w:t>
      </w:r>
      <w:proofErr w:type="gramStart"/>
      <w:r w:rsidRPr="00041848">
        <w:rPr>
          <w:rFonts w:ascii="Book Antiqua" w:hAnsi="Book Antiqua"/>
          <w:sz w:val="24"/>
        </w:rPr>
        <w:t xml:space="preserve">and </w:t>
      </w:r>
      <w:proofErr w:type="gramEnd"/>
      <m:oMath>
        <m:sSubSup>
          <m:sSubSupPr>
            <m:ctrlPr>
              <w:rPr>
                <w:rFonts w:ascii="Cambria Math" w:hAnsi="Cambria Math"/>
                <w:i/>
                <w:sz w:val="24"/>
              </w:rPr>
            </m:ctrlPr>
          </m:sSubSupPr>
          <m:e>
            <m:r>
              <w:rPr>
                <w:rFonts w:ascii="Cambria Math" w:hAnsi="Cambria Math"/>
                <w:sz w:val="24"/>
              </w:rPr>
              <m:t>FV</m:t>
            </m:r>
          </m:e>
          <m:sub>
            <m:r>
              <w:rPr>
                <w:rFonts w:ascii="Cambria Math" w:hAnsi="Cambria Math"/>
                <w:sz w:val="24"/>
              </w:rPr>
              <m:t>5</m:t>
            </m:r>
          </m:sub>
          <m:sup>
            <m:r>
              <w:rPr>
                <w:rFonts w:ascii="Cambria Math" w:hAnsi="Cambria Math"/>
                <w:sz w:val="24"/>
              </w:rPr>
              <m:t>DLac</m:t>
            </m:r>
          </m:sup>
        </m:sSubSup>
      </m:oMath>
      <w:r w:rsidRPr="00041848">
        <w:rPr>
          <w:rFonts w:ascii="Book Antiqua" w:hAnsi="Book Antiqua"/>
          <w:sz w:val="24"/>
        </w:rPr>
        <w:t xml:space="preserve">, </w:t>
      </w:r>
      <w:r w:rsidRPr="0053264E">
        <w:rPr>
          <w:rFonts w:ascii="Book Antiqua" w:hAnsi="Book Antiqua"/>
          <w:i/>
          <w:sz w:val="24"/>
        </w:rPr>
        <w:t>i.e.,</w:t>
      </w:r>
      <w:r w:rsidRPr="00041848">
        <w:rPr>
          <w:rFonts w:ascii="Book Antiqua" w:hAnsi="Book Antiqua"/>
          <w:sz w:val="24"/>
        </w:rPr>
        <w:t xml:space="preserve"> 91.8% and 89.2%, respectively (see Section </w:t>
      </w:r>
      <w:r w:rsidR="000566B6">
        <w:rPr>
          <w:rFonts w:ascii="Book Antiqua" w:hAnsi="Book Antiqua"/>
          <w:sz w:val="24"/>
        </w:rPr>
        <w:t>“Overall Performance”</w:t>
      </w:r>
      <w:r w:rsidRPr="00041848">
        <w:rPr>
          <w:rFonts w:ascii="Book Antiqua" w:hAnsi="Book Antiqua"/>
          <w:sz w:val="24"/>
        </w:rPr>
        <w:t xml:space="preserve">). </w:t>
      </w:r>
    </w:p>
    <w:p w14:paraId="292C8814" w14:textId="7F56A46B" w:rsidR="006B37EB" w:rsidRDefault="00041848" w:rsidP="009E3801">
      <w:pPr>
        <w:spacing w:after="0" w:line="360" w:lineRule="auto"/>
        <w:ind w:firstLine="720"/>
        <w:jc w:val="both"/>
        <w:rPr>
          <w:rFonts w:ascii="Book Antiqua" w:hAnsi="Book Antiqua"/>
          <w:sz w:val="24"/>
        </w:rPr>
      </w:pPr>
      <w:r w:rsidRPr="00041848">
        <w:rPr>
          <w:rFonts w:ascii="Book Antiqua" w:hAnsi="Book Antiqua"/>
          <w:sz w:val="24"/>
        </w:rPr>
        <w:t xml:space="preserve">As far as the resiliency to noise is concerned, zero mean Gaussian noise was added to the images. The variance of the added noise ranged from 0.005 to 0.05 in increments of 0.001 up to 0.01 and 0.005 from 0.01 to 0.05. In </w:t>
      </w:r>
      <w:r w:rsidR="00EB1965">
        <w:rPr>
          <w:rFonts w:ascii="Book Antiqua" w:hAnsi="Book Antiqua"/>
          <w:sz w:val="24"/>
        </w:rPr>
        <w:t>Figure</w:t>
      </w:r>
      <w:r w:rsidR="00A6146D">
        <w:rPr>
          <w:rFonts w:ascii="Book Antiqua" w:hAnsi="Book Antiqua"/>
          <w:sz w:val="24"/>
        </w:rPr>
        <w:t xml:space="preserve"> 8A</w:t>
      </w:r>
      <w:r w:rsidRPr="00041848">
        <w:rPr>
          <w:rFonts w:ascii="Book Antiqua" w:hAnsi="Book Antiqua"/>
          <w:sz w:val="24"/>
        </w:rPr>
        <w:t xml:space="preserve">, </w:t>
      </w:r>
      <w:proofErr w:type="gramStart"/>
      <w:r w:rsidRPr="00041848">
        <w:rPr>
          <w:rFonts w:ascii="Book Antiqua" w:hAnsi="Book Antiqua"/>
          <w:sz w:val="24"/>
        </w:rPr>
        <w:t xml:space="preserve">the </w:t>
      </w:r>
      <m:oMath>
        <m:acc>
          <m:accPr>
            <m:chr m:val="̅"/>
            <m:ctrlPr>
              <w:rPr>
                <w:rFonts w:ascii="Cambria Math" w:hAnsi="Cambria Math"/>
                <w:i/>
                <w:sz w:val="24"/>
              </w:rPr>
            </m:ctrlPr>
          </m:accPr>
          <m:e>
            <m:r>
              <w:rPr>
                <w:rFonts w:ascii="Cambria Math" w:hAnsi="Cambria Math"/>
                <w:sz w:val="24"/>
              </w:rPr>
              <m:t>SENS</m:t>
            </m:r>
          </m:e>
        </m:acc>
      </m:oMath>
      <w:r w:rsidRPr="00041848">
        <w:rPr>
          <w:rFonts w:ascii="Book Antiqua" w:hAnsi="Book Antiqua"/>
          <w:sz w:val="24"/>
        </w:rPr>
        <w:t xml:space="preserve"> and</w:t>
      </w:r>
      <w:proofErr w:type="gramEnd"/>
      <w:r w:rsidRPr="00041848">
        <w:rPr>
          <w:rFonts w:ascii="Book Antiqua" w:hAnsi="Book Antiqua"/>
          <w:sz w:val="24"/>
        </w:rPr>
        <w:t xml:space="preserve"> </w:t>
      </w:r>
      <m:oMath>
        <m:acc>
          <m:accPr>
            <m:chr m:val="̅"/>
            <m:ctrlPr>
              <w:rPr>
                <w:rFonts w:ascii="Cambria Math" w:hAnsi="Cambria Math"/>
                <w:i/>
                <w:sz w:val="24"/>
              </w:rPr>
            </m:ctrlPr>
          </m:accPr>
          <m:e>
            <m:r>
              <w:rPr>
                <w:rFonts w:ascii="Cambria Math" w:hAnsi="Cambria Math"/>
                <w:sz w:val="24"/>
              </w:rPr>
              <m:t>SPEC</m:t>
            </m:r>
          </m:e>
        </m:acc>
      </m:oMath>
      <w:r w:rsidRPr="00041848">
        <w:rPr>
          <w:rFonts w:ascii="Book Antiqua" w:hAnsi="Book Antiqua"/>
          <w:sz w:val="24"/>
        </w:rPr>
        <w:t xml:space="preserve"> values are depicted, whereas in </w:t>
      </w:r>
      <w:r w:rsidR="00EB1965">
        <w:rPr>
          <w:rFonts w:ascii="Book Antiqua" w:hAnsi="Book Antiqua"/>
          <w:sz w:val="24"/>
        </w:rPr>
        <w:t>Figure 8</w:t>
      </w:r>
      <w:r w:rsidR="00A6146D">
        <w:rPr>
          <w:rFonts w:ascii="Book Antiqua" w:hAnsi="Book Antiqua"/>
          <w:sz w:val="24"/>
        </w:rPr>
        <w:t xml:space="preserve">B </w:t>
      </w:r>
      <w:r w:rsidRPr="00041848">
        <w:rPr>
          <w:rFonts w:ascii="Book Antiqua" w:hAnsi="Book Antiqua"/>
          <w:sz w:val="24"/>
        </w:rPr>
        <w:t xml:space="preserve">the index </w:t>
      </w:r>
      <m:oMath>
        <m:r>
          <w:rPr>
            <w:rFonts w:ascii="Cambria Math" w:hAnsi="Cambria Math"/>
            <w:sz w:val="24"/>
          </w:rPr>
          <m:t>δ</m:t>
        </m:r>
      </m:oMath>
      <w:r w:rsidRPr="00041848">
        <w:rPr>
          <w:rFonts w:ascii="Book Antiqua" w:hAnsi="Book Antiqua"/>
          <w:sz w:val="24"/>
        </w:rPr>
        <w:t xml:space="preserve"> for these metrics is shown. It is observed that the proposed </w:t>
      </w:r>
      <w:proofErr w:type="gramStart"/>
      <w:r w:rsidRPr="00041848">
        <w:rPr>
          <w:rFonts w:ascii="Book Antiqua" w:hAnsi="Book Antiqua"/>
          <w:sz w:val="24"/>
        </w:rPr>
        <w:t xml:space="preserve">system is rather robust to noise, as the sensitivities of </w:t>
      </w:r>
      <m:oMath>
        <m:acc>
          <m:accPr>
            <m:chr m:val="̅"/>
            <m:ctrlPr>
              <w:rPr>
                <w:rFonts w:ascii="Cambria Math" w:hAnsi="Cambria Math"/>
                <w:i/>
                <w:sz w:val="24"/>
              </w:rPr>
            </m:ctrlPr>
          </m:accPr>
          <m:e>
            <m:r>
              <w:rPr>
                <w:rFonts w:ascii="Cambria Math" w:hAnsi="Cambria Math"/>
                <w:sz w:val="24"/>
              </w:rPr>
              <m:t>SENS</m:t>
            </m:r>
          </m:e>
        </m:acc>
      </m:oMath>
      <w:r w:rsidRPr="00041848">
        <w:rPr>
          <w:rFonts w:ascii="Book Antiqua" w:hAnsi="Book Antiqua"/>
          <w:sz w:val="24"/>
        </w:rPr>
        <w:t xml:space="preserve"> and </w:t>
      </w:r>
      <m:oMath>
        <m:acc>
          <m:accPr>
            <m:chr m:val="̅"/>
            <m:ctrlPr>
              <w:rPr>
                <w:rFonts w:ascii="Cambria Math" w:hAnsi="Cambria Math"/>
                <w:i/>
                <w:sz w:val="24"/>
              </w:rPr>
            </m:ctrlPr>
          </m:accPr>
          <m:e>
            <m:r>
              <w:rPr>
                <w:rFonts w:ascii="Cambria Math" w:hAnsi="Cambria Math"/>
                <w:sz w:val="24"/>
              </w:rPr>
              <m:t>SPEC</m:t>
            </m:r>
          </m:e>
        </m:acc>
      </m:oMath>
      <w:r w:rsidRPr="00041848">
        <w:rPr>
          <w:rFonts w:ascii="Book Antiqua" w:hAnsi="Book Antiqua"/>
          <w:sz w:val="24"/>
        </w:rPr>
        <w:t xml:space="preserve"> are</w:t>
      </w:r>
      <w:proofErr w:type="gramEnd"/>
      <w:r w:rsidRPr="00041848">
        <w:rPr>
          <w:rFonts w:ascii="Book Antiqua" w:hAnsi="Book Antiqua"/>
          <w:sz w:val="24"/>
        </w:rPr>
        <w:t xml:space="preserve"> &lt;</w:t>
      </w:r>
      <w:r w:rsidR="0053264E">
        <w:rPr>
          <w:rFonts w:ascii="Book Antiqua" w:hAnsi="Book Antiqua" w:hint="eastAsia"/>
          <w:sz w:val="24"/>
          <w:lang w:eastAsia="zh-CN"/>
        </w:rPr>
        <w:t xml:space="preserve"> </w:t>
      </w:r>
      <w:r w:rsidRPr="00041848">
        <w:rPr>
          <w:rFonts w:ascii="Book Antiqua" w:hAnsi="Book Antiqua"/>
          <w:sz w:val="24"/>
        </w:rPr>
        <w:t xml:space="preserve">2% for noise variance 0.005 and do not exceed 6% and 2.5%, respectively, for noise variance up to 0.01. When more intense noise is added, the performance notably drops; however, even in such a case, 83% </w:t>
      </w:r>
      <m:oMath>
        <m:acc>
          <m:accPr>
            <m:chr m:val="̅"/>
            <m:ctrlPr>
              <w:rPr>
                <w:rFonts w:ascii="Cambria Math" w:hAnsi="Cambria Math"/>
                <w:i/>
                <w:sz w:val="24"/>
              </w:rPr>
            </m:ctrlPr>
          </m:accPr>
          <m:e>
            <m:r>
              <w:rPr>
                <w:rFonts w:ascii="Cambria Math" w:hAnsi="Cambria Math"/>
                <w:sz w:val="24"/>
              </w:rPr>
              <m:t>SENS</m:t>
            </m:r>
          </m:e>
        </m:acc>
      </m:oMath>
      <w:r w:rsidRPr="00041848">
        <w:rPr>
          <w:rFonts w:ascii="Book Antiqua" w:hAnsi="Book Antiqua"/>
          <w:sz w:val="24"/>
        </w:rPr>
        <w:t xml:space="preserve"> and 74.4% </w:t>
      </w:r>
      <m:oMath>
        <m:acc>
          <m:accPr>
            <m:chr m:val="̅"/>
            <m:ctrlPr>
              <w:rPr>
                <w:rFonts w:ascii="Cambria Math" w:hAnsi="Cambria Math"/>
                <w:i/>
                <w:sz w:val="24"/>
              </w:rPr>
            </m:ctrlPr>
          </m:accPr>
          <m:e>
            <m:r>
              <w:rPr>
                <w:rFonts w:ascii="Cambria Math" w:hAnsi="Cambria Math"/>
                <w:sz w:val="24"/>
              </w:rPr>
              <m:t>SPEC</m:t>
            </m:r>
          </m:e>
        </m:acc>
      </m:oMath>
      <w:r w:rsidRPr="00041848">
        <w:rPr>
          <w:rFonts w:ascii="Book Antiqua" w:hAnsi="Book Antiqua"/>
          <w:sz w:val="24"/>
        </w:rPr>
        <w:t xml:space="preserve"> for 0.02 variance noise are quite acceptable.</w:t>
      </w:r>
      <w:r w:rsidR="00F4094F" w:rsidRPr="00F4094F">
        <w:rPr>
          <w:rFonts w:ascii="Book Antiqua" w:hAnsi="Book Antiqua"/>
          <w:noProof/>
          <w:sz w:val="24"/>
        </w:rPr>
        <w:t xml:space="preserve"> </w:t>
      </w:r>
    </w:p>
    <w:p w14:paraId="3C56FC94" w14:textId="6D7AB55E" w:rsidR="006B37EB" w:rsidRDefault="00041848" w:rsidP="009E3801">
      <w:pPr>
        <w:spacing w:after="0" w:line="360" w:lineRule="auto"/>
        <w:ind w:firstLine="720"/>
        <w:jc w:val="both"/>
        <w:rPr>
          <w:rFonts w:ascii="Book Antiqua" w:hAnsi="Book Antiqua"/>
          <w:sz w:val="24"/>
        </w:rPr>
      </w:pPr>
      <w:r w:rsidRPr="00041848">
        <w:rPr>
          <w:rFonts w:ascii="Book Antiqua" w:hAnsi="Book Antiqua"/>
          <w:sz w:val="24"/>
        </w:rPr>
        <w:t xml:space="preserve">Another significant parameter of the proposed system is the size r of the gliding box of </w:t>
      </w:r>
      <w:proofErr w:type="spellStart"/>
      <w:r w:rsidRPr="00041848">
        <w:rPr>
          <w:rFonts w:ascii="Book Antiqua" w:hAnsi="Book Antiqua"/>
          <w:sz w:val="24"/>
        </w:rPr>
        <w:t>DLac</w:t>
      </w:r>
      <w:proofErr w:type="spellEnd"/>
      <w:r w:rsidRPr="00041848">
        <w:rPr>
          <w:rFonts w:ascii="Book Antiqua" w:hAnsi="Book Antiqua"/>
          <w:sz w:val="24"/>
        </w:rPr>
        <w:t xml:space="preserve"> a</w:t>
      </w:r>
      <w:r w:rsidR="006B37EB">
        <w:rPr>
          <w:rFonts w:ascii="Book Antiqua" w:hAnsi="Book Antiqua"/>
          <w:sz w:val="24"/>
        </w:rPr>
        <w:t xml:space="preserve">nalysis. </w:t>
      </w:r>
      <w:r w:rsidR="00EB1965">
        <w:rPr>
          <w:rFonts w:ascii="Book Antiqua" w:hAnsi="Book Antiqua"/>
          <w:sz w:val="24"/>
        </w:rPr>
        <w:t>Figure</w:t>
      </w:r>
      <w:r w:rsidR="006B37EB">
        <w:rPr>
          <w:rFonts w:ascii="Book Antiqua" w:hAnsi="Book Antiqua"/>
          <w:sz w:val="24"/>
        </w:rPr>
        <w:t xml:space="preserve"> 8</w:t>
      </w:r>
      <w:r w:rsidR="00A6146D">
        <w:rPr>
          <w:rFonts w:ascii="Book Antiqua" w:hAnsi="Book Antiqua"/>
          <w:sz w:val="24"/>
        </w:rPr>
        <w:t>C</w:t>
      </w:r>
      <w:r w:rsidR="006B37EB">
        <w:rPr>
          <w:rFonts w:ascii="Book Antiqua" w:hAnsi="Book Antiqua"/>
          <w:sz w:val="24"/>
        </w:rPr>
        <w:t xml:space="preserve"> presents the</w:t>
      </w:r>
      <w:r w:rsidRPr="00041848">
        <w:rPr>
          <w:rFonts w:ascii="Book Antiqua" w:hAnsi="Book Antiqua"/>
          <w:sz w:val="24"/>
        </w:rPr>
        <w:t xml:space="preserve"> </w:t>
      </w:r>
      <m:oMath>
        <m:acc>
          <m:accPr>
            <m:chr m:val="̅"/>
            <m:ctrlPr>
              <w:rPr>
                <w:rFonts w:ascii="Cambria Math" w:hAnsi="Cambria Math"/>
                <w:i/>
                <w:sz w:val="24"/>
              </w:rPr>
            </m:ctrlPr>
          </m:accPr>
          <m:e>
            <m:r>
              <w:rPr>
                <w:rFonts w:ascii="Cambria Math" w:hAnsi="Cambria Math"/>
                <w:sz w:val="24"/>
              </w:rPr>
              <m:t>SENS</m:t>
            </m:r>
          </m:e>
        </m:acc>
      </m:oMath>
      <w:r w:rsidRPr="00041848">
        <w:rPr>
          <w:rFonts w:ascii="Book Antiqua" w:hAnsi="Book Antiqua"/>
          <w:sz w:val="24"/>
        </w:rPr>
        <w:t xml:space="preserve"> and </w:t>
      </w:r>
      <m:oMath>
        <m:acc>
          <m:accPr>
            <m:chr m:val="̅"/>
            <m:ctrlPr>
              <w:rPr>
                <w:rFonts w:ascii="Cambria Math" w:hAnsi="Cambria Math"/>
                <w:i/>
                <w:sz w:val="24"/>
              </w:rPr>
            </m:ctrlPr>
          </m:accPr>
          <m:e>
            <m:r>
              <w:rPr>
                <w:rFonts w:ascii="Cambria Math" w:hAnsi="Cambria Math"/>
                <w:sz w:val="24"/>
              </w:rPr>
              <m:t>SPEC</m:t>
            </m:r>
          </m:e>
        </m:acc>
      </m:oMath>
      <w:r w:rsidR="006B37EB">
        <w:rPr>
          <w:rFonts w:ascii="Book Antiqua" w:hAnsi="Book Antiqua"/>
          <w:sz w:val="24"/>
        </w:rPr>
        <w:t xml:space="preserve"> </w:t>
      </w:r>
      <w:r w:rsidRPr="00041848">
        <w:rPr>
          <w:rFonts w:ascii="Book Antiqua" w:hAnsi="Book Antiqua"/>
          <w:sz w:val="24"/>
        </w:rPr>
        <w:t xml:space="preserve">values when </w:t>
      </w:r>
      <m:oMath>
        <m:r>
          <w:rPr>
            <w:rFonts w:ascii="Cambria Math" w:hAnsi="Cambria Math"/>
            <w:sz w:val="24"/>
          </w:rPr>
          <m:t>r</m:t>
        </m:r>
      </m:oMath>
      <w:r w:rsidRPr="00041848">
        <w:rPr>
          <w:rFonts w:ascii="Book Antiqua" w:hAnsi="Book Antiqua"/>
          <w:sz w:val="24"/>
        </w:rPr>
        <w:t xml:space="preserve"> ranges from 2 to 15 pixels, whereas </w:t>
      </w:r>
      <w:r w:rsidR="00EB1965">
        <w:rPr>
          <w:rFonts w:ascii="Book Antiqua" w:hAnsi="Book Antiqua"/>
          <w:sz w:val="24"/>
        </w:rPr>
        <w:t>Figure</w:t>
      </w:r>
      <w:r w:rsidR="00A6146D">
        <w:rPr>
          <w:rFonts w:ascii="Book Antiqua" w:hAnsi="Book Antiqua"/>
          <w:sz w:val="24"/>
        </w:rPr>
        <w:t xml:space="preserve"> 8D</w:t>
      </w:r>
      <w:r w:rsidRPr="00041848">
        <w:rPr>
          <w:rFonts w:ascii="Book Antiqua" w:hAnsi="Book Antiqua"/>
          <w:sz w:val="24"/>
        </w:rPr>
        <w:t xml:space="preserve"> depicts the corresponding sensitivity values of </w:t>
      </w:r>
      <m:oMath>
        <m:acc>
          <m:accPr>
            <m:chr m:val="̅"/>
            <m:ctrlPr>
              <w:rPr>
                <w:rFonts w:ascii="Cambria Math" w:hAnsi="Cambria Math"/>
                <w:i/>
                <w:sz w:val="24"/>
              </w:rPr>
            </m:ctrlPr>
          </m:accPr>
          <m:e>
            <m:r>
              <w:rPr>
                <w:rFonts w:ascii="Cambria Math" w:hAnsi="Cambria Math"/>
                <w:sz w:val="24"/>
              </w:rPr>
              <m:t>SENS</m:t>
            </m:r>
          </m:e>
        </m:acc>
      </m:oMath>
      <w:r w:rsidR="006B37EB" w:rsidRPr="00041848">
        <w:rPr>
          <w:rFonts w:ascii="Book Antiqua" w:hAnsi="Book Antiqua"/>
          <w:sz w:val="24"/>
        </w:rPr>
        <w:t xml:space="preserve"> </w:t>
      </w:r>
      <w:proofErr w:type="gramStart"/>
      <w:r w:rsidR="006B37EB" w:rsidRPr="00041848">
        <w:rPr>
          <w:rFonts w:ascii="Book Antiqua" w:hAnsi="Book Antiqua"/>
          <w:sz w:val="24"/>
        </w:rPr>
        <w:t xml:space="preserve">and </w:t>
      </w:r>
      <w:proofErr w:type="gramEnd"/>
      <m:oMath>
        <m:acc>
          <m:accPr>
            <m:chr m:val="̅"/>
            <m:ctrlPr>
              <w:rPr>
                <w:rFonts w:ascii="Cambria Math" w:hAnsi="Cambria Math"/>
                <w:i/>
                <w:sz w:val="24"/>
              </w:rPr>
            </m:ctrlPr>
          </m:accPr>
          <m:e>
            <m:r>
              <w:rPr>
                <w:rFonts w:ascii="Cambria Math" w:hAnsi="Cambria Math"/>
                <w:sz w:val="24"/>
              </w:rPr>
              <m:t>SPEC</m:t>
            </m:r>
          </m:e>
        </m:acc>
      </m:oMath>
      <w:r w:rsidRPr="00041848">
        <w:rPr>
          <w:rFonts w:ascii="Book Antiqua" w:hAnsi="Book Antiqua"/>
          <w:sz w:val="24"/>
        </w:rPr>
        <w:t xml:space="preserve">. The base values correspond </w:t>
      </w:r>
      <w:proofErr w:type="gramStart"/>
      <w:r w:rsidRPr="00041848">
        <w:rPr>
          <w:rFonts w:ascii="Book Antiqua" w:hAnsi="Book Antiqua"/>
          <w:sz w:val="24"/>
        </w:rPr>
        <w:t xml:space="preserve">to </w:t>
      </w:r>
      <w:proofErr w:type="gramEnd"/>
      <m:oMath>
        <m:r>
          <w:rPr>
            <w:rFonts w:ascii="Cambria Math" w:hAnsi="Cambria Math"/>
            <w:sz w:val="24"/>
          </w:rPr>
          <m:t>r=3</m:t>
        </m:r>
      </m:oMath>
      <w:r w:rsidRPr="00041848">
        <w:rPr>
          <w:rFonts w:ascii="Book Antiqua" w:hAnsi="Book Antiqua"/>
          <w:sz w:val="24"/>
        </w:rPr>
        <w:t xml:space="preserve">. It is evident that the bigger the gliding window, the lower the performance. However, </w:t>
      </w:r>
      <w:r w:rsidRPr="00041848">
        <w:rPr>
          <w:rFonts w:ascii="Book Antiqua" w:hAnsi="Book Antiqua"/>
          <w:sz w:val="24"/>
        </w:rPr>
        <w:lastRenderedPageBreak/>
        <w:t xml:space="preserve">the HAF-DLac scheme exhibits remarkable robustness, since the sensitivities of </w:t>
      </w:r>
      <m:oMath>
        <m:acc>
          <m:accPr>
            <m:chr m:val="̅"/>
            <m:ctrlPr>
              <w:rPr>
                <w:rFonts w:ascii="Cambria Math" w:hAnsi="Cambria Math"/>
                <w:i/>
                <w:sz w:val="24"/>
              </w:rPr>
            </m:ctrlPr>
          </m:accPr>
          <m:e>
            <m:r>
              <w:rPr>
                <w:rFonts w:ascii="Cambria Math" w:hAnsi="Cambria Math"/>
                <w:sz w:val="24"/>
              </w:rPr>
              <m:t>SENS</m:t>
            </m:r>
          </m:e>
        </m:acc>
      </m:oMath>
      <w:r w:rsidR="006B37EB" w:rsidRPr="00041848">
        <w:rPr>
          <w:rFonts w:ascii="Book Antiqua" w:hAnsi="Book Antiqua"/>
          <w:sz w:val="24"/>
        </w:rPr>
        <w:t xml:space="preserve"> and </w:t>
      </w:r>
      <m:oMath>
        <m:acc>
          <m:accPr>
            <m:chr m:val="̅"/>
            <m:ctrlPr>
              <w:rPr>
                <w:rFonts w:ascii="Cambria Math" w:hAnsi="Cambria Math"/>
                <w:i/>
                <w:sz w:val="24"/>
              </w:rPr>
            </m:ctrlPr>
          </m:accPr>
          <m:e>
            <m:r>
              <w:rPr>
                <w:rFonts w:ascii="Cambria Math" w:hAnsi="Cambria Math"/>
                <w:sz w:val="24"/>
              </w:rPr>
              <m:t>SPEC</m:t>
            </m:r>
          </m:e>
        </m:acc>
      </m:oMath>
      <w:r w:rsidRPr="00041848">
        <w:rPr>
          <w:rFonts w:ascii="Book Antiqua" w:hAnsi="Book Antiqua"/>
          <w:sz w:val="24"/>
        </w:rPr>
        <w:t xml:space="preserve"> are 4.5% and 5.5%, respectively, even for tripling the size of the gliding window. At the extreme case </w:t>
      </w:r>
      <w:proofErr w:type="gramStart"/>
      <w:r w:rsidRPr="00041848">
        <w:rPr>
          <w:rFonts w:ascii="Book Antiqua" w:hAnsi="Book Antiqua"/>
          <w:sz w:val="24"/>
        </w:rPr>
        <w:t xml:space="preserve">of </w:t>
      </w:r>
      <w:proofErr w:type="gramEnd"/>
      <m:oMath>
        <m:r>
          <w:rPr>
            <w:rFonts w:ascii="Cambria Math" w:hAnsi="Cambria Math"/>
            <w:sz w:val="24"/>
          </w:rPr>
          <m:t>r=15</m:t>
        </m:r>
      </m:oMath>
      <w:r w:rsidR="006B37EB">
        <w:rPr>
          <w:rFonts w:ascii="Book Antiqua" w:hAnsi="Book Antiqua"/>
          <w:sz w:val="24"/>
        </w:rPr>
        <w:t>, the</w:t>
      </w:r>
      <w:r w:rsidR="006B37EB" w:rsidRPr="00041848">
        <w:rPr>
          <w:rFonts w:ascii="Book Antiqua" w:hAnsi="Book Antiqua"/>
          <w:sz w:val="24"/>
        </w:rPr>
        <w:t xml:space="preserve"> </w:t>
      </w:r>
      <m:oMath>
        <m:acc>
          <m:accPr>
            <m:chr m:val="̅"/>
            <m:ctrlPr>
              <w:rPr>
                <w:rFonts w:ascii="Cambria Math" w:hAnsi="Cambria Math"/>
                <w:i/>
                <w:sz w:val="24"/>
              </w:rPr>
            </m:ctrlPr>
          </m:accPr>
          <m:e>
            <m:r>
              <w:rPr>
                <w:rFonts w:ascii="Cambria Math" w:hAnsi="Cambria Math"/>
                <w:sz w:val="24"/>
              </w:rPr>
              <m:t>SENS</m:t>
            </m:r>
          </m:e>
        </m:acc>
      </m:oMath>
      <w:r w:rsidR="006B37EB">
        <w:rPr>
          <w:rFonts w:ascii="Book Antiqua" w:hAnsi="Book Antiqua"/>
          <w:sz w:val="24"/>
        </w:rPr>
        <w:t xml:space="preserve"> </w:t>
      </w:r>
      <w:r w:rsidRPr="00041848">
        <w:rPr>
          <w:rFonts w:ascii="Book Antiqua" w:hAnsi="Book Antiqua"/>
          <w:sz w:val="24"/>
        </w:rPr>
        <w:t>value is more than 75% and</w:t>
      </w:r>
      <w:r w:rsidR="00C55ADB">
        <w:rPr>
          <w:rFonts w:ascii="Book Antiqua" w:hAnsi="Book Antiqua"/>
          <w:sz w:val="24"/>
        </w:rPr>
        <w:t xml:space="preserve"> </w:t>
      </w:r>
      <m:oMath>
        <m:acc>
          <m:accPr>
            <m:chr m:val="̅"/>
            <m:ctrlPr>
              <w:rPr>
                <w:rFonts w:ascii="Cambria Math" w:hAnsi="Cambria Math"/>
                <w:i/>
                <w:sz w:val="24"/>
              </w:rPr>
            </m:ctrlPr>
          </m:accPr>
          <m:e>
            <m:r>
              <w:rPr>
                <w:rFonts w:ascii="Cambria Math" w:hAnsi="Cambria Math"/>
                <w:sz w:val="24"/>
              </w:rPr>
              <m:t>SPEC</m:t>
            </m:r>
          </m:e>
        </m:acc>
      </m:oMath>
      <w:r w:rsidR="006B37EB">
        <w:rPr>
          <w:rFonts w:ascii="Book Antiqua" w:hAnsi="Book Antiqua"/>
          <w:sz w:val="24"/>
        </w:rPr>
        <w:t xml:space="preserve"> </w:t>
      </w:r>
      <w:r w:rsidRPr="00041848">
        <w:rPr>
          <w:rFonts w:ascii="Book Antiqua" w:hAnsi="Book Antiqua"/>
          <w:sz w:val="24"/>
        </w:rPr>
        <w:t xml:space="preserve">value is more than 83%, indicating an efficient performance. </w:t>
      </w:r>
    </w:p>
    <w:p w14:paraId="30ABD160" w14:textId="178CD7E1" w:rsidR="00041848" w:rsidRDefault="00EB1965" w:rsidP="009E3801">
      <w:pPr>
        <w:spacing w:after="0" w:line="360" w:lineRule="auto"/>
        <w:ind w:firstLine="720"/>
        <w:jc w:val="both"/>
        <w:rPr>
          <w:rFonts w:ascii="Book Antiqua" w:hAnsi="Book Antiqua"/>
          <w:sz w:val="24"/>
        </w:rPr>
      </w:pPr>
      <w:r>
        <w:rPr>
          <w:rFonts w:ascii="Book Antiqua" w:hAnsi="Book Antiqua"/>
          <w:sz w:val="24"/>
        </w:rPr>
        <w:t xml:space="preserve">Finally, Table </w:t>
      </w:r>
      <w:r w:rsidR="001B02DF">
        <w:rPr>
          <w:rFonts w:ascii="Book Antiqua" w:hAnsi="Book Antiqua"/>
          <w:sz w:val="24"/>
        </w:rPr>
        <w:t>4</w:t>
      </w:r>
      <w:r w:rsidR="001B02DF" w:rsidRPr="00041848">
        <w:rPr>
          <w:rFonts w:ascii="Book Antiqua" w:hAnsi="Book Antiqua"/>
          <w:sz w:val="24"/>
        </w:rPr>
        <w:t xml:space="preserve"> </w:t>
      </w:r>
      <w:r w:rsidR="00041848" w:rsidRPr="00041848">
        <w:rPr>
          <w:rFonts w:ascii="Book Antiqua" w:hAnsi="Book Antiqua"/>
          <w:sz w:val="24"/>
        </w:rPr>
        <w:t>tabulates the results of the sensitivity calculations for +20% and -20% shift of four GA parameters. It is clear that the proposed approach is very robust with respect to all par</w:t>
      </w:r>
      <w:r w:rsidR="006B37EB">
        <w:rPr>
          <w:rFonts w:ascii="Book Antiqua" w:hAnsi="Book Antiqua"/>
          <w:sz w:val="24"/>
        </w:rPr>
        <w:t xml:space="preserve">ameters, as the sensitivity of </w:t>
      </w:r>
      <m:oMath>
        <m:acc>
          <m:accPr>
            <m:chr m:val="̅"/>
            <m:ctrlPr>
              <w:rPr>
                <w:rFonts w:ascii="Cambria Math" w:hAnsi="Cambria Math"/>
                <w:i/>
                <w:sz w:val="24"/>
              </w:rPr>
            </m:ctrlPr>
          </m:accPr>
          <m:e>
            <m:r>
              <w:rPr>
                <w:rFonts w:ascii="Cambria Math" w:hAnsi="Cambria Math"/>
                <w:sz w:val="24"/>
              </w:rPr>
              <m:t>SENS</m:t>
            </m:r>
          </m:e>
        </m:acc>
      </m:oMath>
      <w:r w:rsidR="006B37EB" w:rsidRPr="00041848">
        <w:rPr>
          <w:rFonts w:ascii="Book Antiqua" w:hAnsi="Book Antiqua"/>
          <w:sz w:val="24"/>
        </w:rPr>
        <w:t xml:space="preserve"> and </w:t>
      </w:r>
      <m:oMath>
        <m:acc>
          <m:accPr>
            <m:chr m:val="̅"/>
            <m:ctrlPr>
              <w:rPr>
                <w:rFonts w:ascii="Cambria Math" w:hAnsi="Cambria Math"/>
                <w:i/>
                <w:sz w:val="24"/>
              </w:rPr>
            </m:ctrlPr>
          </m:accPr>
          <m:e>
            <m:r>
              <w:rPr>
                <w:rFonts w:ascii="Cambria Math" w:hAnsi="Cambria Math"/>
                <w:sz w:val="24"/>
              </w:rPr>
              <m:t>SPEC</m:t>
            </m:r>
          </m:e>
        </m:acc>
      </m:oMath>
      <w:r w:rsidR="00041848" w:rsidRPr="00041848">
        <w:rPr>
          <w:rFonts w:ascii="Book Antiqua" w:hAnsi="Book Antiqua"/>
          <w:sz w:val="24"/>
        </w:rPr>
        <w:t xml:space="preserve"> is less than 1% for all tested cases.</w:t>
      </w:r>
      <w:r w:rsidR="00FE5A2C" w:rsidRPr="00FE5A2C">
        <w:rPr>
          <w:rFonts w:ascii="Book Antiqua" w:hAnsi="Book Antiqua"/>
          <w:noProof/>
          <w:sz w:val="24"/>
        </w:rPr>
        <w:t xml:space="preserve"> </w:t>
      </w:r>
    </w:p>
    <w:p w14:paraId="21F007F9" w14:textId="1C598A69" w:rsidR="00041848" w:rsidRPr="00041848" w:rsidRDefault="00041848" w:rsidP="009E3801">
      <w:pPr>
        <w:spacing w:after="0" w:line="360" w:lineRule="auto"/>
        <w:jc w:val="both"/>
        <w:rPr>
          <w:rFonts w:ascii="Book Antiqua" w:hAnsi="Book Antiqua"/>
          <w:sz w:val="24"/>
        </w:rPr>
      </w:pPr>
    </w:p>
    <w:p w14:paraId="7D18E515" w14:textId="5A7D2EEB" w:rsidR="00BA6AE4" w:rsidRPr="009E3801" w:rsidRDefault="00BA6AE4" w:rsidP="009E3801">
      <w:pPr>
        <w:spacing w:after="0" w:line="360" w:lineRule="auto"/>
        <w:jc w:val="both"/>
        <w:rPr>
          <w:rFonts w:ascii="Book Antiqua" w:hAnsi="Book Antiqua"/>
          <w:b/>
          <w:i/>
          <w:sz w:val="24"/>
        </w:rPr>
      </w:pPr>
      <w:r w:rsidRPr="009E3801">
        <w:rPr>
          <w:rFonts w:ascii="Book Antiqua" w:hAnsi="Book Antiqua"/>
          <w:b/>
          <w:i/>
          <w:sz w:val="24"/>
        </w:rPr>
        <w:t xml:space="preserve">Validation of </w:t>
      </w:r>
      <w:proofErr w:type="spellStart"/>
      <w:r w:rsidRPr="009E3801">
        <w:rPr>
          <w:rFonts w:ascii="Book Antiqua" w:hAnsi="Book Antiqua"/>
          <w:b/>
          <w:i/>
          <w:sz w:val="24"/>
        </w:rPr>
        <w:t>DLac</w:t>
      </w:r>
      <w:proofErr w:type="spellEnd"/>
      <w:r w:rsidRPr="009E3801">
        <w:rPr>
          <w:rFonts w:ascii="Book Antiqua" w:hAnsi="Book Antiqua"/>
          <w:b/>
          <w:i/>
          <w:sz w:val="24"/>
        </w:rPr>
        <w:t xml:space="preserve">-based </w:t>
      </w:r>
      <w:r w:rsidR="009E3801" w:rsidRPr="009E3801">
        <w:rPr>
          <w:rFonts w:ascii="Book Antiqua" w:hAnsi="Book Antiqua"/>
          <w:b/>
          <w:i/>
          <w:sz w:val="24"/>
        </w:rPr>
        <w:t>features</w:t>
      </w:r>
    </w:p>
    <w:p w14:paraId="48A69B59" w14:textId="11428877" w:rsidR="00BA6AE4" w:rsidRPr="00041848" w:rsidRDefault="00041848" w:rsidP="009E3801">
      <w:pPr>
        <w:spacing w:after="0" w:line="360" w:lineRule="auto"/>
        <w:jc w:val="both"/>
        <w:rPr>
          <w:rFonts w:ascii="Book Antiqua" w:hAnsi="Book Antiqua"/>
          <w:sz w:val="24"/>
        </w:rPr>
      </w:pPr>
      <w:r w:rsidRPr="00041848">
        <w:rPr>
          <w:rFonts w:ascii="Book Antiqua" w:hAnsi="Book Antiqua"/>
          <w:sz w:val="24"/>
        </w:rPr>
        <w:t xml:space="preserve">In order to validate the choice of </w:t>
      </w:r>
      <w:proofErr w:type="spellStart"/>
      <w:r w:rsidRPr="00041848">
        <w:rPr>
          <w:rFonts w:ascii="Book Antiqua" w:hAnsi="Book Antiqua"/>
          <w:sz w:val="24"/>
        </w:rPr>
        <w:t>DLac</w:t>
      </w:r>
      <w:proofErr w:type="spellEnd"/>
      <w:r w:rsidRPr="00041848">
        <w:rPr>
          <w:rFonts w:ascii="Book Antiqua" w:hAnsi="Book Antiqua"/>
          <w:sz w:val="24"/>
        </w:rPr>
        <w:t xml:space="preserve"> analysis for the extraction of texture features a comparative study took place of the classification performance of various widely used statistical features that include: nine histogram-based features (</w:t>
      </w:r>
      <w:proofErr w:type="spellStart"/>
      <w:r w:rsidRPr="00041848">
        <w:rPr>
          <w:rFonts w:ascii="Book Antiqua" w:hAnsi="Book Antiqua"/>
          <w:sz w:val="24"/>
        </w:rPr>
        <w:t>Hist</w:t>
      </w:r>
      <w:proofErr w:type="spellEnd"/>
      <w:r w:rsidRPr="00041848">
        <w:rPr>
          <w:rFonts w:ascii="Book Antiqua" w:hAnsi="Book Antiqua"/>
          <w:sz w:val="24"/>
        </w:rPr>
        <w:t>), five gradient-based features (Grad), five feature based on the autoregressive model (AR), 11 features based on the co-occurrence matrix for four directions (44 features in total) for five inter-pixel distances (COM</w:t>
      </w:r>
      <w:r w:rsidRPr="000748B4">
        <w:rPr>
          <w:rFonts w:ascii="Book Antiqua" w:hAnsi="Book Antiqua"/>
          <w:sz w:val="24"/>
          <w:vertAlign w:val="subscript"/>
        </w:rPr>
        <w:t>1</w:t>
      </w:r>
      <w:r w:rsidRPr="00041848">
        <w:rPr>
          <w:rFonts w:ascii="Book Antiqua" w:hAnsi="Book Antiqua"/>
          <w:sz w:val="24"/>
        </w:rPr>
        <w:t>-COM</w:t>
      </w:r>
      <w:r w:rsidRPr="000748B4">
        <w:rPr>
          <w:rFonts w:ascii="Book Antiqua" w:hAnsi="Book Antiqua"/>
          <w:sz w:val="24"/>
          <w:vertAlign w:val="subscript"/>
        </w:rPr>
        <w:t>5</w:t>
      </w:r>
      <w:r w:rsidRPr="00041848">
        <w:rPr>
          <w:rFonts w:ascii="Book Antiqua" w:hAnsi="Book Antiqua"/>
          <w:sz w:val="24"/>
        </w:rPr>
        <w:t xml:space="preserve">) and five run-length-matrix-based features for four different directions </w:t>
      </w:r>
      <w:r w:rsidR="00314ADA">
        <w:rPr>
          <w:rFonts w:ascii="Book Antiqua" w:hAnsi="Book Antiqua"/>
          <w:sz w:val="24"/>
        </w:rPr>
        <w:t>(RLM</w:t>
      </w:r>
      <w:r w:rsidR="00314ADA" w:rsidRPr="000748B4">
        <w:rPr>
          <w:rFonts w:ascii="Book Antiqua" w:hAnsi="Book Antiqua"/>
          <w:sz w:val="24"/>
          <w:vertAlign w:val="subscript"/>
        </w:rPr>
        <w:t>0</w:t>
      </w:r>
      <w:r w:rsidR="00314ADA">
        <w:rPr>
          <w:rFonts w:ascii="Book Antiqua" w:hAnsi="Book Antiqua"/>
          <w:sz w:val="24"/>
        </w:rPr>
        <w:t>, RLM</w:t>
      </w:r>
      <w:r w:rsidR="00314ADA" w:rsidRPr="000748B4">
        <w:rPr>
          <w:rFonts w:ascii="Book Antiqua" w:hAnsi="Book Antiqua"/>
          <w:sz w:val="24"/>
          <w:vertAlign w:val="subscript"/>
        </w:rPr>
        <w:t>45</w:t>
      </w:r>
      <w:r w:rsidR="00314ADA">
        <w:rPr>
          <w:rFonts w:ascii="Book Antiqua" w:hAnsi="Book Antiqua"/>
          <w:sz w:val="24"/>
        </w:rPr>
        <w:t>, RLM</w:t>
      </w:r>
      <w:r w:rsidR="00314ADA" w:rsidRPr="000748B4">
        <w:rPr>
          <w:rFonts w:ascii="Book Antiqua" w:hAnsi="Book Antiqua"/>
          <w:sz w:val="24"/>
          <w:vertAlign w:val="subscript"/>
        </w:rPr>
        <w:t>90</w:t>
      </w:r>
      <w:r w:rsidR="00314ADA">
        <w:rPr>
          <w:rFonts w:ascii="Book Antiqua" w:hAnsi="Book Antiqua"/>
          <w:sz w:val="24"/>
        </w:rPr>
        <w:t xml:space="preserve"> and RLM</w:t>
      </w:r>
      <w:r w:rsidR="00314ADA" w:rsidRPr="000748B4">
        <w:rPr>
          <w:rFonts w:ascii="Book Antiqua" w:hAnsi="Book Antiqua"/>
          <w:sz w:val="24"/>
          <w:vertAlign w:val="subscript"/>
        </w:rPr>
        <w:t>135</w:t>
      </w:r>
      <w:r w:rsidR="00314ADA">
        <w:rPr>
          <w:rFonts w:ascii="Book Antiqua" w:hAnsi="Book Antiqua"/>
          <w:sz w:val="24"/>
        </w:rPr>
        <w:t>)</w:t>
      </w:r>
      <w:r w:rsidR="000748B4">
        <w:rPr>
          <w:rFonts w:ascii="Book Antiqua" w:hAnsi="Book Antiqua"/>
          <w:sz w:val="24"/>
        </w:rPr>
        <w:t xml:space="preserve"> and a combination of them (</w:t>
      </w:r>
      <w:proofErr w:type="spellStart"/>
      <w:r w:rsidR="000748B4">
        <w:rPr>
          <w:rFonts w:ascii="Book Antiqua" w:hAnsi="Book Antiqua"/>
          <w:sz w:val="24"/>
        </w:rPr>
        <w:t>RLM</w:t>
      </w:r>
      <w:r w:rsidR="000748B4" w:rsidRPr="000748B4">
        <w:rPr>
          <w:rFonts w:ascii="Book Antiqua" w:hAnsi="Book Antiqua"/>
          <w:sz w:val="24"/>
          <w:vertAlign w:val="subscript"/>
        </w:rPr>
        <w:t>t</w:t>
      </w:r>
      <w:proofErr w:type="spellEnd"/>
      <w:r w:rsidR="000748B4">
        <w:rPr>
          <w:rFonts w:ascii="Book Antiqua" w:hAnsi="Book Antiqua"/>
          <w:sz w:val="24"/>
        </w:rPr>
        <w:t>)</w:t>
      </w:r>
      <w:r w:rsidRPr="00314ADA">
        <w:rPr>
          <w:rFonts w:ascii="Book Antiqua" w:hAnsi="Book Antiqua"/>
          <w:sz w:val="24"/>
          <w:vertAlign w:val="superscript"/>
        </w:rPr>
        <w:t>[</w:t>
      </w:r>
      <w:r w:rsidR="00932464">
        <w:rPr>
          <w:rFonts w:ascii="Book Antiqua" w:hAnsi="Book Antiqua"/>
          <w:sz w:val="24"/>
          <w:vertAlign w:val="superscript"/>
        </w:rPr>
        <w:t>43</w:t>
      </w:r>
      <w:r w:rsidRPr="00314ADA">
        <w:rPr>
          <w:rFonts w:ascii="Book Antiqua" w:hAnsi="Book Antiqua"/>
          <w:sz w:val="24"/>
          <w:vertAlign w:val="superscript"/>
        </w:rPr>
        <w:t>]</w:t>
      </w:r>
      <w:r w:rsidRPr="00041848">
        <w:rPr>
          <w:rFonts w:ascii="Book Antiqua" w:hAnsi="Book Antiqua"/>
          <w:sz w:val="24"/>
        </w:rPr>
        <w:t xml:space="preserve">. These </w:t>
      </w:r>
      <w:proofErr w:type="gramStart"/>
      <w:r w:rsidRPr="00041848">
        <w:rPr>
          <w:rFonts w:ascii="Book Antiqua" w:hAnsi="Book Antiqua"/>
          <w:sz w:val="24"/>
        </w:rPr>
        <w:t>feature</w:t>
      </w:r>
      <w:proofErr w:type="gramEnd"/>
      <w:r w:rsidRPr="00041848">
        <w:rPr>
          <w:rFonts w:ascii="Book Antiqua" w:hAnsi="Book Antiqua"/>
          <w:sz w:val="24"/>
        </w:rPr>
        <w:t xml:space="preserve"> were calculated from the HAF-outputted images (R-case and LFF approach) in Cr channel (most efficient setup) and only the total scenario of data was considered. Figure 9 presen</w:t>
      </w:r>
      <w:r w:rsidR="00BD4AAE">
        <w:rPr>
          <w:rFonts w:ascii="Book Antiqua" w:hAnsi="Book Antiqua"/>
          <w:sz w:val="24"/>
        </w:rPr>
        <w:t>ts the classification results (</w:t>
      </w:r>
      <m:oMath>
        <m:acc>
          <m:accPr>
            <m:chr m:val="̅"/>
            <m:ctrlPr>
              <w:rPr>
                <w:rFonts w:ascii="Cambria Math" w:hAnsi="Cambria Math"/>
                <w:i/>
                <w:sz w:val="24"/>
              </w:rPr>
            </m:ctrlPr>
          </m:accPr>
          <m:e>
            <m:r>
              <w:rPr>
                <w:rFonts w:ascii="Cambria Math" w:hAnsi="Cambria Math"/>
                <w:sz w:val="24"/>
              </w:rPr>
              <m:t>ACC</m:t>
            </m:r>
          </m:e>
        </m:acc>
      </m:oMath>
      <w:proofErr w:type="gramStart"/>
      <w:r w:rsidRPr="00041848">
        <w:rPr>
          <w:rFonts w:ascii="Book Antiqua" w:hAnsi="Book Antiqua"/>
          <w:sz w:val="24"/>
        </w:rPr>
        <w:t xml:space="preserve">, </w:t>
      </w:r>
      <w:proofErr w:type="gramEnd"/>
      <m:oMath>
        <m:acc>
          <m:accPr>
            <m:chr m:val="̅"/>
            <m:ctrlPr>
              <w:rPr>
                <w:rFonts w:ascii="Cambria Math" w:hAnsi="Cambria Math"/>
                <w:i/>
                <w:sz w:val="24"/>
              </w:rPr>
            </m:ctrlPr>
          </m:accPr>
          <m:e>
            <m:r>
              <w:rPr>
                <w:rFonts w:ascii="Cambria Math" w:hAnsi="Cambria Math"/>
                <w:sz w:val="24"/>
              </w:rPr>
              <m:t>SENS</m:t>
            </m:r>
          </m:e>
        </m:acc>
      </m:oMath>
      <w:r w:rsidRPr="00041848">
        <w:rPr>
          <w:rFonts w:ascii="Book Antiqua" w:hAnsi="Book Antiqua"/>
          <w:sz w:val="24"/>
        </w:rPr>
        <w:t xml:space="preserve">, </w:t>
      </w:r>
      <m:oMath>
        <m:acc>
          <m:accPr>
            <m:chr m:val="̅"/>
            <m:ctrlPr>
              <w:rPr>
                <w:rFonts w:ascii="Cambria Math" w:hAnsi="Cambria Math"/>
                <w:i/>
                <w:sz w:val="24"/>
              </w:rPr>
            </m:ctrlPr>
          </m:accPr>
          <m:e>
            <m:r>
              <w:rPr>
                <w:rFonts w:ascii="Cambria Math" w:hAnsi="Cambria Math"/>
                <w:sz w:val="24"/>
              </w:rPr>
              <m:t>SPEC</m:t>
            </m:r>
          </m:e>
        </m:acc>
      </m:oMath>
      <w:r w:rsidRPr="00041848">
        <w:rPr>
          <w:rFonts w:ascii="Book Antiqua" w:hAnsi="Book Antiqua"/>
          <w:sz w:val="24"/>
        </w:rPr>
        <w:t xml:space="preserve">, </w:t>
      </w:r>
      <m:oMath>
        <m:acc>
          <m:accPr>
            <m:chr m:val="̅"/>
            <m:ctrlPr>
              <w:rPr>
                <w:rFonts w:ascii="Cambria Math" w:hAnsi="Cambria Math"/>
                <w:i/>
                <w:sz w:val="24"/>
              </w:rPr>
            </m:ctrlPr>
          </m:accPr>
          <m:e>
            <m:r>
              <w:rPr>
                <w:rFonts w:ascii="Cambria Math" w:hAnsi="Cambria Math"/>
                <w:sz w:val="24"/>
              </w:rPr>
              <m:t>PREC</m:t>
            </m:r>
          </m:e>
        </m:acc>
      </m:oMath>
      <w:r w:rsidRPr="00041848">
        <w:rPr>
          <w:rFonts w:ascii="Book Antiqua" w:hAnsi="Book Antiqua"/>
          <w:sz w:val="24"/>
        </w:rPr>
        <w:t>) achieved by each of the latter FVs along with the DLac-based FV (</w:t>
      </w:r>
      <m:oMath>
        <m:sSubSup>
          <m:sSubSupPr>
            <m:ctrlPr>
              <w:rPr>
                <w:rFonts w:ascii="Cambria Math" w:hAnsi="Cambria Math"/>
                <w:i/>
                <w:sz w:val="24"/>
              </w:rPr>
            </m:ctrlPr>
          </m:sSubSupPr>
          <m:e>
            <m:r>
              <w:rPr>
                <w:rFonts w:ascii="Cambria Math" w:hAnsi="Cambria Math"/>
                <w:sz w:val="24"/>
              </w:rPr>
              <m:t>FV</m:t>
            </m:r>
          </m:e>
          <m:sub>
            <m:r>
              <w:rPr>
                <w:rFonts w:ascii="Cambria Math" w:hAnsi="Cambria Math"/>
                <w:sz w:val="24"/>
              </w:rPr>
              <m:t>5</m:t>
            </m:r>
          </m:sub>
          <m:sup>
            <m:r>
              <w:rPr>
                <w:rFonts w:ascii="Cambria Math" w:hAnsi="Cambria Math"/>
                <w:sz w:val="24"/>
              </w:rPr>
              <m:t>DLac</m:t>
            </m:r>
          </m:sup>
        </m:sSubSup>
      </m:oMath>
      <w:r w:rsidRPr="00041848">
        <w:rPr>
          <w:rFonts w:ascii="Book Antiqua" w:hAnsi="Book Antiqua"/>
          <w:sz w:val="24"/>
        </w:rPr>
        <w:t>).</w:t>
      </w:r>
      <w:r w:rsidR="00F4094F" w:rsidRPr="00F4094F">
        <w:rPr>
          <w:rFonts w:ascii="Book Antiqua" w:hAnsi="Book Antiqua"/>
          <w:noProof/>
          <w:sz w:val="24"/>
        </w:rPr>
        <w:t xml:space="preserve"> </w:t>
      </w:r>
    </w:p>
    <w:p w14:paraId="5D3C7531" w14:textId="77777777" w:rsidR="00041848" w:rsidRDefault="00041848" w:rsidP="009E3801">
      <w:pPr>
        <w:spacing w:after="0" w:line="360" w:lineRule="auto"/>
        <w:jc w:val="both"/>
        <w:rPr>
          <w:rFonts w:ascii="Book Antiqua" w:hAnsi="Book Antiqua"/>
          <w:b/>
          <w:sz w:val="24"/>
        </w:rPr>
      </w:pPr>
    </w:p>
    <w:p w14:paraId="545CE9B2" w14:textId="0E34D6B0" w:rsidR="00BA6AE4" w:rsidRDefault="00BA6AE4" w:rsidP="009E3801">
      <w:pPr>
        <w:spacing w:after="0" w:line="360" w:lineRule="auto"/>
        <w:jc w:val="both"/>
        <w:rPr>
          <w:rFonts w:ascii="Book Antiqua" w:hAnsi="Book Antiqua"/>
          <w:b/>
          <w:sz w:val="24"/>
        </w:rPr>
      </w:pPr>
      <w:r>
        <w:rPr>
          <w:rFonts w:ascii="Book Antiqua" w:hAnsi="Book Antiqua"/>
          <w:b/>
          <w:sz w:val="24"/>
        </w:rPr>
        <w:t>DISCUSSION</w:t>
      </w:r>
    </w:p>
    <w:p w14:paraId="2D17E41B" w14:textId="77777777" w:rsidR="00041848" w:rsidRPr="00041848" w:rsidRDefault="00041848" w:rsidP="009E3801">
      <w:pPr>
        <w:spacing w:after="0" w:line="360" w:lineRule="auto"/>
        <w:jc w:val="both"/>
        <w:rPr>
          <w:rFonts w:ascii="Book Antiqua" w:hAnsi="Book Antiqua"/>
          <w:sz w:val="24"/>
        </w:rPr>
      </w:pPr>
      <w:r w:rsidRPr="00041848">
        <w:rPr>
          <w:rFonts w:ascii="Book Antiqua" w:hAnsi="Book Antiqua"/>
          <w:sz w:val="24"/>
        </w:rPr>
        <w:t>In this paper we developed the HAF-</w:t>
      </w:r>
      <w:proofErr w:type="spellStart"/>
      <w:r w:rsidRPr="00041848">
        <w:rPr>
          <w:rFonts w:ascii="Book Antiqua" w:hAnsi="Book Antiqua"/>
          <w:sz w:val="24"/>
        </w:rPr>
        <w:t>DLac</w:t>
      </w:r>
      <w:proofErr w:type="spellEnd"/>
      <w:r w:rsidRPr="00041848">
        <w:rPr>
          <w:rFonts w:ascii="Book Antiqua" w:hAnsi="Book Antiqua"/>
          <w:sz w:val="24"/>
        </w:rPr>
        <w:t xml:space="preserve"> scheme for the detection of CD-based lesions. HAF-</w:t>
      </w:r>
      <w:proofErr w:type="spellStart"/>
      <w:r w:rsidRPr="00041848">
        <w:rPr>
          <w:rFonts w:ascii="Book Antiqua" w:hAnsi="Book Antiqua"/>
          <w:sz w:val="24"/>
        </w:rPr>
        <w:t>DLac</w:t>
      </w:r>
      <w:proofErr w:type="spellEnd"/>
      <w:r w:rsidRPr="00041848">
        <w:rPr>
          <w:rFonts w:ascii="Book Antiqua" w:hAnsi="Book Antiqua"/>
          <w:sz w:val="24"/>
        </w:rPr>
        <w:t xml:space="preserve"> was thoroughly tested on a rich dataset to ensure its good performance. </w:t>
      </w:r>
    </w:p>
    <w:p w14:paraId="349A2554" w14:textId="5BB2EC38" w:rsidR="00595880" w:rsidRDefault="00041848" w:rsidP="009E3801">
      <w:pPr>
        <w:spacing w:after="0" w:line="360" w:lineRule="auto"/>
        <w:ind w:firstLine="720"/>
        <w:jc w:val="both"/>
        <w:rPr>
          <w:rFonts w:ascii="Book Antiqua" w:hAnsi="Book Antiqua"/>
          <w:sz w:val="24"/>
        </w:rPr>
      </w:pPr>
      <w:r w:rsidRPr="00041848">
        <w:rPr>
          <w:rFonts w:ascii="Book Antiqua" w:hAnsi="Book Antiqua"/>
          <w:sz w:val="24"/>
        </w:rPr>
        <w:lastRenderedPageBreak/>
        <w:t xml:space="preserve">As the experimental results have shown at the individual channel R-case, engaging specific </w:t>
      </w:r>
      <w:proofErr w:type="spellStart"/>
      <w:r w:rsidRPr="00041848">
        <w:rPr>
          <w:rFonts w:ascii="Book Antiqua" w:hAnsi="Book Antiqua"/>
          <w:sz w:val="24"/>
        </w:rPr>
        <w:t>DLac</w:t>
      </w:r>
      <w:proofErr w:type="spellEnd"/>
      <w:r w:rsidRPr="00041848">
        <w:rPr>
          <w:rFonts w:ascii="Book Antiqua" w:hAnsi="Book Antiqua"/>
          <w:sz w:val="24"/>
        </w:rPr>
        <w:t xml:space="preserve"> values alone, i.e.</w:t>
      </w:r>
      <w:proofErr w:type="gramStart"/>
      <w:r w:rsidRPr="00041848">
        <w:rPr>
          <w:rFonts w:ascii="Book Antiqua" w:hAnsi="Book Antiqua"/>
          <w:sz w:val="24"/>
        </w:rPr>
        <w:t xml:space="preserve">, </w:t>
      </w:r>
      <w:proofErr w:type="gramEnd"/>
      <m:oMath>
        <m:sSubSup>
          <m:sSubSupPr>
            <m:ctrlPr>
              <w:rPr>
                <w:rFonts w:ascii="Cambria Math" w:hAnsi="Cambria Math"/>
                <w:i/>
                <w:sz w:val="24"/>
              </w:rPr>
            </m:ctrlPr>
          </m:sSubSupPr>
          <m:e>
            <m:r>
              <w:rPr>
                <w:rFonts w:ascii="Cambria Math" w:hAnsi="Cambria Math"/>
                <w:sz w:val="24"/>
              </w:rPr>
              <m:t>FV</m:t>
            </m:r>
          </m:e>
          <m:sub>
            <m:r>
              <w:rPr>
                <w:rFonts w:ascii="Cambria Math" w:hAnsi="Cambria Math"/>
                <w:sz w:val="24"/>
              </w:rPr>
              <m:t>1</m:t>
            </m:r>
          </m:sub>
          <m:sup>
            <m:r>
              <w:rPr>
                <w:rFonts w:ascii="Cambria Math" w:hAnsi="Cambria Math"/>
                <w:sz w:val="24"/>
              </w:rPr>
              <m:t>DLac</m:t>
            </m:r>
          </m:sup>
        </m:sSubSup>
      </m:oMath>
      <w:r w:rsidRPr="00041848">
        <w:rPr>
          <w:rFonts w:ascii="Book Antiqua" w:hAnsi="Book Antiqua"/>
          <w:sz w:val="24"/>
        </w:rPr>
        <w:t xml:space="preserve">, is incapable to potently describe the characteristics of CD lesions. In the same way, the mere representation of the DLac curve with the hyperbola parameters does not provide fruitful effects. Moreover, in some cases (Y and </w:t>
      </w:r>
      <w:proofErr w:type="spellStart"/>
      <w:r w:rsidRPr="00041848">
        <w:rPr>
          <w:rFonts w:ascii="Book Antiqua" w:hAnsi="Book Antiqua"/>
          <w:sz w:val="24"/>
        </w:rPr>
        <w:t>Cb</w:t>
      </w:r>
      <w:proofErr w:type="spellEnd"/>
      <w:r w:rsidRPr="00041848">
        <w:rPr>
          <w:rFonts w:ascii="Book Antiqua" w:hAnsi="Book Antiqua"/>
          <w:sz w:val="24"/>
        </w:rPr>
        <w:t xml:space="preserve"> channels, severe and total </w:t>
      </w:r>
      <w:r w:rsidR="000566B6">
        <w:rPr>
          <w:rFonts w:ascii="Book Antiqua" w:hAnsi="Book Antiqua"/>
          <w:sz w:val="24"/>
        </w:rPr>
        <w:t>scenario</w:t>
      </w:r>
      <w:r w:rsidRPr="00041848">
        <w:rPr>
          <w:rFonts w:ascii="Book Antiqua" w:hAnsi="Book Antiqua"/>
          <w:sz w:val="24"/>
        </w:rPr>
        <w:t>) the performance decreases, implying the loss of critical information. On the other hand, th</w:t>
      </w:r>
      <w:r w:rsidR="00BD4AAE">
        <w:rPr>
          <w:rFonts w:ascii="Book Antiqua" w:hAnsi="Book Antiqua"/>
          <w:sz w:val="24"/>
        </w:rPr>
        <w:t xml:space="preserve">e utilization of </w:t>
      </w:r>
      <m:oMath>
        <m:sSubSup>
          <m:sSubSupPr>
            <m:ctrlPr>
              <w:rPr>
                <w:rFonts w:ascii="Cambria Math" w:hAnsi="Cambria Math"/>
                <w:i/>
                <w:sz w:val="24"/>
              </w:rPr>
            </m:ctrlPr>
          </m:sSubSupPr>
          <m:e>
            <m:r>
              <w:rPr>
                <w:rFonts w:ascii="Cambria Math" w:hAnsi="Cambria Math"/>
                <w:sz w:val="24"/>
              </w:rPr>
              <m:t>FV</m:t>
            </m:r>
          </m:e>
          <m:sub>
            <m:r>
              <w:rPr>
                <w:rFonts w:ascii="Cambria Math" w:hAnsi="Cambria Math"/>
                <w:sz w:val="24"/>
              </w:rPr>
              <m:t>5</m:t>
            </m:r>
          </m:sub>
          <m:sup>
            <m:r>
              <w:rPr>
                <w:rFonts w:ascii="Cambria Math" w:hAnsi="Cambria Math"/>
                <w:sz w:val="24"/>
              </w:rPr>
              <m:t>DLac</m:t>
            </m:r>
          </m:sup>
        </m:sSubSup>
      </m:oMath>
      <w:r w:rsidR="00BD4AAE">
        <w:rPr>
          <w:rFonts w:ascii="Book Antiqua" w:hAnsi="Book Antiqua"/>
          <w:sz w:val="24"/>
        </w:rPr>
        <w:t xml:space="preserve"> </w:t>
      </w:r>
      <w:r w:rsidRPr="00041848">
        <w:rPr>
          <w:rFonts w:ascii="Book Antiqua" w:hAnsi="Book Antiqua"/>
          <w:sz w:val="24"/>
        </w:rPr>
        <w:t xml:space="preserve">that incorporates information in various formats from the entire </w:t>
      </w:r>
      <w:proofErr w:type="spellStart"/>
      <w:r w:rsidRPr="00041848">
        <w:rPr>
          <w:rFonts w:ascii="Book Antiqua" w:hAnsi="Book Antiqua"/>
          <w:sz w:val="24"/>
        </w:rPr>
        <w:t>DLac</w:t>
      </w:r>
      <w:proofErr w:type="spellEnd"/>
      <w:r w:rsidRPr="00041848">
        <w:rPr>
          <w:rFonts w:ascii="Book Antiqua" w:hAnsi="Book Antiqua"/>
          <w:sz w:val="24"/>
        </w:rPr>
        <w:t xml:space="preserve"> curve significantly improves the performance of the proposed scheme. </w:t>
      </w:r>
      <m:oMath>
        <m:sSubSup>
          <m:sSubSupPr>
            <m:ctrlPr>
              <w:rPr>
                <w:rFonts w:ascii="Cambria Math" w:hAnsi="Cambria Math"/>
                <w:i/>
                <w:sz w:val="24"/>
              </w:rPr>
            </m:ctrlPr>
          </m:sSubSupPr>
          <m:e>
            <m:r>
              <w:rPr>
                <w:rFonts w:ascii="Cambria Math" w:hAnsi="Cambria Math"/>
                <w:sz w:val="24"/>
              </w:rPr>
              <m:t>FV</m:t>
            </m:r>
          </m:e>
          <m:sub>
            <m:r>
              <w:rPr>
                <w:rFonts w:ascii="Cambria Math" w:hAnsi="Cambria Math"/>
                <w:sz w:val="24"/>
              </w:rPr>
              <m:t>5</m:t>
            </m:r>
          </m:sub>
          <m:sup>
            <m:r>
              <w:rPr>
                <w:rFonts w:ascii="Cambria Math" w:hAnsi="Cambria Math"/>
                <w:sz w:val="24"/>
              </w:rPr>
              <m:t>DLac</m:t>
            </m:r>
          </m:sup>
        </m:sSubSup>
      </m:oMath>
      <w:r w:rsidRPr="00041848">
        <w:rPr>
          <w:rFonts w:ascii="Book Antiqua" w:hAnsi="Book Antiqua"/>
          <w:sz w:val="24"/>
        </w:rPr>
        <w:t xml:space="preserve"> provides the highest classification results, however, in many cases (mild-Y/Cb/Cr, severe-Cb/Cr, total-Y) </w:t>
      </w:r>
      <m:oMath>
        <m:sSubSup>
          <m:sSubSupPr>
            <m:ctrlPr>
              <w:rPr>
                <w:rFonts w:ascii="Cambria Math" w:hAnsi="Cambria Math"/>
                <w:i/>
                <w:sz w:val="24"/>
              </w:rPr>
            </m:ctrlPr>
          </m:sSubSupPr>
          <m:e>
            <m:r>
              <w:rPr>
                <w:rFonts w:ascii="Cambria Math" w:hAnsi="Cambria Math"/>
                <w:sz w:val="24"/>
              </w:rPr>
              <m:t>FV</m:t>
            </m:r>
          </m:e>
          <m:sub>
            <m:r>
              <w:rPr>
                <w:rFonts w:ascii="Cambria Math" w:hAnsi="Cambria Math"/>
                <w:sz w:val="24"/>
              </w:rPr>
              <m:t>3</m:t>
            </m:r>
          </m:sub>
          <m:sup>
            <m:r>
              <w:rPr>
                <w:rFonts w:ascii="Cambria Math" w:hAnsi="Cambria Math"/>
                <w:sz w:val="24"/>
              </w:rPr>
              <m:t>DLac</m:t>
            </m:r>
          </m:sup>
        </m:sSubSup>
      </m:oMath>
      <w:r w:rsidRPr="00041848">
        <w:rPr>
          <w:rFonts w:ascii="Book Antiqua" w:hAnsi="Book Antiqua"/>
          <w:sz w:val="24"/>
        </w:rPr>
        <w:t xml:space="preserve"> and/or </w:t>
      </w:r>
      <m:oMath>
        <m:sSubSup>
          <m:sSubSupPr>
            <m:ctrlPr>
              <w:rPr>
                <w:rFonts w:ascii="Cambria Math" w:hAnsi="Cambria Math"/>
                <w:i/>
                <w:sz w:val="24"/>
              </w:rPr>
            </m:ctrlPr>
          </m:sSubSupPr>
          <m:e>
            <m:r>
              <w:rPr>
                <w:rFonts w:ascii="Cambria Math" w:hAnsi="Cambria Math"/>
                <w:sz w:val="24"/>
              </w:rPr>
              <m:t>FV</m:t>
            </m:r>
          </m:e>
          <m:sub>
            <m:r>
              <w:rPr>
                <w:rFonts w:ascii="Cambria Math" w:hAnsi="Cambria Math"/>
                <w:sz w:val="24"/>
              </w:rPr>
              <m:t>4</m:t>
            </m:r>
          </m:sub>
          <m:sup>
            <m:r>
              <w:rPr>
                <w:rFonts w:ascii="Cambria Math" w:hAnsi="Cambria Math"/>
                <w:sz w:val="24"/>
              </w:rPr>
              <m:t>DLac</m:t>
            </m:r>
          </m:sup>
        </m:sSubSup>
      </m:oMath>
      <w:r w:rsidRPr="00041848">
        <w:rPr>
          <w:rFonts w:ascii="Book Antiqua" w:hAnsi="Book Antiqua"/>
          <w:sz w:val="24"/>
        </w:rPr>
        <w:t xml:space="preserve"> that are half in size compared to </w:t>
      </w:r>
      <m:oMath>
        <m:sSubSup>
          <m:sSubSupPr>
            <m:ctrlPr>
              <w:rPr>
                <w:rFonts w:ascii="Cambria Math" w:hAnsi="Cambria Math"/>
                <w:i/>
                <w:sz w:val="24"/>
              </w:rPr>
            </m:ctrlPr>
          </m:sSubSupPr>
          <m:e>
            <m:r>
              <w:rPr>
                <w:rFonts w:ascii="Cambria Math" w:hAnsi="Cambria Math"/>
                <w:sz w:val="24"/>
              </w:rPr>
              <m:t>FV</m:t>
            </m:r>
          </m:e>
          <m:sub>
            <m:r>
              <w:rPr>
                <w:rFonts w:ascii="Cambria Math" w:hAnsi="Cambria Math"/>
                <w:sz w:val="24"/>
              </w:rPr>
              <m:t>5</m:t>
            </m:r>
          </m:sub>
          <m:sup>
            <m:r>
              <w:rPr>
                <w:rFonts w:ascii="Cambria Math" w:hAnsi="Cambria Math"/>
                <w:sz w:val="24"/>
              </w:rPr>
              <m:t>DLac</m:t>
            </m:r>
          </m:sup>
        </m:sSubSup>
      </m:oMath>
      <w:r w:rsidRPr="00041848">
        <w:rPr>
          <w:rFonts w:ascii="Book Antiqua" w:hAnsi="Book Antiqua"/>
          <w:sz w:val="24"/>
        </w:rPr>
        <w:t xml:space="preserve">, achieve similar or slightly lower results (less than one pp lower </w:t>
      </w:r>
      <m:oMath>
        <m:acc>
          <m:accPr>
            <m:chr m:val="̅"/>
            <m:ctrlPr>
              <w:rPr>
                <w:rFonts w:ascii="Cambria Math" w:hAnsi="Cambria Math"/>
                <w:i/>
                <w:sz w:val="24"/>
              </w:rPr>
            </m:ctrlPr>
          </m:accPr>
          <m:e>
            <m:r>
              <w:rPr>
                <w:rFonts w:ascii="Cambria Math" w:hAnsi="Cambria Math"/>
                <w:sz w:val="24"/>
              </w:rPr>
              <m:t>ACC</m:t>
            </m:r>
          </m:e>
        </m:acc>
      </m:oMath>
      <w:r w:rsidRPr="00041848">
        <w:rPr>
          <w:rFonts w:ascii="Book Antiqua" w:hAnsi="Book Antiqua"/>
          <w:sz w:val="24"/>
        </w:rPr>
        <w:t xml:space="preserve"> value), while reducing the complexity. It is also evidenced that the Cr component is the most efficient for CD lesion detection, implying that the majority of CD lesion-related information is more thoroughly expressed by the amount of blue-greenish or fuchsia-reddish hues. This might be explained by the fact that the reflected reddish-greenish light is closely related to blood volume. Intestine walls are packed with a blood-vessels grid that is locally deformed by the mucosal erosion. On the contrary, the luminance plane Y, is the least competent for such an approach, specifically when the lesions are mild. Luminance varies significantly within GT, even for normal regions. Consequently, Y plane cannot adequately capture the modest lighting variations ca</w:t>
      </w:r>
      <w:r w:rsidR="00595880">
        <w:rPr>
          <w:rFonts w:ascii="Book Antiqua" w:hAnsi="Book Antiqua"/>
          <w:sz w:val="24"/>
        </w:rPr>
        <w:t>used by eroded intestine walls.</w:t>
      </w:r>
    </w:p>
    <w:p w14:paraId="19BEB996" w14:textId="5084AD14" w:rsidR="00041848" w:rsidRPr="00041848" w:rsidRDefault="00041848" w:rsidP="009E3801">
      <w:pPr>
        <w:spacing w:after="0" w:line="360" w:lineRule="auto"/>
        <w:ind w:firstLine="720"/>
        <w:jc w:val="both"/>
        <w:rPr>
          <w:rFonts w:ascii="Book Antiqua" w:hAnsi="Book Antiqua"/>
          <w:sz w:val="24"/>
        </w:rPr>
      </w:pPr>
      <w:r w:rsidRPr="00041848">
        <w:rPr>
          <w:rFonts w:ascii="Book Antiqua" w:hAnsi="Book Antiqua"/>
          <w:sz w:val="24"/>
        </w:rPr>
        <w:t xml:space="preserve">As far as the NR-case is concerned, from an overall point of view and considering the FV types performance, it becomes apparent that the most powerful FVs are the second and the forth with an exception of the mild-Cr case, where </w:t>
      </w:r>
      <m:oMath>
        <m:sSubSup>
          <m:sSubSupPr>
            <m:ctrlPr>
              <w:rPr>
                <w:rFonts w:ascii="Cambria Math" w:hAnsi="Cambria Math"/>
                <w:i/>
                <w:sz w:val="24"/>
              </w:rPr>
            </m:ctrlPr>
          </m:sSubSupPr>
          <m:e>
            <m:r>
              <w:rPr>
                <w:rFonts w:ascii="Cambria Math" w:hAnsi="Cambria Math"/>
                <w:sz w:val="24"/>
              </w:rPr>
              <m:t>FV</m:t>
            </m:r>
          </m:e>
          <m:sub>
            <m:r>
              <w:rPr>
                <w:rFonts w:ascii="Cambria Math" w:hAnsi="Cambria Math"/>
                <w:sz w:val="24"/>
              </w:rPr>
              <m:t>3</m:t>
            </m:r>
          </m:sub>
          <m:sup>
            <m:r>
              <w:rPr>
                <w:rFonts w:ascii="Cambria Math" w:hAnsi="Cambria Math"/>
                <w:sz w:val="24"/>
              </w:rPr>
              <m:t>DLac</m:t>
            </m:r>
          </m:sup>
        </m:sSubSup>
      </m:oMath>
      <w:r w:rsidR="00595880">
        <w:rPr>
          <w:rFonts w:ascii="Book Antiqua" w:hAnsi="Book Antiqua"/>
          <w:sz w:val="24"/>
        </w:rPr>
        <w:t xml:space="preserve"> </w:t>
      </w:r>
      <w:r w:rsidRPr="00041848">
        <w:rPr>
          <w:rFonts w:ascii="Book Antiqua" w:hAnsi="Book Antiqua"/>
          <w:sz w:val="24"/>
        </w:rPr>
        <w:t>is the most efficient. In contrast to the R-case, the lengthiest FV (</w:t>
      </w:r>
      <m:oMath>
        <m:sSubSup>
          <m:sSubSupPr>
            <m:ctrlPr>
              <w:rPr>
                <w:rFonts w:ascii="Cambria Math" w:hAnsi="Cambria Math"/>
                <w:i/>
                <w:sz w:val="24"/>
              </w:rPr>
            </m:ctrlPr>
          </m:sSubSupPr>
          <m:e>
            <m:r>
              <w:rPr>
                <w:rFonts w:ascii="Cambria Math" w:hAnsi="Cambria Math"/>
                <w:sz w:val="24"/>
              </w:rPr>
              <m:t>FV</m:t>
            </m:r>
          </m:e>
          <m:sub>
            <m:r>
              <w:rPr>
                <w:rFonts w:ascii="Cambria Math" w:hAnsi="Cambria Math"/>
                <w:sz w:val="24"/>
              </w:rPr>
              <m:t>5</m:t>
            </m:r>
          </m:sub>
          <m:sup>
            <m:r>
              <w:rPr>
                <w:rFonts w:ascii="Cambria Math" w:hAnsi="Cambria Math"/>
                <w:sz w:val="24"/>
              </w:rPr>
              <m:t>DLac</m:t>
            </m:r>
          </m:sup>
        </m:sSubSup>
      </m:oMath>
      <w:r w:rsidRPr="00041848">
        <w:rPr>
          <w:rFonts w:ascii="Book Antiqua" w:hAnsi="Book Antiqua"/>
          <w:sz w:val="24"/>
        </w:rPr>
        <w:t xml:space="preserve">) is unable to correctly classify abnormal regions, maybe owing to the over-length of FV resulting in the “curse of dimensionality” effect. Moreover, in </w:t>
      </w:r>
      <w:r w:rsidRPr="00041848">
        <w:rPr>
          <w:rFonts w:ascii="Book Antiqua" w:hAnsi="Book Antiqua"/>
          <w:sz w:val="24"/>
        </w:rPr>
        <w:lastRenderedPageBreak/>
        <w:t xml:space="preserve">most cases, </w:t>
      </w:r>
      <m:oMath>
        <m:sSubSup>
          <m:sSubSupPr>
            <m:ctrlPr>
              <w:rPr>
                <w:rFonts w:ascii="Cambria Math" w:hAnsi="Cambria Math"/>
                <w:i/>
                <w:sz w:val="24"/>
              </w:rPr>
            </m:ctrlPr>
          </m:sSubSupPr>
          <m:e>
            <m:r>
              <w:rPr>
                <w:rFonts w:ascii="Cambria Math" w:hAnsi="Cambria Math"/>
                <w:sz w:val="24"/>
              </w:rPr>
              <m:t>FV</m:t>
            </m:r>
          </m:e>
          <m:sub>
            <m:r>
              <w:rPr>
                <w:rFonts w:ascii="Cambria Math" w:hAnsi="Cambria Math"/>
                <w:sz w:val="24"/>
              </w:rPr>
              <m:t>2</m:t>
            </m:r>
          </m:sub>
          <m:sup>
            <m:r>
              <w:rPr>
                <w:rFonts w:ascii="Cambria Math" w:hAnsi="Cambria Math"/>
                <w:sz w:val="24"/>
              </w:rPr>
              <m:t>DLac</m:t>
            </m:r>
          </m:sup>
        </m:sSubSup>
      </m:oMath>
      <w:r w:rsidRPr="00041848">
        <w:rPr>
          <w:rFonts w:ascii="Book Antiqua" w:hAnsi="Book Antiqua"/>
          <w:sz w:val="24"/>
        </w:rPr>
        <w:t xml:space="preserve"> performs better </w:t>
      </w:r>
      <w:proofErr w:type="gramStart"/>
      <w:r w:rsidRPr="00041848">
        <w:rPr>
          <w:rFonts w:ascii="Book Antiqua" w:hAnsi="Book Antiqua"/>
          <w:sz w:val="24"/>
        </w:rPr>
        <w:t xml:space="preserve">than </w:t>
      </w:r>
      <w:proofErr w:type="gramEnd"/>
      <m:oMath>
        <m:sSubSup>
          <m:sSubSupPr>
            <m:ctrlPr>
              <w:rPr>
                <w:rFonts w:ascii="Cambria Math" w:hAnsi="Cambria Math"/>
                <w:i/>
                <w:sz w:val="24"/>
              </w:rPr>
            </m:ctrlPr>
          </m:sSubSupPr>
          <m:e>
            <m:r>
              <w:rPr>
                <w:rFonts w:ascii="Cambria Math" w:hAnsi="Cambria Math"/>
                <w:sz w:val="24"/>
              </w:rPr>
              <m:t>FV</m:t>
            </m:r>
          </m:e>
          <m:sub>
            <m:r>
              <w:rPr>
                <w:rFonts w:ascii="Cambria Math" w:hAnsi="Cambria Math"/>
                <w:sz w:val="24"/>
              </w:rPr>
              <m:t>1</m:t>
            </m:r>
          </m:sub>
          <m:sup>
            <m:r>
              <w:rPr>
                <w:rFonts w:ascii="Cambria Math" w:hAnsi="Cambria Math"/>
                <w:sz w:val="24"/>
              </w:rPr>
              <m:t>DLac</m:t>
            </m:r>
          </m:sup>
        </m:sSubSup>
      </m:oMath>
      <w:r w:rsidRPr="00041848">
        <w:rPr>
          <w:rFonts w:ascii="Book Antiqua" w:hAnsi="Book Antiqua"/>
          <w:sz w:val="24"/>
        </w:rPr>
        <w:t>, denoting that the synopsis of the DLac curve information in just three parameters, although it omits important information (as shown in R-case), tends to improve the detection potential, because multiple sub-images are simultaneously employed. We should also highlight the low results presented by Y channel during the mild lesion scenario, implying that combining information from multiple sub-images in the low-potential luminance plane results in deteriorated performance. Finally, as far as the two selection approaches are concerned (EFF and LFF) in NR-case, it is apparent that there is no clear winner. The utilization of features extracted from multiple structural components of the WCE images (sub-images) permits to camouflage, to a certain extent, the shortcomings introduced by each approach.</w:t>
      </w:r>
    </w:p>
    <w:p w14:paraId="44E266CA" w14:textId="6B5A7401" w:rsidR="00041848" w:rsidRPr="00041848" w:rsidRDefault="00041848" w:rsidP="009E3801">
      <w:pPr>
        <w:spacing w:after="0" w:line="360" w:lineRule="auto"/>
        <w:jc w:val="both"/>
        <w:rPr>
          <w:rFonts w:ascii="Book Antiqua" w:hAnsi="Book Antiqua"/>
          <w:sz w:val="24"/>
        </w:rPr>
      </w:pPr>
      <w:r w:rsidRPr="00041848">
        <w:rPr>
          <w:rFonts w:ascii="Book Antiqua" w:hAnsi="Book Antiqua"/>
          <w:sz w:val="24"/>
        </w:rPr>
        <w:t xml:space="preserve"> Considering the combined channel case, the differences in terms of classification accuracy between the two FFs is marginal, with an exception of mild lesion detection. Similarly to the R-individual channel case, the FVs that include augmented information from the entire </w:t>
      </w:r>
      <w:proofErr w:type="spellStart"/>
      <w:r w:rsidRPr="00041848">
        <w:rPr>
          <w:rFonts w:ascii="Book Antiqua" w:hAnsi="Book Antiqua"/>
          <w:sz w:val="24"/>
        </w:rPr>
        <w:t>DLac</w:t>
      </w:r>
      <w:proofErr w:type="spellEnd"/>
      <w:r w:rsidRPr="00041848">
        <w:rPr>
          <w:rFonts w:ascii="Book Antiqua" w:hAnsi="Book Antiqua"/>
          <w:sz w:val="24"/>
        </w:rPr>
        <w:t>-w curve (</w:t>
      </w:r>
      <m:oMath>
        <m:sSubSup>
          <m:sSubSupPr>
            <m:ctrlPr>
              <w:rPr>
                <w:rFonts w:ascii="Cambria Math" w:hAnsi="Cambria Math"/>
                <w:i/>
                <w:sz w:val="24"/>
              </w:rPr>
            </m:ctrlPr>
          </m:sSubSupPr>
          <m:e>
            <m:r>
              <w:rPr>
                <w:rFonts w:ascii="Cambria Math" w:hAnsi="Cambria Math"/>
                <w:sz w:val="24"/>
              </w:rPr>
              <m:t>FV</m:t>
            </m:r>
          </m:e>
          <m:sub>
            <m:r>
              <w:rPr>
                <w:rFonts w:ascii="Cambria Math" w:hAnsi="Cambria Math"/>
                <w:sz w:val="24"/>
              </w:rPr>
              <m:t>3</m:t>
            </m:r>
          </m:sub>
          <m:sup>
            <m:r>
              <w:rPr>
                <w:rFonts w:ascii="Cambria Math" w:hAnsi="Cambria Math"/>
                <w:sz w:val="24"/>
              </w:rPr>
              <m:t>DLac</m:t>
            </m:r>
          </m:sup>
        </m:sSubSup>
      </m:oMath>
      <w:r w:rsidRPr="00041848">
        <w:rPr>
          <w:rFonts w:ascii="Book Antiqua" w:hAnsi="Book Antiqua"/>
          <w:sz w:val="24"/>
        </w:rPr>
        <w:t xml:space="preserve">, </w:t>
      </w:r>
      <m:oMath>
        <m:sSubSup>
          <m:sSubSupPr>
            <m:ctrlPr>
              <w:rPr>
                <w:rFonts w:ascii="Cambria Math" w:hAnsi="Cambria Math"/>
                <w:i/>
                <w:sz w:val="24"/>
              </w:rPr>
            </m:ctrlPr>
          </m:sSubSupPr>
          <m:e>
            <m:r>
              <w:rPr>
                <w:rFonts w:ascii="Cambria Math" w:hAnsi="Cambria Math"/>
                <w:sz w:val="24"/>
              </w:rPr>
              <m:t>FV</m:t>
            </m:r>
          </m:e>
          <m:sub>
            <m:r>
              <w:rPr>
                <w:rFonts w:ascii="Cambria Math" w:hAnsi="Cambria Math"/>
                <w:sz w:val="24"/>
              </w:rPr>
              <m:t>4</m:t>
            </m:r>
          </m:sub>
          <m:sup>
            <m:r>
              <w:rPr>
                <w:rFonts w:ascii="Cambria Math" w:hAnsi="Cambria Math"/>
                <w:sz w:val="24"/>
              </w:rPr>
              <m:t>DLac</m:t>
            </m:r>
          </m:sup>
        </m:sSubSup>
      </m:oMath>
      <w:r w:rsidRPr="00041848">
        <w:rPr>
          <w:rFonts w:ascii="Book Antiqua" w:hAnsi="Book Antiqua"/>
          <w:sz w:val="24"/>
        </w:rPr>
        <w:t xml:space="preserve"> </w:t>
      </w:r>
      <w:proofErr w:type="gramStart"/>
      <w:r w:rsidRPr="00041848">
        <w:rPr>
          <w:rFonts w:ascii="Book Antiqua" w:hAnsi="Book Antiqua"/>
          <w:sz w:val="24"/>
        </w:rPr>
        <w:t xml:space="preserve">and </w:t>
      </w:r>
      <w:proofErr w:type="gramEnd"/>
      <m:oMath>
        <m:sSubSup>
          <m:sSubSupPr>
            <m:ctrlPr>
              <w:rPr>
                <w:rFonts w:ascii="Cambria Math" w:hAnsi="Cambria Math"/>
                <w:i/>
                <w:sz w:val="24"/>
              </w:rPr>
            </m:ctrlPr>
          </m:sSubSupPr>
          <m:e>
            <m:r>
              <w:rPr>
                <w:rFonts w:ascii="Cambria Math" w:hAnsi="Cambria Math"/>
                <w:sz w:val="24"/>
              </w:rPr>
              <m:t>FV</m:t>
            </m:r>
          </m:e>
          <m:sub>
            <m:r>
              <w:rPr>
                <w:rFonts w:ascii="Cambria Math" w:hAnsi="Cambria Math"/>
                <w:sz w:val="24"/>
              </w:rPr>
              <m:t>5</m:t>
            </m:r>
          </m:sub>
          <m:sup>
            <m:r>
              <w:rPr>
                <w:rFonts w:ascii="Cambria Math" w:hAnsi="Cambria Math"/>
                <w:sz w:val="24"/>
              </w:rPr>
              <m:t>DLac</m:t>
            </m:r>
          </m:sup>
        </m:sSubSup>
      </m:oMath>
      <w:r w:rsidRPr="00041848">
        <w:rPr>
          <w:rFonts w:ascii="Book Antiqua" w:hAnsi="Book Antiqua"/>
          <w:sz w:val="24"/>
        </w:rPr>
        <w:t>) achieve better performance, compared to the more simple FVs (</w:t>
      </w:r>
      <m:oMath>
        <m:sSubSup>
          <m:sSubSupPr>
            <m:ctrlPr>
              <w:rPr>
                <w:rFonts w:ascii="Cambria Math" w:hAnsi="Cambria Math"/>
                <w:i/>
                <w:sz w:val="24"/>
              </w:rPr>
            </m:ctrlPr>
          </m:sSubSupPr>
          <m:e>
            <m:r>
              <w:rPr>
                <w:rFonts w:ascii="Cambria Math" w:hAnsi="Cambria Math"/>
                <w:sz w:val="24"/>
              </w:rPr>
              <m:t>FV</m:t>
            </m:r>
          </m:e>
          <m:sub>
            <m:r>
              <w:rPr>
                <w:rFonts w:ascii="Cambria Math" w:hAnsi="Cambria Math"/>
                <w:sz w:val="24"/>
              </w:rPr>
              <m:t>1</m:t>
            </m:r>
          </m:sub>
          <m:sup>
            <m:r>
              <w:rPr>
                <w:rFonts w:ascii="Cambria Math" w:hAnsi="Cambria Math"/>
                <w:sz w:val="24"/>
              </w:rPr>
              <m:t>DLac</m:t>
            </m:r>
          </m:sup>
        </m:sSubSup>
      </m:oMath>
      <w:r w:rsidRPr="00041848">
        <w:rPr>
          <w:rFonts w:ascii="Book Antiqua" w:hAnsi="Book Antiqua"/>
          <w:sz w:val="24"/>
        </w:rPr>
        <w:t xml:space="preserve"> and </w:t>
      </w:r>
      <m:oMath>
        <m:sSubSup>
          <m:sSubSupPr>
            <m:ctrlPr>
              <w:rPr>
                <w:rFonts w:ascii="Cambria Math" w:hAnsi="Cambria Math"/>
                <w:i/>
                <w:sz w:val="24"/>
              </w:rPr>
            </m:ctrlPr>
          </m:sSubSupPr>
          <m:e>
            <m:r>
              <w:rPr>
                <w:rFonts w:ascii="Cambria Math" w:hAnsi="Cambria Math"/>
                <w:sz w:val="24"/>
              </w:rPr>
              <m:t>FV</m:t>
            </m:r>
          </m:e>
          <m:sub>
            <m:r>
              <w:rPr>
                <w:rFonts w:ascii="Cambria Math" w:hAnsi="Cambria Math"/>
                <w:sz w:val="24"/>
              </w:rPr>
              <m:t>2</m:t>
            </m:r>
          </m:sub>
          <m:sup>
            <m:r>
              <w:rPr>
                <w:rFonts w:ascii="Cambria Math" w:hAnsi="Cambria Math"/>
                <w:sz w:val="24"/>
              </w:rPr>
              <m:t>DLac</m:t>
            </m:r>
          </m:sup>
        </m:sSubSup>
      </m:oMath>
      <w:r w:rsidRPr="00041848">
        <w:rPr>
          <w:rFonts w:ascii="Book Antiqua" w:hAnsi="Book Antiqua"/>
          <w:sz w:val="24"/>
        </w:rPr>
        <w:t>).</w:t>
      </w:r>
    </w:p>
    <w:p w14:paraId="3C8E2F2C" w14:textId="0AD50F74" w:rsidR="00041848" w:rsidRPr="00041848" w:rsidRDefault="00041848" w:rsidP="009E3801">
      <w:pPr>
        <w:spacing w:after="0" w:line="360" w:lineRule="auto"/>
        <w:ind w:firstLine="720"/>
        <w:jc w:val="both"/>
        <w:rPr>
          <w:rFonts w:ascii="Book Antiqua" w:hAnsi="Book Antiqua"/>
          <w:sz w:val="24"/>
        </w:rPr>
      </w:pPr>
      <w:r w:rsidRPr="00041848">
        <w:rPr>
          <w:rFonts w:ascii="Book Antiqua" w:hAnsi="Book Antiqua"/>
          <w:sz w:val="24"/>
        </w:rPr>
        <w:t xml:space="preserve">From an overall perspective, it is evident that Cr channel delivers the highest classification accuracy for all severity scenarios. The LFF approach and </w:t>
      </w:r>
      <m:oMath>
        <m:sSubSup>
          <m:sSubSupPr>
            <m:ctrlPr>
              <w:rPr>
                <w:rFonts w:ascii="Cambria Math" w:hAnsi="Cambria Math"/>
                <w:i/>
                <w:sz w:val="24"/>
              </w:rPr>
            </m:ctrlPr>
          </m:sSubSupPr>
          <m:e>
            <m:r>
              <w:rPr>
                <w:rFonts w:ascii="Cambria Math" w:hAnsi="Cambria Math"/>
                <w:sz w:val="24"/>
              </w:rPr>
              <m:t>FV</m:t>
            </m:r>
          </m:e>
          <m:sub>
            <m:r>
              <w:rPr>
                <w:rFonts w:ascii="Cambria Math" w:hAnsi="Cambria Math"/>
                <w:sz w:val="24"/>
              </w:rPr>
              <m:t>5</m:t>
            </m:r>
          </m:sub>
          <m:sup>
            <m:r>
              <w:rPr>
                <w:rFonts w:ascii="Cambria Math" w:hAnsi="Cambria Math"/>
                <w:sz w:val="24"/>
              </w:rPr>
              <m:t>DLac</m:t>
            </m:r>
          </m:sup>
        </m:sSubSup>
      </m:oMath>
      <w:r w:rsidRPr="00041848">
        <w:rPr>
          <w:rFonts w:ascii="Book Antiqua" w:hAnsi="Book Antiqua"/>
          <w:sz w:val="24"/>
        </w:rPr>
        <w:t xml:space="preserve"> are also proven to provide better results for the majority of cases. However, this notion does not apply for the NR-case, where </w:t>
      </w:r>
      <m:oMath>
        <m:sSubSup>
          <m:sSubSupPr>
            <m:ctrlPr>
              <w:rPr>
                <w:rFonts w:ascii="Cambria Math" w:hAnsi="Cambria Math"/>
                <w:i/>
                <w:sz w:val="24"/>
              </w:rPr>
            </m:ctrlPr>
          </m:sSubSupPr>
          <m:e>
            <m:r>
              <w:rPr>
                <w:rFonts w:ascii="Cambria Math" w:hAnsi="Cambria Math"/>
                <w:sz w:val="24"/>
              </w:rPr>
              <m:t>FV</m:t>
            </m:r>
          </m:e>
          <m:sub>
            <m:r>
              <w:rPr>
                <w:rFonts w:ascii="Cambria Math" w:hAnsi="Cambria Math"/>
                <w:sz w:val="24"/>
              </w:rPr>
              <m:t>3</m:t>
            </m:r>
          </m:sub>
          <m:sup>
            <m:r>
              <w:rPr>
                <w:rFonts w:ascii="Cambria Math" w:hAnsi="Cambria Math"/>
                <w:sz w:val="24"/>
              </w:rPr>
              <m:t>DLac</m:t>
            </m:r>
          </m:sup>
        </m:sSubSup>
      </m:oMath>
      <w:r w:rsidRPr="00041848">
        <w:rPr>
          <w:rFonts w:ascii="Book Antiqua" w:hAnsi="Book Antiqua"/>
          <w:sz w:val="24"/>
        </w:rPr>
        <w:t xml:space="preserve"> and </w:t>
      </w:r>
      <m:oMath>
        <m:sSubSup>
          <m:sSubSupPr>
            <m:ctrlPr>
              <w:rPr>
                <w:rFonts w:ascii="Cambria Math" w:hAnsi="Cambria Math"/>
                <w:i/>
                <w:sz w:val="24"/>
              </w:rPr>
            </m:ctrlPr>
          </m:sSubSupPr>
          <m:e>
            <m:r>
              <w:rPr>
                <w:rFonts w:ascii="Cambria Math" w:hAnsi="Cambria Math"/>
                <w:sz w:val="24"/>
              </w:rPr>
              <m:t>FV</m:t>
            </m:r>
          </m:e>
          <m:sub>
            <m:r>
              <w:rPr>
                <w:rFonts w:ascii="Cambria Math" w:hAnsi="Cambria Math"/>
                <w:sz w:val="24"/>
              </w:rPr>
              <m:t>4</m:t>
            </m:r>
          </m:sub>
          <m:sup>
            <m:r>
              <w:rPr>
                <w:rFonts w:ascii="Cambria Math" w:hAnsi="Cambria Math"/>
                <w:sz w:val="24"/>
              </w:rPr>
              <m:t>DLac</m:t>
            </m:r>
          </m:sup>
        </m:sSubSup>
      </m:oMath>
      <w:r w:rsidRPr="00041848">
        <w:rPr>
          <w:rFonts w:ascii="Book Antiqua" w:hAnsi="Book Antiqua"/>
          <w:sz w:val="24"/>
        </w:rPr>
        <w:t xml:space="preserve"> are more efficient. It is also noteworthy that, although t</w:t>
      </w:r>
      <w:r w:rsidR="00595880">
        <w:rPr>
          <w:rFonts w:ascii="Book Antiqua" w:hAnsi="Book Antiqua"/>
          <w:sz w:val="24"/>
        </w:rPr>
        <w:t xml:space="preserve">he highest </w:t>
      </w:r>
      <m:oMath>
        <m:acc>
          <m:accPr>
            <m:chr m:val="̅"/>
            <m:ctrlPr>
              <w:rPr>
                <w:rFonts w:ascii="Cambria Math" w:hAnsi="Cambria Math"/>
                <w:i/>
                <w:sz w:val="24"/>
              </w:rPr>
            </m:ctrlPr>
          </m:accPr>
          <m:e>
            <m:r>
              <w:rPr>
                <w:rFonts w:ascii="Cambria Math" w:hAnsi="Cambria Math"/>
                <w:sz w:val="24"/>
              </w:rPr>
              <m:t>ACC</m:t>
            </m:r>
          </m:e>
        </m:acc>
      </m:oMath>
      <w:r w:rsidRPr="00041848">
        <w:rPr>
          <w:rFonts w:ascii="Book Antiqua" w:hAnsi="Book Antiqua"/>
          <w:sz w:val="24"/>
        </w:rPr>
        <w:t xml:space="preserve"> value (81.2%) for the Cr-mild case is achieved for NR-case </w:t>
      </w:r>
      <w:proofErr w:type="gramStart"/>
      <w:r w:rsidRPr="00041848">
        <w:rPr>
          <w:rFonts w:ascii="Book Antiqua" w:hAnsi="Book Antiqua"/>
          <w:sz w:val="24"/>
        </w:rPr>
        <w:t xml:space="preserve">and </w:t>
      </w:r>
      <w:proofErr w:type="gramEnd"/>
      <m:oMath>
        <m:sSubSup>
          <m:sSubSupPr>
            <m:ctrlPr>
              <w:rPr>
                <w:rFonts w:ascii="Cambria Math" w:hAnsi="Cambria Math"/>
                <w:i/>
                <w:sz w:val="24"/>
              </w:rPr>
            </m:ctrlPr>
          </m:sSubSupPr>
          <m:e>
            <m:r>
              <w:rPr>
                <w:rFonts w:ascii="Cambria Math" w:hAnsi="Cambria Math"/>
                <w:sz w:val="24"/>
              </w:rPr>
              <m:t>FV</m:t>
            </m:r>
          </m:e>
          <m:sub>
            <m:r>
              <w:rPr>
                <w:rFonts w:ascii="Cambria Math" w:hAnsi="Cambria Math"/>
                <w:sz w:val="24"/>
              </w:rPr>
              <m:t>3</m:t>
            </m:r>
          </m:sub>
          <m:sup>
            <m:r>
              <w:rPr>
                <w:rFonts w:ascii="Cambria Math" w:hAnsi="Cambria Math"/>
                <w:sz w:val="24"/>
              </w:rPr>
              <m:t>DLac</m:t>
            </m:r>
          </m:sup>
        </m:sSubSup>
      </m:oMath>
      <w:r w:rsidRPr="00041848">
        <w:rPr>
          <w:rFonts w:ascii="Book Antiqua" w:hAnsi="Book Antiqua"/>
          <w:sz w:val="24"/>
        </w:rPr>
        <w:t xml:space="preserve">, the corresponding result for the R-case and </w:t>
      </w:r>
      <m:oMath>
        <m:sSubSup>
          <m:sSubSupPr>
            <m:ctrlPr>
              <w:rPr>
                <w:rFonts w:ascii="Cambria Math" w:hAnsi="Cambria Math"/>
                <w:i/>
                <w:sz w:val="24"/>
              </w:rPr>
            </m:ctrlPr>
          </m:sSubSupPr>
          <m:e>
            <m:r>
              <w:rPr>
                <w:rFonts w:ascii="Cambria Math" w:hAnsi="Cambria Math"/>
                <w:sz w:val="24"/>
              </w:rPr>
              <m:t>FV</m:t>
            </m:r>
          </m:e>
          <m:sub>
            <m:r>
              <w:rPr>
                <w:rFonts w:ascii="Cambria Math" w:hAnsi="Cambria Math"/>
                <w:sz w:val="24"/>
              </w:rPr>
              <m:t>5</m:t>
            </m:r>
          </m:sub>
          <m:sup>
            <m:r>
              <w:rPr>
                <w:rFonts w:ascii="Cambria Math" w:hAnsi="Cambria Math"/>
                <w:sz w:val="24"/>
              </w:rPr>
              <m:t>DLac</m:t>
            </m:r>
          </m:sup>
        </m:sSubSup>
      </m:oMath>
      <w:r w:rsidRPr="00041848">
        <w:rPr>
          <w:rFonts w:ascii="Book Antiqua" w:hAnsi="Book Antiqua"/>
          <w:sz w:val="24"/>
        </w:rPr>
        <w:t xml:space="preserve"> (which are the most efficient settings for severe and total scenarios) is only 2.4 pp lower, implying a rather satisfactory behavior. Comparing the results between R- and NR-cases of individual channels we can conclude that NR-case results in decreased classification performance for the majority of cases. The utilization of features </w:t>
      </w:r>
      <w:r w:rsidRPr="00041848">
        <w:rPr>
          <w:rFonts w:ascii="Book Antiqua" w:hAnsi="Book Antiqua"/>
          <w:sz w:val="24"/>
        </w:rPr>
        <w:lastRenderedPageBreak/>
        <w:t xml:space="preserve">from individual </w:t>
      </w:r>
      <w:proofErr w:type="spellStart"/>
      <w:r w:rsidRPr="00041848">
        <w:rPr>
          <w:rFonts w:ascii="Book Antiqua" w:hAnsi="Book Antiqua"/>
          <w:sz w:val="24"/>
        </w:rPr>
        <w:t>curvelet</w:t>
      </w:r>
      <w:proofErr w:type="spellEnd"/>
      <w:r w:rsidRPr="00041848">
        <w:rPr>
          <w:rFonts w:ascii="Book Antiqua" w:hAnsi="Book Antiqua"/>
          <w:sz w:val="24"/>
        </w:rPr>
        <w:t xml:space="preserve">-based sub-images results in lengthy overall FVs and the classification process suffers from the increased complexity. The detection of mild CD lesions in </w:t>
      </w:r>
      <w:proofErr w:type="spellStart"/>
      <w:r w:rsidRPr="00041848">
        <w:rPr>
          <w:rFonts w:ascii="Book Antiqua" w:hAnsi="Book Antiqua"/>
          <w:sz w:val="24"/>
        </w:rPr>
        <w:t>Cb</w:t>
      </w:r>
      <w:proofErr w:type="spellEnd"/>
      <w:r w:rsidRPr="00041848">
        <w:rPr>
          <w:rFonts w:ascii="Book Antiqua" w:hAnsi="Book Antiqua"/>
          <w:sz w:val="24"/>
        </w:rPr>
        <w:t xml:space="preserve"> and Cr channels is an exception, where NR yields better results, engaging, however, smaller FVs that have half the size of the most efficient FV at the R-case. The abundance of information caused by the individual sub-images leads to better discrimination of slightly eroded tissue. By considering the results of the combined channel case we observe that the use of information simultaneously captured from all planes leads to slightly diminished performance, compared to the behavior of the individual Cr channel, although it surpasses the performance of the other two individual channels. This might be explained by the inclusion of misleading data from Y channel and the tripling is size of the FVs. </w:t>
      </w:r>
    </w:p>
    <w:p w14:paraId="35B47204" w14:textId="5B9E596E" w:rsidR="00041848" w:rsidRPr="00041848" w:rsidRDefault="00041848" w:rsidP="009E3801">
      <w:pPr>
        <w:spacing w:after="0" w:line="360" w:lineRule="auto"/>
        <w:ind w:firstLine="720"/>
        <w:jc w:val="both"/>
        <w:rPr>
          <w:rFonts w:ascii="Book Antiqua" w:hAnsi="Book Antiqua"/>
          <w:sz w:val="24"/>
        </w:rPr>
      </w:pPr>
      <w:r w:rsidRPr="00041848">
        <w:rPr>
          <w:rFonts w:ascii="Book Antiqua" w:hAnsi="Book Antiqua"/>
          <w:sz w:val="24"/>
        </w:rPr>
        <w:t>Compared to other approaches, HAF-</w:t>
      </w:r>
      <w:proofErr w:type="spellStart"/>
      <w:r w:rsidRPr="00041848">
        <w:rPr>
          <w:rFonts w:ascii="Book Antiqua" w:hAnsi="Book Antiqua"/>
          <w:sz w:val="24"/>
        </w:rPr>
        <w:t>DLac</w:t>
      </w:r>
      <w:proofErr w:type="spellEnd"/>
      <w:r w:rsidRPr="00041848">
        <w:rPr>
          <w:rFonts w:ascii="Book Antiqua" w:hAnsi="Book Antiqua"/>
          <w:sz w:val="24"/>
        </w:rPr>
        <w:t xml:space="preserve"> scheme demonstrates superior performance, exhibiting 4.9, 4.3, 5.5 and 5.2 </w:t>
      </w:r>
      <w:proofErr w:type="spellStart"/>
      <w:r w:rsidRPr="00041848">
        <w:rPr>
          <w:rFonts w:ascii="Book Antiqua" w:hAnsi="Book Antiqua"/>
          <w:sz w:val="24"/>
        </w:rPr>
        <w:t>pp</w:t>
      </w:r>
      <w:proofErr w:type="spellEnd"/>
      <w:r w:rsidRPr="00041848">
        <w:rPr>
          <w:rFonts w:ascii="Book Antiqua" w:hAnsi="Book Antiqua"/>
          <w:sz w:val="24"/>
        </w:rPr>
        <w:t xml:space="preserve"> higher accuracy, sensitivity, specificity and precision, respectively, than the second most efficient method</w:t>
      </w:r>
      <w:r w:rsidRPr="00314ADA">
        <w:rPr>
          <w:rFonts w:ascii="Book Antiqua" w:hAnsi="Book Antiqua"/>
          <w:sz w:val="24"/>
          <w:vertAlign w:val="superscript"/>
        </w:rPr>
        <w:t>[17]</w:t>
      </w:r>
      <w:r w:rsidRPr="00041848">
        <w:rPr>
          <w:rFonts w:ascii="Book Antiqua" w:hAnsi="Book Antiqua"/>
          <w:sz w:val="24"/>
        </w:rPr>
        <w:t xml:space="preserve">, when considering the total case. Even more, significant is the progress (7.8, 9.4, 6.2 and 7.6 </w:t>
      </w:r>
      <w:proofErr w:type="spellStart"/>
      <w:r w:rsidRPr="00041848">
        <w:rPr>
          <w:rFonts w:ascii="Book Antiqua" w:hAnsi="Book Antiqua"/>
          <w:sz w:val="24"/>
        </w:rPr>
        <w:t>pp</w:t>
      </w:r>
      <w:proofErr w:type="spellEnd"/>
      <w:r w:rsidRPr="00041848">
        <w:rPr>
          <w:rFonts w:ascii="Book Antiqua" w:hAnsi="Book Antiqua"/>
          <w:sz w:val="24"/>
        </w:rPr>
        <w:t xml:space="preserve"> in terms of accuracy, sensitivity, specificity and precision, respectively, compared </w:t>
      </w:r>
      <w:proofErr w:type="gramStart"/>
      <w:r w:rsidRPr="00041848">
        <w:rPr>
          <w:rFonts w:ascii="Book Antiqua" w:hAnsi="Book Antiqua"/>
          <w:sz w:val="24"/>
        </w:rPr>
        <w:t>to</w:t>
      </w:r>
      <w:r w:rsidRPr="00314ADA">
        <w:rPr>
          <w:rFonts w:ascii="Book Antiqua" w:hAnsi="Book Antiqua"/>
          <w:sz w:val="24"/>
          <w:vertAlign w:val="superscript"/>
        </w:rPr>
        <w:t>[</w:t>
      </w:r>
      <w:proofErr w:type="gramEnd"/>
      <w:r w:rsidRPr="00314ADA">
        <w:rPr>
          <w:rFonts w:ascii="Book Antiqua" w:hAnsi="Book Antiqua"/>
          <w:sz w:val="24"/>
          <w:vertAlign w:val="superscript"/>
        </w:rPr>
        <w:t>8]</w:t>
      </w:r>
      <w:r w:rsidRPr="00041848">
        <w:rPr>
          <w:rFonts w:ascii="Book Antiqua" w:hAnsi="Book Antiqua"/>
          <w:sz w:val="24"/>
        </w:rPr>
        <w:t>) in successfully detecting mild erosions, an examination that none of the other approaches has conducted. The detection rates (accuracy, sensitivity, specificity and precision) of severe, clearly defined lesions reach the considerable values of 93.8%, 95.2%, 92.4% and 92.6%, respectivel</w:t>
      </w:r>
      <w:r w:rsidR="00314ADA">
        <w:rPr>
          <w:rFonts w:ascii="Book Antiqua" w:hAnsi="Book Antiqua"/>
          <w:sz w:val="24"/>
        </w:rPr>
        <w:t>y, surpassing the other efforts</w:t>
      </w:r>
      <w:r w:rsidRPr="00314ADA">
        <w:rPr>
          <w:rFonts w:ascii="Book Antiqua" w:hAnsi="Book Antiqua"/>
          <w:sz w:val="24"/>
          <w:vertAlign w:val="superscript"/>
        </w:rPr>
        <w:t>[6,8,17</w:t>
      </w:r>
      <w:r w:rsidR="00314ADA" w:rsidRPr="00314ADA">
        <w:rPr>
          <w:rFonts w:ascii="Book Antiqua" w:hAnsi="Book Antiqua"/>
          <w:sz w:val="24"/>
          <w:vertAlign w:val="superscript"/>
        </w:rPr>
        <w:t>]</w:t>
      </w:r>
      <w:r w:rsidRPr="00041848">
        <w:rPr>
          <w:rFonts w:ascii="Book Antiqua" w:hAnsi="Book Antiqua"/>
          <w:sz w:val="24"/>
        </w:rPr>
        <w:t xml:space="preserve"> by at least 2.6, 2.4, 2.8 and 2.7 </w:t>
      </w:r>
      <w:proofErr w:type="spellStart"/>
      <w:r w:rsidRPr="00041848">
        <w:rPr>
          <w:rFonts w:ascii="Book Antiqua" w:hAnsi="Book Antiqua"/>
          <w:sz w:val="24"/>
        </w:rPr>
        <w:t>pp</w:t>
      </w:r>
      <w:proofErr w:type="spellEnd"/>
      <w:r w:rsidRPr="00041848">
        <w:rPr>
          <w:rFonts w:ascii="Book Antiqua" w:hAnsi="Book Antiqua"/>
          <w:sz w:val="24"/>
        </w:rPr>
        <w:t xml:space="preserve">, respectively. Moreover, the advanced </w:t>
      </w:r>
      <w:r w:rsidR="008D0EF1" w:rsidRPr="00041848">
        <w:rPr>
          <w:rFonts w:ascii="Book Antiqua" w:hAnsi="Book Antiqua"/>
          <w:sz w:val="24"/>
        </w:rPr>
        <w:t>behavior</w:t>
      </w:r>
      <w:r w:rsidRPr="00041848">
        <w:rPr>
          <w:rFonts w:ascii="Book Antiqua" w:hAnsi="Book Antiqua"/>
          <w:sz w:val="24"/>
        </w:rPr>
        <w:t xml:space="preserve"> of the proposed scheme is evidenced by the classification results obtained by </w:t>
      </w:r>
      <w:proofErr w:type="spellStart"/>
      <w:r w:rsidRPr="00041848">
        <w:rPr>
          <w:rFonts w:ascii="Book Antiqua" w:hAnsi="Book Antiqua"/>
          <w:sz w:val="24"/>
        </w:rPr>
        <w:t>CaEn</w:t>
      </w:r>
      <w:proofErr w:type="spellEnd"/>
      <w:r w:rsidRPr="00041848">
        <w:rPr>
          <w:rFonts w:ascii="Book Antiqua" w:hAnsi="Book Antiqua"/>
          <w:sz w:val="24"/>
        </w:rPr>
        <w:t xml:space="preserve"> and KID database. The performance of HAF-</w:t>
      </w:r>
      <w:proofErr w:type="spellStart"/>
      <w:r w:rsidRPr="00041848">
        <w:rPr>
          <w:rFonts w:ascii="Book Antiqua" w:hAnsi="Book Antiqua"/>
          <w:sz w:val="24"/>
        </w:rPr>
        <w:t>DLac</w:t>
      </w:r>
      <w:proofErr w:type="spellEnd"/>
      <w:r w:rsidRPr="00041848">
        <w:rPr>
          <w:rFonts w:ascii="Book Antiqua" w:hAnsi="Book Antiqua"/>
          <w:sz w:val="24"/>
        </w:rPr>
        <w:t xml:space="preserve"> is rather solid in recognizing efficiently both kinds of tissue (20/22-5/6 (</w:t>
      </w:r>
      <w:proofErr w:type="spellStart"/>
      <w:r w:rsidRPr="00041848">
        <w:rPr>
          <w:rFonts w:ascii="Book Antiqua" w:hAnsi="Book Antiqua"/>
          <w:sz w:val="24"/>
        </w:rPr>
        <w:t>CaEn</w:t>
      </w:r>
      <w:proofErr w:type="spellEnd"/>
      <w:r w:rsidRPr="00041848">
        <w:rPr>
          <w:rFonts w:ascii="Book Antiqua" w:hAnsi="Book Antiqua"/>
          <w:sz w:val="24"/>
        </w:rPr>
        <w:t xml:space="preserve">) and 12/14-51/60 (KID) lesion-normal images). On the contrary, the other approaches exhibited inferior discrimination capability as they failed to identify, mainly, the lesion cases, and, specifically, from the KID </w:t>
      </w:r>
      <w:r w:rsidRPr="00041848">
        <w:rPr>
          <w:rFonts w:ascii="Book Antiqua" w:hAnsi="Book Antiqua"/>
          <w:sz w:val="24"/>
        </w:rPr>
        <w:lastRenderedPageBreak/>
        <w:t xml:space="preserve">database. The above results highlight that the HAF process combined with </w:t>
      </w:r>
      <w:proofErr w:type="spellStart"/>
      <w:r w:rsidRPr="00041848">
        <w:rPr>
          <w:rFonts w:ascii="Book Antiqua" w:hAnsi="Book Antiqua"/>
          <w:sz w:val="24"/>
        </w:rPr>
        <w:t>DLac</w:t>
      </w:r>
      <w:proofErr w:type="spellEnd"/>
      <w:r w:rsidRPr="00041848">
        <w:rPr>
          <w:rFonts w:ascii="Book Antiqua" w:hAnsi="Book Antiqua"/>
          <w:sz w:val="24"/>
        </w:rPr>
        <w:t xml:space="preserve">-based features surpass two of the most promising methodologies in the literature that use LBP and MPEG-7 features. </w:t>
      </w:r>
    </w:p>
    <w:p w14:paraId="6686E4C8" w14:textId="50C3A64C" w:rsidR="00041848" w:rsidRPr="00041848" w:rsidRDefault="00041848" w:rsidP="009E3801">
      <w:pPr>
        <w:spacing w:after="0" w:line="360" w:lineRule="auto"/>
        <w:ind w:firstLine="720"/>
        <w:jc w:val="both"/>
        <w:rPr>
          <w:rFonts w:ascii="Book Antiqua" w:hAnsi="Book Antiqua"/>
          <w:sz w:val="24"/>
        </w:rPr>
      </w:pPr>
      <w:r w:rsidRPr="00041848">
        <w:rPr>
          <w:rFonts w:ascii="Book Antiqua" w:hAnsi="Book Antiqua"/>
          <w:sz w:val="24"/>
        </w:rPr>
        <w:t>Regarding the performance of the various feature extraction techniques, it becomes apparent (</w:t>
      </w:r>
      <w:r w:rsidR="00EB1965">
        <w:rPr>
          <w:rFonts w:ascii="Book Antiqua" w:hAnsi="Book Antiqua"/>
          <w:sz w:val="24"/>
        </w:rPr>
        <w:t>Figure</w:t>
      </w:r>
      <w:r w:rsidRPr="00041848">
        <w:rPr>
          <w:rFonts w:ascii="Book Antiqua" w:hAnsi="Book Antiqua"/>
          <w:sz w:val="24"/>
        </w:rPr>
        <w:t xml:space="preserve"> 9) that the proposed FV is by far the most </w:t>
      </w:r>
      <w:proofErr w:type="gramStart"/>
      <w:r w:rsidRPr="00041848">
        <w:rPr>
          <w:rFonts w:ascii="Book Antiqua" w:hAnsi="Book Antiqua"/>
          <w:sz w:val="24"/>
        </w:rPr>
        <w:t>efficient,</w:t>
      </w:r>
      <w:proofErr w:type="gramEnd"/>
      <w:r w:rsidRPr="00041848">
        <w:rPr>
          <w:rFonts w:ascii="Book Antiqua" w:hAnsi="Book Antiqua"/>
          <w:sz w:val="24"/>
        </w:rPr>
        <w:t xml:space="preserve"> validating our hypothesis about the superiority of </w:t>
      </w:r>
      <w:proofErr w:type="spellStart"/>
      <w:r w:rsidRPr="00041848">
        <w:rPr>
          <w:rFonts w:ascii="Book Antiqua" w:hAnsi="Book Antiqua"/>
          <w:sz w:val="24"/>
        </w:rPr>
        <w:t>DLac</w:t>
      </w:r>
      <w:proofErr w:type="spellEnd"/>
      <w:r w:rsidRPr="00041848">
        <w:rPr>
          <w:rFonts w:ascii="Book Antiqua" w:hAnsi="Book Antiqua"/>
          <w:sz w:val="24"/>
        </w:rPr>
        <w:t xml:space="preserve"> analysis in extracting texture features compared to widely used statistical approaches.</w:t>
      </w:r>
    </w:p>
    <w:p w14:paraId="1C1CE499" w14:textId="052C46D5" w:rsidR="00BA6AE4" w:rsidRDefault="00041848" w:rsidP="009E3801">
      <w:pPr>
        <w:spacing w:after="0" w:line="360" w:lineRule="auto"/>
        <w:ind w:firstLine="720"/>
        <w:jc w:val="both"/>
        <w:rPr>
          <w:rFonts w:ascii="Book Antiqua" w:hAnsi="Book Antiqua"/>
          <w:sz w:val="24"/>
        </w:rPr>
      </w:pPr>
      <w:r w:rsidRPr="00041848">
        <w:rPr>
          <w:rFonts w:ascii="Book Antiqua" w:hAnsi="Book Antiqua"/>
          <w:sz w:val="24"/>
        </w:rPr>
        <w:t xml:space="preserve">Furthermore, it should be noted that the proposed scheme is quite efficient in terms of computational cost; that is &lt;0.5 sec. for a ROI of 140x140 pixels (average size) on a 4-core, 2.67 GHz desktop computer given the </w:t>
      </w:r>
      <w:proofErr w:type="spellStart"/>
      <w:r w:rsidRPr="00041848">
        <w:rPr>
          <w:rFonts w:ascii="Book Antiqua" w:hAnsi="Book Antiqua"/>
          <w:sz w:val="24"/>
        </w:rPr>
        <w:t>unoptimized</w:t>
      </w:r>
      <w:proofErr w:type="spellEnd"/>
      <w:r w:rsidRPr="00041848">
        <w:rPr>
          <w:rFonts w:ascii="Book Antiqua" w:hAnsi="Book Antiqua"/>
          <w:sz w:val="24"/>
        </w:rPr>
        <w:t xml:space="preserve"> </w:t>
      </w:r>
      <w:proofErr w:type="spellStart"/>
      <w:r w:rsidRPr="00041848">
        <w:rPr>
          <w:rFonts w:ascii="Book Antiqua" w:hAnsi="Book Antiqua"/>
          <w:sz w:val="24"/>
        </w:rPr>
        <w:t>Matlab</w:t>
      </w:r>
      <w:proofErr w:type="spellEnd"/>
      <w:r w:rsidRPr="00041848">
        <w:rPr>
          <w:rFonts w:ascii="Book Antiqua" w:hAnsi="Book Antiqua"/>
          <w:sz w:val="24"/>
        </w:rPr>
        <w:t xml:space="preserve"> implementation. It should be stressed that the time-consuming training phase is not included in the computational cost since it is performed only once during the development of the application. Focusing on even more efficient realizations, other programming languages (such as C++), and multithreading programming should be considered.</w:t>
      </w:r>
    </w:p>
    <w:p w14:paraId="0EA60A16" w14:textId="77777777" w:rsidR="00041848" w:rsidRPr="00041848" w:rsidRDefault="00041848" w:rsidP="009E3801">
      <w:pPr>
        <w:spacing w:after="0" w:line="360" w:lineRule="auto"/>
        <w:jc w:val="both"/>
        <w:rPr>
          <w:rFonts w:ascii="Book Antiqua" w:hAnsi="Book Antiqua"/>
          <w:sz w:val="24"/>
        </w:rPr>
      </w:pPr>
    </w:p>
    <w:p w14:paraId="2D9BC324" w14:textId="12AD1293" w:rsidR="00BA6AE4" w:rsidRDefault="00BA6AE4" w:rsidP="009E3801">
      <w:pPr>
        <w:spacing w:after="0" w:line="360" w:lineRule="auto"/>
        <w:jc w:val="both"/>
        <w:rPr>
          <w:rFonts w:ascii="Book Antiqua" w:hAnsi="Book Antiqua"/>
          <w:b/>
          <w:sz w:val="24"/>
        </w:rPr>
      </w:pPr>
      <w:r w:rsidRPr="00BA6AE4">
        <w:rPr>
          <w:rFonts w:ascii="Book Antiqua" w:hAnsi="Book Antiqua"/>
          <w:b/>
          <w:sz w:val="24"/>
        </w:rPr>
        <w:t>CONCLUSION</w:t>
      </w:r>
    </w:p>
    <w:p w14:paraId="14AE5763" w14:textId="2283823C" w:rsidR="00BA6AE4" w:rsidRDefault="00041848" w:rsidP="009E3801">
      <w:pPr>
        <w:spacing w:after="0" w:line="360" w:lineRule="auto"/>
        <w:jc w:val="both"/>
        <w:rPr>
          <w:rFonts w:ascii="Book Antiqua" w:hAnsi="Book Antiqua"/>
          <w:sz w:val="24"/>
        </w:rPr>
      </w:pPr>
      <w:r w:rsidRPr="00041848">
        <w:rPr>
          <w:rFonts w:ascii="Book Antiqua" w:hAnsi="Book Antiqua"/>
          <w:sz w:val="24"/>
        </w:rPr>
        <w:t>A new method, namely HAF-</w:t>
      </w:r>
      <w:proofErr w:type="spellStart"/>
      <w:r w:rsidRPr="00041848">
        <w:rPr>
          <w:rFonts w:ascii="Book Antiqua" w:hAnsi="Book Antiqua"/>
          <w:sz w:val="24"/>
        </w:rPr>
        <w:t>DLac</w:t>
      </w:r>
      <w:proofErr w:type="spellEnd"/>
      <w:r w:rsidRPr="00041848">
        <w:rPr>
          <w:rFonts w:ascii="Book Antiqua" w:hAnsi="Book Antiqua"/>
          <w:sz w:val="24"/>
        </w:rPr>
        <w:t xml:space="preserve">, for CD inflammatory tissue detection using WCE images in </w:t>
      </w:r>
      <w:proofErr w:type="spellStart"/>
      <w:r w:rsidRPr="00041848">
        <w:rPr>
          <w:rFonts w:ascii="Book Antiqua" w:hAnsi="Book Antiqua"/>
          <w:sz w:val="24"/>
        </w:rPr>
        <w:t>YCbCr</w:t>
      </w:r>
      <w:proofErr w:type="spellEnd"/>
      <w:r w:rsidRPr="00041848">
        <w:rPr>
          <w:rFonts w:ascii="Book Antiqua" w:hAnsi="Book Antiqua"/>
          <w:sz w:val="24"/>
        </w:rPr>
        <w:t xml:space="preserve"> color space was presented. The proposed scheme combined HAF with </w:t>
      </w:r>
      <w:proofErr w:type="spellStart"/>
      <w:r w:rsidRPr="00041848">
        <w:rPr>
          <w:rFonts w:ascii="Book Antiqua" w:hAnsi="Book Antiqua"/>
          <w:sz w:val="24"/>
        </w:rPr>
        <w:t>DLac</w:t>
      </w:r>
      <w:proofErr w:type="spellEnd"/>
      <w:r w:rsidRPr="00041848">
        <w:rPr>
          <w:rFonts w:ascii="Book Antiqua" w:hAnsi="Book Antiqua"/>
          <w:sz w:val="24"/>
        </w:rPr>
        <w:t xml:space="preserve"> analysis to initially process the WCE data for enhancing the underlying lesion information, by incorporating </w:t>
      </w:r>
      <w:proofErr w:type="spellStart"/>
      <w:r w:rsidRPr="00041848">
        <w:rPr>
          <w:rFonts w:ascii="Book Antiqua" w:hAnsi="Book Antiqua"/>
          <w:sz w:val="24"/>
        </w:rPr>
        <w:t>Curvelet</w:t>
      </w:r>
      <w:proofErr w:type="spellEnd"/>
      <w:r w:rsidRPr="00041848">
        <w:rPr>
          <w:rFonts w:ascii="Book Antiqua" w:hAnsi="Book Antiqua"/>
          <w:sz w:val="24"/>
        </w:rPr>
        <w:t xml:space="preserve"> transform and GA-based techniques and, then, applying feature extraction analysis that resulted in five different </w:t>
      </w:r>
      <w:proofErr w:type="spellStart"/>
      <w:r w:rsidRPr="00041848">
        <w:rPr>
          <w:rFonts w:ascii="Book Antiqua" w:hAnsi="Book Antiqua"/>
          <w:sz w:val="24"/>
        </w:rPr>
        <w:t>DLac</w:t>
      </w:r>
      <w:proofErr w:type="spellEnd"/>
      <w:r w:rsidRPr="00041848">
        <w:rPr>
          <w:rFonts w:ascii="Book Antiqua" w:hAnsi="Book Antiqua"/>
          <w:sz w:val="24"/>
        </w:rPr>
        <w:t>-based feature vectors with increased classification potential. The dataset (800 images with normal, mild and severe CD lesion cases) was subjected to HAF-</w:t>
      </w:r>
      <w:proofErr w:type="spellStart"/>
      <w:r w:rsidRPr="00041848">
        <w:rPr>
          <w:rFonts w:ascii="Book Antiqua" w:hAnsi="Book Antiqua"/>
          <w:sz w:val="24"/>
        </w:rPr>
        <w:t>DLac</w:t>
      </w:r>
      <w:proofErr w:type="spellEnd"/>
      <w:r w:rsidRPr="00041848">
        <w:rPr>
          <w:rFonts w:ascii="Book Antiqua" w:hAnsi="Book Antiqua"/>
          <w:sz w:val="24"/>
        </w:rPr>
        <w:t xml:space="preserve"> analysis for individual-channel and combined channel cases. Extensive classification tests were implemented concerning all severity scenarios showing the effectiveness of the proposed method. The comparison of the introduced HAF-</w:t>
      </w:r>
      <w:proofErr w:type="spellStart"/>
      <w:r w:rsidRPr="00041848">
        <w:rPr>
          <w:rFonts w:ascii="Book Antiqua" w:hAnsi="Book Antiqua"/>
          <w:sz w:val="24"/>
        </w:rPr>
        <w:t>DLac</w:t>
      </w:r>
      <w:proofErr w:type="spellEnd"/>
      <w:r w:rsidRPr="00041848">
        <w:rPr>
          <w:rFonts w:ascii="Book Antiqua" w:hAnsi="Book Antiqua"/>
          <w:sz w:val="24"/>
        </w:rPr>
        <w:t xml:space="preserve"> scheme with other </w:t>
      </w:r>
      <w:r w:rsidRPr="00041848">
        <w:rPr>
          <w:rFonts w:ascii="Book Antiqua" w:hAnsi="Book Antiqua"/>
          <w:sz w:val="24"/>
        </w:rPr>
        <w:lastRenderedPageBreak/>
        <w:t>relevant WCE-based lesion recognition methods evidenced its efficiency, consistency and robustness to more competent detection of CD lesions. The promising performance sets the ball rolling for an integrated computer-aided diagnosis system on the service of gastroenterologists.</w:t>
      </w:r>
    </w:p>
    <w:p w14:paraId="2A280A85" w14:textId="18359FC2" w:rsidR="00000860" w:rsidRDefault="00000860" w:rsidP="009E3801">
      <w:pPr>
        <w:spacing w:after="0" w:line="360" w:lineRule="auto"/>
        <w:jc w:val="both"/>
        <w:rPr>
          <w:rFonts w:ascii="Book Antiqua" w:hAnsi="Book Antiqua"/>
          <w:sz w:val="24"/>
        </w:rPr>
      </w:pPr>
    </w:p>
    <w:p w14:paraId="5C3E92EB" w14:textId="5C8ABB6E" w:rsidR="00000860" w:rsidRPr="009E3801" w:rsidRDefault="00000860" w:rsidP="009E3801">
      <w:pPr>
        <w:spacing w:after="0" w:line="360" w:lineRule="auto"/>
        <w:jc w:val="both"/>
        <w:rPr>
          <w:rFonts w:ascii="Book Antiqua" w:hAnsi="Book Antiqua"/>
          <w:b/>
          <w:sz w:val="24"/>
        </w:rPr>
      </w:pPr>
      <w:r w:rsidRPr="009E3801">
        <w:rPr>
          <w:rFonts w:ascii="Book Antiqua" w:hAnsi="Book Antiqua"/>
          <w:b/>
          <w:sz w:val="24"/>
        </w:rPr>
        <w:t>ACKNOWLEDGMENTS</w:t>
      </w:r>
    </w:p>
    <w:p w14:paraId="51454FBD" w14:textId="69AA6075" w:rsidR="00000860" w:rsidRDefault="00000860" w:rsidP="009E3801">
      <w:pPr>
        <w:spacing w:after="0" w:line="360" w:lineRule="auto"/>
        <w:jc w:val="both"/>
        <w:rPr>
          <w:rFonts w:ascii="Book Antiqua" w:hAnsi="Book Antiqua"/>
          <w:sz w:val="24"/>
        </w:rPr>
      </w:pPr>
      <w:r>
        <w:rPr>
          <w:rFonts w:ascii="Book Antiqua" w:hAnsi="Book Antiqua"/>
          <w:sz w:val="24"/>
        </w:rPr>
        <w:t xml:space="preserve">The authors would like to thank the anonymous reviewers for the constructive comments that contributed to improving the final version of the paper. </w:t>
      </w:r>
      <w:r w:rsidR="00981A7A">
        <w:rPr>
          <w:rFonts w:ascii="Book Antiqua" w:hAnsi="Book Antiqua"/>
          <w:sz w:val="24"/>
        </w:rPr>
        <w:t xml:space="preserve">Additionally, they would like to thank Dr. Yuan Qi, the Science Editor, for the comments and support during the review process.  </w:t>
      </w:r>
    </w:p>
    <w:p w14:paraId="67C20849" w14:textId="672D4027" w:rsidR="00041848" w:rsidRDefault="00041848" w:rsidP="009E3801">
      <w:pPr>
        <w:spacing w:after="0" w:line="360" w:lineRule="auto"/>
        <w:jc w:val="both"/>
        <w:rPr>
          <w:rFonts w:ascii="Book Antiqua" w:hAnsi="Book Antiqua"/>
          <w:sz w:val="24"/>
        </w:rPr>
      </w:pPr>
    </w:p>
    <w:p w14:paraId="4E030663" w14:textId="3D6EC95C" w:rsidR="00981A7A" w:rsidRDefault="00981A7A" w:rsidP="009E3801">
      <w:pPr>
        <w:spacing w:after="0" w:line="360" w:lineRule="auto"/>
        <w:jc w:val="both"/>
        <w:rPr>
          <w:rFonts w:ascii="Book Antiqua" w:hAnsi="Book Antiqua"/>
          <w:sz w:val="24"/>
        </w:rPr>
      </w:pPr>
    </w:p>
    <w:p w14:paraId="5E2F9DC5" w14:textId="7F0A166E" w:rsidR="00981A7A" w:rsidRDefault="00981A7A" w:rsidP="009E3801">
      <w:pPr>
        <w:spacing w:after="0" w:line="360" w:lineRule="auto"/>
        <w:jc w:val="both"/>
        <w:rPr>
          <w:rFonts w:ascii="Book Antiqua" w:hAnsi="Book Antiqua"/>
          <w:sz w:val="24"/>
        </w:rPr>
      </w:pPr>
    </w:p>
    <w:p w14:paraId="410B6AE1" w14:textId="5B6CEBF9" w:rsidR="00981A7A" w:rsidRDefault="00981A7A" w:rsidP="009E3801">
      <w:pPr>
        <w:spacing w:after="0" w:line="360" w:lineRule="auto"/>
        <w:jc w:val="both"/>
        <w:rPr>
          <w:rFonts w:ascii="Book Antiqua" w:hAnsi="Book Antiqua"/>
          <w:sz w:val="24"/>
        </w:rPr>
      </w:pPr>
    </w:p>
    <w:p w14:paraId="7CA587B8" w14:textId="57F9DAE6" w:rsidR="00981A7A" w:rsidRDefault="00981A7A" w:rsidP="009E3801">
      <w:pPr>
        <w:spacing w:after="0" w:line="360" w:lineRule="auto"/>
        <w:jc w:val="both"/>
        <w:rPr>
          <w:rFonts w:ascii="Book Antiqua" w:hAnsi="Book Antiqua"/>
          <w:sz w:val="24"/>
        </w:rPr>
      </w:pPr>
    </w:p>
    <w:p w14:paraId="274F9FCB" w14:textId="75D26A88" w:rsidR="00981A7A" w:rsidRDefault="00981A7A" w:rsidP="009E3801">
      <w:pPr>
        <w:spacing w:after="0" w:line="360" w:lineRule="auto"/>
        <w:jc w:val="both"/>
        <w:rPr>
          <w:rFonts w:ascii="Book Antiqua" w:hAnsi="Book Antiqua"/>
          <w:sz w:val="24"/>
        </w:rPr>
      </w:pPr>
    </w:p>
    <w:p w14:paraId="244DD9B8" w14:textId="31B51ADD" w:rsidR="00981A7A" w:rsidRDefault="00981A7A" w:rsidP="009E3801">
      <w:pPr>
        <w:spacing w:after="0" w:line="360" w:lineRule="auto"/>
        <w:jc w:val="both"/>
        <w:rPr>
          <w:rFonts w:ascii="Book Antiqua" w:hAnsi="Book Antiqua"/>
          <w:sz w:val="24"/>
        </w:rPr>
      </w:pPr>
    </w:p>
    <w:p w14:paraId="0BD46568" w14:textId="00A6AB2B" w:rsidR="00981A7A" w:rsidRDefault="00981A7A" w:rsidP="009E3801">
      <w:pPr>
        <w:spacing w:after="0" w:line="360" w:lineRule="auto"/>
        <w:jc w:val="both"/>
        <w:rPr>
          <w:rFonts w:ascii="Book Antiqua" w:hAnsi="Book Antiqua"/>
          <w:sz w:val="24"/>
        </w:rPr>
      </w:pPr>
    </w:p>
    <w:p w14:paraId="15013AA9" w14:textId="40ED235C" w:rsidR="00981A7A" w:rsidRDefault="00981A7A" w:rsidP="009E3801">
      <w:pPr>
        <w:spacing w:after="0" w:line="360" w:lineRule="auto"/>
        <w:jc w:val="both"/>
        <w:rPr>
          <w:rFonts w:ascii="Book Antiqua" w:hAnsi="Book Antiqua"/>
          <w:sz w:val="24"/>
        </w:rPr>
      </w:pPr>
    </w:p>
    <w:p w14:paraId="647252EB" w14:textId="5D9E0840" w:rsidR="00981A7A" w:rsidRDefault="00981A7A" w:rsidP="009E3801">
      <w:pPr>
        <w:spacing w:after="0" w:line="360" w:lineRule="auto"/>
        <w:jc w:val="both"/>
        <w:rPr>
          <w:rFonts w:ascii="Book Antiqua" w:hAnsi="Book Antiqua"/>
          <w:sz w:val="24"/>
        </w:rPr>
      </w:pPr>
    </w:p>
    <w:p w14:paraId="12AF5FE9" w14:textId="30B054C7" w:rsidR="00981A7A" w:rsidRDefault="00981A7A" w:rsidP="009E3801">
      <w:pPr>
        <w:spacing w:after="0" w:line="360" w:lineRule="auto"/>
        <w:jc w:val="both"/>
        <w:rPr>
          <w:rFonts w:ascii="Book Antiqua" w:hAnsi="Book Antiqua"/>
          <w:sz w:val="24"/>
        </w:rPr>
      </w:pPr>
    </w:p>
    <w:p w14:paraId="77B11FA5" w14:textId="363E6CB2" w:rsidR="00981A7A" w:rsidRDefault="00981A7A" w:rsidP="009E3801">
      <w:pPr>
        <w:spacing w:after="0" w:line="360" w:lineRule="auto"/>
        <w:jc w:val="both"/>
        <w:rPr>
          <w:rFonts w:ascii="Book Antiqua" w:hAnsi="Book Antiqua"/>
          <w:sz w:val="24"/>
        </w:rPr>
      </w:pPr>
    </w:p>
    <w:p w14:paraId="13DCB026" w14:textId="0559E46C" w:rsidR="00981A7A" w:rsidRDefault="00981A7A" w:rsidP="009E3801">
      <w:pPr>
        <w:spacing w:after="0" w:line="360" w:lineRule="auto"/>
        <w:jc w:val="both"/>
        <w:rPr>
          <w:rFonts w:ascii="Book Antiqua" w:hAnsi="Book Antiqua"/>
          <w:sz w:val="24"/>
        </w:rPr>
      </w:pPr>
    </w:p>
    <w:p w14:paraId="649CC34C" w14:textId="746BC424" w:rsidR="00981A7A" w:rsidRDefault="00981A7A" w:rsidP="009E3801">
      <w:pPr>
        <w:spacing w:after="0" w:line="360" w:lineRule="auto"/>
        <w:jc w:val="both"/>
        <w:rPr>
          <w:rFonts w:ascii="Book Antiqua" w:hAnsi="Book Antiqua"/>
          <w:sz w:val="24"/>
        </w:rPr>
      </w:pPr>
    </w:p>
    <w:p w14:paraId="65508233" w14:textId="4AF1CDCA" w:rsidR="00981A7A" w:rsidRDefault="00981A7A" w:rsidP="009E3801">
      <w:pPr>
        <w:spacing w:after="0" w:line="360" w:lineRule="auto"/>
        <w:jc w:val="both"/>
        <w:rPr>
          <w:rFonts w:ascii="Book Antiqua" w:hAnsi="Book Antiqua"/>
          <w:sz w:val="24"/>
        </w:rPr>
      </w:pPr>
    </w:p>
    <w:p w14:paraId="3970AC3A" w14:textId="20130716" w:rsidR="00981A7A" w:rsidRDefault="00981A7A" w:rsidP="009E3801">
      <w:pPr>
        <w:spacing w:after="0" w:line="360" w:lineRule="auto"/>
        <w:jc w:val="both"/>
        <w:rPr>
          <w:rFonts w:ascii="Book Antiqua" w:hAnsi="Book Antiqua"/>
          <w:sz w:val="24"/>
        </w:rPr>
      </w:pPr>
    </w:p>
    <w:p w14:paraId="68B4A440" w14:textId="77777777" w:rsidR="009E3801" w:rsidRDefault="009E3801" w:rsidP="009E3801">
      <w:pPr>
        <w:spacing w:line="360" w:lineRule="auto"/>
        <w:rPr>
          <w:rFonts w:ascii="Book Antiqua" w:hAnsi="Book Antiqua" w:cs="Arial"/>
          <w:b/>
          <w:sz w:val="24"/>
        </w:rPr>
      </w:pPr>
      <w:r>
        <w:rPr>
          <w:rFonts w:ascii="Book Antiqua" w:hAnsi="Book Antiqua" w:cs="Arial"/>
          <w:b/>
          <w:sz w:val="24"/>
        </w:rPr>
        <w:br w:type="page"/>
      </w:r>
    </w:p>
    <w:p w14:paraId="30E8F715" w14:textId="676A6C3E" w:rsidR="00B25671" w:rsidRDefault="00272D34" w:rsidP="000B2460">
      <w:pPr>
        <w:autoSpaceDE w:val="0"/>
        <w:autoSpaceDN w:val="0"/>
        <w:adjustRightInd w:val="0"/>
        <w:snapToGrid w:val="0"/>
        <w:spacing w:line="360" w:lineRule="auto"/>
        <w:jc w:val="both"/>
        <w:rPr>
          <w:rFonts w:ascii="Book Antiqua" w:hAnsi="Book Antiqua"/>
          <w:sz w:val="24"/>
        </w:rPr>
      </w:pPr>
      <w:r w:rsidRPr="00712F63">
        <w:rPr>
          <w:rFonts w:ascii="Book Antiqua" w:hAnsi="Book Antiqua" w:cs="Arial"/>
          <w:b/>
          <w:sz w:val="24"/>
        </w:rPr>
        <w:lastRenderedPageBreak/>
        <w:t>REFERENCES</w:t>
      </w:r>
    </w:p>
    <w:p w14:paraId="78C77B42" w14:textId="77777777" w:rsidR="000B2460" w:rsidRPr="00B67D21" w:rsidRDefault="000B2460" w:rsidP="000B2460">
      <w:pPr>
        <w:spacing w:line="360" w:lineRule="auto"/>
        <w:jc w:val="both"/>
        <w:rPr>
          <w:rFonts w:ascii="Book Antiqua" w:eastAsia="宋体" w:hAnsi="Book Antiqua" w:cs="宋体"/>
          <w:sz w:val="24"/>
          <w:szCs w:val="24"/>
        </w:rPr>
      </w:pPr>
      <w:r w:rsidRPr="00B67D21">
        <w:rPr>
          <w:rFonts w:ascii="Book Antiqua" w:eastAsia="宋体" w:hAnsi="Book Antiqua" w:cs="宋体"/>
          <w:sz w:val="24"/>
          <w:szCs w:val="24"/>
        </w:rPr>
        <w:t>1 </w:t>
      </w:r>
      <w:proofErr w:type="spellStart"/>
      <w:r w:rsidRPr="00B67D21">
        <w:rPr>
          <w:rFonts w:ascii="Book Antiqua" w:eastAsia="宋体" w:hAnsi="Book Antiqua" w:cs="宋体"/>
          <w:b/>
          <w:bCs/>
          <w:sz w:val="24"/>
          <w:szCs w:val="24"/>
        </w:rPr>
        <w:t>Iddan</w:t>
      </w:r>
      <w:proofErr w:type="spellEnd"/>
      <w:r w:rsidRPr="00B67D21">
        <w:rPr>
          <w:rFonts w:ascii="Book Antiqua" w:eastAsia="宋体" w:hAnsi="Book Antiqua" w:cs="宋体"/>
          <w:b/>
          <w:bCs/>
          <w:sz w:val="24"/>
          <w:szCs w:val="24"/>
        </w:rPr>
        <w:t xml:space="preserve"> G</w:t>
      </w:r>
      <w:r w:rsidRPr="00B67D21">
        <w:rPr>
          <w:rFonts w:ascii="Book Antiqua" w:eastAsia="宋体" w:hAnsi="Book Antiqua" w:cs="宋体"/>
          <w:sz w:val="24"/>
          <w:szCs w:val="24"/>
        </w:rPr>
        <w:t xml:space="preserve">, </w:t>
      </w:r>
      <w:proofErr w:type="spellStart"/>
      <w:r w:rsidRPr="00B67D21">
        <w:rPr>
          <w:rFonts w:ascii="Book Antiqua" w:eastAsia="宋体" w:hAnsi="Book Antiqua" w:cs="宋体"/>
          <w:sz w:val="24"/>
          <w:szCs w:val="24"/>
        </w:rPr>
        <w:t>Meron</w:t>
      </w:r>
      <w:proofErr w:type="spellEnd"/>
      <w:r w:rsidRPr="00B67D21">
        <w:rPr>
          <w:rFonts w:ascii="Book Antiqua" w:eastAsia="宋体" w:hAnsi="Book Antiqua" w:cs="宋体"/>
          <w:sz w:val="24"/>
          <w:szCs w:val="24"/>
        </w:rPr>
        <w:t xml:space="preserve"> G, </w:t>
      </w:r>
      <w:proofErr w:type="spellStart"/>
      <w:r w:rsidRPr="00B67D21">
        <w:rPr>
          <w:rFonts w:ascii="Book Antiqua" w:eastAsia="宋体" w:hAnsi="Book Antiqua" w:cs="宋体"/>
          <w:sz w:val="24"/>
          <w:szCs w:val="24"/>
        </w:rPr>
        <w:t>Glukhovsky</w:t>
      </w:r>
      <w:proofErr w:type="spellEnd"/>
      <w:r w:rsidRPr="00B67D21">
        <w:rPr>
          <w:rFonts w:ascii="Book Antiqua" w:eastAsia="宋体" w:hAnsi="Book Antiqua" w:cs="宋体"/>
          <w:sz w:val="24"/>
          <w:szCs w:val="24"/>
        </w:rPr>
        <w:t xml:space="preserve"> A, Swain P. Wireless capsule endoscopy. </w:t>
      </w:r>
      <w:r w:rsidRPr="00B67D21">
        <w:rPr>
          <w:rFonts w:ascii="Book Antiqua" w:eastAsia="宋体" w:hAnsi="Book Antiqua" w:cs="宋体"/>
          <w:i/>
          <w:iCs/>
          <w:sz w:val="24"/>
          <w:szCs w:val="24"/>
        </w:rPr>
        <w:t>Nature</w:t>
      </w:r>
      <w:r w:rsidRPr="00B67D21">
        <w:rPr>
          <w:rFonts w:ascii="Book Antiqua" w:eastAsia="宋体" w:hAnsi="Book Antiqua" w:cs="宋体"/>
          <w:sz w:val="24"/>
          <w:szCs w:val="24"/>
        </w:rPr>
        <w:t> 2000; </w:t>
      </w:r>
      <w:r w:rsidRPr="00B67D21">
        <w:rPr>
          <w:rFonts w:ascii="Book Antiqua" w:eastAsia="宋体" w:hAnsi="Book Antiqua" w:cs="宋体"/>
          <w:b/>
          <w:bCs/>
          <w:sz w:val="24"/>
          <w:szCs w:val="24"/>
        </w:rPr>
        <w:t>405</w:t>
      </w:r>
      <w:r w:rsidRPr="00B67D21">
        <w:rPr>
          <w:rFonts w:ascii="Book Antiqua" w:eastAsia="宋体" w:hAnsi="Book Antiqua" w:cs="宋体"/>
          <w:sz w:val="24"/>
          <w:szCs w:val="24"/>
        </w:rPr>
        <w:t>: 417 [PMID: 10839527 DOI: 10.1038/35013140]</w:t>
      </w:r>
    </w:p>
    <w:p w14:paraId="17D09308" w14:textId="77777777" w:rsidR="000B2460" w:rsidRPr="00B67D21" w:rsidRDefault="000B2460" w:rsidP="000B2460">
      <w:pPr>
        <w:spacing w:line="360" w:lineRule="auto"/>
        <w:jc w:val="both"/>
        <w:rPr>
          <w:rFonts w:ascii="Book Antiqua" w:eastAsia="宋体" w:hAnsi="Book Antiqua" w:cs="宋体"/>
          <w:sz w:val="24"/>
          <w:szCs w:val="24"/>
        </w:rPr>
      </w:pPr>
      <w:r w:rsidRPr="00B67D21">
        <w:rPr>
          <w:rFonts w:ascii="Book Antiqua" w:eastAsia="宋体" w:hAnsi="Book Antiqua" w:cs="宋体"/>
          <w:sz w:val="24"/>
          <w:szCs w:val="24"/>
        </w:rPr>
        <w:t>2 </w:t>
      </w:r>
      <w:proofErr w:type="spellStart"/>
      <w:r w:rsidRPr="00B67D21">
        <w:rPr>
          <w:rFonts w:ascii="Book Antiqua" w:eastAsia="宋体" w:hAnsi="Book Antiqua" w:cs="宋体"/>
          <w:b/>
          <w:bCs/>
          <w:sz w:val="24"/>
          <w:szCs w:val="24"/>
        </w:rPr>
        <w:t>Rondonotti</w:t>
      </w:r>
      <w:proofErr w:type="spellEnd"/>
      <w:r w:rsidRPr="00B67D21">
        <w:rPr>
          <w:rFonts w:ascii="Book Antiqua" w:eastAsia="宋体" w:hAnsi="Book Antiqua" w:cs="宋体"/>
          <w:b/>
          <w:bCs/>
          <w:sz w:val="24"/>
          <w:szCs w:val="24"/>
        </w:rPr>
        <w:t xml:space="preserve"> E</w:t>
      </w:r>
      <w:r w:rsidRPr="00B67D21">
        <w:rPr>
          <w:rFonts w:ascii="Book Antiqua" w:eastAsia="宋体" w:hAnsi="Book Antiqua" w:cs="宋体"/>
          <w:sz w:val="24"/>
          <w:szCs w:val="24"/>
        </w:rPr>
        <w:t xml:space="preserve">, </w:t>
      </w:r>
      <w:proofErr w:type="spellStart"/>
      <w:r w:rsidRPr="00B67D21">
        <w:rPr>
          <w:rFonts w:ascii="Book Antiqua" w:eastAsia="宋体" w:hAnsi="Book Antiqua" w:cs="宋体"/>
          <w:sz w:val="24"/>
          <w:szCs w:val="24"/>
        </w:rPr>
        <w:t>Soncini</w:t>
      </w:r>
      <w:proofErr w:type="spellEnd"/>
      <w:r w:rsidRPr="00B67D21">
        <w:rPr>
          <w:rFonts w:ascii="Book Antiqua" w:eastAsia="宋体" w:hAnsi="Book Antiqua" w:cs="宋体"/>
          <w:sz w:val="24"/>
          <w:szCs w:val="24"/>
        </w:rPr>
        <w:t xml:space="preserve"> M, </w:t>
      </w:r>
      <w:proofErr w:type="spellStart"/>
      <w:r w:rsidRPr="00B67D21">
        <w:rPr>
          <w:rFonts w:ascii="Book Antiqua" w:eastAsia="宋体" w:hAnsi="Book Antiqua" w:cs="宋体"/>
          <w:sz w:val="24"/>
          <w:szCs w:val="24"/>
        </w:rPr>
        <w:t>Girelli</w:t>
      </w:r>
      <w:proofErr w:type="spellEnd"/>
      <w:r w:rsidRPr="00B67D21">
        <w:rPr>
          <w:rFonts w:ascii="Book Antiqua" w:eastAsia="宋体" w:hAnsi="Book Antiqua" w:cs="宋体"/>
          <w:sz w:val="24"/>
          <w:szCs w:val="24"/>
        </w:rPr>
        <w:t xml:space="preserve"> C, </w:t>
      </w:r>
      <w:proofErr w:type="spellStart"/>
      <w:r w:rsidRPr="00B67D21">
        <w:rPr>
          <w:rFonts w:ascii="Book Antiqua" w:eastAsia="宋体" w:hAnsi="Book Antiqua" w:cs="宋体"/>
          <w:sz w:val="24"/>
          <w:szCs w:val="24"/>
        </w:rPr>
        <w:t>Ballardini</w:t>
      </w:r>
      <w:proofErr w:type="spellEnd"/>
      <w:r w:rsidRPr="00B67D21">
        <w:rPr>
          <w:rFonts w:ascii="Book Antiqua" w:eastAsia="宋体" w:hAnsi="Book Antiqua" w:cs="宋体"/>
          <w:sz w:val="24"/>
          <w:szCs w:val="24"/>
        </w:rPr>
        <w:t xml:space="preserve"> G, Bianchi G, </w:t>
      </w:r>
      <w:proofErr w:type="spellStart"/>
      <w:r w:rsidRPr="00B67D21">
        <w:rPr>
          <w:rFonts w:ascii="Book Antiqua" w:eastAsia="宋体" w:hAnsi="Book Antiqua" w:cs="宋体"/>
          <w:sz w:val="24"/>
          <w:szCs w:val="24"/>
        </w:rPr>
        <w:t>Brunati</w:t>
      </w:r>
      <w:proofErr w:type="spellEnd"/>
      <w:r w:rsidRPr="00B67D21">
        <w:rPr>
          <w:rFonts w:ascii="Book Antiqua" w:eastAsia="宋体" w:hAnsi="Book Antiqua" w:cs="宋体"/>
          <w:sz w:val="24"/>
          <w:szCs w:val="24"/>
        </w:rPr>
        <w:t xml:space="preserve"> S, </w:t>
      </w:r>
      <w:proofErr w:type="spellStart"/>
      <w:r w:rsidRPr="00B67D21">
        <w:rPr>
          <w:rFonts w:ascii="Book Antiqua" w:eastAsia="宋体" w:hAnsi="Book Antiqua" w:cs="宋体"/>
          <w:sz w:val="24"/>
          <w:szCs w:val="24"/>
        </w:rPr>
        <w:t>Centenara</w:t>
      </w:r>
      <w:proofErr w:type="spellEnd"/>
      <w:r w:rsidRPr="00B67D21">
        <w:rPr>
          <w:rFonts w:ascii="Book Antiqua" w:eastAsia="宋体" w:hAnsi="Book Antiqua" w:cs="宋体"/>
          <w:sz w:val="24"/>
          <w:szCs w:val="24"/>
        </w:rPr>
        <w:t xml:space="preserve"> L, </w:t>
      </w:r>
      <w:proofErr w:type="spellStart"/>
      <w:r w:rsidRPr="00B67D21">
        <w:rPr>
          <w:rFonts w:ascii="Book Antiqua" w:eastAsia="宋体" w:hAnsi="Book Antiqua" w:cs="宋体"/>
          <w:sz w:val="24"/>
          <w:szCs w:val="24"/>
        </w:rPr>
        <w:t>Cesari</w:t>
      </w:r>
      <w:proofErr w:type="spellEnd"/>
      <w:r w:rsidRPr="00B67D21">
        <w:rPr>
          <w:rFonts w:ascii="Book Antiqua" w:eastAsia="宋体" w:hAnsi="Book Antiqua" w:cs="宋体"/>
          <w:sz w:val="24"/>
          <w:szCs w:val="24"/>
        </w:rPr>
        <w:t xml:space="preserve"> P, </w:t>
      </w:r>
      <w:proofErr w:type="spellStart"/>
      <w:r w:rsidRPr="00B67D21">
        <w:rPr>
          <w:rFonts w:ascii="Book Antiqua" w:eastAsia="宋体" w:hAnsi="Book Antiqua" w:cs="宋体"/>
          <w:sz w:val="24"/>
          <w:szCs w:val="24"/>
        </w:rPr>
        <w:t>Cortelezzi</w:t>
      </w:r>
      <w:proofErr w:type="spellEnd"/>
      <w:r w:rsidRPr="00B67D21">
        <w:rPr>
          <w:rFonts w:ascii="Book Antiqua" w:eastAsia="宋体" w:hAnsi="Book Antiqua" w:cs="宋体"/>
          <w:sz w:val="24"/>
          <w:szCs w:val="24"/>
        </w:rPr>
        <w:t xml:space="preserve"> C, </w:t>
      </w:r>
      <w:proofErr w:type="spellStart"/>
      <w:r w:rsidRPr="00B67D21">
        <w:rPr>
          <w:rFonts w:ascii="Book Antiqua" w:eastAsia="宋体" w:hAnsi="Book Antiqua" w:cs="宋体"/>
          <w:sz w:val="24"/>
          <w:szCs w:val="24"/>
        </w:rPr>
        <w:t>Curioni</w:t>
      </w:r>
      <w:proofErr w:type="spellEnd"/>
      <w:r w:rsidRPr="00B67D21">
        <w:rPr>
          <w:rFonts w:ascii="Book Antiqua" w:eastAsia="宋体" w:hAnsi="Book Antiqua" w:cs="宋体"/>
          <w:sz w:val="24"/>
          <w:szCs w:val="24"/>
        </w:rPr>
        <w:t xml:space="preserve"> S, </w:t>
      </w:r>
      <w:proofErr w:type="spellStart"/>
      <w:r w:rsidRPr="00B67D21">
        <w:rPr>
          <w:rFonts w:ascii="Book Antiqua" w:eastAsia="宋体" w:hAnsi="Book Antiqua" w:cs="宋体"/>
          <w:sz w:val="24"/>
          <w:szCs w:val="24"/>
        </w:rPr>
        <w:t>Gozzini</w:t>
      </w:r>
      <w:proofErr w:type="spellEnd"/>
      <w:r w:rsidRPr="00B67D21">
        <w:rPr>
          <w:rFonts w:ascii="Book Antiqua" w:eastAsia="宋体" w:hAnsi="Book Antiqua" w:cs="宋体"/>
          <w:sz w:val="24"/>
          <w:szCs w:val="24"/>
        </w:rPr>
        <w:t xml:space="preserve"> C, </w:t>
      </w:r>
      <w:proofErr w:type="spellStart"/>
      <w:r w:rsidRPr="00B67D21">
        <w:rPr>
          <w:rFonts w:ascii="Book Antiqua" w:eastAsia="宋体" w:hAnsi="Book Antiqua" w:cs="宋体"/>
          <w:sz w:val="24"/>
          <w:szCs w:val="24"/>
        </w:rPr>
        <w:t>Gullotta</w:t>
      </w:r>
      <w:proofErr w:type="spellEnd"/>
      <w:r w:rsidRPr="00B67D21">
        <w:rPr>
          <w:rFonts w:ascii="Book Antiqua" w:eastAsia="宋体" w:hAnsi="Book Antiqua" w:cs="宋体"/>
          <w:sz w:val="24"/>
          <w:szCs w:val="24"/>
        </w:rPr>
        <w:t xml:space="preserve"> R, </w:t>
      </w:r>
      <w:proofErr w:type="spellStart"/>
      <w:r w:rsidRPr="00B67D21">
        <w:rPr>
          <w:rFonts w:ascii="Book Antiqua" w:eastAsia="宋体" w:hAnsi="Book Antiqua" w:cs="宋体"/>
          <w:sz w:val="24"/>
          <w:szCs w:val="24"/>
        </w:rPr>
        <w:t>Lazzaroni</w:t>
      </w:r>
      <w:proofErr w:type="spellEnd"/>
      <w:r w:rsidRPr="00B67D21">
        <w:rPr>
          <w:rFonts w:ascii="Book Antiqua" w:eastAsia="宋体" w:hAnsi="Book Antiqua" w:cs="宋体"/>
          <w:sz w:val="24"/>
          <w:szCs w:val="24"/>
        </w:rPr>
        <w:t xml:space="preserve"> M, </w:t>
      </w:r>
      <w:proofErr w:type="spellStart"/>
      <w:r w:rsidRPr="00B67D21">
        <w:rPr>
          <w:rFonts w:ascii="Book Antiqua" w:eastAsia="宋体" w:hAnsi="Book Antiqua" w:cs="宋体"/>
          <w:sz w:val="24"/>
          <w:szCs w:val="24"/>
        </w:rPr>
        <w:t>Maino</w:t>
      </w:r>
      <w:proofErr w:type="spellEnd"/>
      <w:r w:rsidRPr="00B67D21">
        <w:rPr>
          <w:rFonts w:ascii="Book Antiqua" w:eastAsia="宋体" w:hAnsi="Book Antiqua" w:cs="宋体"/>
          <w:sz w:val="24"/>
          <w:szCs w:val="24"/>
        </w:rPr>
        <w:t xml:space="preserve"> M, </w:t>
      </w:r>
      <w:proofErr w:type="spellStart"/>
      <w:r w:rsidRPr="00B67D21">
        <w:rPr>
          <w:rFonts w:ascii="Book Antiqua" w:eastAsia="宋体" w:hAnsi="Book Antiqua" w:cs="宋体"/>
          <w:sz w:val="24"/>
          <w:szCs w:val="24"/>
        </w:rPr>
        <w:t>Mandelli</w:t>
      </w:r>
      <w:proofErr w:type="spellEnd"/>
      <w:r w:rsidRPr="00B67D21">
        <w:rPr>
          <w:rFonts w:ascii="Book Antiqua" w:eastAsia="宋体" w:hAnsi="Book Antiqua" w:cs="宋体"/>
          <w:sz w:val="24"/>
          <w:szCs w:val="24"/>
        </w:rPr>
        <w:t xml:space="preserve"> G, </w:t>
      </w:r>
      <w:proofErr w:type="spellStart"/>
      <w:r w:rsidRPr="00B67D21">
        <w:rPr>
          <w:rFonts w:ascii="Book Antiqua" w:eastAsia="宋体" w:hAnsi="Book Antiqua" w:cs="宋体"/>
          <w:sz w:val="24"/>
          <w:szCs w:val="24"/>
        </w:rPr>
        <w:t>Mantovani</w:t>
      </w:r>
      <w:proofErr w:type="spellEnd"/>
      <w:r w:rsidRPr="00B67D21">
        <w:rPr>
          <w:rFonts w:ascii="Book Antiqua" w:eastAsia="宋体" w:hAnsi="Book Antiqua" w:cs="宋体"/>
          <w:sz w:val="24"/>
          <w:szCs w:val="24"/>
        </w:rPr>
        <w:t xml:space="preserve"> N, </w:t>
      </w:r>
      <w:proofErr w:type="spellStart"/>
      <w:r w:rsidRPr="00B67D21">
        <w:rPr>
          <w:rFonts w:ascii="Book Antiqua" w:eastAsia="宋体" w:hAnsi="Book Antiqua" w:cs="宋体"/>
          <w:sz w:val="24"/>
          <w:szCs w:val="24"/>
        </w:rPr>
        <w:t>Morandi</w:t>
      </w:r>
      <w:proofErr w:type="spellEnd"/>
      <w:r w:rsidRPr="00B67D21">
        <w:rPr>
          <w:rFonts w:ascii="Book Antiqua" w:eastAsia="宋体" w:hAnsi="Book Antiqua" w:cs="宋体"/>
          <w:sz w:val="24"/>
          <w:szCs w:val="24"/>
        </w:rPr>
        <w:t xml:space="preserve"> E, </w:t>
      </w:r>
      <w:proofErr w:type="spellStart"/>
      <w:r w:rsidRPr="00B67D21">
        <w:rPr>
          <w:rFonts w:ascii="Book Antiqua" w:eastAsia="宋体" w:hAnsi="Book Antiqua" w:cs="宋体"/>
          <w:sz w:val="24"/>
          <w:szCs w:val="24"/>
        </w:rPr>
        <w:t>Pansoni</w:t>
      </w:r>
      <w:proofErr w:type="spellEnd"/>
      <w:r w:rsidRPr="00B67D21">
        <w:rPr>
          <w:rFonts w:ascii="Book Antiqua" w:eastAsia="宋体" w:hAnsi="Book Antiqua" w:cs="宋体"/>
          <w:sz w:val="24"/>
          <w:szCs w:val="24"/>
        </w:rPr>
        <w:t xml:space="preserve"> C, </w:t>
      </w:r>
      <w:proofErr w:type="spellStart"/>
      <w:r w:rsidRPr="00B67D21">
        <w:rPr>
          <w:rFonts w:ascii="Book Antiqua" w:eastAsia="宋体" w:hAnsi="Book Antiqua" w:cs="宋体"/>
          <w:sz w:val="24"/>
          <w:szCs w:val="24"/>
        </w:rPr>
        <w:t>Piubello</w:t>
      </w:r>
      <w:proofErr w:type="spellEnd"/>
      <w:r w:rsidRPr="00B67D21">
        <w:rPr>
          <w:rFonts w:ascii="Book Antiqua" w:eastAsia="宋体" w:hAnsi="Book Antiqua" w:cs="宋体"/>
          <w:sz w:val="24"/>
          <w:szCs w:val="24"/>
        </w:rPr>
        <w:t xml:space="preserve"> W, </w:t>
      </w:r>
      <w:proofErr w:type="spellStart"/>
      <w:r w:rsidRPr="00B67D21">
        <w:rPr>
          <w:rFonts w:ascii="Book Antiqua" w:eastAsia="宋体" w:hAnsi="Book Antiqua" w:cs="宋体"/>
          <w:sz w:val="24"/>
          <w:szCs w:val="24"/>
        </w:rPr>
        <w:t>Putignano</w:t>
      </w:r>
      <w:proofErr w:type="spellEnd"/>
      <w:r w:rsidRPr="00B67D21">
        <w:rPr>
          <w:rFonts w:ascii="Book Antiqua" w:eastAsia="宋体" w:hAnsi="Book Antiqua" w:cs="宋体"/>
          <w:sz w:val="24"/>
          <w:szCs w:val="24"/>
        </w:rPr>
        <w:t xml:space="preserve"> R, </w:t>
      </w:r>
      <w:proofErr w:type="spellStart"/>
      <w:r w:rsidRPr="00B67D21">
        <w:rPr>
          <w:rFonts w:ascii="Book Antiqua" w:eastAsia="宋体" w:hAnsi="Book Antiqua" w:cs="宋体"/>
          <w:sz w:val="24"/>
          <w:szCs w:val="24"/>
        </w:rPr>
        <w:t>Schalling</w:t>
      </w:r>
      <w:proofErr w:type="spellEnd"/>
      <w:r w:rsidRPr="00B67D21">
        <w:rPr>
          <w:rFonts w:ascii="Book Antiqua" w:eastAsia="宋体" w:hAnsi="Book Antiqua" w:cs="宋体"/>
          <w:sz w:val="24"/>
          <w:szCs w:val="24"/>
        </w:rPr>
        <w:t xml:space="preserve"> R, </w:t>
      </w:r>
      <w:proofErr w:type="spellStart"/>
      <w:r w:rsidRPr="00B67D21">
        <w:rPr>
          <w:rFonts w:ascii="Book Antiqua" w:eastAsia="宋体" w:hAnsi="Book Antiqua" w:cs="宋体"/>
          <w:sz w:val="24"/>
          <w:szCs w:val="24"/>
        </w:rPr>
        <w:t>Tatarella</w:t>
      </w:r>
      <w:proofErr w:type="spellEnd"/>
      <w:r w:rsidRPr="00B67D21">
        <w:rPr>
          <w:rFonts w:ascii="Book Antiqua" w:eastAsia="宋体" w:hAnsi="Book Antiqua" w:cs="宋体"/>
          <w:sz w:val="24"/>
          <w:szCs w:val="24"/>
        </w:rPr>
        <w:t xml:space="preserve"> M, Villa F, </w:t>
      </w:r>
      <w:proofErr w:type="spellStart"/>
      <w:r w:rsidRPr="00B67D21">
        <w:rPr>
          <w:rFonts w:ascii="Book Antiqua" w:eastAsia="宋体" w:hAnsi="Book Antiqua" w:cs="宋体"/>
          <w:sz w:val="24"/>
          <w:szCs w:val="24"/>
        </w:rPr>
        <w:t>Vitagliano</w:t>
      </w:r>
      <w:proofErr w:type="spellEnd"/>
      <w:r w:rsidRPr="00B67D21">
        <w:rPr>
          <w:rFonts w:ascii="Book Antiqua" w:eastAsia="宋体" w:hAnsi="Book Antiqua" w:cs="宋体"/>
          <w:sz w:val="24"/>
          <w:szCs w:val="24"/>
        </w:rPr>
        <w:t xml:space="preserve"> P, Russo A, Conte D, </w:t>
      </w:r>
      <w:proofErr w:type="spellStart"/>
      <w:r w:rsidRPr="00B67D21">
        <w:rPr>
          <w:rFonts w:ascii="Book Antiqua" w:eastAsia="宋体" w:hAnsi="Book Antiqua" w:cs="宋体"/>
          <w:sz w:val="24"/>
          <w:szCs w:val="24"/>
        </w:rPr>
        <w:t>Masci</w:t>
      </w:r>
      <w:proofErr w:type="spellEnd"/>
      <w:r w:rsidRPr="00B67D21">
        <w:rPr>
          <w:rFonts w:ascii="Book Antiqua" w:eastAsia="宋体" w:hAnsi="Book Antiqua" w:cs="宋体"/>
          <w:sz w:val="24"/>
          <w:szCs w:val="24"/>
        </w:rPr>
        <w:t xml:space="preserve"> E, de </w:t>
      </w:r>
      <w:proofErr w:type="spellStart"/>
      <w:r w:rsidRPr="00B67D21">
        <w:rPr>
          <w:rFonts w:ascii="Book Antiqua" w:eastAsia="宋体" w:hAnsi="Book Antiqua" w:cs="宋体"/>
          <w:sz w:val="24"/>
          <w:szCs w:val="24"/>
        </w:rPr>
        <w:t>Franchis</w:t>
      </w:r>
      <w:proofErr w:type="spellEnd"/>
      <w:r w:rsidRPr="00B67D21">
        <w:rPr>
          <w:rFonts w:ascii="Book Antiqua" w:eastAsia="宋体" w:hAnsi="Book Antiqua" w:cs="宋体"/>
          <w:sz w:val="24"/>
          <w:szCs w:val="24"/>
        </w:rPr>
        <w:t xml:space="preserve"> R. Small bowel capsule endoscopy in clinical practice: a multicenter 7-year survey. </w:t>
      </w:r>
      <w:proofErr w:type="spellStart"/>
      <w:r w:rsidRPr="00B67D21">
        <w:rPr>
          <w:rFonts w:ascii="Book Antiqua" w:eastAsia="宋体" w:hAnsi="Book Antiqua" w:cs="宋体"/>
          <w:i/>
          <w:iCs/>
          <w:sz w:val="24"/>
          <w:szCs w:val="24"/>
        </w:rPr>
        <w:t>Eur</w:t>
      </w:r>
      <w:proofErr w:type="spellEnd"/>
      <w:r w:rsidRPr="00B67D21">
        <w:rPr>
          <w:rFonts w:ascii="Book Antiqua" w:eastAsia="宋体" w:hAnsi="Book Antiqua" w:cs="宋体"/>
          <w:i/>
          <w:iCs/>
          <w:sz w:val="24"/>
          <w:szCs w:val="24"/>
        </w:rPr>
        <w:t xml:space="preserve"> J </w:t>
      </w:r>
      <w:proofErr w:type="spellStart"/>
      <w:r w:rsidRPr="00B67D21">
        <w:rPr>
          <w:rFonts w:ascii="Book Antiqua" w:eastAsia="宋体" w:hAnsi="Book Antiqua" w:cs="宋体"/>
          <w:i/>
          <w:iCs/>
          <w:sz w:val="24"/>
          <w:szCs w:val="24"/>
        </w:rPr>
        <w:t>Gastroenterol</w:t>
      </w:r>
      <w:proofErr w:type="spellEnd"/>
      <w:r w:rsidRPr="00B67D21">
        <w:rPr>
          <w:rFonts w:ascii="Book Antiqua" w:eastAsia="宋体" w:hAnsi="Book Antiqua" w:cs="宋体"/>
          <w:i/>
          <w:iCs/>
          <w:sz w:val="24"/>
          <w:szCs w:val="24"/>
        </w:rPr>
        <w:t xml:space="preserve"> </w:t>
      </w:r>
      <w:proofErr w:type="spellStart"/>
      <w:r w:rsidRPr="00B67D21">
        <w:rPr>
          <w:rFonts w:ascii="Book Antiqua" w:eastAsia="宋体" w:hAnsi="Book Antiqua" w:cs="宋体"/>
          <w:i/>
          <w:iCs/>
          <w:sz w:val="24"/>
          <w:szCs w:val="24"/>
        </w:rPr>
        <w:t>Hepatol</w:t>
      </w:r>
      <w:proofErr w:type="spellEnd"/>
      <w:r w:rsidRPr="00B67D21">
        <w:rPr>
          <w:rFonts w:ascii="Book Antiqua" w:eastAsia="宋体" w:hAnsi="Book Antiqua" w:cs="宋体"/>
          <w:sz w:val="24"/>
          <w:szCs w:val="24"/>
        </w:rPr>
        <w:t> 2010; </w:t>
      </w:r>
      <w:r w:rsidRPr="00B67D21">
        <w:rPr>
          <w:rFonts w:ascii="Book Antiqua" w:eastAsia="宋体" w:hAnsi="Book Antiqua" w:cs="宋体"/>
          <w:b/>
          <w:bCs/>
          <w:sz w:val="24"/>
          <w:szCs w:val="24"/>
        </w:rPr>
        <w:t>22</w:t>
      </w:r>
      <w:r w:rsidRPr="00B67D21">
        <w:rPr>
          <w:rFonts w:ascii="Book Antiqua" w:eastAsia="宋体" w:hAnsi="Book Antiqua" w:cs="宋体"/>
          <w:sz w:val="24"/>
          <w:szCs w:val="24"/>
        </w:rPr>
        <w:t>: 1380-1386 [PMID: 20173646 DOI: 10.1097/MEG.0b013e3283352ced]</w:t>
      </w:r>
    </w:p>
    <w:p w14:paraId="37A55DB8" w14:textId="77777777" w:rsidR="000B2460" w:rsidRPr="00B67D21" w:rsidRDefault="000B2460" w:rsidP="000B2460">
      <w:pPr>
        <w:spacing w:line="360" w:lineRule="auto"/>
        <w:jc w:val="both"/>
        <w:rPr>
          <w:rFonts w:ascii="Book Antiqua" w:eastAsia="宋体" w:hAnsi="Book Antiqua" w:cs="宋体"/>
          <w:sz w:val="24"/>
          <w:szCs w:val="24"/>
        </w:rPr>
      </w:pPr>
      <w:r w:rsidRPr="00B67D21">
        <w:rPr>
          <w:rFonts w:ascii="Book Antiqua" w:eastAsia="宋体" w:hAnsi="Book Antiqua" w:cs="宋体"/>
          <w:sz w:val="24"/>
          <w:szCs w:val="24"/>
        </w:rPr>
        <w:t>3 </w:t>
      </w:r>
      <w:proofErr w:type="spellStart"/>
      <w:r w:rsidRPr="00B67D21">
        <w:rPr>
          <w:rFonts w:ascii="Book Antiqua" w:eastAsia="宋体" w:hAnsi="Book Antiqua" w:cs="宋体"/>
          <w:b/>
          <w:bCs/>
          <w:sz w:val="24"/>
          <w:szCs w:val="24"/>
        </w:rPr>
        <w:t>Maieron</w:t>
      </w:r>
      <w:proofErr w:type="spellEnd"/>
      <w:r w:rsidRPr="00B67D21">
        <w:rPr>
          <w:rFonts w:ascii="Book Antiqua" w:eastAsia="宋体" w:hAnsi="Book Antiqua" w:cs="宋体"/>
          <w:b/>
          <w:bCs/>
          <w:sz w:val="24"/>
          <w:szCs w:val="24"/>
        </w:rPr>
        <w:t xml:space="preserve"> A</w:t>
      </w:r>
      <w:r w:rsidRPr="00B67D21">
        <w:rPr>
          <w:rFonts w:ascii="Book Antiqua" w:eastAsia="宋体" w:hAnsi="Book Antiqua" w:cs="宋体"/>
          <w:sz w:val="24"/>
          <w:szCs w:val="24"/>
        </w:rPr>
        <w:t xml:space="preserve">, </w:t>
      </w:r>
      <w:proofErr w:type="spellStart"/>
      <w:r w:rsidRPr="00B67D21">
        <w:rPr>
          <w:rFonts w:ascii="Book Antiqua" w:eastAsia="宋体" w:hAnsi="Book Antiqua" w:cs="宋体"/>
          <w:sz w:val="24"/>
          <w:szCs w:val="24"/>
        </w:rPr>
        <w:t>Hubner</w:t>
      </w:r>
      <w:proofErr w:type="spellEnd"/>
      <w:r w:rsidRPr="00B67D21">
        <w:rPr>
          <w:rFonts w:ascii="Book Antiqua" w:eastAsia="宋体" w:hAnsi="Book Antiqua" w:cs="宋体"/>
          <w:sz w:val="24"/>
          <w:szCs w:val="24"/>
        </w:rPr>
        <w:t xml:space="preserve"> D, </w:t>
      </w:r>
      <w:proofErr w:type="spellStart"/>
      <w:r w:rsidRPr="00B67D21">
        <w:rPr>
          <w:rFonts w:ascii="Book Antiqua" w:eastAsia="宋体" w:hAnsi="Book Antiqua" w:cs="宋体"/>
          <w:sz w:val="24"/>
          <w:szCs w:val="24"/>
        </w:rPr>
        <w:t>Blaha</w:t>
      </w:r>
      <w:proofErr w:type="spellEnd"/>
      <w:r w:rsidRPr="00B67D21">
        <w:rPr>
          <w:rFonts w:ascii="Book Antiqua" w:eastAsia="宋体" w:hAnsi="Book Antiqua" w:cs="宋体"/>
          <w:sz w:val="24"/>
          <w:szCs w:val="24"/>
        </w:rPr>
        <w:t xml:space="preserve"> B, Deutsch C, </w:t>
      </w:r>
      <w:proofErr w:type="spellStart"/>
      <w:r w:rsidRPr="00B67D21">
        <w:rPr>
          <w:rFonts w:ascii="Book Antiqua" w:eastAsia="宋体" w:hAnsi="Book Antiqua" w:cs="宋体"/>
          <w:sz w:val="24"/>
          <w:szCs w:val="24"/>
        </w:rPr>
        <w:t>Schickmair</w:t>
      </w:r>
      <w:proofErr w:type="spellEnd"/>
      <w:r w:rsidRPr="00B67D21">
        <w:rPr>
          <w:rFonts w:ascii="Book Antiqua" w:eastAsia="宋体" w:hAnsi="Book Antiqua" w:cs="宋体"/>
          <w:sz w:val="24"/>
          <w:szCs w:val="24"/>
        </w:rPr>
        <w:t xml:space="preserve"> T, </w:t>
      </w:r>
      <w:proofErr w:type="spellStart"/>
      <w:r w:rsidRPr="00B67D21">
        <w:rPr>
          <w:rFonts w:ascii="Book Antiqua" w:eastAsia="宋体" w:hAnsi="Book Antiqua" w:cs="宋体"/>
          <w:sz w:val="24"/>
          <w:szCs w:val="24"/>
        </w:rPr>
        <w:t>Ziachehabi</w:t>
      </w:r>
      <w:proofErr w:type="spellEnd"/>
      <w:r w:rsidRPr="00B67D21">
        <w:rPr>
          <w:rFonts w:ascii="Book Antiqua" w:eastAsia="宋体" w:hAnsi="Book Antiqua" w:cs="宋体"/>
          <w:sz w:val="24"/>
          <w:szCs w:val="24"/>
        </w:rPr>
        <w:t xml:space="preserve"> A, </w:t>
      </w:r>
      <w:proofErr w:type="spellStart"/>
      <w:r w:rsidRPr="00B67D21">
        <w:rPr>
          <w:rFonts w:ascii="Book Antiqua" w:eastAsia="宋体" w:hAnsi="Book Antiqua" w:cs="宋体"/>
          <w:sz w:val="24"/>
          <w:szCs w:val="24"/>
        </w:rPr>
        <w:t>Kerstan</w:t>
      </w:r>
      <w:proofErr w:type="spellEnd"/>
      <w:r w:rsidRPr="00B67D21">
        <w:rPr>
          <w:rFonts w:ascii="Book Antiqua" w:eastAsia="宋体" w:hAnsi="Book Antiqua" w:cs="宋体"/>
          <w:sz w:val="24"/>
          <w:szCs w:val="24"/>
        </w:rPr>
        <w:t xml:space="preserve"> E, </w:t>
      </w:r>
      <w:proofErr w:type="spellStart"/>
      <w:r w:rsidRPr="00B67D21">
        <w:rPr>
          <w:rFonts w:ascii="Book Antiqua" w:eastAsia="宋体" w:hAnsi="Book Antiqua" w:cs="宋体"/>
          <w:sz w:val="24"/>
          <w:szCs w:val="24"/>
        </w:rPr>
        <w:t>Knoflach</w:t>
      </w:r>
      <w:proofErr w:type="spellEnd"/>
      <w:r w:rsidRPr="00B67D21">
        <w:rPr>
          <w:rFonts w:ascii="Book Antiqua" w:eastAsia="宋体" w:hAnsi="Book Antiqua" w:cs="宋体"/>
          <w:sz w:val="24"/>
          <w:szCs w:val="24"/>
        </w:rPr>
        <w:t xml:space="preserve"> P, </w:t>
      </w:r>
      <w:proofErr w:type="spellStart"/>
      <w:r w:rsidRPr="00B67D21">
        <w:rPr>
          <w:rFonts w:ascii="Book Antiqua" w:eastAsia="宋体" w:hAnsi="Book Antiqua" w:cs="宋体"/>
          <w:sz w:val="24"/>
          <w:szCs w:val="24"/>
        </w:rPr>
        <w:t>Schoefl</w:t>
      </w:r>
      <w:proofErr w:type="spellEnd"/>
      <w:r w:rsidRPr="00B67D21">
        <w:rPr>
          <w:rFonts w:ascii="Book Antiqua" w:eastAsia="宋体" w:hAnsi="Book Antiqua" w:cs="宋体"/>
          <w:sz w:val="24"/>
          <w:szCs w:val="24"/>
        </w:rPr>
        <w:t xml:space="preserve"> R. Multicenter retrospective evaluation of capsule endoscopy in clinical routine. </w:t>
      </w:r>
      <w:r w:rsidRPr="00B67D21">
        <w:rPr>
          <w:rFonts w:ascii="Book Antiqua" w:eastAsia="宋体" w:hAnsi="Book Antiqua" w:cs="宋体"/>
          <w:i/>
          <w:iCs/>
          <w:sz w:val="24"/>
          <w:szCs w:val="24"/>
        </w:rPr>
        <w:t>Endoscopy</w:t>
      </w:r>
      <w:r w:rsidRPr="00B67D21">
        <w:rPr>
          <w:rFonts w:ascii="Book Antiqua" w:eastAsia="宋体" w:hAnsi="Book Antiqua" w:cs="宋体"/>
          <w:sz w:val="24"/>
          <w:szCs w:val="24"/>
        </w:rPr>
        <w:t> 2004; </w:t>
      </w:r>
      <w:r w:rsidRPr="00B67D21">
        <w:rPr>
          <w:rFonts w:ascii="Book Antiqua" w:eastAsia="宋体" w:hAnsi="Book Antiqua" w:cs="宋体"/>
          <w:b/>
          <w:bCs/>
          <w:sz w:val="24"/>
          <w:szCs w:val="24"/>
        </w:rPr>
        <w:t>36</w:t>
      </w:r>
      <w:r w:rsidRPr="00B67D21">
        <w:rPr>
          <w:rFonts w:ascii="Book Antiqua" w:eastAsia="宋体" w:hAnsi="Book Antiqua" w:cs="宋体"/>
          <w:sz w:val="24"/>
          <w:szCs w:val="24"/>
        </w:rPr>
        <w:t>: 864-868 [PMID: 15452781 DOI: 10.1055/s-2004-825852]</w:t>
      </w:r>
    </w:p>
    <w:p w14:paraId="5E091E14" w14:textId="77777777" w:rsidR="000B2460" w:rsidRPr="00B67D21" w:rsidRDefault="000B2460" w:rsidP="000B2460">
      <w:pPr>
        <w:spacing w:line="360" w:lineRule="auto"/>
        <w:jc w:val="both"/>
        <w:rPr>
          <w:rFonts w:ascii="Book Antiqua" w:eastAsia="宋体" w:hAnsi="Book Antiqua" w:cs="宋体"/>
          <w:sz w:val="24"/>
          <w:szCs w:val="24"/>
        </w:rPr>
      </w:pPr>
      <w:proofErr w:type="gramStart"/>
      <w:r w:rsidRPr="00B67D21">
        <w:rPr>
          <w:rFonts w:ascii="Book Antiqua" w:eastAsia="宋体" w:hAnsi="Book Antiqua" w:cs="宋体"/>
          <w:sz w:val="24"/>
          <w:szCs w:val="24"/>
        </w:rPr>
        <w:t xml:space="preserve">4 </w:t>
      </w:r>
      <w:r w:rsidRPr="00B67D21">
        <w:rPr>
          <w:rFonts w:ascii="Book Antiqua" w:eastAsia="宋体" w:hAnsi="Book Antiqua" w:cs="宋体"/>
          <w:b/>
          <w:sz w:val="24"/>
          <w:szCs w:val="24"/>
        </w:rPr>
        <w:t>Goldberg DE</w:t>
      </w:r>
      <w:r w:rsidRPr="00B67D21">
        <w:rPr>
          <w:rFonts w:ascii="Book Antiqua" w:eastAsia="宋体" w:hAnsi="Book Antiqua" w:cs="宋体"/>
          <w:sz w:val="24"/>
          <w:szCs w:val="24"/>
        </w:rPr>
        <w:t>.</w:t>
      </w:r>
      <w:proofErr w:type="gramEnd"/>
      <w:r w:rsidRPr="00B67D21">
        <w:rPr>
          <w:rFonts w:ascii="Book Antiqua" w:eastAsia="宋体" w:hAnsi="Book Antiqua" w:cs="宋体"/>
          <w:sz w:val="24"/>
          <w:szCs w:val="24"/>
        </w:rPr>
        <w:t xml:space="preserve"> </w:t>
      </w:r>
      <w:proofErr w:type="gramStart"/>
      <w:r w:rsidRPr="00B67D21">
        <w:rPr>
          <w:rFonts w:ascii="Book Antiqua" w:eastAsia="宋体" w:hAnsi="Book Antiqua" w:cs="宋体"/>
          <w:sz w:val="24"/>
          <w:szCs w:val="24"/>
        </w:rPr>
        <w:t xml:space="preserve">Genetic algorithms in search, optimization </w:t>
      </w:r>
      <w:r>
        <w:rPr>
          <w:rFonts w:ascii="Book Antiqua" w:eastAsia="宋体" w:hAnsi="Book Antiqua" w:cs="宋体" w:hint="eastAsia"/>
          <w:sz w:val="24"/>
          <w:szCs w:val="24"/>
        </w:rPr>
        <w:t>and</w:t>
      </w:r>
      <w:r w:rsidRPr="00B67D21">
        <w:rPr>
          <w:rFonts w:ascii="Book Antiqua" w:eastAsia="宋体" w:hAnsi="Book Antiqua" w:cs="宋体"/>
          <w:sz w:val="24"/>
          <w:szCs w:val="24"/>
        </w:rPr>
        <w:t xml:space="preserve"> machine learning.</w:t>
      </w:r>
      <w:proofErr w:type="gramEnd"/>
      <w:r w:rsidRPr="00B67D21">
        <w:rPr>
          <w:rFonts w:ascii="Book Antiqua" w:eastAsia="宋体" w:hAnsi="Book Antiqua" w:cs="宋体"/>
          <w:sz w:val="24"/>
          <w:szCs w:val="24"/>
        </w:rPr>
        <w:t xml:space="preserve"> Boston, MA: </w:t>
      </w:r>
      <w:proofErr w:type="spellStart"/>
      <w:r w:rsidRPr="00B67D21">
        <w:rPr>
          <w:rFonts w:ascii="Book Antiqua" w:eastAsia="宋体" w:hAnsi="Book Antiqua" w:cs="宋体"/>
          <w:sz w:val="24"/>
          <w:szCs w:val="24"/>
        </w:rPr>
        <w:t>Addisson</w:t>
      </w:r>
      <w:proofErr w:type="spellEnd"/>
      <w:r w:rsidRPr="00B67D21">
        <w:rPr>
          <w:rFonts w:ascii="Book Antiqua" w:eastAsia="宋体" w:hAnsi="Book Antiqua" w:cs="宋体"/>
          <w:sz w:val="24"/>
          <w:szCs w:val="24"/>
        </w:rPr>
        <w:t>-Wesley Longman Publishing, 1989: 1-432</w:t>
      </w:r>
    </w:p>
    <w:p w14:paraId="1ED3D4FC" w14:textId="77777777" w:rsidR="000B2460" w:rsidRPr="00B67D21" w:rsidRDefault="000B2460" w:rsidP="000B2460">
      <w:pPr>
        <w:spacing w:line="360" w:lineRule="auto"/>
        <w:jc w:val="both"/>
        <w:rPr>
          <w:rFonts w:ascii="Book Antiqua" w:eastAsia="宋体" w:hAnsi="Book Antiqua" w:cs="宋体"/>
          <w:sz w:val="24"/>
          <w:szCs w:val="24"/>
        </w:rPr>
      </w:pPr>
      <w:r w:rsidRPr="00B67D21">
        <w:rPr>
          <w:rFonts w:ascii="Book Antiqua" w:eastAsia="宋体" w:hAnsi="Book Antiqua" w:cs="宋体"/>
          <w:sz w:val="24"/>
          <w:szCs w:val="24"/>
        </w:rPr>
        <w:t xml:space="preserve">5 </w:t>
      </w:r>
      <w:proofErr w:type="spellStart"/>
      <w:r w:rsidRPr="00B67D21">
        <w:rPr>
          <w:rFonts w:ascii="Book Antiqua" w:eastAsia="宋体" w:hAnsi="Book Antiqua" w:cs="宋体"/>
          <w:b/>
          <w:sz w:val="24"/>
          <w:szCs w:val="24"/>
        </w:rPr>
        <w:t>Candes</w:t>
      </w:r>
      <w:proofErr w:type="spellEnd"/>
      <w:r w:rsidRPr="00B67D21">
        <w:rPr>
          <w:rFonts w:ascii="Book Antiqua" w:eastAsia="宋体" w:hAnsi="Book Antiqua" w:cs="宋体"/>
          <w:b/>
          <w:sz w:val="24"/>
          <w:szCs w:val="24"/>
        </w:rPr>
        <w:t xml:space="preserve"> J, </w:t>
      </w:r>
      <w:proofErr w:type="spellStart"/>
      <w:r w:rsidRPr="00B67D21">
        <w:rPr>
          <w:rFonts w:ascii="Book Antiqua" w:eastAsia="宋体" w:hAnsi="Book Antiqua" w:cs="宋体"/>
          <w:sz w:val="24"/>
          <w:szCs w:val="24"/>
        </w:rPr>
        <w:t>Demanet</w:t>
      </w:r>
      <w:proofErr w:type="spellEnd"/>
      <w:r w:rsidRPr="00B67D21">
        <w:rPr>
          <w:rFonts w:ascii="Book Antiqua" w:eastAsia="宋体" w:hAnsi="Book Antiqua" w:cs="宋体"/>
          <w:sz w:val="24"/>
          <w:szCs w:val="24"/>
        </w:rPr>
        <w:t xml:space="preserve"> L, </w:t>
      </w:r>
      <w:proofErr w:type="spellStart"/>
      <w:r w:rsidRPr="00B67D21">
        <w:rPr>
          <w:rFonts w:ascii="Book Antiqua" w:eastAsia="宋体" w:hAnsi="Book Antiqua" w:cs="宋体"/>
          <w:sz w:val="24"/>
          <w:szCs w:val="24"/>
        </w:rPr>
        <w:t>Donoho</w:t>
      </w:r>
      <w:proofErr w:type="spellEnd"/>
      <w:r w:rsidRPr="00B67D21">
        <w:rPr>
          <w:rFonts w:ascii="Book Antiqua" w:eastAsia="宋体" w:hAnsi="Book Antiqua" w:cs="宋体"/>
          <w:sz w:val="24"/>
          <w:szCs w:val="24"/>
        </w:rPr>
        <w:t xml:space="preserve"> D, Ying L. Fast discrete </w:t>
      </w:r>
      <w:proofErr w:type="spellStart"/>
      <w:r w:rsidRPr="00B67D21">
        <w:rPr>
          <w:rFonts w:ascii="Book Antiqua" w:eastAsia="宋体" w:hAnsi="Book Antiqua" w:cs="宋体"/>
          <w:sz w:val="24"/>
          <w:szCs w:val="24"/>
        </w:rPr>
        <w:t>curvelet</w:t>
      </w:r>
      <w:proofErr w:type="spellEnd"/>
      <w:r w:rsidRPr="00B67D21">
        <w:rPr>
          <w:rFonts w:ascii="Book Antiqua" w:eastAsia="宋体" w:hAnsi="Book Antiqua" w:cs="宋体"/>
          <w:sz w:val="24"/>
          <w:szCs w:val="24"/>
        </w:rPr>
        <w:t xml:space="preserve"> transforms. </w:t>
      </w:r>
      <w:proofErr w:type="spellStart"/>
      <w:r w:rsidRPr="00B67D21">
        <w:rPr>
          <w:rFonts w:ascii="Book Antiqua" w:eastAsia="宋体" w:hAnsi="Book Antiqua" w:cs="宋体"/>
          <w:i/>
          <w:sz w:val="24"/>
          <w:szCs w:val="24"/>
        </w:rPr>
        <w:t>Multiscale</w:t>
      </w:r>
      <w:proofErr w:type="spellEnd"/>
      <w:r w:rsidRPr="00B67D21">
        <w:rPr>
          <w:rFonts w:ascii="Book Antiqua" w:eastAsia="宋体" w:hAnsi="Book Antiqua" w:cs="宋体"/>
          <w:i/>
          <w:sz w:val="24"/>
          <w:szCs w:val="24"/>
        </w:rPr>
        <w:t xml:space="preserve"> Model </w:t>
      </w:r>
      <w:proofErr w:type="spellStart"/>
      <w:r w:rsidRPr="00B67D21">
        <w:rPr>
          <w:rFonts w:ascii="Book Antiqua" w:eastAsia="宋体" w:hAnsi="Book Antiqua" w:cs="宋体"/>
          <w:i/>
          <w:sz w:val="24"/>
          <w:szCs w:val="24"/>
        </w:rPr>
        <w:t>Simul</w:t>
      </w:r>
      <w:proofErr w:type="spellEnd"/>
      <w:r w:rsidRPr="00B67D21">
        <w:rPr>
          <w:rFonts w:ascii="Book Antiqua" w:eastAsia="宋体" w:hAnsi="Book Antiqua" w:cs="宋体"/>
          <w:sz w:val="24"/>
          <w:szCs w:val="24"/>
        </w:rPr>
        <w:t xml:space="preserve"> 2006; </w:t>
      </w:r>
      <w:r w:rsidRPr="00B67D21">
        <w:rPr>
          <w:rFonts w:ascii="Book Antiqua" w:eastAsia="宋体" w:hAnsi="Book Antiqua" w:cs="宋体"/>
          <w:b/>
          <w:sz w:val="24"/>
          <w:szCs w:val="24"/>
        </w:rPr>
        <w:t>5</w:t>
      </w:r>
      <w:r w:rsidRPr="00B67D21">
        <w:rPr>
          <w:rFonts w:ascii="Book Antiqua" w:eastAsia="宋体" w:hAnsi="Book Antiqua" w:cs="宋体"/>
          <w:sz w:val="24"/>
          <w:szCs w:val="24"/>
        </w:rPr>
        <w:t>: 861-899 [DOI: 10.1137/05064182X]</w:t>
      </w:r>
    </w:p>
    <w:p w14:paraId="3F9E9AB8" w14:textId="77777777" w:rsidR="000B2460" w:rsidRPr="00B67D21" w:rsidRDefault="000B2460" w:rsidP="000B2460">
      <w:pPr>
        <w:spacing w:line="360" w:lineRule="auto"/>
        <w:jc w:val="both"/>
        <w:rPr>
          <w:rFonts w:ascii="Book Antiqua" w:eastAsia="宋体" w:hAnsi="Book Antiqua" w:cs="宋体"/>
          <w:sz w:val="24"/>
          <w:szCs w:val="24"/>
        </w:rPr>
      </w:pPr>
      <w:proofErr w:type="gramStart"/>
      <w:r w:rsidRPr="00B67D21">
        <w:rPr>
          <w:rFonts w:ascii="Book Antiqua" w:eastAsia="宋体" w:hAnsi="Book Antiqua" w:cs="宋体"/>
          <w:sz w:val="24"/>
          <w:szCs w:val="24"/>
        </w:rPr>
        <w:t>6</w:t>
      </w:r>
      <w:r w:rsidRPr="00B67D21">
        <w:rPr>
          <w:rFonts w:ascii="Book Antiqua" w:eastAsia="宋体" w:hAnsi="Book Antiqua" w:cs="宋体"/>
          <w:b/>
          <w:sz w:val="24"/>
          <w:szCs w:val="24"/>
        </w:rPr>
        <w:t xml:space="preserve"> </w:t>
      </w:r>
      <w:proofErr w:type="spellStart"/>
      <w:r w:rsidRPr="00B67D21">
        <w:rPr>
          <w:rFonts w:ascii="Book Antiqua" w:eastAsia="宋体" w:hAnsi="Book Antiqua" w:cs="宋体"/>
          <w:b/>
          <w:sz w:val="24"/>
          <w:szCs w:val="24"/>
        </w:rPr>
        <w:t>Eid</w:t>
      </w:r>
      <w:proofErr w:type="spellEnd"/>
      <w:r w:rsidRPr="00B67D21">
        <w:rPr>
          <w:rFonts w:ascii="Book Antiqua" w:eastAsia="宋体" w:hAnsi="Book Antiqua" w:cs="宋体"/>
          <w:b/>
          <w:sz w:val="24"/>
          <w:szCs w:val="24"/>
        </w:rPr>
        <w:t xml:space="preserve"> A</w:t>
      </w:r>
      <w:r w:rsidRPr="00B67D21">
        <w:rPr>
          <w:rFonts w:ascii="Book Antiqua" w:eastAsia="宋体" w:hAnsi="Book Antiqua" w:cs="宋体"/>
          <w:sz w:val="24"/>
          <w:szCs w:val="24"/>
        </w:rPr>
        <w:t xml:space="preserve">, </w:t>
      </w:r>
      <w:proofErr w:type="spellStart"/>
      <w:r w:rsidRPr="00B67D21">
        <w:rPr>
          <w:rFonts w:ascii="Book Antiqua" w:eastAsia="宋体" w:hAnsi="Book Antiqua" w:cs="宋体"/>
          <w:sz w:val="24"/>
          <w:szCs w:val="24"/>
        </w:rPr>
        <w:t>Charisis</w:t>
      </w:r>
      <w:proofErr w:type="spellEnd"/>
      <w:r w:rsidRPr="00B67D21">
        <w:rPr>
          <w:rFonts w:ascii="Book Antiqua" w:eastAsia="宋体" w:hAnsi="Book Antiqua" w:cs="宋体"/>
          <w:sz w:val="24"/>
          <w:szCs w:val="24"/>
        </w:rPr>
        <w:t xml:space="preserve"> VS, </w:t>
      </w:r>
      <w:proofErr w:type="spellStart"/>
      <w:r w:rsidRPr="00B67D21">
        <w:rPr>
          <w:rFonts w:ascii="Book Antiqua" w:eastAsia="宋体" w:hAnsi="Book Antiqua" w:cs="宋体"/>
          <w:sz w:val="24"/>
          <w:szCs w:val="24"/>
        </w:rPr>
        <w:t>Hadjileontiadis</w:t>
      </w:r>
      <w:proofErr w:type="spellEnd"/>
      <w:r w:rsidRPr="00B67D21">
        <w:rPr>
          <w:rFonts w:ascii="Book Antiqua" w:eastAsia="宋体" w:hAnsi="Book Antiqua" w:cs="宋体"/>
          <w:sz w:val="24"/>
          <w:szCs w:val="24"/>
        </w:rPr>
        <w:t xml:space="preserve"> LJ, </w:t>
      </w:r>
      <w:proofErr w:type="spellStart"/>
      <w:r w:rsidRPr="00B67D21">
        <w:rPr>
          <w:rFonts w:ascii="Book Antiqua" w:eastAsia="宋体" w:hAnsi="Book Antiqua" w:cs="宋体"/>
          <w:sz w:val="24"/>
          <w:szCs w:val="24"/>
        </w:rPr>
        <w:t>Sergiadis</w:t>
      </w:r>
      <w:proofErr w:type="spellEnd"/>
      <w:r w:rsidRPr="00B67D21">
        <w:rPr>
          <w:rFonts w:ascii="Book Antiqua" w:eastAsia="宋体" w:hAnsi="Book Antiqua" w:cs="宋体"/>
          <w:sz w:val="24"/>
          <w:szCs w:val="24"/>
        </w:rPr>
        <w:t xml:space="preserve"> GD.</w:t>
      </w:r>
      <w:proofErr w:type="gramEnd"/>
      <w:r w:rsidRPr="00B67D21">
        <w:rPr>
          <w:rFonts w:ascii="Book Antiqua" w:eastAsia="宋体" w:hAnsi="Book Antiqua" w:cs="宋体"/>
          <w:sz w:val="24"/>
          <w:szCs w:val="24"/>
        </w:rPr>
        <w:t xml:space="preserve"> </w:t>
      </w:r>
      <w:proofErr w:type="gramStart"/>
      <w:r w:rsidRPr="00B67D21">
        <w:rPr>
          <w:rFonts w:ascii="Book Antiqua" w:eastAsia="宋体" w:hAnsi="Book Antiqua" w:cs="宋体"/>
          <w:sz w:val="24"/>
          <w:szCs w:val="24"/>
        </w:rPr>
        <w:t xml:space="preserve">A </w:t>
      </w:r>
      <w:proofErr w:type="spellStart"/>
      <w:r w:rsidRPr="00B67D21">
        <w:rPr>
          <w:rFonts w:ascii="Book Antiqua" w:eastAsia="宋体" w:hAnsi="Book Antiqua" w:cs="宋体"/>
          <w:sz w:val="24"/>
          <w:szCs w:val="24"/>
        </w:rPr>
        <w:t>curvelet</w:t>
      </w:r>
      <w:proofErr w:type="spellEnd"/>
      <w:r w:rsidRPr="00B67D21">
        <w:rPr>
          <w:rFonts w:ascii="Book Antiqua" w:eastAsia="宋体" w:hAnsi="Book Antiqua" w:cs="宋体"/>
          <w:sz w:val="24"/>
          <w:szCs w:val="24"/>
        </w:rPr>
        <w:t xml:space="preserve">-based </w:t>
      </w:r>
      <w:proofErr w:type="spellStart"/>
      <w:r w:rsidRPr="00B67D21">
        <w:rPr>
          <w:rFonts w:ascii="Book Antiqua" w:eastAsia="宋体" w:hAnsi="Book Antiqua" w:cs="宋体"/>
          <w:sz w:val="24"/>
          <w:szCs w:val="24"/>
        </w:rPr>
        <w:t>lacunarity</w:t>
      </w:r>
      <w:proofErr w:type="spellEnd"/>
      <w:r w:rsidRPr="00B67D21">
        <w:rPr>
          <w:rFonts w:ascii="Book Antiqua" w:eastAsia="宋体" w:hAnsi="Book Antiqua" w:cs="宋体"/>
          <w:sz w:val="24"/>
          <w:szCs w:val="24"/>
        </w:rPr>
        <w:t xml:space="preserve"> approach for ulcer detection from wireless capsule endoscopy images.</w:t>
      </w:r>
      <w:proofErr w:type="gramEnd"/>
      <w:r w:rsidRPr="00B67D21">
        <w:rPr>
          <w:rFonts w:ascii="Book Antiqua" w:eastAsia="宋体" w:hAnsi="Book Antiqua" w:cs="宋体"/>
          <w:sz w:val="24"/>
          <w:szCs w:val="24"/>
        </w:rPr>
        <w:t xml:space="preserve"> </w:t>
      </w:r>
      <w:proofErr w:type="gramStart"/>
      <w:r w:rsidRPr="00B67D21">
        <w:rPr>
          <w:rFonts w:ascii="Book Antiqua" w:eastAsia="宋体" w:hAnsi="Book Antiqua" w:cs="宋体"/>
          <w:sz w:val="24"/>
          <w:szCs w:val="24"/>
        </w:rPr>
        <w:t>Proceedings of the 26th IEEE International Symposium on Computer-Based Medical Systems; 2013 Jun 20-22; Porto, Portugal.</w:t>
      </w:r>
      <w:proofErr w:type="gramEnd"/>
      <w:r w:rsidRPr="00B67D21">
        <w:rPr>
          <w:rFonts w:ascii="Book Antiqua" w:eastAsia="宋体" w:hAnsi="Book Antiqua" w:cs="宋体"/>
          <w:sz w:val="24"/>
          <w:szCs w:val="24"/>
        </w:rPr>
        <w:t xml:space="preserve"> IEEE, 2013: 273-278 [DOI: 10.1109/CBMS.2013.6627801]</w:t>
      </w:r>
    </w:p>
    <w:p w14:paraId="42A25026" w14:textId="77777777" w:rsidR="000B2460" w:rsidRPr="00B67D21" w:rsidRDefault="000B2460" w:rsidP="000B2460">
      <w:pPr>
        <w:spacing w:line="360" w:lineRule="auto"/>
        <w:jc w:val="both"/>
        <w:rPr>
          <w:rFonts w:ascii="Book Antiqua" w:eastAsia="宋体" w:hAnsi="Book Antiqua" w:cs="宋体"/>
          <w:sz w:val="24"/>
          <w:szCs w:val="24"/>
        </w:rPr>
      </w:pPr>
      <w:r w:rsidRPr="00B67D21">
        <w:rPr>
          <w:rFonts w:ascii="Book Antiqua" w:eastAsia="宋体" w:hAnsi="Book Antiqua" w:cs="宋体"/>
          <w:sz w:val="24"/>
          <w:szCs w:val="24"/>
        </w:rPr>
        <w:t>7 </w:t>
      </w:r>
      <w:proofErr w:type="spellStart"/>
      <w:r w:rsidRPr="00B67D21">
        <w:rPr>
          <w:rFonts w:ascii="Book Antiqua" w:eastAsia="宋体" w:hAnsi="Book Antiqua" w:cs="宋体"/>
          <w:b/>
          <w:bCs/>
          <w:sz w:val="24"/>
          <w:szCs w:val="24"/>
        </w:rPr>
        <w:t>Liedlgruber</w:t>
      </w:r>
      <w:proofErr w:type="spellEnd"/>
      <w:r w:rsidRPr="00B67D21">
        <w:rPr>
          <w:rFonts w:ascii="Book Antiqua" w:eastAsia="宋体" w:hAnsi="Book Antiqua" w:cs="宋体"/>
          <w:b/>
          <w:bCs/>
          <w:sz w:val="24"/>
          <w:szCs w:val="24"/>
        </w:rPr>
        <w:t xml:space="preserve"> M</w:t>
      </w:r>
      <w:r w:rsidRPr="00B67D21">
        <w:rPr>
          <w:rFonts w:ascii="Book Antiqua" w:eastAsia="宋体" w:hAnsi="Book Antiqua" w:cs="宋体"/>
          <w:sz w:val="24"/>
          <w:szCs w:val="24"/>
        </w:rPr>
        <w:t xml:space="preserve">, </w:t>
      </w:r>
      <w:proofErr w:type="spellStart"/>
      <w:r w:rsidRPr="00B67D21">
        <w:rPr>
          <w:rFonts w:ascii="Book Antiqua" w:eastAsia="宋体" w:hAnsi="Book Antiqua" w:cs="宋体"/>
          <w:sz w:val="24"/>
          <w:szCs w:val="24"/>
        </w:rPr>
        <w:t>Uhl</w:t>
      </w:r>
      <w:proofErr w:type="spellEnd"/>
      <w:r w:rsidRPr="00B67D21">
        <w:rPr>
          <w:rFonts w:ascii="Book Antiqua" w:eastAsia="宋体" w:hAnsi="Book Antiqua" w:cs="宋体"/>
          <w:sz w:val="24"/>
          <w:szCs w:val="24"/>
        </w:rPr>
        <w:t xml:space="preserve"> A. Computer-aided decision support systems for endoscopy in the gastrointestinal tract: a review. </w:t>
      </w:r>
      <w:r w:rsidRPr="00B67D21">
        <w:rPr>
          <w:rFonts w:ascii="Book Antiqua" w:eastAsia="宋体" w:hAnsi="Book Antiqua" w:cs="宋体"/>
          <w:i/>
          <w:iCs/>
          <w:sz w:val="24"/>
          <w:szCs w:val="24"/>
        </w:rPr>
        <w:t xml:space="preserve">IEEE Rev Biomed </w:t>
      </w:r>
      <w:proofErr w:type="spellStart"/>
      <w:r w:rsidRPr="00B67D21">
        <w:rPr>
          <w:rFonts w:ascii="Book Antiqua" w:eastAsia="宋体" w:hAnsi="Book Antiqua" w:cs="宋体"/>
          <w:i/>
          <w:iCs/>
          <w:sz w:val="24"/>
          <w:szCs w:val="24"/>
        </w:rPr>
        <w:t>Eng</w:t>
      </w:r>
      <w:proofErr w:type="spellEnd"/>
      <w:r w:rsidRPr="00B67D21">
        <w:rPr>
          <w:rFonts w:ascii="Book Antiqua" w:eastAsia="宋体" w:hAnsi="Book Antiqua" w:cs="宋体"/>
          <w:sz w:val="24"/>
          <w:szCs w:val="24"/>
        </w:rPr>
        <w:t> 2011; </w:t>
      </w:r>
      <w:r w:rsidRPr="00B67D21">
        <w:rPr>
          <w:rFonts w:ascii="Book Antiqua" w:eastAsia="宋体" w:hAnsi="Book Antiqua" w:cs="宋体"/>
          <w:b/>
          <w:bCs/>
          <w:sz w:val="24"/>
          <w:szCs w:val="24"/>
        </w:rPr>
        <w:t>4</w:t>
      </w:r>
      <w:r w:rsidRPr="00B67D21">
        <w:rPr>
          <w:rFonts w:ascii="Book Antiqua" w:eastAsia="宋体" w:hAnsi="Book Antiqua" w:cs="宋体"/>
          <w:sz w:val="24"/>
          <w:szCs w:val="24"/>
        </w:rPr>
        <w:t>: 73-88 [PMID: 22273792 DOI: 10.1109/RBME.2011.2175445]</w:t>
      </w:r>
    </w:p>
    <w:p w14:paraId="67E98A55" w14:textId="77777777" w:rsidR="000B2460" w:rsidRPr="00B67D21" w:rsidRDefault="000B2460" w:rsidP="000B2460">
      <w:pPr>
        <w:spacing w:line="360" w:lineRule="auto"/>
        <w:jc w:val="both"/>
        <w:rPr>
          <w:rFonts w:ascii="Book Antiqua" w:eastAsia="宋体" w:hAnsi="Book Antiqua" w:cs="宋体"/>
          <w:sz w:val="24"/>
          <w:szCs w:val="24"/>
        </w:rPr>
      </w:pPr>
      <w:proofErr w:type="gramStart"/>
      <w:r w:rsidRPr="00B67D21">
        <w:rPr>
          <w:rFonts w:ascii="Book Antiqua" w:eastAsia="宋体" w:hAnsi="Book Antiqua" w:cs="宋体"/>
          <w:sz w:val="24"/>
          <w:szCs w:val="24"/>
        </w:rPr>
        <w:lastRenderedPageBreak/>
        <w:t xml:space="preserve">8 </w:t>
      </w:r>
      <w:r w:rsidRPr="00B67D21">
        <w:rPr>
          <w:rFonts w:ascii="Book Antiqua" w:eastAsia="宋体" w:hAnsi="Book Antiqua" w:cs="宋体"/>
          <w:b/>
          <w:sz w:val="24"/>
          <w:szCs w:val="24"/>
        </w:rPr>
        <w:t>Li B</w:t>
      </w:r>
      <w:r w:rsidRPr="00B67D21">
        <w:rPr>
          <w:rFonts w:ascii="Book Antiqua" w:eastAsia="宋体" w:hAnsi="Book Antiqua" w:cs="宋体"/>
          <w:sz w:val="24"/>
          <w:szCs w:val="24"/>
        </w:rPr>
        <w:t xml:space="preserve">, </w:t>
      </w:r>
      <w:proofErr w:type="spellStart"/>
      <w:r w:rsidRPr="00B67D21">
        <w:rPr>
          <w:rFonts w:ascii="Book Antiqua" w:eastAsia="宋体" w:hAnsi="Book Antiqua" w:cs="宋体"/>
          <w:sz w:val="24"/>
          <w:szCs w:val="24"/>
        </w:rPr>
        <w:t>Meng</w:t>
      </w:r>
      <w:proofErr w:type="spellEnd"/>
      <w:r w:rsidRPr="00B67D21">
        <w:rPr>
          <w:rFonts w:ascii="Book Antiqua" w:eastAsia="宋体" w:hAnsi="Book Antiqua" w:cs="宋体"/>
          <w:sz w:val="24"/>
          <w:szCs w:val="24"/>
        </w:rPr>
        <w:t xml:space="preserve"> M. Texture analysis for ulcer detection in capsule endoscopy images.</w:t>
      </w:r>
      <w:proofErr w:type="gramEnd"/>
      <w:r w:rsidRPr="00B67D21">
        <w:rPr>
          <w:rFonts w:ascii="Book Antiqua" w:eastAsia="宋体" w:hAnsi="Book Antiqua" w:cs="宋体"/>
          <w:sz w:val="24"/>
          <w:szCs w:val="24"/>
        </w:rPr>
        <w:t xml:space="preserve"> </w:t>
      </w:r>
      <w:r w:rsidRPr="00B67D21">
        <w:rPr>
          <w:rFonts w:ascii="Book Antiqua" w:eastAsia="宋体" w:hAnsi="Book Antiqua" w:cs="宋体"/>
          <w:i/>
          <w:sz w:val="24"/>
          <w:szCs w:val="24"/>
        </w:rPr>
        <w:t xml:space="preserve">Image Vis </w:t>
      </w:r>
      <w:proofErr w:type="spellStart"/>
      <w:r w:rsidRPr="00B67D21">
        <w:rPr>
          <w:rFonts w:ascii="Book Antiqua" w:eastAsia="宋体" w:hAnsi="Book Antiqua" w:cs="宋体"/>
          <w:i/>
          <w:sz w:val="24"/>
          <w:szCs w:val="24"/>
        </w:rPr>
        <w:t>Comput</w:t>
      </w:r>
      <w:proofErr w:type="spellEnd"/>
      <w:r w:rsidRPr="00B67D21">
        <w:rPr>
          <w:rFonts w:ascii="Book Antiqua" w:eastAsia="宋体" w:hAnsi="Book Antiqua" w:cs="宋体"/>
          <w:i/>
          <w:sz w:val="24"/>
          <w:szCs w:val="24"/>
        </w:rPr>
        <w:t xml:space="preserve"> </w:t>
      </w:r>
      <w:r w:rsidRPr="00B67D21">
        <w:rPr>
          <w:rFonts w:ascii="Book Antiqua" w:eastAsia="宋体" w:hAnsi="Book Antiqua" w:cs="宋体"/>
          <w:sz w:val="24"/>
          <w:szCs w:val="24"/>
        </w:rPr>
        <w:t xml:space="preserve">2009; </w:t>
      </w:r>
      <w:r w:rsidRPr="00B67D21">
        <w:rPr>
          <w:rFonts w:ascii="Book Antiqua" w:eastAsia="宋体" w:hAnsi="Book Antiqua" w:cs="宋体"/>
          <w:b/>
          <w:sz w:val="24"/>
          <w:szCs w:val="24"/>
        </w:rPr>
        <w:t>27</w:t>
      </w:r>
      <w:r w:rsidRPr="00B67D21">
        <w:rPr>
          <w:rFonts w:ascii="Book Antiqua" w:eastAsia="宋体" w:hAnsi="Book Antiqua" w:cs="宋体"/>
          <w:sz w:val="24"/>
          <w:szCs w:val="24"/>
        </w:rPr>
        <w:t>: 1336-1342 [DOI: 10.1016/J.IMAVIS.2008.12.003]</w:t>
      </w:r>
    </w:p>
    <w:p w14:paraId="056CD87E" w14:textId="77777777" w:rsidR="000B2460" w:rsidRPr="00B67D21" w:rsidRDefault="000B2460" w:rsidP="000B2460">
      <w:pPr>
        <w:spacing w:line="360" w:lineRule="auto"/>
        <w:jc w:val="both"/>
        <w:rPr>
          <w:rFonts w:ascii="Book Antiqua" w:eastAsia="宋体" w:hAnsi="Book Antiqua" w:cs="宋体"/>
          <w:sz w:val="24"/>
          <w:szCs w:val="24"/>
        </w:rPr>
      </w:pPr>
      <w:r w:rsidRPr="00B67D21">
        <w:rPr>
          <w:rFonts w:ascii="Book Antiqua" w:eastAsia="宋体" w:hAnsi="Book Antiqua" w:cs="宋体"/>
          <w:sz w:val="24"/>
          <w:szCs w:val="24"/>
        </w:rPr>
        <w:t xml:space="preserve">9 </w:t>
      </w:r>
      <w:proofErr w:type="spellStart"/>
      <w:r w:rsidRPr="00B67D21">
        <w:rPr>
          <w:rFonts w:ascii="Book Antiqua" w:eastAsia="宋体" w:hAnsi="Book Antiqua" w:cs="宋体"/>
          <w:b/>
          <w:sz w:val="24"/>
          <w:szCs w:val="24"/>
        </w:rPr>
        <w:t>Karargyris</w:t>
      </w:r>
      <w:proofErr w:type="spellEnd"/>
      <w:r w:rsidRPr="00B67D21">
        <w:rPr>
          <w:rFonts w:ascii="Book Antiqua" w:eastAsia="宋体" w:hAnsi="Book Antiqua" w:cs="宋体"/>
          <w:b/>
          <w:sz w:val="24"/>
          <w:szCs w:val="24"/>
        </w:rPr>
        <w:t xml:space="preserve"> A</w:t>
      </w:r>
      <w:r w:rsidRPr="00B67D21">
        <w:rPr>
          <w:rFonts w:ascii="Book Antiqua" w:eastAsia="宋体" w:hAnsi="Book Antiqua" w:cs="宋体"/>
          <w:sz w:val="24"/>
          <w:szCs w:val="24"/>
        </w:rPr>
        <w:t xml:space="preserve">, </w:t>
      </w:r>
      <w:proofErr w:type="spellStart"/>
      <w:r w:rsidRPr="00B67D21">
        <w:rPr>
          <w:rFonts w:ascii="Book Antiqua" w:eastAsia="宋体" w:hAnsi="Book Antiqua" w:cs="宋体"/>
          <w:sz w:val="24"/>
          <w:szCs w:val="24"/>
        </w:rPr>
        <w:t>Bourbakis</w:t>
      </w:r>
      <w:proofErr w:type="spellEnd"/>
      <w:r w:rsidRPr="00B67D21">
        <w:rPr>
          <w:rFonts w:ascii="Book Antiqua" w:eastAsia="宋体" w:hAnsi="Book Antiqua" w:cs="宋体"/>
          <w:sz w:val="24"/>
          <w:szCs w:val="24"/>
        </w:rPr>
        <w:t xml:space="preserve"> N. Identification of ulcers in wireless capsule endoscopy videos. Proceedings of the 6th IEEE International Symposium on Biomedical Imaging: From Nano to Macro; 2009 Jun 28-Jul 01; Boston, USA. IEEE, 2009: 554–557 [DOI 10.1109/isbi.2009.5193107]</w:t>
      </w:r>
    </w:p>
    <w:p w14:paraId="3BBA05AF" w14:textId="77777777" w:rsidR="000B2460" w:rsidRPr="00B67D21" w:rsidRDefault="000B2460" w:rsidP="000B2460">
      <w:pPr>
        <w:spacing w:line="360" w:lineRule="auto"/>
        <w:jc w:val="both"/>
        <w:rPr>
          <w:rFonts w:ascii="Book Antiqua" w:eastAsia="宋体" w:hAnsi="Book Antiqua" w:cs="宋体"/>
          <w:sz w:val="24"/>
          <w:szCs w:val="24"/>
        </w:rPr>
      </w:pPr>
      <w:proofErr w:type="gramStart"/>
      <w:r w:rsidRPr="00B67D21">
        <w:rPr>
          <w:rFonts w:ascii="Book Antiqua" w:eastAsia="宋体" w:hAnsi="Book Antiqua" w:cs="宋体"/>
          <w:sz w:val="24"/>
          <w:szCs w:val="24"/>
        </w:rPr>
        <w:t xml:space="preserve">10 </w:t>
      </w:r>
      <w:proofErr w:type="spellStart"/>
      <w:r w:rsidRPr="00B67D21">
        <w:rPr>
          <w:rFonts w:ascii="Book Antiqua" w:eastAsia="宋体" w:hAnsi="Book Antiqua" w:cs="宋体"/>
          <w:b/>
          <w:sz w:val="24"/>
          <w:szCs w:val="24"/>
        </w:rPr>
        <w:t>Gevers</w:t>
      </w:r>
      <w:proofErr w:type="spellEnd"/>
      <w:r w:rsidRPr="00B67D21">
        <w:rPr>
          <w:rFonts w:ascii="Book Antiqua" w:eastAsia="宋体" w:hAnsi="Book Antiqua" w:cs="宋体"/>
          <w:b/>
          <w:sz w:val="24"/>
          <w:szCs w:val="24"/>
        </w:rPr>
        <w:t xml:space="preserve"> T,</w:t>
      </w:r>
      <w:r w:rsidRPr="00B67D21">
        <w:rPr>
          <w:rFonts w:ascii="Book Antiqua" w:eastAsia="宋体" w:hAnsi="Book Antiqua" w:cs="宋体"/>
          <w:sz w:val="24"/>
          <w:szCs w:val="24"/>
        </w:rPr>
        <w:t xml:space="preserve"> </w:t>
      </w:r>
      <w:proofErr w:type="spellStart"/>
      <w:r w:rsidRPr="00B67D21">
        <w:rPr>
          <w:rFonts w:ascii="Book Antiqua" w:eastAsia="宋体" w:hAnsi="Book Antiqua" w:cs="宋体"/>
          <w:sz w:val="24"/>
          <w:szCs w:val="24"/>
        </w:rPr>
        <w:t>Weijer</w:t>
      </w:r>
      <w:proofErr w:type="spellEnd"/>
      <w:r w:rsidRPr="00B67D21">
        <w:rPr>
          <w:rFonts w:ascii="Book Antiqua" w:eastAsia="宋体" w:hAnsi="Book Antiqua" w:cs="宋体"/>
          <w:sz w:val="24"/>
          <w:szCs w:val="24"/>
        </w:rPr>
        <w:t xml:space="preserve"> J, </w:t>
      </w:r>
      <w:proofErr w:type="spellStart"/>
      <w:r w:rsidRPr="00B67D21">
        <w:rPr>
          <w:rFonts w:ascii="Book Antiqua" w:eastAsia="宋体" w:hAnsi="Book Antiqua" w:cs="宋体"/>
          <w:sz w:val="24"/>
          <w:szCs w:val="24"/>
        </w:rPr>
        <w:t>Stokman</w:t>
      </w:r>
      <w:proofErr w:type="spellEnd"/>
      <w:r w:rsidRPr="00B67D21">
        <w:rPr>
          <w:rFonts w:ascii="Book Antiqua" w:eastAsia="宋体" w:hAnsi="Book Antiqua" w:cs="宋体"/>
          <w:sz w:val="24"/>
          <w:szCs w:val="24"/>
        </w:rPr>
        <w:t xml:space="preserve"> H. Color feature detection.</w:t>
      </w:r>
      <w:proofErr w:type="gramEnd"/>
      <w:r w:rsidRPr="00B67D21">
        <w:rPr>
          <w:rFonts w:ascii="Book Antiqua" w:eastAsia="宋体" w:hAnsi="Book Antiqua" w:cs="宋体"/>
          <w:sz w:val="24"/>
          <w:szCs w:val="24"/>
        </w:rPr>
        <w:t xml:space="preserve"> In: </w:t>
      </w:r>
      <w:proofErr w:type="spellStart"/>
      <w:r w:rsidRPr="00B67D21">
        <w:rPr>
          <w:rFonts w:ascii="Book Antiqua" w:eastAsia="宋体" w:hAnsi="Book Antiqua" w:cs="宋体"/>
          <w:sz w:val="24"/>
          <w:szCs w:val="24"/>
        </w:rPr>
        <w:t>Lukac</w:t>
      </w:r>
      <w:proofErr w:type="spellEnd"/>
      <w:r w:rsidRPr="00B67D21">
        <w:rPr>
          <w:rFonts w:ascii="Book Antiqua" w:eastAsia="宋体" w:hAnsi="Book Antiqua" w:cs="宋体"/>
          <w:sz w:val="24"/>
          <w:szCs w:val="24"/>
        </w:rPr>
        <w:t xml:space="preserve"> R, </w:t>
      </w:r>
      <w:proofErr w:type="spellStart"/>
      <w:r w:rsidRPr="00B67D21">
        <w:rPr>
          <w:rFonts w:ascii="Book Antiqua" w:eastAsia="宋体" w:hAnsi="Book Antiqua" w:cs="宋体"/>
          <w:sz w:val="24"/>
          <w:szCs w:val="24"/>
        </w:rPr>
        <w:t>Plataniotis</w:t>
      </w:r>
      <w:proofErr w:type="spellEnd"/>
      <w:r w:rsidRPr="00B67D21">
        <w:rPr>
          <w:rFonts w:ascii="Book Antiqua" w:eastAsia="宋体" w:hAnsi="Book Antiqua" w:cs="宋体"/>
          <w:sz w:val="24"/>
          <w:szCs w:val="24"/>
        </w:rPr>
        <w:t xml:space="preserve"> K. Color image processing: Methods and applications. Boca Raton: CRC Press, 2006: 203-226</w:t>
      </w:r>
    </w:p>
    <w:p w14:paraId="6A78CEFB" w14:textId="77777777" w:rsidR="000B2460" w:rsidRPr="00B67D21" w:rsidRDefault="000B2460" w:rsidP="000B2460">
      <w:pPr>
        <w:spacing w:line="360" w:lineRule="auto"/>
        <w:jc w:val="both"/>
        <w:rPr>
          <w:rFonts w:ascii="Book Antiqua" w:eastAsia="宋体" w:hAnsi="Book Antiqua" w:cs="宋体"/>
          <w:sz w:val="24"/>
          <w:szCs w:val="24"/>
        </w:rPr>
      </w:pPr>
      <w:proofErr w:type="gramStart"/>
      <w:r w:rsidRPr="00B67D21">
        <w:rPr>
          <w:rFonts w:ascii="Book Antiqua" w:eastAsia="宋体" w:hAnsi="Book Antiqua" w:cs="宋体"/>
          <w:sz w:val="24"/>
          <w:szCs w:val="24"/>
        </w:rPr>
        <w:t>11</w:t>
      </w:r>
      <w:r w:rsidRPr="00B67D21">
        <w:rPr>
          <w:rFonts w:ascii="Book Antiqua" w:eastAsia="宋体" w:hAnsi="Book Antiqua" w:cs="宋体"/>
          <w:b/>
          <w:sz w:val="24"/>
          <w:szCs w:val="24"/>
        </w:rPr>
        <w:t xml:space="preserve"> Yu L,</w:t>
      </w:r>
      <w:r w:rsidRPr="00B67D21">
        <w:rPr>
          <w:rFonts w:ascii="Book Antiqua" w:eastAsia="宋体" w:hAnsi="Book Antiqua" w:cs="宋体"/>
          <w:sz w:val="24"/>
          <w:szCs w:val="24"/>
        </w:rPr>
        <w:t xml:space="preserve"> Yuen PC, Lai J. Ulcer detection in wireless capsule endoscopy images.</w:t>
      </w:r>
      <w:proofErr w:type="gramEnd"/>
      <w:r w:rsidRPr="00B67D21">
        <w:rPr>
          <w:rFonts w:ascii="Book Antiqua" w:eastAsia="宋体" w:hAnsi="Book Antiqua" w:cs="宋体"/>
          <w:sz w:val="24"/>
          <w:szCs w:val="24"/>
        </w:rPr>
        <w:t xml:space="preserve"> </w:t>
      </w:r>
      <w:proofErr w:type="gramStart"/>
      <w:r w:rsidRPr="00B67D21">
        <w:rPr>
          <w:rFonts w:ascii="Book Antiqua" w:eastAsia="宋体" w:hAnsi="Book Antiqua" w:cs="宋体"/>
          <w:sz w:val="24"/>
          <w:szCs w:val="24"/>
        </w:rPr>
        <w:t>Proceedings of the 21st IEEE International Conference on Pattern Recognition</w:t>
      </w:r>
      <w:r>
        <w:rPr>
          <w:rFonts w:ascii="Book Antiqua" w:eastAsia="宋体" w:hAnsi="Book Antiqua" w:cs="宋体" w:hint="eastAsia"/>
          <w:sz w:val="24"/>
          <w:szCs w:val="24"/>
        </w:rPr>
        <w:t>.</w:t>
      </w:r>
      <w:proofErr w:type="gramEnd"/>
      <w:r>
        <w:rPr>
          <w:rFonts w:ascii="Book Antiqua" w:eastAsia="宋体" w:hAnsi="Book Antiqua" w:cs="宋体" w:hint="eastAsia"/>
          <w:sz w:val="24"/>
          <w:szCs w:val="24"/>
        </w:rPr>
        <w:t xml:space="preserve"> </w:t>
      </w:r>
      <w:r w:rsidRPr="00B67D21">
        <w:rPr>
          <w:rFonts w:ascii="Book Antiqua" w:eastAsia="宋体" w:hAnsi="Book Antiqua" w:cs="宋体"/>
          <w:sz w:val="24"/>
          <w:szCs w:val="24"/>
        </w:rPr>
        <w:t>2012 Nov 11-15</w:t>
      </w:r>
      <w:r>
        <w:rPr>
          <w:rFonts w:ascii="Book Antiqua" w:eastAsia="宋体" w:hAnsi="Book Antiqua" w:cs="宋体" w:hint="eastAsia"/>
          <w:sz w:val="24"/>
          <w:szCs w:val="24"/>
        </w:rPr>
        <w:t>,</w:t>
      </w:r>
      <w:r w:rsidRPr="00B67D21">
        <w:rPr>
          <w:rFonts w:ascii="Book Antiqua" w:eastAsia="宋体" w:hAnsi="Book Antiqua" w:cs="宋体"/>
          <w:sz w:val="24"/>
          <w:szCs w:val="24"/>
        </w:rPr>
        <w:t xml:space="preserve"> Tsukuba, Japan</w:t>
      </w:r>
      <w:r>
        <w:rPr>
          <w:rFonts w:ascii="Book Antiqua" w:eastAsia="宋体" w:hAnsi="Book Antiqua" w:cs="宋体" w:hint="eastAsia"/>
          <w:sz w:val="24"/>
          <w:szCs w:val="24"/>
        </w:rPr>
        <w:t>;</w:t>
      </w:r>
      <w:r w:rsidRPr="00B67D21">
        <w:rPr>
          <w:rFonts w:ascii="Book Antiqua" w:eastAsia="宋体" w:hAnsi="Book Antiqua" w:cs="宋体"/>
          <w:sz w:val="24"/>
          <w:szCs w:val="24"/>
        </w:rPr>
        <w:t xml:space="preserve"> IEEE, 2012: 45-48</w:t>
      </w:r>
    </w:p>
    <w:p w14:paraId="37A96D2B" w14:textId="77777777" w:rsidR="000B2460" w:rsidRPr="00B67D21" w:rsidRDefault="000B2460" w:rsidP="000B2460">
      <w:pPr>
        <w:spacing w:line="360" w:lineRule="auto"/>
        <w:jc w:val="both"/>
        <w:rPr>
          <w:rFonts w:ascii="Book Antiqua" w:eastAsia="宋体" w:hAnsi="Book Antiqua" w:cs="宋体"/>
          <w:sz w:val="24"/>
          <w:szCs w:val="24"/>
        </w:rPr>
      </w:pPr>
      <w:proofErr w:type="gramStart"/>
      <w:r w:rsidRPr="00B67D21">
        <w:rPr>
          <w:rFonts w:ascii="Book Antiqua" w:eastAsia="宋体" w:hAnsi="Book Antiqua" w:cs="宋体"/>
          <w:sz w:val="24"/>
          <w:szCs w:val="24"/>
        </w:rPr>
        <w:t xml:space="preserve">12 </w:t>
      </w:r>
      <w:r w:rsidRPr="00B67D21">
        <w:rPr>
          <w:rFonts w:ascii="Book Antiqua" w:eastAsia="宋体" w:hAnsi="Book Antiqua" w:cs="宋体"/>
          <w:b/>
          <w:sz w:val="24"/>
          <w:szCs w:val="24"/>
        </w:rPr>
        <w:t>Chen Y</w:t>
      </w:r>
      <w:r w:rsidRPr="00B67D21">
        <w:rPr>
          <w:rFonts w:ascii="Book Antiqua" w:eastAsia="宋体" w:hAnsi="Book Antiqua" w:cs="宋体"/>
          <w:sz w:val="24"/>
          <w:szCs w:val="24"/>
        </w:rPr>
        <w:t>, Lee J. Ulcer detection in wireless capsule endoscopy videos.</w:t>
      </w:r>
      <w:proofErr w:type="gramEnd"/>
      <w:r w:rsidRPr="00B67D21">
        <w:rPr>
          <w:rFonts w:ascii="Book Antiqua" w:eastAsia="宋体" w:hAnsi="Book Antiqua" w:cs="宋体"/>
          <w:sz w:val="24"/>
          <w:szCs w:val="24"/>
        </w:rPr>
        <w:t xml:space="preserve"> </w:t>
      </w:r>
      <w:proofErr w:type="gramStart"/>
      <w:r w:rsidRPr="00B67D21">
        <w:rPr>
          <w:rFonts w:ascii="Book Antiqua" w:eastAsia="宋体" w:hAnsi="Book Antiqua" w:cs="宋体"/>
          <w:sz w:val="24"/>
          <w:szCs w:val="24"/>
        </w:rPr>
        <w:t>Proceedings of the 20th ACM International Conference on Multimedia</w:t>
      </w:r>
      <w:r>
        <w:rPr>
          <w:rFonts w:ascii="Book Antiqua" w:eastAsia="宋体" w:hAnsi="Book Antiqua" w:cs="宋体" w:hint="eastAsia"/>
          <w:sz w:val="24"/>
          <w:szCs w:val="24"/>
        </w:rPr>
        <w:t>.</w:t>
      </w:r>
      <w:proofErr w:type="gramEnd"/>
      <w:r>
        <w:rPr>
          <w:rFonts w:ascii="Book Antiqua" w:eastAsia="宋体" w:hAnsi="Book Antiqua" w:cs="宋体" w:hint="eastAsia"/>
          <w:sz w:val="24"/>
          <w:szCs w:val="24"/>
        </w:rPr>
        <w:t xml:space="preserve"> </w:t>
      </w:r>
      <w:r w:rsidRPr="00B67D21">
        <w:rPr>
          <w:rFonts w:ascii="Book Antiqua" w:eastAsia="宋体" w:hAnsi="Book Antiqua" w:cs="宋体"/>
          <w:sz w:val="24"/>
          <w:szCs w:val="24"/>
        </w:rPr>
        <w:t xml:space="preserve">2012 </w:t>
      </w:r>
      <w:r>
        <w:rPr>
          <w:rFonts w:ascii="Book Antiqua" w:eastAsia="宋体" w:hAnsi="Book Antiqua" w:cs="宋体" w:hint="eastAsia"/>
          <w:sz w:val="24"/>
          <w:szCs w:val="24"/>
        </w:rPr>
        <w:t xml:space="preserve">2012 </w:t>
      </w:r>
      <w:r w:rsidRPr="00B67D21">
        <w:rPr>
          <w:rFonts w:ascii="Book Antiqua" w:eastAsia="宋体" w:hAnsi="Book Antiqua" w:cs="宋体"/>
          <w:sz w:val="24"/>
          <w:szCs w:val="24"/>
        </w:rPr>
        <w:t>Oct 29</w:t>
      </w:r>
      <w:r>
        <w:rPr>
          <w:rFonts w:ascii="Book Antiqua" w:eastAsia="宋体" w:hAnsi="Book Antiqua" w:cs="宋体" w:hint="eastAsia"/>
          <w:sz w:val="24"/>
          <w:szCs w:val="24"/>
        </w:rPr>
        <w:t>-</w:t>
      </w:r>
      <w:r w:rsidRPr="00B67D21">
        <w:rPr>
          <w:rFonts w:ascii="Book Antiqua" w:eastAsia="宋体" w:hAnsi="Book Antiqua" w:cs="宋体"/>
          <w:sz w:val="24"/>
          <w:szCs w:val="24"/>
        </w:rPr>
        <w:t>Nov 2</w:t>
      </w:r>
      <w:r>
        <w:rPr>
          <w:rFonts w:ascii="Book Antiqua" w:eastAsia="宋体" w:hAnsi="Book Antiqua" w:cs="宋体" w:hint="eastAsia"/>
          <w:sz w:val="24"/>
          <w:szCs w:val="24"/>
        </w:rPr>
        <w:t>;</w:t>
      </w:r>
      <w:r w:rsidRPr="00B67D21">
        <w:rPr>
          <w:rFonts w:ascii="Book Antiqua" w:eastAsia="宋体" w:hAnsi="Book Antiqua" w:cs="宋体"/>
          <w:sz w:val="24"/>
          <w:szCs w:val="24"/>
        </w:rPr>
        <w:t xml:space="preserve"> Nara, Japan</w:t>
      </w:r>
      <w:r>
        <w:rPr>
          <w:rFonts w:ascii="Book Antiqua" w:eastAsia="宋体" w:hAnsi="Book Antiqua" w:cs="宋体" w:hint="eastAsia"/>
          <w:sz w:val="24"/>
          <w:szCs w:val="24"/>
        </w:rPr>
        <w:t>;</w:t>
      </w:r>
      <w:r w:rsidRPr="00B67D21">
        <w:rPr>
          <w:rFonts w:ascii="Book Antiqua" w:eastAsia="宋体" w:hAnsi="Book Antiqua" w:cs="宋体"/>
          <w:sz w:val="24"/>
          <w:szCs w:val="24"/>
        </w:rPr>
        <w:t xml:space="preserve"> New York: ACM, 2012: 1181-1184 [DOI: 10.1145/2393347.2396413]</w:t>
      </w:r>
    </w:p>
    <w:p w14:paraId="79CDD95E" w14:textId="77777777" w:rsidR="000B2460" w:rsidRPr="00B67D21" w:rsidRDefault="000B2460" w:rsidP="000B2460">
      <w:pPr>
        <w:spacing w:line="360" w:lineRule="auto"/>
        <w:jc w:val="both"/>
        <w:rPr>
          <w:rFonts w:ascii="Book Antiqua" w:eastAsia="宋体" w:hAnsi="Book Antiqua" w:cs="宋体"/>
          <w:sz w:val="24"/>
          <w:szCs w:val="24"/>
        </w:rPr>
      </w:pPr>
      <w:r w:rsidRPr="00B67D21">
        <w:rPr>
          <w:rFonts w:ascii="Book Antiqua" w:eastAsia="宋体" w:hAnsi="Book Antiqua" w:cs="宋体"/>
          <w:sz w:val="24"/>
          <w:szCs w:val="24"/>
        </w:rPr>
        <w:t xml:space="preserve">13 </w:t>
      </w:r>
      <w:proofErr w:type="spellStart"/>
      <w:r w:rsidRPr="00B67D21">
        <w:rPr>
          <w:rFonts w:ascii="Book Antiqua" w:eastAsia="宋体" w:hAnsi="Book Antiqua" w:cs="宋体"/>
          <w:b/>
          <w:sz w:val="24"/>
          <w:szCs w:val="24"/>
        </w:rPr>
        <w:t>Charisis</w:t>
      </w:r>
      <w:proofErr w:type="spellEnd"/>
      <w:r w:rsidRPr="00B67D21">
        <w:rPr>
          <w:rFonts w:ascii="Book Antiqua" w:eastAsia="宋体" w:hAnsi="Book Antiqua" w:cs="宋体"/>
          <w:b/>
          <w:sz w:val="24"/>
          <w:szCs w:val="24"/>
        </w:rPr>
        <w:t xml:space="preserve"> VS,</w:t>
      </w:r>
      <w:r w:rsidRPr="00B67D21">
        <w:rPr>
          <w:rFonts w:ascii="Book Antiqua" w:eastAsia="宋体" w:hAnsi="Book Antiqua" w:cs="宋体"/>
          <w:sz w:val="24"/>
          <w:szCs w:val="24"/>
        </w:rPr>
        <w:t xml:space="preserve"> </w:t>
      </w:r>
      <w:proofErr w:type="spellStart"/>
      <w:r w:rsidRPr="00B67D21">
        <w:rPr>
          <w:rFonts w:ascii="Book Antiqua" w:eastAsia="宋体" w:hAnsi="Book Antiqua" w:cs="宋体"/>
          <w:sz w:val="24"/>
          <w:szCs w:val="24"/>
        </w:rPr>
        <w:t>Katsimerou</w:t>
      </w:r>
      <w:proofErr w:type="spellEnd"/>
      <w:r w:rsidRPr="00B67D21">
        <w:rPr>
          <w:rFonts w:ascii="Book Antiqua" w:eastAsia="宋体" w:hAnsi="Book Antiqua" w:cs="宋体"/>
          <w:sz w:val="24"/>
          <w:szCs w:val="24"/>
        </w:rPr>
        <w:t xml:space="preserve"> C, </w:t>
      </w:r>
      <w:proofErr w:type="spellStart"/>
      <w:r w:rsidRPr="00B67D21">
        <w:rPr>
          <w:rFonts w:ascii="Book Antiqua" w:eastAsia="宋体" w:hAnsi="Book Antiqua" w:cs="宋体"/>
          <w:sz w:val="24"/>
          <w:szCs w:val="24"/>
        </w:rPr>
        <w:t>Hadjileontiadis</w:t>
      </w:r>
      <w:proofErr w:type="spellEnd"/>
      <w:r w:rsidRPr="00B67D21">
        <w:rPr>
          <w:rFonts w:ascii="Book Antiqua" w:eastAsia="宋体" w:hAnsi="Book Antiqua" w:cs="宋体"/>
          <w:sz w:val="24"/>
          <w:szCs w:val="24"/>
        </w:rPr>
        <w:t xml:space="preserve"> LJ, </w:t>
      </w:r>
      <w:proofErr w:type="spellStart"/>
      <w:r w:rsidRPr="00B67D21">
        <w:rPr>
          <w:rFonts w:ascii="Book Antiqua" w:eastAsia="宋体" w:hAnsi="Book Antiqua" w:cs="宋体"/>
          <w:sz w:val="24"/>
          <w:szCs w:val="24"/>
        </w:rPr>
        <w:t>Liatsos</w:t>
      </w:r>
      <w:proofErr w:type="spellEnd"/>
      <w:r w:rsidRPr="00B67D21">
        <w:rPr>
          <w:rFonts w:ascii="Book Antiqua" w:eastAsia="宋体" w:hAnsi="Book Antiqua" w:cs="宋体"/>
          <w:sz w:val="24"/>
          <w:szCs w:val="24"/>
        </w:rPr>
        <w:t xml:space="preserve"> CN, </w:t>
      </w:r>
      <w:proofErr w:type="spellStart"/>
      <w:r w:rsidRPr="00B67D21">
        <w:rPr>
          <w:rFonts w:ascii="Book Antiqua" w:eastAsia="宋体" w:hAnsi="Book Antiqua" w:cs="宋体"/>
          <w:sz w:val="24"/>
          <w:szCs w:val="24"/>
        </w:rPr>
        <w:t>Sergiadis</w:t>
      </w:r>
      <w:proofErr w:type="spellEnd"/>
      <w:r w:rsidRPr="00B67D21">
        <w:rPr>
          <w:rFonts w:ascii="Book Antiqua" w:eastAsia="宋体" w:hAnsi="Book Antiqua" w:cs="宋体"/>
          <w:sz w:val="24"/>
          <w:szCs w:val="24"/>
        </w:rPr>
        <w:t xml:space="preserve"> GD. Computer-aided capsule endoscopy images evaluation based on color rotation and texture features: An educational tool to physicians. In: Rodrigues PP, </w:t>
      </w:r>
      <w:proofErr w:type="spellStart"/>
      <w:r w:rsidRPr="00B67D21">
        <w:rPr>
          <w:rFonts w:ascii="Book Antiqua" w:eastAsia="宋体" w:hAnsi="Book Antiqua" w:cs="宋体"/>
          <w:sz w:val="24"/>
          <w:szCs w:val="24"/>
        </w:rPr>
        <w:t>Pechenizkiy</w:t>
      </w:r>
      <w:proofErr w:type="spellEnd"/>
      <w:r w:rsidRPr="00B67D21">
        <w:rPr>
          <w:rFonts w:ascii="Book Antiqua" w:eastAsia="宋体" w:hAnsi="Book Antiqua" w:cs="宋体"/>
          <w:sz w:val="24"/>
          <w:szCs w:val="24"/>
        </w:rPr>
        <w:t xml:space="preserve"> M, Gama J, </w:t>
      </w:r>
      <w:proofErr w:type="spellStart"/>
      <w:r w:rsidRPr="00B67D21">
        <w:rPr>
          <w:rFonts w:ascii="Book Antiqua" w:eastAsia="宋体" w:hAnsi="Book Antiqua" w:cs="宋体"/>
          <w:sz w:val="24"/>
          <w:szCs w:val="24"/>
        </w:rPr>
        <w:t>Correia</w:t>
      </w:r>
      <w:proofErr w:type="spellEnd"/>
      <w:r w:rsidRPr="00B67D21">
        <w:rPr>
          <w:rFonts w:ascii="Book Antiqua" w:eastAsia="宋体" w:hAnsi="Book Antiqua" w:cs="宋体"/>
          <w:sz w:val="24"/>
          <w:szCs w:val="24"/>
        </w:rPr>
        <w:t xml:space="preserve"> RC, Liu J, </w:t>
      </w:r>
      <w:proofErr w:type="spellStart"/>
      <w:r w:rsidRPr="00B67D21">
        <w:rPr>
          <w:rFonts w:ascii="Book Antiqua" w:eastAsia="宋体" w:hAnsi="Book Antiqua" w:cs="宋体"/>
          <w:sz w:val="24"/>
          <w:szCs w:val="24"/>
        </w:rPr>
        <w:t>Traina</w:t>
      </w:r>
      <w:proofErr w:type="spellEnd"/>
      <w:r w:rsidRPr="00B67D21">
        <w:rPr>
          <w:rFonts w:ascii="Book Antiqua" w:eastAsia="宋体" w:hAnsi="Book Antiqua" w:cs="宋体"/>
          <w:sz w:val="24"/>
          <w:szCs w:val="24"/>
        </w:rPr>
        <w:t xml:space="preserve"> A, Lucas P, Soda P, editors. Proceedings of the 26th IEEE International Symposium </w:t>
      </w:r>
      <w:proofErr w:type="gramStart"/>
      <w:r w:rsidRPr="00B67D21">
        <w:rPr>
          <w:rFonts w:ascii="Book Antiqua" w:eastAsia="宋体" w:hAnsi="Book Antiqua" w:cs="宋体"/>
          <w:sz w:val="24"/>
          <w:szCs w:val="24"/>
        </w:rPr>
        <w:t>On</w:t>
      </w:r>
      <w:proofErr w:type="gramEnd"/>
      <w:r w:rsidRPr="00B67D21">
        <w:rPr>
          <w:rFonts w:ascii="Book Antiqua" w:eastAsia="宋体" w:hAnsi="Book Antiqua" w:cs="宋体"/>
          <w:sz w:val="24"/>
          <w:szCs w:val="24"/>
        </w:rPr>
        <w:t xml:space="preserve"> Computer–Based Medical Systems</w:t>
      </w:r>
      <w:r>
        <w:rPr>
          <w:rFonts w:ascii="Book Antiqua" w:eastAsia="宋体" w:hAnsi="Book Antiqua" w:cs="宋体" w:hint="eastAsia"/>
          <w:sz w:val="24"/>
          <w:szCs w:val="24"/>
        </w:rPr>
        <w:t>.</w:t>
      </w:r>
      <w:r w:rsidRPr="00B67D21">
        <w:rPr>
          <w:rFonts w:ascii="Book Antiqua" w:eastAsia="宋体" w:hAnsi="Book Antiqua" w:cs="宋体"/>
          <w:sz w:val="24"/>
          <w:szCs w:val="24"/>
        </w:rPr>
        <w:t xml:space="preserve"> </w:t>
      </w:r>
      <w:proofErr w:type="gramStart"/>
      <w:r w:rsidRPr="00B67D21">
        <w:rPr>
          <w:rFonts w:ascii="Book Antiqua" w:eastAsia="宋体" w:hAnsi="Book Antiqua" w:cs="宋体"/>
          <w:sz w:val="24"/>
          <w:szCs w:val="24"/>
        </w:rPr>
        <w:t>2013 Jun 20–22; Porto, Portugal.</w:t>
      </w:r>
      <w:proofErr w:type="gramEnd"/>
      <w:r w:rsidRPr="00B67D21">
        <w:rPr>
          <w:rFonts w:ascii="Book Antiqua" w:eastAsia="宋体" w:hAnsi="Book Antiqua" w:cs="宋体"/>
          <w:sz w:val="24"/>
          <w:szCs w:val="24"/>
        </w:rPr>
        <w:t xml:space="preserve"> Red Hook: IEEE, 2013: 203-208 [DOI: 10.1109/CBMS.2013.6627789]</w:t>
      </w:r>
    </w:p>
    <w:p w14:paraId="6918E7AD" w14:textId="77777777" w:rsidR="000B2460" w:rsidRPr="00B67D21" w:rsidRDefault="000B2460" w:rsidP="000B2460">
      <w:pPr>
        <w:spacing w:line="360" w:lineRule="auto"/>
        <w:jc w:val="both"/>
        <w:rPr>
          <w:rFonts w:ascii="Book Antiqua" w:eastAsia="宋体" w:hAnsi="Book Antiqua" w:cs="宋体"/>
          <w:sz w:val="24"/>
          <w:szCs w:val="24"/>
        </w:rPr>
      </w:pPr>
      <w:proofErr w:type="gramStart"/>
      <w:r w:rsidRPr="00B67D21">
        <w:rPr>
          <w:rFonts w:ascii="Book Antiqua" w:eastAsia="宋体" w:hAnsi="Book Antiqua" w:cs="宋体"/>
          <w:sz w:val="24"/>
          <w:szCs w:val="24"/>
        </w:rPr>
        <w:t>14 </w:t>
      </w:r>
      <w:proofErr w:type="spellStart"/>
      <w:r w:rsidRPr="00B67D21">
        <w:rPr>
          <w:rFonts w:ascii="Book Antiqua" w:eastAsia="宋体" w:hAnsi="Book Antiqua" w:cs="宋体"/>
          <w:b/>
          <w:bCs/>
          <w:sz w:val="24"/>
          <w:szCs w:val="24"/>
        </w:rPr>
        <w:t>Charisis</w:t>
      </w:r>
      <w:proofErr w:type="spellEnd"/>
      <w:r w:rsidRPr="00B67D21">
        <w:rPr>
          <w:rFonts w:ascii="Book Antiqua" w:eastAsia="宋体" w:hAnsi="Book Antiqua" w:cs="宋体"/>
          <w:b/>
          <w:bCs/>
          <w:sz w:val="24"/>
          <w:szCs w:val="24"/>
        </w:rPr>
        <w:t xml:space="preserve"> VS</w:t>
      </w:r>
      <w:r w:rsidRPr="00B67D21">
        <w:rPr>
          <w:rFonts w:ascii="Book Antiqua" w:eastAsia="宋体" w:hAnsi="Book Antiqua" w:cs="宋体"/>
          <w:sz w:val="24"/>
          <w:szCs w:val="24"/>
        </w:rPr>
        <w:t xml:space="preserve">, </w:t>
      </w:r>
      <w:proofErr w:type="spellStart"/>
      <w:r w:rsidRPr="00B67D21">
        <w:rPr>
          <w:rFonts w:ascii="Book Antiqua" w:eastAsia="宋体" w:hAnsi="Book Antiqua" w:cs="宋体"/>
          <w:sz w:val="24"/>
          <w:szCs w:val="24"/>
        </w:rPr>
        <w:t>Hadjileontiadis</w:t>
      </w:r>
      <w:proofErr w:type="spellEnd"/>
      <w:r w:rsidRPr="00B67D21">
        <w:rPr>
          <w:rFonts w:ascii="Book Antiqua" w:eastAsia="宋体" w:hAnsi="Book Antiqua" w:cs="宋体"/>
          <w:sz w:val="24"/>
          <w:szCs w:val="24"/>
        </w:rPr>
        <w:t xml:space="preserve"> LJ, </w:t>
      </w:r>
      <w:proofErr w:type="spellStart"/>
      <w:r w:rsidRPr="00B67D21">
        <w:rPr>
          <w:rFonts w:ascii="Book Antiqua" w:eastAsia="宋体" w:hAnsi="Book Antiqua" w:cs="宋体"/>
          <w:sz w:val="24"/>
          <w:szCs w:val="24"/>
        </w:rPr>
        <w:t>Liatsos</w:t>
      </w:r>
      <w:proofErr w:type="spellEnd"/>
      <w:r w:rsidRPr="00B67D21">
        <w:rPr>
          <w:rFonts w:ascii="Book Antiqua" w:eastAsia="宋体" w:hAnsi="Book Antiqua" w:cs="宋体"/>
          <w:sz w:val="24"/>
          <w:szCs w:val="24"/>
        </w:rPr>
        <w:t xml:space="preserve"> CN, </w:t>
      </w:r>
      <w:proofErr w:type="spellStart"/>
      <w:r w:rsidRPr="00B67D21">
        <w:rPr>
          <w:rFonts w:ascii="Book Antiqua" w:eastAsia="宋体" w:hAnsi="Book Antiqua" w:cs="宋体"/>
          <w:sz w:val="24"/>
          <w:szCs w:val="24"/>
        </w:rPr>
        <w:t>Mavrogiannis</w:t>
      </w:r>
      <w:proofErr w:type="spellEnd"/>
      <w:r w:rsidRPr="00B67D21">
        <w:rPr>
          <w:rFonts w:ascii="Book Antiqua" w:eastAsia="宋体" w:hAnsi="Book Antiqua" w:cs="宋体"/>
          <w:sz w:val="24"/>
          <w:szCs w:val="24"/>
        </w:rPr>
        <w:t xml:space="preserve"> CC, </w:t>
      </w:r>
      <w:proofErr w:type="spellStart"/>
      <w:r w:rsidRPr="00B67D21">
        <w:rPr>
          <w:rFonts w:ascii="Book Antiqua" w:eastAsia="宋体" w:hAnsi="Book Antiqua" w:cs="宋体"/>
          <w:sz w:val="24"/>
          <w:szCs w:val="24"/>
        </w:rPr>
        <w:t>Sergiadis</w:t>
      </w:r>
      <w:proofErr w:type="spellEnd"/>
      <w:r w:rsidRPr="00B67D21">
        <w:rPr>
          <w:rFonts w:ascii="Book Antiqua" w:eastAsia="宋体" w:hAnsi="Book Antiqua" w:cs="宋体"/>
          <w:sz w:val="24"/>
          <w:szCs w:val="24"/>
        </w:rPr>
        <w:t xml:space="preserve"> GD. Capsule endoscopy image analysis using texture information from various </w:t>
      </w:r>
      <w:proofErr w:type="spellStart"/>
      <w:r w:rsidRPr="00B67D21">
        <w:rPr>
          <w:rFonts w:ascii="Book Antiqua" w:eastAsia="宋体" w:hAnsi="Book Antiqua" w:cs="宋体"/>
          <w:sz w:val="24"/>
          <w:szCs w:val="24"/>
        </w:rPr>
        <w:lastRenderedPageBreak/>
        <w:t>colour</w:t>
      </w:r>
      <w:proofErr w:type="spellEnd"/>
      <w:r w:rsidRPr="00B67D21">
        <w:rPr>
          <w:rFonts w:ascii="Book Antiqua" w:eastAsia="宋体" w:hAnsi="Book Antiqua" w:cs="宋体"/>
          <w:sz w:val="24"/>
          <w:szCs w:val="24"/>
        </w:rPr>
        <w:t xml:space="preserve"> models.</w:t>
      </w:r>
      <w:proofErr w:type="gramEnd"/>
      <w:r w:rsidRPr="00B67D21">
        <w:rPr>
          <w:rFonts w:ascii="Book Antiqua" w:eastAsia="宋体" w:hAnsi="Book Antiqua" w:cs="宋体"/>
          <w:sz w:val="24"/>
          <w:szCs w:val="24"/>
        </w:rPr>
        <w:t> </w:t>
      </w:r>
      <w:proofErr w:type="spellStart"/>
      <w:r w:rsidRPr="00B67D21">
        <w:rPr>
          <w:rFonts w:ascii="Book Antiqua" w:eastAsia="宋体" w:hAnsi="Book Antiqua" w:cs="宋体"/>
          <w:i/>
          <w:iCs/>
          <w:sz w:val="24"/>
          <w:szCs w:val="24"/>
        </w:rPr>
        <w:t>Comput</w:t>
      </w:r>
      <w:proofErr w:type="spellEnd"/>
      <w:r w:rsidRPr="00B67D21">
        <w:rPr>
          <w:rFonts w:ascii="Book Antiqua" w:eastAsia="宋体" w:hAnsi="Book Antiqua" w:cs="宋体"/>
          <w:i/>
          <w:iCs/>
          <w:sz w:val="24"/>
          <w:szCs w:val="24"/>
        </w:rPr>
        <w:t xml:space="preserve"> Methods Programs Biomed</w:t>
      </w:r>
      <w:r w:rsidRPr="00B67D21">
        <w:rPr>
          <w:rFonts w:ascii="Book Antiqua" w:eastAsia="宋体" w:hAnsi="Book Antiqua" w:cs="宋体"/>
          <w:sz w:val="24"/>
          <w:szCs w:val="24"/>
        </w:rPr>
        <w:t> 2012; </w:t>
      </w:r>
      <w:r w:rsidRPr="00B67D21">
        <w:rPr>
          <w:rFonts w:ascii="Book Antiqua" w:eastAsia="宋体" w:hAnsi="Book Antiqua" w:cs="宋体"/>
          <w:b/>
          <w:bCs/>
          <w:sz w:val="24"/>
          <w:szCs w:val="24"/>
        </w:rPr>
        <w:t>107</w:t>
      </w:r>
      <w:r w:rsidRPr="00B67D21">
        <w:rPr>
          <w:rFonts w:ascii="Book Antiqua" w:eastAsia="宋体" w:hAnsi="Book Antiqua" w:cs="宋体"/>
          <w:sz w:val="24"/>
          <w:szCs w:val="24"/>
        </w:rPr>
        <w:t>: 61-74 [PMID: 22056811 DOI: 10.1016/J.CMPB.2011.10.004]</w:t>
      </w:r>
    </w:p>
    <w:p w14:paraId="7B7CD3B3" w14:textId="77777777" w:rsidR="000B2460" w:rsidRPr="00B67D21" w:rsidRDefault="000B2460" w:rsidP="000B2460">
      <w:pPr>
        <w:spacing w:line="360" w:lineRule="auto"/>
        <w:jc w:val="both"/>
        <w:rPr>
          <w:rFonts w:ascii="Book Antiqua" w:eastAsia="宋体" w:hAnsi="Book Antiqua" w:cs="宋体"/>
          <w:sz w:val="24"/>
          <w:szCs w:val="24"/>
        </w:rPr>
      </w:pPr>
      <w:proofErr w:type="gramStart"/>
      <w:r w:rsidRPr="00B67D21">
        <w:rPr>
          <w:rFonts w:ascii="Book Antiqua" w:eastAsia="宋体" w:hAnsi="Book Antiqua" w:cs="宋体"/>
          <w:sz w:val="24"/>
          <w:szCs w:val="24"/>
        </w:rPr>
        <w:t xml:space="preserve">15 </w:t>
      </w:r>
      <w:proofErr w:type="spellStart"/>
      <w:r w:rsidRPr="00B67D21">
        <w:rPr>
          <w:rFonts w:ascii="Book Antiqua" w:eastAsia="宋体" w:hAnsi="Book Antiqua" w:cs="宋体"/>
          <w:b/>
          <w:sz w:val="24"/>
          <w:szCs w:val="24"/>
        </w:rPr>
        <w:t>Girgis</w:t>
      </w:r>
      <w:proofErr w:type="spellEnd"/>
      <w:r w:rsidRPr="00B67D21">
        <w:rPr>
          <w:rFonts w:ascii="Book Antiqua" w:eastAsia="宋体" w:hAnsi="Book Antiqua" w:cs="宋体"/>
          <w:b/>
          <w:sz w:val="24"/>
          <w:szCs w:val="24"/>
        </w:rPr>
        <w:t xml:space="preserve"> H</w:t>
      </w:r>
      <w:r w:rsidRPr="00B67D21">
        <w:rPr>
          <w:rFonts w:ascii="Book Antiqua" w:eastAsia="宋体" w:hAnsi="Book Antiqua" w:cs="宋体"/>
          <w:sz w:val="24"/>
          <w:szCs w:val="24"/>
        </w:rPr>
        <w:t xml:space="preserve">, Mitchell B, </w:t>
      </w:r>
      <w:proofErr w:type="spellStart"/>
      <w:r w:rsidRPr="00B67D21">
        <w:rPr>
          <w:rFonts w:ascii="Book Antiqua" w:eastAsia="宋体" w:hAnsi="Book Antiqua" w:cs="宋体"/>
          <w:sz w:val="24"/>
          <w:szCs w:val="24"/>
        </w:rPr>
        <w:t>Dassopoulos</w:t>
      </w:r>
      <w:proofErr w:type="spellEnd"/>
      <w:r w:rsidRPr="00B67D21">
        <w:rPr>
          <w:rFonts w:ascii="Book Antiqua" w:eastAsia="宋体" w:hAnsi="Book Antiqua" w:cs="宋体"/>
          <w:sz w:val="24"/>
          <w:szCs w:val="24"/>
        </w:rPr>
        <w:t xml:space="preserve"> T, Mullin G, Hager G.</w:t>
      </w:r>
      <w:proofErr w:type="gramEnd"/>
      <w:r w:rsidRPr="00B67D21">
        <w:rPr>
          <w:rFonts w:ascii="Book Antiqua" w:eastAsia="宋体" w:hAnsi="Book Antiqua" w:cs="宋体"/>
          <w:sz w:val="24"/>
          <w:szCs w:val="24"/>
        </w:rPr>
        <w:t xml:space="preserve"> </w:t>
      </w:r>
      <w:proofErr w:type="gramStart"/>
      <w:r w:rsidRPr="00B67D21">
        <w:rPr>
          <w:rFonts w:ascii="Book Antiqua" w:eastAsia="宋体" w:hAnsi="Book Antiqua" w:cs="宋体"/>
          <w:sz w:val="24"/>
          <w:szCs w:val="24"/>
        </w:rPr>
        <w:t xml:space="preserve">An intelligent system to detect </w:t>
      </w:r>
      <w:proofErr w:type="spellStart"/>
      <w:r w:rsidRPr="00B67D21">
        <w:rPr>
          <w:rFonts w:ascii="Book Antiqua" w:eastAsia="宋体" w:hAnsi="Book Antiqua" w:cs="宋体"/>
          <w:sz w:val="24"/>
          <w:szCs w:val="24"/>
        </w:rPr>
        <w:t>Chrohn’s</w:t>
      </w:r>
      <w:proofErr w:type="spellEnd"/>
      <w:r w:rsidRPr="00B67D21">
        <w:rPr>
          <w:rFonts w:ascii="Book Antiqua" w:eastAsia="宋体" w:hAnsi="Book Antiqua" w:cs="宋体"/>
          <w:sz w:val="24"/>
          <w:szCs w:val="24"/>
        </w:rPr>
        <w:t xml:space="preserve"> disease inflammation in wireless capsule endoscopy videos.</w:t>
      </w:r>
      <w:proofErr w:type="gramEnd"/>
      <w:r w:rsidRPr="00B67D21">
        <w:rPr>
          <w:rFonts w:ascii="Book Antiqua" w:eastAsia="宋体" w:hAnsi="Book Antiqua" w:cs="宋体"/>
          <w:sz w:val="24"/>
          <w:szCs w:val="24"/>
        </w:rPr>
        <w:t xml:space="preserve"> Proceedings of the 7th IEEE International Symposium on Biomedical Imaging: From Nano to Macro</w:t>
      </w:r>
      <w:r>
        <w:rPr>
          <w:rFonts w:ascii="Book Antiqua" w:eastAsia="宋体" w:hAnsi="Book Antiqua" w:cs="宋体" w:hint="eastAsia"/>
          <w:sz w:val="24"/>
          <w:szCs w:val="24"/>
        </w:rPr>
        <w:t>.</w:t>
      </w:r>
      <w:r w:rsidRPr="00B67D21">
        <w:rPr>
          <w:rFonts w:ascii="Book Antiqua" w:eastAsia="宋体" w:hAnsi="Book Antiqua" w:cs="宋体"/>
          <w:sz w:val="24"/>
          <w:szCs w:val="24"/>
        </w:rPr>
        <w:t xml:space="preserve"> 2010 Apr 14-17; Rotterdam, </w:t>
      </w:r>
      <w:proofErr w:type="gramStart"/>
      <w:r w:rsidRPr="00B67D21">
        <w:rPr>
          <w:rFonts w:ascii="Book Antiqua" w:eastAsia="宋体" w:hAnsi="Book Antiqua" w:cs="宋体"/>
          <w:sz w:val="24"/>
          <w:szCs w:val="24"/>
        </w:rPr>
        <w:t>The</w:t>
      </w:r>
      <w:proofErr w:type="gramEnd"/>
      <w:r w:rsidRPr="00B67D21">
        <w:rPr>
          <w:rFonts w:ascii="Book Antiqua" w:eastAsia="宋体" w:hAnsi="Book Antiqua" w:cs="宋体"/>
          <w:sz w:val="24"/>
          <w:szCs w:val="24"/>
        </w:rPr>
        <w:t xml:space="preserve"> Netherlands. IEEE, 2010: 1373-1376 [DOI: 10.1109/ISBI.2010.5490253]</w:t>
      </w:r>
    </w:p>
    <w:p w14:paraId="7ED283E4" w14:textId="77777777" w:rsidR="000B2460" w:rsidRPr="00B67D21" w:rsidRDefault="000B2460" w:rsidP="000B2460">
      <w:pPr>
        <w:spacing w:line="360" w:lineRule="auto"/>
        <w:jc w:val="both"/>
        <w:rPr>
          <w:rFonts w:ascii="Book Antiqua" w:eastAsia="宋体" w:hAnsi="Book Antiqua" w:cs="宋体"/>
          <w:sz w:val="24"/>
          <w:szCs w:val="24"/>
        </w:rPr>
      </w:pPr>
      <w:r w:rsidRPr="00B67D21">
        <w:rPr>
          <w:rFonts w:ascii="Book Antiqua" w:eastAsia="宋体" w:hAnsi="Book Antiqua" w:cs="宋体"/>
          <w:sz w:val="24"/>
          <w:szCs w:val="24"/>
        </w:rPr>
        <w:t>16</w:t>
      </w:r>
      <w:r w:rsidRPr="00B67D21">
        <w:rPr>
          <w:rFonts w:ascii="Book Antiqua" w:eastAsia="宋体" w:hAnsi="Book Antiqua" w:cs="宋体"/>
          <w:b/>
          <w:sz w:val="24"/>
          <w:szCs w:val="24"/>
        </w:rPr>
        <w:t xml:space="preserve"> </w:t>
      </w:r>
      <w:proofErr w:type="spellStart"/>
      <w:r w:rsidRPr="00B67D21">
        <w:rPr>
          <w:rFonts w:ascii="Book Antiqua" w:eastAsia="宋体" w:hAnsi="Book Antiqua" w:cs="宋体"/>
          <w:b/>
          <w:sz w:val="24"/>
          <w:szCs w:val="24"/>
        </w:rPr>
        <w:t>Jebarani</w:t>
      </w:r>
      <w:proofErr w:type="spellEnd"/>
      <w:r w:rsidRPr="00B67D21">
        <w:rPr>
          <w:rFonts w:ascii="Book Antiqua" w:eastAsia="宋体" w:hAnsi="Book Antiqua" w:cs="宋体"/>
          <w:b/>
          <w:sz w:val="24"/>
          <w:szCs w:val="24"/>
        </w:rPr>
        <w:t xml:space="preserve"> W</w:t>
      </w:r>
      <w:r w:rsidRPr="00B67D21">
        <w:rPr>
          <w:rFonts w:ascii="Book Antiqua" w:eastAsia="宋体" w:hAnsi="Book Antiqua" w:cs="宋体"/>
          <w:sz w:val="24"/>
          <w:szCs w:val="24"/>
        </w:rPr>
        <w:t xml:space="preserve">, Daisy VJ. Assessment of </w:t>
      </w:r>
      <w:proofErr w:type="spellStart"/>
      <w:r w:rsidRPr="00B67D21">
        <w:rPr>
          <w:rFonts w:ascii="Book Antiqua" w:eastAsia="宋体" w:hAnsi="Book Antiqua" w:cs="宋体"/>
          <w:sz w:val="24"/>
          <w:szCs w:val="24"/>
        </w:rPr>
        <w:t>Crohn’s</w:t>
      </w:r>
      <w:proofErr w:type="spellEnd"/>
      <w:r w:rsidRPr="00B67D21">
        <w:rPr>
          <w:rFonts w:ascii="Book Antiqua" w:eastAsia="宋体" w:hAnsi="Book Antiqua" w:cs="宋体"/>
          <w:sz w:val="24"/>
          <w:szCs w:val="24"/>
        </w:rPr>
        <w:t xml:space="preserve"> disease lesions in wireless capsule endoscopy images using SVM based classification. In: Proceedings of the 2013 IEEE International Conference on Signal Processing, Image Processing, and Pattern Recognition</w:t>
      </w:r>
      <w:r>
        <w:rPr>
          <w:rFonts w:ascii="Book Antiqua" w:eastAsia="宋体" w:hAnsi="Book Antiqua" w:cs="宋体" w:hint="eastAsia"/>
          <w:sz w:val="24"/>
          <w:szCs w:val="24"/>
        </w:rPr>
        <w:t>.</w:t>
      </w:r>
      <w:r w:rsidRPr="00B67D21">
        <w:rPr>
          <w:rFonts w:ascii="Book Antiqua" w:eastAsia="宋体" w:hAnsi="Book Antiqua" w:cs="宋体"/>
          <w:sz w:val="24"/>
          <w:szCs w:val="24"/>
        </w:rPr>
        <w:t xml:space="preserve"> </w:t>
      </w:r>
      <w:proofErr w:type="gramStart"/>
      <w:r w:rsidRPr="00B67D21">
        <w:rPr>
          <w:rFonts w:ascii="Book Antiqua" w:eastAsia="宋体" w:hAnsi="Book Antiqua" w:cs="宋体"/>
          <w:sz w:val="24"/>
          <w:szCs w:val="24"/>
        </w:rPr>
        <w:t>2013 Feb 7-8; Coimbatore, India.</w:t>
      </w:r>
      <w:proofErr w:type="gramEnd"/>
      <w:r w:rsidRPr="00B67D21">
        <w:rPr>
          <w:rFonts w:ascii="Book Antiqua" w:eastAsia="宋体" w:hAnsi="Book Antiqua" w:cs="宋体"/>
          <w:sz w:val="24"/>
          <w:szCs w:val="24"/>
        </w:rPr>
        <w:t xml:space="preserve"> IEEE, 2013: 303-307 [DOI: 10.1109/ICSIPR.2013.6497945]</w:t>
      </w:r>
    </w:p>
    <w:p w14:paraId="6D1ACA6C" w14:textId="77777777" w:rsidR="000B2460" w:rsidRPr="00B67D21" w:rsidRDefault="000B2460" w:rsidP="000B2460">
      <w:pPr>
        <w:spacing w:line="360" w:lineRule="auto"/>
        <w:jc w:val="both"/>
        <w:rPr>
          <w:rFonts w:ascii="Book Antiqua" w:eastAsia="宋体" w:hAnsi="Book Antiqua" w:cs="宋体"/>
          <w:sz w:val="24"/>
          <w:szCs w:val="24"/>
        </w:rPr>
      </w:pPr>
      <w:r w:rsidRPr="00B67D21">
        <w:rPr>
          <w:rFonts w:ascii="Book Antiqua" w:eastAsia="宋体" w:hAnsi="Book Antiqua" w:cs="宋体"/>
          <w:sz w:val="24"/>
          <w:szCs w:val="24"/>
        </w:rPr>
        <w:t>17 </w:t>
      </w:r>
      <w:r w:rsidRPr="00B67D21">
        <w:rPr>
          <w:rFonts w:ascii="Book Antiqua" w:eastAsia="宋体" w:hAnsi="Book Antiqua" w:cs="宋体"/>
          <w:b/>
          <w:bCs/>
          <w:sz w:val="24"/>
          <w:szCs w:val="24"/>
        </w:rPr>
        <w:t>Kumar R</w:t>
      </w:r>
      <w:r w:rsidRPr="00B67D21">
        <w:rPr>
          <w:rFonts w:ascii="Book Antiqua" w:eastAsia="宋体" w:hAnsi="Book Antiqua" w:cs="宋体"/>
          <w:sz w:val="24"/>
          <w:szCs w:val="24"/>
        </w:rPr>
        <w:t xml:space="preserve">, Zhao Q, </w:t>
      </w:r>
      <w:proofErr w:type="spellStart"/>
      <w:r w:rsidRPr="00B67D21">
        <w:rPr>
          <w:rFonts w:ascii="Book Antiqua" w:eastAsia="宋体" w:hAnsi="Book Antiqua" w:cs="宋体"/>
          <w:sz w:val="24"/>
          <w:szCs w:val="24"/>
        </w:rPr>
        <w:t>Seshamani</w:t>
      </w:r>
      <w:proofErr w:type="spellEnd"/>
      <w:r w:rsidRPr="00B67D21">
        <w:rPr>
          <w:rFonts w:ascii="Book Antiqua" w:eastAsia="宋体" w:hAnsi="Book Antiqua" w:cs="宋体"/>
          <w:sz w:val="24"/>
          <w:szCs w:val="24"/>
        </w:rPr>
        <w:t xml:space="preserve"> S, Mullin G, Hager G, </w:t>
      </w:r>
      <w:proofErr w:type="spellStart"/>
      <w:r w:rsidRPr="00B67D21">
        <w:rPr>
          <w:rFonts w:ascii="Book Antiqua" w:eastAsia="宋体" w:hAnsi="Book Antiqua" w:cs="宋体"/>
          <w:sz w:val="24"/>
          <w:szCs w:val="24"/>
        </w:rPr>
        <w:t>Dassopoulos</w:t>
      </w:r>
      <w:proofErr w:type="spellEnd"/>
      <w:r w:rsidRPr="00B67D21">
        <w:rPr>
          <w:rFonts w:ascii="Book Antiqua" w:eastAsia="宋体" w:hAnsi="Book Antiqua" w:cs="宋体"/>
          <w:sz w:val="24"/>
          <w:szCs w:val="24"/>
        </w:rPr>
        <w:t xml:space="preserve"> T. Assessment of </w:t>
      </w:r>
      <w:proofErr w:type="spellStart"/>
      <w:r w:rsidRPr="00B67D21">
        <w:rPr>
          <w:rFonts w:ascii="Book Antiqua" w:eastAsia="宋体" w:hAnsi="Book Antiqua" w:cs="宋体"/>
          <w:sz w:val="24"/>
          <w:szCs w:val="24"/>
        </w:rPr>
        <w:t>Crohn's</w:t>
      </w:r>
      <w:proofErr w:type="spellEnd"/>
      <w:r w:rsidRPr="00B67D21">
        <w:rPr>
          <w:rFonts w:ascii="Book Antiqua" w:eastAsia="宋体" w:hAnsi="Book Antiqua" w:cs="宋体"/>
          <w:sz w:val="24"/>
          <w:szCs w:val="24"/>
        </w:rPr>
        <w:t xml:space="preserve"> disease lesions in wireless capsule endoscopy images. </w:t>
      </w:r>
      <w:r w:rsidRPr="00B67D21">
        <w:rPr>
          <w:rFonts w:ascii="Book Antiqua" w:eastAsia="宋体" w:hAnsi="Book Antiqua" w:cs="宋体"/>
          <w:i/>
          <w:iCs/>
          <w:sz w:val="24"/>
          <w:szCs w:val="24"/>
        </w:rPr>
        <w:t xml:space="preserve">IEEE Trans Biomed </w:t>
      </w:r>
      <w:proofErr w:type="spellStart"/>
      <w:r w:rsidRPr="00B67D21">
        <w:rPr>
          <w:rFonts w:ascii="Book Antiqua" w:eastAsia="宋体" w:hAnsi="Book Antiqua" w:cs="宋体"/>
          <w:i/>
          <w:iCs/>
          <w:sz w:val="24"/>
          <w:szCs w:val="24"/>
        </w:rPr>
        <w:t>Eng</w:t>
      </w:r>
      <w:proofErr w:type="spellEnd"/>
      <w:r w:rsidRPr="00B67D21">
        <w:rPr>
          <w:rFonts w:ascii="Book Antiqua" w:eastAsia="宋体" w:hAnsi="Book Antiqua" w:cs="宋体"/>
          <w:sz w:val="24"/>
          <w:szCs w:val="24"/>
        </w:rPr>
        <w:t> 2012; </w:t>
      </w:r>
      <w:r w:rsidRPr="00B67D21">
        <w:rPr>
          <w:rFonts w:ascii="Book Antiqua" w:eastAsia="宋体" w:hAnsi="Book Antiqua" w:cs="宋体"/>
          <w:b/>
          <w:bCs/>
          <w:sz w:val="24"/>
          <w:szCs w:val="24"/>
        </w:rPr>
        <w:t>59</w:t>
      </w:r>
      <w:r w:rsidRPr="00B67D21">
        <w:rPr>
          <w:rFonts w:ascii="Book Antiqua" w:eastAsia="宋体" w:hAnsi="Book Antiqua" w:cs="宋体"/>
          <w:sz w:val="24"/>
          <w:szCs w:val="24"/>
        </w:rPr>
        <w:t>: 355-362 [PMID: 22020661 DOI: 10.1109/TBME.2011.2172438]</w:t>
      </w:r>
    </w:p>
    <w:p w14:paraId="37D4702B" w14:textId="77777777" w:rsidR="000B2460" w:rsidRPr="00B67D21" w:rsidRDefault="000B2460" w:rsidP="000B2460">
      <w:pPr>
        <w:spacing w:line="360" w:lineRule="auto"/>
        <w:jc w:val="both"/>
        <w:rPr>
          <w:rFonts w:ascii="Book Antiqua" w:eastAsia="宋体" w:hAnsi="Book Antiqua" w:cs="宋体"/>
          <w:sz w:val="24"/>
          <w:szCs w:val="24"/>
        </w:rPr>
      </w:pPr>
      <w:proofErr w:type="gramStart"/>
      <w:r w:rsidRPr="00B67D21">
        <w:rPr>
          <w:rFonts w:ascii="Book Antiqua" w:eastAsia="宋体" w:hAnsi="Book Antiqua" w:cs="宋体"/>
          <w:sz w:val="24"/>
          <w:szCs w:val="24"/>
        </w:rPr>
        <w:t xml:space="preserve">18 </w:t>
      </w:r>
      <w:r w:rsidRPr="00B67D21">
        <w:rPr>
          <w:rFonts w:ascii="Book Antiqua" w:eastAsia="宋体" w:hAnsi="Book Antiqua" w:cs="宋体"/>
          <w:b/>
          <w:sz w:val="24"/>
          <w:szCs w:val="24"/>
        </w:rPr>
        <w:t>Coimbra M</w:t>
      </w:r>
      <w:r w:rsidRPr="00B67D21">
        <w:rPr>
          <w:rFonts w:ascii="Book Antiqua" w:eastAsia="宋体" w:hAnsi="Book Antiqua" w:cs="宋体"/>
          <w:sz w:val="24"/>
          <w:szCs w:val="24"/>
        </w:rPr>
        <w:t>, Cunha J. MPEG-7 visual descriptors-contributions for automated feature extraction in capsule endoscopy.</w:t>
      </w:r>
      <w:proofErr w:type="gramEnd"/>
      <w:r w:rsidRPr="00B67D21">
        <w:rPr>
          <w:rFonts w:ascii="Book Antiqua" w:eastAsia="宋体" w:hAnsi="Book Antiqua" w:cs="宋体"/>
          <w:sz w:val="24"/>
          <w:szCs w:val="24"/>
        </w:rPr>
        <w:t xml:space="preserve"> </w:t>
      </w:r>
      <w:r w:rsidRPr="00B67D21">
        <w:rPr>
          <w:rFonts w:ascii="Book Antiqua" w:eastAsia="宋体" w:hAnsi="Book Antiqua" w:cs="宋体"/>
          <w:i/>
          <w:sz w:val="24"/>
          <w:szCs w:val="24"/>
        </w:rPr>
        <w:t xml:space="preserve">IEEE Trans Circuits </w:t>
      </w:r>
      <w:proofErr w:type="spellStart"/>
      <w:r w:rsidRPr="00B67D21">
        <w:rPr>
          <w:rFonts w:ascii="Book Antiqua" w:eastAsia="宋体" w:hAnsi="Book Antiqua" w:cs="宋体"/>
          <w:i/>
          <w:sz w:val="24"/>
          <w:szCs w:val="24"/>
        </w:rPr>
        <w:t>Syst</w:t>
      </w:r>
      <w:proofErr w:type="spellEnd"/>
      <w:r w:rsidRPr="00B67D21">
        <w:rPr>
          <w:rFonts w:ascii="Book Antiqua" w:eastAsia="宋体" w:hAnsi="Book Antiqua" w:cs="宋体"/>
          <w:i/>
          <w:sz w:val="24"/>
          <w:szCs w:val="24"/>
        </w:rPr>
        <w:t xml:space="preserve"> Video </w:t>
      </w:r>
      <w:proofErr w:type="spellStart"/>
      <w:r w:rsidRPr="00B67D21">
        <w:rPr>
          <w:rFonts w:ascii="Book Antiqua" w:eastAsia="宋体" w:hAnsi="Book Antiqua" w:cs="宋体"/>
          <w:i/>
          <w:sz w:val="24"/>
          <w:szCs w:val="24"/>
        </w:rPr>
        <w:t>Technol</w:t>
      </w:r>
      <w:proofErr w:type="spellEnd"/>
      <w:r w:rsidRPr="00B67D21">
        <w:rPr>
          <w:rFonts w:ascii="Book Antiqua" w:eastAsia="宋体" w:hAnsi="Book Antiqua" w:cs="宋体"/>
          <w:sz w:val="24"/>
          <w:szCs w:val="24"/>
        </w:rPr>
        <w:t xml:space="preserve"> 2006; </w:t>
      </w:r>
      <w:r w:rsidRPr="00B67D21">
        <w:rPr>
          <w:rFonts w:ascii="Book Antiqua" w:eastAsia="宋体" w:hAnsi="Book Antiqua" w:cs="宋体"/>
          <w:b/>
          <w:sz w:val="24"/>
          <w:szCs w:val="24"/>
        </w:rPr>
        <w:t>16</w:t>
      </w:r>
      <w:r w:rsidRPr="00B67D21">
        <w:rPr>
          <w:rFonts w:ascii="Book Antiqua" w:eastAsia="宋体" w:hAnsi="Book Antiqua" w:cs="宋体"/>
          <w:sz w:val="24"/>
          <w:szCs w:val="24"/>
        </w:rPr>
        <w:t>: 628-637 [DOI: 10.1109/TCSVT.2006.873158]</w:t>
      </w:r>
    </w:p>
    <w:p w14:paraId="6BE000DA" w14:textId="77777777" w:rsidR="000B2460" w:rsidRPr="00B67D21" w:rsidRDefault="000B2460" w:rsidP="000B2460">
      <w:pPr>
        <w:spacing w:line="360" w:lineRule="auto"/>
        <w:jc w:val="both"/>
        <w:rPr>
          <w:rFonts w:ascii="Book Antiqua" w:eastAsia="宋体" w:hAnsi="Book Antiqua" w:cs="宋体"/>
          <w:sz w:val="24"/>
          <w:szCs w:val="24"/>
        </w:rPr>
      </w:pPr>
      <w:proofErr w:type="gramStart"/>
      <w:r w:rsidRPr="00B67D21">
        <w:rPr>
          <w:rFonts w:ascii="Book Antiqua" w:eastAsia="宋体" w:hAnsi="Book Antiqua" w:cs="宋体"/>
          <w:sz w:val="24"/>
          <w:szCs w:val="24"/>
        </w:rPr>
        <w:t>19 </w:t>
      </w:r>
      <w:r w:rsidRPr="00B67D21">
        <w:rPr>
          <w:rFonts w:ascii="Book Antiqua" w:eastAsia="宋体" w:hAnsi="Book Antiqua" w:cs="宋体"/>
          <w:b/>
          <w:bCs/>
          <w:sz w:val="24"/>
          <w:szCs w:val="24"/>
        </w:rPr>
        <w:t>Li B</w:t>
      </w:r>
      <w:r w:rsidRPr="00B67D21">
        <w:rPr>
          <w:rFonts w:ascii="Book Antiqua" w:eastAsia="宋体" w:hAnsi="Book Antiqua" w:cs="宋体"/>
          <w:sz w:val="24"/>
          <w:szCs w:val="24"/>
        </w:rPr>
        <w:t xml:space="preserve">, </w:t>
      </w:r>
      <w:proofErr w:type="spellStart"/>
      <w:r w:rsidRPr="00B67D21">
        <w:rPr>
          <w:rFonts w:ascii="Book Antiqua" w:eastAsia="宋体" w:hAnsi="Book Antiqua" w:cs="宋体"/>
          <w:sz w:val="24"/>
          <w:szCs w:val="24"/>
        </w:rPr>
        <w:t>Meng</w:t>
      </w:r>
      <w:proofErr w:type="spellEnd"/>
      <w:r w:rsidRPr="00B67D21">
        <w:rPr>
          <w:rFonts w:ascii="Book Antiqua" w:eastAsia="宋体" w:hAnsi="Book Antiqua" w:cs="宋体"/>
          <w:sz w:val="24"/>
          <w:szCs w:val="24"/>
        </w:rPr>
        <w:t xml:space="preserve"> MQ.</w:t>
      </w:r>
      <w:proofErr w:type="gramEnd"/>
      <w:r w:rsidRPr="00B67D21">
        <w:rPr>
          <w:rFonts w:ascii="Book Antiqua" w:eastAsia="宋体" w:hAnsi="Book Antiqua" w:cs="宋体"/>
          <w:sz w:val="24"/>
          <w:szCs w:val="24"/>
        </w:rPr>
        <w:t xml:space="preserve"> Computer-based detection of bleeding and ulcer in wireless capsule endoscopy images by chromaticity moments. </w:t>
      </w:r>
      <w:proofErr w:type="spellStart"/>
      <w:r w:rsidRPr="00B67D21">
        <w:rPr>
          <w:rFonts w:ascii="Book Antiqua" w:eastAsia="宋体" w:hAnsi="Book Antiqua" w:cs="宋体"/>
          <w:i/>
          <w:iCs/>
          <w:sz w:val="24"/>
          <w:szCs w:val="24"/>
        </w:rPr>
        <w:t>Comput</w:t>
      </w:r>
      <w:proofErr w:type="spellEnd"/>
      <w:r w:rsidRPr="00B67D21">
        <w:rPr>
          <w:rFonts w:ascii="Book Antiqua" w:eastAsia="宋体" w:hAnsi="Book Antiqua" w:cs="宋体"/>
          <w:i/>
          <w:iCs/>
          <w:sz w:val="24"/>
          <w:szCs w:val="24"/>
        </w:rPr>
        <w:t xml:space="preserve"> </w:t>
      </w:r>
      <w:proofErr w:type="spellStart"/>
      <w:r w:rsidRPr="00B67D21">
        <w:rPr>
          <w:rFonts w:ascii="Book Antiqua" w:eastAsia="宋体" w:hAnsi="Book Antiqua" w:cs="宋体"/>
          <w:i/>
          <w:iCs/>
          <w:sz w:val="24"/>
          <w:szCs w:val="24"/>
        </w:rPr>
        <w:t>Biol</w:t>
      </w:r>
      <w:proofErr w:type="spellEnd"/>
      <w:r w:rsidRPr="00B67D21">
        <w:rPr>
          <w:rFonts w:ascii="Book Antiqua" w:eastAsia="宋体" w:hAnsi="Book Antiqua" w:cs="宋体"/>
          <w:i/>
          <w:iCs/>
          <w:sz w:val="24"/>
          <w:szCs w:val="24"/>
        </w:rPr>
        <w:t xml:space="preserve"> Med</w:t>
      </w:r>
      <w:r w:rsidRPr="00B67D21">
        <w:rPr>
          <w:rFonts w:ascii="Book Antiqua" w:eastAsia="宋体" w:hAnsi="Book Antiqua" w:cs="宋体"/>
          <w:sz w:val="24"/>
          <w:szCs w:val="24"/>
        </w:rPr>
        <w:t> 2009; </w:t>
      </w:r>
      <w:r w:rsidRPr="00B67D21">
        <w:rPr>
          <w:rFonts w:ascii="Book Antiqua" w:eastAsia="宋体" w:hAnsi="Book Antiqua" w:cs="宋体"/>
          <w:b/>
          <w:bCs/>
          <w:sz w:val="24"/>
          <w:szCs w:val="24"/>
        </w:rPr>
        <w:t>39</w:t>
      </w:r>
      <w:r w:rsidRPr="00B67D21">
        <w:rPr>
          <w:rFonts w:ascii="Book Antiqua" w:eastAsia="宋体" w:hAnsi="Book Antiqua" w:cs="宋体"/>
          <w:sz w:val="24"/>
          <w:szCs w:val="24"/>
        </w:rPr>
        <w:t>: 141-147 [PMID: 19147126 DOI: 10.1016/J.COMPBIOMED.2008.11.007]</w:t>
      </w:r>
    </w:p>
    <w:p w14:paraId="0B8DA63B" w14:textId="77777777" w:rsidR="000B2460" w:rsidRPr="00B67D21" w:rsidRDefault="000B2460" w:rsidP="000B2460">
      <w:pPr>
        <w:spacing w:line="360" w:lineRule="auto"/>
        <w:jc w:val="both"/>
        <w:rPr>
          <w:rFonts w:ascii="Book Antiqua" w:eastAsia="宋体" w:hAnsi="Book Antiqua" w:cs="宋体"/>
          <w:sz w:val="24"/>
          <w:szCs w:val="24"/>
        </w:rPr>
      </w:pPr>
      <w:r w:rsidRPr="00B67D21">
        <w:rPr>
          <w:rFonts w:ascii="Book Antiqua" w:eastAsia="宋体" w:hAnsi="Book Antiqua" w:cs="宋体"/>
          <w:sz w:val="24"/>
          <w:szCs w:val="24"/>
        </w:rPr>
        <w:t xml:space="preserve">20 </w:t>
      </w:r>
      <w:r w:rsidRPr="00B67D21">
        <w:rPr>
          <w:rFonts w:ascii="Book Antiqua" w:eastAsia="宋体" w:hAnsi="Book Antiqua" w:cs="宋体"/>
          <w:b/>
          <w:sz w:val="24"/>
          <w:szCs w:val="24"/>
        </w:rPr>
        <w:t>Hwang S</w:t>
      </w:r>
      <w:r w:rsidRPr="00B67D21">
        <w:rPr>
          <w:rFonts w:ascii="Book Antiqua" w:eastAsia="宋体" w:hAnsi="Book Antiqua" w:cs="宋体"/>
          <w:sz w:val="24"/>
          <w:szCs w:val="24"/>
        </w:rPr>
        <w:t xml:space="preserve">. Bag-of-visual-words approach to abnormal image detection in wireless capsule endoscopy videos. In </w:t>
      </w:r>
      <w:proofErr w:type="spellStart"/>
      <w:r w:rsidRPr="00B67D21">
        <w:rPr>
          <w:rFonts w:ascii="Book Antiqua" w:eastAsia="宋体" w:hAnsi="Book Antiqua" w:cs="宋体"/>
          <w:sz w:val="24"/>
          <w:szCs w:val="24"/>
        </w:rPr>
        <w:t>Bebis</w:t>
      </w:r>
      <w:proofErr w:type="spellEnd"/>
      <w:r w:rsidRPr="00B67D21">
        <w:rPr>
          <w:rFonts w:ascii="Book Antiqua" w:eastAsia="宋体" w:hAnsi="Book Antiqua" w:cs="宋体"/>
          <w:sz w:val="24"/>
          <w:szCs w:val="24"/>
        </w:rPr>
        <w:t xml:space="preserve"> G, Richard B, </w:t>
      </w:r>
      <w:proofErr w:type="spellStart"/>
      <w:r w:rsidRPr="00B67D21">
        <w:rPr>
          <w:rFonts w:ascii="Book Antiqua" w:eastAsia="宋体" w:hAnsi="Book Antiqua" w:cs="宋体"/>
          <w:sz w:val="24"/>
          <w:szCs w:val="24"/>
        </w:rPr>
        <w:t>Parvin</w:t>
      </w:r>
      <w:proofErr w:type="spellEnd"/>
      <w:r w:rsidRPr="00B67D21">
        <w:rPr>
          <w:rFonts w:ascii="Book Antiqua" w:eastAsia="宋体" w:hAnsi="Book Antiqua" w:cs="宋体"/>
          <w:sz w:val="24"/>
          <w:szCs w:val="24"/>
        </w:rPr>
        <w:t xml:space="preserve"> B, </w:t>
      </w:r>
      <w:proofErr w:type="spellStart"/>
      <w:r w:rsidRPr="00B67D21">
        <w:rPr>
          <w:rFonts w:ascii="Book Antiqua" w:eastAsia="宋体" w:hAnsi="Book Antiqua" w:cs="宋体"/>
          <w:sz w:val="24"/>
          <w:szCs w:val="24"/>
        </w:rPr>
        <w:t>Koracin</w:t>
      </w:r>
      <w:proofErr w:type="spellEnd"/>
      <w:r w:rsidRPr="00B67D21">
        <w:rPr>
          <w:rFonts w:ascii="Book Antiqua" w:eastAsia="宋体" w:hAnsi="Book Antiqua" w:cs="宋体"/>
          <w:sz w:val="24"/>
          <w:szCs w:val="24"/>
        </w:rPr>
        <w:t xml:space="preserve"> D, Wang S, </w:t>
      </w:r>
      <w:proofErr w:type="spellStart"/>
      <w:r w:rsidRPr="00B67D21">
        <w:rPr>
          <w:rFonts w:ascii="Book Antiqua" w:eastAsia="宋体" w:hAnsi="Book Antiqua" w:cs="宋体"/>
          <w:sz w:val="24"/>
          <w:szCs w:val="24"/>
        </w:rPr>
        <w:t>Kyungnam</w:t>
      </w:r>
      <w:proofErr w:type="spellEnd"/>
      <w:r w:rsidRPr="00B67D21">
        <w:rPr>
          <w:rFonts w:ascii="Book Antiqua" w:eastAsia="宋体" w:hAnsi="Book Antiqua" w:cs="宋体"/>
          <w:sz w:val="24"/>
          <w:szCs w:val="24"/>
        </w:rPr>
        <w:t xml:space="preserve"> K, Benes B, Moreland K, </w:t>
      </w:r>
      <w:proofErr w:type="spellStart"/>
      <w:r w:rsidRPr="00B67D21">
        <w:rPr>
          <w:rFonts w:ascii="Book Antiqua" w:eastAsia="宋体" w:hAnsi="Book Antiqua" w:cs="宋体"/>
          <w:sz w:val="24"/>
          <w:szCs w:val="24"/>
        </w:rPr>
        <w:t>Borst</w:t>
      </w:r>
      <w:proofErr w:type="spellEnd"/>
      <w:r w:rsidRPr="00B67D21">
        <w:rPr>
          <w:rFonts w:ascii="Book Antiqua" w:eastAsia="宋体" w:hAnsi="Book Antiqua" w:cs="宋体"/>
          <w:sz w:val="24"/>
          <w:szCs w:val="24"/>
        </w:rPr>
        <w:t xml:space="preserve"> C, </w:t>
      </w:r>
      <w:proofErr w:type="spellStart"/>
      <w:r w:rsidRPr="00B67D21">
        <w:rPr>
          <w:rFonts w:ascii="Book Antiqua" w:eastAsia="宋体" w:hAnsi="Book Antiqua" w:cs="宋体"/>
          <w:sz w:val="24"/>
          <w:szCs w:val="24"/>
        </w:rPr>
        <w:t>DiVerdi</w:t>
      </w:r>
      <w:proofErr w:type="spellEnd"/>
      <w:r w:rsidRPr="00B67D21">
        <w:rPr>
          <w:rFonts w:ascii="Book Antiqua" w:eastAsia="宋体" w:hAnsi="Book Antiqua" w:cs="宋体"/>
          <w:sz w:val="24"/>
          <w:szCs w:val="24"/>
        </w:rPr>
        <w:t xml:space="preserve"> S, Yi-Jen C, Ming J, editors. </w:t>
      </w:r>
      <w:proofErr w:type="gramStart"/>
      <w:r w:rsidRPr="00B67D21">
        <w:rPr>
          <w:rFonts w:ascii="Book Antiqua" w:eastAsia="宋体" w:hAnsi="Book Antiqua" w:cs="宋体"/>
          <w:sz w:val="24"/>
          <w:szCs w:val="24"/>
        </w:rPr>
        <w:t>Advances in visual computing.</w:t>
      </w:r>
      <w:proofErr w:type="gramEnd"/>
      <w:r w:rsidRPr="00B67D21">
        <w:rPr>
          <w:rFonts w:ascii="Book Antiqua" w:eastAsia="宋体" w:hAnsi="Book Antiqua" w:cs="宋体"/>
          <w:sz w:val="24"/>
          <w:szCs w:val="24"/>
        </w:rPr>
        <w:t xml:space="preserve"> Lecture Notes in Computer Science 6939. </w:t>
      </w:r>
      <w:r w:rsidRPr="00B67D21">
        <w:rPr>
          <w:rFonts w:ascii="Book Antiqua" w:eastAsia="宋体" w:hAnsi="Book Antiqua" w:cs="宋体"/>
          <w:sz w:val="24"/>
          <w:szCs w:val="24"/>
        </w:rPr>
        <w:lastRenderedPageBreak/>
        <w:t>Proceedings of the 7th International Symposium on Visual Computing, Part II; 2011 Sept 26-28; Las Vegas, NV, USA. New York: Springer, 2011: 320-327 [DOI: 10.1007/978-3-642-24031-7_32]</w:t>
      </w:r>
    </w:p>
    <w:p w14:paraId="542EE2A6" w14:textId="77777777" w:rsidR="000B2460" w:rsidRPr="00B67D21" w:rsidRDefault="000B2460" w:rsidP="000B2460">
      <w:pPr>
        <w:spacing w:line="360" w:lineRule="auto"/>
        <w:jc w:val="both"/>
        <w:rPr>
          <w:rFonts w:ascii="Book Antiqua" w:eastAsia="宋体" w:hAnsi="Book Antiqua" w:cs="宋体"/>
          <w:sz w:val="24"/>
          <w:szCs w:val="24"/>
        </w:rPr>
      </w:pPr>
      <w:proofErr w:type="gramStart"/>
      <w:r w:rsidRPr="00B67D21">
        <w:rPr>
          <w:rFonts w:ascii="Book Antiqua" w:eastAsia="宋体" w:hAnsi="Book Antiqua" w:cs="宋体"/>
          <w:sz w:val="24"/>
          <w:szCs w:val="24"/>
        </w:rPr>
        <w:t>21 </w:t>
      </w:r>
      <w:proofErr w:type="spellStart"/>
      <w:r w:rsidRPr="00B67D21">
        <w:rPr>
          <w:rFonts w:ascii="Book Antiqua" w:eastAsia="宋体" w:hAnsi="Book Antiqua" w:cs="宋体"/>
          <w:b/>
          <w:bCs/>
          <w:sz w:val="24"/>
          <w:szCs w:val="24"/>
        </w:rPr>
        <w:t>Karargyris</w:t>
      </w:r>
      <w:proofErr w:type="spellEnd"/>
      <w:r w:rsidRPr="00B67D21">
        <w:rPr>
          <w:rFonts w:ascii="Book Antiqua" w:eastAsia="宋体" w:hAnsi="Book Antiqua" w:cs="宋体"/>
          <w:b/>
          <w:bCs/>
          <w:sz w:val="24"/>
          <w:szCs w:val="24"/>
        </w:rPr>
        <w:t xml:space="preserve"> A</w:t>
      </w:r>
      <w:r w:rsidRPr="00B67D21">
        <w:rPr>
          <w:rFonts w:ascii="Book Antiqua" w:eastAsia="宋体" w:hAnsi="Book Antiqua" w:cs="宋体"/>
          <w:sz w:val="24"/>
          <w:szCs w:val="24"/>
        </w:rPr>
        <w:t xml:space="preserve">, </w:t>
      </w:r>
      <w:proofErr w:type="spellStart"/>
      <w:r w:rsidRPr="00B67D21">
        <w:rPr>
          <w:rFonts w:ascii="Book Antiqua" w:eastAsia="宋体" w:hAnsi="Book Antiqua" w:cs="宋体"/>
          <w:sz w:val="24"/>
          <w:szCs w:val="24"/>
        </w:rPr>
        <w:t>Bourbakis</w:t>
      </w:r>
      <w:proofErr w:type="spellEnd"/>
      <w:r w:rsidRPr="00B67D21">
        <w:rPr>
          <w:rFonts w:ascii="Book Antiqua" w:eastAsia="宋体" w:hAnsi="Book Antiqua" w:cs="宋体"/>
          <w:sz w:val="24"/>
          <w:szCs w:val="24"/>
        </w:rPr>
        <w:t xml:space="preserve"> N. Detection of small bowel polyps and ulcers in wireless capsule endoscopy videos.</w:t>
      </w:r>
      <w:proofErr w:type="gramEnd"/>
      <w:r w:rsidRPr="00B67D21">
        <w:rPr>
          <w:rFonts w:ascii="Book Antiqua" w:eastAsia="宋体" w:hAnsi="Book Antiqua" w:cs="宋体"/>
          <w:sz w:val="24"/>
          <w:szCs w:val="24"/>
        </w:rPr>
        <w:t> </w:t>
      </w:r>
      <w:r w:rsidRPr="00B67D21">
        <w:rPr>
          <w:rFonts w:ascii="Book Antiqua" w:eastAsia="宋体" w:hAnsi="Book Antiqua" w:cs="宋体"/>
          <w:i/>
          <w:iCs/>
          <w:sz w:val="24"/>
          <w:szCs w:val="24"/>
        </w:rPr>
        <w:t xml:space="preserve">IEEE Trans Biomed </w:t>
      </w:r>
      <w:proofErr w:type="spellStart"/>
      <w:r w:rsidRPr="00B67D21">
        <w:rPr>
          <w:rFonts w:ascii="Book Antiqua" w:eastAsia="宋体" w:hAnsi="Book Antiqua" w:cs="宋体"/>
          <w:i/>
          <w:iCs/>
          <w:sz w:val="24"/>
          <w:szCs w:val="24"/>
        </w:rPr>
        <w:t>Eng</w:t>
      </w:r>
      <w:proofErr w:type="spellEnd"/>
      <w:r w:rsidRPr="00B67D21">
        <w:rPr>
          <w:rFonts w:ascii="Book Antiqua" w:eastAsia="宋体" w:hAnsi="Book Antiqua" w:cs="宋体"/>
          <w:sz w:val="24"/>
          <w:szCs w:val="24"/>
        </w:rPr>
        <w:t> 2011; </w:t>
      </w:r>
      <w:r w:rsidRPr="00B67D21">
        <w:rPr>
          <w:rFonts w:ascii="Book Antiqua" w:eastAsia="宋体" w:hAnsi="Book Antiqua" w:cs="宋体"/>
          <w:b/>
          <w:bCs/>
          <w:sz w:val="24"/>
          <w:szCs w:val="24"/>
        </w:rPr>
        <w:t>58</w:t>
      </w:r>
      <w:r w:rsidRPr="00B67D21">
        <w:rPr>
          <w:rFonts w:ascii="Book Antiqua" w:eastAsia="宋体" w:hAnsi="Book Antiqua" w:cs="宋体"/>
          <w:sz w:val="24"/>
          <w:szCs w:val="24"/>
        </w:rPr>
        <w:t>: 2777-2786 [PMID: 21592915 DOI: 10.1109/TBME.2011.2155064]</w:t>
      </w:r>
    </w:p>
    <w:p w14:paraId="25B9E382" w14:textId="77777777" w:rsidR="000B2460" w:rsidRPr="00B67D21" w:rsidRDefault="000B2460" w:rsidP="000B2460">
      <w:pPr>
        <w:spacing w:line="360" w:lineRule="auto"/>
        <w:jc w:val="both"/>
        <w:rPr>
          <w:rFonts w:ascii="Book Antiqua" w:eastAsia="宋体" w:hAnsi="Book Antiqua" w:cs="宋体"/>
          <w:sz w:val="24"/>
          <w:szCs w:val="24"/>
        </w:rPr>
      </w:pPr>
      <w:r>
        <w:rPr>
          <w:rFonts w:ascii="Book Antiqua" w:eastAsia="宋体" w:hAnsi="Book Antiqua" w:cs="宋体"/>
          <w:sz w:val="24"/>
          <w:szCs w:val="24"/>
        </w:rPr>
        <w:t xml:space="preserve">22 </w:t>
      </w:r>
      <w:proofErr w:type="spellStart"/>
      <w:r w:rsidRPr="00B67D21">
        <w:rPr>
          <w:rFonts w:ascii="Book Antiqua" w:eastAsia="宋体" w:hAnsi="Book Antiqua" w:cs="宋体"/>
          <w:sz w:val="24"/>
          <w:szCs w:val="24"/>
        </w:rPr>
        <w:t>Nawarathna</w:t>
      </w:r>
      <w:proofErr w:type="spellEnd"/>
      <w:r w:rsidRPr="00B67D21">
        <w:rPr>
          <w:rFonts w:ascii="Book Antiqua" w:eastAsia="宋体" w:hAnsi="Book Antiqua" w:cs="宋体"/>
          <w:sz w:val="24"/>
          <w:szCs w:val="24"/>
        </w:rPr>
        <w:t xml:space="preserve"> R</w:t>
      </w:r>
      <w:r>
        <w:rPr>
          <w:rFonts w:ascii="Book Antiqua" w:eastAsia="宋体" w:hAnsi="Book Antiqua" w:cs="宋体"/>
          <w:sz w:val="24"/>
          <w:szCs w:val="24"/>
        </w:rPr>
        <w:t xml:space="preserve">, Oh J, </w:t>
      </w:r>
      <w:proofErr w:type="spellStart"/>
      <w:r>
        <w:rPr>
          <w:rFonts w:ascii="Book Antiqua" w:eastAsia="宋体" w:hAnsi="Book Antiqua" w:cs="宋体"/>
          <w:sz w:val="24"/>
          <w:szCs w:val="24"/>
        </w:rPr>
        <w:t>Muthukudage</w:t>
      </w:r>
      <w:proofErr w:type="spellEnd"/>
      <w:r>
        <w:rPr>
          <w:rFonts w:ascii="Book Antiqua" w:eastAsia="宋体" w:hAnsi="Book Antiqua" w:cs="宋体"/>
          <w:sz w:val="24"/>
          <w:szCs w:val="24"/>
        </w:rPr>
        <w:t xml:space="preserve"> J, </w:t>
      </w:r>
      <w:proofErr w:type="spellStart"/>
      <w:r>
        <w:rPr>
          <w:rFonts w:ascii="Book Antiqua" w:eastAsia="宋体" w:hAnsi="Book Antiqua" w:cs="宋体"/>
          <w:sz w:val="24"/>
          <w:szCs w:val="24"/>
        </w:rPr>
        <w:t>Tavanapong</w:t>
      </w:r>
      <w:proofErr w:type="spellEnd"/>
      <w:r>
        <w:rPr>
          <w:rFonts w:ascii="Book Antiqua" w:eastAsia="宋体" w:hAnsi="Book Antiqua" w:cs="宋体"/>
          <w:sz w:val="24"/>
          <w:szCs w:val="24"/>
        </w:rPr>
        <w:t xml:space="preserve"> W, Wong J</w:t>
      </w:r>
      <w:r w:rsidRPr="00B67D21">
        <w:rPr>
          <w:rFonts w:ascii="Book Antiqua" w:eastAsia="宋体" w:hAnsi="Book Antiqua" w:cs="宋体"/>
          <w:sz w:val="24"/>
          <w:szCs w:val="24"/>
        </w:rPr>
        <w:t xml:space="preserve">, de </w:t>
      </w:r>
      <w:proofErr w:type="spellStart"/>
      <w:r w:rsidRPr="00B67D21">
        <w:rPr>
          <w:rFonts w:ascii="Book Antiqua" w:eastAsia="宋体" w:hAnsi="Book Antiqua" w:cs="宋体"/>
          <w:sz w:val="24"/>
          <w:szCs w:val="24"/>
        </w:rPr>
        <w:t>G</w:t>
      </w:r>
      <w:r>
        <w:rPr>
          <w:rFonts w:ascii="Book Antiqua" w:eastAsia="宋体" w:hAnsi="Book Antiqua" w:cs="宋体"/>
          <w:sz w:val="24"/>
          <w:szCs w:val="24"/>
        </w:rPr>
        <w:t>roen</w:t>
      </w:r>
      <w:proofErr w:type="spellEnd"/>
      <w:r>
        <w:rPr>
          <w:rFonts w:ascii="Book Antiqua" w:eastAsia="宋体" w:hAnsi="Book Antiqua" w:cs="宋体"/>
          <w:sz w:val="24"/>
          <w:szCs w:val="24"/>
        </w:rPr>
        <w:t xml:space="preserve"> PC, Tang SJ</w:t>
      </w:r>
      <w:r w:rsidRPr="00B67D21">
        <w:rPr>
          <w:rFonts w:ascii="Book Antiqua" w:eastAsia="宋体" w:hAnsi="Book Antiqua" w:cs="宋体"/>
          <w:sz w:val="24"/>
          <w:szCs w:val="24"/>
        </w:rPr>
        <w:t>.</w:t>
      </w:r>
      <w:r>
        <w:rPr>
          <w:rFonts w:ascii="Book Antiqua" w:eastAsia="宋体" w:hAnsi="Book Antiqua" w:cs="宋体" w:hint="eastAsia"/>
          <w:sz w:val="24"/>
          <w:szCs w:val="24"/>
        </w:rPr>
        <w:t xml:space="preserve"> </w:t>
      </w:r>
      <w:proofErr w:type="gramStart"/>
      <w:r w:rsidRPr="00B67D21">
        <w:rPr>
          <w:rFonts w:ascii="Book Antiqua" w:eastAsia="宋体" w:hAnsi="Book Antiqua" w:cs="宋体"/>
          <w:sz w:val="24"/>
          <w:szCs w:val="24"/>
        </w:rPr>
        <w:t>Abnormal Image Detection in Endoscopy Videos Using a Filter Bank and Local Binary Patterns.</w:t>
      </w:r>
      <w:proofErr w:type="gramEnd"/>
      <w:r w:rsidRPr="00B67D21">
        <w:rPr>
          <w:rFonts w:ascii="Book Antiqua" w:eastAsia="宋体" w:hAnsi="Book Antiqua" w:cs="宋体"/>
          <w:sz w:val="24"/>
          <w:szCs w:val="24"/>
        </w:rPr>
        <w:t> </w:t>
      </w:r>
      <w:proofErr w:type="spellStart"/>
      <w:r w:rsidRPr="00B67D21">
        <w:rPr>
          <w:rFonts w:ascii="Book Antiqua" w:eastAsia="宋体" w:hAnsi="Book Antiqua" w:cs="宋体"/>
          <w:i/>
          <w:iCs/>
          <w:sz w:val="24"/>
          <w:szCs w:val="24"/>
        </w:rPr>
        <w:t>Neurocomputing</w:t>
      </w:r>
      <w:proofErr w:type="spellEnd"/>
      <w:r w:rsidRPr="00B67D21">
        <w:rPr>
          <w:rFonts w:ascii="Book Antiqua" w:eastAsia="宋体" w:hAnsi="Book Antiqua" w:cs="宋体"/>
          <w:sz w:val="24"/>
          <w:szCs w:val="24"/>
        </w:rPr>
        <w:t> 2014; </w:t>
      </w:r>
      <w:r w:rsidRPr="00B67D21">
        <w:rPr>
          <w:rFonts w:ascii="Book Antiqua" w:eastAsia="宋体" w:hAnsi="Book Antiqua" w:cs="宋体"/>
          <w:b/>
          <w:bCs/>
          <w:sz w:val="24"/>
          <w:szCs w:val="24"/>
        </w:rPr>
        <w:t>144</w:t>
      </w:r>
      <w:r w:rsidRPr="00B67D21">
        <w:rPr>
          <w:rFonts w:ascii="Book Antiqua" w:eastAsia="宋体" w:hAnsi="Book Antiqua" w:cs="宋体"/>
          <w:sz w:val="24"/>
          <w:szCs w:val="24"/>
        </w:rPr>
        <w:t>: 70-91 [PMID: 25132723 DOI: 10.1016/J.NEUCOM.2014.02.064]</w:t>
      </w:r>
    </w:p>
    <w:p w14:paraId="6759A699" w14:textId="77777777" w:rsidR="000B2460" w:rsidRPr="00B67D21" w:rsidRDefault="000B2460" w:rsidP="000B2460">
      <w:pPr>
        <w:spacing w:line="360" w:lineRule="auto"/>
        <w:jc w:val="both"/>
        <w:rPr>
          <w:rFonts w:ascii="Book Antiqua" w:eastAsia="宋体" w:hAnsi="Book Antiqua" w:cs="宋体"/>
          <w:sz w:val="24"/>
          <w:szCs w:val="24"/>
        </w:rPr>
      </w:pPr>
      <w:r w:rsidRPr="00B67D21">
        <w:rPr>
          <w:rFonts w:ascii="Book Antiqua" w:eastAsia="宋体" w:hAnsi="Book Antiqua" w:cs="宋体"/>
          <w:sz w:val="24"/>
          <w:szCs w:val="24"/>
        </w:rPr>
        <w:t>23 </w:t>
      </w:r>
      <w:proofErr w:type="spellStart"/>
      <w:r w:rsidRPr="00B67D21">
        <w:rPr>
          <w:rFonts w:ascii="Book Antiqua" w:eastAsia="宋体" w:hAnsi="Book Antiqua" w:cs="宋体"/>
          <w:b/>
          <w:bCs/>
          <w:sz w:val="24"/>
          <w:szCs w:val="24"/>
        </w:rPr>
        <w:t>Iakovidis</w:t>
      </w:r>
      <w:proofErr w:type="spellEnd"/>
      <w:r w:rsidRPr="00B67D21">
        <w:rPr>
          <w:rFonts w:ascii="Book Antiqua" w:eastAsia="宋体" w:hAnsi="Book Antiqua" w:cs="宋体"/>
          <w:b/>
          <w:bCs/>
          <w:sz w:val="24"/>
          <w:szCs w:val="24"/>
        </w:rPr>
        <w:t xml:space="preserve"> DK</w:t>
      </w:r>
      <w:r w:rsidRPr="00B67D21">
        <w:rPr>
          <w:rFonts w:ascii="Book Antiqua" w:eastAsia="宋体" w:hAnsi="Book Antiqua" w:cs="宋体"/>
          <w:sz w:val="24"/>
          <w:szCs w:val="24"/>
        </w:rPr>
        <w:t xml:space="preserve">, </w:t>
      </w:r>
      <w:proofErr w:type="spellStart"/>
      <w:r w:rsidRPr="00B67D21">
        <w:rPr>
          <w:rFonts w:ascii="Book Antiqua" w:eastAsia="宋体" w:hAnsi="Book Antiqua" w:cs="宋体"/>
          <w:sz w:val="24"/>
          <w:szCs w:val="24"/>
        </w:rPr>
        <w:t>Koulaouzidis</w:t>
      </w:r>
      <w:proofErr w:type="spellEnd"/>
      <w:r w:rsidRPr="00B67D21">
        <w:rPr>
          <w:rFonts w:ascii="Book Antiqua" w:eastAsia="宋体" w:hAnsi="Book Antiqua" w:cs="宋体"/>
          <w:sz w:val="24"/>
          <w:szCs w:val="24"/>
        </w:rPr>
        <w:t xml:space="preserve"> A. Automatic lesion detection in capsule endoscopy based on color saliency: closer to an essential adjunct for reviewing software. </w:t>
      </w:r>
      <w:proofErr w:type="spellStart"/>
      <w:r w:rsidRPr="00B67D21">
        <w:rPr>
          <w:rFonts w:ascii="Book Antiqua" w:eastAsia="宋体" w:hAnsi="Book Antiqua" w:cs="宋体"/>
          <w:i/>
          <w:iCs/>
          <w:sz w:val="24"/>
          <w:szCs w:val="24"/>
        </w:rPr>
        <w:t>Gastrointest</w:t>
      </w:r>
      <w:proofErr w:type="spellEnd"/>
      <w:r w:rsidRPr="00B67D21">
        <w:rPr>
          <w:rFonts w:ascii="Book Antiqua" w:eastAsia="宋体" w:hAnsi="Book Antiqua" w:cs="宋体"/>
          <w:i/>
          <w:iCs/>
          <w:sz w:val="24"/>
          <w:szCs w:val="24"/>
        </w:rPr>
        <w:t xml:space="preserve"> </w:t>
      </w:r>
      <w:proofErr w:type="spellStart"/>
      <w:r w:rsidRPr="00B67D21">
        <w:rPr>
          <w:rFonts w:ascii="Book Antiqua" w:eastAsia="宋体" w:hAnsi="Book Antiqua" w:cs="宋体"/>
          <w:i/>
          <w:iCs/>
          <w:sz w:val="24"/>
          <w:szCs w:val="24"/>
        </w:rPr>
        <w:t>Endosc</w:t>
      </w:r>
      <w:proofErr w:type="spellEnd"/>
      <w:r w:rsidRPr="00B67D21">
        <w:rPr>
          <w:rFonts w:ascii="Book Antiqua" w:eastAsia="宋体" w:hAnsi="Book Antiqua" w:cs="宋体"/>
          <w:sz w:val="24"/>
          <w:szCs w:val="24"/>
        </w:rPr>
        <w:t> 2014; </w:t>
      </w:r>
      <w:r w:rsidRPr="00B67D21">
        <w:rPr>
          <w:rFonts w:ascii="Book Antiqua" w:eastAsia="宋体" w:hAnsi="Book Antiqua" w:cs="宋体"/>
          <w:b/>
          <w:bCs/>
          <w:sz w:val="24"/>
          <w:szCs w:val="24"/>
        </w:rPr>
        <w:t>80</w:t>
      </w:r>
      <w:r w:rsidRPr="00B67D21">
        <w:rPr>
          <w:rFonts w:ascii="Book Antiqua" w:eastAsia="宋体" w:hAnsi="Book Antiqua" w:cs="宋体"/>
          <w:sz w:val="24"/>
          <w:szCs w:val="24"/>
        </w:rPr>
        <w:t>: 877-883 [PMID: 25088924 DOI: 10.1016/J.GIE.2014.06.026]</w:t>
      </w:r>
    </w:p>
    <w:p w14:paraId="75593A82" w14:textId="77777777" w:rsidR="000B2460" w:rsidRPr="00B67D21" w:rsidRDefault="000B2460" w:rsidP="000B2460">
      <w:pPr>
        <w:spacing w:line="360" w:lineRule="auto"/>
        <w:jc w:val="both"/>
        <w:rPr>
          <w:rFonts w:ascii="Book Antiqua" w:eastAsia="宋体" w:hAnsi="Book Antiqua" w:cs="宋体"/>
          <w:sz w:val="24"/>
          <w:szCs w:val="24"/>
        </w:rPr>
      </w:pPr>
      <w:r w:rsidRPr="00B67D21">
        <w:rPr>
          <w:rFonts w:ascii="Book Antiqua" w:eastAsia="宋体" w:hAnsi="Book Antiqua" w:cs="宋体"/>
          <w:sz w:val="24"/>
          <w:szCs w:val="24"/>
        </w:rPr>
        <w:t>24 </w:t>
      </w:r>
      <w:proofErr w:type="spellStart"/>
      <w:r w:rsidRPr="00B67D21">
        <w:rPr>
          <w:rFonts w:ascii="Book Antiqua" w:eastAsia="宋体" w:hAnsi="Book Antiqua" w:cs="宋体"/>
          <w:b/>
          <w:bCs/>
          <w:sz w:val="24"/>
          <w:szCs w:val="24"/>
        </w:rPr>
        <w:t>Szczypiński</w:t>
      </w:r>
      <w:proofErr w:type="spellEnd"/>
      <w:r w:rsidRPr="00B67D21">
        <w:rPr>
          <w:rFonts w:ascii="Book Antiqua" w:eastAsia="宋体" w:hAnsi="Book Antiqua" w:cs="宋体"/>
          <w:b/>
          <w:bCs/>
          <w:sz w:val="24"/>
          <w:szCs w:val="24"/>
        </w:rPr>
        <w:t xml:space="preserve"> P</w:t>
      </w:r>
      <w:r w:rsidRPr="00B67D21">
        <w:rPr>
          <w:rFonts w:ascii="Book Antiqua" w:eastAsia="宋体" w:hAnsi="Book Antiqua" w:cs="宋体"/>
          <w:sz w:val="24"/>
          <w:szCs w:val="24"/>
        </w:rPr>
        <w:t xml:space="preserve">, </w:t>
      </w:r>
      <w:proofErr w:type="spellStart"/>
      <w:r w:rsidRPr="00B67D21">
        <w:rPr>
          <w:rFonts w:ascii="Book Antiqua" w:eastAsia="宋体" w:hAnsi="Book Antiqua" w:cs="宋体"/>
          <w:sz w:val="24"/>
          <w:szCs w:val="24"/>
        </w:rPr>
        <w:t>Klepaczko</w:t>
      </w:r>
      <w:proofErr w:type="spellEnd"/>
      <w:r w:rsidRPr="00B67D21">
        <w:rPr>
          <w:rFonts w:ascii="Book Antiqua" w:eastAsia="宋体" w:hAnsi="Book Antiqua" w:cs="宋体"/>
          <w:sz w:val="24"/>
          <w:szCs w:val="24"/>
        </w:rPr>
        <w:t xml:space="preserve"> A, </w:t>
      </w:r>
      <w:proofErr w:type="spellStart"/>
      <w:r w:rsidRPr="00B67D21">
        <w:rPr>
          <w:rFonts w:ascii="Book Antiqua" w:eastAsia="宋体" w:hAnsi="Book Antiqua" w:cs="宋体"/>
          <w:sz w:val="24"/>
          <w:szCs w:val="24"/>
        </w:rPr>
        <w:t>Pazurek</w:t>
      </w:r>
      <w:proofErr w:type="spellEnd"/>
      <w:r w:rsidRPr="00B67D21">
        <w:rPr>
          <w:rFonts w:ascii="Book Antiqua" w:eastAsia="宋体" w:hAnsi="Book Antiqua" w:cs="宋体"/>
          <w:sz w:val="24"/>
          <w:szCs w:val="24"/>
        </w:rPr>
        <w:t xml:space="preserve"> M, Daniel P. Texture and color based image segmentation and pathology detection in capsule endoscopy videos. </w:t>
      </w:r>
      <w:proofErr w:type="spellStart"/>
      <w:r w:rsidRPr="00B67D21">
        <w:rPr>
          <w:rFonts w:ascii="Book Antiqua" w:eastAsia="宋体" w:hAnsi="Book Antiqua" w:cs="宋体"/>
          <w:i/>
          <w:iCs/>
          <w:sz w:val="24"/>
          <w:szCs w:val="24"/>
        </w:rPr>
        <w:t>Comput</w:t>
      </w:r>
      <w:proofErr w:type="spellEnd"/>
      <w:r w:rsidRPr="00B67D21">
        <w:rPr>
          <w:rFonts w:ascii="Book Antiqua" w:eastAsia="宋体" w:hAnsi="Book Antiqua" w:cs="宋体"/>
          <w:i/>
          <w:iCs/>
          <w:sz w:val="24"/>
          <w:szCs w:val="24"/>
        </w:rPr>
        <w:t xml:space="preserve"> Methods Programs Biomed</w:t>
      </w:r>
      <w:r w:rsidRPr="00B67D21">
        <w:rPr>
          <w:rFonts w:ascii="Book Antiqua" w:eastAsia="宋体" w:hAnsi="Book Antiqua" w:cs="宋体"/>
          <w:sz w:val="24"/>
          <w:szCs w:val="24"/>
        </w:rPr>
        <w:t> 2014; </w:t>
      </w:r>
      <w:r w:rsidRPr="00B67D21">
        <w:rPr>
          <w:rFonts w:ascii="Book Antiqua" w:eastAsia="宋体" w:hAnsi="Book Antiqua" w:cs="宋体"/>
          <w:b/>
          <w:bCs/>
          <w:sz w:val="24"/>
          <w:szCs w:val="24"/>
        </w:rPr>
        <w:t>113</w:t>
      </w:r>
      <w:r w:rsidRPr="00B67D21">
        <w:rPr>
          <w:rFonts w:ascii="Book Antiqua" w:eastAsia="宋体" w:hAnsi="Book Antiqua" w:cs="宋体"/>
          <w:sz w:val="24"/>
          <w:szCs w:val="24"/>
        </w:rPr>
        <w:t>: 396-411 [PMID: 23164524 DOI: 10.1016/j.cmpb.2012.09.004]</w:t>
      </w:r>
    </w:p>
    <w:p w14:paraId="7B2681E3" w14:textId="77777777" w:rsidR="000B2460" w:rsidRPr="00B67D21" w:rsidRDefault="000B2460" w:rsidP="000B2460">
      <w:pPr>
        <w:spacing w:line="360" w:lineRule="auto"/>
        <w:jc w:val="both"/>
        <w:rPr>
          <w:rFonts w:ascii="Book Antiqua" w:eastAsia="宋体" w:hAnsi="Book Antiqua" w:cs="宋体"/>
          <w:sz w:val="24"/>
          <w:szCs w:val="24"/>
        </w:rPr>
      </w:pPr>
      <w:r w:rsidRPr="00B67D21">
        <w:rPr>
          <w:rFonts w:ascii="Book Antiqua" w:eastAsia="宋体" w:hAnsi="Book Antiqua" w:cs="宋体"/>
          <w:sz w:val="24"/>
          <w:szCs w:val="24"/>
        </w:rPr>
        <w:t>25 </w:t>
      </w:r>
      <w:r w:rsidRPr="00B67D21">
        <w:rPr>
          <w:rFonts w:ascii="Book Antiqua" w:eastAsia="宋体" w:hAnsi="Book Antiqua" w:cs="宋体"/>
          <w:b/>
          <w:bCs/>
          <w:sz w:val="24"/>
          <w:szCs w:val="24"/>
        </w:rPr>
        <w:t>Signorelli C</w:t>
      </w:r>
      <w:r w:rsidRPr="00B67D21">
        <w:rPr>
          <w:rFonts w:ascii="Book Antiqua" w:eastAsia="宋体" w:hAnsi="Book Antiqua" w:cs="宋体"/>
          <w:sz w:val="24"/>
          <w:szCs w:val="24"/>
        </w:rPr>
        <w:t xml:space="preserve">, Villa F, </w:t>
      </w:r>
      <w:proofErr w:type="spellStart"/>
      <w:r w:rsidRPr="00B67D21">
        <w:rPr>
          <w:rFonts w:ascii="Book Antiqua" w:eastAsia="宋体" w:hAnsi="Book Antiqua" w:cs="宋体"/>
          <w:sz w:val="24"/>
          <w:szCs w:val="24"/>
        </w:rPr>
        <w:t>Rondonotti</w:t>
      </w:r>
      <w:proofErr w:type="spellEnd"/>
      <w:r w:rsidRPr="00B67D21">
        <w:rPr>
          <w:rFonts w:ascii="Book Antiqua" w:eastAsia="宋体" w:hAnsi="Book Antiqua" w:cs="宋体"/>
          <w:sz w:val="24"/>
          <w:szCs w:val="24"/>
        </w:rPr>
        <w:t xml:space="preserve"> E, </w:t>
      </w:r>
      <w:proofErr w:type="spellStart"/>
      <w:r w:rsidRPr="00B67D21">
        <w:rPr>
          <w:rFonts w:ascii="Book Antiqua" w:eastAsia="宋体" w:hAnsi="Book Antiqua" w:cs="宋体"/>
          <w:sz w:val="24"/>
          <w:szCs w:val="24"/>
        </w:rPr>
        <w:t>Abbiati</w:t>
      </w:r>
      <w:proofErr w:type="spellEnd"/>
      <w:r w:rsidRPr="00B67D21">
        <w:rPr>
          <w:rFonts w:ascii="Book Antiqua" w:eastAsia="宋体" w:hAnsi="Book Antiqua" w:cs="宋体"/>
          <w:sz w:val="24"/>
          <w:szCs w:val="24"/>
        </w:rPr>
        <w:t xml:space="preserve"> C, </w:t>
      </w:r>
      <w:proofErr w:type="spellStart"/>
      <w:r w:rsidRPr="00B67D21">
        <w:rPr>
          <w:rFonts w:ascii="Book Antiqua" w:eastAsia="宋体" w:hAnsi="Book Antiqua" w:cs="宋体"/>
          <w:sz w:val="24"/>
          <w:szCs w:val="24"/>
        </w:rPr>
        <w:t>Beccari</w:t>
      </w:r>
      <w:proofErr w:type="spellEnd"/>
      <w:r w:rsidRPr="00B67D21">
        <w:rPr>
          <w:rFonts w:ascii="Book Antiqua" w:eastAsia="宋体" w:hAnsi="Book Antiqua" w:cs="宋体"/>
          <w:sz w:val="24"/>
          <w:szCs w:val="24"/>
        </w:rPr>
        <w:t xml:space="preserve"> G, de </w:t>
      </w:r>
      <w:proofErr w:type="spellStart"/>
      <w:r w:rsidRPr="00B67D21">
        <w:rPr>
          <w:rFonts w:ascii="Book Antiqua" w:eastAsia="宋体" w:hAnsi="Book Antiqua" w:cs="宋体"/>
          <w:sz w:val="24"/>
          <w:szCs w:val="24"/>
        </w:rPr>
        <w:t>Franchis</w:t>
      </w:r>
      <w:proofErr w:type="spellEnd"/>
      <w:r w:rsidRPr="00B67D21">
        <w:rPr>
          <w:rFonts w:ascii="Book Antiqua" w:eastAsia="宋体" w:hAnsi="Book Antiqua" w:cs="宋体"/>
          <w:sz w:val="24"/>
          <w:szCs w:val="24"/>
        </w:rPr>
        <w:t xml:space="preserve"> R. Sensitivity and specificity of the suspected blood identification system in video capsule </w:t>
      </w:r>
      <w:proofErr w:type="spellStart"/>
      <w:r w:rsidRPr="00B67D21">
        <w:rPr>
          <w:rFonts w:ascii="Book Antiqua" w:eastAsia="宋体" w:hAnsi="Book Antiqua" w:cs="宋体"/>
          <w:sz w:val="24"/>
          <w:szCs w:val="24"/>
        </w:rPr>
        <w:t>enteroscopy</w:t>
      </w:r>
      <w:proofErr w:type="spellEnd"/>
      <w:r w:rsidRPr="00B67D21">
        <w:rPr>
          <w:rFonts w:ascii="Book Antiqua" w:eastAsia="宋体" w:hAnsi="Book Antiqua" w:cs="宋体"/>
          <w:sz w:val="24"/>
          <w:szCs w:val="24"/>
        </w:rPr>
        <w:t>. </w:t>
      </w:r>
      <w:r w:rsidRPr="00B67D21">
        <w:rPr>
          <w:rFonts w:ascii="Book Antiqua" w:eastAsia="宋体" w:hAnsi="Book Antiqua" w:cs="宋体"/>
          <w:i/>
          <w:iCs/>
          <w:sz w:val="24"/>
          <w:szCs w:val="24"/>
        </w:rPr>
        <w:t>Endoscopy</w:t>
      </w:r>
      <w:r w:rsidRPr="00B67D21">
        <w:rPr>
          <w:rFonts w:ascii="Book Antiqua" w:eastAsia="宋体" w:hAnsi="Book Antiqua" w:cs="宋体"/>
          <w:sz w:val="24"/>
          <w:szCs w:val="24"/>
        </w:rPr>
        <w:t> 2005; </w:t>
      </w:r>
      <w:r w:rsidRPr="00B67D21">
        <w:rPr>
          <w:rFonts w:ascii="Book Antiqua" w:eastAsia="宋体" w:hAnsi="Book Antiqua" w:cs="宋体"/>
          <w:b/>
          <w:bCs/>
          <w:sz w:val="24"/>
          <w:szCs w:val="24"/>
        </w:rPr>
        <w:t>37</w:t>
      </w:r>
      <w:r w:rsidRPr="00B67D21">
        <w:rPr>
          <w:rFonts w:ascii="Book Antiqua" w:eastAsia="宋体" w:hAnsi="Book Antiqua" w:cs="宋体"/>
          <w:sz w:val="24"/>
          <w:szCs w:val="24"/>
        </w:rPr>
        <w:t>: 1170-1173 [PMID: 16329012 DOI: 10.1055/s-2005-870410]</w:t>
      </w:r>
    </w:p>
    <w:p w14:paraId="0F51DAA1" w14:textId="77777777" w:rsidR="000B2460" w:rsidRPr="00B67D21" w:rsidRDefault="000B2460" w:rsidP="000B2460">
      <w:pPr>
        <w:spacing w:line="360" w:lineRule="auto"/>
        <w:jc w:val="both"/>
        <w:rPr>
          <w:rFonts w:ascii="Book Antiqua" w:eastAsia="宋体" w:hAnsi="Book Antiqua" w:cs="宋体"/>
          <w:sz w:val="24"/>
          <w:szCs w:val="24"/>
        </w:rPr>
      </w:pPr>
      <w:r w:rsidRPr="00B67D21">
        <w:rPr>
          <w:rFonts w:ascii="Book Antiqua" w:eastAsia="宋体" w:hAnsi="Book Antiqua" w:cs="宋体"/>
          <w:sz w:val="24"/>
          <w:szCs w:val="24"/>
        </w:rPr>
        <w:t>26 </w:t>
      </w:r>
      <w:proofErr w:type="spellStart"/>
      <w:r w:rsidRPr="00B67D21">
        <w:rPr>
          <w:rFonts w:ascii="Book Antiqua" w:eastAsia="宋体" w:hAnsi="Book Antiqua" w:cs="宋体"/>
          <w:b/>
          <w:bCs/>
          <w:sz w:val="24"/>
          <w:szCs w:val="24"/>
        </w:rPr>
        <w:t>Kyriakos</w:t>
      </w:r>
      <w:proofErr w:type="spellEnd"/>
      <w:r w:rsidRPr="00B67D21">
        <w:rPr>
          <w:rFonts w:ascii="Book Antiqua" w:eastAsia="宋体" w:hAnsi="Book Antiqua" w:cs="宋体"/>
          <w:b/>
          <w:bCs/>
          <w:sz w:val="24"/>
          <w:szCs w:val="24"/>
        </w:rPr>
        <w:t xml:space="preserve"> N</w:t>
      </w:r>
      <w:r w:rsidRPr="00B67D21">
        <w:rPr>
          <w:rFonts w:ascii="Book Antiqua" w:eastAsia="宋体" w:hAnsi="Book Antiqua" w:cs="宋体"/>
          <w:sz w:val="24"/>
          <w:szCs w:val="24"/>
        </w:rPr>
        <w:t xml:space="preserve">, </w:t>
      </w:r>
      <w:proofErr w:type="spellStart"/>
      <w:r w:rsidRPr="00B67D21">
        <w:rPr>
          <w:rFonts w:ascii="Book Antiqua" w:eastAsia="宋体" w:hAnsi="Book Antiqua" w:cs="宋体"/>
          <w:sz w:val="24"/>
          <w:szCs w:val="24"/>
        </w:rPr>
        <w:t>Karagiannis</w:t>
      </w:r>
      <w:proofErr w:type="spellEnd"/>
      <w:r w:rsidRPr="00B67D21">
        <w:rPr>
          <w:rFonts w:ascii="Book Antiqua" w:eastAsia="宋体" w:hAnsi="Book Antiqua" w:cs="宋体"/>
          <w:sz w:val="24"/>
          <w:szCs w:val="24"/>
        </w:rPr>
        <w:t xml:space="preserve"> S, </w:t>
      </w:r>
      <w:proofErr w:type="spellStart"/>
      <w:r w:rsidRPr="00B67D21">
        <w:rPr>
          <w:rFonts w:ascii="Book Antiqua" w:eastAsia="宋体" w:hAnsi="Book Antiqua" w:cs="宋体"/>
          <w:sz w:val="24"/>
          <w:szCs w:val="24"/>
        </w:rPr>
        <w:t>Galanis</w:t>
      </w:r>
      <w:proofErr w:type="spellEnd"/>
      <w:r w:rsidRPr="00B67D21">
        <w:rPr>
          <w:rFonts w:ascii="Book Antiqua" w:eastAsia="宋体" w:hAnsi="Book Antiqua" w:cs="宋体"/>
          <w:sz w:val="24"/>
          <w:szCs w:val="24"/>
        </w:rPr>
        <w:t xml:space="preserve"> P, </w:t>
      </w:r>
      <w:proofErr w:type="spellStart"/>
      <w:r w:rsidRPr="00B67D21">
        <w:rPr>
          <w:rFonts w:ascii="Book Antiqua" w:eastAsia="宋体" w:hAnsi="Book Antiqua" w:cs="宋体"/>
          <w:sz w:val="24"/>
          <w:szCs w:val="24"/>
        </w:rPr>
        <w:t>Liatsos</w:t>
      </w:r>
      <w:proofErr w:type="spellEnd"/>
      <w:r w:rsidRPr="00B67D21">
        <w:rPr>
          <w:rFonts w:ascii="Book Antiqua" w:eastAsia="宋体" w:hAnsi="Book Antiqua" w:cs="宋体"/>
          <w:sz w:val="24"/>
          <w:szCs w:val="24"/>
        </w:rPr>
        <w:t xml:space="preserve"> C, </w:t>
      </w:r>
      <w:proofErr w:type="spellStart"/>
      <w:r w:rsidRPr="00B67D21">
        <w:rPr>
          <w:rFonts w:ascii="Book Antiqua" w:eastAsia="宋体" w:hAnsi="Book Antiqua" w:cs="宋体"/>
          <w:sz w:val="24"/>
          <w:szCs w:val="24"/>
        </w:rPr>
        <w:t>Zouboulis-Vafiadis</w:t>
      </w:r>
      <w:proofErr w:type="spellEnd"/>
      <w:r w:rsidRPr="00B67D21">
        <w:rPr>
          <w:rFonts w:ascii="Book Antiqua" w:eastAsia="宋体" w:hAnsi="Book Antiqua" w:cs="宋体"/>
          <w:sz w:val="24"/>
          <w:szCs w:val="24"/>
        </w:rPr>
        <w:t xml:space="preserve"> I, Georgiou E, </w:t>
      </w:r>
      <w:proofErr w:type="spellStart"/>
      <w:r w:rsidRPr="00B67D21">
        <w:rPr>
          <w:rFonts w:ascii="Book Antiqua" w:eastAsia="宋体" w:hAnsi="Book Antiqua" w:cs="宋体"/>
          <w:sz w:val="24"/>
          <w:szCs w:val="24"/>
        </w:rPr>
        <w:t>Mavrogiannis</w:t>
      </w:r>
      <w:proofErr w:type="spellEnd"/>
      <w:r w:rsidRPr="00B67D21">
        <w:rPr>
          <w:rFonts w:ascii="Book Antiqua" w:eastAsia="宋体" w:hAnsi="Book Antiqua" w:cs="宋体"/>
          <w:sz w:val="24"/>
          <w:szCs w:val="24"/>
        </w:rPr>
        <w:t xml:space="preserve"> C. Evaluation of four time-saving methods of reading capsule endoscopy videos. </w:t>
      </w:r>
      <w:proofErr w:type="spellStart"/>
      <w:r w:rsidRPr="00B67D21">
        <w:rPr>
          <w:rFonts w:ascii="Book Antiqua" w:eastAsia="宋体" w:hAnsi="Book Antiqua" w:cs="宋体"/>
          <w:i/>
          <w:iCs/>
          <w:sz w:val="24"/>
          <w:szCs w:val="24"/>
        </w:rPr>
        <w:t>Eur</w:t>
      </w:r>
      <w:proofErr w:type="spellEnd"/>
      <w:r w:rsidRPr="00B67D21">
        <w:rPr>
          <w:rFonts w:ascii="Book Antiqua" w:eastAsia="宋体" w:hAnsi="Book Antiqua" w:cs="宋体"/>
          <w:i/>
          <w:iCs/>
          <w:sz w:val="24"/>
          <w:szCs w:val="24"/>
        </w:rPr>
        <w:t xml:space="preserve"> J </w:t>
      </w:r>
      <w:proofErr w:type="spellStart"/>
      <w:r w:rsidRPr="00B67D21">
        <w:rPr>
          <w:rFonts w:ascii="Book Antiqua" w:eastAsia="宋体" w:hAnsi="Book Antiqua" w:cs="宋体"/>
          <w:i/>
          <w:iCs/>
          <w:sz w:val="24"/>
          <w:szCs w:val="24"/>
        </w:rPr>
        <w:t>Gastroenterol</w:t>
      </w:r>
      <w:proofErr w:type="spellEnd"/>
      <w:r w:rsidRPr="00B67D21">
        <w:rPr>
          <w:rFonts w:ascii="Book Antiqua" w:eastAsia="宋体" w:hAnsi="Book Antiqua" w:cs="宋体"/>
          <w:i/>
          <w:iCs/>
          <w:sz w:val="24"/>
          <w:szCs w:val="24"/>
        </w:rPr>
        <w:t xml:space="preserve"> </w:t>
      </w:r>
      <w:proofErr w:type="spellStart"/>
      <w:r w:rsidRPr="00B67D21">
        <w:rPr>
          <w:rFonts w:ascii="Book Antiqua" w:eastAsia="宋体" w:hAnsi="Book Antiqua" w:cs="宋体"/>
          <w:i/>
          <w:iCs/>
          <w:sz w:val="24"/>
          <w:szCs w:val="24"/>
        </w:rPr>
        <w:t>Hepatol</w:t>
      </w:r>
      <w:proofErr w:type="spellEnd"/>
      <w:r w:rsidRPr="00B67D21">
        <w:rPr>
          <w:rFonts w:ascii="Book Antiqua" w:eastAsia="宋体" w:hAnsi="Book Antiqua" w:cs="宋体"/>
          <w:sz w:val="24"/>
          <w:szCs w:val="24"/>
        </w:rPr>
        <w:t> 2012; </w:t>
      </w:r>
      <w:r w:rsidRPr="00B67D21">
        <w:rPr>
          <w:rFonts w:ascii="Book Antiqua" w:eastAsia="宋体" w:hAnsi="Book Antiqua" w:cs="宋体"/>
          <w:b/>
          <w:bCs/>
          <w:sz w:val="24"/>
          <w:szCs w:val="24"/>
        </w:rPr>
        <w:t>24</w:t>
      </w:r>
      <w:r w:rsidRPr="00B67D21">
        <w:rPr>
          <w:rFonts w:ascii="Book Antiqua" w:eastAsia="宋体" w:hAnsi="Book Antiqua" w:cs="宋体"/>
          <w:sz w:val="24"/>
          <w:szCs w:val="24"/>
        </w:rPr>
        <w:t>: 1276-1280 [PMID: 22825645 DOI: 10.1097/MEG.0b013e32835718d2]</w:t>
      </w:r>
    </w:p>
    <w:p w14:paraId="523CFB06" w14:textId="77777777" w:rsidR="000B2460" w:rsidRPr="00B67D21" w:rsidRDefault="000B2460" w:rsidP="000B2460">
      <w:pPr>
        <w:spacing w:line="360" w:lineRule="auto"/>
        <w:jc w:val="both"/>
        <w:rPr>
          <w:rFonts w:ascii="Book Antiqua" w:eastAsia="宋体" w:hAnsi="Book Antiqua" w:cs="宋体"/>
          <w:sz w:val="24"/>
          <w:szCs w:val="24"/>
        </w:rPr>
      </w:pPr>
      <w:r w:rsidRPr="00B67D21">
        <w:rPr>
          <w:rFonts w:ascii="Book Antiqua" w:eastAsia="宋体" w:hAnsi="Book Antiqua" w:cs="宋体"/>
          <w:sz w:val="24"/>
          <w:szCs w:val="24"/>
        </w:rPr>
        <w:lastRenderedPageBreak/>
        <w:t>27 </w:t>
      </w:r>
      <w:proofErr w:type="spellStart"/>
      <w:r w:rsidRPr="00B67D21">
        <w:rPr>
          <w:rFonts w:ascii="Book Antiqua" w:eastAsia="宋体" w:hAnsi="Book Antiqua" w:cs="宋体"/>
          <w:b/>
          <w:bCs/>
          <w:sz w:val="24"/>
          <w:szCs w:val="24"/>
        </w:rPr>
        <w:t>Krystallis</w:t>
      </w:r>
      <w:proofErr w:type="spellEnd"/>
      <w:r w:rsidRPr="00B67D21">
        <w:rPr>
          <w:rFonts w:ascii="Book Antiqua" w:eastAsia="宋体" w:hAnsi="Book Antiqua" w:cs="宋体"/>
          <w:b/>
          <w:bCs/>
          <w:sz w:val="24"/>
          <w:szCs w:val="24"/>
        </w:rPr>
        <w:t xml:space="preserve"> C</w:t>
      </w:r>
      <w:r w:rsidRPr="00B67D21">
        <w:rPr>
          <w:rFonts w:ascii="Book Antiqua" w:eastAsia="宋体" w:hAnsi="Book Antiqua" w:cs="宋体"/>
          <w:sz w:val="24"/>
          <w:szCs w:val="24"/>
        </w:rPr>
        <w:t xml:space="preserve">, </w:t>
      </w:r>
      <w:proofErr w:type="spellStart"/>
      <w:r w:rsidRPr="00B67D21">
        <w:rPr>
          <w:rFonts w:ascii="Book Antiqua" w:eastAsia="宋体" w:hAnsi="Book Antiqua" w:cs="宋体"/>
          <w:sz w:val="24"/>
          <w:szCs w:val="24"/>
        </w:rPr>
        <w:t>Koulaouzidis</w:t>
      </w:r>
      <w:proofErr w:type="spellEnd"/>
      <w:r w:rsidRPr="00B67D21">
        <w:rPr>
          <w:rFonts w:ascii="Book Antiqua" w:eastAsia="宋体" w:hAnsi="Book Antiqua" w:cs="宋体"/>
          <w:sz w:val="24"/>
          <w:szCs w:val="24"/>
        </w:rPr>
        <w:t xml:space="preserve"> A, Douglas S, </w:t>
      </w:r>
      <w:proofErr w:type="spellStart"/>
      <w:r w:rsidRPr="00B67D21">
        <w:rPr>
          <w:rFonts w:ascii="Book Antiqua" w:eastAsia="宋体" w:hAnsi="Book Antiqua" w:cs="宋体"/>
          <w:sz w:val="24"/>
          <w:szCs w:val="24"/>
        </w:rPr>
        <w:t>Plevris</w:t>
      </w:r>
      <w:proofErr w:type="spellEnd"/>
      <w:r w:rsidRPr="00B67D21">
        <w:rPr>
          <w:rFonts w:ascii="Book Antiqua" w:eastAsia="宋体" w:hAnsi="Book Antiqua" w:cs="宋体"/>
          <w:sz w:val="24"/>
          <w:szCs w:val="24"/>
        </w:rPr>
        <w:t xml:space="preserve"> JN. </w:t>
      </w:r>
      <w:proofErr w:type="spellStart"/>
      <w:r w:rsidRPr="00B67D21">
        <w:rPr>
          <w:rFonts w:ascii="Book Antiqua" w:eastAsia="宋体" w:hAnsi="Book Antiqua" w:cs="宋体"/>
          <w:sz w:val="24"/>
          <w:szCs w:val="24"/>
        </w:rPr>
        <w:t>Chromoendoscopy</w:t>
      </w:r>
      <w:proofErr w:type="spellEnd"/>
      <w:r w:rsidRPr="00B67D21">
        <w:rPr>
          <w:rFonts w:ascii="Book Antiqua" w:eastAsia="宋体" w:hAnsi="Book Antiqua" w:cs="宋体"/>
          <w:sz w:val="24"/>
          <w:szCs w:val="24"/>
        </w:rPr>
        <w:t xml:space="preserve"> in small bowel capsule endoscopy: Blue mode or Fuji Intelligent </w:t>
      </w:r>
      <w:proofErr w:type="spellStart"/>
      <w:r w:rsidRPr="00B67D21">
        <w:rPr>
          <w:rFonts w:ascii="Book Antiqua" w:eastAsia="宋体" w:hAnsi="Book Antiqua" w:cs="宋体"/>
          <w:sz w:val="24"/>
          <w:szCs w:val="24"/>
        </w:rPr>
        <w:t>Colour</w:t>
      </w:r>
      <w:proofErr w:type="spellEnd"/>
      <w:r w:rsidRPr="00B67D21">
        <w:rPr>
          <w:rFonts w:ascii="Book Antiqua" w:eastAsia="宋体" w:hAnsi="Book Antiqua" w:cs="宋体"/>
          <w:sz w:val="24"/>
          <w:szCs w:val="24"/>
        </w:rPr>
        <w:t xml:space="preserve"> Enhancement? </w:t>
      </w:r>
      <w:r w:rsidRPr="00B67D21">
        <w:rPr>
          <w:rFonts w:ascii="Book Antiqua" w:eastAsia="宋体" w:hAnsi="Book Antiqua" w:cs="宋体"/>
          <w:i/>
          <w:iCs/>
          <w:sz w:val="24"/>
          <w:szCs w:val="24"/>
        </w:rPr>
        <w:t>Dig Liver Dis</w:t>
      </w:r>
      <w:r w:rsidRPr="00B67D21">
        <w:rPr>
          <w:rFonts w:ascii="Book Antiqua" w:eastAsia="宋体" w:hAnsi="Book Antiqua" w:cs="宋体"/>
          <w:sz w:val="24"/>
          <w:szCs w:val="24"/>
        </w:rPr>
        <w:t> 2011; </w:t>
      </w:r>
      <w:r w:rsidRPr="00B67D21">
        <w:rPr>
          <w:rFonts w:ascii="Book Antiqua" w:eastAsia="宋体" w:hAnsi="Book Antiqua" w:cs="宋体"/>
          <w:b/>
          <w:bCs/>
          <w:sz w:val="24"/>
          <w:szCs w:val="24"/>
        </w:rPr>
        <w:t>43</w:t>
      </w:r>
      <w:r w:rsidRPr="00B67D21">
        <w:rPr>
          <w:rFonts w:ascii="Book Antiqua" w:eastAsia="宋体" w:hAnsi="Book Antiqua" w:cs="宋体"/>
          <w:sz w:val="24"/>
          <w:szCs w:val="24"/>
        </w:rPr>
        <w:t>: 953-957 [PMID: 21893436 DOI: 10.1016/j.dld.2011.07.018]</w:t>
      </w:r>
    </w:p>
    <w:p w14:paraId="0876F94A" w14:textId="77777777" w:rsidR="000B2460" w:rsidRPr="00B67D21" w:rsidRDefault="000B2460" w:rsidP="000B2460">
      <w:pPr>
        <w:spacing w:line="360" w:lineRule="auto"/>
        <w:jc w:val="both"/>
        <w:rPr>
          <w:rFonts w:ascii="Book Antiqua" w:eastAsia="宋体" w:hAnsi="Book Antiqua" w:cs="宋体"/>
          <w:sz w:val="24"/>
          <w:szCs w:val="24"/>
        </w:rPr>
      </w:pPr>
      <w:r w:rsidRPr="00B67D21">
        <w:rPr>
          <w:rFonts w:ascii="Book Antiqua" w:eastAsia="宋体" w:hAnsi="Book Antiqua" w:cs="宋体"/>
          <w:sz w:val="24"/>
          <w:szCs w:val="24"/>
        </w:rPr>
        <w:t>28 </w:t>
      </w:r>
      <w:proofErr w:type="spellStart"/>
      <w:r w:rsidRPr="00B67D21">
        <w:rPr>
          <w:rFonts w:ascii="Book Antiqua" w:eastAsia="宋体" w:hAnsi="Book Antiqua" w:cs="宋体"/>
          <w:b/>
          <w:bCs/>
          <w:sz w:val="24"/>
          <w:szCs w:val="24"/>
        </w:rPr>
        <w:t>Haneishi</w:t>
      </w:r>
      <w:proofErr w:type="spellEnd"/>
      <w:r w:rsidRPr="00B67D21">
        <w:rPr>
          <w:rFonts w:ascii="Book Antiqua" w:eastAsia="宋体" w:hAnsi="Book Antiqua" w:cs="宋体"/>
          <w:b/>
          <w:bCs/>
          <w:sz w:val="24"/>
          <w:szCs w:val="24"/>
        </w:rPr>
        <w:t xml:space="preserve"> H</w:t>
      </w:r>
      <w:r w:rsidRPr="00B67D21">
        <w:rPr>
          <w:rFonts w:ascii="Book Antiqua" w:eastAsia="宋体" w:hAnsi="Book Antiqua" w:cs="宋体"/>
          <w:sz w:val="24"/>
          <w:szCs w:val="24"/>
        </w:rPr>
        <w:t>, Hasegawa T, Hosoi A, Yokoyama Y, Tsumura N, Miyake Y. System design for accurately estimating the spectral reflectance of art paintings. </w:t>
      </w:r>
      <w:proofErr w:type="spellStart"/>
      <w:r w:rsidRPr="00B67D21">
        <w:rPr>
          <w:rFonts w:ascii="Book Antiqua" w:eastAsia="宋体" w:hAnsi="Book Antiqua" w:cs="宋体"/>
          <w:i/>
          <w:iCs/>
          <w:sz w:val="24"/>
          <w:szCs w:val="24"/>
        </w:rPr>
        <w:t>Appl</w:t>
      </w:r>
      <w:proofErr w:type="spellEnd"/>
      <w:r w:rsidRPr="00B67D21">
        <w:rPr>
          <w:rFonts w:ascii="Book Antiqua" w:eastAsia="宋体" w:hAnsi="Book Antiqua" w:cs="宋体"/>
          <w:i/>
          <w:iCs/>
          <w:sz w:val="24"/>
          <w:szCs w:val="24"/>
        </w:rPr>
        <w:t xml:space="preserve"> Opt</w:t>
      </w:r>
      <w:r w:rsidRPr="00B67D21">
        <w:rPr>
          <w:rFonts w:ascii="Book Antiqua" w:eastAsia="宋体" w:hAnsi="Book Antiqua" w:cs="宋体"/>
          <w:sz w:val="24"/>
          <w:szCs w:val="24"/>
        </w:rPr>
        <w:t> 2000; </w:t>
      </w:r>
      <w:r w:rsidRPr="00B67D21">
        <w:rPr>
          <w:rFonts w:ascii="Book Antiqua" w:eastAsia="宋体" w:hAnsi="Book Antiqua" w:cs="宋体"/>
          <w:b/>
          <w:bCs/>
          <w:sz w:val="24"/>
          <w:szCs w:val="24"/>
        </w:rPr>
        <w:t>39</w:t>
      </w:r>
      <w:r w:rsidRPr="00B67D21">
        <w:rPr>
          <w:rFonts w:ascii="Book Antiqua" w:eastAsia="宋体" w:hAnsi="Book Antiqua" w:cs="宋体"/>
          <w:sz w:val="24"/>
          <w:szCs w:val="24"/>
        </w:rPr>
        <w:t>: 6621-6632 [PMID: 18354676 DOI: 10.1364/AO.39.006621]</w:t>
      </w:r>
    </w:p>
    <w:p w14:paraId="574632C5" w14:textId="77777777" w:rsidR="000B2460" w:rsidRPr="00B67D21" w:rsidRDefault="000B2460" w:rsidP="000B2460">
      <w:pPr>
        <w:spacing w:line="360" w:lineRule="auto"/>
        <w:jc w:val="both"/>
        <w:rPr>
          <w:rFonts w:ascii="Book Antiqua" w:eastAsia="宋体" w:hAnsi="Book Antiqua" w:cs="宋体"/>
          <w:sz w:val="24"/>
          <w:szCs w:val="24"/>
        </w:rPr>
      </w:pPr>
      <w:r w:rsidRPr="00B67D21">
        <w:rPr>
          <w:rFonts w:ascii="Book Antiqua" w:eastAsia="宋体" w:hAnsi="Book Antiqua" w:cs="宋体"/>
          <w:sz w:val="24"/>
          <w:szCs w:val="24"/>
        </w:rPr>
        <w:t xml:space="preserve">29 </w:t>
      </w:r>
      <w:proofErr w:type="spellStart"/>
      <w:r w:rsidRPr="00B67D21">
        <w:rPr>
          <w:rFonts w:ascii="Book Antiqua" w:eastAsia="宋体" w:hAnsi="Book Antiqua" w:cs="宋体"/>
          <w:b/>
          <w:sz w:val="24"/>
          <w:szCs w:val="24"/>
        </w:rPr>
        <w:t>Tkalcic</w:t>
      </w:r>
      <w:proofErr w:type="spellEnd"/>
      <w:r w:rsidRPr="00B67D21">
        <w:rPr>
          <w:rFonts w:ascii="Book Antiqua" w:eastAsia="宋体" w:hAnsi="Book Antiqua" w:cs="宋体"/>
          <w:b/>
          <w:sz w:val="24"/>
          <w:szCs w:val="24"/>
        </w:rPr>
        <w:t xml:space="preserve"> M</w:t>
      </w:r>
      <w:r w:rsidRPr="00B67D21">
        <w:rPr>
          <w:rFonts w:ascii="Book Antiqua" w:eastAsia="宋体" w:hAnsi="Book Antiqua" w:cs="宋体"/>
          <w:sz w:val="24"/>
          <w:szCs w:val="24"/>
        </w:rPr>
        <w:t xml:space="preserve">, </w:t>
      </w:r>
      <w:proofErr w:type="spellStart"/>
      <w:r w:rsidRPr="00B67D21">
        <w:rPr>
          <w:rFonts w:ascii="Book Antiqua" w:eastAsia="宋体" w:hAnsi="Book Antiqua" w:cs="宋体"/>
          <w:sz w:val="24"/>
          <w:szCs w:val="24"/>
        </w:rPr>
        <w:t>Tasic</w:t>
      </w:r>
      <w:proofErr w:type="spellEnd"/>
      <w:r w:rsidRPr="00B67D21">
        <w:rPr>
          <w:rFonts w:ascii="Book Antiqua" w:eastAsia="宋体" w:hAnsi="Book Antiqua" w:cs="宋体"/>
          <w:sz w:val="24"/>
          <w:szCs w:val="24"/>
        </w:rPr>
        <w:t xml:space="preserve"> JF. </w:t>
      </w:r>
      <w:proofErr w:type="spellStart"/>
      <w:r w:rsidRPr="00B67D21">
        <w:rPr>
          <w:rFonts w:ascii="Book Antiqua" w:eastAsia="宋体" w:hAnsi="Book Antiqua" w:cs="宋体"/>
          <w:sz w:val="24"/>
          <w:szCs w:val="24"/>
        </w:rPr>
        <w:t>Colour</w:t>
      </w:r>
      <w:proofErr w:type="spellEnd"/>
      <w:r w:rsidRPr="00B67D21">
        <w:rPr>
          <w:rFonts w:ascii="Book Antiqua" w:eastAsia="宋体" w:hAnsi="Book Antiqua" w:cs="宋体"/>
          <w:sz w:val="24"/>
          <w:szCs w:val="24"/>
        </w:rPr>
        <w:t xml:space="preserve"> spaces: perceptual historical and </w:t>
      </w:r>
      <w:proofErr w:type="spellStart"/>
      <w:r w:rsidRPr="00B67D21">
        <w:rPr>
          <w:rFonts w:ascii="Book Antiqua" w:eastAsia="宋体" w:hAnsi="Book Antiqua" w:cs="宋体"/>
          <w:sz w:val="24"/>
          <w:szCs w:val="24"/>
        </w:rPr>
        <w:t>applicational</w:t>
      </w:r>
      <w:proofErr w:type="spellEnd"/>
      <w:r w:rsidRPr="00B67D21">
        <w:rPr>
          <w:rFonts w:ascii="Book Antiqua" w:eastAsia="宋体" w:hAnsi="Book Antiqua" w:cs="宋体"/>
          <w:sz w:val="24"/>
          <w:szCs w:val="24"/>
        </w:rPr>
        <w:t xml:space="preserve"> background. In: </w:t>
      </w:r>
      <w:proofErr w:type="spellStart"/>
      <w:r w:rsidRPr="00B67D21">
        <w:rPr>
          <w:rFonts w:ascii="Book Antiqua" w:eastAsia="宋体" w:hAnsi="Book Antiqua" w:cs="宋体"/>
          <w:sz w:val="24"/>
          <w:szCs w:val="24"/>
        </w:rPr>
        <w:t>Zajc</w:t>
      </w:r>
      <w:proofErr w:type="spellEnd"/>
      <w:r w:rsidRPr="00B67D21">
        <w:rPr>
          <w:rFonts w:ascii="Book Antiqua" w:eastAsia="宋体" w:hAnsi="Book Antiqua" w:cs="宋体"/>
          <w:sz w:val="24"/>
          <w:szCs w:val="24"/>
        </w:rPr>
        <w:t xml:space="preserve"> B, </w:t>
      </w:r>
      <w:proofErr w:type="spellStart"/>
      <w:r w:rsidRPr="00B67D21">
        <w:rPr>
          <w:rFonts w:ascii="Book Antiqua" w:eastAsia="宋体" w:hAnsi="Book Antiqua" w:cs="宋体"/>
          <w:sz w:val="24"/>
          <w:szCs w:val="24"/>
        </w:rPr>
        <w:t>Tkalcic</w:t>
      </w:r>
      <w:proofErr w:type="spellEnd"/>
      <w:r w:rsidRPr="00B67D21">
        <w:rPr>
          <w:rFonts w:ascii="Book Antiqua" w:eastAsia="宋体" w:hAnsi="Book Antiqua" w:cs="宋体"/>
          <w:sz w:val="24"/>
          <w:szCs w:val="24"/>
        </w:rPr>
        <w:t xml:space="preserve"> M, editors. </w:t>
      </w:r>
      <w:proofErr w:type="gramStart"/>
      <w:r w:rsidRPr="00B67D21">
        <w:rPr>
          <w:rFonts w:ascii="Book Antiqua" w:eastAsia="宋体" w:hAnsi="Book Antiqua" w:cs="宋体"/>
          <w:sz w:val="24"/>
          <w:szCs w:val="24"/>
        </w:rPr>
        <w:t>Proceedings of the IEEE Region 8 EUROCON 2003; 2003 Jul 1-4; Ljubljana, Slovenia.</w:t>
      </w:r>
      <w:proofErr w:type="gramEnd"/>
      <w:r w:rsidRPr="00B67D21">
        <w:rPr>
          <w:rFonts w:ascii="Book Antiqua" w:eastAsia="宋体" w:hAnsi="Book Antiqua" w:cs="宋体"/>
          <w:sz w:val="24"/>
          <w:szCs w:val="24"/>
        </w:rPr>
        <w:t xml:space="preserve"> IEEE, 2003: 304-308 [DOI: 10.1109/EURCON.2003.1248032]</w:t>
      </w:r>
    </w:p>
    <w:p w14:paraId="3B1693D2" w14:textId="77777777" w:rsidR="000B2460" w:rsidRPr="00B67D21" w:rsidRDefault="000B2460" w:rsidP="000B2460">
      <w:pPr>
        <w:spacing w:line="360" w:lineRule="auto"/>
        <w:jc w:val="both"/>
        <w:rPr>
          <w:rFonts w:ascii="Book Antiqua" w:eastAsia="宋体" w:hAnsi="Book Antiqua" w:cs="宋体"/>
          <w:sz w:val="24"/>
          <w:szCs w:val="24"/>
        </w:rPr>
      </w:pPr>
      <w:r w:rsidRPr="00B67D21">
        <w:rPr>
          <w:rFonts w:ascii="Book Antiqua" w:eastAsia="宋体" w:hAnsi="Book Antiqua" w:cs="宋体"/>
          <w:sz w:val="24"/>
          <w:szCs w:val="24"/>
        </w:rPr>
        <w:t>30 </w:t>
      </w:r>
      <w:proofErr w:type="spellStart"/>
      <w:r w:rsidRPr="00B67D21">
        <w:rPr>
          <w:rFonts w:ascii="Book Antiqua" w:eastAsia="宋体" w:hAnsi="Book Antiqua" w:cs="宋体"/>
          <w:b/>
          <w:bCs/>
          <w:sz w:val="24"/>
          <w:szCs w:val="24"/>
        </w:rPr>
        <w:t>Starck</w:t>
      </w:r>
      <w:proofErr w:type="spellEnd"/>
      <w:r w:rsidRPr="00B67D21">
        <w:rPr>
          <w:rFonts w:ascii="Book Antiqua" w:eastAsia="宋体" w:hAnsi="Book Antiqua" w:cs="宋体"/>
          <w:b/>
          <w:bCs/>
          <w:sz w:val="24"/>
          <w:szCs w:val="24"/>
        </w:rPr>
        <w:t xml:space="preserve"> JL</w:t>
      </w:r>
      <w:r w:rsidRPr="00B67D21">
        <w:rPr>
          <w:rFonts w:ascii="Book Antiqua" w:eastAsia="宋体" w:hAnsi="Book Antiqua" w:cs="宋体"/>
          <w:sz w:val="24"/>
          <w:szCs w:val="24"/>
        </w:rPr>
        <w:t xml:space="preserve">, </w:t>
      </w:r>
      <w:proofErr w:type="spellStart"/>
      <w:r w:rsidRPr="00B67D21">
        <w:rPr>
          <w:rFonts w:ascii="Book Antiqua" w:eastAsia="宋体" w:hAnsi="Book Antiqua" w:cs="宋体"/>
          <w:sz w:val="24"/>
          <w:szCs w:val="24"/>
        </w:rPr>
        <w:t>Candès</w:t>
      </w:r>
      <w:proofErr w:type="spellEnd"/>
      <w:r w:rsidRPr="00B67D21">
        <w:rPr>
          <w:rFonts w:ascii="Book Antiqua" w:eastAsia="宋体" w:hAnsi="Book Antiqua" w:cs="宋体"/>
          <w:sz w:val="24"/>
          <w:szCs w:val="24"/>
        </w:rPr>
        <w:t xml:space="preserve"> EJ, </w:t>
      </w:r>
      <w:proofErr w:type="spellStart"/>
      <w:r w:rsidRPr="00B67D21">
        <w:rPr>
          <w:rFonts w:ascii="Book Antiqua" w:eastAsia="宋体" w:hAnsi="Book Antiqua" w:cs="宋体"/>
          <w:sz w:val="24"/>
          <w:szCs w:val="24"/>
        </w:rPr>
        <w:t>Donoho</w:t>
      </w:r>
      <w:proofErr w:type="spellEnd"/>
      <w:r w:rsidRPr="00B67D21">
        <w:rPr>
          <w:rFonts w:ascii="Book Antiqua" w:eastAsia="宋体" w:hAnsi="Book Antiqua" w:cs="宋体"/>
          <w:sz w:val="24"/>
          <w:szCs w:val="24"/>
        </w:rPr>
        <w:t xml:space="preserve"> DL. The </w:t>
      </w:r>
      <w:proofErr w:type="spellStart"/>
      <w:r w:rsidRPr="00B67D21">
        <w:rPr>
          <w:rFonts w:ascii="Book Antiqua" w:eastAsia="宋体" w:hAnsi="Book Antiqua" w:cs="宋体"/>
          <w:sz w:val="24"/>
          <w:szCs w:val="24"/>
        </w:rPr>
        <w:t>curvelet</w:t>
      </w:r>
      <w:proofErr w:type="spellEnd"/>
      <w:r w:rsidRPr="00B67D21">
        <w:rPr>
          <w:rFonts w:ascii="Book Antiqua" w:eastAsia="宋体" w:hAnsi="Book Antiqua" w:cs="宋体"/>
          <w:sz w:val="24"/>
          <w:szCs w:val="24"/>
        </w:rPr>
        <w:t xml:space="preserve"> transform for image </w:t>
      </w:r>
      <w:proofErr w:type="spellStart"/>
      <w:r w:rsidRPr="00B67D21">
        <w:rPr>
          <w:rFonts w:ascii="Book Antiqua" w:eastAsia="宋体" w:hAnsi="Book Antiqua" w:cs="宋体"/>
          <w:sz w:val="24"/>
          <w:szCs w:val="24"/>
        </w:rPr>
        <w:t>denoising</w:t>
      </w:r>
      <w:proofErr w:type="spellEnd"/>
      <w:r w:rsidRPr="00B67D21">
        <w:rPr>
          <w:rFonts w:ascii="Book Antiqua" w:eastAsia="宋体" w:hAnsi="Book Antiqua" w:cs="宋体"/>
          <w:sz w:val="24"/>
          <w:szCs w:val="24"/>
        </w:rPr>
        <w:t>. </w:t>
      </w:r>
      <w:r w:rsidRPr="00B67D21">
        <w:rPr>
          <w:rFonts w:ascii="Book Antiqua" w:eastAsia="宋体" w:hAnsi="Book Antiqua" w:cs="宋体"/>
          <w:i/>
          <w:iCs/>
          <w:sz w:val="24"/>
          <w:szCs w:val="24"/>
        </w:rPr>
        <w:t>IEEE Trans Image Process</w:t>
      </w:r>
      <w:r w:rsidRPr="00B67D21">
        <w:rPr>
          <w:rFonts w:ascii="Book Antiqua" w:eastAsia="宋体" w:hAnsi="Book Antiqua" w:cs="宋体"/>
          <w:sz w:val="24"/>
          <w:szCs w:val="24"/>
        </w:rPr>
        <w:t> 2002; </w:t>
      </w:r>
      <w:r w:rsidRPr="00B67D21">
        <w:rPr>
          <w:rFonts w:ascii="Book Antiqua" w:eastAsia="宋体" w:hAnsi="Book Antiqua" w:cs="宋体"/>
          <w:b/>
          <w:bCs/>
          <w:sz w:val="24"/>
          <w:szCs w:val="24"/>
        </w:rPr>
        <w:t>11</w:t>
      </w:r>
      <w:r w:rsidRPr="00B67D21">
        <w:rPr>
          <w:rFonts w:ascii="Book Antiqua" w:eastAsia="宋体" w:hAnsi="Book Antiqua" w:cs="宋体"/>
          <w:sz w:val="24"/>
          <w:szCs w:val="24"/>
        </w:rPr>
        <w:t>: 670-684 [PMID: 18244665 DOI: 10.1109/TIP.2002.1014998]</w:t>
      </w:r>
    </w:p>
    <w:p w14:paraId="6C31BA79" w14:textId="77777777" w:rsidR="000B2460" w:rsidRPr="00B67D21" w:rsidRDefault="000B2460" w:rsidP="000B2460">
      <w:pPr>
        <w:spacing w:line="360" w:lineRule="auto"/>
        <w:jc w:val="both"/>
        <w:rPr>
          <w:rFonts w:ascii="Book Antiqua" w:eastAsia="宋体" w:hAnsi="Book Antiqua" w:cs="宋体"/>
          <w:sz w:val="24"/>
          <w:szCs w:val="24"/>
        </w:rPr>
      </w:pPr>
      <w:r w:rsidRPr="00B67D21">
        <w:rPr>
          <w:rFonts w:ascii="Book Antiqua" w:eastAsia="宋体" w:hAnsi="Book Antiqua" w:cs="宋体"/>
          <w:sz w:val="24"/>
          <w:szCs w:val="24"/>
        </w:rPr>
        <w:t>31 </w:t>
      </w:r>
      <w:proofErr w:type="spellStart"/>
      <w:r w:rsidRPr="00B67D21">
        <w:rPr>
          <w:rFonts w:ascii="Book Antiqua" w:eastAsia="宋体" w:hAnsi="Book Antiqua" w:cs="宋体"/>
          <w:b/>
          <w:bCs/>
          <w:sz w:val="24"/>
          <w:szCs w:val="24"/>
        </w:rPr>
        <w:t>Plotnick</w:t>
      </w:r>
      <w:proofErr w:type="spellEnd"/>
      <w:r w:rsidRPr="00B67D21">
        <w:rPr>
          <w:rFonts w:ascii="Book Antiqua" w:eastAsia="宋体" w:hAnsi="Book Antiqua" w:cs="宋体"/>
          <w:b/>
          <w:bCs/>
          <w:sz w:val="24"/>
          <w:szCs w:val="24"/>
        </w:rPr>
        <w:t xml:space="preserve"> RE</w:t>
      </w:r>
      <w:r w:rsidRPr="00B67D21">
        <w:rPr>
          <w:rFonts w:ascii="Book Antiqua" w:eastAsia="宋体" w:hAnsi="Book Antiqua" w:cs="宋体"/>
          <w:sz w:val="24"/>
          <w:szCs w:val="24"/>
        </w:rPr>
        <w:t xml:space="preserve">, Gardner RH, Hargrove WW, </w:t>
      </w:r>
      <w:proofErr w:type="spellStart"/>
      <w:r w:rsidRPr="00B67D21">
        <w:rPr>
          <w:rFonts w:ascii="Book Antiqua" w:eastAsia="宋体" w:hAnsi="Book Antiqua" w:cs="宋体"/>
          <w:sz w:val="24"/>
          <w:szCs w:val="24"/>
        </w:rPr>
        <w:t>Prestegaard</w:t>
      </w:r>
      <w:proofErr w:type="spellEnd"/>
      <w:r w:rsidRPr="00B67D21">
        <w:rPr>
          <w:rFonts w:ascii="Book Antiqua" w:eastAsia="宋体" w:hAnsi="Book Antiqua" w:cs="宋体"/>
          <w:sz w:val="24"/>
          <w:szCs w:val="24"/>
        </w:rPr>
        <w:t xml:space="preserve"> K, </w:t>
      </w:r>
      <w:proofErr w:type="spellStart"/>
      <w:r w:rsidRPr="00B67D21">
        <w:rPr>
          <w:rFonts w:ascii="Book Antiqua" w:eastAsia="宋体" w:hAnsi="Book Antiqua" w:cs="宋体"/>
          <w:sz w:val="24"/>
          <w:szCs w:val="24"/>
        </w:rPr>
        <w:t>Perlmutter</w:t>
      </w:r>
      <w:proofErr w:type="spellEnd"/>
      <w:r w:rsidRPr="00B67D21">
        <w:rPr>
          <w:rFonts w:ascii="Book Antiqua" w:eastAsia="宋体" w:hAnsi="Book Antiqua" w:cs="宋体"/>
          <w:sz w:val="24"/>
          <w:szCs w:val="24"/>
        </w:rPr>
        <w:t xml:space="preserve"> M. </w:t>
      </w:r>
      <w:proofErr w:type="spellStart"/>
      <w:r w:rsidRPr="00B67D21">
        <w:rPr>
          <w:rFonts w:ascii="Book Antiqua" w:eastAsia="宋体" w:hAnsi="Book Antiqua" w:cs="宋体"/>
          <w:sz w:val="24"/>
          <w:szCs w:val="24"/>
        </w:rPr>
        <w:t>Lacunarity</w:t>
      </w:r>
      <w:proofErr w:type="spellEnd"/>
      <w:r w:rsidRPr="00B67D21">
        <w:rPr>
          <w:rFonts w:ascii="Book Antiqua" w:eastAsia="宋体" w:hAnsi="Book Antiqua" w:cs="宋体"/>
          <w:sz w:val="24"/>
          <w:szCs w:val="24"/>
        </w:rPr>
        <w:t xml:space="preserve"> analysis: A general technique for the analysis of spatial patterns. </w:t>
      </w:r>
      <w:proofErr w:type="spellStart"/>
      <w:r w:rsidRPr="00B67D21">
        <w:rPr>
          <w:rFonts w:ascii="Book Antiqua" w:eastAsia="宋体" w:hAnsi="Book Antiqua" w:cs="宋体"/>
          <w:i/>
          <w:iCs/>
          <w:sz w:val="24"/>
          <w:szCs w:val="24"/>
        </w:rPr>
        <w:t>Phys</w:t>
      </w:r>
      <w:proofErr w:type="spellEnd"/>
      <w:r w:rsidRPr="00B67D21">
        <w:rPr>
          <w:rFonts w:ascii="Book Antiqua" w:eastAsia="宋体" w:hAnsi="Book Antiqua" w:cs="宋体"/>
          <w:i/>
          <w:iCs/>
          <w:sz w:val="24"/>
          <w:szCs w:val="24"/>
        </w:rPr>
        <w:t xml:space="preserve"> Rev E Stat </w:t>
      </w:r>
      <w:proofErr w:type="spellStart"/>
      <w:r w:rsidRPr="00B67D21">
        <w:rPr>
          <w:rFonts w:ascii="Book Antiqua" w:eastAsia="宋体" w:hAnsi="Book Antiqua" w:cs="宋体"/>
          <w:i/>
          <w:iCs/>
          <w:sz w:val="24"/>
          <w:szCs w:val="24"/>
        </w:rPr>
        <w:t>Phys</w:t>
      </w:r>
      <w:proofErr w:type="spellEnd"/>
      <w:r w:rsidRPr="00B67D21">
        <w:rPr>
          <w:rFonts w:ascii="Book Antiqua" w:eastAsia="宋体" w:hAnsi="Book Antiqua" w:cs="宋体"/>
          <w:i/>
          <w:iCs/>
          <w:sz w:val="24"/>
          <w:szCs w:val="24"/>
        </w:rPr>
        <w:t xml:space="preserve"> Plasmas Fluids </w:t>
      </w:r>
      <w:proofErr w:type="spellStart"/>
      <w:r w:rsidRPr="00B67D21">
        <w:rPr>
          <w:rFonts w:ascii="Book Antiqua" w:eastAsia="宋体" w:hAnsi="Book Antiqua" w:cs="宋体"/>
          <w:i/>
          <w:iCs/>
          <w:sz w:val="24"/>
          <w:szCs w:val="24"/>
        </w:rPr>
        <w:t>Relat</w:t>
      </w:r>
      <w:proofErr w:type="spellEnd"/>
      <w:r w:rsidRPr="00B67D21">
        <w:rPr>
          <w:rFonts w:ascii="Book Antiqua" w:eastAsia="宋体" w:hAnsi="Book Antiqua" w:cs="宋体"/>
          <w:i/>
          <w:iCs/>
          <w:sz w:val="24"/>
          <w:szCs w:val="24"/>
        </w:rPr>
        <w:t xml:space="preserve"> </w:t>
      </w:r>
      <w:proofErr w:type="spellStart"/>
      <w:r w:rsidRPr="00B67D21">
        <w:rPr>
          <w:rFonts w:ascii="Book Antiqua" w:eastAsia="宋体" w:hAnsi="Book Antiqua" w:cs="宋体"/>
          <w:i/>
          <w:iCs/>
          <w:sz w:val="24"/>
          <w:szCs w:val="24"/>
        </w:rPr>
        <w:t>Interdiscip</w:t>
      </w:r>
      <w:proofErr w:type="spellEnd"/>
      <w:r w:rsidRPr="00B67D21">
        <w:rPr>
          <w:rFonts w:ascii="Book Antiqua" w:eastAsia="宋体" w:hAnsi="Book Antiqua" w:cs="宋体"/>
          <w:i/>
          <w:iCs/>
          <w:sz w:val="24"/>
          <w:szCs w:val="24"/>
        </w:rPr>
        <w:t xml:space="preserve"> Topics</w:t>
      </w:r>
      <w:r w:rsidRPr="00B67D21">
        <w:rPr>
          <w:rFonts w:ascii="Book Antiqua" w:eastAsia="宋体" w:hAnsi="Book Antiqua" w:cs="宋体"/>
          <w:sz w:val="24"/>
          <w:szCs w:val="24"/>
        </w:rPr>
        <w:t> 1996; </w:t>
      </w:r>
      <w:r w:rsidRPr="00B67D21">
        <w:rPr>
          <w:rFonts w:ascii="Book Antiqua" w:eastAsia="宋体" w:hAnsi="Book Antiqua" w:cs="宋体"/>
          <w:b/>
          <w:bCs/>
          <w:sz w:val="24"/>
          <w:szCs w:val="24"/>
        </w:rPr>
        <w:t>53</w:t>
      </w:r>
      <w:r w:rsidRPr="00B67D21">
        <w:rPr>
          <w:rFonts w:ascii="Book Antiqua" w:eastAsia="宋体" w:hAnsi="Book Antiqua" w:cs="宋体"/>
          <w:sz w:val="24"/>
          <w:szCs w:val="24"/>
        </w:rPr>
        <w:t>: 5461-5468 [PMID: 9964879 DOI: 10.1103/PhysRevE.53.5461]</w:t>
      </w:r>
    </w:p>
    <w:p w14:paraId="4ACBB655" w14:textId="77777777" w:rsidR="000B2460" w:rsidRPr="00B67D21" w:rsidRDefault="000B2460" w:rsidP="000B2460">
      <w:pPr>
        <w:spacing w:line="360" w:lineRule="auto"/>
        <w:jc w:val="both"/>
        <w:rPr>
          <w:rFonts w:ascii="Book Antiqua" w:eastAsia="宋体" w:hAnsi="Book Antiqua" w:cs="宋体"/>
          <w:sz w:val="24"/>
          <w:szCs w:val="24"/>
        </w:rPr>
      </w:pPr>
      <w:proofErr w:type="gramStart"/>
      <w:r w:rsidRPr="00B67D21">
        <w:rPr>
          <w:rFonts w:ascii="Book Antiqua" w:eastAsia="宋体" w:hAnsi="Book Antiqua" w:cs="宋体"/>
          <w:sz w:val="24"/>
          <w:szCs w:val="24"/>
        </w:rPr>
        <w:t xml:space="preserve">32 </w:t>
      </w:r>
      <w:r w:rsidRPr="00B67D21">
        <w:rPr>
          <w:rFonts w:ascii="Book Antiqua" w:eastAsia="宋体" w:hAnsi="Book Antiqua" w:cs="宋体"/>
          <w:b/>
          <w:sz w:val="24"/>
          <w:szCs w:val="24"/>
        </w:rPr>
        <w:t>Dong P</w:t>
      </w:r>
      <w:r w:rsidRPr="00B67D21">
        <w:rPr>
          <w:rFonts w:ascii="Book Antiqua" w:eastAsia="宋体" w:hAnsi="Book Antiqua" w:cs="宋体"/>
          <w:sz w:val="24"/>
          <w:szCs w:val="24"/>
        </w:rPr>
        <w:t xml:space="preserve">. Test of a new </w:t>
      </w:r>
      <w:proofErr w:type="spellStart"/>
      <w:r w:rsidRPr="00B67D21">
        <w:rPr>
          <w:rFonts w:ascii="Book Antiqua" w:eastAsia="宋体" w:hAnsi="Book Antiqua" w:cs="宋体"/>
          <w:sz w:val="24"/>
          <w:szCs w:val="24"/>
        </w:rPr>
        <w:t>lacunarity</w:t>
      </w:r>
      <w:proofErr w:type="spellEnd"/>
      <w:r w:rsidRPr="00B67D21">
        <w:rPr>
          <w:rFonts w:ascii="Book Antiqua" w:eastAsia="宋体" w:hAnsi="Book Antiqua" w:cs="宋体"/>
          <w:sz w:val="24"/>
          <w:szCs w:val="24"/>
        </w:rPr>
        <w:t xml:space="preserve"> estimation method for image texture analysis.</w:t>
      </w:r>
      <w:proofErr w:type="gramEnd"/>
      <w:r w:rsidRPr="00B67D21">
        <w:rPr>
          <w:rFonts w:ascii="Book Antiqua" w:eastAsia="宋体" w:hAnsi="Book Antiqua" w:cs="宋体"/>
          <w:sz w:val="24"/>
          <w:szCs w:val="24"/>
        </w:rPr>
        <w:t xml:space="preserve"> </w:t>
      </w:r>
      <w:proofErr w:type="spellStart"/>
      <w:r w:rsidRPr="00B67D21">
        <w:rPr>
          <w:rFonts w:ascii="Book Antiqua" w:eastAsia="宋体" w:hAnsi="Book Antiqua" w:cs="宋体"/>
          <w:i/>
          <w:sz w:val="24"/>
          <w:szCs w:val="24"/>
        </w:rPr>
        <w:t>Int</w:t>
      </w:r>
      <w:proofErr w:type="spellEnd"/>
      <w:r w:rsidRPr="00B67D21">
        <w:rPr>
          <w:rFonts w:ascii="Book Antiqua" w:eastAsia="宋体" w:hAnsi="Book Antiqua" w:cs="宋体"/>
          <w:i/>
          <w:sz w:val="24"/>
          <w:szCs w:val="24"/>
        </w:rPr>
        <w:t xml:space="preserve"> J Remote </w:t>
      </w:r>
      <w:proofErr w:type="spellStart"/>
      <w:r w:rsidRPr="00B67D21">
        <w:rPr>
          <w:rFonts w:ascii="Book Antiqua" w:eastAsia="宋体" w:hAnsi="Book Antiqua" w:cs="宋体"/>
          <w:i/>
          <w:sz w:val="24"/>
          <w:szCs w:val="24"/>
        </w:rPr>
        <w:t>Sens</w:t>
      </w:r>
      <w:proofErr w:type="spellEnd"/>
      <w:r w:rsidRPr="00B67D21">
        <w:rPr>
          <w:rFonts w:ascii="Book Antiqua" w:eastAsia="宋体" w:hAnsi="Book Antiqua" w:cs="宋体"/>
          <w:sz w:val="24"/>
          <w:szCs w:val="24"/>
        </w:rPr>
        <w:t xml:space="preserve"> 2000; </w:t>
      </w:r>
      <w:r w:rsidRPr="00B67D21">
        <w:rPr>
          <w:rFonts w:ascii="Book Antiqua" w:eastAsia="宋体" w:hAnsi="Book Antiqua" w:cs="宋体"/>
          <w:b/>
          <w:sz w:val="24"/>
          <w:szCs w:val="24"/>
        </w:rPr>
        <w:t>21</w:t>
      </w:r>
      <w:r w:rsidRPr="00B67D21">
        <w:rPr>
          <w:rFonts w:ascii="Book Antiqua" w:eastAsia="宋体" w:hAnsi="Book Antiqua" w:cs="宋体"/>
          <w:sz w:val="24"/>
          <w:szCs w:val="24"/>
        </w:rPr>
        <w:t>: 3369-3373 [DOI: 10.1080/014311600750019985]</w:t>
      </w:r>
    </w:p>
    <w:p w14:paraId="041EB6D2" w14:textId="77777777" w:rsidR="000B2460" w:rsidRPr="00B67D21" w:rsidRDefault="000B2460" w:rsidP="000B2460">
      <w:pPr>
        <w:spacing w:line="360" w:lineRule="auto"/>
        <w:jc w:val="both"/>
        <w:rPr>
          <w:rFonts w:ascii="Book Antiqua" w:eastAsia="宋体" w:hAnsi="Book Antiqua" w:cs="宋体"/>
          <w:sz w:val="24"/>
          <w:szCs w:val="24"/>
        </w:rPr>
      </w:pPr>
      <w:proofErr w:type="gramStart"/>
      <w:r w:rsidRPr="00B67D21">
        <w:rPr>
          <w:rFonts w:ascii="Book Antiqua" w:eastAsia="宋体" w:hAnsi="Book Antiqua" w:cs="宋体"/>
          <w:sz w:val="24"/>
          <w:szCs w:val="24"/>
        </w:rPr>
        <w:t xml:space="preserve">33 </w:t>
      </w:r>
      <w:proofErr w:type="spellStart"/>
      <w:r w:rsidRPr="00B67D21">
        <w:rPr>
          <w:rFonts w:ascii="Book Antiqua" w:eastAsia="宋体" w:hAnsi="Book Antiqua" w:cs="宋体"/>
          <w:b/>
          <w:sz w:val="24"/>
          <w:szCs w:val="24"/>
        </w:rPr>
        <w:t>Plotnick</w:t>
      </w:r>
      <w:proofErr w:type="spellEnd"/>
      <w:r w:rsidRPr="00B67D21">
        <w:rPr>
          <w:rFonts w:ascii="Book Antiqua" w:eastAsia="宋体" w:hAnsi="Book Antiqua" w:cs="宋体"/>
          <w:b/>
          <w:sz w:val="24"/>
          <w:szCs w:val="24"/>
        </w:rPr>
        <w:t xml:space="preserve"> RE,</w:t>
      </w:r>
      <w:r w:rsidRPr="00B67D21">
        <w:rPr>
          <w:rFonts w:ascii="Book Antiqua" w:eastAsia="宋体" w:hAnsi="Book Antiqua" w:cs="宋体"/>
          <w:sz w:val="24"/>
          <w:szCs w:val="24"/>
        </w:rPr>
        <w:t xml:space="preserve"> Gardner RH, O’Neill RV.</w:t>
      </w:r>
      <w:proofErr w:type="gramEnd"/>
      <w:r w:rsidRPr="00B67D21">
        <w:rPr>
          <w:rFonts w:ascii="Book Antiqua" w:eastAsia="宋体" w:hAnsi="Book Antiqua" w:cs="宋体"/>
          <w:sz w:val="24"/>
          <w:szCs w:val="24"/>
        </w:rPr>
        <w:t xml:space="preserve"> </w:t>
      </w:r>
      <w:proofErr w:type="spellStart"/>
      <w:proofErr w:type="gramStart"/>
      <w:r w:rsidRPr="00B67D21">
        <w:rPr>
          <w:rFonts w:ascii="Book Antiqua" w:eastAsia="宋体" w:hAnsi="Book Antiqua" w:cs="宋体"/>
          <w:sz w:val="24"/>
          <w:szCs w:val="24"/>
        </w:rPr>
        <w:t>Lacunarity</w:t>
      </w:r>
      <w:proofErr w:type="spellEnd"/>
      <w:r w:rsidRPr="00B67D21">
        <w:rPr>
          <w:rFonts w:ascii="Book Antiqua" w:eastAsia="宋体" w:hAnsi="Book Antiqua" w:cs="宋体"/>
          <w:sz w:val="24"/>
          <w:szCs w:val="24"/>
        </w:rPr>
        <w:t xml:space="preserve"> indices as measures of landscape texture.</w:t>
      </w:r>
      <w:proofErr w:type="gramEnd"/>
      <w:r w:rsidRPr="00B67D21">
        <w:rPr>
          <w:rFonts w:ascii="Book Antiqua" w:eastAsia="宋体" w:hAnsi="Book Antiqua" w:cs="宋体"/>
          <w:sz w:val="24"/>
          <w:szCs w:val="24"/>
        </w:rPr>
        <w:t xml:space="preserve"> </w:t>
      </w:r>
      <w:r w:rsidRPr="00B67D21">
        <w:rPr>
          <w:rFonts w:ascii="Book Antiqua" w:eastAsia="宋体" w:hAnsi="Book Antiqua" w:cs="宋体"/>
          <w:i/>
          <w:sz w:val="24"/>
          <w:szCs w:val="24"/>
        </w:rPr>
        <w:t xml:space="preserve">Landscape </w:t>
      </w:r>
      <w:proofErr w:type="spellStart"/>
      <w:r w:rsidRPr="00B67D21">
        <w:rPr>
          <w:rFonts w:ascii="Book Antiqua" w:eastAsia="宋体" w:hAnsi="Book Antiqua" w:cs="宋体"/>
          <w:i/>
          <w:sz w:val="24"/>
          <w:szCs w:val="24"/>
        </w:rPr>
        <w:t>Ecol</w:t>
      </w:r>
      <w:proofErr w:type="spellEnd"/>
      <w:r w:rsidRPr="00B67D21">
        <w:rPr>
          <w:rFonts w:ascii="Book Antiqua" w:eastAsia="宋体" w:hAnsi="Book Antiqua" w:cs="宋体"/>
          <w:sz w:val="24"/>
          <w:szCs w:val="24"/>
        </w:rPr>
        <w:t xml:space="preserve"> 1993; </w:t>
      </w:r>
      <w:r w:rsidRPr="00B67D21">
        <w:rPr>
          <w:rFonts w:ascii="Book Antiqua" w:eastAsia="宋体" w:hAnsi="Book Antiqua" w:cs="宋体"/>
          <w:b/>
          <w:sz w:val="24"/>
          <w:szCs w:val="24"/>
        </w:rPr>
        <w:t>8</w:t>
      </w:r>
      <w:r w:rsidRPr="00B67D21">
        <w:rPr>
          <w:rFonts w:ascii="Book Antiqua" w:eastAsia="宋体" w:hAnsi="Book Antiqua" w:cs="宋体"/>
          <w:sz w:val="24"/>
          <w:szCs w:val="24"/>
        </w:rPr>
        <w:t>: 201-211 [DOI: 10.1007/BF00125351]</w:t>
      </w:r>
    </w:p>
    <w:p w14:paraId="295844E5" w14:textId="77777777" w:rsidR="000B2460" w:rsidRPr="00B67D21" w:rsidRDefault="000B2460" w:rsidP="000B2460">
      <w:pPr>
        <w:spacing w:line="360" w:lineRule="auto"/>
        <w:jc w:val="both"/>
        <w:rPr>
          <w:rFonts w:ascii="Book Antiqua" w:eastAsia="宋体" w:hAnsi="Book Antiqua" w:cs="宋体"/>
          <w:sz w:val="24"/>
          <w:szCs w:val="24"/>
        </w:rPr>
      </w:pPr>
      <w:r w:rsidRPr="00B67D21">
        <w:rPr>
          <w:rFonts w:ascii="Book Antiqua" w:eastAsia="宋体" w:hAnsi="Book Antiqua" w:cs="宋体"/>
          <w:sz w:val="24"/>
          <w:szCs w:val="24"/>
        </w:rPr>
        <w:t>34 </w:t>
      </w:r>
      <w:proofErr w:type="spellStart"/>
      <w:r w:rsidRPr="00B67D21">
        <w:rPr>
          <w:rFonts w:ascii="Book Antiqua" w:eastAsia="宋体" w:hAnsi="Book Antiqua" w:cs="宋体"/>
          <w:b/>
          <w:bCs/>
          <w:sz w:val="24"/>
          <w:szCs w:val="24"/>
        </w:rPr>
        <w:t>Zaia</w:t>
      </w:r>
      <w:proofErr w:type="spellEnd"/>
      <w:r w:rsidRPr="00B67D21">
        <w:rPr>
          <w:rFonts w:ascii="Book Antiqua" w:eastAsia="宋体" w:hAnsi="Book Antiqua" w:cs="宋体"/>
          <w:b/>
          <w:bCs/>
          <w:sz w:val="24"/>
          <w:szCs w:val="24"/>
        </w:rPr>
        <w:t xml:space="preserve"> A</w:t>
      </w:r>
      <w:r w:rsidRPr="00B67D21">
        <w:rPr>
          <w:rFonts w:ascii="Book Antiqua" w:eastAsia="宋体" w:hAnsi="Book Antiqua" w:cs="宋体"/>
          <w:sz w:val="24"/>
          <w:szCs w:val="24"/>
        </w:rPr>
        <w:t xml:space="preserve">, </w:t>
      </w:r>
      <w:proofErr w:type="spellStart"/>
      <w:r w:rsidRPr="00B67D21">
        <w:rPr>
          <w:rFonts w:ascii="Book Antiqua" w:eastAsia="宋体" w:hAnsi="Book Antiqua" w:cs="宋体"/>
          <w:sz w:val="24"/>
          <w:szCs w:val="24"/>
        </w:rPr>
        <w:t>Eleonori</w:t>
      </w:r>
      <w:proofErr w:type="spellEnd"/>
      <w:r w:rsidRPr="00B67D21">
        <w:rPr>
          <w:rFonts w:ascii="Book Antiqua" w:eastAsia="宋体" w:hAnsi="Book Antiqua" w:cs="宋体"/>
          <w:sz w:val="24"/>
          <w:szCs w:val="24"/>
        </w:rPr>
        <w:t xml:space="preserve"> R, </w:t>
      </w:r>
      <w:proofErr w:type="spellStart"/>
      <w:r w:rsidRPr="00B67D21">
        <w:rPr>
          <w:rFonts w:ascii="Book Antiqua" w:eastAsia="宋体" w:hAnsi="Book Antiqua" w:cs="宋体"/>
          <w:sz w:val="24"/>
          <w:szCs w:val="24"/>
        </w:rPr>
        <w:t>Maponi</w:t>
      </w:r>
      <w:proofErr w:type="spellEnd"/>
      <w:r w:rsidRPr="00B67D21">
        <w:rPr>
          <w:rFonts w:ascii="Book Antiqua" w:eastAsia="宋体" w:hAnsi="Book Antiqua" w:cs="宋体"/>
          <w:sz w:val="24"/>
          <w:szCs w:val="24"/>
        </w:rPr>
        <w:t xml:space="preserve"> P, Rossi R, </w:t>
      </w:r>
      <w:proofErr w:type="spellStart"/>
      <w:r w:rsidRPr="00B67D21">
        <w:rPr>
          <w:rFonts w:ascii="Book Antiqua" w:eastAsia="宋体" w:hAnsi="Book Antiqua" w:cs="宋体"/>
          <w:sz w:val="24"/>
          <w:szCs w:val="24"/>
        </w:rPr>
        <w:t>Murri</w:t>
      </w:r>
      <w:proofErr w:type="spellEnd"/>
      <w:r w:rsidRPr="00B67D21">
        <w:rPr>
          <w:rFonts w:ascii="Book Antiqua" w:eastAsia="宋体" w:hAnsi="Book Antiqua" w:cs="宋体"/>
          <w:sz w:val="24"/>
          <w:szCs w:val="24"/>
        </w:rPr>
        <w:t xml:space="preserve"> R. MR imaging and osteoporosis: fractal </w:t>
      </w:r>
      <w:proofErr w:type="spellStart"/>
      <w:r w:rsidRPr="00B67D21">
        <w:rPr>
          <w:rFonts w:ascii="Book Antiqua" w:eastAsia="宋体" w:hAnsi="Book Antiqua" w:cs="宋体"/>
          <w:sz w:val="24"/>
          <w:szCs w:val="24"/>
        </w:rPr>
        <w:t>lacunarity</w:t>
      </w:r>
      <w:proofErr w:type="spellEnd"/>
      <w:r w:rsidRPr="00B67D21">
        <w:rPr>
          <w:rFonts w:ascii="Book Antiqua" w:eastAsia="宋体" w:hAnsi="Book Antiqua" w:cs="宋体"/>
          <w:sz w:val="24"/>
          <w:szCs w:val="24"/>
        </w:rPr>
        <w:t xml:space="preserve"> analysis of trabecular bone. </w:t>
      </w:r>
      <w:r w:rsidRPr="00B67D21">
        <w:rPr>
          <w:rFonts w:ascii="Book Antiqua" w:eastAsia="宋体" w:hAnsi="Book Antiqua" w:cs="宋体"/>
          <w:i/>
          <w:iCs/>
          <w:sz w:val="24"/>
          <w:szCs w:val="24"/>
        </w:rPr>
        <w:t xml:space="preserve">IEEE </w:t>
      </w:r>
      <w:proofErr w:type="gramStart"/>
      <w:r w:rsidRPr="00B67D21">
        <w:rPr>
          <w:rFonts w:ascii="Book Antiqua" w:eastAsia="宋体" w:hAnsi="Book Antiqua" w:cs="宋体"/>
          <w:i/>
          <w:iCs/>
          <w:sz w:val="24"/>
          <w:szCs w:val="24"/>
        </w:rPr>
        <w:t xml:space="preserve">Trans </w:t>
      </w:r>
      <w:proofErr w:type="spellStart"/>
      <w:r w:rsidRPr="00B67D21">
        <w:rPr>
          <w:rFonts w:ascii="Book Antiqua" w:eastAsia="宋体" w:hAnsi="Book Antiqua" w:cs="宋体"/>
          <w:i/>
          <w:iCs/>
          <w:sz w:val="24"/>
          <w:szCs w:val="24"/>
        </w:rPr>
        <w:t>Inf</w:t>
      </w:r>
      <w:proofErr w:type="spellEnd"/>
      <w:proofErr w:type="gramEnd"/>
      <w:r w:rsidRPr="00B67D21">
        <w:rPr>
          <w:rFonts w:ascii="Book Antiqua" w:eastAsia="宋体" w:hAnsi="Book Antiqua" w:cs="宋体"/>
          <w:i/>
          <w:iCs/>
          <w:sz w:val="24"/>
          <w:szCs w:val="24"/>
        </w:rPr>
        <w:t xml:space="preserve"> </w:t>
      </w:r>
      <w:proofErr w:type="spellStart"/>
      <w:r w:rsidRPr="00B67D21">
        <w:rPr>
          <w:rFonts w:ascii="Book Antiqua" w:eastAsia="宋体" w:hAnsi="Book Antiqua" w:cs="宋体"/>
          <w:i/>
          <w:iCs/>
          <w:sz w:val="24"/>
          <w:szCs w:val="24"/>
        </w:rPr>
        <w:t>Technol</w:t>
      </w:r>
      <w:proofErr w:type="spellEnd"/>
      <w:r w:rsidRPr="00B67D21">
        <w:rPr>
          <w:rFonts w:ascii="Book Antiqua" w:eastAsia="宋体" w:hAnsi="Book Antiqua" w:cs="宋体"/>
          <w:i/>
          <w:iCs/>
          <w:sz w:val="24"/>
          <w:szCs w:val="24"/>
        </w:rPr>
        <w:t xml:space="preserve"> Biomed</w:t>
      </w:r>
      <w:r w:rsidRPr="00B67D21">
        <w:rPr>
          <w:rFonts w:ascii="Book Antiqua" w:eastAsia="宋体" w:hAnsi="Book Antiqua" w:cs="宋体"/>
          <w:sz w:val="24"/>
          <w:szCs w:val="24"/>
        </w:rPr>
        <w:t> 2006; </w:t>
      </w:r>
      <w:r w:rsidRPr="00B67D21">
        <w:rPr>
          <w:rFonts w:ascii="Book Antiqua" w:eastAsia="宋体" w:hAnsi="Book Antiqua" w:cs="宋体"/>
          <w:b/>
          <w:bCs/>
          <w:sz w:val="24"/>
          <w:szCs w:val="24"/>
        </w:rPr>
        <w:t>10</w:t>
      </w:r>
      <w:r w:rsidRPr="00B67D21">
        <w:rPr>
          <w:rFonts w:ascii="Book Antiqua" w:eastAsia="宋体" w:hAnsi="Book Antiqua" w:cs="宋体"/>
          <w:sz w:val="24"/>
          <w:szCs w:val="24"/>
        </w:rPr>
        <w:t>: 484-489 [PMID: 16871715 DOI: 10.1109/TITB.2006.872078]</w:t>
      </w:r>
    </w:p>
    <w:p w14:paraId="3A57DE48" w14:textId="77777777" w:rsidR="000B2460" w:rsidRPr="00B67D21" w:rsidRDefault="000B2460" w:rsidP="000B2460">
      <w:pPr>
        <w:spacing w:line="360" w:lineRule="auto"/>
        <w:jc w:val="both"/>
        <w:rPr>
          <w:rFonts w:ascii="Book Antiqua" w:eastAsia="宋体" w:hAnsi="Book Antiqua" w:cs="宋体"/>
          <w:sz w:val="24"/>
          <w:szCs w:val="24"/>
        </w:rPr>
      </w:pPr>
      <w:proofErr w:type="gramStart"/>
      <w:r w:rsidRPr="00B67D21">
        <w:rPr>
          <w:rFonts w:ascii="Book Antiqua" w:eastAsia="宋体" w:hAnsi="Book Antiqua" w:cs="宋体"/>
          <w:sz w:val="24"/>
          <w:szCs w:val="24"/>
        </w:rPr>
        <w:lastRenderedPageBreak/>
        <w:t>35 </w:t>
      </w:r>
      <w:proofErr w:type="spellStart"/>
      <w:r w:rsidRPr="00B67D21">
        <w:rPr>
          <w:rFonts w:ascii="Book Antiqua" w:eastAsia="宋体" w:hAnsi="Book Antiqua" w:cs="宋体"/>
          <w:b/>
          <w:bCs/>
          <w:sz w:val="24"/>
          <w:szCs w:val="24"/>
        </w:rPr>
        <w:t>Hadjileontiadis</w:t>
      </w:r>
      <w:proofErr w:type="spellEnd"/>
      <w:r w:rsidRPr="00B67D21">
        <w:rPr>
          <w:rFonts w:ascii="Book Antiqua" w:eastAsia="宋体" w:hAnsi="Book Antiqua" w:cs="宋体"/>
          <w:b/>
          <w:bCs/>
          <w:sz w:val="24"/>
          <w:szCs w:val="24"/>
        </w:rPr>
        <w:t xml:space="preserve"> LJ</w:t>
      </w:r>
      <w:r w:rsidRPr="00B67D21">
        <w:rPr>
          <w:rFonts w:ascii="Book Antiqua" w:eastAsia="宋体" w:hAnsi="Book Antiqua" w:cs="宋体"/>
          <w:sz w:val="24"/>
          <w:szCs w:val="24"/>
        </w:rPr>
        <w:t>.</w:t>
      </w:r>
      <w:proofErr w:type="gramEnd"/>
      <w:r w:rsidRPr="00B67D21">
        <w:rPr>
          <w:rFonts w:ascii="Book Antiqua" w:eastAsia="宋体" w:hAnsi="Book Antiqua" w:cs="宋体"/>
          <w:sz w:val="24"/>
          <w:szCs w:val="24"/>
        </w:rPr>
        <w:t xml:space="preserve"> </w:t>
      </w:r>
      <w:proofErr w:type="gramStart"/>
      <w:r w:rsidRPr="00B67D21">
        <w:rPr>
          <w:rFonts w:ascii="Book Antiqua" w:eastAsia="宋体" w:hAnsi="Book Antiqua" w:cs="宋体"/>
          <w:sz w:val="24"/>
          <w:szCs w:val="24"/>
        </w:rPr>
        <w:t xml:space="preserve">A texture-based classification of crackles and squawks using </w:t>
      </w:r>
      <w:proofErr w:type="spellStart"/>
      <w:r w:rsidRPr="00B67D21">
        <w:rPr>
          <w:rFonts w:ascii="Book Antiqua" w:eastAsia="宋体" w:hAnsi="Book Antiqua" w:cs="宋体"/>
          <w:sz w:val="24"/>
          <w:szCs w:val="24"/>
        </w:rPr>
        <w:t>lacunarity</w:t>
      </w:r>
      <w:proofErr w:type="spellEnd"/>
      <w:r w:rsidRPr="00B67D21">
        <w:rPr>
          <w:rFonts w:ascii="Book Antiqua" w:eastAsia="宋体" w:hAnsi="Book Antiqua" w:cs="宋体"/>
          <w:sz w:val="24"/>
          <w:szCs w:val="24"/>
        </w:rPr>
        <w:t>.</w:t>
      </w:r>
      <w:proofErr w:type="gramEnd"/>
      <w:r w:rsidRPr="00B67D21">
        <w:rPr>
          <w:rFonts w:ascii="Book Antiqua" w:eastAsia="宋体" w:hAnsi="Book Antiqua" w:cs="宋体"/>
          <w:sz w:val="24"/>
          <w:szCs w:val="24"/>
        </w:rPr>
        <w:t> </w:t>
      </w:r>
      <w:r w:rsidRPr="00B67D21">
        <w:rPr>
          <w:rFonts w:ascii="Book Antiqua" w:eastAsia="宋体" w:hAnsi="Book Antiqua" w:cs="宋体"/>
          <w:i/>
          <w:iCs/>
          <w:sz w:val="24"/>
          <w:szCs w:val="24"/>
        </w:rPr>
        <w:t xml:space="preserve">IEEE Trans Biomed </w:t>
      </w:r>
      <w:proofErr w:type="spellStart"/>
      <w:r w:rsidRPr="00B67D21">
        <w:rPr>
          <w:rFonts w:ascii="Book Antiqua" w:eastAsia="宋体" w:hAnsi="Book Antiqua" w:cs="宋体"/>
          <w:i/>
          <w:iCs/>
          <w:sz w:val="24"/>
          <w:szCs w:val="24"/>
        </w:rPr>
        <w:t>Eng</w:t>
      </w:r>
      <w:proofErr w:type="spellEnd"/>
      <w:r w:rsidRPr="00B67D21">
        <w:rPr>
          <w:rFonts w:ascii="Book Antiqua" w:eastAsia="宋体" w:hAnsi="Book Antiqua" w:cs="宋体"/>
          <w:sz w:val="24"/>
          <w:szCs w:val="24"/>
        </w:rPr>
        <w:t> 2009; </w:t>
      </w:r>
      <w:r w:rsidRPr="00B67D21">
        <w:rPr>
          <w:rFonts w:ascii="Book Antiqua" w:eastAsia="宋体" w:hAnsi="Book Antiqua" w:cs="宋体"/>
          <w:b/>
          <w:bCs/>
          <w:sz w:val="24"/>
          <w:szCs w:val="24"/>
        </w:rPr>
        <w:t>56</w:t>
      </w:r>
      <w:r w:rsidRPr="00B67D21">
        <w:rPr>
          <w:rFonts w:ascii="Book Antiqua" w:eastAsia="宋体" w:hAnsi="Book Antiqua" w:cs="宋体"/>
          <w:sz w:val="24"/>
          <w:szCs w:val="24"/>
        </w:rPr>
        <w:t>: 718-732 [PMID: 19174342 DOI: 10.1109/TBME.2008.2011747]</w:t>
      </w:r>
    </w:p>
    <w:p w14:paraId="57F748DF" w14:textId="77777777" w:rsidR="000B2460" w:rsidRPr="00B67D21" w:rsidRDefault="000B2460" w:rsidP="000B2460">
      <w:pPr>
        <w:spacing w:line="360" w:lineRule="auto"/>
        <w:jc w:val="both"/>
        <w:rPr>
          <w:rFonts w:ascii="Book Antiqua" w:eastAsia="宋体" w:hAnsi="Book Antiqua" w:cs="宋体"/>
          <w:sz w:val="24"/>
          <w:szCs w:val="24"/>
        </w:rPr>
      </w:pPr>
      <w:proofErr w:type="gramStart"/>
      <w:r w:rsidRPr="00B67D21">
        <w:rPr>
          <w:rFonts w:ascii="Book Antiqua" w:eastAsia="宋体" w:hAnsi="Book Antiqua" w:cs="宋体"/>
          <w:sz w:val="24"/>
          <w:szCs w:val="24"/>
        </w:rPr>
        <w:t>36 Marquardt D.</w:t>
      </w:r>
      <w:proofErr w:type="gramEnd"/>
      <w:r w:rsidRPr="00B67D21">
        <w:rPr>
          <w:rFonts w:ascii="Book Antiqua" w:eastAsia="宋体" w:hAnsi="Book Antiqua" w:cs="宋体"/>
          <w:sz w:val="24"/>
          <w:szCs w:val="24"/>
        </w:rPr>
        <w:t xml:space="preserve"> An algorithm for least squares estimation of nonlinear parameters. J </w:t>
      </w:r>
      <w:proofErr w:type="spellStart"/>
      <w:r w:rsidRPr="00B67D21">
        <w:rPr>
          <w:rFonts w:ascii="Book Antiqua" w:eastAsia="宋体" w:hAnsi="Book Antiqua" w:cs="宋体"/>
          <w:sz w:val="24"/>
          <w:szCs w:val="24"/>
        </w:rPr>
        <w:t>Soc</w:t>
      </w:r>
      <w:proofErr w:type="spellEnd"/>
      <w:r w:rsidRPr="00B67D21">
        <w:rPr>
          <w:rFonts w:ascii="Book Antiqua" w:eastAsia="宋体" w:hAnsi="Book Antiqua" w:cs="宋体"/>
          <w:sz w:val="24"/>
          <w:szCs w:val="24"/>
        </w:rPr>
        <w:t xml:space="preserve"> </w:t>
      </w:r>
      <w:proofErr w:type="spellStart"/>
      <w:r w:rsidRPr="00B67D21">
        <w:rPr>
          <w:rFonts w:ascii="Book Antiqua" w:eastAsia="宋体" w:hAnsi="Book Antiqua" w:cs="宋体"/>
          <w:sz w:val="24"/>
          <w:szCs w:val="24"/>
        </w:rPr>
        <w:t>Indust</w:t>
      </w:r>
      <w:proofErr w:type="spellEnd"/>
      <w:r w:rsidRPr="00B67D21">
        <w:rPr>
          <w:rFonts w:ascii="Book Antiqua" w:eastAsia="宋体" w:hAnsi="Book Antiqua" w:cs="宋体"/>
          <w:sz w:val="24"/>
          <w:szCs w:val="24"/>
        </w:rPr>
        <w:t xml:space="preserve"> </w:t>
      </w:r>
      <w:proofErr w:type="spellStart"/>
      <w:r w:rsidRPr="00B67D21">
        <w:rPr>
          <w:rFonts w:ascii="Book Antiqua" w:eastAsia="宋体" w:hAnsi="Book Antiqua" w:cs="宋体"/>
          <w:sz w:val="24"/>
          <w:szCs w:val="24"/>
        </w:rPr>
        <w:t>Appl</w:t>
      </w:r>
      <w:proofErr w:type="spellEnd"/>
      <w:r w:rsidRPr="00B67D21">
        <w:rPr>
          <w:rFonts w:ascii="Book Antiqua" w:eastAsia="宋体" w:hAnsi="Book Antiqua" w:cs="宋体"/>
          <w:sz w:val="24"/>
          <w:szCs w:val="24"/>
        </w:rPr>
        <w:t xml:space="preserve"> Math 1963; 11: 431-441 [DOI: 10.1137/111030]</w:t>
      </w:r>
    </w:p>
    <w:p w14:paraId="44B36F40" w14:textId="77777777" w:rsidR="000B2460" w:rsidRPr="00B67D21" w:rsidRDefault="000B2460" w:rsidP="000B2460">
      <w:pPr>
        <w:spacing w:line="360" w:lineRule="auto"/>
        <w:jc w:val="both"/>
        <w:rPr>
          <w:rFonts w:ascii="Book Antiqua" w:eastAsia="宋体" w:hAnsi="Book Antiqua" w:cs="宋体"/>
          <w:sz w:val="24"/>
          <w:szCs w:val="24"/>
        </w:rPr>
      </w:pPr>
      <w:r w:rsidRPr="00B67D21">
        <w:rPr>
          <w:rFonts w:ascii="Book Antiqua" w:eastAsia="宋体" w:hAnsi="Book Antiqua" w:cs="宋体"/>
          <w:sz w:val="24"/>
          <w:szCs w:val="24"/>
        </w:rPr>
        <w:t xml:space="preserve">37 </w:t>
      </w:r>
      <w:proofErr w:type="spellStart"/>
      <w:r w:rsidRPr="00B67D21">
        <w:rPr>
          <w:rFonts w:ascii="Book Antiqua" w:eastAsia="宋体" w:hAnsi="Book Antiqua" w:cs="宋体"/>
          <w:sz w:val="24"/>
          <w:szCs w:val="24"/>
        </w:rPr>
        <w:t>Haralick</w:t>
      </w:r>
      <w:proofErr w:type="spellEnd"/>
      <w:r w:rsidRPr="00B67D21">
        <w:rPr>
          <w:rFonts w:ascii="Book Antiqua" w:eastAsia="宋体" w:hAnsi="Book Antiqua" w:cs="宋体"/>
          <w:sz w:val="24"/>
          <w:szCs w:val="24"/>
        </w:rPr>
        <w:t xml:space="preserve"> RM. Statistical and structural approaches to texture. </w:t>
      </w:r>
      <w:proofErr w:type="spellStart"/>
      <w:r w:rsidRPr="00B67D21">
        <w:rPr>
          <w:rFonts w:ascii="Book Antiqua" w:eastAsia="宋体" w:hAnsi="Book Antiqua" w:cs="宋体"/>
          <w:sz w:val="24"/>
          <w:szCs w:val="24"/>
        </w:rPr>
        <w:t>Proc</w:t>
      </w:r>
      <w:proofErr w:type="spellEnd"/>
      <w:r w:rsidRPr="00B67D21">
        <w:rPr>
          <w:rFonts w:ascii="Book Antiqua" w:eastAsia="宋体" w:hAnsi="Book Antiqua" w:cs="宋体"/>
          <w:sz w:val="24"/>
          <w:szCs w:val="24"/>
        </w:rPr>
        <w:t xml:space="preserve"> IEEE 1979; 67: 786-804 [DOI: 10.1109/PROC.1979.11328]</w:t>
      </w:r>
    </w:p>
    <w:p w14:paraId="32BFB4BB" w14:textId="77777777" w:rsidR="000B2460" w:rsidRPr="00B67D21" w:rsidRDefault="000B2460" w:rsidP="000B2460">
      <w:pPr>
        <w:spacing w:line="360" w:lineRule="auto"/>
        <w:jc w:val="both"/>
        <w:rPr>
          <w:rFonts w:ascii="Book Antiqua" w:eastAsia="宋体" w:hAnsi="Book Antiqua" w:cs="宋体"/>
          <w:sz w:val="24"/>
          <w:szCs w:val="24"/>
        </w:rPr>
      </w:pPr>
      <w:r w:rsidRPr="00B67D21">
        <w:rPr>
          <w:rFonts w:ascii="Book Antiqua" w:eastAsia="宋体" w:hAnsi="Book Antiqua" w:cs="宋体"/>
          <w:sz w:val="24"/>
          <w:szCs w:val="24"/>
        </w:rPr>
        <w:t>38</w:t>
      </w:r>
      <w:r w:rsidRPr="00B67D21">
        <w:rPr>
          <w:rFonts w:ascii="Book Antiqua" w:eastAsia="宋体" w:hAnsi="Book Antiqua" w:cs="宋体"/>
          <w:b/>
          <w:sz w:val="24"/>
          <w:szCs w:val="24"/>
        </w:rPr>
        <w:t xml:space="preserve"> Given Imaging.</w:t>
      </w:r>
      <w:r w:rsidRPr="00B67D21">
        <w:rPr>
          <w:rFonts w:ascii="Book Antiqua" w:eastAsia="宋体" w:hAnsi="Book Antiqua" w:cs="宋体"/>
          <w:sz w:val="24"/>
          <w:szCs w:val="24"/>
        </w:rPr>
        <w:t xml:space="preserve"> </w:t>
      </w:r>
      <w:proofErr w:type="gramStart"/>
      <w:r w:rsidRPr="00B67D21">
        <w:rPr>
          <w:rFonts w:ascii="Book Antiqua" w:eastAsia="宋体" w:hAnsi="Book Antiqua" w:cs="宋体"/>
          <w:sz w:val="24"/>
          <w:szCs w:val="24"/>
        </w:rPr>
        <w:t>Capsule endoscopy.</w:t>
      </w:r>
      <w:proofErr w:type="gramEnd"/>
      <w:r w:rsidRPr="00B67D21">
        <w:rPr>
          <w:rFonts w:ascii="Book Antiqua" w:eastAsia="宋体" w:hAnsi="Book Antiqua" w:cs="宋体"/>
          <w:sz w:val="24"/>
          <w:szCs w:val="24"/>
        </w:rPr>
        <w:t xml:space="preserve"> Available from: URL: http: /</w:t>
      </w:r>
      <w:r>
        <w:rPr>
          <w:rFonts w:ascii="Book Antiqua" w:eastAsia="宋体" w:hAnsi="Book Antiqua" w:cs="宋体"/>
          <w:sz w:val="24"/>
          <w:szCs w:val="24"/>
        </w:rPr>
        <w:t>/www.capsuleendoscopy.org, 2014</w:t>
      </w:r>
    </w:p>
    <w:p w14:paraId="7F853289" w14:textId="77777777" w:rsidR="000B2460" w:rsidRPr="00B67D21" w:rsidRDefault="000B2460" w:rsidP="000B2460">
      <w:pPr>
        <w:spacing w:line="360" w:lineRule="auto"/>
        <w:jc w:val="both"/>
        <w:rPr>
          <w:rFonts w:ascii="Book Antiqua" w:eastAsia="宋体" w:hAnsi="Book Antiqua" w:cs="宋体"/>
          <w:sz w:val="24"/>
          <w:szCs w:val="24"/>
        </w:rPr>
      </w:pPr>
      <w:r w:rsidRPr="00B67D21">
        <w:rPr>
          <w:rFonts w:ascii="Book Antiqua" w:eastAsia="宋体" w:hAnsi="Book Antiqua" w:cs="宋体"/>
          <w:sz w:val="24"/>
          <w:szCs w:val="24"/>
        </w:rPr>
        <w:t xml:space="preserve">39 </w:t>
      </w:r>
      <w:proofErr w:type="spellStart"/>
      <w:r w:rsidRPr="00B67D21">
        <w:rPr>
          <w:rFonts w:ascii="Book Antiqua" w:eastAsia="宋体" w:hAnsi="Book Antiqua" w:cs="宋体"/>
          <w:b/>
          <w:sz w:val="24"/>
          <w:szCs w:val="24"/>
        </w:rPr>
        <w:t>Iakovidis</w:t>
      </w:r>
      <w:proofErr w:type="spellEnd"/>
      <w:r w:rsidRPr="00B67D21">
        <w:rPr>
          <w:rFonts w:ascii="Book Antiqua" w:eastAsia="宋体" w:hAnsi="Book Antiqua" w:cs="宋体"/>
          <w:b/>
          <w:sz w:val="24"/>
          <w:szCs w:val="24"/>
        </w:rPr>
        <w:t xml:space="preserve"> DK,</w:t>
      </w:r>
      <w:r w:rsidRPr="00B67D21">
        <w:rPr>
          <w:rFonts w:ascii="Book Antiqua" w:eastAsia="宋体" w:hAnsi="Book Antiqua" w:cs="宋体"/>
          <w:sz w:val="24"/>
          <w:szCs w:val="24"/>
        </w:rPr>
        <w:t xml:space="preserve"> </w:t>
      </w:r>
      <w:proofErr w:type="spellStart"/>
      <w:r w:rsidRPr="00B67D21">
        <w:rPr>
          <w:rFonts w:ascii="Book Antiqua" w:eastAsia="宋体" w:hAnsi="Book Antiqua" w:cs="宋体"/>
          <w:sz w:val="24"/>
          <w:szCs w:val="24"/>
        </w:rPr>
        <w:t>Koulaouzidis</w:t>
      </w:r>
      <w:proofErr w:type="spellEnd"/>
      <w:r w:rsidRPr="00B67D21">
        <w:rPr>
          <w:rFonts w:ascii="Book Antiqua" w:eastAsia="宋体" w:hAnsi="Book Antiqua" w:cs="宋体"/>
          <w:sz w:val="24"/>
          <w:szCs w:val="24"/>
        </w:rPr>
        <w:t xml:space="preserve"> A. Automatic lesion detection in wireless capsule endoscopy - A simple solution for a complex problem. </w:t>
      </w:r>
      <w:proofErr w:type="gramStart"/>
      <w:r w:rsidRPr="00B67D21">
        <w:rPr>
          <w:rFonts w:ascii="Book Antiqua" w:eastAsia="宋体" w:hAnsi="Book Antiqua" w:cs="宋体"/>
          <w:sz w:val="24"/>
          <w:szCs w:val="24"/>
        </w:rPr>
        <w:t>Proceedings of the 2014 IEEE International Conference on Image Processing; 2014 Oct 27-30; Paris, France.</w:t>
      </w:r>
      <w:proofErr w:type="gramEnd"/>
      <w:r w:rsidRPr="00B67D21">
        <w:rPr>
          <w:rFonts w:ascii="Book Antiqua" w:eastAsia="宋体" w:hAnsi="Book Antiqua" w:cs="宋体"/>
          <w:sz w:val="24"/>
          <w:szCs w:val="24"/>
        </w:rPr>
        <w:t xml:space="preserve"> IEEE, 2014: 2236-2240</w:t>
      </w:r>
    </w:p>
    <w:p w14:paraId="33F0B259" w14:textId="77777777" w:rsidR="000B2460" w:rsidRPr="00B67D21" w:rsidRDefault="000B2460" w:rsidP="000B2460">
      <w:pPr>
        <w:spacing w:line="360" w:lineRule="auto"/>
        <w:jc w:val="both"/>
        <w:rPr>
          <w:rFonts w:ascii="Book Antiqua" w:eastAsia="宋体" w:hAnsi="Book Antiqua" w:cs="宋体"/>
          <w:sz w:val="24"/>
          <w:szCs w:val="24"/>
        </w:rPr>
      </w:pPr>
      <w:r w:rsidRPr="00B67D21">
        <w:rPr>
          <w:rFonts w:ascii="Book Antiqua" w:eastAsia="宋体" w:hAnsi="Book Antiqua" w:cs="宋体"/>
          <w:sz w:val="24"/>
          <w:szCs w:val="24"/>
        </w:rPr>
        <w:t>40 </w:t>
      </w:r>
      <w:proofErr w:type="spellStart"/>
      <w:r w:rsidRPr="00B67D21">
        <w:rPr>
          <w:rFonts w:ascii="Book Antiqua" w:eastAsia="宋体" w:hAnsi="Book Antiqua" w:cs="宋体"/>
          <w:b/>
          <w:bCs/>
          <w:sz w:val="24"/>
          <w:szCs w:val="24"/>
        </w:rPr>
        <w:t>Iakovidis</w:t>
      </w:r>
      <w:proofErr w:type="spellEnd"/>
      <w:r w:rsidRPr="00B67D21">
        <w:rPr>
          <w:rFonts w:ascii="Book Antiqua" w:eastAsia="宋体" w:hAnsi="Book Antiqua" w:cs="宋体"/>
          <w:b/>
          <w:bCs/>
          <w:sz w:val="24"/>
          <w:szCs w:val="24"/>
        </w:rPr>
        <w:t xml:space="preserve"> DK</w:t>
      </w:r>
      <w:r w:rsidRPr="00B67D21">
        <w:rPr>
          <w:rFonts w:ascii="Book Antiqua" w:eastAsia="宋体" w:hAnsi="Book Antiqua" w:cs="宋体"/>
          <w:sz w:val="24"/>
          <w:szCs w:val="24"/>
        </w:rPr>
        <w:t xml:space="preserve">, </w:t>
      </w:r>
      <w:proofErr w:type="spellStart"/>
      <w:r w:rsidRPr="00B67D21">
        <w:rPr>
          <w:rFonts w:ascii="Book Antiqua" w:eastAsia="宋体" w:hAnsi="Book Antiqua" w:cs="宋体"/>
          <w:sz w:val="24"/>
          <w:szCs w:val="24"/>
        </w:rPr>
        <w:t>Koulaouzidis</w:t>
      </w:r>
      <w:proofErr w:type="spellEnd"/>
      <w:r w:rsidRPr="00B67D21">
        <w:rPr>
          <w:rFonts w:ascii="Book Antiqua" w:eastAsia="宋体" w:hAnsi="Book Antiqua" w:cs="宋体"/>
          <w:sz w:val="24"/>
          <w:szCs w:val="24"/>
        </w:rPr>
        <w:t xml:space="preserve"> A. Software for enhanced video capsule endoscopy: challenges for essential progress. </w:t>
      </w:r>
      <w:r w:rsidRPr="00B67D21">
        <w:rPr>
          <w:rFonts w:ascii="Book Antiqua" w:eastAsia="宋体" w:hAnsi="Book Antiqua" w:cs="宋体"/>
          <w:i/>
          <w:iCs/>
          <w:sz w:val="24"/>
          <w:szCs w:val="24"/>
        </w:rPr>
        <w:t xml:space="preserve">Nat Rev </w:t>
      </w:r>
      <w:proofErr w:type="spellStart"/>
      <w:r w:rsidRPr="00B67D21">
        <w:rPr>
          <w:rFonts w:ascii="Book Antiqua" w:eastAsia="宋体" w:hAnsi="Book Antiqua" w:cs="宋体"/>
          <w:i/>
          <w:iCs/>
          <w:sz w:val="24"/>
          <w:szCs w:val="24"/>
        </w:rPr>
        <w:t>Gastroenterol</w:t>
      </w:r>
      <w:proofErr w:type="spellEnd"/>
      <w:r w:rsidRPr="00B67D21">
        <w:rPr>
          <w:rFonts w:ascii="Book Antiqua" w:eastAsia="宋体" w:hAnsi="Book Antiqua" w:cs="宋体"/>
          <w:i/>
          <w:iCs/>
          <w:sz w:val="24"/>
          <w:szCs w:val="24"/>
        </w:rPr>
        <w:t xml:space="preserve"> </w:t>
      </w:r>
      <w:proofErr w:type="spellStart"/>
      <w:r w:rsidRPr="00B67D21">
        <w:rPr>
          <w:rFonts w:ascii="Book Antiqua" w:eastAsia="宋体" w:hAnsi="Book Antiqua" w:cs="宋体"/>
          <w:i/>
          <w:iCs/>
          <w:sz w:val="24"/>
          <w:szCs w:val="24"/>
        </w:rPr>
        <w:t>Hepatol</w:t>
      </w:r>
      <w:proofErr w:type="spellEnd"/>
      <w:r w:rsidRPr="00B67D21">
        <w:rPr>
          <w:rFonts w:ascii="Book Antiqua" w:eastAsia="宋体" w:hAnsi="Book Antiqua" w:cs="宋体"/>
          <w:sz w:val="24"/>
          <w:szCs w:val="24"/>
        </w:rPr>
        <w:t> 2015; </w:t>
      </w:r>
      <w:r w:rsidRPr="00B67D21">
        <w:rPr>
          <w:rFonts w:ascii="Book Antiqua" w:eastAsia="宋体" w:hAnsi="Book Antiqua" w:cs="宋体"/>
          <w:b/>
          <w:bCs/>
          <w:sz w:val="24"/>
          <w:szCs w:val="24"/>
        </w:rPr>
        <w:t>12</w:t>
      </w:r>
      <w:r w:rsidRPr="00B67D21">
        <w:rPr>
          <w:rFonts w:ascii="Book Antiqua" w:eastAsia="宋体" w:hAnsi="Book Antiqua" w:cs="宋体"/>
          <w:sz w:val="24"/>
          <w:szCs w:val="24"/>
        </w:rPr>
        <w:t>: 172-186 [PMID: 25688052 DOI: 10.1038/NRGASTRO.2015.13]</w:t>
      </w:r>
    </w:p>
    <w:p w14:paraId="33F6CE7C" w14:textId="77777777" w:rsidR="000B2460" w:rsidRPr="00B67D21" w:rsidRDefault="000B2460" w:rsidP="000B2460">
      <w:pPr>
        <w:spacing w:line="360" w:lineRule="auto"/>
        <w:jc w:val="both"/>
        <w:rPr>
          <w:rFonts w:ascii="Book Antiqua" w:eastAsia="宋体" w:hAnsi="Book Antiqua" w:cs="宋体"/>
          <w:sz w:val="24"/>
          <w:szCs w:val="24"/>
        </w:rPr>
      </w:pPr>
      <w:r w:rsidRPr="00B67D21">
        <w:rPr>
          <w:rFonts w:ascii="Book Antiqua" w:eastAsia="宋体" w:hAnsi="Book Antiqua" w:cs="宋体"/>
          <w:sz w:val="24"/>
          <w:szCs w:val="24"/>
        </w:rPr>
        <w:t xml:space="preserve">41 </w:t>
      </w:r>
      <w:proofErr w:type="spellStart"/>
      <w:r w:rsidRPr="00B67D21">
        <w:rPr>
          <w:rFonts w:ascii="Book Antiqua" w:eastAsia="宋体" w:hAnsi="Book Antiqua" w:cs="宋体"/>
          <w:b/>
          <w:sz w:val="24"/>
          <w:szCs w:val="24"/>
        </w:rPr>
        <w:t>Koulaouzidis</w:t>
      </w:r>
      <w:proofErr w:type="spellEnd"/>
      <w:r w:rsidRPr="00B67D21">
        <w:rPr>
          <w:rFonts w:ascii="Book Antiqua" w:eastAsia="宋体" w:hAnsi="Book Antiqua" w:cs="宋体"/>
          <w:b/>
          <w:sz w:val="24"/>
          <w:szCs w:val="24"/>
        </w:rPr>
        <w:t xml:space="preserve"> A</w:t>
      </w:r>
      <w:r w:rsidRPr="00B67D21">
        <w:rPr>
          <w:rFonts w:ascii="Book Antiqua" w:eastAsia="宋体" w:hAnsi="Book Antiqua" w:cs="宋体"/>
          <w:sz w:val="24"/>
          <w:szCs w:val="24"/>
        </w:rPr>
        <w:t xml:space="preserve">, </w:t>
      </w:r>
      <w:proofErr w:type="spellStart"/>
      <w:r w:rsidRPr="00B67D21">
        <w:rPr>
          <w:rFonts w:ascii="Book Antiqua" w:eastAsia="宋体" w:hAnsi="Book Antiqua" w:cs="宋体"/>
          <w:sz w:val="24"/>
          <w:szCs w:val="24"/>
        </w:rPr>
        <w:t>Iakovidis</w:t>
      </w:r>
      <w:proofErr w:type="spellEnd"/>
      <w:r w:rsidRPr="00B67D21">
        <w:rPr>
          <w:rFonts w:ascii="Book Antiqua" w:eastAsia="宋体" w:hAnsi="Book Antiqua" w:cs="宋体"/>
          <w:sz w:val="24"/>
          <w:szCs w:val="24"/>
        </w:rPr>
        <w:t xml:space="preserve"> DK. KID: </w:t>
      </w:r>
      <w:proofErr w:type="spellStart"/>
      <w:r w:rsidRPr="00B67D21">
        <w:rPr>
          <w:rFonts w:ascii="Book Antiqua" w:eastAsia="宋体" w:hAnsi="Book Antiqua" w:cs="宋体"/>
          <w:sz w:val="24"/>
          <w:szCs w:val="24"/>
        </w:rPr>
        <w:t>Koulaouzidis-Iakovidis</w:t>
      </w:r>
      <w:proofErr w:type="spellEnd"/>
      <w:r w:rsidRPr="00B67D21">
        <w:rPr>
          <w:rFonts w:ascii="Book Antiqua" w:eastAsia="宋体" w:hAnsi="Book Antiqua" w:cs="宋体"/>
          <w:sz w:val="24"/>
          <w:szCs w:val="24"/>
        </w:rPr>
        <w:t xml:space="preserve"> Database for Capsule Endoscopy. Available from: URL: http: //is-innovation.eu/kid.</w:t>
      </w:r>
    </w:p>
    <w:p w14:paraId="1E5C2FD5" w14:textId="77777777" w:rsidR="000B2460" w:rsidRPr="00B67D21" w:rsidRDefault="000B2460" w:rsidP="000B2460">
      <w:pPr>
        <w:spacing w:line="360" w:lineRule="auto"/>
        <w:jc w:val="both"/>
        <w:rPr>
          <w:rFonts w:ascii="Book Antiqua" w:eastAsia="宋体" w:hAnsi="Book Antiqua" w:cs="宋体"/>
          <w:sz w:val="24"/>
          <w:szCs w:val="24"/>
        </w:rPr>
      </w:pPr>
      <w:proofErr w:type="gramStart"/>
      <w:r w:rsidRPr="00B67D21">
        <w:rPr>
          <w:rFonts w:ascii="Book Antiqua" w:eastAsia="宋体" w:hAnsi="Book Antiqua" w:cs="宋体"/>
          <w:sz w:val="24"/>
          <w:szCs w:val="24"/>
        </w:rPr>
        <w:t xml:space="preserve">42 </w:t>
      </w:r>
      <w:proofErr w:type="spellStart"/>
      <w:r w:rsidRPr="00B67D21">
        <w:rPr>
          <w:rFonts w:ascii="Book Antiqua" w:eastAsia="宋体" w:hAnsi="Book Antiqua" w:cs="宋体"/>
          <w:b/>
          <w:sz w:val="24"/>
          <w:szCs w:val="24"/>
        </w:rPr>
        <w:t>Cristianini</w:t>
      </w:r>
      <w:proofErr w:type="spellEnd"/>
      <w:r w:rsidRPr="00B67D21">
        <w:rPr>
          <w:rFonts w:ascii="Book Antiqua" w:eastAsia="宋体" w:hAnsi="Book Antiqua" w:cs="宋体"/>
          <w:b/>
          <w:sz w:val="24"/>
          <w:szCs w:val="24"/>
        </w:rPr>
        <w:t xml:space="preserve"> N, </w:t>
      </w:r>
      <w:proofErr w:type="spellStart"/>
      <w:r w:rsidRPr="00B67D21">
        <w:rPr>
          <w:rFonts w:ascii="Book Antiqua" w:eastAsia="宋体" w:hAnsi="Book Antiqua" w:cs="宋体"/>
          <w:b/>
          <w:sz w:val="24"/>
          <w:szCs w:val="24"/>
        </w:rPr>
        <w:t>S</w:t>
      </w:r>
      <w:r w:rsidRPr="00B67D21">
        <w:rPr>
          <w:rFonts w:ascii="Book Antiqua" w:eastAsia="宋体" w:hAnsi="Book Antiqua" w:cs="宋体"/>
          <w:sz w:val="24"/>
          <w:szCs w:val="24"/>
        </w:rPr>
        <w:t>hawe</w:t>
      </w:r>
      <w:proofErr w:type="spellEnd"/>
      <w:r w:rsidRPr="00B67D21">
        <w:rPr>
          <w:rFonts w:ascii="Book Antiqua" w:eastAsia="宋体" w:hAnsi="Book Antiqua" w:cs="宋体"/>
          <w:sz w:val="24"/>
          <w:szCs w:val="24"/>
        </w:rPr>
        <w:t>-Taylor J.</w:t>
      </w:r>
      <w:proofErr w:type="gramEnd"/>
      <w:r w:rsidRPr="00B67D21">
        <w:rPr>
          <w:rFonts w:ascii="Book Antiqua" w:eastAsia="宋体" w:hAnsi="Book Antiqua" w:cs="宋体"/>
          <w:sz w:val="24"/>
          <w:szCs w:val="24"/>
        </w:rPr>
        <w:t xml:space="preserve"> </w:t>
      </w:r>
      <w:proofErr w:type="gramStart"/>
      <w:r w:rsidRPr="00B67D21">
        <w:rPr>
          <w:rFonts w:ascii="Book Antiqua" w:eastAsia="宋体" w:hAnsi="Book Antiqua" w:cs="宋体"/>
          <w:sz w:val="24"/>
          <w:szCs w:val="24"/>
        </w:rPr>
        <w:t>An introduction to support vector machines and other kernel-based learning methods.</w:t>
      </w:r>
      <w:proofErr w:type="gramEnd"/>
      <w:r w:rsidRPr="00B67D21">
        <w:rPr>
          <w:rFonts w:ascii="Book Antiqua" w:eastAsia="宋体" w:hAnsi="Book Antiqua" w:cs="宋体"/>
          <w:sz w:val="24"/>
          <w:szCs w:val="24"/>
        </w:rPr>
        <w:t xml:space="preserve"> Cambridge: Cambridge University Press, 2000: 93-124</w:t>
      </w:r>
    </w:p>
    <w:p w14:paraId="51A3CE7A" w14:textId="77777777" w:rsidR="000B2460" w:rsidRPr="00B67D21" w:rsidRDefault="000B2460" w:rsidP="000B2460">
      <w:pPr>
        <w:spacing w:line="360" w:lineRule="auto"/>
        <w:jc w:val="both"/>
        <w:rPr>
          <w:rFonts w:ascii="Book Antiqua" w:eastAsia="宋体" w:hAnsi="Book Antiqua" w:cs="宋体"/>
          <w:sz w:val="24"/>
          <w:szCs w:val="24"/>
        </w:rPr>
      </w:pPr>
      <w:r w:rsidRPr="00B67D21">
        <w:rPr>
          <w:rFonts w:ascii="Book Antiqua" w:eastAsia="宋体" w:hAnsi="Book Antiqua" w:cs="宋体"/>
          <w:sz w:val="24"/>
          <w:szCs w:val="24"/>
        </w:rPr>
        <w:t>43 </w:t>
      </w:r>
      <w:proofErr w:type="spellStart"/>
      <w:r w:rsidRPr="00B67D21">
        <w:rPr>
          <w:rFonts w:ascii="Book Antiqua" w:eastAsia="宋体" w:hAnsi="Book Antiqua" w:cs="宋体"/>
          <w:b/>
          <w:bCs/>
          <w:sz w:val="24"/>
          <w:szCs w:val="24"/>
        </w:rPr>
        <w:t>Szczypiński</w:t>
      </w:r>
      <w:proofErr w:type="spellEnd"/>
      <w:r w:rsidRPr="00B67D21">
        <w:rPr>
          <w:rFonts w:ascii="Book Antiqua" w:eastAsia="宋体" w:hAnsi="Book Antiqua" w:cs="宋体"/>
          <w:b/>
          <w:bCs/>
          <w:sz w:val="24"/>
          <w:szCs w:val="24"/>
        </w:rPr>
        <w:t xml:space="preserve"> PM</w:t>
      </w:r>
      <w:r w:rsidRPr="00B67D21">
        <w:rPr>
          <w:rFonts w:ascii="Book Antiqua" w:eastAsia="宋体" w:hAnsi="Book Antiqua" w:cs="宋体"/>
          <w:sz w:val="24"/>
          <w:szCs w:val="24"/>
        </w:rPr>
        <w:t xml:space="preserve">, Strzelecki M, </w:t>
      </w:r>
      <w:proofErr w:type="spellStart"/>
      <w:r w:rsidRPr="00B67D21">
        <w:rPr>
          <w:rFonts w:ascii="Book Antiqua" w:eastAsia="宋体" w:hAnsi="Book Antiqua" w:cs="宋体"/>
          <w:sz w:val="24"/>
          <w:szCs w:val="24"/>
        </w:rPr>
        <w:t>Materka</w:t>
      </w:r>
      <w:proofErr w:type="spellEnd"/>
      <w:r w:rsidRPr="00B67D21">
        <w:rPr>
          <w:rFonts w:ascii="Book Antiqua" w:eastAsia="宋体" w:hAnsi="Book Antiqua" w:cs="宋体"/>
          <w:sz w:val="24"/>
          <w:szCs w:val="24"/>
        </w:rPr>
        <w:t xml:space="preserve"> A, </w:t>
      </w:r>
      <w:proofErr w:type="spellStart"/>
      <w:r w:rsidRPr="00B67D21">
        <w:rPr>
          <w:rFonts w:ascii="Book Antiqua" w:eastAsia="宋体" w:hAnsi="Book Antiqua" w:cs="宋体"/>
          <w:sz w:val="24"/>
          <w:szCs w:val="24"/>
        </w:rPr>
        <w:t>Klepaczko</w:t>
      </w:r>
      <w:proofErr w:type="spellEnd"/>
      <w:r w:rsidRPr="00B67D21">
        <w:rPr>
          <w:rFonts w:ascii="Book Antiqua" w:eastAsia="宋体" w:hAnsi="Book Antiqua" w:cs="宋体"/>
          <w:sz w:val="24"/>
          <w:szCs w:val="24"/>
        </w:rPr>
        <w:t xml:space="preserve"> A. </w:t>
      </w:r>
      <w:proofErr w:type="spellStart"/>
      <w:r w:rsidRPr="00B67D21">
        <w:rPr>
          <w:rFonts w:ascii="Book Antiqua" w:eastAsia="宋体" w:hAnsi="Book Antiqua" w:cs="宋体"/>
          <w:sz w:val="24"/>
          <w:szCs w:val="24"/>
        </w:rPr>
        <w:t>MaZda</w:t>
      </w:r>
      <w:proofErr w:type="spellEnd"/>
      <w:r w:rsidRPr="00B67D21">
        <w:rPr>
          <w:rFonts w:ascii="Book Antiqua" w:eastAsia="宋体" w:hAnsi="Book Antiqua" w:cs="宋体"/>
          <w:sz w:val="24"/>
          <w:szCs w:val="24"/>
        </w:rPr>
        <w:t>--</w:t>
      </w:r>
      <w:proofErr w:type="gramStart"/>
      <w:r w:rsidRPr="00B67D21">
        <w:rPr>
          <w:rFonts w:ascii="Book Antiqua" w:eastAsia="宋体" w:hAnsi="Book Antiqua" w:cs="宋体"/>
          <w:sz w:val="24"/>
          <w:szCs w:val="24"/>
        </w:rPr>
        <w:t>a software</w:t>
      </w:r>
      <w:proofErr w:type="gramEnd"/>
      <w:r w:rsidRPr="00B67D21">
        <w:rPr>
          <w:rFonts w:ascii="Book Antiqua" w:eastAsia="宋体" w:hAnsi="Book Antiqua" w:cs="宋体"/>
          <w:sz w:val="24"/>
          <w:szCs w:val="24"/>
        </w:rPr>
        <w:t xml:space="preserve"> package for image texture analysis. </w:t>
      </w:r>
      <w:proofErr w:type="spellStart"/>
      <w:r w:rsidRPr="00B67D21">
        <w:rPr>
          <w:rFonts w:ascii="Book Antiqua" w:eastAsia="宋体" w:hAnsi="Book Antiqua" w:cs="宋体"/>
          <w:i/>
          <w:iCs/>
          <w:sz w:val="24"/>
          <w:szCs w:val="24"/>
        </w:rPr>
        <w:t>Comput</w:t>
      </w:r>
      <w:proofErr w:type="spellEnd"/>
      <w:r w:rsidRPr="00B67D21">
        <w:rPr>
          <w:rFonts w:ascii="Book Antiqua" w:eastAsia="宋体" w:hAnsi="Book Antiqua" w:cs="宋体"/>
          <w:i/>
          <w:iCs/>
          <w:sz w:val="24"/>
          <w:szCs w:val="24"/>
        </w:rPr>
        <w:t xml:space="preserve"> Methods Programs Biomed</w:t>
      </w:r>
      <w:r w:rsidRPr="00B67D21">
        <w:rPr>
          <w:rFonts w:ascii="Book Antiqua" w:eastAsia="宋体" w:hAnsi="Book Antiqua" w:cs="宋体"/>
          <w:sz w:val="24"/>
          <w:szCs w:val="24"/>
        </w:rPr>
        <w:t> 2009; </w:t>
      </w:r>
      <w:r w:rsidRPr="00B67D21">
        <w:rPr>
          <w:rFonts w:ascii="Book Antiqua" w:eastAsia="宋体" w:hAnsi="Book Antiqua" w:cs="宋体"/>
          <w:b/>
          <w:bCs/>
          <w:sz w:val="24"/>
          <w:szCs w:val="24"/>
        </w:rPr>
        <w:t>94</w:t>
      </w:r>
      <w:r w:rsidRPr="00B67D21">
        <w:rPr>
          <w:rFonts w:ascii="Book Antiqua" w:eastAsia="宋体" w:hAnsi="Book Antiqua" w:cs="宋体"/>
          <w:sz w:val="24"/>
          <w:szCs w:val="24"/>
        </w:rPr>
        <w:t>: 66-76 [PMID: 18922598 DOI: 10.1016/J.CMPB.2008.08.005]</w:t>
      </w:r>
    </w:p>
    <w:p w14:paraId="1434FED5" w14:textId="77777777" w:rsidR="000B2460" w:rsidRPr="00B67D21" w:rsidRDefault="000B2460" w:rsidP="000B2460">
      <w:pPr>
        <w:spacing w:line="360" w:lineRule="auto"/>
        <w:jc w:val="both"/>
        <w:rPr>
          <w:rFonts w:ascii="Book Antiqua" w:hAnsi="Book Antiqua"/>
        </w:rPr>
      </w:pPr>
    </w:p>
    <w:p w14:paraId="42DAA95E" w14:textId="77777777" w:rsidR="009E3801" w:rsidRPr="00712F63" w:rsidRDefault="009E3801" w:rsidP="009E3801">
      <w:pPr>
        <w:spacing w:line="360" w:lineRule="auto"/>
        <w:rPr>
          <w:rFonts w:ascii="Book Antiqua" w:hAnsi="Book Antiqua"/>
          <w:color w:val="000000"/>
          <w:sz w:val="24"/>
        </w:rPr>
      </w:pPr>
    </w:p>
    <w:p w14:paraId="59A04EB1" w14:textId="22246FE5" w:rsidR="009E3801" w:rsidRPr="009E3801" w:rsidRDefault="009E3801" w:rsidP="000B2460">
      <w:pPr>
        <w:spacing w:after="0" w:line="360" w:lineRule="auto"/>
        <w:rPr>
          <w:rFonts w:ascii="Book Antiqua" w:eastAsia="宋体" w:hAnsi="Book Antiqua"/>
          <w:b/>
          <w:bCs/>
          <w:color w:val="000000"/>
          <w:lang w:eastAsia="zh-CN"/>
        </w:rPr>
      </w:pPr>
      <w:r w:rsidRPr="009E3801">
        <w:rPr>
          <w:rStyle w:val="af0"/>
          <w:rFonts w:ascii="Book Antiqua" w:hAnsi="Book Antiqua" w:cs="Arial"/>
          <w:bCs w:val="0"/>
          <w:noProof/>
          <w:color w:val="000000"/>
        </w:rPr>
        <w:t>P-Reviewer</w:t>
      </w:r>
      <w:r w:rsidRPr="009E3801">
        <w:rPr>
          <w:rStyle w:val="af0"/>
          <w:rFonts w:ascii="Book Antiqua" w:eastAsia="宋体" w:hAnsi="Book Antiqua" w:cs="Arial"/>
          <w:bCs w:val="0"/>
          <w:noProof/>
          <w:color w:val="000000"/>
          <w:lang w:eastAsia="zh-CN"/>
        </w:rPr>
        <w:t>:</w:t>
      </w:r>
      <w:r w:rsidRPr="009E3801">
        <w:rPr>
          <w:rFonts w:ascii="Book Antiqua" w:hAnsi="Book Antiqua"/>
          <w:bCs/>
          <w:color w:val="000000"/>
        </w:rPr>
        <w:t xml:space="preserve">  </w:t>
      </w:r>
      <w:proofErr w:type="spellStart"/>
      <w:r w:rsidRPr="009E3801">
        <w:rPr>
          <w:rFonts w:ascii="Book Antiqua" w:hAnsi="Book Antiqua"/>
          <w:bCs/>
          <w:color w:val="000000"/>
        </w:rPr>
        <w:t>Ho</w:t>
      </w:r>
      <w:r>
        <w:rPr>
          <w:rFonts w:ascii="Book Antiqua" w:hAnsi="Book Antiqua"/>
          <w:bCs/>
          <w:color w:val="000000"/>
        </w:rPr>
        <w:t>soe</w:t>
      </w:r>
      <w:proofErr w:type="spellEnd"/>
      <w:r>
        <w:rPr>
          <w:rFonts w:ascii="Book Antiqua" w:hAnsi="Book Antiqua" w:hint="eastAsia"/>
          <w:bCs/>
          <w:color w:val="000000"/>
          <w:lang w:eastAsia="zh-CN"/>
        </w:rPr>
        <w:t xml:space="preserve"> </w:t>
      </w:r>
      <w:r w:rsidRPr="009E3801">
        <w:rPr>
          <w:rFonts w:ascii="Book Antiqua" w:hAnsi="Book Antiqua"/>
          <w:bCs/>
          <w:color w:val="000000"/>
        </w:rPr>
        <w:t>N</w:t>
      </w:r>
      <w:r>
        <w:rPr>
          <w:rFonts w:ascii="Book Antiqua" w:hAnsi="Book Antiqua" w:hint="eastAsia"/>
          <w:bCs/>
          <w:color w:val="000000"/>
          <w:lang w:eastAsia="zh-CN"/>
        </w:rPr>
        <w:t>,</w:t>
      </w:r>
      <w:r w:rsidRPr="009E3801">
        <w:rPr>
          <w:rFonts w:ascii="Book Antiqua" w:hAnsi="Book Antiqua"/>
          <w:bCs/>
          <w:color w:val="000000"/>
        </w:rPr>
        <w:t xml:space="preserve"> </w:t>
      </w:r>
      <w:proofErr w:type="spellStart"/>
      <w:r>
        <w:rPr>
          <w:rFonts w:ascii="Book Antiqua" w:hAnsi="Book Antiqua"/>
          <w:bCs/>
          <w:color w:val="000000"/>
        </w:rPr>
        <w:t>Sakin</w:t>
      </w:r>
      <w:proofErr w:type="spellEnd"/>
      <w:r w:rsidRPr="009E3801">
        <w:rPr>
          <w:rFonts w:ascii="Book Antiqua" w:hAnsi="Book Antiqua"/>
          <w:bCs/>
          <w:color w:val="000000"/>
        </w:rPr>
        <w:t xml:space="preserve"> YS </w:t>
      </w:r>
      <w:r w:rsidRPr="009E3801">
        <w:rPr>
          <w:rFonts w:ascii="Book Antiqua" w:hAnsi="Book Antiqua"/>
          <w:b/>
          <w:bCs/>
          <w:color w:val="000000"/>
        </w:rPr>
        <w:t>S-Editor</w:t>
      </w:r>
      <w:r w:rsidRPr="009E3801">
        <w:rPr>
          <w:rFonts w:ascii="Book Antiqua" w:eastAsia="宋体" w:hAnsi="Book Antiqua"/>
          <w:b/>
          <w:bCs/>
          <w:color w:val="000000"/>
          <w:lang w:eastAsia="zh-CN"/>
        </w:rPr>
        <w:t>:</w:t>
      </w:r>
      <w:r w:rsidRPr="009E3801">
        <w:rPr>
          <w:rFonts w:ascii="Book Antiqua" w:hAnsi="Book Antiqua"/>
          <w:bCs/>
          <w:color w:val="000000"/>
        </w:rPr>
        <w:t xml:space="preserve"> </w:t>
      </w:r>
      <w:r w:rsidRPr="009E3801">
        <w:rPr>
          <w:rFonts w:ascii="Book Antiqua" w:eastAsia="宋体" w:hAnsi="Book Antiqua"/>
          <w:bCs/>
          <w:color w:val="000000"/>
          <w:lang w:eastAsia="zh-CN"/>
        </w:rPr>
        <w:t>Qi Y</w:t>
      </w:r>
      <w:r w:rsidRPr="009E3801">
        <w:rPr>
          <w:rFonts w:ascii="Book Antiqua" w:hAnsi="Book Antiqua"/>
          <w:b/>
          <w:bCs/>
          <w:color w:val="000000"/>
        </w:rPr>
        <w:t xml:space="preserve">   L-Editor</w:t>
      </w:r>
      <w:r w:rsidRPr="009E3801">
        <w:rPr>
          <w:rFonts w:ascii="Book Antiqua" w:eastAsia="宋体" w:hAnsi="Book Antiqua"/>
          <w:b/>
          <w:bCs/>
          <w:color w:val="000000"/>
          <w:lang w:eastAsia="zh-CN"/>
        </w:rPr>
        <w:t>:</w:t>
      </w:r>
      <w:r w:rsidRPr="009E3801">
        <w:rPr>
          <w:rFonts w:ascii="Book Antiqua" w:hAnsi="Book Antiqua"/>
          <w:b/>
          <w:bCs/>
          <w:color w:val="000000"/>
        </w:rPr>
        <w:t xml:space="preserve">   E-Editor</w:t>
      </w:r>
      <w:r w:rsidRPr="009E3801">
        <w:rPr>
          <w:rFonts w:ascii="Book Antiqua" w:eastAsia="宋体" w:hAnsi="Book Antiqua"/>
          <w:b/>
          <w:bCs/>
          <w:color w:val="000000"/>
          <w:lang w:eastAsia="zh-CN"/>
        </w:rPr>
        <w:t>:</w:t>
      </w:r>
    </w:p>
    <w:p w14:paraId="75F7CA71" w14:textId="77777777" w:rsidR="009E3801" w:rsidRPr="008F0DB6" w:rsidRDefault="009E3801" w:rsidP="000B2460">
      <w:pPr>
        <w:shd w:val="clear" w:color="auto" w:fill="FFFFFF"/>
        <w:snapToGrid w:val="0"/>
        <w:spacing w:after="0" w:line="360" w:lineRule="auto"/>
        <w:rPr>
          <w:rFonts w:ascii="Book Antiqua" w:hAnsi="Book Antiqua" w:cs="Helvetica"/>
          <w:b/>
          <w:sz w:val="24"/>
        </w:rPr>
      </w:pPr>
      <w:r w:rsidRPr="008F0DB6">
        <w:rPr>
          <w:rFonts w:ascii="Book Antiqua" w:hAnsi="Book Antiqua" w:cs="Helvetica"/>
          <w:b/>
          <w:sz w:val="24"/>
        </w:rPr>
        <w:t xml:space="preserve">Specialty type: </w:t>
      </w:r>
      <w:r w:rsidRPr="008F0DB6">
        <w:rPr>
          <w:rFonts w:ascii="Book Antiqua" w:hAnsi="Book Antiqua" w:cs="Helvetica"/>
          <w:sz w:val="24"/>
        </w:rPr>
        <w:t>Gastroenterology and</w:t>
      </w:r>
      <w:r w:rsidRPr="008F0DB6">
        <w:rPr>
          <w:rFonts w:ascii="Book Antiqua" w:hAnsi="Book Antiqua" w:cs="Helvetica" w:hint="eastAsia"/>
          <w:sz w:val="24"/>
        </w:rPr>
        <w:t xml:space="preserve"> </w:t>
      </w:r>
      <w:proofErr w:type="spellStart"/>
      <w:r w:rsidRPr="008F0DB6">
        <w:rPr>
          <w:rFonts w:ascii="Book Antiqua" w:hAnsi="Book Antiqua" w:cs="Helvetica"/>
          <w:sz w:val="24"/>
        </w:rPr>
        <w:t>hepatology</w:t>
      </w:r>
      <w:proofErr w:type="spellEnd"/>
    </w:p>
    <w:p w14:paraId="3E1E51B4" w14:textId="5870F9C2" w:rsidR="009E3801" w:rsidRPr="009E3801" w:rsidRDefault="009E3801" w:rsidP="000B2460">
      <w:pPr>
        <w:shd w:val="clear" w:color="auto" w:fill="FFFFFF"/>
        <w:snapToGrid w:val="0"/>
        <w:spacing w:after="0" w:line="360" w:lineRule="auto"/>
        <w:rPr>
          <w:rFonts w:ascii="Book Antiqua" w:hAnsi="Book Antiqua" w:cs="Helvetica"/>
          <w:sz w:val="24"/>
        </w:rPr>
      </w:pPr>
      <w:r w:rsidRPr="008F0DB6">
        <w:rPr>
          <w:rFonts w:ascii="Book Antiqua" w:hAnsi="Book Antiqua" w:cs="Helvetica"/>
          <w:b/>
          <w:sz w:val="24"/>
        </w:rPr>
        <w:t xml:space="preserve">Country of origin: </w:t>
      </w:r>
      <w:r w:rsidRPr="009E3801">
        <w:rPr>
          <w:rFonts w:ascii="Book Antiqua" w:hAnsi="Book Antiqua" w:cs="Helvetica"/>
          <w:sz w:val="24"/>
        </w:rPr>
        <w:t>Greece</w:t>
      </w:r>
    </w:p>
    <w:p w14:paraId="2C313B96" w14:textId="77777777" w:rsidR="009E3801" w:rsidRPr="008F0DB6" w:rsidRDefault="009E3801" w:rsidP="000B2460">
      <w:pPr>
        <w:shd w:val="clear" w:color="auto" w:fill="FFFFFF"/>
        <w:snapToGrid w:val="0"/>
        <w:spacing w:after="0" w:line="360" w:lineRule="auto"/>
        <w:rPr>
          <w:rFonts w:ascii="Book Antiqua" w:hAnsi="Book Antiqua" w:cs="Helvetica"/>
          <w:b/>
          <w:sz w:val="24"/>
        </w:rPr>
      </w:pPr>
      <w:r w:rsidRPr="008F0DB6">
        <w:rPr>
          <w:rFonts w:ascii="Book Antiqua" w:hAnsi="Book Antiqua" w:cs="Helvetica"/>
          <w:b/>
          <w:sz w:val="24"/>
        </w:rPr>
        <w:t>Peer-review report classification</w:t>
      </w:r>
    </w:p>
    <w:p w14:paraId="77C7B11F" w14:textId="557928D7" w:rsidR="009E3801" w:rsidRPr="008F0DB6" w:rsidRDefault="009E3801" w:rsidP="000B2460">
      <w:pPr>
        <w:shd w:val="clear" w:color="auto" w:fill="FFFFFF"/>
        <w:snapToGrid w:val="0"/>
        <w:spacing w:after="0" w:line="360" w:lineRule="auto"/>
        <w:rPr>
          <w:rFonts w:ascii="Book Antiqua" w:hAnsi="Book Antiqua" w:cs="Helvetica"/>
          <w:sz w:val="24"/>
          <w:lang w:eastAsia="zh-CN"/>
        </w:rPr>
      </w:pPr>
      <w:r w:rsidRPr="008F0DB6">
        <w:rPr>
          <w:rFonts w:ascii="Book Antiqua" w:hAnsi="Book Antiqua" w:cs="Helvetica"/>
          <w:sz w:val="24"/>
        </w:rPr>
        <w:t xml:space="preserve">Grade </w:t>
      </w:r>
      <w:proofErr w:type="gramStart"/>
      <w:r w:rsidRPr="008F0DB6">
        <w:rPr>
          <w:rFonts w:ascii="Book Antiqua" w:hAnsi="Book Antiqua" w:cs="Helvetica"/>
          <w:sz w:val="24"/>
        </w:rPr>
        <w:t>A</w:t>
      </w:r>
      <w:proofErr w:type="gramEnd"/>
      <w:r w:rsidRPr="008F0DB6">
        <w:rPr>
          <w:rFonts w:ascii="Book Antiqua" w:hAnsi="Book Antiqua" w:cs="Helvetica"/>
          <w:sz w:val="24"/>
        </w:rPr>
        <w:t xml:space="preserve"> (Excellent): </w:t>
      </w:r>
      <w:r>
        <w:rPr>
          <w:rFonts w:ascii="Book Antiqua" w:hAnsi="Book Antiqua" w:cs="Helvetica" w:hint="eastAsia"/>
          <w:sz w:val="24"/>
          <w:lang w:eastAsia="zh-CN"/>
        </w:rPr>
        <w:t>A</w:t>
      </w:r>
    </w:p>
    <w:p w14:paraId="42E2E4FA" w14:textId="77777777" w:rsidR="009E3801" w:rsidRPr="008F0DB6" w:rsidRDefault="009E3801" w:rsidP="000B2460">
      <w:pPr>
        <w:shd w:val="clear" w:color="auto" w:fill="FFFFFF"/>
        <w:snapToGrid w:val="0"/>
        <w:spacing w:after="0" w:line="360" w:lineRule="auto"/>
        <w:rPr>
          <w:rFonts w:ascii="Book Antiqua" w:hAnsi="Book Antiqua" w:cs="Helvetica"/>
          <w:sz w:val="24"/>
        </w:rPr>
      </w:pPr>
      <w:r w:rsidRPr="008F0DB6">
        <w:rPr>
          <w:rFonts w:ascii="Book Antiqua" w:hAnsi="Book Antiqua" w:cs="Helvetica"/>
          <w:sz w:val="24"/>
        </w:rPr>
        <w:t xml:space="preserve">Grade B (Very good): </w:t>
      </w:r>
      <w:r w:rsidRPr="008F0DB6">
        <w:rPr>
          <w:rFonts w:ascii="Book Antiqua" w:hAnsi="Book Antiqua" w:cs="Helvetica" w:hint="eastAsia"/>
          <w:sz w:val="24"/>
        </w:rPr>
        <w:t>0</w:t>
      </w:r>
    </w:p>
    <w:p w14:paraId="15772842" w14:textId="15E36655" w:rsidR="009E3801" w:rsidRPr="008F0DB6" w:rsidRDefault="009E3801" w:rsidP="000B2460">
      <w:pPr>
        <w:shd w:val="clear" w:color="auto" w:fill="FFFFFF"/>
        <w:snapToGrid w:val="0"/>
        <w:spacing w:after="0" w:line="360" w:lineRule="auto"/>
        <w:rPr>
          <w:rFonts w:ascii="Book Antiqua" w:hAnsi="Book Antiqua" w:cs="Helvetica"/>
          <w:sz w:val="24"/>
          <w:lang w:eastAsia="zh-CN"/>
        </w:rPr>
      </w:pPr>
      <w:r w:rsidRPr="008F0DB6">
        <w:rPr>
          <w:rFonts w:ascii="Book Antiqua" w:hAnsi="Book Antiqua" w:cs="Helvetica"/>
          <w:sz w:val="24"/>
        </w:rPr>
        <w:t xml:space="preserve">Grade C (Good): </w:t>
      </w:r>
      <w:r>
        <w:rPr>
          <w:rFonts w:ascii="Book Antiqua" w:hAnsi="Book Antiqua" w:cs="Helvetica" w:hint="eastAsia"/>
          <w:sz w:val="24"/>
          <w:lang w:eastAsia="zh-CN"/>
        </w:rPr>
        <w:t>C</w:t>
      </w:r>
    </w:p>
    <w:p w14:paraId="175032DD" w14:textId="77777777" w:rsidR="009E3801" w:rsidRPr="008F0DB6" w:rsidRDefault="009E3801" w:rsidP="000B2460">
      <w:pPr>
        <w:shd w:val="clear" w:color="auto" w:fill="FFFFFF"/>
        <w:snapToGrid w:val="0"/>
        <w:spacing w:after="0" w:line="360" w:lineRule="auto"/>
        <w:rPr>
          <w:rFonts w:ascii="Book Antiqua" w:hAnsi="Book Antiqua" w:cs="Helvetica"/>
          <w:sz w:val="24"/>
        </w:rPr>
      </w:pPr>
      <w:r w:rsidRPr="008F0DB6">
        <w:rPr>
          <w:rFonts w:ascii="Book Antiqua" w:hAnsi="Book Antiqua" w:cs="Helvetica"/>
          <w:sz w:val="24"/>
        </w:rPr>
        <w:t xml:space="preserve">Grade D (Fair): </w:t>
      </w:r>
      <w:r w:rsidRPr="008F0DB6">
        <w:rPr>
          <w:rFonts w:ascii="Book Antiqua" w:hAnsi="Book Antiqua" w:cs="Helvetica" w:hint="eastAsia"/>
          <w:sz w:val="24"/>
        </w:rPr>
        <w:t>0</w:t>
      </w:r>
    </w:p>
    <w:p w14:paraId="7ABBF550" w14:textId="77777777" w:rsidR="009E3801" w:rsidRPr="008F0DB6" w:rsidRDefault="009E3801" w:rsidP="000B2460">
      <w:pPr>
        <w:shd w:val="clear" w:color="auto" w:fill="FFFFFF"/>
        <w:snapToGrid w:val="0"/>
        <w:spacing w:after="0" w:line="360" w:lineRule="auto"/>
        <w:rPr>
          <w:rFonts w:ascii="Book Antiqua" w:hAnsi="Book Antiqua" w:cs="Helvetica"/>
          <w:sz w:val="24"/>
        </w:rPr>
      </w:pPr>
      <w:r w:rsidRPr="008F0DB6">
        <w:rPr>
          <w:rFonts w:ascii="Book Antiqua" w:hAnsi="Book Antiqua" w:cs="Helvetica"/>
          <w:sz w:val="24"/>
        </w:rPr>
        <w:t xml:space="preserve">Grade E (Poor): </w:t>
      </w:r>
      <w:r w:rsidRPr="008F0DB6">
        <w:rPr>
          <w:rFonts w:ascii="Book Antiqua" w:hAnsi="Book Antiqua" w:cs="Helvetica" w:hint="eastAsia"/>
          <w:sz w:val="24"/>
        </w:rPr>
        <w:t>0</w:t>
      </w:r>
    </w:p>
    <w:p w14:paraId="6E70221C" w14:textId="11DFC12B" w:rsidR="00B25671" w:rsidRDefault="00B25671" w:rsidP="009E3801">
      <w:pPr>
        <w:spacing w:after="0" w:line="360" w:lineRule="auto"/>
        <w:jc w:val="both"/>
        <w:rPr>
          <w:rFonts w:ascii="Book Antiqua" w:hAnsi="Book Antiqua"/>
          <w:sz w:val="24"/>
        </w:rPr>
      </w:pPr>
    </w:p>
    <w:p w14:paraId="50025BDF" w14:textId="276569F7" w:rsidR="00B25671" w:rsidRDefault="00B25671" w:rsidP="009E3801">
      <w:pPr>
        <w:spacing w:after="0" w:line="360" w:lineRule="auto"/>
        <w:jc w:val="both"/>
        <w:rPr>
          <w:rFonts w:ascii="Book Antiqua" w:hAnsi="Book Antiqua"/>
          <w:sz w:val="24"/>
        </w:rPr>
      </w:pPr>
    </w:p>
    <w:p w14:paraId="789F01D1" w14:textId="4BB1F11B" w:rsidR="00B25671" w:rsidRDefault="00B25671" w:rsidP="009E3801">
      <w:pPr>
        <w:spacing w:after="0" w:line="360" w:lineRule="auto"/>
        <w:jc w:val="both"/>
        <w:rPr>
          <w:rFonts w:ascii="Book Antiqua" w:hAnsi="Book Antiqua"/>
          <w:sz w:val="24"/>
        </w:rPr>
      </w:pPr>
    </w:p>
    <w:p w14:paraId="345D393D" w14:textId="4B2F222F" w:rsidR="00B25671" w:rsidRDefault="00B25671" w:rsidP="009E3801">
      <w:pPr>
        <w:spacing w:after="0" w:line="360" w:lineRule="auto"/>
        <w:jc w:val="both"/>
        <w:rPr>
          <w:rFonts w:ascii="Book Antiqua" w:hAnsi="Book Antiqua"/>
          <w:sz w:val="24"/>
        </w:rPr>
      </w:pPr>
    </w:p>
    <w:p w14:paraId="548C42D9" w14:textId="77777777" w:rsidR="00B25671" w:rsidRDefault="00B25671" w:rsidP="009E3801">
      <w:pPr>
        <w:keepNext/>
        <w:spacing w:after="0" w:line="360" w:lineRule="auto"/>
        <w:jc w:val="both"/>
      </w:pPr>
      <w:r>
        <w:rPr>
          <w:rFonts w:ascii="Book Antiqua" w:hAnsi="Book Antiqua"/>
          <w:noProof/>
          <w:sz w:val="24"/>
          <w:lang w:eastAsia="zh-CN"/>
        </w:rPr>
        <w:lastRenderedPageBreak/>
        <w:drawing>
          <wp:inline distT="0" distB="0" distL="0" distR="0" wp14:anchorId="5C22A361" wp14:editId="3BE16F82">
            <wp:extent cx="5076825" cy="665291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AF-DLac scheme v6.b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03020" cy="6687241"/>
                    </a:xfrm>
                    <a:prstGeom prst="rect">
                      <a:avLst/>
                    </a:prstGeom>
                  </pic:spPr>
                </pic:pic>
              </a:graphicData>
            </a:graphic>
          </wp:inline>
        </w:drawing>
      </w:r>
    </w:p>
    <w:p w14:paraId="23ED712D" w14:textId="2A94B974" w:rsidR="00B25671" w:rsidRDefault="00B25671" w:rsidP="009E3801">
      <w:pPr>
        <w:pStyle w:val="a6"/>
        <w:spacing w:line="360" w:lineRule="auto"/>
        <w:jc w:val="both"/>
        <w:rPr>
          <w:rFonts w:ascii="Book Antiqua" w:hAnsi="Book Antiqua"/>
          <w:i w:val="0"/>
          <w:color w:val="auto"/>
          <w:sz w:val="24"/>
        </w:rPr>
      </w:pPr>
      <w:r w:rsidRPr="00B25671">
        <w:rPr>
          <w:rFonts w:ascii="Book Antiqua" w:hAnsi="Book Antiqua"/>
          <w:b/>
          <w:i w:val="0"/>
          <w:color w:val="auto"/>
          <w:sz w:val="24"/>
        </w:rPr>
        <w:t xml:space="preserve">Figure </w:t>
      </w:r>
      <w:r w:rsidRPr="00B25671">
        <w:rPr>
          <w:rFonts w:ascii="Book Antiqua" w:hAnsi="Book Antiqua"/>
          <w:b/>
          <w:i w:val="0"/>
          <w:color w:val="auto"/>
          <w:sz w:val="24"/>
        </w:rPr>
        <w:fldChar w:fldCharType="begin"/>
      </w:r>
      <w:r w:rsidRPr="00B25671">
        <w:rPr>
          <w:rFonts w:ascii="Book Antiqua" w:hAnsi="Book Antiqua"/>
          <w:b/>
          <w:i w:val="0"/>
          <w:color w:val="auto"/>
          <w:sz w:val="24"/>
        </w:rPr>
        <w:instrText xml:space="preserve"> SEQ Figure \* ARABIC </w:instrText>
      </w:r>
      <w:r w:rsidRPr="00B25671">
        <w:rPr>
          <w:rFonts w:ascii="Book Antiqua" w:hAnsi="Book Antiqua"/>
          <w:b/>
          <w:i w:val="0"/>
          <w:color w:val="auto"/>
          <w:sz w:val="24"/>
        </w:rPr>
        <w:fldChar w:fldCharType="separate"/>
      </w:r>
      <w:r w:rsidR="001654DA">
        <w:rPr>
          <w:rFonts w:ascii="Book Antiqua" w:hAnsi="Book Antiqua"/>
          <w:b/>
          <w:i w:val="0"/>
          <w:noProof/>
          <w:color w:val="auto"/>
          <w:sz w:val="24"/>
        </w:rPr>
        <w:t>1</w:t>
      </w:r>
      <w:r w:rsidRPr="00B25671">
        <w:rPr>
          <w:rFonts w:ascii="Book Antiqua" w:hAnsi="Book Antiqua"/>
          <w:b/>
          <w:i w:val="0"/>
          <w:color w:val="auto"/>
          <w:sz w:val="24"/>
        </w:rPr>
        <w:fldChar w:fldCharType="end"/>
      </w:r>
      <w:r w:rsidRPr="00B25671">
        <w:rPr>
          <w:rFonts w:ascii="Book Antiqua" w:hAnsi="Book Antiqua"/>
          <w:i w:val="0"/>
          <w:color w:val="auto"/>
          <w:sz w:val="24"/>
        </w:rPr>
        <w:t xml:space="preserve"> </w:t>
      </w:r>
      <w:r w:rsidR="009E3801" w:rsidRPr="00B25671">
        <w:rPr>
          <w:rFonts w:ascii="Book Antiqua" w:hAnsi="Book Antiqua"/>
          <w:b/>
          <w:i w:val="0"/>
          <w:color w:val="auto"/>
          <w:sz w:val="24"/>
        </w:rPr>
        <w:t xml:space="preserve">Proposed </w:t>
      </w:r>
      <w:r w:rsidRPr="00B25671">
        <w:rPr>
          <w:rFonts w:ascii="Book Antiqua" w:hAnsi="Book Antiqua"/>
          <w:b/>
          <w:i w:val="0"/>
          <w:color w:val="auto"/>
          <w:sz w:val="24"/>
        </w:rPr>
        <w:t>HAF-</w:t>
      </w:r>
      <w:proofErr w:type="spellStart"/>
      <w:r w:rsidRPr="00B25671">
        <w:rPr>
          <w:rFonts w:ascii="Book Antiqua" w:hAnsi="Book Antiqua"/>
          <w:b/>
          <w:i w:val="0"/>
          <w:color w:val="auto"/>
          <w:sz w:val="24"/>
        </w:rPr>
        <w:t>DLac</w:t>
      </w:r>
      <w:proofErr w:type="spellEnd"/>
      <w:r w:rsidRPr="00B25671">
        <w:rPr>
          <w:rFonts w:ascii="Book Antiqua" w:hAnsi="Book Antiqua"/>
          <w:b/>
          <w:i w:val="0"/>
          <w:color w:val="auto"/>
          <w:sz w:val="24"/>
        </w:rPr>
        <w:t xml:space="preserve"> scheme along with a working example</w:t>
      </w:r>
      <w:r>
        <w:rPr>
          <w:rFonts w:ascii="Book Antiqua" w:hAnsi="Book Antiqua"/>
          <w:i w:val="0"/>
          <w:color w:val="auto"/>
          <w:sz w:val="24"/>
        </w:rPr>
        <w:t>.</w:t>
      </w:r>
    </w:p>
    <w:p w14:paraId="306615F7" w14:textId="77777777" w:rsidR="00B25671" w:rsidRDefault="00B25671" w:rsidP="009E3801">
      <w:pPr>
        <w:spacing w:line="360" w:lineRule="auto"/>
        <w:jc w:val="both"/>
        <w:rPr>
          <w:szCs w:val="18"/>
        </w:rPr>
      </w:pPr>
      <w:r>
        <w:br w:type="page"/>
      </w:r>
    </w:p>
    <w:p w14:paraId="6759D5E9" w14:textId="77777777" w:rsidR="00C949D8" w:rsidRDefault="00C949D8" w:rsidP="009E3801">
      <w:pPr>
        <w:pStyle w:val="a6"/>
        <w:keepNext/>
        <w:spacing w:line="360" w:lineRule="auto"/>
        <w:jc w:val="both"/>
      </w:pPr>
      <w:r>
        <w:rPr>
          <w:rFonts w:ascii="Book Antiqua" w:hAnsi="Book Antiqua"/>
          <w:i w:val="0"/>
          <w:noProof/>
          <w:color w:val="auto"/>
          <w:lang w:eastAsia="zh-CN"/>
        </w:rPr>
        <w:lastRenderedPageBreak/>
        <w:drawing>
          <wp:inline distT="0" distB="0" distL="0" distR="0" wp14:anchorId="430454C4" wp14:editId="12C3C80C">
            <wp:extent cx="5486400" cy="51828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2.png"/>
                    <pic:cNvPicPr/>
                  </pic:nvPicPr>
                  <pic:blipFill>
                    <a:blip r:embed="rId11">
                      <a:extLst>
                        <a:ext uri="{28A0092B-C50C-407E-A947-70E740481C1C}">
                          <a14:useLocalDpi xmlns:a14="http://schemas.microsoft.com/office/drawing/2010/main" val="0"/>
                        </a:ext>
                      </a:extLst>
                    </a:blip>
                    <a:stretch>
                      <a:fillRect/>
                    </a:stretch>
                  </pic:blipFill>
                  <pic:spPr>
                    <a:xfrm>
                      <a:off x="0" y="0"/>
                      <a:ext cx="5486400" cy="5182870"/>
                    </a:xfrm>
                    <a:prstGeom prst="rect">
                      <a:avLst/>
                    </a:prstGeom>
                  </pic:spPr>
                </pic:pic>
              </a:graphicData>
            </a:graphic>
          </wp:inline>
        </w:drawing>
      </w:r>
    </w:p>
    <w:p w14:paraId="6DABF237" w14:textId="4C8C5148" w:rsidR="00B25671" w:rsidRPr="00C949D8" w:rsidRDefault="00C949D8" w:rsidP="009E3801">
      <w:pPr>
        <w:pStyle w:val="a6"/>
        <w:spacing w:line="360" w:lineRule="auto"/>
        <w:jc w:val="both"/>
        <w:rPr>
          <w:rFonts w:ascii="Book Antiqua" w:hAnsi="Book Antiqua"/>
          <w:i w:val="0"/>
          <w:color w:val="auto"/>
        </w:rPr>
      </w:pPr>
      <w:r w:rsidRPr="00C949D8">
        <w:rPr>
          <w:rFonts w:ascii="Book Antiqua" w:hAnsi="Book Antiqua"/>
          <w:b/>
          <w:i w:val="0"/>
          <w:color w:val="auto"/>
          <w:sz w:val="24"/>
        </w:rPr>
        <w:t xml:space="preserve">Figure </w:t>
      </w:r>
      <w:r w:rsidRPr="00C949D8">
        <w:rPr>
          <w:rFonts w:ascii="Book Antiqua" w:hAnsi="Book Antiqua"/>
          <w:b/>
          <w:i w:val="0"/>
          <w:color w:val="auto"/>
          <w:sz w:val="24"/>
        </w:rPr>
        <w:fldChar w:fldCharType="begin"/>
      </w:r>
      <w:r w:rsidRPr="00C949D8">
        <w:rPr>
          <w:rFonts w:ascii="Book Antiqua" w:hAnsi="Book Antiqua"/>
          <w:b/>
          <w:i w:val="0"/>
          <w:color w:val="auto"/>
          <w:sz w:val="24"/>
        </w:rPr>
        <w:instrText xml:space="preserve"> SEQ Figure \* ARABIC </w:instrText>
      </w:r>
      <w:r w:rsidRPr="00C949D8">
        <w:rPr>
          <w:rFonts w:ascii="Book Antiqua" w:hAnsi="Book Antiqua"/>
          <w:b/>
          <w:i w:val="0"/>
          <w:color w:val="auto"/>
          <w:sz w:val="24"/>
        </w:rPr>
        <w:fldChar w:fldCharType="separate"/>
      </w:r>
      <w:r w:rsidR="001654DA">
        <w:rPr>
          <w:rFonts w:ascii="Book Antiqua" w:hAnsi="Book Antiqua"/>
          <w:b/>
          <w:i w:val="0"/>
          <w:noProof/>
          <w:color w:val="auto"/>
          <w:sz w:val="24"/>
        </w:rPr>
        <w:t>2</w:t>
      </w:r>
      <w:r w:rsidRPr="00C949D8">
        <w:rPr>
          <w:rFonts w:ascii="Book Antiqua" w:hAnsi="Book Antiqua"/>
          <w:b/>
          <w:i w:val="0"/>
          <w:color w:val="auto"/>
          <w:sz w:val="24"/>
        </w:rPr>
        <w:fldChar w:fldCharType="end"/>
      </w:r>
      <w:r w:rsidRPr="00C949D8">
        <w:rPr>
          <w:rFonts w:ascii="Book Antiqua" w:hAnsi="Book Antiqua"/>
          <w:b/>
          <w:i w:val="0"/>
          <w:color w:val="auto"/>
          <w:sz w:val="24"/>
        </w:rPr>
        <w:t xml:space="preserve"> </w:t>
      </w:r>
      <w:proofErr w:type="spellStart"/>
      <w:r w:rsidRPr="00C949D8">
        <w:rPr>
          <w:rFonts w:ascii="Book Antiqua" w:hAnsi="Book Antiqua"/>
          <w:b/>
          <w:i w:val="0"/>
          <w:color w:val="auto"/>
          <w:sz w:val="24"/>
        </w:rPr>
        <w:t>Curvelet</w:t>
      </w:r>
      <w:proofErr w:type="spellEnd"/>
      <w:r w:rsidRPr="00C949D8">
        <w:rPr>
          <w:rFonts w:ascii="Book Antiqua" w:hAnsi="Book Antiqua"/>
          <w:b/>
          <w:i w:val="0"/>
          <w:color w:val="auto"/>
          <w:sz w:val="24"/>
        </w:rPr>
        <w:t xml:space="preserve">-based decomposition of a </w:t>
      </w:r>
      <w:r w:rsidR="009E3801" w:rsidRPr="00C949D8">
        <w:rPr>
          <w:rFonts w:ascii="Book Antiqua" w:hAnsi="Book Antiqua"/>
          <w:b/>
          <w:i w:val="0"/>
          <w:color w:val="auto"/>
          <w:sz w:val="24"/>
        </w:rPr>
        <w:t>wireless capsule endoscopy ima</w:t>
      </w:r>
      <w:r w:rsidRPr="00C949D8">
        <w:rPr>
          <w:rFonts w:ascii="Book Antiqua" w:hAnsi="Book Antiqua"/>
          <w:b/>
          <w:i w:val="0"/>
          <w:color w:val="auto"/>
          <w:sz w:val="24"/>
        </w:rPr>
        <w:t>ge.</w:t>
      </w:r>
      <w:r w:rsidRPr="00C949D8">
        <w:rPr>
          <w:rFonts w:ascii="Book Antiqua" w:hAnsi="Book Antiqua"/>
          <w:i w:val="0"/>
          <w:color w:val="auto"/>
          <w:sz w:val="24"/>
        </w:rPr>
        <w:t xml:space="preserve"> A: Decomposition of the Y channel of an ulcer image at scale three and eight angles; B: Mean energy of each angle depicted in (A).</w:t>
      </w:r>
    </w:p>
    <w:p w14:paraId="6A3F388B" w14:textId="62D4273A" w:rsidR="00591E5C" w:rsidRDefault="00591E5C" w:rsidP="009E3801">
      <w:pPr>
        <w:spacing w:line="360" w:lineRule="auto"/>
        <w:jc w:val="both"/>
        <w:rPr>
          <w:rFonts w:ascii="Book Antiqua" w:hAnsi="Book Antiqua"/>
          <w:sz w:val="24"/>
        </w:rPr>
      </w:pPr>
      <w:r>
        <w:rPr>
          <w:rFonts w:ascii="Book Antiqua" w:hAnsi="Book Antiqua"/>
          <w:sz w:val="24"/>
        </w:rPr>
        <w:br w:type="page"/>
      </w:r>
    </w:p>
    <w:p w14:paraId="060B20F3" w14:textId="77777777" w:rsidR="00F74D83" w:rsidRDefault="00591E5C" w:rsidP="009E3801">
      <w:pPr>
        <w:keepNext/>
        <w:spacing w:after="0" w:line="360" w:lineRule="auto"/>
        <w:jc w:val="both"/>
      </w:pPr>
      <w:r>
        <w:rPr>
          <w:rFonts w:ascii="Book Antiqua" w:hAnsi="Book Antiqua"/>
          <w:noProof/>
          <w:sz w:val="24"/>
          <w:lang w:eastAsia="zh-CN"/>
        </w:rPr>
        <w:lastRenderedPageBreak/>
        <w:drawing>
          <wp:inline distT="0" distB="0" distL="0" distR="0" wp14:anchorId="210BABF0" wp14:editId="7A833F70">
            <wp:extent cx="5486400" cy="31959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3.bmp"/>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486400" cy="3195955"/>
                    </a:xfrm>
                    <a:prstGeom prst="rect">
                      <a:avLst/>
                    </a:prstGeom>
                  </pic:spPr>
                </pic:pic>
              </a:graphicData>
            </a:graphic>
          </wp:inline>
        </w:drawing>
      </w:r>
    </w:p>
    <w:p w14:paraId="73FBB8F4" w14:textId="3B68F38F" w:rsidR="00F74D83" w:rsidRPr="00F74D83" w:rsidRDefault="00F74D83" w:rsidP="009E3801">
      <w:pPr>
        <w:pStyle w:val="a6"/>
        <w:spacing w:line="360" w:lineRule="auto"/>
        <w:jc w:val="both"/>
        <w:rPr>
          <w:rFonts w:ascii="Book Antiqua" w:hAnsi="Book Antiqua"/>
          <w:b/>
          <w:i w:val="0"/>
          <w:color w:val="auto"/>
          <w:sz w:val="24"/>
        </w:rPr>
      </w:pPr>
      <w:r w:rsidRPr="00F74D83">
        <w:rPr>
          <w:rFonts w:ascii="Book Antiqua" w:hAnsi="Book Antiqua"/>
          <w:b/>
          <w:i w:val="0"/>
          <w:color w:val="auto"/>
          <w:sz w:val="24"/>
        </w:rPr>
        <w:t xml:space="preserve">Figure </w:t>
      </w:r>
      <w:r w:rsidRPr="00F74D83">
        <w:rPr>
          <w:rFonts w:ascii="Book Antiqua" w:hAnsi="Book Antiqua"/>
          <w:b/>
          <w:i w:val="0"/>
          <w:color w:val="auto"/>
          <w:sz w:val="24"/>
        </w:rPr>
        <w:fldChar w:fldCharType="begin"/>
      </w:r>
      <w:r w:rsidRPr="00F74D83">
        <w:rPr>
          <w:rFonts w:ascii="Book Antiqua" w:hAnsi="Book Antiqua"/>
          <w:b/>
          <w:i w:val="0"/>
          <w:color w:val="auto"/>
          <w:sz w:val="24"/>
        </w:rPr>
        <w:instrText xml:space="preserve"> SEQ Figure \* ARABIC </w:instrText>
      </w:r>
      <w:r w:rsidRPr="00F74D83">
        <w:rPr>
          <w:rFonts w:ascii="Book Antiqua" w:hAnsi="Book Antiqua"/>
          <w:b/>
          <w:i w:val="0"/>
          <w:color w:val="auto"/>
          <w:sz w:val="24"/>
        </w:rPr>
        <w:fldChar w:fldCharType="separate"/>
      </w:r>
      <w:r w:rsidR="001654DA">
        <w:rPr>
          <w:rFonts w:ascii="Book Antiqua" w:hAnsi="Book Antiqua"/>
          <w:b/>
          <w:i w:val="0"/>
          <w:noProof/>
          <w:color w:val="auto"/>
          <w:sz w:val="24"/>
        </w:rPr>
        <w:t>3</w:t>
      </w:r>
      <w:r w:rsidRPr="00F74D83">
        <w:rPr>
          <w:rFonts w:ascii="Book Antiqua" w:hAnsi="Book Antiqua"/>
          <w:b/>
          <w:i w:val="0"/>
          <w:color w:val="auto"/>
          <w:sz w:val="24"/>
        </w:rPr>
        <w:fldChar w:fldCharType="end"/>
      </w:r>
      <w:r w:rsidRPr="00F74D83">
        <w:rPr>
          <w:rFonts w:ascii="Book Antiqua" w:hAnsi="Book Antiqua"/>
          <w:b/>
          <w:i w:val="0"/>
          <w:color w:val="auto"/>
          <w:sz w:val="24"/>
        </w:rPr>
        <w:t xml:space="preserve"> Boxplot of local gradient of </w:t>
      </w:r>
      <w:proofErr w:type="spellStart"/>
      <w:r w:rsidRPr="00F74D83">
        <w:rPr>
          <w:rFonts w:ascii="Book Antiqua" w:hAnsi="Book Antiqua"/>
          <w:b/>
          <w:i w:val="0"/>
          <w:color w:val="auto"/>
          <w:sz w:val="24"/>
        </w:rPr>
        <w:t>DLac</w:t>
      </w:r>
      <w:proofErr w:type="spellEnd"/>
      <w:r w:rsidRPr="00F74D83">
        <w:rPr>
          <w:rFonts w:ascii="Book Antiqua" w:hAnsi="Book Antiqua"/>
          <w:b/>
          <w:i w:val="0"/>
          <w:color w:val="auto"/>
          <w:sz w:val="24"/>
        </w:rPr>
        <w:t xml:space="preserve"> curves versus analysis scale (</w:t>
      </w:r>
      <w:proofErr w:type="gramStart"/>
      <w:r w:rsidRPr="00F74D83">
        <w:rPr>
          <w:rFonts w:ascii="Book Antiqua" w:hAnsi="Book Antiqua"/>
          <w:b/>
          <w:i w:val="0"/>
          <w:color w:val="auto"/>
          <w:sz w:val="24"/>
        </w:rPr>
        <w:t xml:space="preserve">parameter </w:t>
      </w:r>
      <w:proofErr w:type="gramEnd"/>
      <m:oMath>
        <m:r>
          <m:rPr>
            <m:sty m:val="bi"/>
          </m:rPr>
          <w:rPr>
            <w:rFonts w:ascii="Cambria Math" w:hAnsi="Cambria Math"/>
            <w:color w:val="auto"/>
            <w:sz w:val="24"/>
          </w:rPr>
          <m:t>w</m:t>
        </m:r>
      </m:oMath>
      <w:r w:rsidRPr="00F74D83">
        <w:rPr>
          <w:rFonts w:ascii="Book Antiqua" w:hAnsi="Book Antiqua"/>
          <w:b/>
          <w:i w:val="0"/>
          <w:color w:val="auto"/>
          <w:sz w:val="24"/>
        </w:rPr>
        <w:t>) for efficient (black) and non-efficient (gray) sub-images at curvelet space based on</w:t>
      </w:r>
      <w:r w:rsidRPr="00F74D83">
        <w:rPr>
          <w:rFonts w:ascii="Book Antiqua" w:hAnsi="Book Antiqua"/>
          <w:b/>
          <w:i w:val="0"/>
          <w:color w:val="auto"/>
          <w:sz w:val="24"/>
          <w:vertAlign w:val="superscript"/>
        </w:rPr>
        <w:t>[6]</w:t>
      </w:r>
      <w:r w:rsidRPr="00F74D83">
        <w:rPr>
          <w:rFonts w:ascii="Book Antiqua" w:hAnsi="Book Antiqua"/>
          <w:b/>
          <w:i w:val="0"/>
          <w:color w:val="auto"/>
          <w:sz w:val="24"/>
        </w:rPr>
        <w:t>.</w:t>
      </w:r>
    </w:p>
    <w:p w14:paraId="2AB7CF0B" w14:textId="77777777" w:rsidR="00F74D83" w:rsidRDefault="00F74D83" w:rsidP="009E3801">
      <w:pPr>
        <w:spacing w:line="360" w:lineRule="auto"/>
        <w:jc w:val="both"/>
        <w:rPr>
          <w:rFonts w:ascii="Book Antiqua" w:hAnsi="Book Antiqua"/>
          <w:sz w:val="24"/>
        </w:rPr>
      </w:pPr>
      <w:r>
        <w:rPr>
          <w:rFonts w:ascii="Book Antiqua" w:hAnsi="Book Antiqua"/>
          <w:sz w:val="24"/>
        </w:rPr>
        <w:br w:type="page"/>
      </w:r>
    </w:p>
    <w:p w14:paraId="0E34A8CD" w14:textId="77777777" w:rsidR="00F74D83" w:rsidRDefault="00F74D83" w:rsidP="009E3801">
      <w:pPr>
        <w:keepNext/>
        <w:spacing w:after="0" w:line="360" w:lineRule="auto"/>
        <w:jc w:val="both"/>
      </w:pPr>
      <w:r>
        <w:rPr>
          <w:rFonts w:ascii="Book Antiqua" w:hAnsi="Book Antiqua"/>
          <w:noProof/>
          <w:sz w:val="24"/>
          <w:lang w:eastAsia="zh-CN"/>
        </w:rPr>
        <w:lastRenderedPageBreak/>
        <w:drawing>
          <wp:inline distT="0" distB="0" distL="0" distR="0" wp14:anchorId="466E0668" wp14:editId="2A210BAE">
            <wp:extent cx="3155488" cy="3560976"/>
            <wp:effectExtent l="0" t="0" r="698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4.b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55488" cy="3560976"/>
                    </a:xfrm>
                    <a:prstGeom prst="rect">
                      <a:avLst/>
                    </a:prstGeom>
                  </pic:spPr>
                </pic:pic>
              </a:graphicData>
            </a:graphic>
          </wp:inline>
        </w:drawing>
      </w:r>
    </w:p>
    <w:p w14:paraId="153C7274" w14:textId="0BF4907A" w:rsidR="00F74D83" w:rsidRPr="00F74D83" w:rsidRDefault="00F74D83" w:rsidP="009E3801">
      <w:pPr>
        <w:pStyle w:val="a6"/>
        <w:spacing w:line="360" w:lineRule="auto"/>
        <w:jc w:val="both"/>
        <w:rPr>
          <w:rFonts w:ascii="Book Antiqua" w:hAnsi="Book Antiqua"/>
          <w:b/>
          <w:i w:val="0"/>
          <w:color w:val="auto"/>
          <w:sz w:val="24"/>
        </w:rPr>
      </w:pPr>
      <w:r w:rsidRPr="00F74D83">
        <w:rPr>
          <w:rFonts w:ascii="Book Antiqua" w:hAnsi="Book Antiqua"/>
          <w:b/>
          <w:i w:val="0"/>
          <w:color w:val="auto"/>
          <w:sz w:val="24"/>
        </w:rPr>
        <w:t xml:space="preserve">Figure </w:t>
      </w:r>
      <w:r w:rsidRPr="00F74D83">
        <w:rPr>
          <w:rFonts w:ascii="Book Antiqua" w:hAnsi="Book Antiqua"/>
          <w:b/>
          <w:i w:val="0"/>
          <w:color w:val="auto"/>
          <w:sz w:val="24"/>
        </w:rPr>
        <w:fldChar w:fldCharType="begin"/>
      </w:r>
      <w:r w:rsidRPr="00F74D83">
        <w:rPr>
          <w:rFonts w:ascii="Book Antiqua" w:hAnsi="Book Antiqua"/>
          <w:b/>
          <w:i w:val="0"/>
          <w:color w:val="auto"/>
          <w:sz w:val="24"/>
        </w:rPr>
        <w:instrText xml:space="preserve"> SEQ Figure \* ARABIC </w:instrText>
      </w:r>
      <w:r w:rsidRPr="00F74D83">
        <w:rPr>
          <w:rFonts w:ascii="Book Antiqua" w:hAnsi="Book Antiqua"/>
          <w:b/>
          <w:i w:val="0"/>
          <w:color w:val="auto"/>
          <w:sz w:val="24"/>
        </w:rPr>
        <w:fldChar w:fldCharType="separate"/>
      </w:r>
      <w:r w:rsidR="001654DA">
        <w:rPr>
          <w:rFonts w:ascii="Book Antiqua" w:hAnsi="Book Antiqua"/>
          <w:b/>
          <w:i w:val="0"/>
          <w:noProof/>
          <w:color w:val="auto"/>
          <w:sz w:val="24"/>
        </w:rPr>
        <w:t>4</w:t>
      </w:r>
      <w:r w:rsidRPr="00F74D83">
        <w:rPr>
          <w:rFonts w:ascii="Book Antiqua" w:hAnsi="Book Antiqua"/>
          <w:b/>
          <w:i w:val="0"/>
          <w:color w:val="auto"/>
          <w:sz w:val="24"/>
        </w:rPr>
        <w:fldChar w:fldCharType="end"/>
      </w:r>
      <w:r w:rsidRPr="00F74D83">
        <w:rPr>
          <w:rFonts w:ascii="Book Antiqua" w:hAnsi="Book Antiqua"/>
          <w:b/>
          <w:i w:val="0"/>
          <w:color w:val="auto"/>
          <w:sz w:val="24"/>
        </w:rPr>
        <w:t xml:space="preserve"> Six Wireless Capsule Endoscopy images of the adopted dataset and corresponding regions of interest: (from top to bottom) normal case, severe </w:t>
      </w:r>
      <w:proofErr w:type="spellStart"/>
      <w:r w:rsidRPr="00F74D83">
        <w:rPr>
          <w:rFonts w:ascii="Book Antiqua" w:hAnsi="Book Antiqua"/>
          <w:b/>
          <w:i w:val="0"/>
          <w:color w:val="auto"/>
          <w:sz w:val="24"/>
        </w:rPr>
        <w:t>Crohn's</w:t>
      </w:r>
      <w:proofErr w:type="spellEnd"/>
      <w:r w:rsidRPr="00F74D83">
        <w:rPr>
          <w:rFonts w:ascii="Book Antiqua" w:hAnsi="Book Antiqua"/>
          <w:b/>
          <w:i w:val="0"/>
          <w:color w:val="auto"/>
          <w:sz w:val="24"/>
        </w:rPr>
        <w:t xml:space="preserve"> </w:t>
      </w:r>
      <w:r w:rsidR="009E3801" w:rsidRPr="00F74D83">
        <w:rPr>
          <w:rFonts w:ascii="Book Antiqua" w:hAnsi="Book Antiqua"/>
          <w:b/>
          <w:i w:val="0"/>
          <w:color w:val="auto"/>
          <w:sz w:val="24"/>
        </w:rPr>
        <w:t>disease lesion and mi</w:t>
      </w:r>
      <w:r w:rsidRPr="00F74D83">
        <w:rPr>
          <w:rFonts w:ascii="Book Antiqua" w:hAnsi="Book Antiqua"/>
          <w:b/>
          <w:i w:val="0"/>
          <w:color w:val="auto"/>
          <w:sz w:val="24"/>
        </w:rPr>
        <w:t xml:space="preserve">ld </w:t>
      </w:r>
      <w:proofErr w:type="spellStart"/>
      <w:r w:rsidRPr="00F74D83">
        <w:rPr>
          <w:rFonts w:ascii="Book Antiqua" w:hAnsi="Book Antiqua"/>
          <w:b/>
          <w:i w:val="0"/>
          <w:color w:val="auto"/>
          <w:sz w:val="24"/>
        </w:rPr>
        <w:t>Crohn's</w:t>
      </w:r>
      <w:proofErr w:type="spellEnd"/>
      <w:r w:rsidRPr="00F74D83">
        <w:rPr>
          <w:rFonts w:ascii="Book Antiqua" w:hAnsi="Book Antiqua"/>
          <w:b/>
          <w:i w:val="0"/>
          <w:color w:val="auto"/>
          <w:sz w:val="24"/>
        </w:rPr>
        <w:t xml:space="preserve"> </w:t>
      </w:r>
      <w:r w:rsidR="009E3801" w:rsidRPr="00F74D83">
        <w:rPr>
          <w:rFonts w:ascii="Book Antiqua" w:hAnsi="Book Antiqua"/>
          <w:b/>
          <w:i w:val="0"/>
          <w:color w:val="auto"/>
          <w:sz w:val="24"/>
        </w:rPr>
        <w:t xml:space="preserve">disease </w:t>
      </w:r>
      <w:r w:rsidRPr="00F74D83">
        <w:rPr>
          <w:rFonts w:ascii="Book Antiqua" w:hAnsi="Book Antiqua"/>
          <w:b/>
          <w:i w:val="0"/>
          <w:color w:val="auto"/>
          <w:sz w:val="24"/>
        </w:rPr>
        <w:t>lesion.</w:t>
      </w:r>
    </w:p>
    <w:p w14:paraId="7AB37C4A" w14:textId="77777777" w:rsidR="00F74D83" w:rsidRDefault="00F74D83" w:rsidP="009E3801">
      <w:pPr>
        <w:spacing w:line="360" w:lineRule="auto"/>
        <w:jc w:val="both"/>
        <w:rPr>
          <w:rFonts w:ascii="Book Antiqua" w:hAnsi="Book Antiqua"/>
          <w:sz w:val="24"/>
        </w:rPr>
      </w:pPr>
      <w:r>
        <w:rPr>
          <w:rFonts w:ascii="Book Antiqua" w:hAnsi="Book Antiqua"/>
          <w:sz w:val="24"/>
        </w:rPr>
        <w:br w:type="page"/>
      </w:r>
    </w:p>
    <w:p w14:paraId="0268F0C9" w14:textId="77777777" w:rsidR="00F74D83" w:rsidRDefault="00F74D83" w:rsidP="009E3801">
      <w:pPr>
        <w:keepNext/>
        <w:spacing w:after="0" w:line="360" w:lineRule="auto"/>
        <w:jc w:val="both"/>
      </w:pPr>
      <w:r>
        <w:rPr>
          <w:rFonts w:ascii="Book Antiqua" w:hAnsi="Book Antiqua"/>
          <w:noProof/>
          <w:sz w:val="24"/>
          <w:lang w:eastAsia="zh-CN"/>
        </w:rPr>
        <w:lastRenderedPageBreak/>
        <w:drawing>
          <wp:inline distT="0" distB="0" distL="0" distR="0" wp14:anchorId="23C8D52C" wp14:editId="4C0EEE99">
            <wp:extent cx="5415014" cy="60674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 5.b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34594" cy="6089364"/>
                    </a:xfrm>
                    <a:prstGeom prst="rect">
                      <a:avLst/>
                    </a:prstGeom>
                  </pic:spPr>
                </pic:pic>
              </a:graphicData>
            </a:graphic>
          </wp:inline>
        </w:drawing>
      </w:r>
    </w:p>
    <w:p w14:paraId="0EEA0B57" w14:textId="307B2904" w:rsidR="00F74D83" w:rsidRDefault="00F74D83" w:rsidP="009E3801">
      <w:pPr>
        <w:pStyle w:val="a6"/>
        <w:spacing w:line="360" w:lineRule="auto"/>
        <w:jc w:val="both"/>
        <w:rPr>
          <w:rFonts w:ascii="Book Antiqua" w:hAnsi="Book Antiqua"/>
          <w:b/>
          <w:i w:val="0"/>
          <w:color w:val="auto"/>
          <w:sz w:val="24"/>
        </w:rPr>
      </w:pPr>
      <w:r w:rsidRPr="00F74D83">
        <w:rPr>
          <w:rFonts w:ascii="Book Antiqua" w:hAnsi="Book Antiqua"/>
          <w:b/>
          <w:i w:val="0"/>
          <w:color w:val="auto"/>
          <w:sz w:val="24"/>
        </w:rPr>
        <w:t xml:space="preserve">Figure </w:t>
      </w:r>
      <w:r w:rsidRPr="00F74D83">
        <w:rPr>
          <w:rFonts w:ascii="Book Antiqua" w:hAnsi="Book Antiqua"/>
          <w:b/>
          <w:i w:val="0"/>
          <w:color w:val="auto"/>
          <w:sz w:val="24"/>
        </w:rPr>
        <w:fldChar w:fldCharType="begin"/>
      </w:r>
      <w:r w:rsidRPr="00F74D83">
        <w:rPr>
          <w:rFonts w:ascii="Book Antiqua" w:hAnsi="Book Antiqua"/>
          <w:b/>
          <w:i w:val="0"/>
          <w:color w:val="auto"/>
          <w:sz w:val="24"/>
        </w:rPr>
        <w:instrText xml:space="preserve"> SEQ Figure \* ARABIC </w:instrText>
      </w:r>
      <w:r w:rsidRPr="00F74D83">
        <w:rPr>
          <w:rFonts w:ascii="Book Antiqua" w:hAnsi="Book Antiqua"/>
          <w:b/>
          <w:i w:val="0"/>
          <w:color w:val="auto"/>
          <w:sz w:val="24"/>
        </w:rPr>
        <w:fldChar w:fldCharType="separate"/>
      </w:r>
      <w:r w:rsidR="001654DA">
        <w:rPr>
          <w:rFonts w:ascii="Book Antiqua" w:hAnsi="Book Antiqua"/>
          <w:b/>
          <w:i w:val="0"/>
          <w:noProof/>
          <w:color w:val="auto"/>
          <w:sz w:val="24"/>
        </w:rPr>
        <w:t>5</w:t>
      </w:r>
      <w:r w:rsidRPr="00F74D83">
        <w:rPr>
          <w:rFonts w:ascii="Book Antiqua" w:hAnsi="Book Antiqua"/>
          <w:b/>
          <w:i w:val="0"/>
          <w:color w:val="auto"/>
          <w:sz w:val="24"/>
        </w:rPr>
        <w:fldChar w:fldCharType="end"/>
      </w:r>
      <w:r w:rsidRPr="00F74D83">
        <w:rPr>
          <w:rFonts w:ascii="Book Antiqua" w:hAnsi="Book Antiqua"/>
          <w:b/>
          <w:i w:val="0"/>
          <w:color w:val="auto"/>
          <w:sz w:val="24"/>
        </w:rPr>
        <w:t xml:space="preserve"> Classification </w:t>
      </w:r>
      <m:oMath>
        <m:acc>
          <m:accPr>
            <m:chr m:val="̅"/>
            <m:ctrlPr>
              <w:rPr>
                <w:rFonts w:ascii="Cambria Math" w:hAnsi="Cambria Math"/>
                <w:b/>
                <w:color w:val="auto"/>
                <w:sz w:val="24"/>
              </w:rPr>
            </m:ctrlPr>
          </m:accPr>
          <m:e>
            <m:r>
              <m:rPr>
                <m:sty m:val="bi"/>
              </m:rPr>
              <w:rPr>
                <w:rFonts w:ascii="Cambria Math" w:hAnsi="Cambria Math"/>
                <w:color w:val="auto"/>
                <w:sz w:val="24"/>
              </w:rPr>
              <m:t>ACC</m:t>
            </m:r>
          </m:e>
        </m:acc>
      </m:oMath>
      <w:r w:rsidRPr="00F74D83">
        <w:rPr>
          <w:rFonts w:ascii="Book Antiqua" w:hAnsi="Book Antiqua"/>
          <w:b/>
          <w:i w:val="0"/>
          <w:color w:val="auto"/>
          <w:sz w:val="24"/>
        </w:rPr>
        <w:t xml:space="preserve"> values using both </w:t>
      </w:r>
      <w:r>
        <w:rPr>
          <w:rFonts w:ascii="Book Antiqua" w:hAnsi="Book Antiqua"/>
          <w:b/>
          <w:i w:val="0"/>
          <w:color w:val="auto"/>
          <w:sz w:val="24"/>
        </w:rPr>
        <w:t xml:space="preserve">fitness functions </w:t>
      </w:r>
      <w:r w:rsidRPr="00F74D83">
        <w:rPr>
          <w:rFonts w:ascii="Book Antiqua" w:hAnsi="Book Antiqua"/>
          <w:b/>
          <w:i w:val="0"/>
          <w:color w:val="auto"/>
          <w:sz w:val="24"/>
        </w:rPr>
        <w:t xml:space="preserve">LFF </w:t>
      </w:r>
      <w:r>
        <w:rPr>
          <w:rFonts w:ascii="Book Antiqua" w:hAnsi="Book Antiqua"/>
          <w:b/>
          <w:i w:val="0"/>
          <w:color w:val="auto"/>
          <w:sz w:val="24"/>
        </w:rPr>
        <w:t>(</w:t>
      </w:r>
      <w:proofErr w:type="spellStart"/>
      <w:r w:rsidR="003C3980">
        <w:rPr>
          <w:rFonts w:ascii="Book Antiqua" w:hAnsi="Book Antiqua"/>
          <w:b/>
          <w:i w:val="0"/>
          <w:color w:val="auto"/>
          <w:sz w:val="24"/>
        </w:rPr>
        <w:t>lacunarity</w:t>
      </w:r>
      <w:proofErr w:type="spellEnd"/>
      <w:r w:rsidR="003C3980">
        <w:rPr>
          <w:rFonts w:ascii="Book Antiqua" w:hAnsi="Book Antiqua"/>
          <w:b/>
          <w:i w:val="0"/>
          <w:color w:val="auto"/>
          <w:sz w:val="24"/>
        </w:rPr>
        <w:t xml:space="preserve"> curve gradient-based fitness function</w:t>
      </w:r>
      <w:r>
        <w:rPr>
          <w:rFonts w:ascii="Book Antiqua" w:hAnsi="Book Antiqua"/>
          <w:b/>
          <w:i w:val="0"/>
          <w:color w:val="auto"/>
          <w:sz w:val="24"/>
        </w:rPr>
        <w:t xml:space="preserve">) </w:t>
      </w:r>
      <w:r w:rsidRPr="00F74D83">
        <w:rPr>
          <w:rFonts w:ascii="Book Antiqua" w:hAnsi="Book Antiqua"/>
          <w:b/>
          <w:i w:val="0"/>
          <w:color w:val="auto"/>
          <w:sz w:val="24"/>
        </w:rPr>
        <w:t>and EFF</w:t>
      </w:r>
      <w:r w:rsidR="003C3980">
        <w:rPr>
          <w:rFonts w:ascii="Book Antiqua" w:hAnsi="Book Antiqua"/>
          <w:b/>
          <w:i w:val="0"/>
          <w:color w:val="auto"/>
          <w:sz w:val="24"/>
        </w:rPr>
        <w:t xml:space="preserve"> (energy-based fitness function)</w:t>
      </w:r>
      <w:r w:rsidRPr="00F74D83">
        <w:rPr>
          <w:rFonts w:ascii="Book Antiqua" w:hAnsi="Book Antiqua"/>
          <w:b/>
          <w:i w:val="0"/>
          <w:color w:val="auto"/>
          <w:sz w:val="24"/>
        </w:rPr>
        <w:t xml:space="preserve">, for the R-individual channel case, all severity cases and all feature vector (FV) types </w:t>
      </w:r>
      <w:r w:rsidR="009E3801">
        <w:rPr>
          <w:rFonts w:ascii="Book Antiqua" w:hAnsi="Book Antiqua" w:hint="eastAsia"/>
          <w:b/>
          <w:i w:val="0"/>
          <w:color w:val="auto"/>
          <w:sz w:val="24"/>
          <w:lang w:eastAsia="zh-CN"/>
        </w:rPr>
        <w:t>[</w:t>
      </w:r>
      <w:r w:rsidRPr="00F74D83">
        <w:rPr>
          <w:rFonts w:ascii="Book Antiqua" w:hAnsi="Book Antiqua"/>
          <w:b/>
          <w:i w:val="0"/>
          <w:color w:val="auto"/>
          <w:sz w:val="24"/>
        </w:rPr>
        <w:t>see (3) - (7)</w:t>
      </w:r>
      <w:r w:rsidR="009E3801">
        <w:rPr>
          <w:rFonts w:ascii="Book Antiqua" w:hAnsi="Book Antiqua" w:hint="eastAsia"/>
          <w:b/>
          <w:i w:val="0"/>
          <w:color w:val="auto"/>
          <w:sz w:val="24"/>
          <w:lang w:eastAsia="zh-CN"/>
        </w:rPr>
        <w:t>]</w:t>
      </w:r>
      <w:r w:rsidRPr="00F74D83">
        <w:rPr>
          <w:rFonts w:ascii="Book Antiqua" w:hAnsi="Book Antiqua"/>
          <w:b/>
          <w:i w:val="0"/>
          <w:color w:val="auto"/>
          <w:sz w:val="24"/>
        </w:rPr>
        <w:t>.</w:t>
      </w:r>
    </w:p>
    <w:p w14:paraId="4B271F5A" w14:textId="36EAAA78" w:rsidR="003C3980" w:rsidRDefault="003C3980" w:rsidP="009E3801">
      <w:pPr>
        <w:spacing w:line="360" w:lineRule="auto"/>
        <w:jc w:val="both"/>
      </w:pPr>
      <w:r>
        <w:br w:type="page"/>
      </w:r>
    </w:p>
    <w:p w14:paraId="39D6E3E5" w14:textId="77777777" w:rsidR="003C3980" w:rsidRDefault="003C3980" w:rsidP="009E3801">
      <w:pPr>
        <w:keepNext/>
        <w:spacing w:line="360" w:lineRule="auto"/>
        <w:jc w:val="both"/>
      </w:pPr>
      <w:r>
        <w:rPr>
          <w:noProof/>
          <w:lang w:eastAsia="zh-CN"/>
        </w:rPr>
        <w:lastRenderedPageBreak/>
        <w:drawing>
          <wp:inline distT="0" distB="0" distL="0" distR="0" wp14:anchorId="013FE7F1" wp14:editId="6EF38BD8">
            <wp:extent cx="5372510" cy="6019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 6.b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93613" cy="6043445"/>
                    </a:xfrm>
                    <a:prstGeom prst="rect">
                      <a:avLst/>
                    </a:prstGeom>
                  </pic:spPr>
                </pic:pic>
              </a:graphicData>
            </a:graphic>
          </wp:inline>
        </w:drawing>
      </w:r>
    </w:p>
    <w:p w14:paraId="639A9136" w14:textId="02C2CA1F" w:rsidR="003C3980" w:rsidRPr="003C3980" w:rsidRDefault="003C3980" w:rsidP="009E3801">
      <w:pPr>
        <w:pStyle w:val="a6"/>
        <w:spacing w:line="360" w:lineRule="auto"/>
        <w:jc w:val="both"/>
        <w:rPr>
          <w:rFonts w:ascii="Book Antiqua" w:hAnsi="Book Antiqua"/>
          <w:b/>
          <w:i w:val="0"/>
          <w:color w:val="auto"/>
          <w:sz w:val="24"/>
        </w:rPr>
      </w:pPr>
      <w:r w:rsidRPr="003C3980">
        <w:rPr>
          <w:rFonts w:ascii="Book Antiqua" w:hAnsi="Book Antiqua"/>
          <w:b/>
          <w:i w:val="0"/>
          <w:color w:val="auto"/>
          <w:sz w:val="24"/>
        </w:rPr>
        <w:t xml:space="preserve">Figure </w:t>
      </w:r>
      <w:r w:rsidRPr="003C3980">
        <w:rPr>
          <w:rFonts w:ascii="Book Antiqua" w:hAnsi="Book Antiqua"/>
          <w:b/>
          <w:i w:val="0"/>
          <w:color w:val="auto"/>
          <w:sz w:val="24"/>
        </w:rPr>
        <w:fldChar w:fldCharType="begin"/>
      </w:r>
      <w:r w:rsidRPr="003C3980">
        <w:rPr>
          <w:rFonts w:ascii="Book Antiqua" w:hAnsi="Book Antiqua"/>
          <w:b/>
          <w:i w:val="0"/>
          <w:color w:val="auto"/>
          <w:sz w:val="24"/>
        </w:rPr>
        <w:instrText xml:space="preserve"> SEQ Figure \* ARABIC </w:instrText>
      </w:r>
      <w:r w:rsidRPr="003C3980">
        <w:rPr>
          <w:rFonts w:ascii="Book Antiqua" w:hAnsi="Book Antiqua"/>
          <w:b/>
          <w:i w:val="0"/>
          <w:color w:val="auto"/>
          <w:sz w:val="24"/>
        </w:rPr>
        <w:fldChar w:fldCharType="separate"/>
      </w:r>
      <w:r w:rsidR="001654DA">
        <w:rPr>
          <w:rFonts w:ascii="Book Antiqua" w:hAnsi="Book Antiqua"/>
          <w:b/>
          <w:i w:val="0"/>
          <w:noProof/>
          <w:color w:val="auto"/>
          <w:sz w:val="24"/>
        </w:rPr>
        <w:t>6</w:t>
      </w:r>
      <w:r w:rsidRPr="003C3980">
        <w:rPr>
          <w:rFonts w:ascii="Book Antiqua" w:hAnsi="Book Antiqua"/>
          <w:b/>
          <w:i w:val="0"/>
          <w:color w:val="auto"/>
          <w:sz w:val="24"/>
        </w:rPr>
        <w:fldChar w:fldCharType="end"/>
      </w:r>
      <w:r>
        <w:rPr>
          <w:rFonts w:ascii="Book Antiqua" w:hAnsi="Book Antiqua"/>
          <w:b/>
          <w:i w:val="0"/>
          <w:color w:val="auto"/>
          <w:sz w:val="24"/>
        </w:rPr>
        <w:t xml:space="preserve"> </w:t>
      </w:r>
      <w:r w:rsidRPr="00F74D83">
        <w:rPr>
          <w:rFonts w:ascii="Book Antiqua" w:hAnsi="Book Antiqua"/>
          <w:b/>
          <w:i w:val="0"/>
          <w:color w:val="auto"/>
          <w:sz w:val="24"/>
        </w:rPr>
        <w:t xml:space="preserve">Classification </w:t>
      </w:r>
      <m:oMath>
        <m:acc>
          <m:accPr>
            <m:chr m:val="̅"/>
            <m:ctrlPr>
              <w:rPr>
                <w:rFonts w:ascii="Cambria Math" w:hAnsi="Cambria Math"/>
                <w:b/>
                <w:color w:val="auto"/>
                <w:sz w:val="24"/>
              </w:rPr>
            </m:ctrlPr>
          </m:accPr>
          <m:e>
            <m:r>
              <m:rPr>
                <m:sty m:val="bi"/>
              </m:rPr>
              <w:rPr>
                <w:rFonts w:ascii="Cambria Math" w:hAnsi="Cambria Math"/>
                <w:color w:val="auto"/>
                <w:sz w:val="24"/>
              </w:rPr>
              <m:t>ACC</m:t>
            </m:r>
          </m:e>
        </m:acc>
      </m:oMath>
      <w:r w:rsidRPr="00F74D83">
        <w:rPr>
          <w:rFonts w:ascii="Book Antiqua" w:hAnsi="Book Antiqua"/>
          <w:b/>
          <w:i w:val="0"/>
          <w:color w:val="auto"/>
          <w:sz w:val="24"/>
        </w:rPr>
        <w:t xml:space="preserve"> values using both </w:t>
      </w:r>
      <w:r>
        <w:rPr>
          <w:rFonts w:ascii="Book Antiqua" w:hAnsi="Book Antiqua"/>
          <w:b/>
          <w:i w:val="0"/>
          <w:color w:val="auto"/>
          <w:sz w:val="24"/>
        </w:rPr>
        <w:t xml:space="preserve">fitness functions </w:t>
      </w:r>
      <w:r w:rsidRPr="00F74D83">
        <w:rPr>
          <w:rFonts w:ascii="Book Antiqua" w:hAnsi="Book Antiqua"/>
          <w:b/>
          <w:i w:val="0"/>
          <w:color w:val="auto"/>
          <w:sz w:val="24"/>
        </w:rPr>
        <w:t xml:space="preserve">LFF </w:t>
      </w:r>
      <w:r>
        <w:rPr>
          <w:rFonts w:ascii="Book Antiqua" w:hAnsi="Book Antiqua"/>
          <w:b/>
          <w:i w:val="0"/>
          <w:color w:val="auto"/>
          <w:sz w:val="24"/>
        </w:rPr>
        <w:t>(</w:t>
      </w:r>
      <w:proofErr w:type="spellStart"/>
      <w:r>
        <w:rPr>
          <w:rFonts w:ascii="Book Antiqua" w:hAnsi="Book Antiqua"/>
          <w:b/>
          <w:i w:val="0"/>
          <w:color w:val="auto"/>
          <w:sz w:val="24"/>
        </w:rPr>
        <w:t>lacunarity</w:t>
      </w:r>
      <w:proofErr w:type="spellEnd"/>
      <w:r>
        <w:rPr>
          <w:rFonts w:ascii="Book Antiqua" w:hAnsi="Book Antiqua"/>
          <w:b/>
          <w:i w:val="0"/>
          <w:color w:val="auto"/>
          <w:sz w:val="24"/>
        </w:rPr>
        <w:t xml:space="preserve"> curve gradient-based fitness function) </w:t>
      </w:r>
      <w:r w:rsidRPr="00F74D83">
        <w:rPr>
          <w:rFonts w:ascii="Book Antiqua" w:hAnsi="Book Antiqua"/>
          <w:b/>
          <w:i w:val="0"/>
          <w:color w:val="auto"/>
          <w:sz w:val="24"/>
        </w:rPr>
        <w:t>and EFF</w:t>
      </w:r>
      <w:r>
        <w:rPr>
          <w:rFonts w:ascii="Book Antiqua" w:hAnsi="Book Antiqua"/>
          <w:b/>
          <w:i w:val="0"/>
          <w:color w:val="auto"/>
          <w:sz w:val="24"/>
        </w:rPr>
        <w:t xml:space="preserve"> (energy-based fitness function)</w:t>
      </w:r>
      <w:r w:rsidRPr="00F74D83">
        <w:rPr>
          <w:rFonts w:ascii="Book Antiqua" w:hAnsi="Book Antiqua"/>
          <w:b/>
          <w:i w:val="0"/>
          <w:color w:val="auto"/>
          <w:sz w:val="24"/>
        </w:rPr>
        <w:t xml:space="preserve">, for the </w:t>
      </w:r>
      <w:r>
        <w:rPr>
          <w:rFonts w:ascii="Book Antiqua" w:hAnsi="Book Antiqua"/>
          <w:b/>
          <w:i w:val="0"/>
          <w:color w:val="auto"/>
          <w:sz w:val="24"/>
        </w:rPr>
        <w:t>N</w:t>
      </w:r>
      <w:r w:rsidRPr="00F74D83">
        <w:rPr>
          <w:rFonts w:ascii="Book Antiqua" w:hAnsi="Book Antiqua"/>
          <w:b/>
          <w:i w:val="0"/>
          <w:color w:val="auto"/>
          <w:sz w:val="24"/>
        </w:rPr>
        <w:t xml:space="preserve">R-individual channel case, all severity cases and all feature vector (FV) types </w:t>
      </w:r>
      <w:r w:rsidR="009E3801">
        <w:rPr>
          <w:rFonts w:ascii="Book Antiqua" w:hAnsi="Book Antiqua" w:hint="eastAsia"/>
          <w:b/>
          <w:i w:val="0"/>
          <w:color w:val="auto"/>
          <w:sz w:val="24"/>
          <w:lang w:eastAsia="zh-CN"/>
        </w:rPr>
        <w:t>[</w:t>
      </w:r>
      <w:r w:rsidRPr="00F74D83">
        <w:rPr>
          <w:rFonts w:ascii="Book Antiqua" w:hAnsi="Book Antiqua"/>
          <w:b/>
          <w:i w:val="0"/>
          <w:color w:val="auto"/>
          <w:sz w:val="24"/>
        </w:rPr>
        <w:t>see (3) - (7)</w:t>
      </w:r>
      <w:r w:rsidR="009E3801">
        <w:rPr>
          <w:rFonts w:ascii="Book Antiqua" w:hAnsi="Book Antiqua" w:hint="eastAsia"/>
          <w:b/>
          <w:i w:val="0"/>
          <w:color w:val="auto"/>
          <w:sz w:val="24"/>
          <w:lang w:eastAsia="zh-CN"/>
        </w:rPr>
        <w:t>]</w:t>
      </w:r>
      <w:r w:rsidRPr="00F74D83">
        <w:rPr>
          <w:rFonts w:ascii="Book Antiqua" w:hAnsi="Book Antiqua"/>
          <w:b/>
          <w:i w:val="0"/>
          <w:color w:val="auto"/>
          <w:sz w:val="24"/>
        </w:rPr>
        <w:t>.</w:t>
      </w:r>
    </w:p>
    <w:p w14:paraId="73F475CB" w14:textId="77777777" w:rsidR="003C3980" w:rsidRDefault="003C3980" w:rsidP="009E3801">
      <w:pPr>
        <w:spacing w:line="360" w:lineRule="auto"/>
        <w:jc w:val="both"/>
        <w:rPr>
          <w:rFonts w:ascii="Book Antiqua" w:hAnsi="Book Antiqua"/>
          <w:sz w:val="24"/>
        </w:rPr>
      </w:pPr>
      <w:r>
        <w:rPr>
          <w:rFonts w:ascii="Book Antiqua" w:hAnsi="Book Antiqua"/>
          <w:sz w:val="24"/>
        </w:rPr>
        <w:br w:type="page"/>
      </w:r>
    </w:p>
    <w:p w14:paraId="6A37E571" w14:textId="77777777" w:rsidR="003C3980" w:rsidRDefault="003C3980" w:rsidP="009E3801">
      <w:pPr>
        <w:keepNext/>
        <w:spacing w:after="0" w:line="360" w:lineRule="auto"/>
        <w:jc w:val="both"/>
      </w:pPr>
      <w:r>
        <w:rPr>
          <w:rFonts w:ascii="Book Antiqua" w:hAnsi="Book Antiqua"/>
          <w:noProof/>
          <w:sz w:val="24"/>
          <w:lang w:eastAsia="zh-CN"/>
        </w:rPr>
        <w:lastRenderedPageBreak/>
        <w:drawing>
          <wp:inline distT="0" distB="0" distL="0" distR="0" wp14:anchorId="5EAB30BD" wp14:editId="1B5FEB4B">
            <wp:extent cx="5496437" cy="2676525"/>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 7.b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09872" cy="2683067"/>
                    </a:xfrm>
                    <a:prstGeom prst="rect">
                      <a:avLst/>
                    </a:prstGeom>
                  </pic:spPr>
                </pic:pic>
              </a:graphicData>
            </a:graphic>
          </wp:inline>
        </w:drawing>
      </w:r>
    </w:p>
    <w:p w14:paraId="7D6A0799" w14:textId="64FF05C1" w:rsidR="003C3980" w:rsidRDefault="003C3980" w:rsidP="009E3801">
      <w:pPr>
        <w:pStyle w:val="a6"/>
        <w:spacing w:line="360" w:lineRule="auto"/>
        <w:jc w:val="both"/>
      </w:pPr>
      <w:r w:rsidRPr="003C3980">
        <w:rPr>
          <w:rFonts w:ascii="Book Antiqua" w:hAnsi="Book Antiqua"/>
          <w:b/>
          <w:i w:val="0"/>
          <w:color w:val="auto"/>
          <w:sz w:val="24"/>
        </w:rPr>
        <w:t xml:space="preserve">Figure </w:t>
      </w:r>
      <w:r w:rsidRPr="003C3980">
        <w:rPr>
          <w:rFonts w:ascii="Book Antiqua" w:hAnsi="Book Antiqua"/>
          <w:b/>
          <w:i w:val="0"/>
          <w:color w:val="auto"/>
          <w:sz w:val="24"/>
        </w:rPr>
        <w:fldChar w:fldCharType="begin"/>
      </w:r>
      <w:r w:rsidRPr="003C3980">
        <w:rPr>
          <w:rFonts w:ascii="Book Antiqua" w:hAnsi="Book Antiqua"/>
          <w:b/>
          <w:i w:val="0"/>
          <w:color w:val="auto"/>
          <w:sz w:val="24"/>
        </w:rPr>
        <w:instrText xml:space="preserve"> SEQ Figure \* ARABIC </w:instrText>
      </w:r>
      <w:r w:rsidRPr="003C3980">
        <w:rPr>
          <w:rFonts w:ascii="Book Antiqua" w:hAnsi="Book Antiqua"/>
          <w:b/>
          <w:i w:val="0"/>
          <w:color w:val="auto"/>
          <w:sz w:val="24"/>
        </w:rPr>
        <w:fldChar w:fldCharType="separate"/>
      </w:r>
      <w:r w:rsidR="001654DA">
        <w:rPr>
          <w:rFonts w:ascii="Book Antiqua" w:hAnsi="Book Antiqua"/>
          <w:b/>
          <w:i w:val="0"/>
          <w:noProof/>
          <w:color w:val="auto"/>
          <w:sz w:val="24"/>
        </w:rPr>
        <w:t>7</w:t>
      </w:r>
      <w:r w:rsidRPr="003C3980">
        <w:rPr>
          <w:rFonts w:ascii="Book Antiqua" w:hAnsi="Book Antiqua"/>
          <w:b/>
          <w:i w:val="0"/>
          <w:color w:val="auto"/>
          <w:sz w:val="24"/>
        </w:rPr>
        <w:fldChar w:fldCharType="end"/>
      </w:r>
      <w:r w:rsidRPr="003C3980">
        <w:rPr>
          <w:rFonts w:ascii="Book Antiqua" w:hAnsi="Book Antiqua"/>
          <w:b/>
          <w:i w:val="0"/>
          <w:color w:val="auto"/>
          <w:sz w:val="24"/>
        </w:rPr>
        <w:t xml:space="preserve"> </w:t>
      </w:r>
      <w:r w:rsidRPr="00F74D83">
        <w:rPr>
          <w:rFonts w:ascii="Book Antiqua" w:hAnsi="Book Antiqua"/>
          <w:b/>
          <w:i w:val="0"/>
          <w:color w:val="auto"/>
          <w:sz w:val="24"/>
        </w:rPr>
        <w:t xml:space="preserve">Classification </w:t>
      </w:r>
      <m:oMath>
        <m:acc>
          <m:accPr>
            <m:chr m:val="̅"/>
            <m:ctrlPr>
              <w:rPr>
                <w:rFonts w:ascii="Cambria Math" w:hAnsi="Cambria Math"/>
                <w:b/>
                <w:color w:val="auto"/>
                <w:sz w:val="24"/>
              </w:rPr>
            </m:ctrlPr>
          </m:accPr>
          <m:e>
            <m:r>
              <m:rPr>
                <m:sty m:val="bi"/>
              </m:rPr>
              <w:rPr>
                <w:rFonts w:ascii="Cambria Math" w:hAnsi="Cambria Math"/>
                <w:color w:val="auto"/>
                <w:sz w:val="24"/>
              </w:rPr>
              <m:t>ACC</m:t>
            </m:r>
          </m:e>
        </m:acc>
      </m:oMath>
      <w:r w:rsidRPr="00F74D83">
        <w:rPr>
          <w:rFonts w:ascii="Book Antiqua" w:hAnsi="Book Antiqua"/>
          <w:b/>
          <w:i w:val="0"/>
          <w:color w:val="auto"/>
          <w:sz w:val="24"/>
        </w:rPr>
        <w:t xml:space="preserve"> values using both </w:t>
      </w:r>
      <w:r>
        <w:rPr>
          <w:rFonts w:ascii="Book Antiqua" w:hAnsi="Book Antiqua"/>
          <w:b/>
          <w:i w:val="0"/>
          <w:color w:val="auto"/>
          <w:sz w:val="24"/>
        </w:rPr>
        <w:t xml:space="preserve">fitness functions </w:t>
      </w:r>
      <w:r w:rsidRPr="00F74D83">
        <w:rPr>
          <w:rFonts w:ascii="Book Antiqua" w:hAnsi="Book Antiqua"/>
          <w:b/>
          <w:i w:val="0"/>
          <w:color w:val="auto"/>
          <w:sz w:val="24"/>
        </w:rPr>
        <w:t xml:space="preserve">LFF </w:t>
      </w:r>
      <w:r>
        <w:rPr>
          <w:rFonts w:ascii="Book Antiqua" w:hAnsi="Book Antiqua"/>
          <w:b/>
          <w:i w:val="0"/>
          <w:color w:val="auto"/>
          <w:sz w:val="24"/>
        </w:rPr>
        <w:t>(</w:t>
      </w:r>
      <w:proofErr w:type="spellStart"/>
      <w:r>
        <w:rPr>
          <w:rFonts w:ascii="Book Antiqua" w:hAnsi="Book Antiqua"/>
          <w:b/>
          <w:i w:val="0"/>
          <w:color w:val="auto"/>
          <w:sz w:val="24"/>
        </w:rPr>
        <w:t>lacunarity</w:t>
      </w:r>
      <w:proofErr w:type="spellEnd"/>
      <w:r>
        <w:rPr>
          <w:rFonts w:ascii="Book Antiqua" w:hAnsi="Book Antiqua"/>
          <w:b/>
          <w:i w:val="0"/>
          <w:color w:val="auto"/>
          <w:sz w:val="24"/>
        </w:rPr>
        <w:t xml:space="preserve"> curve gradient-based fitness function) </w:t>
      </w:r>
      <w:r w:rsidRPr="00F74D83">
        <w:rPr>
          <w:rFonts w:ascii="Book Antiqua" w:hAnsi="Book Antiqua"/>
          <w:b/>
          <w:i w:val="0"/>
          <w:color w:val="auto"/>
          <w:sz w:val="24"/>
        </w:rPr>
        <w:t>and EFF</w:t>
      </w:r>
      <w:r>
        <w:rPr>
          <w:rFonts w:ascii="Book Antiqua" w:hAnsi="Book Antiqua"/>
          <w:b/>
          <w:i w:val="0"/>
          <w:color w:val="auto"/>
          <w:sz w:val="24"/>
        </w:rPr>
        <w:t xml:space="preserve"> (energy-based fitness function)</w:t>
      </w:r>
      <w:r w:rsidRPr="00F74D83">
        <w:rPr>
          <w:rFonts w:ascii="Book Antiqua" w:hAnsi="Book Antiqua"/>
          <w:b/>
          <w:i w:val="0"/>
          <w:color w:val="auto"/>
          <w:sz w:val="24"/>
        </w:rPr>
        <w:t>, for the R-</w:t>
      </w:r>
      <w:r>
        <w:rPr>
          <w:rFonts w:ascii="Book Antiqua" w:hAnsi="Book Antiqua"/>
          <w:b/>
          <w:i w:val="0"/>
          <w:color w:val="auto"/>
          <w:sz w:val="24"/>
        </w:rPr>
        <w:t>combined</w:t>
      </w:r>
      <w:r w:rsidRPr="00F74D83">
        <w:rPr>
          <w:rFonts w:ascii="Book Antiqua" w:hAnsi="Book Antiqua"/>
          <w:b/>
          <w:i w:val="0"/>
          <w:color w:val="auto"/>
          <w:sz w:val="24"/>
        </w:rPr>
        <w:t xml:space="preserve"> channel case, all severity cases and all feature vector (FV) types </w:t>
      </w:r>
      <w:r w:rsidR="009E3801">
        <w:rPr>
          <w:rFonts w:ascii="Book Antiqua" w:hAnsi="Book Antiqua" w:hint="eastAsia"/>
          <w:b/>
          <w:i w:val="0"/>
          <w:color w:val="auto"/>
          <w:sz w:val="24"/>
          <w:lang w:eastAsia="zh-CN"/>
        </w:rPr>
        <w:t>[</w:t>
      </w:r>
      <w:r w:rsidRPr="00F74D83">
        <w:rPr>
          <w:rFonts w:ascii="Book Antiqua" w:hAnsi="Book Antiqua"/>
          <w:b/>
          <w:i w:val="0"/>
          <w:color w:val="auto"/>
          <w:sz w:val="24"/>
        </w:rPr>
        <w:t>see (3) - (7)</w:t>
      </w:r>
      <w:r w:rsidR="009E3801">
        <w:rPr>
          <w:rFonts w:ascii="Book Antiqua" w:hAnsi="Book Antiqua" w:hint="eastAsia"/>
          <w:b/>
          <w:i w:val="0"/>
          <w:color w:val="auto"/>
          <w:sz w:val="24"/>
          <w:lang w:eastAsia="zh-CN"/>
        </w:rPr>
        <w:t>]</w:t>
      </w:r>
      <w:r w:rsidRPr="00F74D83">
        <w:rPr>
          <w:rFonts w:ascii="Book Antiqua" w:hAnsi="Book Antiqua"/>
          <w:b/>
          <w:i w:val="0"/>
          <w:color w:val="auto"/>
          <w:sz w:val="24"/>
        </w:rPr>
        <w:t>.</w:t>
      </w:r>
    </w:p>
    <w:p w14:paraId="5ED8B128" w14:textId="77777777" w:rsidR="003C3980" w:rsidRDefault="003C3980" w:rsidP="009E3801">
      <w:pPr>
        <w:spacing w:line="360" w:lineRule="auto"/>
        <w:jc w:val="both"/>
        <w:rPr>
          <w:rFonts w:ascii="Book Antiqua" w:hAnsi="Book Antiqua"/>
          <w:sz w:val="24"/>
        </w:rPr>
      </w:pPr>
      <w:r>
        <w:rPr>
          <w:rFonts w:ascii="Book Antiqua" w:hAnsi="Book Antiqua"/>
          <w:sz w:val="24"/>
        </w:rPr>
        <w:br w:type="page"/>
      </w:r>
    </w:p>
    <w:p w14:paraId="5BCDF29C" w14:textId="77F87083" w:rsidR="003C3980" w:rsidRDefault="004B2A9C" w:rsidP="009E3801">
      <w:pPr>
        <w:keepNext/>
        <w:spacing w:after="0" w:line="360" w:lineRule="auto"/>
        <w:jc w:val="both"/>
      </w:pPr>
      <w:r>
        <w:rPr>
          <w:noProof/>
          <w:lang w:eastAsia="zh-CN"/>
        </w:rPr>
        <w:lastRenderedPageBreak/>
        <w:drawing>
          <wp:inline distT="0" distB="0" distL="0" distR="0" wp14:anchorId="11015132" wp14:editId="30C06855">
            <wp:extent cx="5618095" cy="3800475"/>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 8v2.b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42244" cy="3816811"/>
                    </a:xfrm>
                    <a:prstGeom prst="rect">
                      <a:avLst/>
                    </a:prstGeom>
                  </pic:spPr>
                </pic:pic>
              </a:graphicData>
            </a:graphic>
          </wp:inline>
        </w:drawing>
      </w:r>
    </w:p>
    <w:p w14:paraId="06E13AEB" w14:textId="0D896775" w:rsidR="003C3980" w:rsidRPr="003C3980" w:rsidRDefault="003C3980" w:rsidP="009E3801">
      <w:pPr>
        <w:pStyle w:val="a6"/>
        <w:spacing w:line="360" w:lineRule="auto"/>
        <w:jc w:val="both"/>
        <w:rPr>
          <w:rFonts w:ascii="Book Antiqua" w:hAnsi="Book Antiqua"/>
          <w:b/>
          <w:i w:val="0"/>
          <w:color w:val="auto"/>
          <w:sz w:val="24"/>
        </w:rPr>
      </w:pPr>
      <w:r w:rsidRPr="003C3980">
        <w:rPr>
          <w:rFonts w:ascii="Book Antiqua" w:hAnsi="Book Antiqua"/>
          <w:b/>
          <w:i w:val="0"/>
          <w:color w:val="auto"/>
          <w:sz w:val="24"/>
        </w:rPr>
        <w:t xml:space="preserve">Figure </w:t>
      </w:r>
      <w:r w:rsidRPr="003C3980">
        <w:rPr>
          <w:rFonts w:ascii="Book Antiqua" w:hAnsi="Book Antiqua"/>
          <w:b/>
          <w:i w:val="0"/>
          <w:color w:val="auto"/>
          <w:sz w:val="24"/>
        </w:rPr>
        <w:fldChar w:fldCharType="begin"/>
      </w:r>
      <w:r w:rsidRPr="003C3980">
        <w:rPr>
          <w:rFonts w:ascii="Book Antiqua" w:hAnsi="Book Antiqua"/>
          <w:b/>
          <w:i w:val="0"/>
          <w:color w:val="auto"/>
          <w:sz w:val="24"/>
        </w:rPr>
        <w:instrText xml:space="preserve"> SEQ Figure \* ARABIC </w:instrText>
      </w:r>
      <w:r w:rsidRPr="003C3980">
        <w:rPr>
          <w:rFonts w:ascii="Book Antiqua" w:hAnsi="Book Antiqua"/>
          <w:b/>
          <w:i w:val="0"/>
          <w:color w:val="auto"/>
          <w:sz w:val="24"/>
        </w:rPr>
        <w:fldChar w:fldCharType="separate"/>
      </w:r>
      <w:r w:rsidR="001654DA">
        <w:rPr>
          <w:rFonts w:ascii="Book Antiqua" w:hAnsi="Book Antiqua"/>
          <w:b/>
          <w:i w:val="0"/>
          <w:noProof/>
          <w:color w:val="auto"/>
          <w:sz w:val="24"/>
        </w:rPr>
        <w:t>8</w:t>
      </w:r>
      <w:r w:rsidRPr="003C3980">
        <w:rPr>
          <w:rFonts w:ascii="Book Antiqua" w:hAnsi="Book Antiqua"/>
          <w:b/>
          <w:i w:val="0"/>
          <w:color w:val="auto"/>
          <w:sz w:val="24"/>
        </w:rPr>
        <w:fldChar w:fldCharType="end"/>
      </w:r>
      <w:r w:rsidR="00C703DC">
        <w:rPr>
          <w:rFonts w:ascii="Book Antiqua" w:hAnsi="Book Antiqua"/>
          <w:b/>
          <w:i w:val="0"/>
          <w:color w:val="auto"/>
          <w:sz w:val="24"/>
        </w:rPr>
        <w:t xml:space="preserve"> Robustness study for HAF-</w:t>
      </w:r>
      <w:proofErr w:type="spellStart"/>
      <w:r w:rsidR="00C703DC">
        <w:rPr>
          <w:rFonts w:ascii="Book Antiqua" w:hAnsi="Book Antiqua"/>
          <w:b/>
          <w:i w:val="0"/>
          <w:color w:val="auto"/>
          <w:sz w:val="24"/>
        </w:rPr>
        <w:t>DLac</w:t>
      </w:r>
      <w:proofErr w:type="spellEnd"/>
      <w:r w:rsidR="00C703DC">
        <w:rPr>
          <w:rFonts w:ascii="Book Antiqua" w:hAnsi="Book Antiqua"/>
          <w:b/>
          <w:i w:val="0"/>
          <w:color w:val="auto"/>
          <w:sz w:val="24"/>
        </w:rPr>
        <w:t xml:space="preserve"> scheme.</w:t>
      </w:r>
      <w:r w:rsidR="00C703DC">
        <w:rPr>
          <w:rFonts w:ascii="Book Antiqua" w:hAnsi="Book Antiqua"/>
          <w:i w:val="0"/>
          <w:color w:val="auto"/>
          <w:sz w:val="24"/>
        </w:rPr>
        <w:t xml:space="preserve"> A: </w:t>
      </w:r>
      <m:oMath>
        <m:acc>
          <m:accPr>
            <m:chr m:val="̅"/>
            <m:ctrlPr>
              <w:rPr>
                <w:rFonts w:ascii="Cambria Math" w:hAnsi="Cambria Math"/>
                <w:color w:val="auto"/>
                <w:sz w:val="24"/>
              </w:rPr>
            </m:ctrlPr>
          </m:accPr>
          <m:e>
            <m:r>
              <w:rPr>
                <w:rFonts w:ascii="Cambria Math" w:hAnsi="Cambria Math"/>
                <w:color w:val="auto"/>
                <w:sz w:val="24"/>
              </w:rPr>
              <m:t>SENS</m:t>
            </m:r>
          </m:e>
        </m:acc>
      </m:oMath>
      <w:r w:rsidR="00C703DC">
        <w:rPr>
          <w:rFonts w:ascii="Book Antiqua" w:hAnsi="Book Antiqua"/>
          <w:i w:val="0"/>
          <w:color w:val="auto"/>
          <w:sz w:val="24"/>
        </w:rPr>
        <w:t xml:space="preserve">, </w:t>
      </w:r>
      <m:oMath>
        <m:acc>
          <m:accPr>
            <m:chr m:val="̅"/>
            <m:ctrlPr>
              <w:rPr>
                <w:rFonts w:ascii="Cambria Math" w:hAnsi="Cambria Math"/>
                <w:color w:val="auto"/>
                <w:sz w:val="24"/>
              </w:rPr>
            </m:ctrlPr>
          </m:accPr>
          <m:e>
            <m:r>
              <w:rPr>
                <w:rFonts w:ascii="Cambria Math" w:hAnsi="Cambria Math"/>
                <w:color w:val="auto"/>
                <w:sz w:val="24"/>
              </w:rPr>
              <m:t>SPEC</m:t>
            </m:r>
          </m:e>
        </m:acc>
      </m:oMath>
      <w:r w:rsidR="00C703DC">
        <w:rPr>
          <w:rFonts w:ascii="Book Antiqua" w:hAnsi="Book Antiqua"/>
          <w:i w:val="0"/>
          <w:color w:val="auto"/>
          <w:sz w:val="24"/>
        </w:rPr>
        <w:t xml:space="preserve"> values when zero-mean Gaussian noise of various variances is added; B: sensitivity of </w:t>
      </w:r>
      <m:oMath>
        <m:acc>
          <m:accPr>
            <m:chr m:val="̅"/>
            <m:ctrlPr>
              <w:rPr>
                <w:rFonts w:ascii="Cambria Math" w:hAnsi="Cambria Math"/>
                <w:color w:val="auto"/>
                <w:sz w:val="24"/>
              </w:rPr>
            </m:ctrlPr>
          </m:accPr>
          <m:e>
            <m:r>
              <w:rPr>
                <w:rFonts w:ascii="Cambria Math" w:hAnsi="Cambria Math"/>
                <w:color w:val="auto"/>
                <w:sz w:val="24"/>
              </w:rPr>
              <m:t>SENS</m:t>
            </m:r>
          </m:e>
        </m:acc>
      </m:oMath>
      <w:r w:rsidR="00C703DC">
        <w:rPr>
          <w:rFonts w:ascii="Book Antiqua" w:hAnsi="Book Antiqua"/>
          <w:i w:val="0"/>
          <w:color w:val="auto"/>
          <w:sz w:val="24"/>
        </w:rPr>
        <w:t xml:space="preserve">, </w:t>
      </w:r>
      <m:oMath>
        <m:acc>
          <m:accPr>
            <m:chr m:val="̅"/>
            <m:ctrlPr>
              <w:rPr>
                <w:rFonts w:ascii="Cambria Math" w:hAnsi="Cambria Math"/>
                <w:color w:val="auto"/>
                <w:sz w:val="24"/>
              </w:rPr>
            </m:ctrlPr>
          </m:accPr>
          <m:e>
            <m:r>
              <w:rPr>
                <w:rFonts w:ascii="Cambria Math" w:hAnsi="Cambria Math"/>
                <w:color w:val="auto"/>
                <w:sz w:val="24"/>
              </w:rPr>
              <m:t>SPEC</m:t>
            </m:r>
          </m:e>
        </m:acc>
      </m:oMath>
      <w:r w:rsidR="00C703DC">
        <w:rPr>
          <w:rFonts w:ascii="Book Antiqua" w:hAnsi="Book Antiqua"/>
          <w:i w:val="0"/>
          <w:color w:val="auto"/>
          <w:sz w:val="24"/>
        </w:rPr>
        <w:t xml:space="preserve"> for (A); C: </w:t>
      </w:r>
      <m:oMath>
        <m:acc>
          <m:accPr>
            <m:chr m:val="̅"/>
            <m:ctrlPr>
              <w:rPr>
                <w:rFonts w:ascii="Cambria Math" w:hAnsi="Cambria Math"/>
                <w:color w:val="auto"/>
                <w:sz w:val="24"/>
              </w:rPr>
            </m:ctrlPr>
          </m:accPr>
          <m:e>
            <m:r>
              <w:rPr>
                <w:rFonts w:ascii="Cambria Math" w:hAnsi="Cambria Math"/>
                <w:color w:val="auto"/>
                <w:sz w:val="24"/>
              </w:rPr>
              <m:t>SENS</m:t>
            </m:r>
          </m:e>
        </m:acc>
      </m:oMath>
      <w:r w:rsidR="00C703DC">
        <w:rPr>
          <w:rFonts w:ascii="Book Antiqua" w:hAnsi="Book Antiqua"/>
          <w:i w:val="0"/>
          <w:color w:val="auto"/>
          <w:sz w:val="24"/>
        </w:rPr>
        <w:t xml:space="preserve">, </w:t>
      </w:r>
      <m:oMath>
        <m:acc>
          <m:accPr>
            <m:chr m:val="̅"/>
            <m:ctrlPr>
              <w:rPr>
                <w:rFonts w:ascii="Cambria Math" w:hAnsi="Cambria Math"/>
                <w:color w:val="auto"/>
                <w:sz w:val="24"/>
              </w:rPr>
            </m:ctrlPr>
          </m:accPr>
          <m:e>
            <m:r>
              <w:rPr>
                <w:rFonts w:ascii="Cambria Math" w:hAnsi="Cambria Math"/>
                <w:color w:val="auto"/>
                <w:sz w:val="24"/>
              </w:rPr>
              <m:t>SPEC</m:t>
            </m:r>
          </m:e>
        </m:acc>
      </m:oMath>
      <w:r w:rsidR="00C703DC">
        <w:rPr>
          <w:rFonts w:ascii="Book Antiqua" w:hAnsi="Book Antiqua"/>
          <w:b/>
          <w:i w:val="0"/>
          <w:color w:val="auto"/>
          <w:sz w:val="24"/>
        </w:rPr>
        <w:t xml:space="preserve"> </w:t>
      </w:r>
      <w:r w:rsidR="00C703DC">
        <w:rPr>
          <w:rFonts w:ascii="Book Antiqua" w:hAnsi="Book Antiqua"/>
          <w:i w:val="0"/>
          <w:color w:val="auto"/>
          <w:sz w:val="24"/>
        </w:rPr>
        <w:t xml:space="preserve">values for various sizes of the gliding box </w:t>
      </w:r>
      <m:oMath>
        <m:r>
          <w:rPr>
            <w:rFonts w:ascii="Cambria Math" w:hAnsi="Cambria Math"/>
            <w:color w:val="auto"/>
            <w:sz w:val="24"/>
          </w:rPr>
          <m:t>r</m:t>
        </m:r>
      </m:oMath>
      <w:r w:rsidR="00C703DC">
        <w:rPr>
          <w:rFonts w:ascii="Book Antiqua" w:hAnsi="Book Antiqua"/>
          <w:i w:val="0"/>
          <w:color w:val="auto"/>
          <w:sz w:val="24"/>
        </w:rPr>
        <w:t xml:space="preserve"> of DLac analysis; D: sensitivity of </w:t>
      </w:r>
      <m:oMath>
        <m:acc>
          <m:accPr>
            <m:chr m:val="̅"/>
            <m:ctrlPr>
              <w:rPr>
                <w:rFonts w:ascii="Cambria Math" w:hAnsi="Cambria Math"/>
                <w:color w:val="auto"/>
                <w:sz w:val="24"/>
              </w:rPr>
            </m:ctrlPr>
          </m:accPr>
          <m:e>
            <m:r>
              <w:rPr>
                <w:rFonts w:ascii="Cambria Math" w:hAnsi="Cambria Math"/>
                <w:color w:val="auto"/>
                <w:sz w:val="24"/>
              </w:rPr>
              <m:t>SENS</m:t>
            </m:r>
          </m:e>
        </m:acc>
      </m:oMath>
      <w:r w:rsidR="00C703DC">
        <w:rPr>
          <w:rFonts w:ascii="Book Antiqua" w:hAnsi="Book Antiqua"/>
          <w:i w:val="0"/>
          <w:color w:val="auto"/>
          <w:sz w:val="24"/>
        </w:rPr>
        <w:t xml:space="preserve">, </w:t>
      </w:r>
      <m:oMath>
        <m:acc>
          <m:accPr>
            <m:chr m:val="̅"/>
            <m:ctrlPr>
              <w:rPr>
                <w:rFonts w:ascii="Cambria Math" w:hAnsi="Cambria Math"/>
                <w:color w:val="auto"/>
                <w:sz w:val="24"/>
              </w:rPr>
            </m:ctrlPr>
          </m:accPr>
          <m:e>
            <m:r>
              <w:rPr>
                <w:rFonts w:ascii="Cambria Math" w:hAnsi="Cambria Math"/>
                <w:color w:val="auto"/>
                <w:sz w:val="24"/>
              </w:rPr>
              <m:t>SPEC</m:t>
            </m:r>
          </m:e>
        </m:acc>
      </m:oMath>
      <w:r w:rsidR="00C703DC">
        <w:rPr>
          <w:rFonts w:ascii="Book Antiqua" w:hAnsi="Book Antiqua"/>
          <w:b/>
          <w:i w:val="0"/>
          <w:color w:val="auto"/>
          <w:sz w:val="24"/>
        </w:rPr>
        <w:t xml:space="preserve"> </w:t>
      </w:r>
      <w:r w:rsidR="00C703DC" w:rsidRPr="00C703DC">
        <w:rPr>
          <w:rFonts w:ascii="Book Antiqua" w:hAnsi="Book Antiqua"/>
          <w:i w:val="0"/>
          <w:color w:val="auto"/>
          <w:sz w:val="24"/>
        </w:rPr>
        <w:t>for (C).</w:t>
      </w:r>
    </w:p>
    <w:p w14:paraId="4D5A2619" w14:textId="77777777" w:rsidR="003C3980" w:rsidRDefault="003C3980" w:rsidP="009E3801">
      <w:pPr>
        <w:spacing w:line="360" w:lineRule="auto"/>
        <w:jc w:val="both"/>
        <w:rPr>
          <w:rFonts w:ascii="Book Antiqua" w:hAnsi="Book Antiqua"/>
          <w:sz w:val="24"/>
        </w:rPr>
      </w:pPr>
      <w:r>
        <w:rPr>
          <w:rFonts w:ascii="Book Antiqua" w:hAnsi="Book Antiqua"/>
          <w:sz w:val="24"/>
        </w:rPr>
        <w:br w:type="page"/>
      </w:r>
    </w:p>
    <w:p w14:paraId="5C04AE1B" w14:textId="77777777" w:rsidR="003C3980" w:rsidRDefault="003C3980" w:rsidP="009E3801">
      <w:pPr>
        <w:keepNext/>
        <w:spacing w:after="0" w:line="360" w:lineRule="auto"/>
        <w:jc w:val="both"/>
      </w:pPr>
      <w:r>
        <w:rPr>
          <w:rFonts w:ascii="Book Antiqua" w:hAnsi="Book Antiqua"/>
          <w:noProof/>
          <w:sz w:val="24"/>
          <w:lang w:eastAsia="zh-CN"/>
        </w:rPr>
        <w:lastRenderedPageBreak/>
        <w:drawing>
          <wp:inline distT="0" distB="0" distL="0" distR="0" wp14:anchorId="7CC1AE4E" wp14:editId="33FD7B0E">
            <wp:extent cx="5485530" cy="2092325"/>
            <wp:effectExtent l="0" t="0" r="127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 9.png"/>
                    <pic:cNvPicPr/>
                  </pic:nvPicPr>
                  <pic:blipFill>
                    <a:blip r:embed="rId19">
                      <a:extLst>
                        <a:ext uri="{28A0092B-C50C-407E-A947-70E740481C1C}">
                          <a14:useLocalDpi xmlns:a14="http://schemas.microsoft.com/office/drawing/2010/main" val="0"/>
                        </a:ext>
                      </a:extLst>
                    </a:blip>
                    <a:stretch>
                      <a:fillRect/>
                    </a:stretch>
                  </pic:blipFill>
                  <pic:spPr>
                    <a:xfrm>
                      <a:off x="0" y="0"/>
                      <a:ext cx="5485530" cy="2092325"/>
                    </a:xfrm>
                    <a:prstGeom prst="rect">
                      <a:avLst/>
                    </a:prstGeom>
                  </pic:spPr>
                </pic:pic>
              </a:graphicData>
            </a:graphic>
          </wp:inline>
        </w:drawing>
      </w:r>
    </w:p>
    <w:p w14:paraId="3A98222B" w14:textId="0AE1C7B9" w:rsidR="003C3980" w:rsidRPr="003C3980" w:rsidRDefault="003C3980" w:rsidP="009E3801">
      <w:pPr>
        <w:pStyle w:val="a6"/>
        <w:spacing w:line="360" w:lineRule="auto"/>
        <w:jc w:val="both"/>
        <w:rPr>
          <w:rFonts w:ascii="Book Antiqua" w:hAnsi="Book Antiqua"/>
          <w:b/>
          <w:i w:val="0"/>
          <w:color w:val="auto"/>
          <w:sz w:val="24"/>
        </w:rPr>
      </w:pPr>
      <w:r w:rsidRPr="003C3980">
        <w:rPr>
          <w:rFonts w:ascii="Book Antiqua" w:hAnsi="Book Antiqua"/>
          <w:b/>
          <w:i w:val="0"/>
          <w:color w:val="auto"/>
          <w:sz w:val="24"/>
        </w:rPr>
        <w:t xml:space="preserve">Figure </w:t>
      </w:r>
      <w:r w:rsidRPr="003C3980">
        <w:rPr>
          <w:rFonts w:ascii="Book Antiqua" w:hAnsi="Book Antiqua"/>
          <w:b/>
          <w:i w:val="0"/>
          <w:color w:val="auto"/>
          <w:sz w:val="24"/>
        </w:rPr>
        <w:fldChar w:fldCharType="begin"/>
      </w:r>
      <w:r w:rsidRPr="003C3980">
        <w:rPr>
          <w:rFonts w:ascii="Book Antiqua" w:hAnsi="Book Antiqua"/>
          <w:b/>
          <w:i w:val="0"/>
          <w:color w:val="auto"/>
          <w:sz w:val="24"/>
        </w:rPr>
        <w:instrText xml:space="preserve"> SEQ Figure \* ARABIC </w:instrText>
      </w:r>
      <w:r w:rsidRPr="003C3980">
        <w:rPr>
          <w:rFonts w:ascii="Book Antiqua" w:hAnsi="Book Antiqua"/>
          <w:b/>
          <w:i w:val="0"/>
          <w:color w:val="auto"/>
          <w:sz w:val="24"/>
        </w:rPr>
        <w:fldChar w:fldCharType="separate"/>
      </w:r>
      <w:r w:rsidR="001654DA">
        <w:rPr>
          <w:rFonts w:ascii="Book Antiqua" w:hAnsi="Book Antiqua"/>
          <w:b/>
          <w:i w:val="0"/>
          <w:noProof/>
          <w:color w:val="auto"/>
          <w:sz w:val="24"/>
        </w:rPr>
        <w:t>9</w:t>
      </w:r>
      <w:r w:rsidRPr="003C3980">
        <w:rPr>
          <w:rFonts w:ascii="Book Antiqua" w:hAnsi="Book Antiqua"/>
          <w:b/>
          <w:i w:val="0"/>
          <w:color w:val="auto"/>
          <w:sz w:val="24"/>
        </w:rPr>
        <w:fldChar w:fldCharType="end"/>
      </w:r>
      <w:r w:rsidR="00C703DC">
        <w:rPr>
          <w:rFonts w:ascii="Book Antiqua" w:hAnsi="Book Antiqua"/>
          <w:b/>
          <w:i w:val="0"/>
          <w:color w:val="auto"/>
          <w:sz w:val="24"/>
        </w:rPr>
        <w:t xml:space="preserve"> Classification results for various texture feature extraction techniques.</w:t>
      </w:r>
    </w:p>
    <w:p w14:paraId="51D99711" w14:textId="3D38563C" w:rsidR="000B332B" w:rsidRDefault="000B332B" w:rsidP="009E3801">
      <w:pPr>
        <w:spacing w:line="360" w:lineRule="auto"/>
        <w:jc w:val="both"/>
      </w:pPr>
    </w:p>
    <w:p w14:paraId="72B41844" w14:textId="32251FBD" w:rsidR="009754E4" w:rsidRPr="009754E4" w:rsidRDefault="000935F0" w:rsidP="009E3801">
      <w:pPr>
        <w:pStyle w:val="TableTitle"/>
        <w:spacing w:after="120" w:line="360" w:lineRule="auto"/>
        <w:jc w:val="both"/>
        <w:rPr>
          <w:rFonts w:ascii="Book Antiqua" w:hAnsi="Book Antiqua"/>
          <w:b/>
          <w:sz w:val="24"/>
          <w:szCs w:val="24"/>
        </w:rPr>
      </w:pPr>
      <w:r w:rsidRPr="002B510B">
        <w:br w:type="page"/>
      </w:r>
      <w:r w:rsidR="009754E4" w:rsidRPr="009754E4">
        <w:rPr>
          <w:rFonts w:ascii="Book Antiqua" w:hAnsi="Book Antiqua"/>
          <w:b/>
          <w:smallCaps w:val="0"/>
          <w:sz w:val="24"/>
          <w:szCs w:val="24"/>
        </w:rPr>
        <w:lastRenderedPageBreak/>
        <w:t xml:space="preserve">Table 1 Best </w:t>
      </w:r>
      <m:oMath>
        <m:acc>
          <m:accPr>
            <m:chr m:val="̅"/>
            <m:ctrlPr>
              <w:rPr>
                <w:rFonts w:ascii="Cambria Math" w:hAnsi="Cambria Math"/>
                <w:b/>
                <w:i/>
                <w:smallCaps w:val="0"/>
                <w:sz w:val="24"/>
                <w:szCs w:val="24"/>
              </w:rPr>
            </m:ctrlPr>
          </m:accPr>
          <m:e>
            <m:r>
              <m:rPr>
                <m:sty m:val="bi"/>
              </m:rPr>
              <w:rPr>
                <w:rFonts w:ascii="Cambria Math" w:hAnsi="Cambria Math"/>
                <w:smallCaps w:val="0"/>
                <w:sz w:val="24"/>
                <w:szCs w:val="24"/>
              </w:rPr>
              <m:t>ACC</m:t>
            </m:r>
          </m:e>
        </m:acc>
      </m:oMath>
      <w:proofErr w:type="gramStart"/>
      <w:r w:rsidR="009754E4" w:rsidRPr="009754E4">
        <w:rPr>
          <w:rFonts w:ascii="Book Antiqua" w:hAnsi="Book Antiqua"/>
          <w:b/>
          <w:smallCaps w:val="0"/>
          <w:sz w:val="24"/>
          <w:szCs w:val="24"/>
        </w:rPr>
        <w:t xml:space="preserve"> values</w:t>
      </w:r>
      <w:proofErr w:type="gramEnd"/>
      <w:r w:rsidR="009E3801">
        <w:rPr>
          <w:rFonts w:ascii="Book Antiqua" w:hAnsi="Book Antiqua" w:hint="eastAsia"/>
          <w:b/>
          <w:smallCaps w:val="0"/>
          <w:sz w:val="24"/>
          <w:szCs w:val="24"/>
          <w:lang w:eastAsia="zh-CN"/>
        </w:rPr>
        <w:t xml:space="preserve"> </w:t>
      </w:r>
      <w:r w:rsidR="009754E4" w:rsidRPr="009754E4">
        <w:rPr>
          <w:rFonts w:ascii="Book Antiqua" w:hAnsi="Book Antiqua"/>
          <w:b/>
          <w:smallCaps w:val="0"/>
          <w:sz w:val="24"/>
          <w:szCs w:val="24"/>
        </w:rPr>
        <w:t>for both individual and combined channel cases</w:t>
      </w:r>
      <w:r w:rsidR="009754E4" w:rsidRPr="009754E4">
        <w:rPr>
          <w:rFonts w:ascii="Book Antiqua" w:hAnsi="Book Antiqua"/>
          <w:b/>
          <w:sz w:val="24"/>
          <w:szCs w:val="24"/>
        </w:rPr>
        <w:t xml:space="preserve"> </w:t>
      </w:r>
    </w:p>
    <w:tbl>
      <w:tblPr>
        <w:tblW w:w="4985" w:type="pct"/>
        <w:tblBorders>
          <w:top w:val="single" w:sz="12" w:space="0" w:color="808080"/>
          <w:bottom w:val="single" w:sz="12" w:space="0" w:color="808080"/>
        </w:tblBorders>
        <w:tblCellMar>
          <w:top w:w="28" w:type="dxa"/>
          <w:left w:w="29" w:type="dxa"/>
          <w:bottom w:w="28" w:type="dxa"/>
          <w:right w:w="29" w:type="dxa"/>
        </w:tblCellMar>
        <w:tblLook w:val="0000" w:firstRow="0" w:lastRow="0" w:firstColumn="0" w:lastColumn="0" w:noHBand="0" w:noVBand="0"/>
      </w:tblPr>
      <w:tblGrid>
        <w:gridCol w:w="1112"/>
        <w:gridCol w:w="2518"/>
        <w:gridCol w:w="2520"/>
        <w:gridCol w:w="2522"/>
      </w:tblGrid>
      <w:tr w:rsidR="009754E4" w:rsidRPr="009754E4" w14:paraId="60522AF8" w14:textId="77777777" w:rsidTr="005F2E07">
        <w:trPr>
          <w:trHeight w:val="322"/>
        </w:trPr>
        <w:tc>
          <w:tcPr>
            <w:tcW w:w="641" w:type="pct"/>
            <w:vMerge w:val="restart"/>
            <w:tcBorders>
              <w:top w:val="single" w:sz="4" w:space="0" w:color="auto"/>
              <w:left w:val="nil"/>
              <w:right w:val="nil"/>
            </w:tcBorders>
            <w:vAlign w:val="center"/>
          </w:tcPr>
          <w:p w14:paraId="52291117" w14:textId="77777777" w:rsidR="009754E4" w:rsidRPr="009E3801" w:rsidRDefault="009754E4" w:rsidP="009E3801">
            <w:pPr>
              <w:spacing w:after="0" w:line="360" w:lineRule="auto"/>
              <w:jc w:val="both"/>
              <w:rPr>
                <w:rFonts w:ascii="Book Antiqua" w:hAnsi="Book Antiqua"/>
                <w:b/>
                <w:sz w:val="24"/>
                <w:szCs w:val="24"/>
              </w:rPr>
            </w:pPr>
            <w:r w:rsidRPr="009E3801">
              <w:rPr>
                <w:rFonts w:ascii="Book Antiqua" w:hAnsi="Book Antiqua"/>
                <w:b/>
                <w:sz w:val="24"/>
                <w:szCs w:val="24"/>
              </w:rPr>
              <w:t>Channel</w:t>
            </w:r>
          </w:p>
        </w:tc>
        <w:tc>
          <w:tcPr>
            <w:tcW w:w="4359" w:type="pct"/>
            <w:gridSpan w:val="3"/>
            <w:tcBorders>
              <w:top w:val="single" w:sz="4" w:space="0" w:color="auto"/>
              <w:left w:val="nil"/>
              <w:bottom w:val="single" w:sz="6" w:space="0" w:color="auto"/>
              <w:right w:val="nil"/>
            </w:tcBorders>
            <w:vAlign w:val="center"/>
          </w:tcPr>
          <w:p w14:paraId="0C81882F" w14:textId="77777777" w:rsidR="009754E4" w:rsidRPr="009E3801" w:rsidRDefault="009754E4" w:rsidP="009E3801">
            <w:pPr>
              <w:spacing w:after="0" w:line="360" w:lineRule="auto"/>
              <w:jc w:val="both"/>
              <w:rPr>
                <w:rFonts w:ascii="Book Antiqua" w:hAnsi="Book Antiqua"/>
                <w:b/>
                <w:sz w:val="24"/>
                <w:szCs w:val="24"/>
              </w:rPr>
            </w:pPr>
            <w:r w:rsidRPr="009E3801">
              <w:rPr>
                <w:rFonts w:ascii="Book Antiqua" w:hAnsi="Book Antiqua"/>
                <w:b/>
                <w:sz w:val="24"/>
                <w:szCs w:val="24"/>
              </w:rPr>
              <w:t>Severity scenario</w:t>
            </w:r>
          </w:p>
        </w:tc>
      </w:tr>
      <w:tr w:rsidR="009754E4" w:rsidRPr="009754E4" w14:paraId="0E209D06" w14:textId="77777777" w:rsidTr="005F2E07">
        <w:trPr>
          <w:trHeight w:val="322"/>
        </w:trPr>
        <w:tc>
          <w:tcPr>
            <w:tcW w:w="641" w:type="pct"/>
            <w:vMerge/>
            <w:tcBorders>
              <w:left w:val="nil"/>
              <w:bottom w:val="single" w:sz="4" w:space="0" w:color="auto"/>
              <w:right w:val="nil"/>
            </w:tcBorders>
            <w:vAlign w:val="center"/>
          </w:tcPr>
          <w:p w14:paraId="4B475944" w14:textId="77777777" w:rsidR="009754E4" w:rsidRPr="009E3801" w:rsidRDefault="009754E4" w:rsidP="009E3801">
            <w:pPr>
              <w:spacing w:after="0" w:line="360" w:lineRule="auto"/>
              <w:jc w:val="both"/>
              <w:rPr>
                <w:rFonts w:ascii="Book Antiqua" w:hAnsi="Book Antiqua"/>
                <w:b/>
                <w:sz w:val="24"/>
                <w:szCs w:val="24"/>
              </w:rPr>
            </w:pPr>
          </w:p>
        </w:tc>
        <w:tc>
          <w:tcPr>
            <w:tcW w:w="1452" w:type="pct"/>
            <w:tcBorders>
              <w:top w:val="nil"/>
              <w:left w:val="nil"/>
              <w:bottom w:val="single" w:sz="4" w:space="0" w:color="auto"/>
              <w:right w:val="nil"/>
            </w:tcBorders>
            <w:vAlign w:val="center"/>
          </w:tcPr>
          <w:p w14:paraId="0B385222" w14:textId="77777777" w:rsidR="009754E4" w:rsidRPr="009E3801" w:rsidRDefault="009754E4" w:rsidP="009E3801">
            <w:pPr>
              <w:spacing w:after="0" w:line="360" w:lineRule="auto"/>
              <w:jc w:val="both"/>
              <w:rPr>
                <w:rFonts w:ascii="Book Antiqua" w:hAnsi="Book Antiqua"/>
                <w:b/>
                <w:sz w:val="24"/>
                <w:szCs w:val="24"/>
              </w:rPr>
            </w:pPr>
            <w:r w:rsidRPr="009E3801">
              <w:rPr>
                <w:rFonts w:ascii="Book Antiqua" w:hAnsi="Book Antiqua"/>
                <w:b/>
                <w:sz w:val="24"/>
                <w:szCs w:val="24"/>
              </w:rPr>
              <w:t>mild</w:t>
            </w:r>
          </w:p>
        </w:tc>
        <w:tc>
          <w:tcPr>
            <w:tcW w:w="1453" w:type="pct"/>
            <w:tcBorders>
              <w:top w:val="nil"/>
              <w:left w:val="nil"/>
              <w:bottom w:val="single" w:sz="4" w:space="0" w:color="auto"/>
              <w:right w:val="nil"/>
            </w:tcBorders>
            <w:vAlign w:val="center"/>
          </w:tcPr>
          <w:p w14:paraId="0AB3A052" w14:textId="77777777" w:rsidR="009754E4" w:rsidRPr="009E3801" w:rsidRDefault="009754E4" w:rsidP="009E3801">
            <w:pPr>
              <w:spacing w:after="0" w:line="360" w:lineRule="auto"/>
              <w:jc w:val="both"/>
              <w:rPr>
                <w:rFonts w:ascii="Book Antiqua" w:hAnsi="Book Antiqua"/>
                <w:b/>
                <w:sz w:val="24"/>
                <w:szCs w:val="24"/>
              </w:rPr>
            </w:pPr>
            <w:r w:rsidRPr="009E3801">
              <w:rPr>
                <w:rFonts w:ascii="Book Antiqua" w:hAnsi="Book Antiqua"/>
                <w:b/>
                <w:sz w:val="24"/>
                <w:szCs w:val="24"/>
              </w:rPr>
              <w:t>severe</w:t>
            </w:r>
          </w:p>
        </w:tc>
        <w:tc>
          <w:tcPr>
            <w:tcW w:w="1453" w:type="pct"/>
            <w:tcBorders>
              <w:top w:val="nil"/>
              <w:left w:val="nil"/>
              <w:bottom w:val="single" w:sz="4" w:space="0" w:color="auto"/>
              <w:right w:val="nil"/>
            </w:tcBorders>
            <w:vAlign w:val="center"/>
          </w:tcPr>
          <w:p w14:paraId="281A2595" w14:textId="77777777" w:rsidR="009754E4" w:rsidRPr="009E3801" w:rsidRDefault="009754E4" w:rsidP="009E3801">
            <w:pPr>
              <w:spacing w:after="0" w:line="360" w:lineRule="auto"/>
              <w:jc w:val="both"/>
              <w:rPr>
                <w:rFonts w:ascii="Book Antiqua" w:hAnsi="Book Antiqua"/>
                <w:b/>
                <w:sz w:val="24"/>
                <w:szCs w:val="24"/>
              </w:rPr>
            </w:pPr>
            <w:r w:rsidRPr="009E3801">
              <w:rPr>
                <w:rFonts w:ascii="Book Antiqua" w:hAnsi="Book Antiqua"/>
                <w:b/>
                <w:sz w:val="24"/>
                <w:szCs w:val="24"/>
              </w:rPr>
              <w:t>total</w:t>
            </w:r>
          </w:p>
        </w:tc>
      </w:tr>
      <w:tr w:rsidR="009754E4" w:rsidRPr="009754E4" w14:paraId="107A7509" w14:textId="77777777" w:rsidTr="005F2E07">
        <w:trPr>
          <w:trHeight w:val="322"/>
        </w:trPr>
        <w:tc>
          <w:tcPr>
            <w:tcW w:w="641" w:type="pct"/>
            <w:tcBorders>
              <w:top w:val="single" w:sz="4" w:space="0" w:color="auto"/>
              <w:left w:val="nil"/>
              <w:bottom w:val="nil"/>
              <w:right w:val="nil"/>
            </w:tcBorders>
            <w:vAlign w:val="center"/>
          </w:tcPr>
          <w:p w14:paraId="1434A522" w14:textId="77777777" w:rsidR="009754E4" w:rsidRPr="009754E4" w:rsidRDefault="009754E4" w:rsidP="009E3801">
            <w:pPr>
              <w:spacing w:after="0" w:line="360" w:lineRule="auto"/>
              <w:jc w:val="both"/>
              <w:rPr>
                <w:rFonts w:ascii="Book Antiqua" w:hAnsi="Book Antiqua"/>
                <w:sz w:val="24"/>
                <w:szCs w:val="24"/>
              </w:rPr>
            </w:pPr>
            <w:r w:rsidRPr="009754E4">
              <w:rPr>
                <w:rFonts w:ascii="Book Antiqua" w:hAnsi="Book Antiqua"/>
                <w:sz w:val="24"/>
                <w:szCs w:val="24"/>
              </w:rPr>
              <w:t>Y</w:t>
            </w:r>
          </w:p>
        </w:tc>
        <w:tc>
          <w:tcPr>
            <w:tcW w:w="1452" w:type="pct"/>
            <w:tcBorders>
              <w:top w:val="single" w:sz="4" w:space="0" w:color="auto"/>
              <w:left w:val="nil"/>
              <w:bottom w:val="nil"/>
              <w:right w:val="nil"/>
            </w:tcBorders>
            <w:vAlign w:val="center"/>
          </w:tcPr>
          <w:p w14:paraId="42AFB46F" w14:textId="4EF2F694" w:rsidR="009754E4" w:rsidRPr="009754E4" w:rsidRDefault="009754E4" w:rsidP="009E3801">
            <w:pPr>
              <w:spacing w:after="0" w:line="360" w:lineRule="auto"/>
              <w:jc w:val="both"/>
              <w:rPr>
                <w:rFonts w:ascii="Book Antiqua" w:hAnsi="Book Antiqua"/>
                <w:sz w:val="24"/>
                <w:szCs w:val="24"/>
              </w:rPr>
            </w:pPr>
            <w:r w:rsidRPr="009754E4">
              <w:rPr>
                <w:rFonts w:ascii="Book Antiqua" w:hAnsi="Book Antiqua"/>
                <w:sz w:val="24"/>
                <w:szCs w:val="24"/>
              </w:rPr>
              <w:t>71.3</w:t>
            </w:r>
            <w:r w:rsidR="009E3801">
              <w:rPr>
                <w:rFonts w:ascii="Book Antiqua" w:hAnsi="Book Antiqua" w:hint="eastAsia"/>
                <w:sz w:val="24"/>
                <w:szCs w:val="24"/>
                <w:lang w:eastAsia="zh-CN"/>
              </w:rPr>
              <w:t>%</w:t>
            </w:r>
            <w:r w:rsidRPr="009754E4">
              <w:rPr>
                <w:rFonts w:ascii="Book Antiqua" w:hAnsi="Book Antiqua"/>
                <w:sz w:val="24"/>
                <w:szCs w:val="24"/>
              </w:rPr>
              <w:t xml:space="preserve"> (R-LFF-FV5)</w:t>
            </w:r>
          </w:p>
        </w:tc>
        <w:tc>
          <w:tcPr>
            <w:tcW w:w="1453" w:type="pct"/>
            <w:tcBorders>
              <w:top w:val="single" w:sz="4" w:space="0" w:color="auto"/>
              <w:left w:val="nil"/>
              <w:bottom w:val="nil"/>
              <w:right w:val="nil"/>
            </w:tcBorders>
            <w:vAlign w:val="center"/>
          </w:tcPr>
          <w:p w14:paraId="69A9F12B" w14:textId="210A54A6" w:rsidR="009754E4" w:rsidRPr="009754E4" w:rsidRDefault="009754E4" w:rsidP="009E3801">
            <w:pPr>
              <w:spacing w:after="0" w:line="360" w:lineRule="auto"/>
              <w:jc w:val="both"/>
              <w:rPr>
                <w:rFonts w:ascii="Book Antiqua" w:hAnsi="Book Antiqua"/>
                <w:sz w:val="24"/>
                <w:szCs w:val="24"/>
              </w:rPr>
            </w:pPr>
            <w:r w:rsidRPr="009754E4">
              <w:rPr>
                <w:rFonts w:ascii="Book Antiqua" w:hAnsi="Book Antiqua"/>
                <w:sz w:val="24"/>
                <w:szCs w:val="24"/>
              </w:rPr>
              <w:t>91.5</w:t>
            </w:r>
            <w:r w:rsidR="009E3801">
              <w:rPr>
                <w:rFonts w:ascii="Book Antiqua" w:hAnsi="Book Antiqua" w:hint="eastAsia"/>
                <w:sz w:val="24"/>
                <w:szCs w:val="24"/>
                <w:lang w:eastAsia="zh-CN"/>
              </w:rPr>
              <w:t>%</w:t>
            </w:r>
            <w:r w:rsidRPr="009754E4">
              <w:rPr>
                <w:rFonts w:ascii="Book Antiqua" w:hAnsi="Book Antiqua"/>
                <w:sz w:val="24"/>
                <w:szCs w:val="24"/>
              </w:rPr>
              <w:t xml:space="preserve"> (R-LFF-FV5)</w:t>
            </w:r>
          </w:p>
        </w:tc>
        <w:tc>
          <w:tcPr>
            <w:tcW w:w="1453" w:type="pct"/>
            <w:tcBorders>
              <w:top w:val="single" w:sz="4" w:space="0" w:color="auto"/>
              <w:left w:val="nil"/>
              <w:bottom w:val="nil"/>
              <w:right w:val="nil"/>
            </w:tcBorders>
            <w:vAlign w:val="center"/>
          </w:tcPr>
          <w:p w14:paraId="3795FF93" w14:textId="63FC58D8" w:rsidR="009754E4" w:rsidRPr="009754E4" w:rsidRDefault="009754E4" w:rsidP="009E3801">
            <w:pPr>
              <w:spacing w:after="0" w:line="360" w:lineRule="auto"/>
              <w:jc w:val="both"/>
              <w:rPr>
                <w:rFonts w:ascii="Book Antiqua" w:hAnsi="Book Antiqua"/>
                <w:sz w:val="24"/>
                <w:szCs w:val="24"/>
              </w:rPr>
            </w:pPr>
            <w:r w:rsidRPr="009754E4">
              <w:rPr>
                <w:rFonts w:ascii="Book Antiqua" w:hAnsi="Book Antiqua"/>
                <w:sz w:val="24"/>
                <w:szCs w:val="24"/>
              </w:rPr>
              <w:t>85.7</w:t>
            </w:r>
            <w:r w:rsidR="009E3801">
              <w:rPr>
                <w:rFonts w:ascii="Book Antiqua" w:hAnsi="Book Antiqua" w:hint="eastAsia"/>
                <w:sz w:val="24"/>
                <w:szCs w:val="24"/>
                <w:lang w:eastAsia="zh-CN"/>
              </w:rPr>
              <w:t>%</w:t>
            </w:r>
            <w:r w:rsidRPr="009754E4">
              <w:rPr>
                <w:rFonts w:ascii="Book Antiqua" w:hAnsi="Book Antiqua"/>
                <w:sz w:val="24"/>
                <w:szCs w:val="24"/>
              </w:rPr>
              <w:t xml:space="preserve"> (R-EFF-FV5)</w:t>
            </w:r>
          </w:p>
        </w:tc>
      </w:tr>
      <w:tr w:rsidR="009754E4" w:rsidRPr="009754E4" w14:paraId="4EF2DC65" w14:textId="77777777" w:rsidTr="005F2E07">
        <w:trPr>
          <w:trHeight w:val="322"/>
        </w:trPr>
        <w:tc>
          <w:tcPr>
            <w:tcW w:w="641" w:type="pct"/>
            <w:tcBorders>
              <w:top w:val="nil"/>
              <w:left w:val="nil"/>
              <w:bottom w:val="nil"/>
              <w:right w:val="nil"/>
            </w:tcBorders>
            <w:vAlign w:val="center"/>
          </w:tcPr>
          <w:p w14:paraId="44E88A73" w14:textId="77777777" w:rsidR="009754E4" w:rsidRPr="009754E4" w:rsidRDefault="009754E4" w:rsidP="009E3801">
            <w:pPr>
              <w:spacing w:after="0" w:line="360" w:lineRule="auto"/>
              <w:jc w:val="both"/>
              <w:rPr>
                <w:rFonts w:ascii="Book Antiqua" w:hAnsi="Book Antiqua"/>
                <w:sz w:val="24"/>
                <w:szCs w:val="24"/>
              </w:rPr>
            </w:pPr>
            <w:proofErr w:type="spellStart"/>
            <w:r w:rsidRPr="009754E4">
              <w:rPr>
                <w:rFonts w:ascii="Book Antiqua" w:hAnsi="Book Antiqua"/>
                <w:sz w:val="24"/>
                <w:szCs w:val="24"/>
              </w:rPr>
              <w:t>Cb</w:t>
            </w:r>
            <w:proofErr w:type="spellEnd"/>
          </w:p>
        </w:tc>
        <w:tc>
          <w:tcPr>
            <w:tcW w:w="1452" w:type="pct"/>
            <w:tcBorders>
              <w:top w:val="nil"/>
              <w:left w:val="nil"/>
              <w:bottom w:val="nil"/>
              <w:right w:val="nil"/>
            </w:tcBorders>
            <w:vAlign w:val="center"/>
          </w:tcPr>
          <w:p w14:paraId="28142FC0" w14:textId="520EB833" w:rsidR="009754E4" w:rsidRPr="009754E4" w:rsidRDefault="009E3801" w:rsidP="009E3801">
            <w:pPr>
              <w:spacing w:after="0" w:line="360" w:lineRule="auto"/>
              <w:jc w:val="both"/>
              <w:rPr>
                <w:rFonts w:ascii="Book Antiqua" w:hAnsi="Book Antiqua"/>
                <w:sz w:val="24"/>
                <w:szCs w:val="24"/>
              </w:rPr>
            </w:pPr>
            <w:r>
              <w:rPr>
                <w:rFonts w:ascii="Book Antiqua" w:hAnsi="Book Antiqua"/>
                <w:sz w:val="24"/>
                <w:szCs w:val="24"/>
              </w:rPr>
              <w:t>77.8</w:t>
            </w:r>
            <w:r>
              <w:rPr>
                <w:rFonts w:ascii="Book Antiqua" w:hAnsi="Book Antiqua" w:hint="eastAsia"/>
                <w:sz w:val="24"/>
                <w:szCs w:val="24"/>
                <w:lang w:eastAsia="zh-CN"/>
              </w:rPr>
              <w:t>%</w:t>
            </w:r>
            <w:r w:rsidR="009754E4" w:rsidRPr="009754E4">
              <w:rPr>
                <w:rFonts w:ascii="Book Antiqua" w:hAnsi="Book Antiqua"/>
                <w:sz w:val="24"/>
                <w:szCs w:val="24"/>
              </w:rPr>
              <w:t>(NR-LFF-FV4)</w:t>
            </w:r>
          </w:p>
        </w:tc>
        <w:tc>
          <w:tcPr>
            <w:tcW w:w="1453" w:type="pct"/>
            <w:tcBorders>
              <w:top w:val="nil"/>
              <w:left w:val="nil"/>
              <w:bottom w:val="nil"/>
              <w:right w:val="nil"/>
            </w:tcBorders>
            <w:vAlign w:val="center"/>
          </w:tcPr>
          <w:p w14:paraId="2978A7A7" w14:textId="245E1F33" w:rsidR="009754E4" w:rsidRPr="009754E4" w:rsidRDefault="009754E4" w:rsidP="009E3801">
            <w:pPr>
              <w:spacing w:after="0" w:line="360" w:lineRule="auto"/>
              <w:jc w:val="both"/>
              <w:rPr>
                <w:rFonts w:ascii="Book Antiqua" w:hAnsi="Book Antiqua"/>
                <w:sz w:val="24"/>
                <w:szCs w:val="24"/>
              </w:rPr>
            </w:pPr>
            <w:r w:rsidRPr="009754E4">
              <w:rPr>
                <w:rFonts w:ascii="Book Antiqua" w:hAnsi="Book Antiqua"/>
                <w:sz w:val="24"/>
                <w:szCs w:val="24"/>
              </w:rPr>
              <w:t xml:space="preserve">90.3 </w:t>
            </w:r>
            <w:r w:rsidR="009E3801">
              <w:rPr>
                <w:rFonts w:ascii="Book Antiqua" w:hAnsi="Book Antiqua" w:hint="eastAsia"/>
                <w:sz w:val="24"/>
                <w:szCs w:val="24"/>
                <w:lang w:eastAsia="zh-CN"/>
              </w:rPr>
              <w:t>%</w:t>
            </w:r>
            <w:r w:rsidRPr="009754E4">
              <w:rPr>
                <w:rFonts w:ascii="Book Antiqua" w:hAnsi="Book Antiqua"/>
                <w:sz w:val="24"/>
                <w:szCs w:val="24"/>
              </w:rPr>
              <w:t>(R-LFF-FV5)</w:t>
            </w:r>
          </w:p>
        </w:tc>
        <w:tc>
          <w:tcPr>
            <w:tcW w:w="1453" w:type="pct"/>
            <w:tcBorders>
              <w:top w:val="nil"/>
              <w:left w:val="nil"/>
              <w:bottom w:val="nil"/>
              <w:right w:val="nil"/>
            </w:tcBorders>
            <w:vAlign w:val="center"/>
          </w:tcPr>
          <w:p w14:paraId="14C46F69" w14:textId="62E94729" w:rsidR="009754E4" w:rsidRPr="009754E4" w:rsidRDefault="009754E4" w:rsidP="009E3801">
            <w:pPr>
              <w:spacing w:after="0" w:line="360" w:lineRule="auto"/>
              <w:jc w:val="both"/>
              <w:rPr>
                <w:rFonts w:ascii="Book Antiqua" w:hAnsi="Book Antiqua"/>
                <w:sz w:val="24"/>
                <w:szCs w:val="24"/>
              </w:rPr>
            </w:pPr>
            <w:r w:rsidRPr="009754E4">
              <w:rPr>
                <w:rFonts w:ascii="Book Antiqua" w:hAnsi="Book Antiqua"/>
                <w:sz w:val="24"/>
                <w:szCs w:val="24"/>
              </w:rPr>
              <w:t>88.0</w:t>
            </w:r>
            <w:r w:rsidR="009E3801">
              <w:rPr>
                <w:rFonts w:ascii="Book Antiqua" w:hAnsi="Book Antiqua" w:hint="eastAsia"/>
                <w:sz w:val="24"/>
                <w:szCs w:val="24"/>
                <w:lang w:eastAsia="zh-CN"/>
              </w:rPr>
              <w:t>%</w:t>
            </w:r>
            <w:r w:rsidRPr="009754E4">
              <w:rPr>
                <w:rFonts w:ascii="Book Antiqua" w:hAnsi="Book Antiqua"/>
                <w:sz w:val="24"/>
                <w:szCs w:val="24"/>
              </w:rPr>
              <w:t xml:space="preserve"> (R-LFF-FV5)</w:t>
            </w:r>
          </w:p>
        </w:tc>
      </w:tr>
      <w:tr w:rsidR="009754E4" w:rsidRPr="009754E4" w14:paraId="2B82CE05" w14:textId="77777777" w:rsidTr="005F2E07">
        <w:trPr>
          <w:trHeight w:val="322"/>
        </w:trPr>
        <w:tc>
          <w:tcPr>
            <w:tcW w:w="641" w:type="pct"/>
            <w:tcBorders>
              <w:top w:val="nil"/>
              <w:left w:val="nil"/>
              <w:bottom w:val="nil"/>
              <w:right w:val="nil"/>
            </w:tcBorders>
            <w:vAlign w:val="center"/>
          </w:tcPr>
          <w:p w14:paraId="55FDF2F2" w14:textId="77777777" w:rsidR="009754E4" w:rsidRPr="009E3801" w:rsidRDefault="009754E4" w:rsidP="009E3801">
            <w:pPr>
              <w:spacing w:after="0" w:line="360" w:lineRule="auto"/>
              <w:jc w:val="both"/>
              <w:rPr>
                <w:rFonts w:ascii="Book Antiqua" w:hAnsi="Book Antiqua"/>
                <w:iCs/>
                <w:sz w:val="24"/>
                <w:szCs w:val="24"/>
              </w:rPr>
            </w:pPr>
            <w:r w:rsidRPr="009E3801">
              <w:rPr>
                <w:rFonts w:ascii="Book Antiqua" w:hAnsi="Book Antiqua"/>
                <w:iCs/>
                <w:sz w:val="24"/>
                <w:szCs w:val="24"/>
              </w:rPr>
              <w:t>Cr</w:t>
            </w:r>
          </w:p>
        </w:tc>
        <w:tc>
          <w:tcPr>
            <w:tcW w:w="1452" w:type="pct"/>
            <w:tcBorders>
              <w:top w:val="nil"/>
              <w:left w:val="nil"/>
              <w:bottom w:val="nil"/>
              <w:right w:val="nil"/>
            </w:tcBorders>
            <w:vAlign w:val="center"/>
          </w:tcPr>
          <w:p w14:paraId="0A5E091B" w14:textId="32EA38AD" w:rsidR="009754E4" w:rsidRPr="009E3801" w:rsidRDefault="009E3801" w:rsidP="009E3801">
            <w:pPr>
              <w:spacing w:after="0" w:line="360" w:lineRule="auto"/>
              <w:jc w:val="both"/>
              <w:rPr>
                <w:rFonts w:ascii="Book Antiqua" w:hAnsi="Book Antiqua"/>
                <w:sz w:val="24"/>
                <w:szCs w:val="24"/>
              </w:rPr>
            </w:pPr>
            <w:r w:rsidRPr="009E3801">
              <w:rPr>
                <w:rFonts w:ascii="Book Antiqua" w:hAnsi="Book Antiqua"/>
                <w:sz w:val="24"/>
                <w:szCs w:val="24"/>
              </w:rPr>
              <w:t>81.2</w:t>
            </w:r>
            <w:r w:rsidRPr="009E3801">
              <w:rPr>
                <w:rFonts w:ascii="Book Antiqua" w:hAnsi="Book Antiqua" w:hint="eastAsia"/>
                <w:sz w:val="24"/>
                <w:szCs w:val="24"/>
                <w:lang w:eastAsia="zh-CN"/>
              </w:rPr>
              <w:t>%</w:t>
            </w:r>
            <w:r w:rsidR="009754E4" w:rsidRPr="009E3801">
              <w:rPr>
                <w:rFonts w:ascii="Book Antiqua" w:hAnsi="Book Antiqua"/>
                <w:sz w:val="24"/>
                <w:szCs w:val="24"/>
              </w:rPr>
              <w:t>(NR-LFF-FV</w:t>
            </w:r>
            <w:r w:rsidR="009754E4" w:rsidRPr="009E3801">
              <w:rPr>
                <w:rFonts w:ascii="Book Antiqua" w:hAnsi="Book Antiqua"/>
                <w:sz w:val="24"/>
                <w:szCs w:val="24"/>
                <w:vertAlign w:val="subscript"/>
              </w:rPr>
              <w:t>3</w:t>
            </w:r>
            <w:r w:rsidR="009754E4" w:rsidRPr="009E3801">
              <w:rPr>
                <w:rFonts w:ascii="Book Antiqua" w:hAnsi="Book Antiqua"/>
                <w:sz w:val="24"/>
                <w:szCs w:val="24"/>
              </w:rPr>
              <w:t>)</w:t>
            </w:r>
          </w:p>
        </w:tc>
        <w:tc>
          <w:tcPr>
            <w:tcW w:w="1453" w:type="pct"/>
            <w:tcBorders>
              <w:top w:val="nil"/>
              <w:left w:val="nil"/>
              <w:bottom w:val="nil"/>
              <w:right w:val="nil"/>
            </w:tcBorders>
            <w:vAlign w:val="center"/>
          </w:tcPr>
          <w:p w14:paraId="54900675" w14:textId="49DFB886" w:rsidR="009754E4" w:rsidRPr="009E3801" w:rsidRDefault="009754E4" w:rsidP="009E3801">
            <w:pPr>
              <w:spacing w:after="0" w:line="360" w:lineRule="auto"/>
              <w:jc w:val="both"/>
              <w:rPr>
                <w:rFonts w:ascii="Book Antiqua" w:hAnsi="Book Antiqua"/>
                <w:sz w:val="24"/>
                <w:szCs w:val="24"/>
              </w:rPr>
            </w:pPr>
            <w:r w:rsidRPr="009E3801">
              <w:rPr>
                <w:rFonts w:ascii="Book Antiqua" w:hAnsi="Book Antiqua"/>
                <w:sz w:val="24"/>
                <w:szCs w:val="24"/>
              </w:rPr>
              <w:t>93.8</w:t>
            </w:r>
            <w:r w:rsidR="009E3801" w:rsidRPr="009E3801">
              <w:rPr>
                <w:rFonts w:ascii="Book Antiqua" w:hAnsi="Book Antiqua" w:hint="eastAsia"/>
                <w:sz w:val="24"/>
                <w:szCs w:val="24"/>
                <w:lang w:eastAsia="zh-CN"/>
              </w:rPr>
              <w:t>%</w:t>
            </w:r>
            <w:r w:rsidRPr="009E3801">
              <w:rPr>
                <w:rFonts w:ascii="Book Antiqua" w:hAnsi="Book Antiqua"/>
                <w:sz w:val="24"/>
                <w:szCs w:val="24"/>
              </w:rPr>
              <w:t xml:space="preserve"> (R-LFF-FV</w:t>
            </w:r>
            <w:r w:rsidRPr="009E3801">
              <w:rPr>
                <w:rFonts w:ascii="Book Antiqua" w:hAnsi="Book Antiqua"/>
                <w:sz w:val="24"/>
                <w:szCs w:val="24"/>
                <w:vertAlign w:val="subscript"/>
              </w:rPr>
              <w:t>5</w:t>
            </w:r>
            <w:r w:rsidRPr="009E3801">
              <w:rPr>
                <w:rFonts w:ascii="Book Antiqua" w:hAnsi="Book Antiqua"/>
                <w:sz w:val="24"/>
                <w:szCs w:val="24"/>
              </w:rPr>
              <w:t>)</w:t>
            </w:r>
          </w:p>
        </w:tc>
        <w:tc>
          <w:tcPr>
            <w:tcW w:w="1453" w:type="pct"/>
            <w:tcBorders>
              <w:top w:val="nil"/>
              <w:left w:val="nil"/>
              <w:bottom w:val="nil"/>
              <w:right w:val="nil"/>
            </w:tcBorders>
            <w:vAlign w:val="center"/>
          </w:tcPr>
          <w:p w14:paraId="34549271" w14:textId="2A5BD0EE" w:rsidR="009754E4" w:rsidRPr="009E3801" w:rsidRDefault="009754E4" w:rsidP="009E3801">
            <w:pPr>
              <w:spacing w:after="0" w:line="360" w:lineRule="auto"/>
              <w:jc w:val="both"/>
              <w:rPr>
                <w:rFonts w:ascii="Book Antiqua" w:hAnsi="Book Antiqua"/>
                <w:sz w:val="24"/>
                <w:szCs w:val="24"/>
              </w:rPr>
            </w:pPr>
            <w:r w:rsidRPr="009E3801">
              <w:rPr>
                <w:rFonts w:ascii="Book Antiqua" w:hAnsi="Book Antiqua"/>
                <w:sz w:val="24"/>
                <w:szCs w:val="24"/>
              </w:rPr>
              <w:t>90.5</w:t>
            </w:r>
            <w:r w:rsidR="009E3801" w:rsidRPr="009E3801">
              <w:rPr>
                <w:rFonts w:ascii="Book Antiqua" w:hAnsi="Book Antiqua" w:hint="eastAsia"/>
                <w:sz w:val="24"/>
                <w:szCs w:val="24"/>
                <w:lang w:eastAsia="zh-CN"/>
              </w:rPr>
              <w:t>%</w:t>
            </w:r>
            <w:r w:rsidRPr="009E3801">
              <w:rPr>
                <w:rFonts w:ascii="Book Antiqua" w:hAnsi="Book Antiqua"/>
                <w:sz w:val="24"/>
                <w:szCs w:val="24"/>
              </w:rPr>
              <w:t xml:space="preserve"> (R-LFF-FV</w:t>
            </w:r>
            <w:r w:rsidRPr="009E3801">
              <w:rPr>
                <w:rFonts w:ascii="Book Antiqua" w:hAnsi="Book Antiqua"/>
                <w:sz w:val="24"/>
                <w:szCs w:val="24"/>
                <w:vertAlign w:val="subscript"/>
              </w:rPr>
              <w:t>5</w:t>
            </w:r>
            <w:r w:rsidRPr="009E3801">
              <w:rPr>
                <w:rFonts w:ascii="Book Antiqua" w:hAnsi="Book Antiqua"/>
                <w:sz w:val="24"/>
                <w:szCs w:val="24"/>
              </w:rPr>
              <w:t>)</w:t>
            </w:r>
          </w:p>
        </w:tc>
      </w:tr>
      <w:tr w:rsidR="009754E4" w:rsidRPr="009754E4" w14:paraId="1159A52B" w14:textId="77777777" w:rsidTr="005F2E07">
        <w:trPr>
          <w:trHeight w:val="322"/>
        </w:trPr>
        <w:tc>
          <w:tcPr>
            <w:tcW w:w="641" w:type="pct"/>
            <w:tcBorders>
              <w:top w:val="nil"/>
              <w:left w:val="nil"/>
              <w:bottom w:val="single" w:sz="4" w:space="0" w:color="auto"/>
              <w:right w:val="nil"/>
            </w:tcBorders>
            <w:vAlign w:val="center"/>
          </w:tcPr>
          <w:p w14:paraId="54266EE8" w14:textId="77777777" w:rsidR="009754E4" w:rsidRPr="009754E4" w:rsidRDefault="009754E4" w:rsidP="009E3801">
            <w:pPr>
              <w:spacing w:after="0" w:line="360" w:lineRule="auto"/>
              <w:jc w:val="both"/>
              <w:rPr>
                <w:rFonts w:ascii="Book Antiqua" w:hAnsi="Book Antiqua"/>
                <w:iCs/>
                <w:sz w:val="24"/>
                <w:szCs w:val="24"/>
              </w:rPr>
            </w:pPr>
            <w:proofErr w:type="spellStart"/>
            <w:r w:rsidRPr="009754E4">
              <w:rPr>
                <w:rFonts w:ascii="Book Antiqua" w:hAnsi="Book Antiqua"/>
                <w:iCs/>
                <w:sz w:val="24"/>
                <w:szCs w:val="24"/>
              </w:rPr>
              <w:t>YCbCr</w:t>
            </w:r>
            <w:proofErr w:type="spellEnd"/>
          </w:p>
        </w:tc>
        <w:tc>
          <w:tcPr>
            <w:tcW w:w="1452" w:type="pct"/>
            <w:tcBorders>
              <w:top w:val="nil"/>
              <w:left w:val="nil"/>
              <w:bottom w:val="single" w:sz="4" w:space="0" w:color="auto"/>
              <w:right w:val="nil"/>
            </w:tcBorders>
            <w:vAlign w:val="center"/>
          </w:tcPr>
          <w:p w14:paraId="617992FF" w14:textId="5E8D0B6E" w:rsidR="009754E4" w:rsidRPr="009754E4" w:rsidRDefault="009754E4" w:rsidP="009E3801">
            <w:pPr>
              <w:spacing w:after="0" w:line="360" w:lineRule="auto"/>
              <w:jc w:val="both"/>
              <w:rPr>
                <w:rFonts w:ascii="Book Antiqua" w:hAnsi="Book Antiqua"/>
                <w:sz w:val="24"/>
                <w:szCs w:val="24"/>
              </w:rPr>
            </w:pPr>
            <w:r w:rsidRPr="009754E4">
              <w:rPr>
                <w:rFonts w:ascii="Book Antiqua" w:hAnsi="Book Antiqua"/>
                <w:sz w:val="24"/>
                <w:szCs w:val="24"/>
              </w:rPr>
              <w:t>79.0</w:t>
            </w:r>
            <w:r w:rsidR="009E3801">
              <w:rPr>
                <w:rFonts w:ascii="Book Antiqua" w:hAnsi="Book Antiqua" w:hint="eastAsia"/>
                <w:sz w:val="24"/>
                <w:szCs w:val="24"/>
                <w:lang w:eastAsia="zh-CN"/>
              </w:rPr>
              <w:t>%</w:t>
            </w:r>
            <w:r w:rsidRPr="009754E4">
              <w:rPr>
                <w:rFonts w:ascii="Book Antiqua" w:hAnsi="Book Antiqua"/>
                <w:sz w:val="24"/>
                <w:szCs w:val="24"/>
              </w:rPr>
              <w:t xml:space="preserve"> (R-LFF-FV</w:t>
            </w:r>
            <w:r w:rsidRPr="009754E4">
              <w:rPr>
                <w:rFonts w:ascii="Book Antiqua" w:hAnsi="Book Antiqua"/>
                <w:sz w:val="24"/>
                <w:szCs w:val="24"/>
                <w:vertAlign w:val="subscript"/>
              </w:rPr>
              <w:t>5</w:t>
            </w:r>
            <w:r w:rsidRPr="009754E4">
              <w:rPr>
                <w:rFonts w:ascii="Book Antiqua" w:hAnsi="Book Antiqua"/>
                <w:sz w:val="24"/>
                <w:szCs w:val="24"/>
              </w:rPr>
              <w:t>)</w:t>
            </w:r>
          </w:p>
        </w:tc>
        <w:tc>
          <w:tcPr>
            <w:tcW w:w="1453" w:type="pct"/>
            <w:tcBorders>
              <w:top w:val="nil"/>
              <w:left w:val="nil"/>
              <w:bottom w:val="single" w:sz="4" w:space="0" w:color="auto"/>
              <w:right w:val="nil"/>
            </w:tcBorders>
            <w:vAlign w:val="center"/>
          </w:tcPr>
          <w:p w14:paraId="10091CE0" w14:textId="26B6D415" w:rsidR="009754E4" w:rsidRPr="009754E4" w:rsidRDefault="009754E4" w:rsidP="009E3801">
            <w:pPr>
              <w:spacing w:after="0" w:line="360" w:lineRule="auto"/>
              <w:jc w:val="both"/>
              <w:rPr>
                <w:rFonts w:ascii="Book Antiqua" w:hAnsi="Book Antiqua"/>
                <w:sz w:val="24"/>
                <w:szCs w:val="24"/>
              </w:rPr>
            </w:pPr>
            <w:r w:rsidRPr="009754E4">
              <w:rPr>
                <w:rFonts w:ascii="Book Antiqua" w:hAnsi="Book Antiqua"/>
                <w:sz w:val="24"/>
                <w:szCs w:val="24"/>
              </w:rPr>
              <w:t>93.2</w:t>
            </w:r>
            <w:r w:rsidR="009E3801">
              <w:rPr>
                <w:rFonts w:ascii="Book Antiqua" w:hAnsi="Book Antiqua" w:hint="eastAsia"/>
                <w:sz w:val="24"/>
                <w:szCs w:val="24"/>
                <w:lang w:eastAsia="zh-CN"/>
              </w:rPr>
              <w:t>%</w:t>
            </w:r>
            <w:r w:rsidRPr="009754E4">
              <w:rPr>
                <w:rFonts w:ascii="Book Antiqua" w:hAnsi="Book Antiqua"/>
                <w:sz w:val="24"/>
                <w:szCs w:val="24"/>
              </w:rPr>
              <w:t xml:space="preserve"> (R-EFF-FV</w:t>
            </w:r>
            <w:r w:rsidRPr="009754E4">
              <w:rPr>
                <w:rFonts w:ascii="Book Antiqua" w:hAnsi="Book Antiqua"/>
                <w:sz w:val="24"/>
                <w:szCs w:val="24"/>
                <w:vertAlign w:val="subscript"/>
              </w:rPr>
              <w:t>3</w:t>
            </w:r>
            <w:r w:rsidRPr="009754E4">
              <w:rPr>
                <w:rFonts w:ascii="Book Antiqua" w:hAnsi="Book Antiqua"/>
                <w:sz w:val="24"/>
                <w:szCs w:val="24"/>
              </w:rPr>
              <w:t>)</w:t>
            </w:r>
          </w:p>
        </w:tc>
        <w:tc>
          <w:tcPr>
            <w:tcW w:w="1453" w:type="pct"/>
            <w:tcBorders>
              <w:top w:val="nil"/>
              <w:left w:val="nil"/>
              <w:bottom w:val="single" w:sz="4" w:space="0" w:color="auto"/>
              <w:right w:val="nil"/>
            </w:tcBorders>
            <w:vAlign w:val="center"/>
          </w:tcPr>
          <w:p w14:paraId="48A587DB" w14:textId="1F6AF68E" w:rsidR="009754E4" w:rsidRPr="009754E4" w:rsidRDefault="009754E4" w:rsidP="009E3801">
            <w:pPr>
              <w:spacing w:after="0" w:line="360" w:lineRule="auto"/>
              <w:jc w:val="both"/>
              <w:rPr>
                <w:rFonts w:ascii="Book Antiqua" w:hAnsi="Book Antiqua"/>
                <w:sz w:val="24"/>
                <w:szCs w:val="24"/>
              </w:rPr>
            </w:pPr>
            <w:r w:rsidRPr="009754E4">
              <w:rPr>
                <w:rFonts w:ascii="Book Antiqua" w:hAnsi="Book Antiqua"/>
                <w:sz w:val="24"/>
                <w:szCs w:val="24"/>
              </w:rPr>
              <w:t>88.3</w:t>
            </w:r>
            <w:r w:rsidR="009E3801">
              <w:rPr>
                <w:rFonts w:ascii="Book Antiqua" w:hAnsi="Book Antiqua" w:hint="eastAsia"/>
                <w:sz w:val="24"/>
                <w:szCs w:val="24"/>
                <w:lang w:eastAsia="zh-CN"/>
              </w:rPr>
              <w:t>%</w:t>
            </w:r>
            <w:r w:rsidRPr="009754E4">
              <w:rPr>
                <w:rFonts w:ascii="Book Antiqua" w:hAnsi="Book Antiqua"/>
                <w:sz w:val="24"/>
                <w:szCs w:val="24"/>
              </w:rPr>
              <w:t xml:space="preserve"> (R-LFF-FV</w:t>
            </w:r>
            <w:r w:rsidRPr="009754E4">
              <w:rPr>
                <w:rFonts w:ascii="Book Antiqua" w:hAnsi="Book Antiqua"/>
                <w:sz w:val="24"/>
                <w:szCs w:val="24"/>
                <w:vertAlign w:val="subscript"/>
              </w:rPr>
              <w:t>5</w:t>
            </w:r>
            <w:r w:rsidRPr="009754E4">
              <w:rPr>
                <w:rFonts w:ascii="Book Antiqua" w:hAnsi="Book Antiqua"/>
                <w:sz w:val="24"/>
                <w:szCs w:val="24"/>
              </w:rPr>
              <w:t>)</w:t>
            </w:r>
          </w:p>
        </w:tc>
      </w:tr>
    </w:tbl>
    <w:p w14:paraId="37221679" w14:textId="268CB872" w:rsidR="009754E4" w:rsidRPr="005F2E07" w:rsidRDefault="009754E4" w:rsidP="009E3801">
      <w:pPr>
        <w:pStyle w:val="a7"/>
        <w:spacing w:line="360" w:lineRule="auto"/>
        <w:ind w:firstLine="0"/>
        <w:rPr>
          <w:rFonts w:ascii="Book Antiqua" w:hAnsi="Book Antiqua"/>
          <w:sz w:val="24"/>
          <w:szCs w:val="24"/>
        </w:rPr>
      </w:pPr>
      <w:r w:rsidRPr="005F2E07">
        <w:rPr>
          <w:rFonts w:ascii="Book Antiqua" w:hAnsi="Book Antiqua"/>
          <w:sz w:val="24"/>
          <w:szCs w:val="24"/>
        </w:rPr>
        <w:t xml:space="preserve">The format (X-Y-Z) corresponds to (R/NR-case – FF – FV type). The best </w:t>
      </w:r>
      <m:oMath>
        <m:bar>
          <m:barPr>
            <m:pos m:val="top"/>
            <m:ctrlPr>
              <w:rPr>
                <w:rFonts w:ascii="Cambria Math" w:hAnsi="Cambria Math"/>
                <w:i/>
                <w:sz w:val="24"/>
                <w:szCs w:val="24"/>
              </w:rPr>
            </m:ctrlPr>
          </m:barPr>
          <m:e>
            <m:r>
              <w:rPr>
                <w:rFonts w:ascii="Cambria Math" w:hAnsi="Cambria Math"/>
                <w:sz w:val="24"/>
                <w:szCs w:val="24"/>
              </w:rPr>
              <m:t>ACC</m:t>
            </m:r>
          </m:e>
        </m:bar>
      </m:oMath>
      <w:r w:rsidRPr="005F2E07">
        <w:rPr>
          <w:rFonts w:ascii="Book Antiqua" w:hAnsi="Book Antiqua"/>
          <w:sz w:val="24"/>
          <w:szCs w:val="24"/>
        </w:rPr>
        <w:t xml:space="preserve"> value for each severit</w:t>
      </w:r>
      <w:r w:rsidR="00576539">
        <w:rPr>
          <w:rFonts w:ascii="Book Antiqua" w:hAnsi="Book Antiqua"/>
          <w:sz w:val="24"/>
          <w:szCs w:val="24"/>
        </w:rPr>
        <w:t>y scenario is formatted in bold</w:t>
      </w:r>
      <w:r w:rsidR="009E3801">
        <w:rPr>
          <w:rFonts w:ascii="Book Antiqua" w:hAnsi="Book Antiqua" w:hint="eastAsia"/>
          <w:sz w:val="24"/>
          <w:szCs w:val="24"/>
          <w:lang w:eastAsia="zh-CN"/>
        </w:rPr>
        <w:t>.</w:t>
      </w:r>
      <w:r w:rsidRPr="005F2E07">
        <w:rPr>
          <w:rFonts w:ascii="Book Antiqua" w:hAnsi="Book Antiqua"/>
          <w:sz w:val="24"/>
          <w:szCs w:val="24"/>
        </w:rPr>
        <w:t xml:space="preserve"> </w:t>
      </w:r>
    </w:p>
    <w:p w14:paraId="4CC752D0" w14:textId="77777777" w:rsidR="009754E4" w:rsidRDefault="009754E4" w:rsidP="009E3801">
      <w:pPr>
        <w:spacing w:line="360" w:lineRule="auto"/>
        <w:jc w:val="both"/>
        <w:rPr>
          <w:rFonts w:ascii="Book Antiqua" w:hAnsi="Book Antiqua"/>
          <w:sz w:val="24"/>
        </w:rPr>
      </w:pPr>
      <w:r>
        <w:rPr>
          <w:rFonts w:ascii="Book Antiqua" w:hAnsi="Book Antiqua"/>
          <w:sz w:val="24"/>
        </w:rPr>
        <w:br w:type="page"/>
      </w:r>
    </w:p>
    <w:p w14:paraId="59D5DFFF" w14:textId="7253156E" w:rsidR="005F2E07" w:rsidRPr="005F2E07" w:rsidRDefault="005F2E07" w:rsidP="009E3801">
      <w:pPr>
        <w:pStyle w:val="TableTitle"/>
        <w:spacing w:after="160" w:line="360" w:lineRule="auto"/>
        <w:jc w:val="both"/>
        <w:rPr>
          <w:rFonts w:ascii="Book Antiqua" w:hAnsi="Book Antiqua"/>
          <w:b/>
          <w:smallCaps w:val="0"/>
          <w:sz w:val="24"/>
          <w:szCs w:val="24"/>
        </w:rPr>
      </w:pPr>
      <w:r w:rsidRPr="005F2E07">
        <w:rPr>
          <w:rFonts w:ascii="Book Antiqua" w:hAnsi="Book Antiqua"/>
          <w:b/>
          <w:smallCaps w:val="0"/>
          <w:sz w:val="24"/>
          <w:szCs w:val="24"/>
        </w:rPr>
        <w:lastRenderedPageBreak/>
        <w:t xml:space="preserve">Table 2 Best </w:t>
      </w:r>
      <m:oMath>
        <m:acc>
          <m:accPr>
            <m:chr m:val="̅"/>
            <m:ctrlPr>
              <w:rPr>
                <w:rFonts w:ascii="Cambria Math" w:hAnsi="Cambria Math"/>
                <w:b/>
                <w:i/>
                <w:smallCaps w:val="0"/>
                <w:sz w:val="24"/>
                <w:szCs w:val="24"/>
              </w:rPr>
            </m:ctrlPr>
          </m:accPr>
          <m:e>
            <m:r>
              <m:rPr>
                <m:sty m:val="bi"/>
              </m:rPr>
              <w:rPr>
                <w:rFonts w:ascii="Cambria Math" w:hAnsi="Cambria Math"/>
                <w:smallCaps w:val="0"/>
                <w:sz w:val="24"/>
                <w:szCs w:val="24"/>
              </w:rPr>
              <m:t>ACC</m:t>
            </m:r>
          </m:e>
        </m:acc>
      </m:oMath>
      <w:r w:rsidRPr="005F2E07">
        <w:rPr>
          <w:rFonts w:ascii="Book Antiqua" w:hAnsi="Book Antiqua"/>
          <w:b/>
          <w:smallCaps w:val="0"/>
          <w:sz w:val="24"/>
          <w:szCs w:val="24"/>
        </w:rPr>
        <w:t>/</w:t>
      </w:r>
      <m:oMath>
        <m:acc>
          <m:accPr>
            <m:chr m:val="̅"/>
            <m:ctrlPr>
              <w:rPr>
                <w:rFonts w:ascii="Cambria Math" w:hAnsi="Cambria Math"/>
                <w:b/>
                <w:i/>
                <w:smallCaps w:val="0"/>
                <w:sz w:val="24"/>
                <w:szCs w:val="24"/>
              </w:rPr>
            </m:ctrlPr>
          </m:accPr>
          <m:e>
            <m:r>
              <m:rPr>
                <m:sty m:val="bi"/>
              </m:rPr>
              <w:rPr>
                <w:rFonts w:ascii="Cambria Math" w:hAnsi="Cambria Math"/>
                <w:smallCaps w:val="0"/>
                <w:sz w:val="24"/>
                <w:szCs w:val="24"/>
              </w:rPr>
              <m:t>SENS</m:t>
            </m:r>
          </m:e>
        </m:acc>
      </m:oMath>
      <w:r w:rsidRPr="005F2E07">
        <w:rPr>
          <w:rFonts w:ascii="Book Antiqua" w:hAnsi="Book Antiqua"/>
          <w:b/>
          <w:smallCaps w:val="0"/>
          <w:sz w:val="24"/>
          <w:szCs w:val="24"/>
        </w:rPr>
        <w:t>/</w:t>
      </w:r>
      <m:oMath>
        <m:acc>
          <m:accPr>
            <m:chr m:val="̅"/>
            <m:ctrlPr>
              <w:rPr>
                <w:rFonts w:ascii="Cambria Math" w:hAnsi="Cambria Math"/>
                <w:b/>
                <w:i/>
                <w:smallCaps w:val="0"/>
                <w:sz w:val="24"/>
                <w:szCs w:val="24"/>
              </w:rPr>
            </m:ctrlPr>
          </m:accPr>
          <m:e>
            <m:r>
              <m:rPr>
                <m:sty m:val="bi"/>
              </m:rPr>
              <w:rPr>
                <w:rFonts w:ascii="Cambria Math" w:hAnsi="Cambria Math"/>
                <w:smallCaps w:val="0"/>
                <w:sz w:val="24"/>
                <w:szCs w:val="24"/>
              </w:rPr>
              <m:t>SPEC</m:t>
            </m:r>
          </m:e>
        </m:acc>
      </m:oMath>
      <w:r w:rsidRPr="005F2E07">
        <w:rPr>
          <w:rFonts w:ascii="Book Antiqua" w:hAnsi="Book Antiqua"/>
          <w:b/>
          <w:smallCaps w:val="0"/>
          <w:sz w:val="24"/>
          <w:szCs w:val="24"/>
        </w:rPr>
        <w:t>/</w:t>
      </w:r>
      <m:oMath>
        <m:acc>
          <m:accPr>
            <m:chr m:val="̅"/>
            <m:ctrlPr>
              <w:rPr>
                <w:rFonts w:ascii="Cambria Math" w:hAnsi="Cambria Math"/>
                <w:b/>
                <w:i/>
                <w:smallCaps w:val="0"/>
                <w:sz w:val="24"/>
                <w:szCs w:val="24"/>
              </w:rPr>
            </m:ctrlPr>
          </m:accPr>
          <m:e>
            <m:r>
              <m:rPr>
                <m:sty m:val="bi"/>
              </m:rPr>
              <w:rPr>
                <w:rFonts w:ascii="Cambria Math" w:hAnsi="Cambria Math"/>
                <w:smallCaps w:val="0"/>
                <w:sz w:val="24"/>
                <w:szCs w:val="24"/>
              </w:rPr>
              <m:t>PRES</m:t>
            </m:r>
          </m:e>
        </m:acc>
      </m:oMath>
      <w:r w:rsidR="00C23310">
        <w:rPr>
          <w:rFonts w:ascii="Book Antiqua" w:hAnsi="Book Antiqua"/>
          <w:b/>
          <w:smallCaps w:val="0"/>
          <w:sz w:val="24"/>
          <w:szCs w:val="24"/>
        </w:rPr>
        <w:t xml:space="preserve"> </w:t>
      </w:r>
      <w:r w:rsidRPr="005F2E07">
        <w:rPr>
          <w:rFonts w:ascii="Book Antiqua" w:hAnsi="Book Antiqua"/>
          <w:b/>
          <w:smallCaps w:val="0"/>
          <w:sz w:val="24"/>
          <w:szCs w:val="24"/>
        </w:rPr>
        <w:t xml:space="preserve">for </w:t>
      </w:r>
      <w:r w:rsidR="00C23310">
        <w:rPr>
          <w:rFonts w:ascii="Book Antiqua" w:hAnsi="Book Antiqua"/>
          <w:b/>
          <w:smallCaps w:val="0"/>
          <w:sz w:val="24"/>
          <w:szCs w:val="24"/>
        </w:rPr>
        <w:t>HAF-</w:t>
      </w:r>
      <w:proofErr w:type="spellStart"/>
      <w:r w:rsidR="00C23310">
        <w:rPr>
          <w:rFonts w:ascii="Book Antiqua" w:hAnsi="Book Antiqua"/>
          <w:b/>
          <w:smallCaps w:val="0"/>
          <w:sz w:val="24"/>
          <w:szCs w:val="24"/>
        </w:rPr>
        <w:t>DLac</w:t>
      </w:r>
      <w:proofErr w:type="spellEnd"/>
      <w:r w:rsidRPr="005F2E07">
        <w:rPr>
          <w:rFonts w:ascii="Book Antiqua" w:hAnsi="Book Antiqua"/>
          <w:b/>
          <w:smallCaps w:val="0"/>
          <w:sz w:val="24"/>
          <w:szCs w:val="24"/>
        </w:rPr>
        <w:t xml:space="preserve"> </w:t>
      </w:r>
      <w:proofErr w:type="spellStart"/>
      <w:r w:rsidRPr="009E3801">
        <w:rPr>
          <w:rFonts w:ascii="Book Antiqua" w:hAnsi="Book Antiqua"/>
          <w:b/>
          <w:i/>
          <w:smallCaps w:val="0"/>
          <w:sz w:val="24"/>
          <w:szCs w:val="24"/>
        </w:rPr>
        <w:t>vs</w:t>
      </w:r>
      <w:proofErr w:type="spellEnd"/>
      <w:r w:rsidRPr="005F2E07">
        <w:rPr>
          <w:rFonts w:ascii="Book Antiqua" w:hAnsi="Book Antiqua"/>
          <w:b/>
          <w:smallCaps w:val="0"/>
          <w:sz w:val="24"/>
          <w:szCs w:val="24"/>
        </w:rPr>
        <w:t xml:space="preserve"> other </w:t>
      </w:r>
      <w:proofErr w:type="gramStart"/>
      <w:r w:rsidRPr="005F2E07">
        <w:rPr>
          <w:rFonts w:ascii="Book Antiqua" w:hAnsi="Book Antiqua"/>
          <w:b/>
          <w:smallCaps w:val="0"/>
          <w:sz w:val="24"/>
          <w:szCs w:val="24"/>
        </w:rPr>
        <w:t>approaches</w:t>
      </w:r>
      <w:r w:rsidRPr="005F2E07">
        <w:rPr>
          <w:rFonts w:ascii="Book Antiqua" w:hAnsi="Book Antiqua"/>
          <w:b/>
          <w:smallCaps w:val="0"/>
          <w:sz w:val="24"/>
          <w:szCs w:val="24"/>
          <w:vertAlign w:val="superscript"/>
        </w:rPr>
        <w:t>[</w:t>
      </w:r>
      <w:proofErr w:type="gramEnd"/>
      <w:r w:rsidRPr="005F2E07">
        <w:rPr>
          <w:rFonts w:ascii="Book Antiqua" w:hAnsi="Book Antiqua"/>
          <w:b/>
          <w:smallCaps w:val="0"/>
          <w:sz w:val="24"/>
          <w:szCs w:val="24"/>
          <w:vertAlign w:val="superscript"/>
        </w:rPr>
        <w:t>6,8,17]</w:t>
      </w:r>
    </w:p>
    <w:tbl>
      <w:tblPr>
        <w:tblW w:w="5000" w:type="pct"/>
        <w:tblBorders>
          <w:top w:val="single" w:sz="12" w:space="0" w:color="808080"/>
          <w:bottom w:val="single" w:sz="12" w:space="0" w:color="808080"/>
        </w:tblBorders>
        <w:tblLayout w:type="fixed"/>
        <w:tblCellMar>
          <w:top w:w="28" w:type="dxa"/>
          <w:left w:w="0" w:type="dxa"/>
          <w:bottom w:w="28" w:type="dxa"/>
          <w:right w:w="0" w:type="dxa"/>
        </w:tblCellMar>
        <w:tblLook w:val="0000" w:firstRow="0" w:lastRow="0" w:firstColumn="0" w:lastColumn="0" w:noHBand="0" w:noVBand="0"/>
      </w:tblPr>
      <w:tblGrid>
        <w:gridCol w:w="1303"/>
        <w:gridCol w:w="2476"/>
        <w:gridCol w:w="2430"/>
        <w:gridCol w:w="2431"/>
      </w:tblGrid>
      <w:tr w:rsidR="005F2E07" w:rsidRPr="009754E4" w14:paraId="53022FA0" w14:textId="77777777" w:rsidTr="00962460">
        <w:trPr>
          <w:trHeight w:val="165"/>
        </w:trPr>
        <w:tc>
          <w:tcPr>
            <w:tcW w:w="754" w:type="pct"/>
            <w:vMerge w:val="restart"/>
            <w:tcBorders>
              <w:top w:val="single" w:sz="4" w:space="0" w:color="auto"/>
              <w:left w:val="nil"/>
              <w:right w:val="nil"/>
            </w:tcBorders>
            <w:vAlign w:val="center"/>
          </w:tcPr>
          <w:p w14:paraId="7CFF14F9" w14:textId="77777777" w:rsidR="005F2E07" w:rsidRPr="009E3801" w:rsidRDefault="005F2E07" w:rsidP="009E3801">
            <w:pPr>
              <w:spacing w:after="0" w:line="360" w:lineRule="auto"/>
              <w:jc w:val="both"/>
              <w:rPr>
                <w:rFonts w:ascii="Book Antiqua" w:hAnsi="Book Antiqua"/>
                <w:b/>
                <w:sz w:val="24"/>
                <w:szCs w:val="24"/>
              </w:rPr>
            </w:pPr>
            <w:proofErr w:type="spellStart"/>
            <w:r w:rsidRPr="009E3801">
              <w:rPr>
                <w:rFonts w:ascii="Book Antiqua" w:hAnsi="Book Antiqua"/>
                <w:b/>
                <w:sz w:val="24"/>
                <w:szCs w:val="24"/>
              </w:rPr>
              <w:t>Methodo</w:t>
            </w:r>
            <w:proofErr w:type="spellEnd"/>
            <w:r w:rsidRPr="009E3801">
              <w:rPr>
                <w:rFonts w:ascii="Book Antiqua" w:hAnsi="Book Antiqua"/>
                <w:b/>
                <w:sz w:val="24"/>
                <w:szCs w:val="24"/>
              </w:rPr>
              <w:t>-logy</w:t>
            </w:r>
          </w:p>
        </w:tc>
        <w:tc>
          <w:tcPr>
            <w:tcW w:w="4246" w:type="pct"/>
            <w:gridSpan w:val="3"/>
            <w:tcBorders>
              <w:top w:val="single" w:sz="4" w:space="0" w:color="auto"/>
              <w:left w:val="nil"/>
              <w:bottom w:val="single" w:sz="6" w:space="0" w:color="auto"/>
              <w:right w:val="nil"/>
            </w:tcBorders>
            <w:vAlign w:val="center"/>
          </w:tcPr>
          <w:p w14:paraId="60D47E67" w14:textId="77777777" w:rsidR="005F2E07" w:rsidRPr="009E3801" w:rsidRDefault="005F2E07" w:rsidP="009E3801">
            <w:pPr>
              <w:spacing w:after="0" w:line="360" w:lineRule="auto"/>
              <w:jc w:val="both"/>
              <w:rPr>
                <w:rFonts w:ascii="Book Antiqua" w:hAnsi="Book Antiqua"/>
                <w:b/>
                <w:sz w:val="24"/>
                <w:szCs w:val="24"/>
              </w:rPr>
            </w:pPr>
            <w:r w:rsidRPr="009E3801">
              <w:rPr>
                <w:rFonts w:ascii="Book Antiqua" w:hAnsi="Book Antiqua"/>
                <w:b/>
                <w:sz w:val="24"/>
                <w:szCs w:val="24"/>
              </w:rPr>
              <w:t>Severity scenario</w:t>
            </w:r>
          </w:p>
        </w:tc>
      </w:tr>
      <w:tr w:rsidR="005F2E07" w:rsidRPr="009754E4" w14:paraId="06E574B1" w14:textId="77777777" w:rsidTr="009E3801">
        <w:trPr>
          <w:trHeight w:val="165"/>
        </w:trPr>
        <w:tc>
          <w:tcPr>
            <w:tcW w:w="754" w:type="pct"/>
            <w:vMerge/>
            <w:tcBorders>
              <w:left w:val="nil"/>
              <w:bottom w:val="single" w:sz="4" w:space="0" w:color="auto"/>
              <w:right w:val="nil"/>
            </w:tcBorders>
          </w:tcPr>
          <w:p w14:paraId="15E9F0C8" w14:textId="77777777" w:rsidR="005F2E07" w:rsidRPr="009E3801" w:rsidRDefault="005F2E07" w:rsidP="009E3801">
            <w:pPr>
              <w:spacing w:after="0" w:line="360" w:lineRule="auto"/>
              <w:jc w:val="both"/>
              <w:rPr>
                <w:rFonts w:ascii="Book Antiqua" w:hAnsi="Book Antiqua"/>
                <w:b/>
                <w:sz w:val="24"/>
                <w:szCs w:val="24"/>
              </w:rPr>
            </w:pPr>
          </w:p>
        </w:tc>
        <w:tc>
          <w:tcPr>
            <w:tcW w:w="1433" w:type="pct"/>
            <w:tcBorders>
              <w:top w:val="nil"/>
              <w:left w:val="nil"/>
              <w:bottom w:val="single" w:sz="4" w:space="0" w:color="auto"/>
              <w:right w:val="nil"/>
            </w:tcBorders>
            <w:vAlign w:val="center"/>
          </w:tcPr>
          <w:p w14:paraId="4AC6F276" w14:textId="77777777" w:rsidR="005F2E07" w:rsidRPr="009E3801" w:rsidRDefault="005F2E07" w:rsidP="009E3801">
            <w:pPr>
              <w:spacing w:after="0" w:line="360" w:lineRule="auto"/>
              <w:jc w:val="both"/>
              <w:rPr>
                <w:rFonts w:ascii="Book Antiqua" w:hAnsi="Book Antiqua"/>
                <w:b/>
                <w:sz w:val="24"/>
                <w:szCs w:val="24"/>
              </w:rPr>
            </w:pPr>
            <w:r w:rsidRPr="009E3801">
              <w:rPr>
                <w:rFonts w:ascii="Book Antiqua" w:hAnsi="Book Antiqua"/>
                <w:b/>
                <w:sz w:val="24"/>
                <w:szCs w:val="24"/>
              </w:rPr>
              <w:t>mild</w:t>
            </w:r>
          </w:p>
        </w:tc>
        <w:tc>
          <w:tcPr>
            <w:tcW w:w="1406" w:type="pct"/>
            <w:tcBorders>
              <w:top w:val="nil"/>
              <w:left w:val="nil"/>
              <w:bottom w:val="single" w:sz="4" w:space="0" w:color="auto"/>
              <w:right w:val="nil"/>
            </w:tcBorders>
            <w:vAlign w:val="center"/>
          </w:tcPr>
          <w:p w14:paraId="4D506F7C" w14:textId="77777777" w:rsidR="005F2E07" w:rsidRPr="009E3801" w:rsidRDefault="005F2E07" w:rsidP="009E3801">
            <w:pPr>
              <w:spacing w:after="0" w:line="360" w:lineRule="auto"/>
              <w:jc w:val="both"/>
              <w:rPr>
                <w:rFonts w:ascii="Book Antiqua" w:hAnsi="Book Antiqua"/>
                <w:b/>
                <w:sz w:val="24"/>
                <w:szCs w:val="24"/>
              </w:rPr>
            </w:pPr>
            <w:r w:rsidRPr="009E3801">
              <w:rPr>
                <w:rFonts w:ascii="Book Antiqua" w:hAnsi="Book Antiqua"/>
                <w:b/>
                <w:sz w:val="24"/>
                <w:szCs w:val="24"/>
              </w:rPr>
              <w:t>severe</w:t>
            </w:r>
          </w:p>
        </w:tc>
        <w:tc>
          <w:tcPr>
            <w:tcW w:w="1407" w:type="pct"/>
            <w:tcBorders>
              <w:top w:val="nil"/>
              <w:left w:val="nil"/>
              <w:bottom w:val="single" w:sz="4" w:space="0" w:color="auto"/>
              <w:right w:val="nil"/>
            </w:tcBorders>
            <w:vAlign w:val="center"/>
          </w:tcPr>
          <w:p w14:paraId="21D1C0FD" w14:textId="77777777" w:rsidR="005F2E07" w:rsidRPr="009E3801" w:rsidRDefault="005F2E07" w:rsidP="009E3801">
            <w:pPr>
              <w:spacing w:after="0" w:line="360" w:lineRule="auto"/>
              <w:jc w:val="both"/>
              <w:rPr>
                <w:rFonts w:ascii="Book Antiqua" w:hAnsi="Book Antiqua"/>
                <w:b/>
                <w:sz w:val="24"/>
                <w:szCs w:val="24"/>
              </w:rPr>
            </w:pPr>
            <w:r w:rsidRPr="009E3801">
              <w:rPr>
                <w:rFonts w:ascii="Book Antiqua" w:hAnsi="Book Antiqua"/>
                <w:b/>
                <w:sz w:val="24"/>
                <w:szCs w:val="24"/>
              </w:rPr>
              <w:t>total</w:t>
            </w:r>
          </w:p>
        </w:tc>
      </w:tr>
      <w:tr w:rsidR="005F2E07" w:rsidRPr="009754E4" w14:paraId="40CD658F" w14:textId="77777777" w:rsidTr="009E3801">
        <w:trPr>
          <w:trHeight w:val="228"/>
        </w:trPr>
        <w:tc>
          <w:tcPr>
            <w:tcW w:w="754" w:type="pct"/>
            <w:tcBorders>
              <w:top w:val="single" w:sz="4" w:space="0" w:color="auto"/>
              <w:left w:val="nil"/>
              <w:bottom w:val="nil"/>
              <w:right w:val="nil"/>
            </w:tcBorders>
            <w:vAlign w:val="center"/>
          </w:tcPr>
          <w:p w14:paraId="2BBA686B" w14:textId="77777777" w:rsidR="005F2E07" w:rsidRPr="009754E4" w:rsidRDefault="005F2E07" w:rsidP="009E3801">
            <w:pPr>
              <w:spacing w:after="0" w:line="360" w:lineRule="auto"/>
              <w:jc w:val="both"/>
              <w:rPr>
                <w:rFonts w:ascii="Book Antiqua" w:hAnsi="Book Antiqua"/>
                <w:sz w:val="24"/>
                <w:szCs w:val="24"/>
              </w:rPr>
            </w:pPr>
            <w:r w:rsidRPr="009754E4">
              <w:rPr>
                <w:rFonts w:ascii="Book Antiqua" w:hAnsi="Book Antiqua"/>
                <w:sz w:val="24"/>
                <w:szCs w:val="24"/>
              </w:rPr>
              <w:t>HAF-</w:t>
            </w:r>
            <w:proofErr w:type="spellStart"/>
            <w:r w:rsidRPr="009754E4">
              <w:rPr>
                <w:rFonts w:ascii="Book Antiqua" w:hAnsi="Book Antiqua"/>
                <w:sz w:val="24"/>
                <w:szCs w:val="24"/>
              </w:rPr>
              <w:t>DLac</w:t>
            </w:r>
            <w:proofErr w:type="spellEnd"/>
          </w:p>
        </w:tc>
        <w:tc>
          <w:tcPr>
            <w:tcW w:w="1433" w:type="pct"/>
            <w:tcBorders>
              <w:top w:val="single" w:sz="4" w:space="0" w:color="auto"/>
              <w:left w:val="nil"/>
              <w:bottom w:val="nil"/>
              <w:right w:val="nil"/>
            </w:tcBorders>
            <w:tcMar>
              <w:left w:w="43" w:type="dxa"/>
              <w:right w:w="43" w:type="dxa"/>
            </w:tcMar>
            <w:vAlign w:val="center"/>
          </w:tcPr>
          <w:p w14:paraId="29449A9A" w14:textId="2990DEF5" w:rsidR="005F2E07" w:rsidRPr="009754E4" w:rsidRDefault="005F2E07" w:rsidP="009E3801">
            <w:pPr>
              <w:spacing w:after="0" w:line="360" w:lineRule="auto"/>
              <w:jc w:val="both"/>
              <w:rPr>
                <w:rFonts w:ascii="Book Antiqua" w:hAnsi="Book Antiqua"/>
                <w:sz w:val="24"/>
                <w:szCs w:val="24"/>
                <w:lang w:eastAsia="zh-CN"/>
              </w:rPr>
            </w:pPr>
            <w:r w:rsidRPr="009754E4">
              <w:rPr>
                <w:rFonts w:ascii="Book Antiqua" w:hAnsi="Book Antiqua"/>
                <w:sz w:val="24"/>
                <w:szCs w:val="24"/>
              </w:rPr>
              <w:t>81.2</w:t>
            </w:r>
            <w:r w:rsidR="009E3801">
              <w:rPr>
                <w:rFonts w:ascii="Book Antiqua" w:hAnsi="Book Antiqua" w:hint="eastAsia"/>
                <w:sz w:val="24"/>
                <w:szCs w:val="24"/>
                <w:lang w:eastAsia="zh-CN"/>
              </w:rPr>
              <w:t>%</w:t>
            </w:r>
            <w:r w:rsidRPr="009754E4">
              <w:rPr>
                <w:rFonts w:ascii="Book Antiqua" w:hAnsi="Book Antiqua"/>
                <w:sz w:val="24"/>
                <w:szCs w:val="24"/>
              </w:rPr>
              <w:t>/76.6</w:t>
            </w:r>
            <w:r w:rsidR="009E3801">
              <w:rPr>
                <w:rFonts w:ascii="Book Antiqua" w:hAnsi="Book Antiqua" w:hint="eastAsia"/>
                <w:sz w:val="24"/>
                <w:szCs w:val="24"/>
                <w:lang w:eastAsia="zh-CN"/>
              </w:rPr>
              <w:t>%</w:t>
            </w:r>
            <w:r w:rsidRPr="009754E4">
              <w:rPr>
                <w:rFonts w:ascii="Book Antiqua" w:hAnsi="Book Antiqua"/>
                <w:sz w:val="24"/>
                <w:szCs w:val="24"/>
              </w:rPr>
              <w:t>/85.8</w:t>
            </w:r>
            <w:r w:rsidR="009E3801">
              <w:rPr>
                <w:rFonts w:ascii="Book Antiqua" w:hAnsi="Book Antiqua" w:hint="eastAsia"/>
                <w:sz w:val="24"/>
                <w:szCs w:val="24"/>
                <w:lang w:eastAsia="zh-CN"/>
              </w:rPr>
              <w:t>%</w:t>
            </w:r>
            <w:r w:rsidR="009E3801">
              <w:rPr>
                <w:rFonts w:ascii="Book Antiqua" w:hAnsi="Book Antiqua"/>
                <w:sz w:val="24"/>
                <w:szCs w:val="24"/>
              </w:rPr>
              <w:t>/84.3</w:t>
            </w:r>
            <w:r w:rsidR="009E3801">
              <w:rPr>
                <w:rFonts w:ascii="Book Antiqua" w:hAnsi="Book Antiqua" w:hint="eastAsia"/>
                <w:sz w:val="24"/>
                <w:szCs w:val="24"/>
                <w:lang w:eastAsia="zh-CN"/>
              </w:rPr>
              <w:t>%</w:t>
            </w:r>
            <w:r w:rsidRPr="009754E4">
              <w:rPr>
                <w:rFonts w:ascii="Book Antiqua" w:hAnsi="Book Antiqua"/>
                <w:sz w:val="24"/>
                <w:szCs w:val="24"/>
              </w:rPr>
              <w:t>78.8/73.2/84.4/82.4</w:t>
            </w:r>
            <w:r w:rsidR="009E3801">
              <w:rPr>
                <w:rFonts w:ascii="Book Antiqua" w:hAnsi="Book Antiqua" w:hint="eastAsia"/>
                <w:sz w:val="24"/>
                <w:szCs w:val="24"/>
                <w:vertAlign w:val="superscript"/>
                <w:lang w:eastAsia="zh-CN"/>
              </w:rPr>
              <w:t>1</w:t>
            </w:r>
          </w:p>
        </w:tc>
        <w:tc>
          <w:tcPr>
            <w:tcW w:w="1406" w:type="pct"/>
            <w:tcBorders>
              <w:top w:val="single" w:sz="4" w:space="0" w:color="auto"/>
              <w:left w:val="nil"/>
              <w:bottom w:val="nil"/>
              <w:right w:val="nil"/>
            </w:tcBorders>
            <w:tcMar>
              <w:left w:w="43" w:type="dxa"/>
              <w:right w:w="43" w:type="dxa"/>
            </w:tcMar>
            <w:vAlign w:val="center"/>
          </w:tcPr>
          <w:p w14:paraId="47EBD598" w14:textId="6F46FBD4" w:rsidR="005F2E07" w:rsidRPr="009754E4" w:rsidRDefault="005F2E07" w:rsidP="009E3801">
            <w:pPr>
              <w:spacing w:after="0" w:line="360" w:lineRule="auto"/>
              <w:jc w:val="both"/>
              <w:rPr>
                <w:rFonts w:ascii="Book Antiqua" w:hAnsi="Book Antiqua"/>
                <w:sz w:val="24"/>
                <w:szCs w:val="24"/>
              </w:rPr>
            </w:pPr>
            <w:r w:rsidRPr="009754E4">
              <w:rPr>
                <w:rFonts w:ascii="Book Antiqua" w:hAnsi="Book Antiqua"/>
                <w:sz w:val="24"/>
                <w:szCs w:val="24"/>
              </w:rPr>
              <w:t>93.8</w:t>
            </w:r>
            <w:r w:rsidR="009E3801">
              <w:rPr>
                <w:rFonts w:ascii="Book Antiqua" w:hAnsi="Book Antiqua" w:hint="eastAsia"/>
                <w:sz w:val="24"/>
                <w:szCs w:val="24"/>
                <w:lang w:eastAsia="zh-CN"/>
              </w:rPr>
              <w:t>%</w:t>
            </w:r>
            <w:r w:rsidRPr="009754E4">
              <w:rPr>
                <w:rFonts w:ascii="Book Antiqua" w:hAnsi="Book Antiqua"/>
                <w:sz w:val="24"/>
                <w:szCs w:val="24"/>
              </w:rPr>
              <w:t>/95.2</w:t>
            </w:r>
            <w:r w:rsidR="009E3801">
              <w:rPr>
                <w:rFonts w:ascii="Book Antiqua" w:hAnsi="Book Antiqua" w:hint="eastAsia"/>
                <w:sz w:val="24"/>
                <w:szCs w:val="24"/>
                <w:lang w:eastAsia="zh-CN"/>
              </w:rPr>
              <w:t>%</w:t>
            </w:r>
            <w:r w:rsidRPr="009754E4">
              <w:rPr>
                <w:rFonts w:ascii="Book Antiqua" w:hAnsi="Book Antiqua"/>
                <w:sz w:val="24"/>
                <w:szCs w:val="24"/>
              </w:rPr>
              <w:t>/92.4</w:t>
            </w:r>
            <w:r w:rsidR="009E3801">
              <w:rPr>
                <w:rFonts w:ascii="Book Antiqua" w:hAnsi="Book Antiqua" w:hint="eastAsia"/>
                <w:sz w:val="24"/>
                <w:szCs w:val="24"/>
                <w:lang w:eastAsia="zh-CN"/>
              </w:rPr>
              <w:t>%</w:t>
            </w:r>
            <w:r w:rsidRPr="009754E4">
              <w:rPr>
                <w:rFonts w:ascii="Book Antiqua" w:hAnsi="Book Antiqua"/>
                <w:sz w:val="24"/>
                <w:szCs w:val="24"/>
              </w:rPr>
              <w:t>/92.6</w:t>
            </w:r>
            <w:r w:rsidR="009E3801">
              <w:rPr>
                <w:rFonts w:ascii="Book Antiqua" w:hAnsi="Book Antiqua" w:hint="eastAsia"/>
                <w:sz w:val="24"/>
                <w:szCs w:val="24"/>
                <w:lang w:eastAsia="zh-CN"/>
              </w:rPr>
              <w:t>%</w:t>
            </w:r>
          </w:p>
        </w:tc>
        <w:tc>
          <w:tcPr>
            <w:tcW w:w="1407" w:type="pct"/>
            <w:tcBorders>
              <w:top w:val="single" w:sz="4" w:space="0" w:color="auto"/>
              <w:left w:val="nil"/>
              <w:bottom w:val="nil"/>
              <w:right w:val="nil"/>
            </w:tcBorders>
            <w:tcMar>
              <w:left w:w="43" w:type="dxa"/>
              <w:right w:w="43" w:type="dxa"/>
            </w:tcMar>
            <w:vAlign w:val="center"/>
          </w:tcPr>
          <w:p w14:paraId="3D6E0548" w14:textId="45E78B9A" w:rsidR="005F2E07" w:rsidRPr="009754E4" w:rsidRDefault="005F2E07" w:rsidP="009E3801">
            <w:pPr>
              <w:spacing w:after="0" w:line="360" w:lineRule="auto"/>
              <w:jc w:val="both"/>
              <w:rPr>
                <w:rFonts w:ascii="Book Antiqua" w:hAnsi="Book Antiqua"/>
                <w:sz w:val="24"/>
                <w:szCs w:val="24"/>
              </w:rPr>
            </w:pPr>
            <w:r w:rsidRPr="009754E4">
              <w:rPr>
                <w:rFonts w:ascii="Book Antiqua" w:hAnsi="Book Antiqua"/>
                <w:sz w:val="24"/>
                <w:szCs w:val="24"/>
              </w:rPr>
              <w:t>90.5</w:t>
            </w:r>
            <w:r w:rsidR="009E3801">
              <w:rPr>
                <w:rFonts w:ascii="Book Antiqua" w:hAnsi="Book Antiqua" w:hint="eastAsia"/>
                <w:sz w:val="24"/>
                <w:szCs w:val="24"/>
                <w:lang w:eastAsia="zh-CN"/>
              </w:rPr>
              <w:t>%</w:t>
            </w:r>
            <w:r w:rsidRPr="009754E4">
              <w:rPr>
                <w:rFonts w:ascii="Book Antiqua" w:hAnsi="Book Antiqua"/>
                <w:sz w:val="24"/>
                <w:szCs w:val="24"/>
              </w:rPr>
              <w:t>/91.8</w:t>
            </w:r>
            <w:r w:rsidR="009E3801">
              <w:rPr>
                <w:rFonts w:ascii="Book Antiqua" w:hAnsi="Book Antiqua" w:hint="eastAsia"/>
                <w:sz w:val="24"/>
                <w:szCs w:val="24"/>
                <w:lang w:eastAsia="zh-CN"/>
              </w:rPr>
              <w:t>%</w:t>
            </w:r>
            <w:r w:rsidRPr="009754E4">
              <w:rPr>
                <w:rFonts w:ascii="Book Antiqua" w:hAnsi="Book Antiqua"/>
                <w:sz w:val="24"/>
                <w:szCs w:val="24"/>
              </w:rPr>
              <w:t>/89.2</w:t>
            </w:r>
            <w:r w:rsidR="009E3801">
              <w:rPr>
                <w:rFonts w:ascii="Book Antiqua" w:hAnsi="Book Antiqua" w:hint="eastAsia"/>
                <w:sz w:val="24"/>
                <w:szCs w:val="24"/>
                <w:lang w:eastAsia="zh-CN"/>
              </w:rPr>
              <w:t>%</w:t>
            </w:r>
            <w:r w:rsidRPr="009754E4">
              <w:rPr>
                <w:rFonts w:ascii="Book Antiqua" w:hAnsi="Book Antiqua"/>
                <w:sz w:val="24"/>
                <w:szCs w:val="24"/>
              </w:rPr>
              <w:t>/89.5</w:t>
            </w:r>
            <w:r w:rsidR="009E3801">
              <w:rPr>
                <w:rFonts w:ascii="Book Antiqua" w:hAnsi="Book Antiqua" w:hint="eastAsia"/>
                <w:sz w:val="24"/>
                <w:szCs w:val="24"/>
                <w:lang w:eastAsia="zh-CN"/>
              </w:rPr>
              <w:t>%</w:t>
            </w:r>
          </w:p>
        </w:tc>
      </w:tr>
      <w:tr w:rsidR="005F2E07" w:rsidRPr="009754E4" w14:paraId="3F8A7218" w14:textId="77777777" w:rsidTr="009E3801">
        <w:trPr>
          <w:trHeight w:val="228"/>
        </w:trPr>
        <w:tc>
          <w:tcPr>
            <w:tcW w:w="754" w:type="pct"/>
            <w:tcBorders>
              <w:top w:val="nil"/>
              <w:left w:val="nil"/>
              <w:bottom w:val="nil"/>
              <w:right w:val="nil"/>
            </w:tcBorders>
            <w:vAlign w:val="center"/>
          </w:tcPr>
          <w:p w14:paraId="22BE06F4" w14:textId="77777777" w:rsidR="005F2E07" w:rsidRPr="009754E4" w:rsidRDefault="005F2E07" w:rsidP="009E3801">
            <w:pPr>
              <w:spacing w:after="0" w:line="360" w:lineRule="auto"/>
              <w:jc w:val="both"/>
              <w:rPr>
                <w:rFonts w:ascii="Book Antiqua" w:hAnsi="Book Antiqua"/>
                <w:iCs/>
                <w:sz w:val="24"/>
                <w:szCs w:val="24"/>
              </w:rPr>
            </w:pPr>
            <w:proofErr w:type="spellStart"/>
            <w:r w:rsidRPr="009754E4">
              <w:rPr>
                <w:rFonts w:ascii="Book Antiqua" w:hAnsi="Book Antiqua"/>
                <w:iCs/>
                <w:sz w:val="24"/>
                <w:szCs w:val="24"/>
              </w:rPr>
              <w:t>CurvLac</w:t>
            </w:r>
            <w:proofErr w:type="spellEnd"/>
          </w:p>
        </w:tc>
        <w:tc>
          <w:tcPr>
            <w:tcW w:w="1433" w:type="pct"/>
            <w:tcBorders>
              <w:top w:val="nil"/>
              <w:left w:val="nil"/>
              <w:bottom w:val="nil"/>
              <w:right w:val="nil"/>
            </w:tcBorders>
            <w:tcMar>
              <w:left w:w="43" w:type="dxa"/>
              <w:right w:w="43" w:type="dxa"/>
            </w:tcMar>
            <w:vAlign w:val="center"/>
          </w:tcPr>
          <w:p w14:paraId="6F1D769C" w14:textId="270154FF" w:rsidR="005F2E07" w:rsidRPr="009754E4" w:rsidRDefault="005F2E07" w:rsidP="009E3801">
            <w:pPr>
              <w:spacing w:after="0" w:line="360" w:lineRule="auto"/>
              <w:jc w:val="both"/>
              <w:rPr>
                <w:rFonts w:ascii="Book Antiqua" w:hAnsi="Book Antiqua"/>
                <w:sz w:val="24"/>
                <w:szCs w:val="24"/>
                <w:lang w:eastAsia="zh-CN"/>
              </w:rPr>
            </w:pPr>
            <w:r w:rsidRPr="009754E4">
              <w:rPr>
                <w:rFonts w:ascii="Book Antiqua" w:hAnsi="Book Antiqua"/>
                <w:sz w:val="24"/>
                <w:szCs w:val="24"/>
              </w:rPr>
              <w:t>69.8</w:t>
            </w:r>
            <w:r w:rsidR="009E3801">
              <w:rPr>
                <w:rFonts w:ascii="Book Antiqua" w:hAnsi="Book Antiqua" w:hint="eastAsia"/>
                <w:sz w:val="24"/>
                <w:szCs w:val="24"/>
                <w:lang w:eastAsia="zh-CN"/>
              </w:rPr>
              <w:t>%</w:t>
            </w:r>
            <w:r w:rsidRPr="009754E4">
              <w:rPr>
                <w:rFonts w:ascii="Book Antiqua" w:hAnsi="Book Antiqua"/>
                <w:sz w:val="24"/>
                <w:szCs w:val="24"/>
              </w:rPr>
              <w:t>/64.3</w:t>
            </w:r>
            <w:r w:rsidR="009E3801">
              <w:rPr>
                <w:rFonts w:ascii="Book Antiqua" w:hAnsi="Book Antiqua" w:hint="eastAsia"/>
                <w:sz w:val="24"/>
                <w:szCs w:val="24"/>
                <w:lang w:eastAsia="zh-CN"/>
              </w:rPr>
              <w:t>%</w:t>
            </w:r>
            <w:r w:rsidRPr="009754E4">
              <w:rPr>
                <w:rFonts w:ascii="Book Antiqua" w:hAnsi="Book Antiqua"/>
                <w:sz w:val="24"/>
                <w:szCs w:val="24"/>
              </w:rPr>
              <w:t>/75.3</w:t>
            </w:r>
            <w:r w:rsidR="009E3801">
              <w:rPr>
                <w:rFonts w:ascii="Book Antiqua" w:hAnsi="Book Antiqua" w:hint="eastAsia"/>
                <w:sz w:val="24"/>
                <w:szCs w:val="24"/>
                <w:lang w:eastAsia="zh-CN"/>
              </w:rPr>
              <w:t>%</w:t>
            </w:r>
            <w:r w:rsidRPr="009754E4">
              <w:rPr>
                <w:rFonts w:ascii="Book Antiqua" w:hAnsi="Book Antiqua"/>
                <w:sz w:val="24"/>
                <w:szCs w:val="24"/>
              </w:rPr>
              <w:t>/72.2</w:t>
            </w:r>
            <w:r w:rsidR="009E3801">
              <w:rPr>
                <w:rFonts w:ascii="Book Antiqua" w:hAnsi="Book Antiqua" w:hint="eastAsia"/>
                <w:sz w:val="24"/>
                <w:szCs w:val="24"/>
                <w:lang w:eastAsia="zh-CN"/>
              </w:rPr>
              <w:t>%</w:t>
            </w:r>
          </w:p>
        </w:tc>
        <w:tc>
          <w:tcPr>
            <w:tcW w:w="1406" w:type="pct"/>
            <w:tcBorders>
              <w:top w:val="nil"/>
              <w:left w:val="nil"/>
              <w:bottom w:val="nil"/>
              <w:right w:val="nil"/>
            </w:tcBorders>
            <w:tcMar>
              <w:left w:w="43" w:type="dxa"/>
              <w:right w:w="43" w:type="dxa"/>
            </w:tcMar>
            <w:vAlign w:val="center"/>
          </w:tcPr>
          <w:p w14:paraId="585C32CF" w14:textId="0EBA0582" w:rsidR="005F2E07" w:rsidRPr="009754E4" w:rsidRDefault="005F2E07" w:rsidP="009E3801">
            <w:pPr>
              <w:spacing w:after="0" w:line="360" w:lineRule="auto"/>
              <w:jc w:val="both"/>
              <w:rPr>
                <w:rFonts w:ascii="Book Antiqua" w:hAnsi="Book Antiqua"/>
                <w:sz w:val="24"/>
                <w:szCs w:val="24"/>
              </w:rPr>
            </w:pPr>
            <w:r w:rsidRPr="009754E4">
              <w:rPr>
                <w:rFonts w:ascii="Book Antiqua" w:hAnsi="Book Antiqua"/>
                <w:sz w:val="24"/>
                <w:szCs w:val="24"/>
              </w:rPr>
              <w:t>90.4</w:t>
            </w:r>
            <w:r w:rsidR="009E3801">
              <w:rPr>
                <w:rFonts w:ascii="Book Antiqua" w:hAnsi="Book Antiqua" w:hint="eastAsia"/>
                <w:sz w:val="24"/>
                <w:szCs w:val="24"/>
                <w:lang w:eastAsia="zh-CN"/>
              </w:rPr>
              <w:t>%</w:t>
            </w:r>
            <w:r w:rsidRPr="009754E4">
              <w:rPr>
                <w:rFonts w:ascii="Book Antiqua" w:hAnsi="Book Antiqua"/>
                <w:sz w:val="24"/>
                <w:szCs w:val="24"/>
              </w:rPr>
              <w:t>/92.5</w:t>
            </w:r>
            <w:r w:rsidR="009E3801">
              <w:rPr>
                <w:rFonts w:ascii="Book Antiqua" w:hAnsi="Book Antiqua" w:hint="eastAsia"/>
                <w:sz w:val="24"/>
                <w:szCs w:val="24"/>
                <w:lang w:eastAsia="zh-CN"/>
              </w:rPr>
              <w:t>%</w:t>
            </w:r>
            <w:r w:rsidRPr="009754E4">
              <w:rPr>
                <w:rFonts w:ascii="Book Antiqua" w:hAnsi="Book Antiqua"/>
                <w:sz w:val="24"/>
                <w:szCs w:val="24"/>
              </w:rPr>
              <w:t>/88.3</w:t>
            </w:r>
            <w:r w:rsidR="009E3801">
              <w:rPr>
                <w:rFonts w:ascii="Book Antiqua" w:hAnsi="Book Antiqua" w:hint="eastAsia"/>
                <w:sz w:val="24"/>
                <w:szCs w:val="24"/>
                <w:lang w:eastAsia="zh-CN"/>
              </w:rPr>
              <w:t>%</w:t>
            </w:r>
            <w:r w:rsidRPr="009754E4">
              <w:rPr>
                <w:rFonts w:ascii="Book Antiqua" w:hAnsi="Book Antiqua"/>
                <w:sz w:val="24"/>
                <w:szCs w:val="24"/>
              </w:rPr>
              <w:t>/88.8</w:t>
            </w:r>
            <w:r w:rsidR="009E3801">
              <w:rPr>
                <w:rFonts w:ascii="Book Antiqua" w:hAnsi="Book Antiqua" w:hint="eastAsia"/>
                <w:sz w:val="24"/>
                <w:szCs w:val="24"/>
                <w:lang w:eastAsia="zh-CN"/>
              </w:rPr>
              <w:t>%</w:t>
            </w:r>
          </w:p>
        </w:tc>
        <w:tc>
          <w:tcPr>
            <w:tcW w:w="1407" w:type="pct"/>
            <w:tcBorders>
              <w:top w:val="nil"/>
              <w:left w:val="nil"/>
              <w:bottom w:val="nil"/>
              <w:right w:val="nil"/>
            </w:tcBorders>
            <w:tcMar>
              <w:left w:w="43" w:type="dxa"/>
              <w:right w:w="43" w:type="dxa"/>
            </w:tcMar>
            <w:vAlign w:val="center"/>
          </w:tcPr>
          <w:p w14:paraId="64161E04" w14:textId="321B900B" w:rsidR="005F2E07" w:rsidRPr="009754E4" w:rsidRDefault="005F2E07" w:rsidP="009E3801">
            <w:pPr>
              <w:spacing w:after="0" w:line="360" w:lineRule="auto"/>
              <w:jc w:val="both"/>
              <w:rPr>
                <w:rFonts w:ascii="Book Antiqua" w:hAnsi="Book Antiqua"/>
                <w:sz w:val="24"/>
                <w:szCs w:val="24"/>
              </w:rPr>
            </w:pPr>
            <w:r w:rsidRPr="009754E4">
              <w:rPr>
                <w:rFonts w:ascii="Book Antiqua" w:hAnsi="Book Antiqua"/>
                <w:sz w:val="24"/>
                <w:szCs w:val="24"/>
              </w:rPr>
              <w:t>84.5</w:t>
            </w:r>
            <w:r w:rsidR="009E3801">
              <w:rPr>
                <w:rFonts w:ascii="Book Antiqua" w:hAnsi="Book Antiqua" w:hint="eastAsia"/>
                <w:sz w:val="24"/>
                <w:szCs w:val="24"/>
                <w:lang w:eastAsia="zh-CN"/>
              </w:rPr>
              <w:t>%</w:t>
            </w:r>
            <w:r w:rsidRPr="009754E4">
              <w:rPr>
                <w:rFonts w:ascii="Book Antiqua" w:hAnsi="Book Antiqua"/>
                <w:sz w:val="24"/>
                <w:szCs w:val="24"/>
              </w:rPr>
              <w:t>/87.1</w:t>
            </w:r>
            <w:r w:rsidR="009E3801">
              <w:rPr>
                <w:rFonts w:ascii="Book Antiqua" w:hAnsi="Book Antiqua" w:hint="eastAsia"/>
                <w:sz w:val="24"/>
                <w:szCs w:val="24"/>
                <w:lang w:eastAsia="zh-CN"/>
              </w:rPr>
              <w:t>%</w:t>
            </w:r>
            <w:r w:rsidRPr="009754E4">
              <w:rPr>
                <w:rFonts w:ascii="Book Antiqua" w:hAnsi="Book Antiqua"/>
                <w:sz w:val="24"/>
                <w:szCs w:val="24"/>
              </w:rPr>
              <w:t>/81.9</w:t>
            </w:r>
            <w:r w:rsidR="009E3801">
              <w:rPr>
                <w:rFonts w:ascii="Book Antiqua" w:hAnsi="Book Antiqua" w:hint="eastAsia"/>
                <w:sz w:val="24"/>
                <w:szCs w:val="24"/>
                <w:lang w:eastAsia="zh-CN"/>
              </w:rPr>
              <w:t>%</w:t>
            </w:r>
            <w:r w:rsidRPr="009754E4">
              <w:rPr>
                <w:rFonts w:ascii="Book Antiqua" w:hAnsi="Book Antiqua"/>
                <w:sz w:val="24"/>
                <w:szCs w:val="24"/>
              </w:rPr>
              <w:t>/82.8</w:t>
            </w:r>
            <w:r w:rsidR="009E3801">
              <w:rPr>
                <w:rFonts w:ascii="Book Antiqua" w:hAnsi="Book Antiqua" w:hint="eastAsia"/>
                <w:sz w:val="24"/>
                <w:szCs w:val="24"/>
                <w:lang w:eastAsia="zh-CN"/>
              </w:rPr>
              <w:t>%</w:t>
            </w:r>
          </w:p>
        </w:tc>
      </w:tr>
      <w:tr w:rsidR="005F2E07" w:rsidRPr="009754E4" w14:paraId="22363579" w14:textId="77777777" w:rsidTr="009E3801">
        <w:trPr>
          <w:trHeight w:val="228"/>
        </w:trPr>
        <w:tc>
          <w:tcPr>
            <w:tcW w:w="754" w:type="pct"/>
            <w:tcBorders>
              <w:top w:val="nil"/>
              <w:left w:val="nil"/>
              <w:bottom w:val="nil"/>
              <w:right w:val="nil"/>
            </w:tcBorders>
            <w:vAlign w:val="center"/>
          </w:tcPr>
          <w:p w14:paraId="3D47D91D" w14:textId="77777777" w:rsidR="005F2E07" w:rsidRPr="009754E4" w:rsidRDefault="005F2E07" w:rsidP="009E3801">
            <w:pPr>
              <w:spacing w:after="0" w:line="360" w:lineRule="auto"/>
              <w:jc w:val="both"/>
              <w:rPr>
                <w:rFonts w:ascii="Book Antiqua" w:hAnsi="Book Antiqua"/>
                <w:iCs/>
                <w:sz w:val="24"/>
                <w:szCs w:val="24"/>
              </w:rPr>
            </w:pPr>
            <w:proofErr w:type="spellStart"/>
            <w:r w:rsidRPr="009754E4">
              <w:rPr>
                <w:rFonts w:ascii="Book Antiqua" w:hAnsi="Book Antiqua"/>
                <w:iCs/>
                <w:sz w:val="24"/>
                <w:szCs w:val="24"/>
              </w:rPr>
              <w:t>CurvLBP</w:t>
            </w:r>
            <w:proofErr w:type="spellEnd"/>
          </w:p>
        </w:tc>
        <w:tc>
          <w:tcPr>
            <w:tcW w:w="1433" w:type="pct"/>
            <w:tcBorders>
              <w:top w:val="nil"/>
              <w:left w:val="nil"/>
              <w:bottom w:val="nil"/>
              <w:right w:val="nil"/>
            </w:tcBorders>
            <w:tcMar>
              <w:left w:w="43" w:type="dxa"/>
              <w:right w:w="43" w:type="dxa"/>
            </w:tcMar>
            <w:vAlign w:val="center"/>
          </w:tcPr>
          <w:p w14:paraId="0860F193" w14:textId="6A0E0A3D" w:rsidR="005F2E07" w:rsidRPr="009754E4" w:rsidRDefault="005F2E07" w:rsidP="009E3801">
            <w:pPr>
              <w:spacing w:after="0" w:line="360" w:lineRule="auto"/>
              <w:jc w:val="both"/>
              <w:rPr>
                <w:rFonts w:ascii="Book Antiqua" w:hAnsi="Book Antiqua"/>
                <w:sz w:val="24"/>
                <w:szCs w:val="24"/>
                <w:lang w:eastAsia="zh-CN"/>
              </w:rPr>
            </w:pPr>
            <w:r w:rsidRPr="009754E4">
              <w:rPr>
                <w:rFonts w:ascii="Book Antiqua" w:hAnsi="Book Antiqua"/>
                <w:sz w:val="24"/>
                <w:szCs w:val="24"/>
              </w:rPr>
              <w:t>73.4</w:t>
            </w:r>
            <w:r w:rsidR="009E3801">
              <w:rPr>
                <w:rFonts w:ascii="Book Antiqua" w:hAnsi="Book Antiqua" w:hint="eastAsia"/>
                <w:sz w:val="24"/>
                <w:szCs w:val="24"/>
                <w:lang w:eastAsia="zh-CN"/>
              </w:rPr>
              <w:t>%</w:t>
            </w:r>
            <w:r w:rsidRPr="009754E4">
              <w:rPr>
                <w:rFonts w:ascii="Book Antiqua" w:hAnsi="Book Antiqua"/>
                <w:sz w:val="24"/>
                <w:szCs w:val="24"/>
              </w:rPr>
              <w:t>/67.2</w:t>
            </w:r>
            <w:r w:rsidR="009E3801">
              <w:rPr>
                <w:rFonts w:ascii="Book Antiqua" w:hAnsi="Book Antiqua" w:hint="eastAsia"/>
                <w:sz w:val="24"/>
                <w:szCs w:val="24"/>
                <w:lang w:eastAsia="zh-CN"/>
              </w:rPr>
              <w:t>%</w:t>
            </w:r>
            <w:r w:rsidRPr="009754E4">
              <w:rPr>
                <w:rFonts w:ascii="Book Antiqua" w:hAnsi="Book Antiqua"/>
                <w:sz w:val="24"/>
                <w:szCs w:val="24"/>
              </w:rPr>
              <w:t>/79.6</w:t>
            </w:r>
            <w:r w:rsidR="009E3801">
              <w:rPr>
                <w:rFonts w:ascii="Book Antiqua" w:hAnsi="Book Antiqua" w:hint="eastAsia"/>
                <w:sz w:val="24"/>
                <w:szCs w:val="24"/>
                <w:lang w:eastAsia="zh-CN"/>
              </w:rPr>
              <w:t>%</w:t>
            </w:r>
            <w:r w:rsidRPr="009754E4">
              <w:rPr>
                <w:rFonts w:ascii="Book Antiqua" w:hAnsi="Book Antiqua"/>
                <w:sz w:val="24"/>
                <w:szCs w:val="24"/>
              </w:rPr>
              <w:t>/76.7</w:t>
            </w:r>
            <w:r w:rsidR="009E3801">
              <w:rPr>
                <w:rFonts w:ascii="Book Antiqua" w:hAnsi="Book Antiqua" w:hint="eastAsia"/>
                <w:sz w:val="24"/>
                <w:szCs w:val="24"/>
                <w:lang w:eastAsia="zh-CN"/>
              </w:rPr>
              <w:t>%</w:t>
            </w:r>
          </w:p>
        </w:tc>
        <w:tc>
          <w:tcPr>
            <w:tcW w:w="1406" w:type="pct"/>
            <w:tcBorders>
              <w:top w:val="nil"/>
              <w:left w:val="nil"/>
              <w:bottom w:val="nil"/>
              <w:right w:val="nil"/>
            </w:tcBorders>
            <w:tcMar>
              <w:left w:w="43" w:type="dxa"/>
              <w:right w:w="43" w:type="dxa"/>
            </w:tcMar>
            <w:vAlign w:val="center"/>
          </w:tcPr>
          <w:p w14:paraId="0A20452F" w14:textId="27D99D61" w:rsidR="005F2E07" w:rsidRPr="009754E4" w:rsidRDefault="005F2E07" w:rsidP="009E3801">
            <w:pPr>
              <w:spacing w:after="0" w:line="360" w:lineRule="auto"/>
              <w:jc w:val="both"/>
              <w:rPr>
                <w:rFonts w:ascii="Book Antiqua" w:hAnsi="Book Antiqua"/>
                <w:sz w:val="24"/>
                <w:szCs w:val="24"/>
              </w:rPr>
            </w:pPr>
            <w:r w:rsidRPr="009754E4">
              <w:rPr>
                <w:rFonts w:ascii="Book Antiqua" w:hAnsi="Book Antiqua"/>
                <w:sz w:val="24"/>
                <w:szCs w:val="24"/>
              </w:rPr>
              <w:t>89.6</w:t>
            </w:r>
            <w:r w:rsidR="009E3801">
              <w:rPr>
                <w:rFonts w:ascii="Book Antiqua" w:hAnsi="Book Antiqua" w:hint="eastAsia"/>
                <w:sz w:val="24"/>
                <w:szCs w:val="24"/>
                <w:lang w:eastAsia="zh-CN"/>
              </w:rPr>
              <w:t>%</w:t>
            </w:r>
            <w:r w:rsidRPr="009754E4">
              <w:rPr>
                <w:rFonts w:ascii="Book Antiqua" w:hAnsi="Book Antiqua"/>
                <w:sz w:val="24"/>
                <w:szCs w:val="24"/>
              </w:rPr>
              <w:t>/91.9</w:t>
            </w:r>
            <w:r w:rsidR="009E3801">
              <w:rPr>
                <w:rFonts w:ascii="Book Antiqua" w:hAnsi="Book Antiqua" w:hint="eastAsia"/>
                <w:sz w:val="24"/>
                <w:szCs w:val="24"/>
                <w:lang w:eastAsia="zh-CN"/>
              </w:rPr>
              <w:t>%</w:t>
            </w:r>
            <w:r w:rsidRPr="009754E4">
              <w:rPr>
                <w:rFonts w:ascii="Book Antiqua" w:hAnsi="Book Antiqua"/>
                <w:sz w:val="24"/>
                <w:szCs w:val="24"/>
              </w:rPr>
              <w:t>/87.3</w:t>
            </w:r>
            <w:r w:rsidR="009E3801">
              <w:rPr>
                <w:rFonts w:ascii="Book Antiqua" w:hAnsi="Book Antiqua" w:hint="eastAsia"/>
                <w:sz w:val="24"/>
                <w:szCs w:val="24"/>
                <w:lang w:eastAsia="zh-CN"/>
              </w:rPr>
              <w:t>%</w:t>
            </w:r>
            <w:r w:rsidRPr="009754E4">
              <w:rPr>
                <w:rFonts w:ascii="Book Antiqua" w:hAnsi="Book Antiqua"/>
                <w:sz w:val="24"/>
                <w:szCs w:val="24"/>
              </w:rPr>
              <w:t>/87.9</w:t>
            </w:r>
            <w:r w:rsidR="009E3801">
              <w:rPr>
                <w:rFonts w:ascii="Book Antiqua" w:hAnsi="Book Antiqua" w:hint="eastAsia"/>
                <w:sz w:val="24"/>
                <w:szCs w:val="24"/>
                <w:lang w:eastAsia="zh-CN"/>
              </w:rPr>
              <w:t>%</w:t>
            </w:r>
          </w:p>
        </w:tc>
        <w:tc>
          <w:tcPr>
            <w:tcW w:w="1407" w:type="pct"/>
            <w:tcBorders>
              <w:top w:val="nil"/>
              <w:left w:val="nil"/>
              <w:bottom w:val="nil"/>
              <w:right w:val="nil"/>
            </w:tcBorders>
            <w:tcMar>
              <w:left w:w="43" w:type="dxa"/>
              <w:right w:w="43" w:type="dxa"/>
            </w:tcMar>
            <w:vAlign w:val="center"/>
          </w:tcPr>
          <w:p w14:paraId="130AD912" w14:textId="1A3F3B8E" w:rsidR="005F2E07" w:rsidRPr="009754E4" w:rsidRDefault="005F2E07" w:rsidP="009E3801">
            <w:pPr>
              <w:spacing w:after="0" w:line="360" w:lineRule="auto"/>
              <w:jc w:val="both"/>
              <w:rPr>
                <w:rFonts w:ascii="Book Antiqua" w:hAnsi="Book Antiqua"/>
                <w:sz w:val="24"/>
                <w:szCs w:val="24"/>
              </w:rPr>
            </w:pPr>
            <w:r w:rsidRPr="009754E4">
              <w:rPr>
                <w:rFonts w:ascii="Book Antiqua" w:hAnsi="Book Antiqua"/>
                <w:sz w:val="24"/>
                <w:szCs w:val="24"/>
              </w:rPr>
              <w:t>81.7</w:t>
            </w:r>
            <w:r w:rsidR="009E3801">
              <w:rPr>
                <w:rFonts w:ascii="Book Antiqua" w:hAnsi="Book Antiqua" w:hint="eastAsia"/>
                <w:sz w:val="24"/>
                <w:szCs w:val="24"/>
                <w:lang w:eastAsia="zh-CN"/>
              </w:rPr>
              <w:t>%</w:t>
            </w:r>
            <w:r w:rsidRPr="009754E4">
              <w:rPr>
                <w:rFonts w:ascii="Book Antiqua" w:hAnsi="Book Antiqua"/>
                <w:sz w:val="24"/>
                <w:szCs w:val="24"/>
              </w:rPr>
              <w:t>/83.2</w:t>
            </w:r>
            <w:r w:rsidR="009E3801">
              <w:rPr>
                <w:rFonts w:ascii="Book Antiqua" w:hAnsi="Book Antiqua" w:hint="eastAsia"/>
                <w:sz w:val="24"/>
                <w:szCs w:val="24"/>
                <w:lang w:eastAsia="zh-CN"/>
              </w:rPr>
              <w:t>%</w:t>
            </w:r>
            <w:r w:rsidRPr="009754E4">
              <w:rPr>
                <w:rFonts w:ascii="Book Antiqua" w:hAnsi="Book Antiqua"/>
                <w:sz w:val="24"/>
                <w:szCs w:val="24"/>
              </w:rPr>
              <w:t>/80.2</w:t>
            </w:r>
            <w:r w:rsidR="009E3801">
              <w:rPr>
                <w:rFonts w:ascii="Book Antiqua" w:hAnsi="Book Antiqua" w:hint="eastAsia"/>
                <w:sz w:val="24"/>
                <w:szCs w:val="24"/>
                <w:lang w:eastAsia="zh-CN"/>
              </w:rPr>
              <w:t>%</w:t>
            </w:r>
            <w:r w:rsidRPr="009754E4">
              <w:rPr>
                <w:rFonts w:ascii="Book Antiqua" w:hAnsi="Book Antiqua"/>
                <w:sz w:val="24"/>
                <w:szCs w:val="24"/>
              </w:rPr>
              <w:t>/80.8</w:t>
            </w:r>
            <w:r w:rsidR="009E3801">
              <w:rPr>
                <w:rFonts w:ascii="Book Antiqua" w:hAnsi="Book Antiqua" w:hint="eastAsia"/>
                <w:sz w:val="24"/>
                <w:szCs w:val="24"/>
                <w:lang w:eastAsia="zh-CN"/>
              </w:rPr>
              <w:t>%</w:t>
            </w:r>
          </w:p>
        </w:tc>
      </w:tr>
      <w:tr w:rsidR="005F2E07" w:rsidRPr="009754E4" w14:paraId="1015F060" w14:textId="77777777" w:rsidTr="009E3801">
        <w:trPr>
          <w:trHeight w:val="228"/>
        </w:trPr>
        <w:tc>
          <w:tcPr>
            <w:tcW w:w="754" w:type="pct"/>
            <w:tcBorders>
              <w:top w:val="nil"/>
              <w:left w:val="nil"/>
              <w:bottom w:val="single" w:sz="4" w:space="0" w:color="auto"/>
              <w:right w:val="nil"/>
            </w:tcBorders>
            <w:vAlign w:val="center"/>
          </w:tcPr>
          <w:p w14:paraId="14AE23B3" w14:textId="77777777" w:rsidR="005F2E07" w:rsidRPr="009754E4" w:rsidRDefault="005F2E07" w:rsidP="009E3801">
            <w:pPr>
              <w:spacing w:after="0" w:line="360" w:lineRule="auto"/>
              <w:jc w:val="both"/>
              <w:rPr>
                <w:rFonts w:ascii="Book Antiqua" w:hAnsi="Book Antiqua"/>
                <w:iCs/>
                <w:sz w:val="24"/>
                <w:szCs w:val="24"/>
              </w:rPr>
            </w:pPr>
            <w:r w:rsidRPr="009754E4">
              <w:rPr>
                <w:rFonts w:ascii="Book Antiqua" w:hAnsi="Book Antiqua"/>
                <w:iCs/>
                <w:sz w:val="24"/>
                <w:szCs w:val="24"/>
              </w:rPr>
              <w:t>ECT</w:t>
            </w:r>
          </w:p>
        </w:tc>
        <w:tc>
          <w:tcPr>
            <w:tcW w:w="1433" w:type="pct"/>
            <w:tcBorders>
              <w:top w:val="nil"/>
              <w:left w:val="nil"/>
              <w:bottom w:val="single" w:sz="4" w:space="0" w:color="auto"/>
              <w:right w:val="nil"/>
            </w:tcBorders>
            <w:tcMar>
              <w:left w:w="43" w:type="dxa"/>
              <w:right w:w="43" w:type="dxa"/>
            </w:tcMar>
            <w:vAlign w:val="center"/>
          </w:tcPr>
          <w:p w14:paraId="779C3B1A" w14:textId="00EB9C7D" w:rsidR="005F2E07" w:rsidRPr="009754E4" w:rsidRDefault="005F2E07" w:rsidP="009E3801">
            <w:pPr>
              <w:spacing w:after="0" w:line="360" w:lineRule="auto"/>
              <w:jc w:val="both"/>
              <w:rPr>
                <w:rFonts w:ascii="Book Antiqua" w:hAnsi="Book Antiqua"/>
                <w:sz w:val="24"/>
                <w:szCs w:val="24"/>
                <w:lang w:eastAsia="zh-CN"/>
              </w:rPr>
            </w:pPr>
            <w:r w:rsidRPr="009754E4">
              <w:rPr>
                <w:rFonts w:ascii="Book Antiqua" w:hAnsi="Book Antiqua"/>
                <w:sz w:val="24"/>
                <w:szCs w:val="24"/>
              </w:rPr>
              <w:t>71.8</w:t>
            </w:r>
            <w:r w:rsidR="009E3801">
              <w:rPr>
                <w:rFonts w:ascii="Book Antiqua" w:hAnsi="Book Antiqua" w:hint="eastAsia"/>
                <w:sz w:val="24"/>
                <w:szCs w:val="24"/>
                <w:lang w:eastAsia="zh-CN"/>
              </w:rPr>
              <w:t>%</w:t>
            </w:r>
            <w:r w:rsidRPr="009754E4">
              <w:rPr>
                <w:rFonts w:ascii="Book Antiqua" w:hAnsi="Book Antiqua"/>
                <w:sz w:val="24"/>
                <w:szCs w:val="24"/>
              </w:rPr>
              <w:t>/65.9</w:t>
            </w:r>
            <w:r w:rsidR="009E3801">
              <w:rPr>
                <w:rFonts w:ascii="Book Antiqua" w:hAnsi="Book Antiqua" w:hint="eastAsia"/>
                <w:sz w:val="24"/>
                <w:szCs w:val="24"/>
                <w:lang w:eastAsia="zh-CN"/>
              </w:rPr>
              <w:t>%</w:t>
            </w:r>
            <w:r w:rsidRPr="009754E4">
              <w:rPr>
                <w:rFonts w:ascii="Book Antiqua" w:hAnsi="Book Antiqua"/>
                <w:sz w:val="24"/>
                <w:szCs w:val="24"/>
              </w:rPr>
              <w:t>/77.7</w:t>
            </w:r>
            <w:r w:rsidR="009E3801">
              <w:rPr>
                <w:rFonts w:ascii="Book Antiqua" w:hAnsi="Book Antiqua" w:hint="eastAsia"/>
                <w:sz w:val="24"/>
                <w:szCs w:val="24"/>
                <w:lang w:eastAsia="zh-CN"/>
              </w:rPr>
              <w:t>%</w:t>
            </w:r>
            <w:r w:rsidRPr="009754E4">
              <w:rPr>
                <w:rFonts w:ascii="Book Antiqua" w:hAnsi="Book Antiqua"/>
                <w:sz w:val="24"/>
                <w:szCs w:val="24"/>
              </w:rPr>
              <w:t>/74.7</w:t>
            </w:r>
            <w:r w:rsidR="009E3801">
              <w:rPr>
                <w:rFonts w:ascii="Book Antiqua" w:hAnsi="Book Antiqua" w:hint="eastAsia"/>
                <w:sz w:val="24"/>
                <w:szCs w:val="24"/>
                <w:lang w:eastAsia="zh-CN"/>
              </w:rPr>
              <w:t>%</w:t>
            </w:r>
          </w:p>
        </w:tc>
        <w:tc>
          <w:tcPr>
            <w:tcW w:w="1406" w:type="pct"/>
            <w:tcBorders>
              <w:top w:val="nil"/>
              <w:left w:val="nil"/>
              <w:bottom w:val="single" w:sz="4" w:space="0" w:color="auto"/>
              <w:right w:val="nil"/>
            </w:tcBorders>
            <w:tcMar>
              <w:left w:w="43" w:type="dxa"/>
              <w:right w:w="43" w:type="dxa"/>
            </w:tcMar>
            <w:vAlign w:val="center"/>
          </w:tcPr>
          <w:p w14:paraId="3F9453AD" w14:textId="7F03DEDD" w:rsidR="005F2E07" w:rsidRPr="009754E4" w:rsidRDefault="005F2E07" w:rsidP="009E3801">
            <w:pPr>
              <w:spacing w:after="0" w:line="360" w:lineRule="auto"/>
              <w:jc w:val="both"/>
              <w:rPr>
                <w:rFonts w:ascii="Book Antiqua" w:hAnsi="Book Antiqua"/>
                <w:sz w:val="24"/>
                <w:szCs w:val="24"/>
              </w:rPr>
            </w:pPr>
            <w:r w:rsidRPr="009754E4">
              <w:rPr>
                <w:rFonts w:ascii="Book Antiqua" w:hAnsi="Book Antiqua"/>
                <w:sz w:val="24"/>
                <w:szCs w:val="24"/>
              </w:rPr>
              <w:t>91.2</w:t>
            </w:r>
            <w:r w:rsidR="009E3801">
              <w:rPr>
                <w:rFonts w:ascii="Book Antiqua" w:hAnsi="Book Antiqua" w:hint="eastAsia"/>
                <w:sz w:val="24"/>
                <w:szCs w:val="24"/>
                <w:lang w:eastAsia="zh-CN"/>
              </w:rPr>
              <w:t>%</w:t>
            </w:r>
            <w:r w:rsidRPr="009754E4">
              <w:rPr>
                <w:rFonts w:ascii="Book Antiqua" w:hAnsi="Book Antiqua"/>
                <w:sz w:val="24"/>
                <w:szCs w:val="24"/>
              </w:rPr>
              <w:t>/92.8</w:t>
            </w:r>
            <w:r w:rsidR="009E3801">
              <w:rPr>
                <w:rFonts w:ascii="Book Antiqua" w:hAnsi="Book Antiqua" w:hint="eastAsia"/>
                <w:sz w:val="24"/>
                <w:szCs w:val="24"/>
                <w:lang w:eastAsia="zh-CN"/>
              </w:rPr>
              <w:t>%</w:t>
            </w:r>
            <w:r w:rsidRPr="009754E4">
              <w:rPr>
                <w:rFonts w:ascii="Book Antiqua" w:hAnsi="Book Antiqua"/>
                <w:sz w:val="24"/>
                <w:szCs w:val="24"/>
              </w:rPr>
              <w:t>/89.6</w:t>
            </w:r>
            <w:r w:rsidR="009E3801">
              <w:rPr>
                <w:rFonts w:ascii="Book Antiqua" w:hAnsi="Book Antiqua" w:hint="eastAsia"/>
                <w:sz w:val="24"/>
                <w:szCs w:val="24"/>
                <w:lang w:eastAsia="zh-CN"/>
              </w:rPr>
              <w:t>%</w:t>
            </w:r>
            <w:r w:rsidRPr="009754E4">
              <w:rPr>
                <w:rFonts w:ascii="Book Antiqua" w:hAnsi="Book Antiqua"/>
                <w:sz w:val="24"/>
                <w:szCs w:val="24"/>
              </w:rPr>
              <w:t>/89.9</w:t>
            </w:r>
            <w:r w:rsidR="009E3801">
              <w:rPr>
                <w:rFonts w:ascii="Book Antiqua" w:hAnsi="Book Antiqua" w:hint="eastAsia"/>
                <w:sz w:val="24"/>
                <w:szCs w:val="24"/>
                <w:lang w:eastAsia="zh-CN"/>
              </w:rPr>
              <w:t>%</w:t>
            </w:r>
          </w:p>
        </w:tc>
        <w:tc>
          <w:tcPr>
            <w:tcW w:w="1407" w:type="pct"/>
            <w:tcBorders>
              <w:top w:val="nil"/>
              <w:left w:val="nil"/>
              <w:bottom w:val="single" w:sz="4" w:space="0" w:color="auto"/>
              <w:right w:val="nil"/>
            </w:tcBorders>
            <w:tcMar>
              <w:left w:w="43" w:type="dxa"/>
              <w:right w:w="43" w:type="dxa"/>
            </w:tcMar>
            <w:vAlign w:val="center"/>
          </w:tcPr>
          <w:p w14:paraId="385AD7CF" w14:textId="69FB3DCD" w:rsidR="005F2E07" w:rsidRPr="009754E4" w:rsidRDefault="005F2E07" w:rsidP="009E3801">
            <w:pPr>
              <w:spacing w:after="0" w:line="360" w:lineRule="auto"/>
              <w:jc w:val="both"/>
              <w:rPr>
                <w:rFonts w:ascii="Book Antiqua" w:hAnsi="Book Antiqua"/>
                <w:sz w:val="24"/>
                <w:szCs w:val="24"/>
              </w:rPr>
            </w:pPr>
            <w:r w:rsidRPr="009754E4">
              <w:rPr>
                <w:rFonts w:ascii="Book Antiqua" w:hAnsi="Book Antiqua"/>
                <w:sz w:val="24"/>
                <w:szCs w:val="24"/>
              </w:rPr>
              <w:t>85.6</w:t>
            </w:r>
            <w:r w:rsidR="009E3801">
              <w:rPr>
                <w:rFonts w:ascii="Book Antiqua" w:hAnsi="Book Antiqua" w:hint="eastAsia"/>
                <w:sz w:val="24"/>
                <w:szCs w:val="24"/>
                <w:lang w:eastAsia="zh-CN"/>
              </w:rPr>
              <w:t>%</w:t>
            </w:r>
            <w:r w:rsidRPr="009754E4">
              <w:rPr>
                <w:rFonts w:ascii="Book Antiqua" w:hAnsi="Book Antiqua"/>
                <w:sz w:val="24"/>
                <w:szCs w:val="24"/>
              </w:rPr>
              <w:t>/87.5</w:t>
            </w:r>
            <w:r w:rsidR="009E3801">
              <w:rPr>
                <w:rFonts w:ascii="Book Antiqua" w:hAnsi="Book Antiqua" w:hint="eastAsia"/>
                <w:sz w:val="24"/>
                <w:szCs w:val="24"/>
                <w:lang w:eastAsia="zh-CN"/>
              </w:rPr>
              <w:t>%</w:t>
            </w:r>
            <w:r w:rsidRPr="009754E4">
              <w:rPr>
                <w:rFonts w:ascii="Book Antiqua" w:hAnsi="Book Antiqua"/>
                <w:sz w:val="24"/>
                <w:szCs w:val="24"/>
              </w:rPr>
              <w:t>/83.7</w:t>
            </w:r>
            <w:r w:rsidR="009E3801">
              <w:rPr>
                <w:rFonts w:ascii="Book Antiqua" w:hAnsi="Book Antiqua" w:hint="eastAsia"/>
                <w:sz w:val="24"/>
                <w:szCs w:val="24"/>
                <w:lang w:eastAsia="zh-CN"/>
              </w:rPr>
              <w:t>%</w:t>
            </w:r>
            <w:r w:rsidRPr="009754E4">
              <w:rPr>
                <w:rFonts w:ascii="Book Antiqua" w:hAnsi="Book Antiqua"/>
                <w:sz w:val="24"/>
                <w:szCs w:val="24"/>
              </w:rPr>
              <w:t>/84.3</w:t>
            </w:r>
            <w:r w:rsidR="009E3801">
              <w:rPr>
                <w:rFonts w:ascii="Book Antiqua" w:hAnsi="Book Antiqua" w:hint="eastAsia"/>
                <w:sz w:val="24"/>
                <w:szCs w:val="24"/>
                <w:lang w:eastAsia="zh-CN"/>
              </w:rPr>
              <w:t>%</w:t>
            </w:r>
          </w:p>
        </w:tc>
      </w:tr>
    </w:tbl>
    <w:p w14:paraId="64861E5F" w14:textId="35C620AA" w:rsidR="00C23310" w:rsidRDefault="009E3801" w:rsidP="009E3801">
      <w:pPr>
        <w:pStyle w:val="a7"/>
        <w:spacing w:line="360" w:lineRule="auto"/>
        <w:ind w:firstLine="0"/>
        <w:rPr>
          <w:rFonts w:ascii="Book Antiqua" w:hAnsi="Book Antiqua"/>
          <w:sz w:val="24"/>
          <w:szCs w:val="24"/>
          <w:lang w:eastAsia="zh-CN"/>
        </w:rPr>
      </w:pPr>
      <w:r>
        <w:rPr>
          <w:rFonts w:ascii="Book Antiqua" w:hAnsi="Book Antiqua" w:hint="eastAsia"/>
          <w:sz w:val="24"/>
          <w:szCs w:val="24"/>
          <w:vertAlign w:val="superscript"/>
          <w:lang w:eastAsia="zh-CN"/>
        </w:rPr>
        <w:t>1</w:t>
      </w:r>
      <w:r>
        <w:rPr>
          <w:rFonts w:ascii="Book Antiqua" w:hAnsi="Book Antiqua"/>
          <w:sz w:val="24"/>
          <w:szCs w:val="24"/>
        </w:rPr>
        <w:t>These values correspond to</w:t>
      </w:r>
      <w:r w:rsidRPr="00F175FB">
        <w:rPr>
          <w:rFonts w:ascii="Book Antiqua" w:hAnsi="Book Antiqua"/>
          <w:sz w:val="24"/>
          <w:szCs w:val="24"/>
        </w:rPr>
        <w:t xml:space="preserve"> </w:t>
      </w:r>
      <w:r w:rsidRPr="009754E4">
        <w:rPr>
          <w:rFonts w:ascii="Book Antiqua" w:hAnsi="Book Antiqua"/>
          <w:sz w:val="24"/>
          <w:szCs w:val="24"/>
        </w:rPr>
        <w:t>R-case FV</w:t>
      </w:r>
      <w:r w:rsidRPr="009754E4">
        <w:rPr>
          <w:rFonts w:ascii="Book Antiqua" w:hAnsi="Book Antiqua"/>
          <w:sz w:val="24"/>
          <w:szCs w:val="24"/>
          <w:vertAlign w:val="subscript"/>
        </w:rPr>
        <w:t>5</w:t>
      </w:r>
      <w:r w:rsidRPr="009754E4">
        <w:rPr>
          <w:rFonts w:ascii="Book Antiqua" w:hAnsi="Book Antiqua"/>
          <w:sz w:val="24"/>
          <w:szCs w:val="24"/>
          <w:vertAlign w:val="superscript"/>
        </w:rPr>
        <w:t>DLac</w:t>
      </w:r>
      <w:r>
        <w:rPr>
          <w:rFonts w:ascii="Book Antiqua" w:hAnsi="Book Antiqua" w:hint="eastAsia"/>
          <w:sz w:val="24"/>
          <w:szCs w:val="24"/>
          <w:lang w:eastAsia="zh-CN"/>
        </w:rPr>
        <w:t>.</w:t>
      </w:r>
      <w:r>
        <w:rPr>
          <w:rFonts w:ascii="Book Antiqua" w:eastAsiaTheme="minorEastAsia" w:hAnsi="Book Antiqua" w:hint="eastAsia"/>
          <w:sz w:val="24"/>
          <w:szCs w:val="24"/>
          <w:lang w:eastAsia="zh-CN"/>
        </w:rPr>
        <w:t xml:space="preserve"> </w:t>
      </w:r>
    </w:p>
    <w:p w14:paraId="630D7170" w14:textId="77777777" w:rsidR="005F2E07" w:rsidRDefault="005F2E07" w:rsidP="009E3801">
      <w:pPr>
        <w:spacing w:line="360" w:lineRule="auto"/>
        <w:jc w:val="both"/>
        <w:rPr>
          <w:rFonts w:ascii="Book Antiqua" w:hAnsi="Book Antiqua"/>
          <w:sz w:val="24"/>
        </w:rPr>
      </w:pPr>
      <w:r>
        <w:rPr>
          <w:rFonts w:ascii="Book Antiqua" w:hAnsi="Book Antiqua"/>
          <w:sz w:val="24"/>
        </w:rPr>
        <w:br w:type="page"/>
      </w:r>
    </w:p>
    <w:p w14:paraId="11EC13E5" w14:textId="6FDEE4AC" w:rsidR="00962460" w:rsidRPr="00962460" w:rsidRDefault="00962460" w:rsidP="009E3801">
      <w:pPr>
        <w:pStyle w:val="TableTitle"/>
        <w:spacing w:after="160" w:line="360" w:lineRule="auto"/>
        <w:jc w:val="both"/>
        <w:rPr>
          <w:rFonts w:ascii="Book Antiqua" w:hAnsi="Book Antiqua"/>
          <w:b/>
          <w:sz w:val="24"/>
          <w:szCs w:val="24"/>
        </w:rPr>
      </w:pPr>
      <w:r w:rsidRPr="00962460">
        <w:rPr>
          <w:rFonts w:ascii="Book Antiqua" w:hAnsi="Book Antiqua"/>
          <w:b/>
          <w:smallCaps w:val="0"/>
          <w:sz w:val="24"/>
          <w:szCs w:val="24"/>
        </w:rPr>
        <w:lastRenderedPageBreak/>
        <w:t xml:space="preserve">Table 3 Classification results on </w:t>
      </w:r>
      <w:proofErr w:type="spellStart"/>
      <w:proofErr w:type="gramStart"/>
      <w:r w:rsidRPr="00962460">
        <w:rPr>
          <w:rFonts w:ascii="Book Antiqua" w:hAnsi="Book Antiqua"/>
          <w:b/>
          <w:smallCaps w:val="0"/>
          <w:sz w:val="24"/>
          <w:szCs w:val="24"/>
        </w:rPr>
        <w:t>CaEn</w:t>
      </w:r>
      <w:proofErr w:type="spellEnd"/>
      <w:r w:rsidRPr="00962460">
        <w:rPr>
          <w:rFonts w:ascii="Book Antiqua" w:hAnsi="Book Antiqua"/>
          <w:b/>
          <w:smallCaps w:val="0"/>
          <w:sz w:val="24"/>
          <w:szCs w:val="24"/>
          <w:vertAlign w:val="superscript"/>
        </w:rPr>
        <w:t>[</w:t>
      </w:r>
      <w:proofErr w:type="gramEnd"/>
      <w:r w:rsidRPr="00962460">
        <w:rPr>
          <w:rFonts w:ascii="Book Antiqua" w:hAnsi="Book Antiqua"/>
          <w:b/>
          <w:smallCaps w:val="0"/>
          <w:sz w:val="24"/>
          <w:szCs w:val="24"/>
          <w:vertAlign w:val="superscript"/>
        </w:rPr>
        <w:t>41]</w:t>
      </w:r>
      <w:r w:rsidRPr="00962460">
        <w:rPr>
          <w:rFonts w:ascii="Book Antiqua" w:hAnsi="Book Antiqua"/>
          <w:b/>
          <w:smallCaps w:val="0"/>
          <w:sz w:val="24"/>
          <w:szCs w:val="24"/>
        </w:rPr>
        <w:t xml:space="preserve"> and KID</w:t>
      </w:r>
      <w:r w:rsidRPr="00962460">
        <w:rPr>
          <w:rFonts w:ascii="Book Antiqua" w:hAnsi="Book Antiqua"/>
          <w:b/>
          <w:smallCaps w:val="0"/>
          <w:sz w:val="24"/>
          <w:szCs w:val="24"/>
          <w:vertAlign w:val="superscript"/>
        </w:rPr>
        <w:t>[42-44]</w:t>
      </w:r>
      <w:r w:rsidRPr="00962460">
        <w:rPr>
          <w:rFonts w:ascii="Book Antiqua" w:hAnsi="Book Antiqua"/>
          <w:b/>
          <w:smallCaps w:val="0"/>
          <w:sz w:val="24"/>
          <w:szCs w:val="24"/>
        </w:rPr>
        <w:t xml:space="preserve"> </w:t>
      </w:r>
      <w:r>
        <w:rPr>
          <w:rFonts w:ascii="Book Antiqua" w:hAnsi="Book Antiqua"/>
          <w:b/>
          <w:smallCaps w:val="0"/>
          <w:sz w:val="24"/>
          <w:szCs w:val="24"/>
        </w:rPr>
        <w:t xml:space="preserve">open </w:t>
      </w:r>
      <w:r w:rsidR="006D19B1" w:rsidRPr="006D19B1">
        <w:rPr>
          <w:rFonts w:ascii="Book Antiqua" w:hAnsi="Book Antiqua"/>
          <w:b/>
          <w:smallCaps w:val="0"/>
          <w:sz w:val="24"/>
          <w:szCs w:val="24"/>
        </w:rPr>
        <w:t xml:space="preserve">wireless capsule endoscopy </w:t>
      </w:r>
      <w:r w:rsidRPr="00962460">
        <w:rPr>
          <w:rFonts w:ascii="Book Antiqua" w:hAnsi="Book Antiqua"/>
          <w:b/>
          <w:smallCaps w:val="0"/>
          <w:sz w:val="24"/>
          <w:szCs w:val="24"/>
        </w:rPr>
        <w:t>databases</w:t>
      </w:r>
    </w:p>
    <w:tbl>
      <w:tblPr>
        <w:tblW w:w="5000" w:type="pct"/>
        <w:tblBorders>
          <w:top w:val="single" w:sz="12" w:space="0" w:color="808080"/>
          <w:bottom w:val="single" w:sz="12" w:space="0" w:color="808080"/>
        </w:tblBorders>
        <w:tblCellMar>
          <w:top w:w="28" w:type="dxa"/>
          <w:left w:w="29" w:type="dxa"/>
          <w:bottom w:w="28" w:type="dxa"/>
          <w:right w:w="29" w:type="dxa"/>
        </w:tblCellMar>
        <w:tblLook w:val="0000" w:firstRow="0" w:lastRow="0" w:firstColumn="0" w:lastColumn="0" w:noHBand="0" w:noVBand="0"/>
      </w:tblPr>
      <w:tblGrid>
        <w:gridCol w:w="1564"/>
        <w:gridCol w:w="742"/>
        <w:gridCol w:w="978"/>
        <w:gridCol w:w="1059"/>
        <w:gridCol w:w="735"/>
        <w:gridCol w:w="743"/>
        <w:gridCol w:w="978"/>
        <w:gridCol w:w="1059"/>
        <w:gridCol w:w="840"/>
      </w:tblGrid>
      <w:tr w:rsidR="00962460" w:rsidRPr="005F2E07" w14:paraId="2BF588BA" w14:textId="77777777" w:rsidTr="00962460">
        <w:trPr>
          <w:trHeight w:val="22"/>
        </w:trPr>
        <w:tc>
          <w:tcPr>
            <w:tcW w:w="861" w:type="pct"/>
            <w:vMerge w:val="restart"/>
            <w:tcBorders>
              <w:top w:val="single" w:sz="4" w:space="0" w:color="auto"/>
              <w:left w:val="nil"/>
              <w:right w:val="nil"/>
            </w:tcBorders>
            <w:vAlign w:val="center"/>
          </w:tcPr>
          <w:p w14:paraId="28C3FB7B" w14:textId="77777777" w:rsidR="00962460" w:rsidRPr="009E3801" w:rsidRDefault="00962460" w:rsidP="009E3801">
            <w:pPr>
              <w:spacing w:after="0" w:line="360" w:lineRule="auto"/>
              <w:jc w:val="both"/>
              <w:rPr>
                <w:rFonts w:ascii="Book Antiqua" w:hAnsi="Book Antiqua"/>
                <w:b/>
                <w:sz w:val="24"/>
                <w:szCs w:val="24"/>
              </w:rPr>
            </w:pPr>
            <w:r w:rsidRPr="009E3801">
              <w:rPr>
                <w:rFonts w:ascii="Book Antiqua" w:hAnsi="Book Antiqua"/>
                <w:b/>
                <w:sz w:val="24"/>
                <w:szCs w:val="24"/>
              </w:rPr>
              <w:t>Classification measures</w:t>
            </w:r>
          </w:p>
        </w:tc>
        <w:tc>
          <w:tcPr>
            <w:tcW w:w="2040" w:type="pct"/>
            <w:gridSpan w:val="4"/>
            <w:tcBorders>
              <w:top w:val="single" w:sz="4" w:space="0" w:color="auto"/>
              <w:left w:val="nil"/>
              <w:bottom w:val="single" w:sz="4" w:space="0" w:color="auto"/>
              <w:right w:val="nil"/>
            </w:tcBorders>
            <w:vAlign w:val="center"/>
          </w:tcPr>
          <w:p w14:paraId="01935582" w14:textId="77777777" w:rsidR="00962460" w:rsidRPr="009E3801" w:rsidRDefault="00962460" w:rsidP="009E3801">
            <w:pPr>
              <w:spacing w:after="0" w:line="360" w:lineRule="auto"/>
              <w:jc w:val="both"/>
              <w:rPr>
                <w:rFonts w:ascii="Book Antiqua" w:hAnsi="Book Antiqua"/>
                <w:b/>
                <w:sz w:val="24"/>
                <w:szCs w:val="24"/>
              </w:rPr>
            </w:pPr>
            <w:proofErr w:type="spellStart"/>
            <w:r w:rsidRPr="009E3801">
              <w:rPr>
                <w:rFonts w:ascii="Book Antiqua" w:hAnsi="Book Antiqua"/>
                <w:b/>
                <w:sz w:val="24"/>
                <w:szCs w:val="24"/>
              </w:rPr>
              <w:t>CaEn</w:t>
            </w:r>
            <w:proofErr w:type="spellEnd"/>
            <w:r w:rsidRPr="009E3801">
              <w:rPr>
                <w:rFonts w:ascii="Book Antiqua" w:hAnsi="Book Antiqua"/>
                <w:b/>
                <w:sz w:val="24"/>
                <w:szCs w:val="24"/>
              </w:rPr>
              <w:t xml:space="preserve"> database</w:t>
            </w:r>
          </w:p>
        </w:tc>
        <w:tc>
          <w:tcPr>
            <w:tcW w:w="2100" w:type="pct"/>
            <w:gridSpan w:val="4"/>
            <w:tcBorders>
              <w:top w:val="single" w:sz="4" w:space="0" w:color="auto"/>
              <w:left w:val="nil"/>
              <w:bottom w:val="single" w:sz="4" w:space="0" w:color="auto"/>
              <w:right w:val="nil"/>
            </w:tcBorders>
            <w:vAlign w:val="center"/>
          </w:tcPr>
          <w:p w14:paraId="0C441C12" w14:textId="77777777" w:rsidR="00962460" w:rsidRPr="009E3801" w:rsidRDefault="00962460" w:rsidP="009E3801">
            <w:pPr>
              <w:spacing w:after="0" w:line="360" w:lineRule="auto"/>
              <w:jc w:val="both"/>
              <w:rPr>
                <w:rFonts w:ascii="Book Antiqua" w:hAnsi="Book Antiqua"/>
                <w:b/>
                <w:sz w:val="24"/>
                <w:szCs w:val="24"/>
              </w:rPr>
            </w:pPr>
            <w:r w:rsidRPr="009E3801">
              <w:rPr>
                <w:rFonts w:ascii="Book Antiqua" w:hAnsi="Book Antiqua"/>
                <w:b/>
                <w:sz w:val="24"/>
                <w:szCs w:val="24"/>
              </w:rPr>
              <w:t>KID database</w:t>
            </w:r>
          </w:p>
        </w:tc>
      </w:tr>
      <w:tr w:rsidR="00962460" w:rsidRPr="005F2E07" w14:paraId="18D86FFC" w14:textId="77777777" w:rsidTr="009E3801">
        <w:trPr>
          <w:trHeight w:val="22"/>
        </w:trPr>
        <w:tc>
          <w:tcPr>
            <w:tcW w:w="861" w:type="pct"/>
            <w:vMerge/>
            <w:tcBorders>
              <w:left w:val="nil"/>
              <w:bottom w:val="single" w:sz="4" w:space="0" w:color="auto"/>
              <w:right w:val="nil"/>
            </w:tcBorders>
            <w:vAlign w:val="center"/>
          </w:tcPr>
          <w:p w14:paraId="058B10AB" w14:textId="77777777" w:rsidR="00962460" w:rsidRPr="009E3801" w:rsidRDefault="00962460" w:rsidP="009E3801">
            <w:pPr>
              <w:spacing w:after="0" w:line="360" w:lineRule="auto"/>
              <w:jc w:val="both"/>
              <w:rPr>
                <w:rFonts w:ascii="Book Antiqua" w:hAnsi="Book Antiqua"/>
                <w:b/>
                <w:sz w:val="24"/>
                <w:szCs w:val="24"/>
              </w:rPr>
            </w:pPr>
          </w:p>
        </w:tc>
        <w:tc>
          <w:tcPr>
            <w:tcW w:w="435" w:type="pct"/>
            <w:tcBorders>
              <w:top w:val="single" w:sz="4" w:space="0" w:color="auto"/>
              <w:left w:val="nil"/>
              <w:bottom w:val="single" w:sz="4" w:space="0" w:color="auto"/>
              <w:right w:val="nil"/>
            </w:tcBorders>
            <w:vAlign w:val="center"/>
          </w:tcPr>
          <w:p w14:paraId="430B17B9" w14:textId="77777777" w:rsidR="00962460" w:rsidRPr="009E3801" w:rsidRDefault="00962460" w:rsidP="009E3801">
            <w:pPr>
              <w:spacing w:after="0" w:line="360" w:lineRule="auto"/>
              <w:jc w:val="both"/>
              <w:rPr>
                <w:rFonts w:ascii="Book Antiqua" w:hAnsi="Book Antiqua"/>
                <w:b/>
                <w:sz w:val="24"/>
                <w:szCs w:val="24"/>
              </w:rPr>
            </w:pPr>
            <w:r w:rsidRPr="009E3801">
              <w:rPr>
                <w:rFonts w:ascii="Book Antiqua" w:hAnsi="Book Antiqua"/>
                <w:b/>
                <w:sz w:val="24"/>
                <w:szCs w:val="24"/>
              </w:rPr>
              <w:t>HAF-</w:t>
            </w:r>
            <w:proofErr w:type="spellStart"/>
            <w:r w:rsidRPr="009E3801">
              <w:rPr>
                <w:rFonts w:ascii="Book Antiqua" w:hAnsi="Book Antiqua"/>
                <w:b/>
                <w:sz w:val="24"/>
                <w:szCs w:val="24"/>
              </w:rPr>
              <w:t>DLac</w:t>
            </w:r>
            <w:proofErr w:type="spellEnd"/>
          </w:p>
        </w:tc>
        <w:tc>
          <w:tcPr>
            <w:tcW w:w="565" w:type="pct"/>
            <w:tcBorders>
              <w:top w:val="single" w:sz="4" w:space="0" w:color="auto"/>
              <w:left w:val="nil"/>
              <w:bottom w:val="single" w:sz="4" w:space="0" w:color="auto"/>
              <w:right w:val="nil"/>
            </w:tcBorders>
            <w:vAlign w:val="center"/>
          </w:tcPr>
          <w:p w14:paraId="1B99DAC1" w14:textId="77777777" w:rsidR="00962460" w:rsidRPr="009E3801" w:rsidRDefault="00962460" w:rsidP="009E3801">
            <w:pPr>
              <w:spacing w:after="0" w:line="360" w:lineRule="auto"/>
              <w:jc w:val="both"/>
              <w:rPr>
                <w:rFonts w:ascii="Book Antiqua" w:hAnsi="Book Antiqua"/>
                <w:b/>
                <w:sz w:val="24"/>
                <w:szCs w:val="24"/>
              </w:rPr>
            </w:pPr>
            <w:proofErr w:type="spellStart"/>
            <w:r w:rsidRPr="009E3801">
              <w:rPr>
                <w:rFonts w:ascii="Book Antiqua" w:hAnsi="Book Antiqua"/>
                <w:b/>
                <w:sz w:val="24"/>
                <w:szCs w:val="24"/>
              </w:rPr>
              <w:t>CurvLac</w:t>
            </w:r>
            <w:proofErr w:type="spellEnd"/>
          </w:p>
        </w:tc>
        <w:tc>
          <w:tcPr>
            <w:tcW w:w="603" w:type="pct"/>
            <w:tcBorders>
              <w:top w:val="single" w:sz="4" w:space="0" w:color="auto"/>
              <w:left w:val="nil"/>
              <w:bottom w:val="single" w:sz="4" w:space="0" w:color="auto"/>
              <w:right w:val="nil"/>
            </w:tcBorders>
            <w:vAlign w:val="center"/>
          </w:tcPr>
          <w:p w14:paraId="7869E54B" w14:textId="77777777" w:rsidR="00962460" w:rsidRPr="009E3801" w:rsidRDefault="00962460" w:rsidP="009E3801">
            <w:pPr>
              <w:spacing w:after="0" w:line="360" w:lineRule="auto"/>
              <w:jc w:val="both"/>
              <w:rPr>
                <w:rFonts w:ascii="Book Antiqua" w:hAnsi="Book Antiqua"/>
                <w:b/>
                <w:sz w:val="24"/>
                <w:szCs w:val="24"/>
              </w:rPr>
            </w:pPr>
            <w:proofErr w:type="spellStart"/>
            <w:r w:rsidRPr="009E3801">
              <w:rPr>
                <w:rFonts w:ascii="Book Antiqua" w:hAnsi="Book Antiqua"/>
                <w:b/>
                <w:sz w:val="24"/>
                <w:szCs w:val="24"/>
              </w:rPr>
              <w:t>CurvLBP</w:t>
            </w:r>
            <w:proofErr w:type="spellEnd"/>
          </w:p>
        </w:tc>
        <w:tc>
          <w:tcPr>
            <w:tcW w:w="436" w:type="pct"/>
            <w:tcBorders>
              <w:top w:val="single" w:sz="4" w:space="0" w:color="auto"/>
              <w:left w:val="nil"/>
              <w:bottom w:val="single" w:sz="4" w:space="0" w:color="auto"/>
              <w:right w:val="nil"/>
            </w:tcBorders>
            <w:vAlign w:val="center"/>
          </w:tcPr>
          <w:p w14:paraId="118E5D85" w14:textId="77777777" w:rsidR="00962460" w:rsidRPr="009E3801" w:rsidRDefault="00962460" w:rsidP="009E3801">
            <w:pPr>
              <w:spacing w:after="0" w:line="360" w:lineRule="auto"/>
              <w:jc w:val="both"/>
              <w:rPr>
                <w:rFonts w:ascii="Book Antiqua" w:hAnsi="Book Antiqua"/>
                <w:b/>
                <w:sz w:val="24"/>
                <w:szCs w:val="24"/>
              </w:rPr>
            </w:pPr>
            <w:r w:rsidRPr="009E3801">
              <w:rPr>
                <w:rFonts w:ascii="Book Antiqua" w:hAnsi="Book Antiqua"/>
                <w:b/>
                <w:sz w:val="24"/>
                <w:szCs w:val="24"/>
              </w:rPr>
              <w:t>ECT</w:t>
            </w:r>
          </w:p>
        </w:tc>
        <w:tc>
          <w:tcPr>
            <w:tcW w:w="435" w:type="pct"/>
            <w:tcBorders>
              <w:top w:val="single" w:sz="4" w:space="0" w:color="auto"/>
              <w:left w:val="nil"/>
              <w:bottom w:val="single" w:sz="4" w:space="0" w:color="auto"/>
              <w:right w:val="nil"/>
            </w:tcBorders>
            <w:vAlign w:val="center"/>
          </w:tcPr>
          <w:p w14:paraId="1DA660C1" w14:textId="77777777" w:rsidR="00962460" w:rsidRPr="009E3801" w:rsidRDefault="00962460" w:rsidP="009E3801">
            <w:pPr>
              <w:spacing w:after="0" w:line="360" w:lineRule="auto"/>
              <w:jc w:val="both"/>
              <w:rPr>
                <w:rFonts w:ascii="Book Antiqua" w:hAnsi="Book Antiqua"/>
                <w:b/>
                <w:sz w:val="24"/>
                <w:szCs w:val="24"/>
              </w:rPr>
            </w:pPr>
            <w:r w:rsidRPr="009E3801">
              <w:rPr>
                <w:rFonts w:ascii="Book Antiqua" w:hAnsi="Book Antiqua"/>
                <w:b/>
                <w:sz w:val="24"/>
                <w:szCs w:val="24"/>
              </w:rPr>
              <w:t>HAF-</w:t>
            </w:r>
            <w:proofErr w:type="spellStart"/>
            <w:r w:rsidRPr="009E3801">
              <w:rPr>
                <w:rFonts w:ascii="Book Antiqua" w:hAnsi="Book Antiqua"/>
                <w:b/>
                <w:sz w:val="24"/>
                <w:szCs w:val="24"/>
              </w:rPr>
              <w:t>DLac</w:t>
            </w:r>
            <w:proofErr w:type="spellEnd"/>
          </w:p>
        </w:tc>
        <w:tc>
          <w:tcPr>
            <w:tcW w:w="565" w:type="pct"/>
            <w:tcBorders>
              <w:top w:val="single" w:sz="4" w:space="0" w:color="auto"/>
              <w:left w:val="nil"/>
              <w:bottom w:val="single" w:sz="4" w:space="0" w:color="auto"/>
              <w:right w:val="nil"/>
            </w:tcBorders>
            <w:vAlign w:val="center"/>
          </w:tcPr>
          <w:p w14:paraId="12DA90C0" w14:textId="77777777" w:rsidR="00962460" w:rsidRPr="009E3801" w:rsidRDefault="00962460" w:rsidP="009E3801">
            <w:pPr>
              <w:spacing w:after="0" w:line="360" w:lineRule="auto"/>
              <w:jc w:val="both"/>
              <w:rPr>
                <w:rFonts w:ascii="Book Antiqua" w:hAnsi="Book Antiqua"/>
                <w:b/>
                <w:sz w:val="24"/>
                <w:szCs w:val="24"/>
              </w:rPr>
            </w:pPr>
            <w:proofErr w:type="spellStart"/>
            <w:r w:rsidRPr="009E3801">
              <w:rPr>
                <w:rFonts w:ascii="Book Antiqua" w:hAnsi="Book Antiqua"/>
                <w:b/>
                <w:sz w:val="24"/>
                <w:szCs w:val="24"/>
              </w:rPr>
              <w:t>CurvLac</w:t>
            </w:r>
            <w:proofErr w:type="spellEnd"/>
          </w:p>
        </w:tc>
        <w:tc>
          <w:tcPr>
            <w:tcW w:w="603" w:type="pct"/>
            <w:tcBorders>
              <w:top w:val="single" w:sz="4" w:space="0" w:color="auto"/>
              <w:left w:val="nil"/>
              <w:bottom w:val="single" w:sz="4" w:space="0" w:color="auto"/>
              <w:right w:val="nil"/>
            </w:tcBorders>
            <w:vAlign w:val="center"/>
          </w:tcPr>
          <w:p w14:paraId="65EFD7E9" w14:textId="77777777" w:rsidR="00962460" w:rsidRPr="009E3801" w:rsidRDefault="00962460" w:rsidP="009E3801">
            <w:pPr>
              <w:spacing w:after="0" w:line="360" w:lineRule="auto"/>
              <w:jc w:val="both"/>
              <w:rPr>
                <w:rFonts w:ascii="Book Antiqua" w:hAnsi="Book Antiqua"/>
                <w:b/>
                <w:sz w:val="24"/>
                <w:szCs w:val="24"/>
              </w:rPr>
            </w:pPr>
            <w:proofErr w:type="spellStart"/>
            <w:r w:rsidRPr="009E3801">
              <w:rPr>
                <w:rFonts w:ascii="Book Antiqua" w:hAnsi="Book Antiqua"/>
                <w:b/>
                <w:sz w:val="24"/>
                <w:szCs w:val="24"/>
              </w:rPr>
              <w:t>CurvLBP</w:t>
            </w:r>
            <w:proofErr w:type="spellEnd"/>
          </w:p>
        </w:tc>
        <w:tc>
          <w:tcPr>
            <w:tcW w:w="496" w:type="pct"/>
            <w:tcBorders>
              <w:top w:val="single" w:sz="4" w:space="0" w:color="auto"/>
              <w:left w:val="nil"/>
              <w:bottom w:val="single" w:sz="4" w:space="0" w:color="auto"/>
              <w:right w:val="nil"/>
            </w:tcBorders>
            <w:vAlign w:val="center"/>
          </w:tcPr>
          <w:p w14:paraId="3D3AEE65" w14:textId="77777777" w:rsidR="00962460" w:rsidRPr="009E3801" w:rsidRDefault="00962460" w:rsidP="009E3801">
            <w:pPr>
              <w:spacing w:after="0" w:line="360" w:lineRule="auto"/>
              <w:jc w:val="both"/>
              <w:rPr>
                <w:rFonts w:ascii="Book Antiqua" w:hAnsi="Book Antiqua"/>
                <w:b/>
                <w:sz w:val="24"/>
                <w:szCs w:val="24"/>
              </w:rPr>
            </w:pPr>
            <w:r w:rsidRPr="009E3801">
              <w:rPr>
                <w:rFonts w:ascii="Book Antiqua" w:hAnsi="Book Antiqua"/>
                <w:b/>
                <w:sz w:val="24"/>
                <w:szCs w:val="24"/>
              </w:rPr>
              <w:t>ECT</w:t>
            </w:r>
          </w:p>
        </w:tc>
      </w:tr>
      <w:tr w:rsidR="00962460" w:rsidRPr="005F2E07" w14:paraId="629C5E30" w14:textId="77777777" w:rsidTr="009E3801">
        <w:trPr>
          <w:trHeight w:val="22"/>
        </w:trPr>
        <w:tc>
          <w:tcPr>
            <w:tcW w:w="861" w:type="pct"/>
            <w:tcBorders>
              <w:top w:val="single" w:sz="4" w:space="0" w:color="auto"/>
              <w:left w:val="nil"/>
              <w:bottom w:val="nil"/>
              <w:right w:val="nil"/>
            </w:tcBorders>
            <w:vAlign w:val="center"/>
          </w:tcPr>
          <w:p w14:paraId="424CE17A" w14:textId="77777777" w:rsidR="00962460" w:rsidRPr="005F2E07" w:rsidRDefault="00962460" w:rsidP="009E3801">
            <w:pPr>
              <w:spacing w:after="0" w:line="360" w:lineRule="auto"/>
              <w:jc w:val="both"/>
              <w:rPr>
                <w:rFonts w:ascii="Book Antiqua" w:hAnsi="Book Antiqua"/>
                <w:sz w:val="24"/>
                <w:szCs w:val="24"/>
              </w:rPr>
            </w:pPr>
            <w:r w:rsidRPr="005F2E07">
              <w:rPr>
                <w:rFonts w:ascii="Book Antiqua" w:hAnsi="Book Antiqua"/>
                <w:sz w:val="24"/>
                <w:szCs w:val="24"/>
              </w:rPr>
              <w:t>ACC</w:t>
            </w:r>
          </w:p>
        </w:tc>
        <w:tc>
          <w:tcPr>
            <w:tcW w:w="435" w:type="pct"/>
            <w:tcBorders>
              <w:top w:val="single" w:sz="4" w:space="0" w:color="auto"/>
              <w:left w:val="nil"/>
              <w:bottom w:val="nil"/>
              <w:right w:val="nil"/>
            </w:tcBorders>
            <w:vAlign w:val="center"/>
          </w:tcPr>
          <w:p w14:paraId="1A72D160" w14:textId="0CDFF46D" w:rsidR="00962460" w:rsidRPr="005F2E07" w:rsidRDefault="00962460" w:rsidP="009E3801">
            <w:pPr>
              <w:spacing w:after="0" w:line="360" w:lineRule="auto"/>
              <w:jc w:val="both"/>
              <w:rPr>
                <w:rFonts w:ascii="Book Antiqua" w:hAnsi="Book Antiqua"/>
                <w:sz w:val="24"/>
                <w:szCs w:val="24"/>
                <w:lang w:eastAsia="zh-CN"/>
              </w:rPr>
            </w:pPr>
            <w:r w:rsidRPr="005F2E07">
              <w:rPr>
                <w:rFonts w:ascii="Book Antiqua" w:hAnsi="Book Antiqua"/>
                <w:sz w:val="24"/>
                <w:szCs w:val="24"/>
              </w:rPr>
              <w:t>89.3</w:t>
            </w:r>
            <w:r w:rsidR="009E3801">
              <w:rPr>
                <w:rFonts w:ascii="Book Antiqua" w:hAnsi="Book Antiqua" w:hint="eastAsia"/>
                <w:sz w:val="24"/>
                <w:szCs w:val="24"/>
                <w:lang w:eastAsia="zh-CN"/>
              </w:rPr>
              <w:t>%</w:t>
            </w:r>
          </w:p>
        </w:tc>
        <w:tc>
          <w:tcPr>
            <w:tcW w:w="565" w:type="pct"/>
            <w:tcBorders>
              <w:top w:val="single" w:sz="4" w:space="0" w:color="auto"/>
              <w:left w:val="nil"/>
              <w:bottom w:val="nil"/>
              <w:right w:val="nil"/>
            </w:tcBorders>
            <w:vAlign w:val="center"/>
          </w:tcPr>
          <w:p w14:paraId="41D7115D" w14:textId="27FF63E3" w:rsidR="00962460" w:rsidRPr="005F2E07" w:rsidRDefault="00962460" w:rsidP="009E3801">
            <w:pPr>
              <w:spacing w:after="0" w:line="360" w:lineRule="auto"/>
              <w:jc w:val="both"/>
              <w:rPr>
                <w:rFonts w:ascii="Book Antiqua" w:hAnsi="Book Antiqua"/>
                <w:sz w:val="24"/>
                <w:szCs w:val="24"/>
              </w:rPr>
            </w:pPr>
            <w:r w:rsidRPr="005F2E07">
              <w:rPr>
                <w:rFonts w:ascii="Book Antiqua" w:hAnsi="Book Antiqua"/>
                <w:sz w:val="24"/>
                <w:szCs w:val="24"/>
              </w:rPr>
              <w:t>75.0</w:t>
            </w:r>
            <w:r w:rsidR="009E3801">
              <w:rPr>
                <w:rFonts w:ascii="Book Antiqua" w:hAnsi="Book Antiqua" w:hint="eastAsia"/>
                <w:sz w:val="24"/>
                <w:szCs w:val="24"/>
                <w:lang w:eastAsia="zh-CN"/>
              </w:rPr>
              <w:t>%</w:t>
            </w:r>
          </w:p>
        </w:tc>
        <w:tc>
          <w:tcPr>
            <w:tcW w:w="603" w:type="pct"/>
            <w:tcBorders>
              <w:top w:val="single" w:sz="4" w:space="0" w:color="auto"/>
              <w:left w:val="nil"/>
              <w:bottom w:val="nil"/>
              <w:right w:val="nil"/>
            </w:tcBorders>
            <w:vAlign w:val="center"/>
          </w:tcPr>
          <w:p w14:paraId="72C1ED2E" w14:textId="69C542A8" w:rsidR="00962460" w:rsidRPr="005F2E07" w:rsidRDefault="00962460" w:rsidP="009E3801">
            <w:pPr>
              <w:spacing w:after="0" w:line="360" w:lineRule="auto"/>
              <w:jc w:val="both"/>
              <w:rPr>
                <w:rFonts w:ascii="Book Antiqua" w:hAnsi="Book Antiqua"/>
                <w:sz w:val="24"/>
                <w:szCs w:val="24"/>
              </w:rPr>
            </w:pPr>
            <w:r w:rsidRPr="005F2E07">
              <w:rPr>
                <w:rFonts w:ascii="Book Antiqua" w:hAnsi="Book Antiqua"/>
                <w:sz w:val="24"/>
                <w:szCs w:val="24"/>
              </w:rPr>
              <w:t>75.0</w:t>
            </w:r>
            <w:r w:rsidR="009E3801">
              <w:rPr>
                <w:rFonts w:ascii="Book Antiqua" w:hAnsi="Book Antiqua" w:hint="eastAsia"/>
                <w:sz w:val="24"/>
                <w:szCs w:val="24"/>
                <w:lang w:eastAsia="zh-CN"/>
              </w:rPr>
              <w:t>%</w:t>
            </w:r>
          </w:p>
        </w:tc>
        <w:tc>
          <w:tcPr>
            <w:tcW w:w="436" w:type="pct"/>
            <w:tcBorders>
              <w:top w:val="single" w:sz="4" w:space="0" w:color="auto"/>
              <w:left w:val="nil"/>
              <w:bottom w:val="nil"/>
              <w:right w:val="nil"/>
            </w:tcBorders>
            <w:vAlign w:val="center"/>
          </w:tcPr>
          <w:p w14:paraId="14B4FA18" w14:textId="18A6E630" w:rsidR="00962460" w:rsidRPr="005F2E07" w:rsidRDefault="00962460" w:rsidP="009E3801">
            <w:pPr>
              <w:spacing w:after="0" w:line="360" w:lineRule="auto"/>
              <w:jc w:val="both"/>
              <w:rPr>
                <w:rFonts w:ascii="Book Antiqua" w:hAnsi="Book Antiqua"/>
                <w:sz w:val="24"/>
                <w:szCs w:val="24"/>
              </w:rPr>
            </w:pPr>
            <w:r w:rsidRPr="005F2E07">
              <w:rPr>
                <w:rFonts w:ascii="Book Antiqua" w:hAnsi="Book Antiqua"/>
                <w:sz w:val="24"/>
                <w:szCs w:val="24"/>
              </w:rPr>
              <w:t>82.1</w:t>
            </w:r>
            <w:r w:rsidR="009E3801">
              <w:rPr>
                <w:rFonts w:ascii="Book Antiqua" w:hAnsi="Book Antiqua" w:hint="eastAsia"/>
                <w:sz w:val="24"/>
                <w:szCs w:val="24"/>
                <w:lang w:eastAsia="zh-CN"/>
              </w:rPr>
              <w:t>%</w:t>
            </w:r>
          </w:p>
        </w:tc>
        <w:tc>
          <w:tcPr>
            <w:tcW w:w="435" w:type="pct"/>
            <w:tcBorders>
              <w:top w:val="single" w:sz="4" w:space="0" w:color="auto"/>
              <w:left w:val="nil"/>
              <w:bottom w:val="nil"/>
              <w:right w:val="nil"/>
            </w:tcBorders>
            <w:vAlign w:val="center"/>
          </w:tcPr>
          <w:p w14:paraId="7DEB3246" w14:textId="3762132B" w:rsidR="00962460" w:rsidRPr="005F2E07" w:rsidRDefault="00962460" w:rsidP="009E3801">
            <w:pPr>
              <w:spacing w:after="0" w:line="360" w:lineRule="auto"/>
              <w:jc w:val="both"/>
              <w:rPr>
                <w:rFonts w:ascii="Book Antiqua" w:hAnsi="Book Antiqua"/>
                <w:sz w:val="24"/>
                <w:szCs w:val="24"/>
              </w:rPr>
            </w:pPr>
            <w:r w:rsidRPr="005F2E07">
              <w:rPr>
                <w:rFonts w:ascii="Book Antiqua" w:hAnsi="Book Antiqua"/>
                <w:sz w:val="24"/>
                <w:szCs w:val="24"/>
              </w:rPr>
              <w:t>85.1</w:t>
            </w:r>
            <w:r w:rsidR="009E3801">
              <w:rPr>
                <w:rFonts w:ascii="Book Antiqua" w:hAnsi="Book Antiqua" w:hint="eastAsia"/>
                <w:sz w:val="24"/>
                <w:szCs w:val="24"/>
                <w:lang w:eastAsia="zh-CN"/>
              </w:rPr>
              <w:t>%</w:t>
            </w:r>
          </w:p>
        </w:tc>
        <w:tc>
          <w:tcPr>
            <w:tcW w:w="565" w:type="pct"/>
            <w:tcBorders>
              <w:top w:val="single" w:sz="4" w:space="0" w:color="auto"/>
              <w:left w:val="nil"/>
              <w:bottom w:val="nil"/>
              <w:right w:val="nil"/>
            </w:tcBorders>
            <w:vAlign w:val="center"/>
          </w:tcPr>
          <w:p w14:paraId="42F4932D" w14:textId="7C47FCEA" w:rsidR="00962460" w:rsidRPr="005F2E07" w:rsidRDefault="00962460" w:rsidP="009E3801">
            <w:pPr>
              <w:spacing w:after="0" w:line="360" w:lineRule="auto"/>
              <w:jc w:val="both"/>
              <w:rPr>
                <w:rFonts w:ascii="Book Antiqua" w:hAnsi="Book Antiqua"/>
                <w:sz w:val="24"/>
                <w:szCs w:val="24"/>
              </w:rPr>
            </w:pPr>
            <w:r w:rsidRPr="005F2E07">
              <w:rPr>
                <w:rFonts w:ascii="Book Antiqua" w:hAnsi="Book Antiqua"/>
                <w:sz w:val="24"/>
                <w:szCs w:val="24"/>
              </w:rPr>
              <w:t>74.3</w:t>
            </w:r>
            <w:r w:rsidR="009E3801">
              <w:rPr>
                <w:rFonts w:ascii="Book Antiqua" w:hAnsi="Book Antiqua" w:hint="eastAsia"/>
                <w:sz w:val="24"/>
                <w:szCs w:val="24"/>
                <w:lang w:eastAsia="zh-CN"/>
              </w:rPr>
              <w:t>%</w:t>
            </w:r>
          </w:p>
        </w:tc>
        <w:tc>
          <w:tcPr>
            <w:tcW w:w="603" w:type="pct"/>
            <w:tcBorders>
              <w:top w:val="single" w:sz="4" w:space="0" w:color="auto"/>
              <w:left w:val="nil"/>
              <w:bottom w:val="nil"/>
              <w:right w:val="nil"/>
            </w:tcBorders>
            <w:vAlign w:val="center"/>
          </w:tcPr>
          <w:p w14:paraId="3BBF06FB" w14:textId="1CD2D127" w:rsidR="00962460" w:rsidRPr="005F2E07" w:rsidRDefault="00962460" w:rsidP="009E3801">
            <w:pPr>
              <w:spacing w:after="0" w:line="360" w:lineRule="auto"/>
              <w:jc w:val="both"/>
              <w:rPr>
                <w:rFonts w:ascii="Book Antiqua" w:hAnsi="Book Antiqua"/>
                <w:sz w:val="24"/>
                <w:szCs w:val="24"/>
              </w:rPr>
            </w:pPr>
            <w:r w:rsidRPr="005F2E07">
              <w:rPr>
                <w:rFonts w:ascii="Book Antiqua" w:hAnsi="Book Antiqua"/>
                <w:sz w:val="24"/>
                <w:szCs w:val="24"/>
              </w:rPr>
              <w:t>78.4</w:t>
            </w:r>
            <w:r w:rsidR="009E3801">
              <w:rPr>
                <w:rFonts w:ascii="Book Antiqua" w:hAnsi="Book Antiqua" w:hint="eastAsia"/>
                <w:sz w:val="24"/>
                <w:szCs w:val="24"/>
                <w:lang w:eastAsia="zh-CN"/>
              </w:rPr>
              <w:t>%</w:t>
            </w:r>
          </w:p>
        </w:tc>
        <w:tc>
          <w:tcPr>
            <w:tcW w:w="496" w:type="pct"/>
            <w:tcBorders>
              <w:top w:val="single" w:sz="4" w:space="0" w:color="auto"/>
              <w:left w:val="nil"/>
              <w:bottom w:val="nil"/>
              <w:right w:val="nil"/>
            </w:tcBorders>
            <w:vAlign w:val="center"/>
          </w:tcPr>
          <w:p w14:paraId="2A7B98A9" w14:textId="03822C36" w:rsidR="00962460" w:rsidRPr="005F2E07" w:rsidRDefault="00962460" w:rsidP="009E3801">
            <w:pPr>
              <w:spacing w:after="0" w:line="360" w:lineRule="auto"/>
              <w:jc w:val="both"/>
              <w:rPr>
                <w:rFonts w:ascii="Book Antiqua" w:hAnsi="Book Antiqua"/>
                <w:sz w:val="24"/>
                <w:szCs w:val="24"/>
              </w:rPr>
            </w:pPr>
            <w:r w:rsidRPr="005F2E07">
              <w:rPr>
                <w:rFonts w:ascii="Book Antiqua" w:hAnsi="Book Antiqua"/>
                <w:sz w:val="24"/>
                <w:szCs w:val="24"/>
              </w:rPr>
              <w:t>75.7</w:t>
            </w:r>
            <w:r w:rsidR="009E3801">
              <w:rPr>
                <w:rFonts w:ascii="Book Antiqua" w:hAnsi="Book Antiqua" w:hint="eastAsia"/>
                <w:sz w:val="24"/>
                <w:szCs w:val="24"/>
                <w:lang w:eastAsia="zh-CN"/>
              </w:rPr>
              <w:t>%</w:t>
            </w:r>
          </w:p>
        </w:tc>
      </w:tr>
      <w:tr w:rsidR="00962460" w:rsidRPr="005F2E07" w14:paraId="1114E388" w14:textId="77777777" w:rsidTr="00962460">
        <w:trPr>
          <w:trHeight w:val="22"/>
        </w:trPr>
        <w:tc>
          <w:tcPr>
            <w:tcW w:w="861" w:type="pct"/>
            <w:tcBorders>
              <w:top w:val="nil"/>
              <w:left w:val="nil"/>
              <w:bottom w:val="nil"/>
              <w:right w:val="nil"/>
            </w:tcBorders>
            <w:vAlign w:val="center"/>
          </w:tcPr>
          <w:p w14:paraId="23D64CA1" w14:textId="77777777" w:rsidR="00962460" w:rsidRPr="005F2E07" w:rsidRDefault="00962460" w:rsidP="009E3801">
            <w:pPr>
              <w:spacing w:after="0" w:line="360" w:lineRule="auto"/>
              <w:jc w:val="both"/>
              <w:rPr>
                <w:rFonts w:ascii="Book Antiqua" w:hAnsi="Book Antiqua"/>
                <w:sz w:val="24"/>
                <w:szCs w:val="24"/>
              </w:rPr>
            </w:pPr>
            <w:r w:rsidRPr="005F2E07">
              <w:rPr>
                <w:rFonts w:ascii="Book Antiqua" w:hAnsi="Book Antiqua"/>
                <w:sz w:val="24"/>
                <w:szCs w:val="24"/>
              </w:rPr>
              <w:t>SENS</w:t>
            </w:r>
          </w:p>
        </w:tc>
        <w:tc>
          <w:tcPr>
            <w:tcW w:w="435" w:type="pct"/>
            <w:tcBorders>
              <w:top w:val="nil"/>
              <w:left w:val="nil"/>
              <w:bottom w:val="nil"/>
              <w:right w:val="nil"/>
            </w:tcBorders>
            <w:vAlign w:val="center"/>
          </w:tcPr>
          <w:p w14:paraId="6F467342" w14:textId="243EF7D2" w:rsidR="00962460" w:rsidRPr="005F2E07" w:rsidRDefault="00962460" w:rsidP="009E3801">
            <w:pPr>
              <w:spacing w:after="0" w:line="360" w:lineRule="auto"/>
              <w:jc w:val="both"/>
              <w:rPr>
                <w:rFonts w:ascii="Book Antiqua" w:hAnsi="Book Antiqua"/>
                <w:sz w:val="24"/>
                <w:szCs w:val="24"/>
              </w:rPr>
            </w:pPr>
            <w:r w:rsidRPr="005F2E07">
              <w:rPr>
                <w:rFonts w:ascii="Book Antiqua" w:hAnsi="Book Antiqua"/>
                <w:sz w:val="24"/>
                <w:szCs w:val="24"/>
              </w:rPr>
              <w:t>90.9</w:t>
            </w:r>
            <w:r w:rsidR="009E3801">
              <w:rPr>
                <w:rFonts w:ascii="Book Antiqua" w:hAnsi="Book Antiqua" w:hint="eastAsia"/>
                <w:sz w:val="24"/>
                <w:szCs w:val="24"/>
                <w:lang w:eastAsia="zh-CN"/>
              </w:rPr>
              <w:t>%</w:t>
            </w:r>
          </w:p>
        </w:tc>
        <w:tc>
          <w:tcPr>
            <w:tcW w:w="565" w:type="pct"/>
            <w:tcBorders>
              <w:top w:val="nil"/>
              <w:left w:val="nil"/>
              <w:bottom w:val="nil"/>
              <w:right w:val="nil"/>
            </w:tcBorders>
            <w:vAlign w:val="center"/>
          </w:tcPr>
          <w:p w14:paraId="7CC0A2B5" w14:textId="0BA7CE1D" w:rsidR="00962460" w:rsidRPr="005F2E07" w:rsidRDefault="00962460" w:rsidP="009E3801">
            <w:pPr>
              <w:spacing w:after="0" w:line="360" w:lineRule="auto"/>
              <w:jc w:val="both"/>
              <w:rPr>
                <w:rFonts w:ascii="Book Antiqua" w:hAnsi="Book Antiqua"/>
                <w:sz w:val="24"/>
                <w:szCs w:val="24"/>
              </w:rPr>
            </w:pPr>
            <w:r w:rsidRPr="005F2E07">
              <w:rPr>
                <w:rFonts w:ascii="Book Antiqua" w:hAnsi="Book Antiqua"/>
                <w:sz w:val="24"/>
                <w:szCs w:val="24"/>
              </w:rPr>
              <w:t>77.3</w:t>
            </w:r>
            <w:r w:rsidR="009E3801">
              <w:rPr>
                <w:rFonts w:ascii="Book Antiqua" w:hAnsi="Book Antiqua" w:hint="eastAsia"/>
                <w:sz w:val="24"/>
                <w:szCs w:val="24"/>
                <w:lang w:eastAsia="zh-CN"/>
              </w:rPr>
              <w:t>%</w:t>
            </w:r>
          </w:p>
        </w:tc>
        <w:tc>
          <w:tcPr>
            <w:tcW w:w="603" w:type="pct"/>
            <w:tcBorders>
              <w:top w:val="nil"/>
              <w:left w:val="nil"/>
              <w:bottom w:val="nil"/>
              <w:right w:val="nil"/>
            </w:tcBorders>
            <w:vAlign w:val="center"/>
          </w:tcPr>
          <w:p w14:paraId="052F0426" w14:textId="4F9B11F4" w:rsidR="00962460" w:rsidRPr="005F2E07" w:rsidRDefault="00962460" w:rsidP="009E3801">
            <w:pPr>
              <w:spacing w:after="0" w:line="360" w:lineRule="auto"/>
              <w:jc w:val="both"/>
              <w:rPr>
                <w:rFonts w:ascii="Book Antiqua" w:hAnsi="Book Antiqua"/>
                <w:sz w:val="24"/>
                <w:szCs w:val="24"/>
              </w:rPr>
            </w:pPr>
            <w:r w:rsidRPr="005F2E07">
              <w:rPr>
                <w:rFonts w:ascii="Book Antiqua" w:hAnsi="Book Antiqua"/>
                <w:sz w:val="24"/>
                <w:szCs w:val="24"/>
              </w:rPr>
              <w:t>77.3</w:t>
            </w:r>
            <w:r w:rsidR="009E3801">
              <w:rPr>
                <w:rFonts w:ascii="Book Antiqua" w:hAnsi="Book Antiqua" w:hint="eastAsia"/>
                <w:sz w:val="24"/>
                <w:szCs w:val="24"/>
                <w:lang w:eastAsia="zh-CN"/>
              </w:rPr>
              <w:t>%</w:t>
            </w:r>
          </w:p>
        </w:tc>
        <w:tc>
          <w:tcPr>
            <w:tcW w:w="436" w:type="pct"/>
            <w:tcBorders>
              <w:top w:val="nil"/>
              <w:left w:val="nil"/>
              <w:bottom w:val="nil"/>
              <w:right w:val="nil"/>
            </w:tcBorders>
            <w:vAlign w:val="center"/>
          </w:tcPr>
          <w:p w14:paraId="77BEEC29" w14:textId="55D98DE3" w:rsidR="00962460" w:rsidRPr="005F2E07" w:rsidRDefault="00962460" w:rsidP="009E3801">
            <w:pPr>
              <w:spacing w:after="0" w:line="360" w:lineRule="auto"/>
              <w:jc w:val="both"/>
              <w:rPr>
                <w:rFonts w:ascii="Book Antiqua" w:hAnsi="Book Antiqua"/>
                <w:sz w:val="24"/>
                <w:szCs w:val="24"/>
              </w:rPr>
            </w:pPr>
            <w:r w:rsidRPr="005F2E07">
              <w:rPr>
                <w:rFonts w:ascii="Book Antiqua" w:hAnsi="Book Antiqua"/>
                <w:sz w:val="24"/>
                <w:szCs w:val="24"/>
              </w:rPr>
              <w:t>81.8</w:t>
            </w:r>
            <w:r w:rsidR="009E3801">
              <w:rPr>
                <w:rFonts w:ascii="Book Antiqua" w:hAnsi="Book Antiqua" w:hint="eastAsia"/>
                <w:sz w:val="24"/>
                <w:szCs w:val="24"/>
                <w:lang w:eastAsia="zh-CN"/>
              </w:rPr>
              <w:t>%</w:t>
            </w:r>
          </w:p>
        </w:tc>
        <w:tc>
          <w:tcPr>
            <w:tcW w:w="435" w:type="pct"/>
            <w:tcBorders>
              <w:top w:val="nil"/>
              <w:left w:val="nil"/>
              <w:bottom w:val="nil"/>
              <w:right w:val="nil"/>
            </w:tcBorders>
            <w:vAlign w:val="center"/>
          </w:tcPr>
          <w:p w14:paraId="7276D03C" w14:textId="48862293" w:rsidR="00962460" w:rsidRPr="005F2E07" w:rsidRDefault="00962460" w:rsidP="009E3801">
            <w:pPr>
              <w:spacing w:after="0" w:line="360" w:lineRule="auto"/>
              <w:jc w:val="both"/>
              <w:rPr>
                <w:rFonts w:ascii="Book Antiqua" w:hAnsi="Book Antiqua"/>
                <w:sz w:val="24"/>
                <w:szCs w:val="24"/>
              </w:rPr>
            </w:pPr>
            <w:r w:rsidRPr="005F2E07">
              <w:rPr>
                <w:rFonts w:ascii="Book Antiqua" w:hAnsi="Book Antiqua"/>
                <w:sz w:val="24"/>
                <w:szCs w:val="24"/>
              </w:rPr>
              <w:t>85.7</w:t>
            </w:r>
            <w:r w:rsidR="009E3801">
              <w:rPr>
                <w:rFonts w:ascii="Book Antiqua" w:hAnsi="Book Antiqua" w:hint="eastAsia"/>
                <w:sz w:val="24"/>
                <w:szCs w:val="24"/>
                <w:lang w:eastAsia="zh-CN"/>
              </w:rPr>
              <w:t>%</w:t>
            </w:r>
          </w:p>
        </w:tc>
        <w:tc>
          <w:tcPr>
            <w:tcW w:w="565" w:type="pct"/>
            <w:tcBorders>
              <w:top w:val="nil"/>
              <w:left w:val="nil"/>
              <w:bottom w:val="nil"/>
              <w:right w:val="nil"/>
            </w:tcBorders>
            <w:vAlign w:val="center"/>
          </w:tcPr>
          <w:p w14:paraId="531F8B00" w14:textId="70BEA0CE" w:rsidR="00962460" w:rsidRPr="005F2E07" w:rsidRDefault="00962460" w:rsidP="009E3801">
            <w:pPr>
              <w:spacing w:after="0" w:line="360" w:lineRule="auto"/>
              <w:jc w:val="both"/>
              <w:rPr>
                <w:rFonts w:ascii="Book Antiqua" w:hAnsi="Book Antiqua"/>
                <w:sz w:val="24"/>
                <w:szCs w:val="24"/>
              </w:rPr>
            </w:pPr>
            <w:r w:rsidRPr="005F2E07">
              <w:rPr>
                <w:rFonts w:ascii="Book Antiqua" w:hAnsi="Book Antiqua"/>
                <w:sz w:val="24"/>
                <w:szCs w:val="24"/>
              </w:rPr>
              <w:t>57.1</w:t>
            </w:r>
            <w:r w:rsidR="009E3801">
              <w:rPr>
                <w:rFonts w:ascii="Book Antiqua" w:hAnsi="Book Antiqua" w:hint="eastAsia"/>
                <w:sz w:val="24"/>
                <w:szCs w:val="24"/>
                <w:lang w:eastAsia="zh-CN"/>
              </w:rPr>
              <w:t>%</w:t>
            </w:r>
          </w:p>
        </w:tc>
        <w:tc>
          <w:tcPr>
            <w:tcW w:w="603" w:type="pct"/>
            <w:tcBorders>
              <w:top w:val="nil"/>
              <w:left w:val="nil"/>
              <w:bottom w:val="nil"/>
              <w:right w:val="nil"/>
            </w:tcBorders>
            <w:vAlign w:val="center"/>
          </w:tcPr>
          <w:p w14:paraId="7C246CEB" w14:textId="5EAE7D96" w:rsidR="00962460" w:rsidRPr="005F2E07" w:rsidRDefault="00962460" w:rsidP="009E3801">
            <w:pPr>
              <w:spacing w:after="0" w:line="360" w:lineRule="auto"/>
              <w:jc w:val="both"/>
              <w:rPr>
                <w:rFonts w:ascii="Book Antiqua" w:hAnsi="Book Antiqua"/>
                <w:sz w:val="24"/>
                <w:szCs w:val="24"/>
              </w:rPr>
            </w:pPr>
            <w:r w:rsidRPr="005F2E07">
              <w:rPr>
                <w:rFonts w:ascii="Book Antiqua" w:hAnsi="Book Antiqua"/>
                <w:sz w:val="24"/>
                <w:szCs w:val="24"/>
              </w:rPr>
              <w:t>71.4</w:t>
            </w:r>
            <w:r w:rsidR="009E3801">
              <w:rPr>
                <w:rFonts w:ascii="Book Antiqua" w:hAnsi="Book Antiqua" w:hint="eastAsia"/>
                <w:sz w:val="24"/>
                <w:szCs w:val="24"/>
                <w:lang w:eastAsia="zh-CN"/>
              </w:rPr>
              <w:t>%</w:t>
            </w:r>
          </w:p>
        </w:tc>
        <w:tc>
          <w:tcPr>
            <w:tcW w:w="496" w:type="pct"/>
            <w:tcBorders>
              <w:top w:val="nil"/>
              <w:left w:val="nil"/>
              <w:bottom w:val="nil"/>
              <w:right w:val="nil"/>
            </w:tcBorders>
            <w:vAlign w:val="center"/>
          </w:tcPr>
          <w:p w14:paraId="1C735F1F" w14:textId="33E6B6C2" w:rsidR="00962460" w:rsidRPr="005F2E07" w:rsidRDefault="00962460" w:rsidP="009E3801">
            <w:pPr>
              <w:spacing w:after="0" w:line="360" w:lineRule="auto"/>
              <w:jc w:val="both"/>
              <w:rPr>
                <w:rFonts w:ascii="Book Antiqua" w:hAnsi="Book Antiqua"/>
                <w:sz w:val="24"/>
                <w:szCs w:val="24"/>
              </w:rPr>
            </w:pPr>
            <w:r w:rsidRPr="005F2E07">
              <w:rPr>
                <w:rFonts w:ascii="Book Antiqua" w:hAnsi="Book Antiqua"/>
                <w:sz w:val="24"/>
                <w:szCs w:val="24"/>
              </w:rPr>
              <w:t>64.3</w:t>
            </w:r>
            <w:r w:rsidR="009E3801">
              <w:rPr>
                <w:rFonts w:ascii="Book Antiqua" w:hAnsi="Book Antiqua" w:hint="eastAsia"/>
                <w:sz w:val="24"/>
                <w:szCs w:val="24"/>
                <w:lang w:eastAsia="zh-CN"/>
              </w:rPr>
              <w:t>%</w:t>
            </w:r>
          </w:p>
        </w:tc>
      </w:tr>
      <w:tr w:rsidR="00962460" w:rsidRPr="005F2E07" w14:paraId="2AD9FB25" w14:textId="77777777" w:rsidTr="00962460">
        <w:trPr>
          <w:trHeight w:val="22"/>
        </w:trPr>
        <w:tc>
          <w:tcPr>
            <w:tcW w:w="861" w:type="pct"/>
            <w:tcBorders>
              <w:top w:val="nil"/>
              <w:left w:val="nil"/>
              <w:bottom w:val="nil"/>
              <w:right w:val="nil"/>
            </w:tcBorders>
            <w:vAlign w:val="center"/>
          </w:tcPr>
          <w:p w14:paraId="6969A5E1" w14:textId="77777777" w:rsidR="00962460" w:rsidRPr="005F2E07" w:rsidRDefault="00962460" w:rsidP="009E3801">
            <w:pPr>
              <w:spacing w:after="0" w:line="360" w:lineRule="auto"/>
              <w:jc w:val="both"/>
              <w:rPr>
                <w:rFonts w:ascii="Book Antiqua" w:hAnsi="Book Antiqua"/>
                <w:sz w:val="24"/>
                <w:szCs w:val="24"/>
              </w:rPr>
            </w:pPr>
            <w:r w:rsidRPr="005F2E07">
              <w:rPr>
                <w:rFonts w:ascii="Book Antiqua" w:hAnsi="Book Antiqua"/>
                <w:sz w:val="24"/>
                <w:szCs w:val="24"/>
              </w:rPr>
              <w:t>SPEC</w:t>
            </w:r>
          </w:p>
        </w:tc>
        <w:tc>
          <w:tcPr>
            <w:tcW w:w="435" w:type="pct"/>
            <w:tcBorders>
              <w:top w:val="nil"/>
              <w:left w:val="nil"/>
              <w:bottom w:val="nil"/>
              <w:right w:val="nil"/>
            </w:tcBorders>
            <w:vAlign w:val="center"/>
          </w:tcPr>
          <w:p w14:paraId="150DA1E6" w14:textId="1EB5FEAB" w:rsidR="00962460" w:rsidRPr="005F2E07" w:rsidRDefault="00962460" w:rsidP="009E3801">
            <w:pPr>
              <w:spacing w:after="0" w:line="360" w:lineRule="auto"/>
              <w:jc w:val="both"/>
              <w:rPr>
                <w:rFonts w:ascii="Book Antiqua" w:hAnsi="Book Antiqua"/>
                <w:sz w:val="24"/>
                <w:szCs w:val="24"/>
              </w:rPr>
            </w:pPr>
            <w:r w:rsidRPr="005F2E07">
              <w:rPr>
                <w:rFonts w:ascii="Book Antiqua" w:hAnsi="Book Antiqua"/>
                <w:sz w:val="24"/>
                <w:szCs w:val="24"/>
              </w:rPr>
              <w:t>83.3</w:t>
            </w:r>
            <w:r w:rsidR="009E3801">
              <w:rPr>
                <w:rFonts w:ascii="Book Antiqua" w:hAnsi="Book Antiqua" w:hint="eastAsia"/>
                <w:sz w:val="24"/>
                <w:szCs w:val="24"/>
                <w:lang w:eastAsia="zh-CN"/>
              </w:rPr>
              <w:t>%</w:t>
            </w:r>
          </w:p>
        </w:tc>
        <w:tc>
          <w:tcPr>
            <w:tcW w:w="565" w:type="pct"/>
            <w:tcBorders>
              <w:top w:val="nil"/>
              <w:left w:val="nil"/>
              <w:bottom w:val="nil"/>
              <w:right w:val="nil"/>
            </w:tcBorders>
            <w:vAlign w:val="center"/>
          </w:tcPr>
          <w:p w14:paraId="4708C361" w14:textId="3F9AEF6C" w:rsidR="00962460" w:rsidRPr="005F2E07" w:rsidRDefault="00962460" w:rsidP="009E3801">
            <w:pPr>
              <w:spacing w:after="0" w:line="360" w:lineRule="auto"/>
              <w:jc w:val="both"/>
              <w:rPr>
                <w:rFonts w:ascii="Book Antiqua" w:hAnsi="Book Antiqua"/>
                <w:sz w:val="24"/>
                <w:szCs w:val="24"/>
              </w:rPr>
            </w:pPr>
            <w:r w:rsidRPr="005F2E07">
              <w:rPr>
                <w:rFonts w:ascii="Book Antiqua" w:hAnsi="Book Antiqua"/>
                <w:sz w:val="24"/>
                <w:szCs w:val="24"/>
              </w:rPr>
              <w:t>66.7</w:t>
            </w:r>
            <w:r w:rsidR="009E3801">
              <w:rPr>
                <w:rFonts w:ascii="Book Antiqua" w:hAnsi="Book Antiqua" w:hint="eastAsia"/>
                <w:sz w:val="24"/>
                <w:szCs w:val="24"/>
                <w:lang w:eastAsia="zh-CN"/>
              </w:rPr>
              <w:t>%</w:t>
            </w:r>
          </w:p>
        </w:tc>
        <w:tc>
          <w:tcPr>
            <w:tcW w:w="603" w:type="pct"/>
            <w:tcBorders>
              <w:top w:val="nil"/>
              <w:left w:val="nil"/>
              <w:bottom w:val="nil"/>
              <w:right w:val="nil"/>
            </w:tcBorders>
            <w:vAlign w:val="center"/>
          </w:tcPr>
          <w:p w14:paraId="363C3D60" w14:textId="0B0C9F33" w:rsidR="00962460" w:rsidRPr="005F2E07" w:rsidRDefault="00962460" w:rsidP="009E3801">
            <w:pPr>
              <w:spacing w:after="0" w:line="360" w:lineRule="auto"/>
              <w:jc w:val="both"/>
              <w:rPr>
                <w:rFonts w:ascii="Book Antiqua" w:hAnsi="Book Antiqua"/>
                <w:sz w:val="24"/>
                <w:szCs w:val="24"/>
              </w:rPr>
            </w:pPr>
            <w:r w:rsidRPr="005F2E07">
              <w:rPr>
                <w:rFonts w:ascii="Book Antiqua" w:hAnsi="Book Antiqua"/>
                <w:sz w:val="24"/>
                <w:szCs w:val="24"/>
              </w:rPr>
              <w:t>66.7</w:t>
            </w:r>
            <w:r w:rsidR="009E3801">
              <w:rPr>
                <w:rFonts w:ascii="Book Antiqua" w:hAnsi="Book Antiqua" w:hint="eastAsia"/>
                <w:sz w:val="24"/>
                <w:szCs w:val="24"/>
                <w:lang w:eastAsia="zh-CN"/>
              </w:rPr>
              <w:t>%</w:t>
            </w:r>
          </w:p>
        </w:tc>
        <w:tc>
          <w:tcPr>
            <w:tcW w:w="436" w:type="pct"/>
            <w:tcBorders>
              <w:top w:val="nil"/>
              <w:left w:val="nil"/>
              <w:bottom w:val="nil"/>
              <w:right w:val="nil"/>
            </w:tcBorders>
            <w:vAlign w:val="center"/>
          </w:tcPr>
          <w:p w14:paraId="400B5D3F" w14:textId="16251E20" w:rsidR="00962460" w:rsidRPr="005F2E07" w:rsidRDefault="00962460" w:rsidP="009E3801">
            <w:pPr>
              <w:spacing w:after="0" w:line="360" w:lineRule="auto"/>
              <w:jc w:val="both"/>
              <w:rPr>
                <w:rFonts w:ascii="Book Antiqua" w:hAnsi="Book Antiqua"/>
                <w:sz w:val="24"/>
                <w:szCs w:val="24"/>
              </w:rPr>
            </w:pPr>
            <w:r w:rsidRPr="005F2E07">
              <w:rPr>
                <w:rFonts w:ascii="Book Antiqua" w:hAnsi="Book Antiqua"/>
                <w:sz w:val="24"/>
                <w:szCs w:val="24"/>
              </w:rPr>
              <w:t>83.3</w:t>
            </w:r>
            <w:r w:rsidR="009E3801">
              <w:rPr>
                <w:rFonts w:ascii="Book Antiqua" w:hAnsi="Book Antiqua" w:hint="eastAsia"/>
                <w:sz w:val="24"/>
                <w:szCs w:val="24"/>
                <w:lang w:eastAsia="zh-CN"/>
              </w:rPr>
              <w:t>%</w:t>
            </w:r>
          </w:p>
        </w:tc>
        <w:tc>
          <w:tcPr>
            <w:tcW w:w="435" w:type="pct"/>
            <w:tcBorders>
              <w:top w:val="nil"/>
              <w:left w:val="nil"/>
              <w:bottom w:val="nil"/>
              <w:right w:val="nil"/>
            </w:tcBorders>
            <w:vAlign w:val="center"/>
          </w:tcPr>
          <w:p w14:paraId="0F051DC5" w14:textId="5CE945F4" w:rsidR="00962460" w:rsidRPr="005F2E07" w:rsidRDefault="00962460" w:rsidP="009E3801">
            <w:pPr>
              <w:spacing w:after="0" w:line="360" w:lineRule="auto"/>
              <w:jc w:val="both"/>
              <w:rPr>
                <w:rFonts w:ascii="Book Antiqua" w:hAnsi="Book Antiqua"/>
                <w:sz w:val="24"/>
                <w:szCs w:val="24"/>
              </w:rPr>
            </w:pPr>
            <w:r w:rsidRPr="005F2E07">
              <w:rPr>
                <w:rFonts w:ascii="Book Antiqua" w:hAnsi="Book Antiqua"/>
                <w:sz w:val="24"/>
                <w:szCs w:val="24"/>
              </w:rPr>
              <w:t>85.0</w:t>
            </w:r>
            <w:r w:rsidR="009E3801">
              <w:rPr>
                <w:rFonts w:ascii="Book Antiqua" w:hAnsi="Book Antiqua" w:hint="eastAsia"/>
                <w:sz w:val="24"/>
                <w:szCs w:val="24"/>
                <w:lang w:eastAsia="zh-CN"/>
              </w:rPr>
              <w:t>%</w:t>
            </w:r>
          </w:p>
        </w:tc>
        <w:tc>
          <w:tcPr>
            <w:tcW w:w="565" w:type="pct"/>
            <w:tcBorders>
              <w:top w:val="nil"/>
              <w:left w:val="nil"/>
              <w:bottom w:val="nil"/>
              <w:right w:val="nil"/>
            </w:tcBorders>
            <w:vAlign w:val="center"/>
          </w:tcPr>
          <w:p w14:paraId="5253C6E9" w14:textId="5C2BEC28" w:rsidR="00962460" w:rsidRPr="005F2E07" w:rsidRDefault="00962460" w:rsidP="009E3801">
            <w:pPr>
              <w:spacing w:after="0" w:line="360" w:lineRule="auto"/>
              <w:jc w:val="both"/>
              <w:rPr>
                <w:rFonts w:ascii="Book Antiqua" w:hAnsi="Book Antiqua"/>
                <w:sz w:val="24"/>
                <w:szCs w:val="24"/>
              </w:rPr>
            </w:pPr>
            <w:r w:rsidRPr="005F2E07">
              <w:rPr>
                <w:rFonts w:ascii="Book Antiqua" w:hAnsi="Book Antiqua"/>
                <w:sz w:val="24"/>
                <w:szCs w:val="24"/>
              </w:rPr>
              <w:t>78.3</w:t>
            </w:r>
            <w:r w:rsidR="009E3801">
              <w:rPr>
                <w:rFonts w:ascii="Book Antiqua" w:hAnsi="Book Antiqua" w:hint="eastAsia"/>
                <w:sz w:val="24"/>
                <w:szCs w:val="24"/>
                <w:lang w:eastAsia="zh-CN"/>
              </w:rPr>
              <w:t>%</w:t>
            </w:r>
          </w:p>
        </w:tc>
        <w:tc>
          <w:tcPr>
            <w:tcW w:w="603" w:type="pct"/>
            <w:tcBorders>
              <w:top w:val="nil"/>
              <w:left w:val="nil"/>
              <w:bottom w:val="nil"/>
              <w:right w:val="nil"/>
            </w:tcBorders>
            <w:vAlign w:val="center"/>
          </w:tcPr>
          <w:p w14:paraId="7302C942" w14:textId="6714DB13" w:rsidR="00962460" w:rsidRPr="005F2E07" w:rsidRDefault="00962460" w:rsidP="009E3801">
            <w:pPr>
              <w:spacing w:after="0" w:line="360" w:lineRule="auto"/>
              <w:jc w:val="both"/>
              <w:rPr>
                <w:rFonts w:ascii="Book Antiqua" w:hAnsi="Book Antiqua"/>
                <w:sz w:val="24"/>
                <w:szCs w:val="24"/>
              </w:rPr>
            </w:pPr>
            <w:r w:rsidRPr="005F2E07">
              <w:rPr>
                <w:rFonts w:ascii="Book Antiqua" w:hAnsi="Book Antiqua"/>
                <w:sz w:val="24"/>
                <w:szCs w:val="24"/>
              </w:rPr>
              <w:t>80.0</w:t>
            </w:r>
            <w:r w:rsidR="009E3801">
              <w:rPr>
                <w:rFonts w:ascii="Book Antiqua" w:hAnsi="Book Antiqua" w:hint="eastAsia"/>
                <w:sz w:val="24"/>
                <w:szCs w:val="24"/>
                <w:lang w:eastAsia="zh-CN"/>
              </w:rPr>
              <w:t>%</w:t>
            </w:r>
          </w:p>
        </w:tc>
        <w:tc>
          <w:tcPr>
            <w:tcW w:w="496" w:type="pct"/>
            <w:tcBorders>
              <w:top w:val="nil"/>
              <w:left w:val="nil"/>
              <w:bottom w:val="nil"/>
              <w:right w:val="nil"/>
            </w:tcBorders>
            <w:vAlign w:val="center"/>
          </w:tcPr>
          <w:p w14:paraId="4CEFE967" w14:textId="34FE1196" w:rsidR="00962460" w:rsidRPr="005F2E07" w:rsidRDefault="00962460" w:rsidP="009E3801">
            <w:pPr>
              <w:spacing w:after="0" w:line="360" w:lineRule="auto"/>
              <w:jc w:val="both"/>
              <w:rPr>
                <w:rFonts w:ascii="Book Antiqua" w:hAnsi="Book Antiqua"/>
                <w:sz w:val="24"/>
                <w:szCs w:val="24"/>
              </w:rPr>
            </w:pPr>
            <w:r w:rsidRPr="005F2E07">
              <w:rPr>
                <w:rFonts w:ascii="Book Antiqua" w:hAnsi="Book Antiqua"/>
                <w:sz w:val="24"/>
                <w:szCs w:val="24"/>
              </w:rPr>
              <w:t>78.3</w:t>
            </w:r>
            <w:r w:rsidR="009E3801">
              <w:rPr>
                <w:rFonts w:ascii="Book Antiqua" w:hAnsi="Book Antiqua" w:hint="eastAsia"/>
                <w:sz w:val="24"/>
                <w:szCs w:val="24"/>
                <w:lang w:eastAsia="zh-CN"/>
              </w:rPr>
              <w:t>%</w:t>
            </w:r>
          </w:p>
        </w:tc>
      </w:tr>
      <w:tr w:rsidR="00962460" w:rsidRPr="005F2E07" w14:paraId="3A71310F" w14:textId="77777777" w:rsidTr="00962460">
        <w:trPr>
          <w:trHeight w:val="22"/>
        </w:trPr>
        <w:tc>
          <w:tcPr>
            <w:tcW w:w="861" w:type="pct"/>
            <w:tcBorders>
              <w:top w:val="nil"/>
              <w:left w:val="nil"/>
              <w:bottom w:val="single" w:sz="4" w:space="0" w:color="auto"/>
              <w:right w:val="nil"/>
            </w:tcBorders>
            <w:vAlign w:val="center"/>
          </w:tcPr>
          <w:p w14:paraId="07849568" w14:textId="77777777" w:rsidR="00962460" w:rsidRPr="005F2E07" w:rsidRDefault="00962460" w:rsidP="009E3801">
            <w:pPr>
              <w:spacing w:after="0" w:line="360" w:lineRule="auto"/>
              <w:jc w:val="both"/>
              <w:rPr>
                <w:rFonts w:ascii="Book Antiqua" w:hAnsi="Book Antiqua"/>
                <w:iCs/>
                <w:sz w:val="24"/>
                <w:szCs w:val="24"/>
              </w:rPr>
            </w:pPr>
            <w:r w:rsidRPr="005F2E07">
              <w:rPr>
                <w:rFonts w:ascii="Book Antiqua" w:hAnsi="Book Antiqua"/>
                <w:iCs/>
                <w:sz w:val="24"/>
                <w:szCs w:val="24"/>
              </w:rPr>
              <w:t>PREC</w:t>
            </w:r>
          </w:p>
        </w:tc>
        <w:tc>
          <w:tcPr>
            <w:tcW w:w="435" w:type="pct"/>
            <w:tcBorders>
              <w:top w:val="nil"/>
              <w:left w:val="nil"/>
              <w:bottom w:val="single" w:sz="4" w:space="0" w:color="auto"/>
              <w:right w:val="nil"/>
            </w:tcBorders>
            <w:vAlign w:val="center"/>
          </w:tcPr>
          <w:p w14:paraId="04647DE4" w14:textId="46F7B59F" w:rsidR="00962460" w:rsidRPr="005F2E07" w:rsidRDefault="00962460" w:rsidP="009E3801">
            <w:pPr>
              <w:spacing w:after="0" w:line="360" w:lineRule="auto"/>
              <w:jc w:val="both"/>
              <w:rPr>
                <w:rFonts w:ascii="Book Antiqua" w:hAnsi="Book Antiqua"/>
                <w:sz w:val="24"/>
                <w:szCs w:val="24"/>
              </w:rPr>
            </w:pPr>
            <w:r w:rsidRPr="005F2E07">
              <w:rPr>
                <w:rFonts w:ascii="Book Antiqua" w:hAnsi="Book Antiqua"/>
                <w:sz w:val="24"/>
                <w:szCs w:val="24"/>
              </w:rPr>
              <w:t>95.2</w:t>
            </w:r>
            <w:r w:rsidR="009E3801">
              <w:rPr>
                <w:rFonts w:ascii="Book Antiqua" w:hAnsi="Book Antiqua" w:hint="eastAsia"/>
                <w:sz w:val="24"/>
                <w:szCs w:val="24"/>
                <w:lang w:eastAsia="zh-CN"/>
              </w:rPr>
              <w:t>%</w:t>
            </w:r>
          </w:p>
        </w:tc>
        <w:tc>
          <w:tcPr>
            <w:tcW w:w="565" w:type="pct"/>
            <w:tcBorders>
              <w:top w:val="nil"/>
              <w:left w:val="nil"/>
              <w:bottom w:val="single" w:sz="4" w:space="0" w:color="auto"/>
              <w:right w:val="nil"/>
            </w:tcBorders>
            <w:vAlign w:val="center"/>
          </w:tcPr>
          <w:p w14:paraId="1E3E55C4" w14:textId="35DFE79D" w:rsidR="00962460" w:rsidRPr="005F2E07" w:rsidRDefault="00962460" w:rsidP="009E3801">
            <w:pPr>
              <w:spacing w:after="0" w:line="360" w:lineRule="auto"/>
              <w:jc w:val="both"/>
              <w:rPr>
                <w:rFonts w:ascii="Book Antiqua" w:hAnsi="Book Antiqua"/>
                <w:sz w:val="24"/>
                <w:szCs w:val="24"/>
              </w:rPr>
            </w:pPr>
            <w:r w:rsidRPr="005F2E07">
              <w:rPr>
                <w:rFonts w:ascii="Book Antiqua" w:hAnsi="Book Antiqua"/>
                <w:sz w:val="24"/>
                <w:szCs w:val="24"/>
              </w:rPr>
              <w:t>89.5</w:t>
            </w:r>
            <w:r w:rsidR="009E3801">
              <w:rPr>
                <w:rFonts w:ascii="Book Antiqua" w:hAnsi="Book Antiqua" w:hint="eastAsia"/>
                <w:sz w:val="24"/>
                <w:szCs w:val="24"/>
                <w:lang w:eastAsia="zh-CN"/>
              </w:rPr>
              <w:t>%</w:t>
            </w:r>
          </w:p>
        </w:tc>
        <w:tc>
          <w:tcPr>
            <w:tcW w:w="603" w:type="pct"/>
            <w:tcBorders>
              <w:top w:val="nil"/>
              <w:left w:val="nil"/>
              <w:bottom w:val="single" w:sz="4" w:space="0" w:color="auto"/>
              <w:right w:val="nil"/>
            </w:tcBorders>
            <w:vAlign w:val="center"/>
          </w:tcPr>
          <w:p w14:paraId="586D140C" w14:textId="7E442E08" w:rsidR="00962460" w:rsidRPr="005F2E07" w:rsidRDefault="00962460" w:rsidP="009E3801">
            <w:pPr>
              <w:spacing w:after="0" w:line="360" w:lineRule="auto"/>
              <w:jc w:val="both"/>
              <w:rPr>
                <w:rFonts w:ascii="Book Antiqua" w:hAnsi="Book Antiqua"/>
                <w:sz w:val="24"/>
                <w:szCs w:val="24"/>
              </w:rPr>
            </w:pPr>
            <w:r w:rsidRPr="005F2E07">
              <w:rPr>
                <w:rFonts w:ascii="Book Antiqua" w:hAnsi="Book Antiqua"/>
                <w:sz w:val="24"/>
                <w:szCs w:val="24"/>
              </w:rPr>
              <w:t>89.5</w:t>
            </w:r>
            <w:r w:rsidR="009E3801">
              <w:rPr>
                <w:rFonts w:ascii="Book Antiqua" w:hAnsi="Book Antiqua" w:hint="eastAsia"/>
                <w:sz w:val="24"/>
                <w:szCs w:val="24"/>
                <w:lang w:eastAsia="zh-CN"/>
              </w:rPr>
              <w:t>%</w:t>
            </w:r>
          </w:p>
        </w:tc>
        <w:tc>
          <w:tcPr>
            <w:tcW w:w="436" w:type="pct"/>
            <w:tcBorders>
              <w:top w:val="nil"/>
              <w:left w:val="nil"/>
              <w:bottom w:val="single" w:sz="4" w:space="0" w:color="auto"/>
              <w:right w:val="nil"/>
            </w:tcBorders>
            <w:vAlign w:val="center"/>
          </w:tcPr>
          <w:p w14:paraId="6BA6F403" w14:textId="2901713E" w:rsidR="00962460" w:rsidRPr="005F2E07" w:rsidRDefault="00962460" w:rsidP="009E3801">
            <w:pPr>
              <w:spacing w:after="0" w:line="360" w:lineRule="auto"/>
              <w:jc w:val="both"/>
              <w:rPr>
                <w:rFonts w:ascii="Book Antiqua" w:hAnsi="Book Antiqua"/>
                <w:sz w:val="24"/>
                <w:szCs w:val="24"/>
              </w:rPr>
            </w:pPr>
            <w:r w:rsidRPr="005F2E07">
              <w:rPr>
                <w:rFonts w:ascii="Book Antiqua" w:hAnsi="Book Antiqua"/>
                <w:sz w:val="24"/>
                <w:szCs w:val="24"/>
              </w:rPr>
              <w:t>94.7</w:t>
            </w:r>
            <w:r w:rsidR="009E3801">
              <w:rPr>
                <w:rFonts w:ascii="Book Antiqua" w:hAnsi="Book Antiqua" w:hint="eastAsia"/>
                <w:sz w:val="24"/>
                <w:szCs w:val="24"/>
                <w:lang w:eastAsia="zh-CN"/>
              </w:rPr>
              <w:t>%</w:t>
            </w:r>
          </w:p>
        </w:tc>
        <w:tc>
          <w:tcPr>
            <w:tcW w:w="435" w:type="pct"/>
            <w:tcBorders>
              <w:top w:val="nil"/>
              <w:left w:val="nil"/>
              <w:bottom w:val="single" w:sz="4" w:space="0" w:color="auto"/>
              <w:right w:val="nil"/>
            </w:tcBorders>
            <w:vAlign w:val="center"/>
          </w:tcPr>
          <w:p w14:paraId="7EEC0741" w14:textId="7C2D98B3" w:rsidR="00962460" w:rsidRPr="005F2E07" w:rsidRDefault="00962460" w:rsidP="009E3801">
            <w:pPr>
              <w:spacing w:after="0" w:line="360" w:lineRule="auto"/>
              <w:jc w:val="both"/>
              <w:rPr>
                <w:rFonts w:ascii="Book Antiqua" w:hAnsi="Book Antiqua"/>
                <w:sz w:val="24"/>
                <w:szCs w:val="24"/>
              </w:rPr>
            </w:pPr>
            <w:r w:rsidRPr="005F2E07">
              <w:rPr>
                <w:rFonts w:ascii="Book Antiqua" w:hAnsi="Book Antiqua"/>
                <w:sz w:val="24"/>
                <w:szCs w:val="24"/>
              </w:rPr>
              <w:t>57.1</w:t>
            </w:r>
            <w:r w:rsidR="009E3801">
              <w:rPr>
                <w:rFonts w:ascii="Book Antiqua" w:hAnsi="Book Antiqua" w:hint="eastAsia"/>
                <w:sz w:val="24"/>
                <w:szCs w:val="24"/>
                <w:lang w:eastAsia="zh-CN"/>
              </w:rPr>
              <w:t>%</w:t>
            </w:r>
          </w:p>
        </w:tc>
        <w:tc>
          <w:tcPr>
            <w:tcW w:w="565" w:type="pct"/>
            <w:tcBorders>
              <w:top w:val="nil"/>
              <w:left w:val="nil"/>
              <w:bottom w:val="single" w:sz="4" w:space="0" w:color="auto"/>
              <w:right w:val="nil"/>
            </w:tcBorders>
            <w:vAlign w:val="center"/>
          </w:tcPr>
          <w:p w14:paraId="3FDF45AB" w14:textId="1C0F94F9" w:rsidR="00962460" w:rsidRPr="005F2E07" w:rsidRDefault="00962460" w:rsidP="009E3801">
            <w:pPr>
              <w:spacing w:after="0" w:line="360" w:lineRule="auto"/>
              <w:jc w:val="both"/>
              <w:rPr>
                <w:rFonts w:ascii="Book Antiqua" w:hAnsi="Book Antiqua"/>
                <w:sz w:val="24"/>
                <w:szCs w:val="24"/>
              </w:rPr>
            </w:pPr>
            <w:r w:rsidRPr="005F2E07">
              <w:rPr>
                <w:rFonts w:ascii="Book Antiqua" w:hAnsi="Book Antiqua"/>
                <w:sz w:val="24"/>
                <w:szCs w:val="24"/>
              </w:rPr>
              <w:t>38.1</w:t>
            </w:r>
            <w:r w:rsidR="009E3801">
              <w:rPr>
                <w:rFonts w:ascii="Book Antiqua" w:hAnsi="Book Antiqua" w:hint="eastAsia"/>
                <w:sz w:val="24"/>
                <w:szCs w:val="24"/>
                <w:lang w:eastAsia="zh-CN"/>
              </w:rPr>
              <w:t>%</w:t>
            </w:r>
          </w:p>
        </w:tc>
        <w:tc>
          <w:tcPr>
            <w:tcW w:w="603" w:type="pct"/>
            <w:tcBorders>
              <w:top w:val="nil"/>
              <w:left w:val="nil"/>
              <w:bottom w:val="single" w:sz="4" w:space="0" w:color="auto"/>
              <w:right w:val="nil"/>
            </w:tcBorders>
            <w:vAlign w:val="center"/>
          </w:tcPr>
          <w:p w14:paraId="7380911A" w14:textId="26256436" w:rsidR="00962460" w:rsidRPr="005F2E07" w:rsidRDefault="00962460" w:rsidP="009E3801">
            <w:pPr>
              <w:spacing w:after="0" w:line="360" w:lineRule="auto"/>
              <w:jc w:val="both"/>
              <w:rPr>
                <w:rFonts w:ascii="Book Antiqua" w:hAnsi="Book Antiqua"/>
                <w:sz w:val="24"/>
                <w:szCs w:val="24"/>
              </w:rPr>
            </w:pPr>
            <w:r w:rsidRPr="005F2E07">
              <w:rPr>
                <w:rFonts w:ascii="Book Antiqua" w:hAnsi="Book Antiqua"/>
                <w:sz w:val="24"/>
                <w:szCs w:val="24"/>
              </w:rPr>
              <w:t>45.5</w:t>
            </w:r>
            <w:r w:rsidR="009E3801">
              <w:rPr>
                <w:rFonts w:ascii="Book Antiqua" w:hAnsi="Book Antiqua" w:hint="eastAsia"/>
                <w:sz w:val="24"/>
                <w:szCs w:val="24"/>
                <w:lang w:eastAsia="zh-CN"/>
              </w:rPr>
              <w:t>%</w:t>
            </w:r>
          </w:p>
        </w:tc>
        <w:tc>
          <w:tcPr>
            <w:tcW w:w="496" w:type="pct"/>
            <w:tcBorders>
              <w:top w:val="nil"/>
              <w:left w:val="nil"/>
              <w:bottom w:val="single" w:sz="4" w:space="0" w:color="auto"/>
              <w:right w:val="nil"/>
            </w:tcBorders>
            <w:vAlign w:val="center"/>
          </w:tcPr>
          <w:p w14:paraId="264B8670" w14:textId="11F56A8E" w:rsidR="00962460" w:rsidRPr="005F2E07" w:rsidRDefault="00962460" w:rsidP="009E3801">
            <w:pPr>
              <w:spacing w:after="0" w:line="360" w:lineRule="auto"/>
              <w:jc w:val="both"/>
              <w:rPr>
                <w:rFonts w:ascii="Book Antiqua" w:hAnsi="Book Antiqua"/>
                <w:sz w:val="24"/>
                <w:szCs w:val="24"/>
              </w:rPr>
            </w:pPr>
            <w:r w:rsidRPr="005F2E07">
              <w:rPr>
                <w:rFonts w:ascii="Book Antiqua" w:hAnsi="Book Antiqua"/>
                <w:sz w:val="24"/>
                <w:szCs w:val="24"/>
              </w:rPr>
              <w:t>40.9</w:t>
            </w:r>
            <w:r w:rsidR="009E3801">
              <w:rPr>
                <w:rFonts w:ascii="Book Antiqua" w:hAnsi="Book Antiqua" w:hint="eastAsia"/>
                <w:sz w:val="24"/>
                <w:szCs w:val="24"/>
                <w:lang w:eastAsia="zh-CN"/>
              </w:rPr>
              <w:t>%</w:t>
            </w:r>
          </w:p>
        </w:tc>
      </w:tr>
    </w:tbl>
    <w:p w14:paraId="0C21F8F0" w14:textId="1781E461" w:rsidR="00C23310" w:rsidRDefault="00C23310" w:rsidP="009E3801">
      <w:pPr>
        <w:spacing w:line="360" w:lineRule="auto"/>
        <w:jc w:val="both"/>
        <w:rPr>
          <w:rFonts w:ascii="Book Antiqua" w:hAnsi="Book Antiqua"/>
          <w:sz w:val="24"/>
        </w:rPr>
      </w:pPr>
      <w:r>
        <w:rPr>
          <w:rFonts w:ascii="Book Antiqua" w:hAnsi="Book Antiqua"/>
          <w:sz w:val="24"/>
        </w:rPr>
        <w:br w:type="page"/>
      </w:r>
    </w:p>
    <w:p w14:paraId="273ED42D" w14:textId="39E592D5" w:rsidR="00C23310" w:rsidRPr="00C23310" w:rsidRDefault="00C23310" w:rsidP="009E3801">
      <w:pPr>
        <w:pStyle w:val="TableTitle"/>
        <w:spacing w:after="160" w:line="360" w:lineRule="auto"/>
        <w:jc w:val="both"/>
        <w:rPr>
          <w:rFonts w:ascii="Book Antiqua" w:hAnsi="Book Antiqua"/>
          <w:b/>
          <w:smallCaps w:val="0"/>
          <w:sz w:val="24"/>
          <w:szCs w:val="24"/>
        </w:rPr>
      </w:pPr>
      <w:bookmarkStart w:id="36" w:name="_GoBack"/>
      <w:r w:rsidRPr="00C23310">
        <w:rPr>
          <w:rFonts w:ascii="Book Antiqua" w:hAnsi="Book Antiqua"/>
          <w:b/>
          <w:sz w:val="24"/>
          <w:szCs w:val="24"/>
        </w:rPr>
        <w:lastRenderedPageBreak/>
        <w:t>T</w:t>
      </w:r>
      <w:r w:rsidRPr="00C23310">
        <w:rPr>
          <w:rFonts w:ascii="Book Antiqua" w:hAnsi="Book Antiqua"/>
          <w:b/>
          <w:smallCaps w:val="0"/>
          <w:sz w:val="24"/>
          <w:szCs w:val="24"/>
        </w:rPr>
        <w:t xml:space="preserve">able </w:t>
      </w:r>
      <w:r>
        <w:rPr>
          <w:rFonts w:ascii="Book Antiqua" w:hAnsi="Book Antiqua"/>
          <w:b/>
          <w:smallCaps w:val="0"/>
          <w:sz w:val="24"/>
          <w:szCs w:val="24"/>
        </w:rPr>
        <w:t>4 Robustness study for HAF-</w:t>
      </w:r>
      <w:proofErr w:type="spellStart"/>
      <w:r>
        <w:rPr>
          <w:rFonts w:ascii="Book Antiqua" w:hAnsi="Book Antiqua"/>
          <w:b/>
          <w:smallCaps w:val="0"/>
          <w:sz w:val="24"/>
          <w:szCs w:val="24"/>
        </w:rPr>
        <w:t>DLac</w:t>
      </w:r>
      <w:proofErr w:type="spellEnd"/>
      <w:r>
        <w:rPr>
          <w:rFonts w:ascii="Book Antiqua" w:hAnsi="Book Antiqua"/>
          <w:b/>
          <w:smallCaps w:val="0"/>
          <w:sz w:val="24"/>
          <w:szCs w:val="24"/>
        </w:rPr>
        <w:t xml:space="preserve"> </w:t>
      </w:r>
      <w:r w:rsidRPr="00C23310">
        <w:rPr>
          <w:rFonts w:ascii="Book Antiqua" w:hAnsi="Book Antiqua"/>
          <w:b/>
          <w:smallCaps w:val="0"/>
          <w:sz w:val="24"/>
          <w:szCs w:val="24"/>
        </w:rPr>
        <w:t xml:space="preserve">with respect to </w:t>
      </w:r>
      <w:r w:rsidR="006D19B1" w:rsidRPr="006D19B1">
        <w:rPr>
          <w:rFonts w:ascii="Book Antiqua" w:hAnsi="Book Antiqua"/>
          <w:b/>
          <w:smallCaps w:val="0"/>
          <w:sz w:val="24"/>
          <w:szCs w:val="24"/>
        </w:rPr>
        <w:t xml:space="preserve">genetic algorithms </w:t>
      </w:r>
      <w:r w:rsidRPr="00C23310">
        <w:rPr>
          <w:rFonts w:ascii="Book Antiqua" w:hAnsi="Book Antiqua"/>
          <w:b/>
          <w:smallCaps w:val="0"/>
          <w:sz w:val="24"/>
          <w:szCs w:val="24"/>
        </w:rPr>
        <w:t>parameters</w:t>
      </w:r>
    </w:p>
    <w:tbl>
      <w:tblPr>
        <w:tblW w:w="5000" w:type="pct"/>
        <w:tblBorders>
          <w:top w:val="single" w:sz="12" w:space="0" w:color="808080"/>
          <w:bottom w:val="single" w:sz="12" w:space="0" w:color="808080"/>
        </w:tblBorders>
        <w:tblCellMar>
          <w:top w:w="28" w:type="dxa"/>
          <w:left w:w="57" w:type="dxa"/>
          <w:bottom w:w="28" w:type="dxa"/>
          <w:right w:w="57" w:type="dxa"/>
        </w:tblCellMar>
        <w:tblLook w:val="0000" w:firstRow="0" w:lastRow="0" w:firstColumn="0" w:lastColumn="0" w:noHBand="0" w:noVBand="0"/>
      </w:tblPr>
      <w:tblGrid>
        <w:gridCol w:w="1596"/>
        <w:gridCol w:w="893"/>
        <w:gridCol w:w="895"/>
        <w:gridCol w:w="895"/>
        <w:gridCol w:w="895"/>
        <w:gridCol w:w="895"/>
        <w:gridCol w:w="895"/>
        <w:gridCol w:w="895"/>
        <w:gridCol w:w="895"/>
      </w:tblGrid>
      <w:tr w:rsidR="00C23310" w:rsidRPr="00C23310" w14:paraId="3053AACD" w14:textId="77777777" w:rsidTr="00C23310">
        <w:trPr>
          <w:trHeight w:val="20"/>
        </w:trPr>
        <w:tc>
          <w:tcPr>
            <w:tcW w:w="911" w:type="pct"/>
            <w:tcBorders>
              <w:top w:val="single" w:sz="4" w:space="0" w:color="auto"/>
              <w:left w:val="nil"/>
              <w:bottom w:val="single" w:sz="4" w:space="0" w:color="auto"/>
              <w:right w:val="nil"/>
            </w:tcBorders>
            <w:vAlign w:val="center"/>
          </w:tcPr>
          <w:bookmarkEnd w:id="36"/>
          <w:p w14:paraId="305E94B2" w14:textId="77777777" w:rsidR="00C23310" w:rsidRPr="009E3801" w:rsidRDefault="00C23310" w:rsidP="009E3801">
            <w:pPr>
              <w:spacing w:after="0" w:line="360" w:lineRule="auto"/>
              <w:jc w:val="both"/>
              <w:rPr>
                <w:rFonts w:ascii="Book Antiqua" w:hAnsi="Book Antiqua"/>
                <w:b/>
                <w:sz w:val="24"/>
                <w:szCs w:val="24"/>
              </w:rPr>
            </w:pPr>
            <w:r w:rsidRPr="009E3801">
              <w:rPr>
                <w:rFonts w:ascii="Book Antiqua" w:hAnsi="Book Antiqua"/>
                <w:b/>
                <w:sz w:val="24"/>
                <w:szCs w:val="24"/>
              </w:rPr>
              <w:t>Parameter</w:t>
            </w:r>
          </w:p>
        </w:tc>
        <w:tc>
          <w:tcPr>
            <w:tcW w:w="1021" w:type="pct"/>
            <w:gridSpan w:val="2"/>
            <w:tcBorders>
              <w:top w:val="single" w:sz="4" w:space="0" w:color="auto"/>
              <w:left w:val="nil"/>
              <w:bottom w:val="single" w:sz="4" w:space="0" w:color="auto"/>
              <w:right w:val="nil"/>
            </w:tcBorders>
            <w:vAlign w:val="center"/>
          </w:tcPr>
          <w:p w14:paraId="377B3C0B" w14:textId="77777777" w:rsidR="00C23310" w:rsidRPr="009E3801" w:rsidRDefault="00C23310" w:rsidP="009E3801">
            <w:pPr>
              <w:spacing w:after="0" w:line="360" w:lineRule="auto"/>
              <w:jc w:val="both"/>
              <w:rPr>
                <w:rFonts w:ascii="Book Antiqua" w:hAnsi="Book Antiqua"/>
                <w:b/>
                <w:sz w:val="24"/>
                <w:szCs w:val="24"/>
              </w:rPr>
            </w:pPr>
            <w:r w:rsidRPr="009E3801">
              <w:rPr>
                <w:rFonts w:ascii="Book Antiqua" w:hAnsi="Book Antiqua"/>
                <w:b/>
                <w:sz w:val="24"/>
                <w:szCs w:val="24"/>
              </w:rPr>
              <w:t>IP</w:t>
            </w:r>
          </w:p>
        </w:tc>
        <w:tc>
          <w:tcPr>
            <w:tcW w:w="1022" w:type="pct"/>
            <w:gridSpan w:val="2"/>
            <w:tcBorders>
              <w:top w:val="single" w:sz="4" w:space="0" w:color="auto"/>
              <w:left w:val="nil"/>
              <w:bottom w:val="single" w:sz="4" w:space="0" w:color="auto"/>
              <w:right w:val="nil"/>
            </w:tcBorders>
            <w:vAlign w:val="center"/>
          </w:tcPr>
          <w:p w14:paraId="0DBB4180" w14:textId="77777777" w:rsidR="00C23310" w:rsidRPr="009E3801" w:rsidRDefault="00C23310" w:rsidP="009E3801">
            <w:pPr>
              <w:spacing w:after="0" w:line="360" w:lineRule="auto"/>
              <w:jc w:val="both"/>
              <w:rPr>
                <w:rFonts w:ascii="Book Antiqua" w:hAnsi="Book Antiqua"/>
                <w:b/>
                <w:sz w:val="24"/>
                <w:szCs w:val="24"/>
              </w:rPr>
            </w:pPr>
            <w:r w:rsidRPr="009E3801">
              <w:rPr>
                <w:rFonts w:ascii="Book Antiqua" w:hAnsi="Book Antiqua"/>
                <w:b/>
                <w:sz w:val="24"/>
                <w:szCs w:val="24"/>
              </w:rPr>
              <w:t>Generations</w:t>
            </w:r>
          </w:p>
        </w:tc>
        <w:tc>
          <w:tcPr>
            <w:tcW w:w="1022" w:type="pct"/>
            <w:gridSpan w:val="2"/>
            <w:tcBorders>
              <w:top w:val="single" w:sz="4" w:space="0" w:color="auto"/>
              <w:left w:val="nil"/>
              <w:bottom w:val="single" w:sz="4" w:space="0" w:color="auto"/>
              <w:right w:val="nil"/>
            </w:tcBorders>
            <w:vAlign w:val="center"/>
          </w:tcPr>
          <w:p w14:paraId="63CC7442" w14:textId="77777777" w:rsidR="00C23310" w:rsidRPr="009E3801" w:rsidRDefault="00C23310" w:rsidP="009E3801">
            <w:pPr>
              <w:spacing w:after="0" w:line="360" w:lineRule="auto"/>
              <w:jc w:val="both"/>
              <w:rPr>
                <w:rFonts w:ascii="Book Antiqua" w:hAnsi="Book Antiqua"/>
                <w:b/>
                <w:sz w:val="24"/>
                <w:szCs w:val="24"/>
                <w:vertAlign w:val="subscript"/>
              </w:rPr>
            </w:pPr>
            <w:r w:rsidRPr="009E3801">
              <w:rPr>
                <w:rFonts w:ascii="Book Antiqua" w:hAnsi="Book Antiqua"/>
                <w:b/>
                <w:sz w:val="24"/>
                <w:szCs w:val="24"/>
              </w:rPr>
              <w:t>P</w:t>
            </w:r>
            <w:r w:rsidRPr="009E3801">
              <w:rPr>
                <w:rFonts w:ascii="Book Antiqua" w:hAnsi="Book Antiqua"/>
                <w:b/>
                <w:sz w:val="24"/>
                <w:szCs w:val="24"/>
                <w:vertAlign w:val="subscript"/>
              </w:rPr>
              <w:t>0</w:t>
            </w:r>
            <w:r w:rsidRPr="009E3801">
              <w:rPr>
                <w:rFonts w:ascii="Book Antiqua" w:hAnsi="Book Antiqua"/>
                <w:b/>
                <w:sz w:val="24"/>
                <w:szCs w:val="24"/>
                <w:vertAlign w:val="subscript"/>
              </w:rPr>
              <w:sym w:font="Wingdings" w:char="F0E0"/>
            </w:r>
            <w:r w:rsidRPr="009E3801">
              <w:rPr>
                <w:rFonts w:ascii="Book Antiqua" w:hAnsi="Book Antiqua"/>
                <w:b/>
                <w:sz w:val="24"/>
                <w:szCs w:val="24"/>
                <w:vertAlign w:val="subscript"/>
              </w:rPr>
              <w:t>1</w:t>
            </w:r>
          </w:p>
        </w:tc>
        <w:tc>
          <w:tcPr>
            <w:tcW w:w="1022" w:type="pct"/>
            <w:gridSpan w:val="2"/>
            <w:tcBorders>
              <w:top w:val="single" w:sz="4" w:space="0" w:color="auto"/>
              <w:left w:val="nil"/>
              <w:bottom w:val="single" w:sz="4" w:space="0" w:color="auto"/>
              <w:right w:val="nil"/>
            </w:tcBorders>
            <w:vAlign w:val="center"/>
          </w:tcPr>
          <w:p w14:paraId="359500FD" w14:textId="77777777" w:rsidR="00C23310" w:rsidRPr="009E3801" w:rsidRDefault="00C23310" w:rsidP="009E3801">
            <w:pPr>
              <w:spacing w:after="0" w:line="360" w:lineRule="auto"/>
              <w:jc w:val="both"/>
              <w:rPr>
                <w:rFonts w:ascii="Book Antiqua" w:hAnsi="Book Antiqua"/>
                <w:b/>
                <w:sz w:val="24"/>
                <w:szCs w:val="24"/>
              </w:rPr>
            </w:pPr>
            <w:r w:rsidRPr="009E3801">
              <w:rPr>
                <w:rFonts w:ascii="Book Antiqua" w:hAnsi="Book Antiqua"/>
                <w:b/>
                <w:sz w:val="24"/>
                <w:szCs w:val="24"/>
              </w:rPr>
              <w:t>P</w:t>
            </w:r>
            <w:r w:rsidRPr="009E3801">
              <w:rPr>
                <w:rFonts w:ascii="Book Antiqua" w:hAnsi="Book Antiqua"/>
                <w:b/>
                <w:sz w:val="24"/>
                <w:szCs w:val="24"/>
                <w:vertAlign w:val="subscript"/>
              </w:rPr>
              <w:t>1</w:t>
            </w:r>
            <w:r w:rsidRPr="009E3801">
              <w:rPr>
                <w:rFonts w:ascii="Book Antiqua" w:hAnsi="Book Antiqua"/>
                <w:b/>
                <w:sz w:val="24"/>
                <w:szCs w:val="24"/>
                <w:vertAlign w:val="subscript"/>
              </w:rPr>
              <w:sym w:font="Wingdings" w:char="F0E0"/>
            </w:r>
            <w:r w:rsidRPr="009E3801">
              <w:rPr>
                <w:rFonts w:ascii="Book Antiqua" w:hAnsi="Book Antiqua"/>
                <w:b/>
                <w:sz w:val="24"/>
                <w:szCs w:val="24"/>
                <w:vertAlign w:val="subscript"/>
              </w:rPr>
              <w:t>0</w:t>
            </w:r>
          </w:p>
        </w:tc>
      </w:tr>
      <w:tr w:rsidR="00C23310" w:rsidRPr="00C23310" w14:paraId="0FFA269D" w14:textId="77777777" w:rsidTr="00C23310">
        <w:trPr>
          <w:trHeight w:val="20"/>
        </w:trPr>
        <w:tc>
          <w:tcPr>
            <w:tcW w:w="911" w:type="pct"/>
            <w:tcBorders>
              <w:top w:val="single" w:sz="4" w:space="0" w:color="auto"/>
              <w:left w:val="nil"/>
              <w:bottom w:val="single" w:sz="4" w:space="0" w:color="auto"/>
              <w:right w:val="nil"/>
            </w:tcBorders>
            <w:vAlign w:val="center"/>
          </w:tcPr>
          <w:p w14:paraId="14CC397E" w14:textId="77777777" w:rsidR="00C23310" w:rsidRPr="009E3801" w:rsidRDefault="00C23310" w:rsidP="009E3801">
            <w:pPr>
              <w:spacing w:after="0" w:line="360" w:lineRule="auto"/>
              <w:jc w:val="both"/>
              <w:rPr>
                <w:rFonts w:ascii="Book Antiqua" w:hAnsi="Book Antiqua"/>
                <w:b/>
                <w:sz w:val="24"/>
                <w:szCs w:val="24"/>
              </w:rPr>
            </w:pPr>
            <w:r w:rsidRPr="009E3801">
              <w:rPr>
                <w:rFonts w:ascii="Book Antiqua" w:hAnsi="Book Antiqua"/>
                <w:b/>
                <w:sz w:val="24"/>
                <w:szCs w:val="24"/>
              </w:rPr>
              <w:t>(%) change</w:t>
            </w:r>
          </w:p>
        </w:tc>
        <w:tc>
          <w:tcPr>
            <w:tcW w:w="510" w:type="pct"/>
            <w:tcBorders>
              <w:top w:val="single" w:sz="4" w:space="0" w:color="auto"/>
              <w:left w:val="nil"/>
              <w:bottom w:val="single" w:sz="4" w:space="0" w:color="auto"/>
              <w:right w:val="nil"/>
            </w:tcBorders>
            <w:vAlign w:val="center"/>
          </w:tcPr>
          <w:p w14:paraId="79C64108" w14:textId="77777777" w:rsidR="00C23310" w:rsidRPr="009E3801" w:rsidRDefault="00C23310" w:rsidP="009E3801">
            <w:pPr>
              <w:spacing w:after="0" w:line="360" w:lineRule="auto"/>
              <w:jc w:val="both"/>
              <w:rPr>
                <w:rFonts w:ascii="Book Antiqua" w:hAnsi="Book Antiqua"/>
                <w:b/>
                <w:sz w:val="24"/>
                <w:szCs w:val="24"/>
              </w:rPr>
            </w:pPr>
            <w:r w:rsidRPr="009E3801">
              <w:rPr>
                <w:rFonts w:ascii="Book Antiqua" w:hAnsi="Book Antiqua"/>
                <w:b/>
                <w:sz w:val="24"/>
                <w:szCs w:val="24"/>
              </w:rPr>
              <w:t>+20</w:t>
            </w:r>
          </w:p>
        </w:tc>
        <w:tc>
          <w:tcPr>
            <w:tcW w:w="511" w:type="pct"/>
            <w:tcBorders>
              <w:top w:val="single" w:sz="4" w:space="0" w:color="auto"/>
              <w:left w:val="nil"/>
              <w:bottom w:val="single" w:sz="4" w:space="0" w:color="auto"/>
              <w:right w:val="nil"/>
            </w:tcBorders>
            <w:vAlign w:val="center"/>
          </w:tcPr>
          <w:p w14:paraId="45B9BAD4" w14:textId="77777777" w:rsidR="00C23310" w:rsidRPr="009E3801" w:rsidRDefault="00C23310" w:rsidP="009E3801">
            <w:pPr>
              <w:spacing w:after="0" w:line="360" w:lineRule="auto"/>
              <w:jc w:val="both"/>
              <w:rPr>
                <w:rFonts w:ascii="Book Antiqua" w:hAnsi="Book Antiqua"/>
                <w:b/>
                <w:sz w:val="24"/>
                <w:szCs w:val="24"/>
              </w:rPr>
            </w:pPr>
            <w:r w:rsidRPr="009E3801">
              <w:rPr>
                <w:rFonts w:ascii="Book Antiqua" w:hAnsi="Book Antiqua"/>
                <w:b/>
                <w:sz w:val="24"/>
                <w:szCs w:val="24"/>
              </w:rPr>
              <w:t>-20</w:t>
            </w:r>
          </w:p>
        </w:tc>
        <w:tc>
          <w:tcPr>
            <w:tcW w:w="511" w:type="pct"/>
            <w:tcBorders>
              <w:top w:val="single" w:sz="4" w:space="0" w:color="auto"/>
              <w:left w:val="nil"/>
              <w:bottom w:val="single" w:sz="4" w:space="0" w:color="auto"/>
              <w:right w:val="nil"/>
            </w:tcBorders>
            <w:vAlign w:val="center"/>
          </w:tcPr>
          <w:p w14:paraId="014138A7" w14:textId="77777777" w:rsidR="00C23310" w:rsidRPr="009E3801" w:rsidRDefault="00C23310" w:rsidP="009E3801">
            <w:pPr>
              <w:spacing w:after="0" w:line="360" w:lineRule="auto"/>
              <w:jc w:val="both"/>
              <w:rPr>
                <w:rFonts w:ascii="Book Antiqua" w:hAnsi="Book Antiqua"/>
                <w:b/>
                <w:sz w:val="24"/>
                <w:szCs w:val="24"/>
              </w:rPr>
            </w:pPr>
            <w:r w:rsidRPr="009E3801">
              <w:rPr>
                <w:rFonts w:ascii="Book Antiqua" w:hAnsi="Book Antiqua"/>
                <w:b/>
                <w:sz w:val="24"/>
                <w:szCs w:val="24"/>
              </w:rPr>
              <w:t>+20</w:t>
            </w:r>
          </w:p>
        </w:tc>
        <w:tc>
          <w:tcPr>
            <w:tcW w:w="511" w:type="pct"/>
            <w:tcBorders>
              <w:top w:val="single" w:sz="4" w:space="0" w:color="auto"/>
              <w:left w:val="nil"/>
              <w:bottom w:val="single" w:sz="4" w:space="0" w:color="auto"/>
              <w:right w:val="nil"/>
            </w:tcBorders>
            <w:vAlign w:val="center"/>
          </w:tcPr>
          <w:p w14:paraId="3E2705C8" w14:textId="77777777" w:rsidR="00C23310" w:rsidRPr="009E3801" w:rsidRDefault="00C23310" w:rsidP="009E3801">
            <w:pPr>
              <w:spacing w:after="0" w:line="360" w:lineRule="auto"/>
              <w:jc w:val="both"/>
              <w:rPr>
                <w:rFonts w:ascii="Book Antiqua" w:hAnsi="Book Antiqua"/>
                <w:b/>
                <w:sz w:val="24"/>
                <w:szCs w:val="24"/>
              </w:rPr>
            </w:pPr>
            <w:r w:rsidRPr="009E3801">
              <w:rPr>
                <w:rFonts w:ascii="Book Antiqua" w:hAnsi="Book Antiqua"/>
                <w:b/>
                <w:sz w:val="24"/>
                <w:szCs w:val="24"/>
              </w:rPr>
              <w:t>-20</w:t>
            </w:r>
          </w:p>
        </w:tc>
        <w:tc>
          <w:tcPr>
            <w:tcW w:w="511" w:type="pct"/>
            <w:tcBorders>
              <w:top w:val="single" w:sz="4" w:space="0" w:color="auto"/>
              <w:left w:val="nil"/>
              <w:bottom w:val="single" w:sz="4" w:space="0" w:color="auto"/>
              <w:right w:val="nil"/>
            </w:tcBorders>
            <w:vAlign w:val="center"/>
          </w:tcPr>
          <w:p w14:paraId="7A159C73" w14:textId="77777777" w:rsidR="00C23310" w:rsidRPr="009E3801" w:rsidRDefault="00C23310" w:rsidP="009E3801">
            <w:pPr>
              <w:spacing w:after="0" w:line="360" w:lineRule="auto"/>
              <w:jc w:val="both"/>
              <w:rPr>
                <w:rFonts w:ascii="Book Antiqua" w:hAnsi="Book Antiqua"/>
                <w:b/>
                <w:sz w:val="24"/>
                <w:szCs w:val="24"/>
              </w:rPr>
            </w:pPr>
            <w:r w:rsidRPr="009E3801">
              <w:rPr>
                <w:rFonts w:ascii="Book Antiqua" w:hAnsi="Book Antiqua"/>
                <w:b/>
                <w:sz w:val="24"/>
                <w:szCs w:val="24"/>
              </w:rPr>
              <w:t>+20</w:t>
            </w:r>
          </w:p>
        </w:tc>
        <w:tc>
          <w:tcPr>
            <w:tcW w:w="511" w:type="pct"/>
            <w:tcBorders>
              <w:top w:val="single" w:sz="4" w:space="0" w:color="auto"/>
              <w:left w:val="nil"/>
              <w:bottom w:val="single" w:sz="4" w:space="0" w:color="auto"/>
              <w:right w:val="nil"/>
            </w:tcBorders>
            <w:vAlign w:val="center"/>
          </w:tcPr>
          <w:p w14:paraId="2A1FE86E" w14:textId="77777777" w:rsidR="00C23310" w:rsidRPr="009E3801" w:rsidRDefault="00C23310" w:rsidP="009E3801">
            <w:pPr>
              <w:spacing w:after="0" w:line="360" w:lineRule="auto"/>
              <w:jc w:val="both"/>
              <w:rPr>
                <w:rFonts w:ascii="Book Antiqua" w:hAnsi="Book Antiqua"/>
                <w:b/>
                <w:sz w:val="24"/>
                <w:szCs w:val="24"/>
              </w:rPr>
            </w:pPr>
            <w:r w:rsidRPr="009E3801">
              <w:rPr>
                <w:rFonts w:ascii="Book Antiqua" w:hAnsi="Book Antiqua"/>
                <w:b/>
                <w:sz w:val="24"/>
                <w:szCs w:val="24"/>
              </w:rPr>
              <w:t>-20</w:t>
            </w:r>
          </w:p>
        </w:tc>
        <w:tc>
          <w:tcPr>
            <w:tcW w:w="511" w:type="pct"/>
            <w:tcBorders>
              <w:top w:val="single" w:sz="4" w:space="0" w:color="auto"/>
              <w:left w:val="nil"/>
              <w:bottom w:val="single" w:sz="4" w:space="0" w:color="auto"/>
              <w:right w:val="nil"/>
            </w:tcBorders>
            <w:vAlign w:val="center"/>
          </w:tcPr>
          <w:p w14:paraId="25249928" w14:textId="77777777" w:rsidR="00C23310" w:rsidRPr="009E3801" w:rsidRDefault="00C23310" w:rsidP="009E3801">
            <w:pPr>
              <w:spacing w:after="0" w:line="360" w:lineRule="auto"/>
              <w:jc w:val="both"/>
              <w:rPr>
                <w:rFonts w:ascii="Book Antiqua" w:hAnsi="Book Antiqua"/>
                <w:b/>
                <w:sz w:val="24"/>
                <w:szCs w:val="24"/>
              </w:rPr>
            </w:pPr>
            <w:r w:rsidRPr="009E3801">
              <w:rPr>
                <w:rFonts w:ascii="Book Antiqua" w:hAnsi="Book Antiqua"/>
                <w:b/>
                <w:sz w:val="24"/>
                <w:szCs w:val="24"/>
              </w:rPr>
              <w:t>+20</w:t>
            </w:r>
          </w:p>
        </w:tc>
        <w:tc>
          <w:tcPr>
            <w:tcW w:w="511" w:type="pct"/>
            <w:tcBorders>
              <w:top w:val="single" w:sz="4" w:space="0" w:color="auto"/>
              <w:left w:val="nil"/>
              <w:bottom w:val="single" w:sz="4" w:space="0" w:color="auto"/>
              <w:right w:val="nil"/>
            </w:tcBorders>
            <w:vAlign w:val="center"/>
          </w:tcPr>
          <w:p w14:paraId="08145B2B" w14:textId="77777777" w:rsidR="00C23310" w:rsidRPr="009E3801" w:rsidRDefault="00C23310" w:rsidP="009E3801">
            <w:pPr>
              <w:spacing w:after="0" w:line="360" w:lineRule="auto"/>
              <w:jc w:val="both"/>
              <w:rPr>
                <w:rFonts w:ascii="Book Antiqua" w:hAnsi="Book Antiqua"/>
                <w:b/>
                <w:sz w:val="24"/>
                <w:szCs w:val="24"/>
              </w:rPr>
            </w:pPr>
            <w:r w:rsidRPr="009E3801">
              <w:rPr>
                <w:rFonts w:ascii="Book Antiqua" w:hAnsi="Book Antiqua"/>
                <w:b/>
                <w:sz w:val="24"/>
                <w:szCs w:val="24"/>
              </w:rPr>
              <w:t>-20</w:t>
            </w:r>
          </w:p>
        </w:tc>
      </w:tr>
      <w:tr w:rsidR="00C23310" w:rsidRPr="00C23310" w14:paraId="2773CEFD" w14:textId="77777777" w:rsidTr="00C23310">
        <w:trPr>
          <w:trHeight w:val="20"/>
        </w:trPr>
        <w:tc>
          <w:tcPr>
            <w:tcW w:w="911" w:type="pct"/>
            <w:tcBorders>
              <w:top w:val="single" w:sz="4" w:space="0" w:color="auto"/>
              <w:left w:val="nil"/>
              <w:bottom w:val="nil"/>
              <w:right w:val="nil"/>
            </w:tcBorders>
            <w:vAlign w:val="center"/>
          </w:tcPr>
          <w:p w14:paraId="0AA80C09" w14:textId="77777777" w:rsidR="00C23310" w:rsidRPr="00C23310" w:rsidRDefault="00C23310" w:rsidP="009E3801">
            <w:pPr>
              <w:spacing w:after="0" w:line="360" w:lineRule="auto"/>
              <w:jc w:val="both"/>
              <w:rPr>
                <w:rFonts w:ascii="Book Antiqua" w:hAnsi="Book Antiqua"/>
                <w:sz w:val="24"/>
                <w:szCs w:val="24"/>
              </w:rPr>
            </w:pPr>
            <w:r w:rsidRPr="00C23310">
              <w:rPr>
                <w:rFonts w:ascii="Book Antiqua" w:hAnsi="Book Antiqua"/>
                <w:sz w:val="24"/>
                <w:szCs w:val="24"/>
                <w:lang w:val="el-GR"/>
              </w:rPr>
              <w:t>δ</w:t>
            </w:r>
            <w:r w:rsidRPr="00C23310">
              <w:rPr>
                <w:rFonts w:ascii="Book Antiqua" w:hAnsi="Book Antiqua"/>
                <w:sz w:val="24"/>
                <w:szCs w:val="24"/>
              </w:rPr>
              <w:t>(</w:t>
            </w:r>
            <m:oMath>
              <m:bar>
                <m:barPr>
                  <m:pos m:val="top"/>
                  <m:ctrlPr>
                    <w:rPr>
                      <w:rFonts w:ascii="Cambria Math" w:hAnsi="Cambria Math"/>
                      <w:i/>
                      <w:sz w:val="24"/>
                      <w:szCs w:val="24"/>
                    </w:rPr>
                  </m:ctrlPr>
                </m:barPr>
                <m:e>
                  <m:r>
                    <w:rPr>
                      <w:rFonts w:ascii="Cambria Math" w:hAnsi="Cambria Math"/>
                      <w:sz w:val="24"/>
                      <w:szCs w:val="24"/>
                    </w:rPr>
                    <m:t>SENS</m:t>
                  </m:r>
                </m:e>
              </m:bar>
            </m:oMath>
            <w:r w:rsidRPr="00C23310">
              <w:rPr>
                <w:rFonts w:ascii="Book Antiqua" w:hAnsi="Book Antiqua"/>
                <w:sz w:val="24"/>
                <w:szCs w:val="24"/>
              </w:rPr>
              <w:t>)</w:t>
            </w:r>
          </w:p>
        </w:tc>
        <w:tc>
          <w:tcPr>
            <w:tcW w:w="510" w:type="pct"/>
            <w:tcBorders>
              <w:top w:val="single" w:sz="4" w:space="0" w:color="auto"/>
              <w:left w:val="nil"/>
              <w:bottom w:val="nil"/>
              <w:right w:val="nil"/>
            </w:tcBorders>
            <w:vAlign w:val="center"/>
          </w:tcPr>
          <w:p w14:paraId="6BE2752E" w14:textId="0F0592DE" w:rsidR="00C23310" w:rsidRPr="00C23310" w:rsidRDefault="00C23310" w:rsidP="009E3801">
            <w:pPr>
              <w:spacing w:after="0" w:line="360" w:lineRule="auto"/>
              <w:jc w:val="both"/>
              <w:rPr>
                <w:rFonts w:ascii="Book Antiqua" w:hAnsi="Book Antiqua"/>
                <w:sz w:val="24"/>
                <w:szCs w:val="24"/>
              </w:rPr>
            </w:pPr>
            <w:r w:rsidRPr="00C23310">
              <w:rPr>
                <w:rFonts w:ascii="Book Antiqua" w:hAnsi="Book Antiqua"/>
                <w:sz w:val="24"/>
                <w:szCs w:val="24"/>
              </w:rPr>
              <w:t>0.27</w:t>
            </w:r>
            <w:r w:rsidR="009E3801">
              <w:rPr>
                <w:rFonts w:ascii="Book Antiqua" w:hAnsi="Book Antiqua" w:hint="eastAsia"/>
                <w:sz w:val="24"/>
                <w:szCs w:val="24"/>
                <w:lang w:eastAsia="zh-CN"/>
              </w:rPr>
              <w:t>%</w:t>
            </w:r>
          </w:p>
        </w:tc>
        <w:tc>
          <w:tcPr>
            <w:tcW w:w="511" w:type="pct"/>
            <w:tcBorders>
              <w:top w:val="single" w:sz="4" w:space="0" w:color="auto"/>
              <w:left w:val="nil"/>
              <w:bottom w:val="nil"/>
              <w:right w:val="nil"/>
            </w:tcBorders>
            <w:vAlign w:val="center"/>
          </w:tcPr>
          <w:p w14:paraId="69B66397" w14:textId="2772EC9F" w:rsidR="00C23310" w:rsidRPr="00C23310" w:rsidRDefault="00C23310" w:rsidP="009E3801">
            <w:pPr>
              <w:spacing w:after="0" w:line="360" w:lineRule="auto"/>
              <w:jc w:val="both"/>
              <w:rPr>
                <w:rFonts w:ascii="Book Antiqua" w:hAnsi="Book Antiqua"/>
                <w:sz w:val="24"/>
                <w:szCs w:val="24"/>
              </w:rPr>
            </w:pPr>
            <w:r w:rsidRPr="00C23310">
              <w:rPr>
                <w:rFonts w:ascii="Book Antiqua" w:hAnsi="Book Antiqua"/>
                <w:sz w:val="24"/>
                <w:szCs w:val="24"/>
              </w:rPr>
              <w:t>0.64</w:t>
            </w:r>
            <w:r w:rsidR="009E3801">
              <w:rPr>
                <w:rFonts w:ascii="Book Antiqua" w:hAnsi="Book Antiqua" w:hint="eastAsia"/>
                <w:sz w:val="24"/>
                <w:szCs w:val="24"/>
                <w:lang w:eastAsia="zh-CN"/>
              </w:rPr>
              <w:t>%</w:t>
            </w:r>
          </w:p>
        </w:tc>
        <w:tc>
          <w:tcPr>
            <w:tcW w:w="511" w:type="pct"/>
            <w:tcBorders>
              <w:top w:val="single" w:sz="4" w:space="0" w:color="auto"/>
              <w:left w:val="nil"/>
              <w:bottom w:val="nil"/>
              <w:right w:val="nil"/>
            </w:tcBorders>
            <w:vAlign w:val="center"/>
          </w:tcPr>
          <w:p w14:paraId="151777B1" w14:textId="4BF5A923" w:rsidR="00C23310" w:rsidRPr="00C23310" w:rsidRDefault="00C23310" w:rsidP="009E3801">
            <w:pPr>
              <w:spacing w:after="0" w:line="360" w:lineRule="auto"/>
              <w:jc w:val="both"/>
              <w:rPr>
                <w:rFonts w:ascii="Book Antiqua" w:hAnsi="Book Antiqua"/>
                <w:sz w:val="24"/>
                <w:szCs w:val="24"/>
              </w:rPr>
            </w:pPr>
            <w:r w:rsidRPr="00C23310">
              <w:rPr>
                <w:rFonts w:ascii="Book Antiqua" w:hAnsi="Book Antiqua"/>
                <w:sz w:val="24"/>
                <w:szCs w:val="24"/>
              </w:rPr>
              <w:t>0.54</w:t>
            </w:r>
            <w:r w:rsidR="009E3801">
              <w:rPr>
                <w:rFonts w:ascii="Book Antiqua" w:hAnsi="Book Antiqua" w:hint="eastAsia"/>
                <w:sz w:val="24"/>
                <w:szCs w:val="24"/>
                <w:lang w:eastAsia="zh-CN"/>
              </w:rPr>
              <w:t>%</w:t>
            </w:r>
          </w:p>
        </w:tc>
        <w:tc>
          <w:tcPr>
            <w:tcW w:w="511" w:type="pct"/>
            <w:tcBorders>
              <w:top w:val="single" w:sz="4" w:space="0" w:color="auto"/>
              <w:left w:val="nil"/>
              <w:bottom w:val="nil"/>
              <w:right w:val="nil"/>
            </w:tcBorders>
            <w:vAlign w:val="center"/>
          </w:tcPr>
          <w:p w14:paraId="405780FD" w14:textId="3ADFABC1" w:rsidR="00C23310" w:rsidRPr="00C23310" w:rsidRDefault="00C23310" w:rsidP="009E3801">
            <w:pPr>
              <w:spacing w:after="0" w:line="360" w:lineRule="auto"/>
              <w:jc w:val="both"/>
              <w:rPr>
                <w:rFonts w:ascii="Book Antiqua" w:hAnsi="Book Antiqua"/>
                <w:sz w:val="24"/>
                <w:szCs w:val="24"/>
              </w:rPr>
            </w:pPr>
            <w:r w:rsidRPr="00C23310">
              <w:rPr>
                <w:rFonts w:ascii="Book Antiqua" w:hAnsi="Book Antiqua"/>
                <w:sz w:val="24"/>
                <w:szCs w:val="24"/>
              </w:rPr>
              <w:t>0.68</w:t>
            </w:r>
            <w:r w:rsidR="009E3801">
              <w:rPr>
                <w:rFonts w:ascii="Book Antiqua" w:hAnsi="Book Antiqua" w:hint="eastAsia"/>
                <w:sz w:val="24"/>
                <w:szCs w:val="24"/>
                <w:lang w:eastAsia="zh-CN"/>
              </w:rPr>
              <w:t>%</w:t>
            </w:r>
          </w:p>
        </w:tc>
        <w:tc>
          <w:tcPr>
            <w:tcW w:w="511" w:type="pct"/>
            <w:tcBorders>
              <w:top w:val="single" w:sz="4" w:space="0" w:color="auto"/>
              <w:left w:val="nil"/>
              <w:bottom w:val="nil"/>
              <w:right w:val="nil"/>
            </w:tcBorders>
            <w:vAlign w:val="center"/>
          </w:tcPr>
          <w:p w14:paraId="77FC52E2" w14:textId="1E2D22A8" w:rsidR="00C23310" w:rsidRPr="00C23310" w:rsidRDefault="00C23310" w:rsidP="009E3801">
            <w:pPr>
              <w:spacing w:after="0" w:line="360" w:lineRule="auto"/>
              <w:jc w:val="both"/>
              <w:rPr>
                <w:rFonts w:ascii="Book Antiqua" w:hAnsi="Book Antiqua"/>
                <w:sz w:val="24"/>
                <w:szCs w:val="24"/>
              </w:rPr>
            </w:pPr>
            <w:r w:rsidRPr="00C23310">
              <w:rPr>
                <w:rFonts w:ascii="Book Antiqua" w:hAnsi="Book Antiqua"/>
                <w:sz w:val="24"/>
                <w:szCs w:val="24"/>
              </w:rPr>
              <w:t>0.14</w:t>
            </w:r>
            <w:r w:rsidR="009E3801">
              <w:rPr>
                <w:rFonts w:ascii="Book Antiqua" w:hAnsi="Book Antiqua" w:hint="eastAsia"/>
                <w:sz w:val="24"/>
                <w:szCs w:val="24"/>
                <w:lang w:eastAsia="zh-CN"/>
              </w:rPr>
              <w:t>%</w:t>
            </w:r>
          </w:p>
        </w:tc>
        <w:tc>
          <w:tcPr>
            <w:tcW w:w="511" w:type="pct"/>
            <w:tcBorders>
              <w:top w:val="single" w:sz="4" w:space="0" w:color="auto"/>
              <w:left w:val="nil"/>
              <w:bottom w:val="nil"/>
              <w:right w:val="nil"/>
            </w:tcBorders>
            <w:vAlign w:val="center"/>
          </w:tcPr>
          <w:p w14:paraId="2604944D" w14:textId="7C77F32F" w:rsidR="00C23310" w:rsidRPr="00C23310" w:rsidRDefault="00C23310" w:rsidP="009E3801">
            <w:pPr>
              <w:spacing w:after="0" w:line="360" w:lineRule="auto"/>
              <w:jc w:val="both"/>
              <w:rPr>
                <w:rFonts w:ascii="Book Antiqua" w:hAnsi="Book Antiqua"/>
                <w:sz w:val="24"/>
                <w:szCs w:val="24"/>
              </w:rPr>
            </w:pPr>
            <w:r w:rsidRPr="00C23310">
              <w:rPr>
                <w:rFonts w:ascii="Book Antiqua" w:hAnsi="Book Antiqua"/>
                <w:sz w:val="24"/>
                <w:szCs w:val="24"/>
              </w:rPr>
              <w:t>0.08</w:t>
            </w:r>
            <w:r w:rsidR="009E3801">
              <w:rPr>
                <w:rFonts w:ascii="Book Antiqua" w:hAnsi="Book Antiqua" w:hint="eastAsia"/>
                <w:sz w:val="24"/>
                <w:szCs w:val="24"/>
                <w:lang w:eastAsia="zh-CN"/>
              </w:rPr>
              <w:t>%</w:t>
            </w:r>
          </w:p>
        </w:tc>
        <w:tc>
          <w:tcPr>
            <w:tcW w:w="511" w:type="pct"/>
            <w:tcBorders>
              <w:top w:val="single" w:sz="4" w:space="0" w:color="auto"/>
              <w:left w:val="nil"/>
              <w:bottom w:val="nil"/>
              <w:right w:val="nil"/>
            </w:tcBorders>
            <w:vAlign w:val="center"/>
          </w:tcPr>
          <w:p w14:paraId="18BA0C8A" w14:textId="7EBED4BF" w:rsidR="00C23310" w:rsidRPr="00C23310" w:rsidRDefault="00C23310" w:rsidP="009E3801">
            <w:pPr>
              <w:spacing w:after="0" w:line="360" w:lineRule="auto"/>
              <w:jc w:val="both"/>
              <w:rPr>
                <w:rFonts w:ascii="Book Antiqua" w:hAnsi="Book Antiqua"/>
                <w:sz w:val="24"/>
                <w:szCs w:val="24"/>
              </w:rPr>
            </w:pPr>
            <w:r w:rsidRPr="00C23310">
              <w:rPr>
                <w:rFonts w:ascii="Book Antiqua" w:hAnsi="Book Antiqua"/>
                <w:sz w:val="24"/>
                <w:szCs w:val="24"/>
              </w:rPr>
              <w:t>0.21</w:t>
            </w:r>
            <w:r w:rsidR="009E3801">
              <w:rPr>
                <w:rFonts w:ascii="Book Antiqua" w:hAnsi="Book Antiqua" w:hint="eastAsia"/>
                <w:sz w:val="24"/>
                <w:szCs w:val="24"/>
                <w:lang w:eastAsia="zh-CN"/>
              </w:rPr>
              <w:t>%</w:t>
            </w:r>
          </w:p>
        </w:tc>
        <w:tc>
          <w:tcPr>
            <w:tcW w:w="511" w:type="pct"/>
            <w:tcBorders>
              <w:top w:val="single" w:sz="4" w:space="0" w:color="auto"/>
              <w:left w:val="nil"/>
              <w:bottom w:val="nil"/>
              <w:right w:val="nil"/>
            </w:tcBorders>
            <w:vAlign w:val="center"/>
          </w:tcPr>
          <w:p w14:paraId="347FD74F" w14:textId="37FB57A0" w:rsidR="00C23310" w:rsidRPr="00C23310" w:rsidRDefault="00C23310" w:rsidP="009E3801">
            <w:pPr>
              <w:spacing w:after="0" w:line="360" w:lineRule="auto"/>
              <w:jc w:val="both"/>
              <w:rPr>
                <w:rFonts w:ascii="Book Antiqua" w:hAnsi="Book Antiqua"/>
                <w:sz w:val="24"/>
                <w:szCs w:val="24"/>
              </w:rPr>
            </w:pPr>
            <w:r w:rsidRPr="00C23310">
              <w:rPr>
                <w:rFonts w:ascii="Book Antiqua" w:hAnsi="Book Antiqua"/>
                <w:sz w:val="24"/>
                <w:szCs w:val="24"/>
              </w:rPr>
              <w:t>0.17</w:t>
            </w:r>
            <w:r w:rsidR="009E3801">
              <w:rPr>
                <w:rFonts w:ascii="Book Antiqua" w:hAnsi="Book Antiqua" w:hint="eastAsia"/>
                <w:sz w:val="24"/>
                <w:szCs w:val="24"/>
                <w:lang w:eastAsia="zh-CN"/>
              </w:rPr>
              <w:t>%</w:t>
            </w:r>
          </w:p>
        </w:tc>
      </w:tr>
      <w:tr w:rsidR="00C23310" w:rsidRPr="00C23310" w14:paraId="5D0C9680" w14:textId="77777777" w:rsidTr="00C23310">
        <w:trPr>
          <w:trHeight w:val="20"/>
        </w:trPr>
        <w:tc>
          <w:tcPr>
            <w:tcW w:w="911" w:type="pct"/>
            <w:tcBorders>
              <w:top w:val="nil"/>
              <w:left w:val="nil"/>
              <w:bottom w:val="single" w:sz="4" w:space="0" w:color="auto"/>
              <w:right w:val="nil"/>
            </w:tcBorders>
            <w:vAlign w:val="center"/>
          </w:tcPr>
          <w:p w14:paraId="20D878DC" w14:textId="77777777" w:rsidR="00C23310" w:rsidRPr="00C23310" w:rsidRDefault="00C23310" w:rsidP="009E3801">
            <w:pPr>
              <w:spacing w:after="0" w:line="360" w:lineRule="auto"/>
              <w:jc w:val="both"/>
              <w:rPr>
                <w:rFonts w:ascii="Book Antiqua" w:hAnsi="Book Antiqua"/>
                <w:iCs/>
                <w:sz w:val="24"/>
                <w:szCs w:val="24"/>
              </w:rPr>
            </w:pPr>
            <w:r w:rsidRPr="00C23310">
              <w:rPr>
                <w:rFonts w:ascii="Book Antiqua" w:hAnsi="Book Antiqua"/>
                <w:sz w:val="24"/>
                <w:szCs w:val="24"/>
                <w:lang w:val="el-GR"/>
              </w:rPr>
              <w:t>δ</w:t>
            </w:r>
            <w:r w:rsidRPr="00C23310">
              <w:rPr>
                <w:rFonts w:ascii="Book Antiqua" w:hAnsi="Book Antiqua"/>
                <w:sz w:val="24"/>
                <w:szCs w:val="24"/>
              </w:rPr>
              <w:t>(</w:t>
            </w:r>
            <m:oMath>
              <m:bar>
                <m:barPr>
                  <m:pos m:val="top"/>
                  <m:ctrlPr>
                    <w:rPr>
                      <w:rFonts w:ascii="Cambria Math" w:hAnsi="Cambria Math"/>
                      <w:i/>
                      <w:sz w:val="24"/>
                      <w:szCs w:val="24"/>
                    </w:rPr>
                  </m:ctrlPr>
                </m:barPr>
                <m:e>
                  <m:r>
                    <w:rPr>
                      <w:rFonts w:ascii="Cambria Math" w:hAnsi="Cambria Math"/>
                      <w:sz w:val="24"/>
                      <w:szCs w:val="24"/>
                    </w:rPr>
                    <m:t>SPEC</m:t>
                  </m:r>
                </m:e>
              </m:bar>
            </m:oMath>
            <w:r w:rsidRPr="00C23310">
              <w:rPr>
                <w:rFonts w:ascii="Book Antiqua" w:hAnsi="Book Antiqua"/>
                <w:sz w:val="24"/>
                <w:szCs w:val="24"/>
              </w:rPr>
              <w:t>)</w:t>
            </w:r>
          </w:p>
        </w:tc>
        <w:tc>
          <w:tcPr>
            <w:tcW w:w="510" w:type="pct"/>
            <w:tcBorders>
              <w:top w:val="nil"/>
              <w:left w:val="nil"/>
              <w:bottom w:val="single" w:sz="4" w:space="0" w:color="auto"/>
              <w:right w:val="nil"/>
            </w:tcBorders>
            <w:vAlign w:val="center"/>
          </w:tcPr>
          <w:p w14:paraId="2BA14533" w14:textId="63E01AD9" w:rsidR="00C23310" w:rsidRPr="00C23310" w:rsidRDefault="00C23310" w:rsidP="009E3801">
            <w:pPr>
              <w:spacing w:after="0" w:line="360" w:lineRule="auto"/>
              <w:jc w:val="both"/>
              <w:rPr>
                <w:rFonts w:ascii="Book Antiqua" w:hAnsi="Book Antiqua"/>
                <w:sz w:val="24"/>
                <w:szCs w:val="24"/>
              </w:rPr>
            </w:pPr>
            <w:r w:rsidRPr="00C23310">
              <w:rPr>
                <w:rFonts w:ascii="Book Antiqua" w:hAnsi="Book Antiqua"/>
                <w:sz w:val="24"/>
                <w:szCs w:val="24"/>
              </w:rPr>
              <w:t>0.41</w:t>
            </w:r>
            <w:r w:rsidR="009E3801">
              <w:rPr>
                <w:rFonts w:ascii="Book Antiqua" w:hAnsi="Book Antiqua" w:hint="eastAsia"/>
                <w:sz w:val="24"/>
                <w:szCs w:val="24"/>
                <w:lang w:eastAsia="zh-CN"/>
              </w:rPr>
              <w:t>%</w:t>
            </w:r>
          </w:p>
        </w:tc>
        <w:tc>
          <w:tcPr>
            <w:tcW w:w="511" w:type="pct"/>
            <w:tcBorders>
              <w:top w:val="nil"/>
              <w:left w:val="nil"/>
              <w:bottom w:val="single" w:sz="4" w:space="0" w:color="auto"/>
              <w:right w:val="nil"/>
            </w:tcBorders>
            <w:vAlign w:val="center"/>
          </w:tcPr>
          <w:p w14:paraId="64E86E9F" w14:textId="7EEC57EA" w:rsidR="00C23310" w:rsidRPr="00C23310" w:rsidRDefault="00C23310" w:rsidP="009E3801">
            <w:pPr>
              <w:spacing w:after="0" w:line="360" w:lineRule="auto"/>
              <w:jc w:val="both"/>
              <w:rPr>
                <w:rFonts w:ascii="Book Antiqua" w:hAnsi="Book Antiqua"/>
                <w:sz w:val="24"/>
                <w:szCs w:val="24"/>
              </w:rPr>
            </w:pPr>
            <w:r w:rsidRPr="00C23310">
              <w:rPr>
                <w:rFonts w:ascii="Book Antiqua" w:hAnsi="Book Antiqua"/>
                <w:sz w:val="24"/>
                <w:szCs w:val="24"/>
              </w:rPr>
              <w:t>0.87</w:t>
            </w:r>
            <w:r w:rsidR="009E3801">
              <w:rPr>
                <w:rFonts w:ascii="Book Antiqua" w:hAnsi="Book Antiqua" w:hint="eastAsia"/>
                <w:sz w:val="24"/>
                <w:szCs w:val="24"/>
                <w:lang w:eastAsia="zh-CN"/>
              </w:rPr>
              <w:t>%</w:t>
            </w:r>
          </w:p>
        </w:tc>
        <w:tc>
          <w:tcPr>
            <w:tcW w:w="511" w:type="pct"/>
            <w:tcBorders>
              <w:top w:val="nil"/>
              <w:left w:val="nil"/>
              <w:bottom w:val="single" w:sz="4" w:space="0" w:color="auto"/>
              <w:right w:val="nil"/>
            </w:tcBorders>
            <w:vAlign w:val="center"/>
          </w:tcPr>
          <w:p w14:paraId="43E8B356" w14:textId="2A668A98" w:rsidR="00C23310" w:rsidRPr="00C23310" w:rsidRDefault="00C23310" w:rsidP="009E3801">
            <w:pPr>
              <w:spacing w:after="0" w:line="360" w:lineRule="auto"/>
              <w:jc w:val="both"/>
              <w:rPr>
                <w:rFonts w:ascii="Book Antiqua" w:hAnsi="Book Antiqua"/>
                <w:sz w:val="24"/>
                <w:szCs w:val="24"/>
              </w:rPr>
            </w:pPr>
            <w:r w:rsidRPr="00C23310">
              <w:rPr>
                <w:rFonts w:ascii="Book Antiqua" w:hAnsi="Book Antiqua"/>
                <w:sz w:val="24"/>
                <w:szCs w:val="24"/>
              </w:rPr>
              <w:t>0.81</w:t>
            </w:r>
            <w:r w:rsidR="009E3801">
              <w:rPr>
                <w:rFonts w:ascii="Book Antiqua" w:hAnsi="Book Antiqua" w:hint="eastAsia"/>
                <w:sz w:val="24"/>
                <w:szCs w:val="24"/>
                <w:lang w:eastAsia="zh-CN"/>
              </w:rPr>
              <w:t>%</w:t>
            </w:r>
          </w:p>
        </w:tc>
        <w:tc>
          <w:tcPr>
            <w:tcW w:w="511" w:type="pct"/>
            <w:tcBorders>
              <w:top w:val="nil"/>
              <w:left w:val="nil"/>
              <w:bottom w:val="single" w:sz="4" w:space="0" w:color="auto"/>
              <w:right w:val="nil"/>
            </w:tcBorders>
            <w:vAlign w:val="center"/>
          </w:tcPr>
          <w:p w14:paraId="5134C175" w14:textId="31CCF058" w:rsidR="00C23310" w:rsidRPr="00C23310" w:rsidRDefault="00C23310" w:rsidP="009E3801">
            <w:pPr>
              <w:spacing w:after="0" w:line="360" w:lineRule="auto"/>
              <w:jc w:val="both"/>
              <w:rPr>
                <w:rFonts w:ascii="Book Antiqua" w:hAnsi="Book Antiqua"/>
                <w:sz w:val="24"/>
                <w:szCs w:val="24"/>
              </w:rPr>
            </w:pPr>
            <w:r w:rsidRPr="00C23310">
              <w:rPr>
                <w:rFonts w:ascii="Book Antiqua" w:hAnsi="Book Antiqua"/>
                <w:sz w:val="24"/>
                <w:szCs w:val="24"/>
              </w:rPr>
              <w:t>0.96</w:t>
            </w:r>
            <w:r w:rsidR="009E3801">
              <w:rPr>
                <w:rFonts w:ascii="Book Antiqua" w:hAnsi="Book Antiqua" w:hint="eastAsia"/>
                <w:sz w:val="24"/>
                <w:szCs w:val="24"/>
                <w:lang w:eastAsia="zh-CN"/>
              </w:rPr>
              <w:t>%</w:t>
            </w:r>
          </w:p>
        </w:tc>
        <w:tc>
          <w:tcPr>
            <w:tcW w:w="511" w:type="pct"/>
            <w:tcBorders>
              <w:top w:val="nil"/>
              <w:left w:val="nil"/>
              <w:bottom w:val="single" w:sz="4" w:space="0" w:color="auto"/>
              <w:right w:val="nil"/>
            </w:tcBorders>
            <w:vAlign w:val="center"/>
          </w:tcPr>
          <w:p w14:paraId="6FEE8FD3" w14:textId="449753D5" w:rsidR="00C23310" w:rsidRPr="00C23310" w:rsidRDefault="00C23310" w:rsidP="009E3801">
            <w:pPr>
              <w:spacing w:after="0" w:line="360" w:lineRule="auto"/>
              <w:jc w:val="both"/>
              <w:rPr>
                <w:rFonts w:ascii="Book Antiqua" w:hAnsi="Book Antiqua"/>
                <w:sz w:val="24"/>
                <w:szCs w:val="24"/>
              </w:rPr>
            </w:pPr>
            <w:r w:rsidRPr="00C23310">
              <w:rPr>
                <w:rFonts w:ascii="Book Antiqua" w:hAnsi="Book Antiqua"/>
                <w:sz w:val="24"/>
                <w:szCs w:val="24"/>
              </w:rPr>
              <w:t>0.17</w:t>
            </w:r>
            <w:r w:rsidR="009E3801">
              <w:rPr>
                <w:rFonts w:ascii="Book Antiqua" w:hAnsi="Book Antiqua" w:hint="eastAsia"/>
                <w:sz w:val="24"/>
                <w:szCs w:val="24"/>
                <w:lang w:eastAsia="zh-CN"/>
              </w:rPr>
              <w:t>%</w:t>
            </w:r>
          </w:p>
        </w:tc>
        <w:tc>
          <w:tcPr>
            <w:tcW w:w="511" w:type="pct"/>
            <w:tcBorders>
              <w:top w:val="nil"/>
              <w:left w:val="nil"/>
              <w:bottom w:val="single" w:sz="4" w:space="0" w:color="auto"/>
              <w:right w:val="nil"/>
            </w:tcBorders>
            <w:vAlign w:val="center"/>
          </w:tcPr>
          <w:p w14:paraId="2E108831" w14:textId="20B945FE" w:rsidR="00C23310" w:rsidRPr="00C23310" w:rsidRDefault="00C23310" w:rsidP="009E3801">
            <w:pPr>
              <w:spacing w:after="0" w:line="360" w:lineRule="auto"/>
              <w:jc w:val="both"/>
              <w:rPr>
                <w:rFonts w:ascii="Book Antiqua" w:hAnsi="Book Antiqua"/>
                <w:sz w:val="24"/>
                <w:szCs w:val="24"/>
              </w:rPr>
            </w:pPr>
            <w:r w:rsidRPr="00C23310">
              <w:rPr>
                <w:rFonts w:ascii="Book Antiqua" w:hAnsi="Book Antiqua"/>
                <w:sz w:val="24"/>
                <w:szCs w:val="24"/>
              </w:rPr>
              <w:t>0.11</w:t>
            </w:r>
            <w:r w:rsidR="009E3801">
              <w:rPr>
                <w:rFonts w:ascii="Book Antiqua" w:hAnsi="Book Antiqua" w:hint="eastAsia"/>
                <w:sz w:val="24"/>
                <w:szCs w:val="24"/>
                <w:lang w:eastAsia="zh-CN"/>
              </w:rPr>
              <w:t>%</w:t>
            </w:r>
          </w:p>
        </w:tc>
        <w:tc>
          <w:tcPr>
            <w:tcW w:w="511" w:type="pct"/>
            <w:tcBorders>
              <w:top w:val="nil"/>
              <w:left w:val="nil"/>
              <w:bottom w:val="single" w:sz="4" w:space="0" w:color="auto"/>
              <w:right w:val="nil"/>
            </w:tcBorders>
            <w:vAlign w:val="center"/>
          </w:tcPr>
          <w:p w14:paraId="4B458110" w14:textId="79F49B6B" w:rsidR="00C23310" w:rsidRPr="00C23310" w:rsidRDefault="00C23310" w:rsidP="009E3801">
            <w:pPr>
              <w:spacing w:after="0" w:line="360" w:lineRule="auto"/>
              <w:jc w:val="both"/>
              <w:rPr>
                <w:rFonts w:ascii="Book Antiqua" w:hAnsi="Book Antiqua"/>
                <w:sz w:val="24"/>
                <w:szCs w:val="24"/>
              </w:rPr>
            </w:pPr>
            <w:r w:rsidRPr="00C23310">
              <w:rPr>
                <w:rFonts w:ascii="Book Antiqua" w:hAnsi="Book Antiqua"/>
                <w:sz w:val="24"/>
                <w:szCs w:val="24"/>
              </w:rPr>
              <w:t>0.11</w:t>
            </w:r>
            <w:r w:rsidR="009E3801">
              <w:rPr>
                <w:rFonts w:ascii="Book Antiqua" w:hAnsi="Book Antiqua" w:hint="eastAsia"/>
                <w:sz w:val="24"/>
                <w:szCs w:val="24"/>
                <w:lang w:eastAsia="zh-CN"/>
              </w:rPr>
              <w:t>%</w:t>
            </w:r>
          </w:p>
        </w:tc>
        <w:tc>
          <w:tcPr>
            <w:tcW w:w="511" w:type="pct"/>
            <w:tcBorders>
              <w:top w:val="nil"/>
              <w:left w:val="nil"/>
              <w:bottom w:val="single" w:sz="4" w:space="0" w:color="auto"/>
              <w:right w:val="nil"/>
            </w:tcBorders>
            <w:vAlign w:val="center"/>
          </w:tcPr>
          <w:p w14:paraId="447524AB" w14:textId="405D636D" w:rsidR="00C23310" w:rsidRPr="00C23310" w:rsidRDefault="00C23310" w:rsidP="009E3801">
            <w:pPr>
              <w:spacing w:after="0" w:line="360" w:lineRule="auto"/>
              <w:jc w:val="both"/>
              <w:rPr>
                <w:rFonts w:ascii="Book Antiqua" w:hAnsi="Book Antiqua"/>
                <w:sz w:val="24"/>
                <w:szCs w:val="24"/>
              </w:rPr>
            </w:pPr>
            <w:r w:rsidRPr="00C23310">
              <w:rPr>
                <w:rFonts w:ascii="Book Antiqua" w:hAnsi="Book Antiqua"/>
                <w:sz w:val="24"/>
                <w:szCs w:val="24"/>
              </w:rPr>
              <w:t>0.09</w:t>
            </w:r>
            <w:r w:rsidR="009E3801">
              <w:rPr>
                <w:rFonts w:ascii="Book Antiqua" w:hAnsi="Book Antiqua" w:hint="eastAsia"/>
                <w:sz w:val="24"/>
                <w:szCs w:val="24"/>
                <w:lang w:eastAsia="zh-CN"/>
              </w:rPr>
              <w:t>%</w:t>
            </w:r>
          </w:p>
        </w:tc>
      </w:tr>
    </w:tbl>
    <w:p w14:paraId="6D23101D" w14:textId="59BC1F51" w:rsidR="00B25671" w:rsidRPr="002D5289" w:rsidRDefault="00B25671" w:rsidP="009E3801">
      <w:pPr>
        <w:spacing w:after="0" w:line="360" w:lineRule="auto"/>
        <w:jc w:val="both"/>
        <w:rPr>
          <w:rFonts w:ascii="Book Antiqua" w:hAnsi="Book Antiqua"/>
          <w:sz w:val="24"/>
        </w:rPr>
      </w:pPr>
    </w:p>
    <w:sectPr w:rsidR="00B25671" w:rsidRPr="002D5289">
      <w:footerReference w:type="default" r:id="rId20"/>
      <w:pgSz w:w="12240" w:h="15840"/>
      <w:pgMar w:top="1440" w:right="1800" w:bottom="1440" w:left="180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824133E" w15:done="0"/>
  <w15:commentEx w15:paraId="12DE5ABA" w15:done="0"/>
  <w15:commentEx w15:paraId="0E65B7BE" w15:done="0"/>
  <w15:commentEx w15:paraId="3674D50A" w15:done="0"/>
  <w15:commentEx w15:paraId="3487A48A" w15:done="0"/>
  <w15:commentEx w15:paraId="570053B2" w15:done="0"/>
  <w15:commentEx w15:paraId="185507AD" w15:done="0"/>
  <w15:commentEx w15:paraId="7B1F9491" w15:done="0"/>
  <w15:commentEx w15:paraId="731AA224" w15:done="0"/>
  <w15:commentEx w15:paraId="60D7E74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3A5E0F" w14:textId="77777777" w:rsidR="006E174A" w:rsidRDefault="006E174A" w:rsidP="00315AA6">
      <w:pPr>
        <w:spacing w:after="0" w:line="240" w:lineRule="auto"/>
      </w:pPr>
      <w:r>
        <w:separator/>
      </w:r>
    </w:p>
    <w:p w14:paraId="4D372B95" w14:textId="77777777" w:rsidR="006E174A" w:rsidRDefault="006E174A"/>
  </w:endnote>
  <w:endnote w:type="continuationSeparator" w:id="0">
    <w:p w14:paraId="1FCE16BC" w14:textId="77777777" w:rsidR="006E174A" w:rsidRDefault="006E174A" w:rsidP="00315AA6">
      <w:pPr>
        <w:spacing w:after="0" w:line="240" w:lineRule="auto"/>
      </w:pPr>
      <w:r>
        <w:continuationSeparator/>
      </w:r>
    </w:p>
    <w:p w14:paraId="404AE2B8" w14:textId="77777777" w:rsidR="006E174A" w:rsidRDefault="006E17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等线">
    <w:altName w:val="宋体"/>
    <w:panose1 w:val="00000000000000000000"/>
    <w:charset w:val="86"/>
    <w:family w:val="roman"/>
    <w:notTrueType/>
    <w:pitch w:val="default"/>
  </w:font>
  <w:font w:name="Segoe UI">
    <w:panose1 w:val="020B0502040204020203"/>
    <w:charset w:val="00"/>
    <w:family w:val="swiss"/>
    <w:pitch w:val="variable"/>
    <w:sig w:usb0="E10022FF" w:usb1="C000E47F" w:usb2="00000029" w:usb3="00000000" w:csb0="000001D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等线 Light">
    <w:panose1 w:val="00000000000000000000"/>
    <w:charset w:val="86"/>
    <w:family w:val="roman"/>
    <w:notTrueType/>
    <w:pitch w:val="default"/>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2010969"/>
      <w:docPartObj>
        <w:docPartGallery w:val="Page Numbers (Bottom of Page)"/>
        <w:docPartUnique/>
      </w:docPartObj>
    </w:sdtPr>
    <w:sdtEndPr>
      <w:rPr>
        <w:noProof/>
      </w:rPr>
    </w:sdtEndPr>
    <w:sdtContent>
      <w:p w14:paraId="371223E9" w14:textId="369DD447" w:rsidR="002B510B" w:rsidRDefault="002B510B">
        <w:pPr>
          <w:pStyle w:val="a9"/>
          <w:jc w:val="center"/>
        </w:pPr>
        <w:r>
          <w:fldChar w:fldCharType="begin"/>
        </w:r>
        <w:r>
          <w:instrText xml:space="preserve"> PAGE   \* MERGEFORMAT </w:instrText>
        </w:r>
        <w:r>
          <w:fldChar w:fldCharType="separate"/>
        </w:r>
        <w:r w:rsidR="0053264E">
          <w:rPr>
            <w:noProof/>
          </w:rPr>
          <w:t>50</w:t>
        </w:r>
        <w:r>
          <w:rPr>
            <w:noProof/>
          </w:rPr>
          <w:fldChar w:fldCharType="end"/>
        </w:r>
      </w:p>
    </w:sdtContent>
  </w:sdt>
  <w:p w14:paraId="2C0B7AD9" w14:textId="77777777" w:rsidR="002B510B" w:rsidRDefault="002B510B">
    <w:pPr>
      <w:pStyle w:val="a9"/>
    </w:pPr>
  </w:p>
  <w:p w14:paraId="58A8FA5E" w14:textId="77777777" w:rsidR="002B510B" w:rsidRDefault="002B510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F4C9C1" w14:textId="77777777" w:rsidR="006E174A" w:rsidRDefault="006E174A" w:rsidP="00315AA6">
      <w:pPr>
        <w:spacing w:after="0" w:line="240" w:lineRule="auto"/>
      </w:pPr>
      <w:r>
        <w:separator/>
      </w:r>
    </w:p>
    <w:p w14:paraId="5CECB466" w14:textId="77777777" w:rsidR="006E174A" w:rsidRDefault="006E174A"/>
  </w:footnote>
  <w:footnote w:type="continuationSeparator" w:id="0">
    <w:p w14:paraId="24D7895D" w14:textId="77777777" w:rsidR="006E174A" w:rsidRDefault="006E174A" w:rsidP="00315AA6">
      <w:pPr>
        <w:spacing w:after="0" w:line="240" w:lineRule="auto"/>
      </w:pPr>
      <w:r>
        <w:continuationSeparator/>
      </w:r>
    </w:p>
    <w:p w14:paraId="7BBD8554" w14:textId="77777777" w:rsidR="006E174A" w:rsidRDefault="006E174A"/>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C34174"/>
    <w:multiLevelType w:val="hybridMultilevel"/>
    <w:tmpl w:val="7E0CFA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vasilis char">
    <w15:presenceInfo w15:providerId="Windows Live" w15:userId="4a3601e0746edc8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472F"/>
    <w:rsid w:val="00000860"/>
    <w:rsid w:val="00003B96"/>
    <w:rsid w:val="000352D1"/>
    <w:rsid w:val="00041848"/>
    <w:rsid w:val="000566B6"/>
    <w:rsid w:val="000748B4"/>
    <w:rsid w:val="000935F0"/>
    <w:rsid w:val="000A03A3"/>
    <w:rsid w:val="000A330A"/>
    <w:rsid w:val="000B2460"/>
    <w:rsid w:val="000B332B"/>
    <w:rsid w:val="000B517B"/>
    <w:rsid w:val="000C5128"/>
    <w:rsid w:val="000D2BC6"/>
    <w:rsid w:val="000E2620"/>
    <w:rsid w:val="000F1AD2"/>
    <w:rsid w:val="00124CEF"/>
    <w:rsid w:val="00142F6F"/>
    <w:rsid w:val="001654DA"/>
    <w:rsid w:val="001A737E"/>
    <w:rsid w:val="001B02DF"/>
    <w:rsid w:val="001B0DF6"/>
    <w:rsid w:val="001C588C"/>
    <w:rsid w:val="001D0AB2"/>
    <w:rsid w:val="001F6FAA"/>
    <w:rsid w:val="00223AC0"/>
    <w:rsid w:val="002274A4"/>
    <w:rsid w:val="002313FF"/>
    <w:rsid w:val="00247AD0"/>
    <w:rsid w:val="002530A8"/>
    <w:rsid w:val="002628FF"/>
    <w:rsid w:val="00272D34"/>
    <w:rsid w:val="00284BA5"/>
    <w:rsid w:val="002B510B"/>
    <w:rsid w:val="002B7E69"/>
    <w:rsid w:val="002C3245"/>
    <w:rsid w:val="002D0447"/>
    <w:rsid w:val="002D5289"/>
    <w:rsid w:val="002E09FB"/>
    <w:rsid w:val="00314ADA"/>
    <w:rsid w:val="00315AA6"/>
    <w:rsid w:val="00351D02"/>
    <w:rsid w:val="00367150"/>
    <w:rsid w:val="003A11DA"/>
    <w:rsid w:val="003B16A6"/>
    <w:rsid w:val="003C0B32"/>
    <w:rsid w:val="003C3980"/>
    <w:rsid w:val="003C796D"/>
    <w:rsid w:val="003D7C4F"/>
    <w:rsid w:val="003E1C32"/>
    <w:rsid w:val="003F33F4"/>
    <w:rsid w:val="003F3D67"/>
    <w:rsid w:val="0040361D"/>
    <w:rsid w:val="00403E26"/>
    <w:rsid w:val="00404EEF"/>
    <w:rsid w:val="004400E0"/>
    <w:rsid w:val="004405CA"/>
    <w:rsid w:val="00441AAF"/>
    <w:rsid w:val="00463A5F"/>
    <w:rsid w:val="00465D4E"/>
    <w:rsid w:val="00470EB0"/>
    <w:rsid w:val="00472075"/>
    <w:rsid w:val="004B2A9C"/>
    <w:rsid w:val="004C27D3"/>
    <w:rsid w:val="00514ED3"/>
    <w:rsid w:val="005156FA"/>
    <w:rsid w:val="0053264E"/>
    <w:rsid w:val="00566DA1"/>
    <w:rsid w:val="00571362"/>
    <w:rsid w:val="00576539"/>
    <w:rsid w:val="00591E5C"/>
    <w:rsid w:val="00595880"/>
    <w:rsid w:val="005A2A1F"/>
    <w:rsid w:val="005E5A07"/>
    <w:rsid w:val="005E5C3B"/>
    <w:rsid w:val="005F2E07"/>
    <w:rsid w:val="006828E5"/>
    <w:rsid w:val="00684F8C"/>
    <w:rsid w:val="006A0203"/>
    <w:rsid w:val="006B37EB"/>
    <w:rsid w:val="006D19B1"/>
    <w:rsid w:val="006E024F"/>
    <w:rsid w:val="006E0D53"/>
    <w:rsid w:val="006E174A"/>
    <w:rsid w:val="006E58A6"/>
    <w:rsid w:val="006F09BC"/>
    <w:rsid w:val="00701AC2"/>
    <w:rsid w:val="0072174A"/>
    <w:rsid w:val="007316F1"/>
    <w:rsid w:val="00743D87"/>
    <w:rsid w:val="007542A0"/>
    <w:rsid w:val="00771E70"/>
    <w:rsid w:val="00780BCB"/>
    <w:rsid w:val="00782414"/>
    <w:rsid w:val="007C0A89"/>
    <w:rsid w:val="007D625B"/>
    <w:rsid w:val="008027BF"/>
    <w:rsid w:val="00881343"/>
    <w:rsid w:val="008816CF"/>
    <w:rsid w:val="008B7B99"/>
    <w:rsid w:val="008D0EF1"/>
    <w:rsid w:val="008E0C85"/>
    <w:rsid w:val="008E193C"/>
    <w:rsid w:val="008E38D0"/>
    <w:rsid w:val="008F052C"/>
    <w:rsid w:val="00923F05"/>
    <w:rsid w:val="00932464"/>
    <w:rsid w:val="00936513"/>
    <w:rsid w:val="00947032"/>
    <w:rsid w:val="00962460"/>
    <w:rsid w:val="00964288"/>
    <w:rsid w:val="009754E4"/>
    <w:rsid w:val="00981A7A"/>
    <w:rsid w:val="009B08D6"/>
    <w:rsid w:val="009E2532"/>
    <w:rsid w:val="009E3801"/>
    <w:rsid w:val="00A17050"/>
    <w:rsid w:val="00A37D2A"/>
    <w:rsid w:val="00A4427D"/>
    <w:rsid w:val="00A57E69"/>
    <w:rsid w:val="00A6146D"/>
    <w:rsid w:val="00A61CA6"/>
    <w:rsid w:val="00A706B6"/>
    <w:rsid w:val="00A918E4"/>
    <w:rsid w:val="00AA19E9"/>
    <w:rsid w:val="00AC2CDD"/>
    <w:rsid w:val="00AC3A89"/>
    <w:rsid w:val="00AF1586"/>
    <w:rsid w:val="00B15596"/>
    <w:rsid w:val="00B25671"/>
    <w:rsid w:val="00B35BD7"/>
    <w:rsid w:val="00B606B6"/>
    <w:rsid w:val="00B639AE"/>
    <w:rsid w:val="00B65003"/>
    <w:rsid w:val="00B74CD9"/>
    <w:rsid w:val="00B80AC7"/>
    <w:rsid w:val="00B954C2"/>
    <w:rsid w:val="00BA472F"/>
    <w:rsid w:val="00BA6AE4"/>
    <w:rsid w:val="00BD4AAE"/>
    <w:rsid w:val="00C23310"/>
    <w:rsid w:val="00C26300"/>
    <w:rsid w:val="00C43666"/>
    <w:rsid w:val="00C54CEA"/>
    <w:rsid w:val="00C55ADB"/>
    <w:rsid w:val="00C622D6"/>
    <w:rsid w:val="00C640A1"/>
    <w:rsid w:val="00C703DC"/>
    <w:rsid w:val="00C906F8"/>
    <w:rsid w:val="00C949D8"/>
    <w:rsid w:val="00CC63C7"/>
    <w:rsid w:val="00CD6FC8"/>
    <w:rsid w:val="00CE1C99"/>
    <w:rsid w:val="00D231D4"/>
    <w:rsid w:val="00D251F2"/>
    <w:rsid w:val="00D648B5"/>
    <w:rsid w:val="00DA67DE"/>
    <w:rsid w:val="00DC6D81"/>
    <w:rsid w:val="00DE7081"/>
    <w:rsid w:val="00DF15EB"/>
    <w:rsid w:val="00E370B2"/>
    <w:rsid w:val="00E572EE"/>
    <w:rsid w:val="00E602B9"/>
    <w:rsid w:val="00E95497"/>
    <w:rsid w:val="00EB1965"/>
    <w:rsid w:val="00ED51B3"/>
    <w:rsid w:val="00ED70E2"/>
    <w:rsid w:val="00EF5107"/>
    <w:rsid w:val="00F175FB"/>
    <w:rsid w:val="00F34779"/>
    <w:rsid w:val="00F4094F"/>
    <w:rsid w:val="00F51C71"/>
    <w:rsid w:val="00F74D83"/>
    <w:rsid w:val="00F905D6"/>
    <w:rsid w:val="00FA4BDC"/>
    <w:rsid w:val="00FB7E6B"/>
    <w:rsid w:val="00FD1FE2"/>
    <w:rsid w:val="00FE5640"/>
    <w:rsid w:val="00FE5A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137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A11DA"/>
    <w:rPr>
      <w:color w:val="0563C1" w:themeColor="hyperlink"/>
      <w:u w:val="single"/>
    </w:rPr>
  </w:style>
  <w:style w:type="character" w:styleId="a4">
    <w:name w:val="Placeholder Text"/>
    <w:basedOn w:val="a0"/>
    <w:uiPriority w:val="99"/>
    <w:semiHidden/>
    <w:rsid w:val="006A0203"/>
    <w:rPr>
      <w:color w:val="808080"/>
    </w:rPr>
  </w:style>
  <w:style w:type="paragraph" w:styleId="a5">
    <w:name w:val="List Paragraph"/>
    <w:basedOn w:val="a"/>
    <w:uiPriority w:val="34"/>
    <w:qFormat/>
    <w:rsid w:val="008F052C"/>
    <w:pPr>
      <w:ind w:left="720"/>
      <w:contextualSpacing/>
    </w:pPr>
  </w:style>
  <w:style w:type="paragraph" w:styleId="a6">
    <w:name w:val="caption"/>
    <w:basedOn w:val="a"/>
    <w:next w:val="a"/>
    <w:uiPriority w:val="35"/>
    <w:unhideWhenUsed/>
    <w:qFormat/>
    <w:rsid w:val="00B25671"/>
    <w:pPr>
      <w:spacing w:after="200" w:line="240" w:lineRule="auto"/>
    </w:pPr>
    <w:rPr>
      <w:i/>
      <w:iCs/>
      <w:color w:val="44546A" w:themeColor="text2"/>
      <w:sz w:val="18"/>
      <w:szCs w:val="18"/>
    </w:rPr>
  </w:style>
  <w:style w:type="paragraph" w:styleId="a7">
    <w:name w:val="footnote text"/>
    <w:basedOn w:val="a"/>
    <w:link w:val="Char"/>
    <w:semiHidden/>
    <w:rsid w:val="009754E4"/>
    <w:pPr>
      <w:spacing w:after="0" w:line="240" w:lineRule="auto"/>
      <w:ind w:firstLine="202"/>
      <w:jc w:val="both"/>
    </w:pPr>
    <w:rPr>
      <w:rFonts w:ascii="Times New Roman" w:eastAsia="Times New Roman" w:hAnsi="Times New Roman" w:cs="Times New Roman"/>
      <w:sz w:val="16"/>
      <w:szCs w:val="16"/>
    </w:rPr>
  </w:style>
  <w:style w:type="character" w:customStyle="1" w:styleId="Char">
    <w:name w:val="脚注文本 Char"/>
    <w:basedOn w:val="a0"/>
    <w:link w:val="a7"/>
    <w:semiHidden/>
    <w:rsid w:val="009754E4"/>
    <w:rPr>
      <w:rFonts w:ascii="Times New Roman" w:eastAsia="Times New Roman" w:hAnsi="Times New Roman" w:cs="Times New Roman"/>
      <w:sz w:val="16"/>
      <w:szCs w:val="16"/>
    </w:rPr>
  </w:style>
  <w:style w:type="paragraph" w:customStyle="1" w:styleId="TableTitle">
    <w:name w:val="Table Title"/>
    <w:basedOn w:val="a"/>
    <w:rsid w:val="009754E4"/>
    <w:pPr>
      <w:spacing w:after="0" w:line="240" w:lineRule="auto"/>
      <w:jc w:val="center"/>
    </w:pPr>
    <w:rPr>
      <w:rFonts w:ascii="Times New Roman" w:eastAsia="Times New Roman" w:hAnsi="Times New Roman" w:cs="Times New Roman"/>
      <w:smallCaps/>
      <w:sz w:val="16"/>
      <w:szCs w:val="16"/>
    </w:rPr>
  </w:style>
  <w:style w:type="character" w:customStyle="1" w:styleId="doi-field">
    <w:name w:val="doi-field"/>
    <w:basedOn w:val="a0"/>
    <w:rsid w:val="00142F6F"/>
  </w:style>
  <w:style w:type="paragraph" w:styleId="a8">
    <w:name w:val="header"/>
    <w:basedOn w:val="a"/>
    <w:link w:val="Char0"/>
    <w:uiPriority w:val="99"/>
    <w:unhideWhenUsed/>
    <w:rsid w:val="00315AA6"/>
    <w:pPr>
      <w:tabs>
        <w:tab w:val="center" w:pos="4320"/>
        <w:tab w:val="right" w:pos="8640"/>
      </w:tabs>
      <w:spacing w:after="0" w:line="240" w:lineRule="auto"/>
    </w:pPr>
  </w:style>
  <w:style w:type="character" w:customStyle="1" w:styleId="Char0">
    <w:name w:val="页眉 Char"/>
    <w:basedOn w:val="a0"/>
    <w:link w:val="a8"/>
    <w:uiPriority w:val="99"/>
    <w:rsid w:val="00315AA6"/>
  </w:style>
  <w:style w:type="paragraph" w:styleId="a9">
    <w:name w:val="footer"/>
    <w:basedOn w:val="a"/>
    <w:link w:val="Char1"/>
    <w:uiPriority w:val="99"/>
    <w:unhideWhenUsed/>
    <w:rsid w:val="00315AA6"/>
    <w:pPr>
      <w:tabs>
        <w:tab w:val="center" w:pos="4320"/>
        <w:tab w:val="right" w:pos="8640"/>
      </w:tabs>
      <w:spacing w:after="0" w:line="240" w:lineRule="auto"/>
    </w:pPr>
  </w:style>
  <w:style w:type="character" w:customStyle="1" w:styleId="Char1">
    <w:name w:val="页脚 Char"/>
    <w:basedOn w:val="a0"/>
    <w:link w:val="a9"/>
    <w:uiPriority w:val="99"/>
    <w:rsid w:val="00315AA6"/>
  </w:style>
  <w:style w:type="paragraph" w:styleId="aa">
    <w:name w:val="Revision"/>
    <w:hidden/>
    <w:uiPriority w:val="99"/>
    <w:semiHidden/>
    <w:rsid w:val="00A17050"/>
    <w:pPr>
      <w:spacing w:after="0" w:line="240" w:lineRule="auto"/>
    </w:pPr>
  </w:style>
  <w:style w:type="character" w:styleId="ab">
    <w:name w:val="annotation reference"/>
    <w:basedOn w:val="a0"/>
    <w:unhideWhenUsed/>
    <w:rsid w:val="008D0EF1"/>
    <w:rPr>
      <w:sz w:val="16"/>
      <w:szCs w:val="16"/>
    </w:rPr>
  </w:style>
  <w:style w:type="paragraph" w:styleId="ac">
    <w:name w:val="annotation text"/>
    <w:basedOn w:val="a"/>
    <w:link w:val="Char2"/>
    <w:unhideWhenUsed/>
    <w:rsid w:val="008D0EF1"/>
    <w:pPr>
      <w:spacing w:line="240" w:lineRule="auto"/>
    </w:pPr>
    <w:rPr>
      <w:sz w:val="20"/>
      <w:szCs w:val="20"/>
    </w:rPr>
  </w:style>
  <w:style w:type="character" w:customStyle="1" w:styleId="Char2">
    <w:name w:val="批注文字 Char"/>
    <w:basedOn w:val="a0"/>
    <w:link w:val="ac"/>
    <w:rsid w:val="008D0EF1"/>
    <w:rPr>
      <w:sz w:val="20"/>
      <w:szCs w:val="20"/>
    </w:rPr>
  </w:style>
  <w:style w:type="paragraph" w:styleId="ad">
    <w:name w:val="annotation subject"/>
    <w:basedOn w:val="ac"/>
    <w:next w:val="ac"/>
    <w:link w:val="Char3"/>
    <w:uiPriority w:val="99"/>
    <w:semiHidden/>
    <w:unhideWhenUsed/>
    <w:rsid w:val="008D0EF1"/>
    <w:rPr>
      <w:b/>
      <w:bCs/>
    </w:rPr>
  </w:style>
  <w:style w:type="character" w:customStyle="1" w:styleId="Char3">
    <w:name w:val="批注主题 Char"/>
    <w:basedOn w:val="Char2"/>
    <w:link w:val="ad"/>
    <w:uiPriority w:val="99"/>
    <w:semiHidden/>
    <w:rsid w:val="008D0EF1"/>
    <w:rPr>
      <w:b/>
      <w:bCs/>
      <w:sz w:val="20"/>
      <w:szCs w:val="20"/>
    </w:rPr>
  </w:style>
  <w:style w:type="paragraph" w:styleId="ae">
    <w:name w:val="Balloon Text"/>
    <w:basedOn w:val="a"/>
    <w:link w:val="Char4"/>
    <w:uiPriority w:val="99"/>
    <w:semiHidden/>
    <w:unhideWhenUsed/>
    <w:rsid w:val="008D0EF1"/>
    <w:pPr>
      <w:spacing w:after="0" w:line="240" w:lineRule="auto"/>
    </w:pPr>
    <w:rPr>
      <w:rFonts w:ascii="Segoe UI" w:hAnsi="Segoe UI" w:cs="Segoe UI"/>
      <w:sz w:val="18"/>
      <w:szCs w:val="18"/>
    </w:rPr>
  </w:style>
  <w:style w:type="character" w:customStyle="1" w:styleId="Char4">
    <w:name w:val="批注框文本 Char"/>
    <w:basedOn w:val="a0"/>
    <w:link w:val="ae"/>
    <w:uiPriority w:val="99"/>
    <w:semiHidden/>
    <w:rsid w:val="008D0EF1"/>
    <w:rPr>
      <w:rFonts w:ascii="Segoe UI" w:hAnsi="Segoe UI" w:cs="Segoe UI"/>
      <w:sz w:val="18"/>
      <w:szCs w:val="18"/>
    </w:rPr>
  </w:style>
  <w:style w:type="paragraph" w:styleId="af">
    <w:name w:val="Normal (Web)"/>
    <w:basedOn w:val="a"/>
    <w:uiPriority w:val="99"/>
    <w:unhideWhenUsed/>
    <w:rsid w:val="00272D34"/>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character" w:styleId="af0">
    <w:name w:val="Strong"/>
    <w:uiPriority w:val="22"/>
    <w:qFormat/>
    <w:rsid w:val="00272D34"/>
    <w:rPr>
      <w:b/>
      <w:bCs/>
    </w:rPr>
  </w:style>
  <w:style w:type="character" w:customStyle="1" w:styleId="labellist1">
    <w:name w:val="label_list1"/>
    <w:rsid w:val="00272D34"/>
  </w:style>
  <w:style w:type="character" w:styleId="af1">
    <w:name w:val="FollowedHyperlink"/>
    <w:basedOn w:val="a0"/>
    <w:uiPriority w:val="99"/>
    <w:semiHidden/>
    <w:unhideWhenUsed/>
    <w:rsid w:val="00AC2CDD"/>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A11DA"/>
    <w:rPr>
      <w:color w:val="0563C1" w:themeColor="hyperlink"/>
      <w:u w:val="single"/>
    </w:rPr>
  </w:style>
  <w:style w:type="character" w:styleId="a4">
    <w:name w:val="Placeholder Text"/>
    <w:basedOn w:val="a0"/>
    <w:uiPriority w:val="99"/>
    <w:semiHidden/>
    <w:rsid w:val="006A0203"/>
    <w:rPr>
      <w:color w:val="808080"/>
    </w:rPr>
  </w:style>
  <w:style w:type="paragraph" w:styleId="a5">
    <w:name w:val="List Paragraph"/>
    <w:basedOn w:val="a"/>
    <w:uiPriority w:val="34"/>
    <w:qFormat/>
    <w:rsid w:val="008F052C"/>
    <w:pPr>
      <w:ind w:left="720"/>
      <w:contextualSpacing/>
    </w:pPr>
  </w:style>
  <w:style w:type="paragraph" w:styleId="a6">
    <w:name w:val="caption"/>
    <w:basedOn w:val="a"/>
    <w:next w:val="a"/>
    <w:uiPriority w:val="35"/>
    <w:unhideWhenUsed/>
    <w:qFormat/>
    <w:rsid w:val="00B25671"/>
    <w:pPr>
      <w:spacing w:after="200" w:line="240" w:lineRule="auto"/>
    </w:pPr>
    <w:rPr>
      <w:i/>
      <w:iCs/>
      <w:color w:val="44546A" w:themeColor="text2"/>
      <w:sz w:val="18"/>
      <w:szCs w:val="18"/>
    </w:rPr>
  </w:style>
  <w:style w:type="paragraph" w:styleId="a7">
    <w:name w:val="footnote text"/>
    <w:basedOn w:val="a"/>
    <w:link w:val="Char"/>
    <w:semiHidden/>
    <w:rsid w:val="009754E4"/>
    <w:pPr>
      <w:spacing w:after="0" w:line="240" w:lineRule="auto"/>
      <w:ind w:firstLine="202"/>
      <w:jc w:val="both"/>
    </w:pPr>
    <w:rPr>
      <w:rFonts w:ascii="Times New Roman" w:eastAsia="Times New Roman" w:hAnsi="Times New Roman" w:cs="Times New Roman"/>
      <w:sz w:val="16"/>
      <w:szCs w:val="16"/>
    </w:rPr>
  </w:style>
  <w:style w:type="character" w:customStyle="1" w:styleId="Char">
    <w:name w:val="脚注文本 Char"/>
    <w:basedOn w:val="a0"/>
    <w:link w:val="a7"/>
    <w:semiHidden/>
    <w:rsid w:val="009754E4"/>
    <w:rPr>
      <w:rFonts w:ascii="Times New Roman" w:eastAsia="Times New Roman" w:hAnsi="Times New Roman" w:cs="Times New Roman"/>
      <w:sz w:val="16"/>
      <w:szCs w:val="16"/>
    </w:rPr>
  </w:style>
  <w:style w:type="paragraph" w:customStyle="1" w:styleId="TableTitle">
    <w:name w:val="Table Title"/>
    <w:basedOn w:val="a"/>
    <w:rsid w:val="009754E4"/>
    <w:pPr>
      <w:spacing w:after="0" w:line="240" w:lineRule="auto"/>
      <w:jc w:val="center"/>
    </w:pPr>
    <w:rPr>
      <w:rFonts w:ascii="Times New Roman" w:eastAsia="Times New Roman" w:hAnsi="Times New Roman" w:cs="Times New Roman"/>
      <w:smallCaps/>
      <w:sz w:val="16"/>
      <w:szCs w:val="16"/>
    </w:rPr>
  </w:style>
  <w:style w:type="character" w:customStyle="1" w:styleId="doi-field">
    <w:name w:val="doi-field"/>
    <w:basedOn w:val="a0"/>
    <w:rsid w:val="00142F6F"/>
  </w:style>
  <w:style w:type="paragraph" w:styleId="a8">
    <w:name w:val="header"/>
    <w:basedOn w:val="a"/>
    <w:link w:val="Char0"/>
    <w:uiPriority w:val="99"/>
    <w:unhideWhenUsed/>
    <w:rsid w:val="00315AA6"/>
    <w:pPr>
      <w:tabs>
        <w:tab w:val="center" w:pos="4320"/>
        <w:tab w:val="right" w:pos="8640"/>
      </w:tabs>
      <w:spacing w:after="0" w:line="240" w:lineRule="auto"/>
    </w:pPr>
  </w:style>
  <w:style w:type="character" w:customStyle="1" w:styleId="Char0">
    <w:name w:val="页眉 Char"/>
    <w:basedOn w:val="a0"/>
    <w:link w:val="a8"/>
    <w:uiPriority w:val="99"/>
    <w:rsid w:val="00315AA6"/>
  </w:style>
  <w:style w:type="paragraph" w:styleId="a9">
    <w:name w:val="footer"/>
    <w:basedOn w:val="a"/>
    <w:link w:val="Char1"/>
    <w:uiPriority w:val="99"/>
    <w:unhideWhenUsed/>
    <w:rsid w:val="00315AA6"/>
    <w:pPr>
      <w:tabs>
        <w:tab w:val="center" w:pos="4320"/>
        <w:tab w:val="right" w:pos="8640"/>
      </w:tabs>
      <w:spacing w:after="0" w:line="240" w:lineRule="auto"/>
    </w:pPr>
  </w:style>
  <w:style w:type="character" w:customStyle="1" w:styleId="Char1">
    <w:name w:val="页脚 Char"/>
    <w:basedOn w:val="a0"/>
    <w:link w:val="a9"/>
    <w:uiPriority w:val="99"/>
    <w:rsid w:val="00315AA6"/>
  </w:style>
  <w:style w:type="paragraph" w:styleId="aa">
    <w:name w:val="Revision"/>
    <w:hidden/>
    <w:uiPriority w:val="99"/>
    <w:semiHidden/>
    <w:rsid w:val="00A17050"/>
    <w:pPr>
      <w:spacing w:after="0" w:line="240" w:lineRule="auto"/>
    </w:pPr>
  </w:style>
  <w:style w:type="character" w:styleId="ab">
    <w:name w:val="annotation reference"/>
    <w:basedOn w:val="a0"/>
    <w:unhideWhenUsed/>
    <w:rsid w:val="008D0EF1"/>
    <w:rPr>
      <w:sz w:val="16"/>
      <w:szCs w:val="16"/>
    </w:rPr>
  </w:style>
  <w:style w:type="paragraph" w:styleId="ac">
    <w:name w:val="annotation text"/>
    <w:basedOn w:val="a"/>
    <w:link w:val="Char2"/>
    <w:unhideWhenUsed/>
    <w:rsid w:val="008D0EF1"/>
    <w:pPr>
      <w:spacing w:line="240" w:lineRule="auto"/>
    </w:pPr>
    <w:rPr>
      <w:sz w:val="20"/>
      <w:szCs w:val="20"/>
    </w:rPr>
  </w:style>
  <w:style w:type="character" w:customStyle="1" w:styleId="Char2">
    <w:name w:val="批注文字 Char"/>
    <w:basedOn w:val="a0"/>
    <w:link w:val="ac"/>
    <w:rsid w:val="008D0EF1"/>
    <w:rPr>
      <w:sz w:val="20"/>
      <w:szCs w:val="20"/>
    </w:rPr>
  </w:style>
  <w:style w:type="paragraph" w:styleId="ad">
    <w:name w:val="annotation subject"/>
    <w:basedOn w:val="ac"/>
    <w:next w:val="ac"/>
    <w:link w:val="Char3"/>
    <w:uiPriority w:val="99"/>
    <w:semiHidden/>
    <w:unhideWhenUsed/>
    <w:rsid w:val="008D0EF1"/>
    <w:rPr>
      <w:b/>
      <w:bCs/>
    </w:rPr>
  </w:style>
  <w:style w:type="character" w:customStyle="1" w:styleId="Char3">
    <w:name w:val="批注主题 Char"/>
    <w:basedOn w:val="Char2"/>
    <w:link w:val="ad"/>
    <w:uiPriority w:val="99"/>
    <w:semiHidden/>
    <w:rsid w:val="008D0EF1"/>
    <w:rPr>
      <w:b/>
      <w:bCs/>
      <w:sz w:val="20"/>
      <w:szCs w:val="20"/>
    </w:rPr>
  </w:style>
  <w:style w:type="paragraph" w:styleId="ae">
    <w:name w:val="Balloon Text"/>
    <w:basedOn w:val="a"/>
    <w:link w:val="Char4"/>
    <w:uiPriority w:val="99"/>
    <w:semiHidden/>
    <w:unhideWhenUsed/>
    <w:rsid w:val="008D0EF1"/>
    <w:pPr>
      <w:spacing w:after="0" w:line="240" w:lineRule="auto"/>
    </w:pPr>
    <w:rPr>
      <w:rFonts w:ascii="Segoe UI" w:hAnsi="Segoe UI" w:cs="Segoe UI"/>
      <w:sz w:val="18"/>
      <w:szCs w:val="18"/>
    </w:rPr>
  </w:style>
  <w:style w:type="character" w:customStyle="1" w:styleId="Char4">
    <w:name w:val="批注框文本 Char"/>
    <w:basedOn w:val="a0"/>
    <w:link w:val="ae"/>
    <w:uiPriority w:val="99"/>
    <w:semiHidden/>
    <w:rsid w:val="008D0EF1"/>
    <w:rPr>
      <w:rFonts w:ascii="Segoe UI" w:hAnsi="Segoe UI" w:cs="Segoe UI"/>
      <w:sz w:val="18"/>
      <w:szCs w:val="18"/>
    </w:rPr>
  </w:style>
  <w:style w:type="paragraph" w:styleId="af">
    <w:name w:val="Normal (Web)"/>
    <w:basedOn w:val="a"/>
    <w:uiPriority w:val="99"/>
    <w:unhideWhenUsed/>
    <w:rsid w:val="00272D34"/>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character" w:styleId="af0">
    <w:name w:val="Strong"/>
    <w:uiPriority w:val="22"/>
    <w:qFormat/>
    <w:rsid w:val="00272D34"/>
    <w:rPr>
      <w:b/>
      <w:bCs/>
    </w:rPr>
  </w:style>
  <w:style w:type="character" w:customStyle="1" w:styleId="labellist1">
    <w:name w:val="label_list1"/>
    <w:rsid w:val="00272D34"/>
  </w:style>
  <w:style w:type="character" w:styleId="af1">
    <w:name w:val="FollowedHyperlink"/>
    <w:basedOn w:val="a0"/>
    <w:uiPriority w:val="99"/>
    <w:semiHidden/>
    <w:unhideWhenUsed/>
    <w:rsid w:val="00AC2CD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78143">
      <w:bodyDiv w:val="1"/>
      <w:marLeft w:val="0"/>
      <w:marRight w:val="0"/>
      <w:marTop w:val="0"/>
      <w:marBottom w:val="0"/>
      <w:divBdr>
        <w:top w:val="none" w:sz="0" w:space="0" w:color="auto"/>
        <w:left w:val="none" w:sz="0" w:space="0" w:color="auto"/>
        <w:bottom w:val="none" w:sz="0" w:space="0" w:color="auto"/>
        <w:right w:val="none" w:sz="0" w:space="0" w:color="auto"/>
      </w:divBdr>
    </w:div>
    <w:div w:id="204682101">
      <w:bodyDiv w:val="1"/>
      <w:marLeft w:val="0"/>
      <w:marRight w:val="0"/>
      <w:marTop w:val="0"/>
      <w:marBottom w:val="0"/>
      <w:divBdr>
        <w:top w:val="none" w:sz="0" w:space="0" w:color="auto"/>
        <w:left w:val="none" w:sz="0" w:space="0" w:color="auto"/>
        <w:bottom w:val="none" w:sz="0" w:space="0" w:color="auto"/>
        <w:right w:val="none" w:sz="0" w:space="0" w:color="auto"/>
      </w:divBdr>
    </w:div>
    <w:div w:id="354767548">
      <w:bodyDiv w:val="1"/>
      <w:marLeft w:val="0"/>
      <w:marRight w:val="0"/>
      <w:marTop w:val="0"/>
      <w:marBottom w:val="0"/>
      <w:divBdr>
        <w:top w:val="none" w:sz="0" w:space="0" w:color="auto"/>
        <w:left w:val="none" w:sz="0" w:space="0" w:color="auto"/>
        <w:bottom w:val="none" w:sz="0" w:space="0" w:color="auto"/>
        <w:right w:val="none" w:sz="0" w:space="0" w:color="auto"/>
      </w:divBdr>
    </w:div>
    <w:div w:id="355471472">
      <w:bodyDiv w:val="1"/>
      <w:marLeft w:val="0"/>
      <w:marRight w:val="0"/>
      <w:marTop w:val="0"/>
      <w:marBottom w:val="0"/>
      <w:divBdr>
        <w:top w:val="none" w:sz="0" w:space="0" w:color="auto"/>
        <w:left w:val="none" w:sz="0" w:space="0" w:color="auto"/>
        <w:bottom w:val="none" w:sz="0" w:space="0" w:color="auto"/>
        <w:right w:val="none" w:sz="0" w:space="0" w:color="auto"/>
      </w:divBdr>
    </w:div>
    <w:div w:id="615066236">
      <w:bodyDiv w:val="1"/>
      <w:marLeft w:val="0"/>
      <w:marRight w:val="0"/>
      <w:marTop w:val="0"/>
      <w:marBottom w:val="0"/>
      <w:divBdr>
        <w:top w:val="none" w:sz="0" w:space="0" w:color="auto"/>
        <w:left w:val="none" w:sz="0" w:space="0" w:color="auto"/>
        <w:bottom w:val="none" w:sz="0" w:space="0" w:color="auto"/>
        <w:right w:val="none" w:sz="0" w:space="0" w:color="auto"/>
      </w:divBdr>
    </w:div>
    <w:div w:id="1243178399">
      <w:bodyDiv w:val="1"/>
      <w:marLeft w:val="0"/>
      <w:marRight w:val="0"/>
      <w:marTop w:val="0"/>
      <w:marBottom w:val="0"/>
      <w:divBdr>
        <w:top w:val="none" w:sz="0" w:space="0" w:color="auto"/>
        <w:left w:val="none" w:sz="0" w:space="0" w:color="auto"/>
        <w:bottom w:val="none" w:sz="0" w:space="0" w:color="auto"/>
        <w:right w:val="none" w:sz="0" w:space="0" w:color="auto"/>
      </w:divBdr>
    </w:div>
    <w:div w:id="2011062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5.png"/><Relationship Id="rId23" Type="http://schemas.microsoft.com/office/2011/relationships/people" Target="people.xml"/><Relationship Id="rId10" Type="http://schemas.openxmlformats.org/officeDocument/2006/relationships/image" Target="media/image1.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mailto:leontios@auth.gr"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C69D6D-9045-442C-8CD5-62FA2A96B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50</Pages>
  <Words>10055</Words>
  <Characters>57314</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vasilis char</dc:creator>
  <cp:keywords/>
  <dc:description/>
  <cp:lastModifiedBy>qiyuan</cp:lastModifiedBy>
  <cp:revision>19</cp:revision>
  <cp:lastPrinted>2016-03-15T18:15:00Z</cp:lastPrinted>
  <dcterms:created xsi:type="dcterms:W3CDTF">2016-09-01T16:48:00Z</dcterms:created>
  <dcterms:modified xsi:type="dcterms:W3CDTF">2016-09-09T02:08:00Z</dcterms:modified>
</cp:coreProperties>
</file>