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56A4" w14:textId="7E015706" w:rsidR="00C37369" w:rsidRPr="00BB4A67" w:rsidRDefault="00C37369" w:rsidP="004A7F13">
      <w:pPr>
        <w:spacing w:after="0" w:line="360" w:lineRule="auto"/>
        <w:jc w:val="both"/>
        <w:rPr>
          <w:rFonts w:ascii="Book Antiqua" w:hAnsi="Book Antiqua"/>
          <w:b/>
          <w:color w:val="000000"/>
          <w:sz w:val="24"/>
          <w:szCs w:val="24"/>
        </w:rPr>
      </w:pPr>
      <w:r w:rsidRPr="00BB4A67">
        <w:rPr>
          <w:rFonts w:ascii="Book Antiqua" w:hAnsi="Book Antiqua"/>
          <w:b/>
          <w:color w:val="000000"/>
          <w:sz w:val="24"/>
          <w:szCs w:val="24"/>
        </w:rPr>
        <w:t xml:space="preserve">Name of Journal: </w:t>
      </w:r>
      <w:r w:rsidRPr="00BB4A67">
        <w:rPr>
          <w:rFonts w:ascii="Book Antiqua" w:hAnsi="Book Antiqua"/>
          <w:b/>
          <w:i/>
          <w:color w:val="000000"/>
          <w:sz w:val="24"/>
          <w:szCs w:val="24"/>
        </w:rPr>
        <w:t>World Journal of Cardiology</w:t>
      </w:r>
    </w:p>
    <w:p w14:paraId="064078FF" w14:textId="14748DD3" w:rsidR="00C37369" w:rsidRPr="00BB4A67" w:rsidRDefault="00C37369" w:rsidP="004A7F13">
      <w:pPr>
        <w:spacing w:after="0" w:line="360" w:lineRule="auto"/>
        <w:jc w:val="both"/>
        <w:rPr>
          <w:rFonts w:ascii="Book Antiqua" w:eastAsia="宋体" w:hAnsi="Book Antiqua"/>
          <w:b/>
          <w:color w:val="000000"/>
          <w:sz w:val="24"/>
          <w:szCs w:val="24"/>
          <w:lang w:eastAsia="zh-CN"/>
        </w:rPr>
      </w:pPr>
      <w:r w:rsidRPr="00BB4A67">
        <w:rPr>
          <w:rFonts w:ascii="Book Antiqua" w:hAnsi="Book Antiqua"/>
          <w:b/>
          <w:color w:val="000000"/>
          <w:sz w:val="24"/>
          <w:szCs w:val="24"/>
        </w:rPr>
        <w:t xml:space="preserve">ESPS Manuscript NO: </w:t>
      </w:r>
      <w:bookmarkStart w:id="0" w:name="OLE_LINK5"/>
      <w:bookmarkStart w:id="1" w:name="OLE_LINK6"/>
      <w:r w:rsidRPr="00BB4A67">
        <w:rPr>
          <w:rFonts w:ascii="Book Antiqua" w:eastAsia="宋体" w:hAnsi="Book Antiqua"/>
          <w:b/>
          <w:color w:val="000000"/>
          <w:sz w:val="24"/>
          <w:szCs w:val="24"/>
          <w:lang w:eastAsia="zh-CN"/>
        </w:rPr>
        <w:t>28784</w:t>
      </w:r>
      <w:bookmarkEnd w:id="0"/>
      <w:bookmarkEnd w:id="1"/>
    </w:p>
    <w:p w14:paraId="2002D066" w14:textId="0F10BE11" w:rsidR="00C37369" w:rsidRPr="00BB4A67" w:rsidRDefault="00C37369" w:rsidP="004A7F13">
      <w:pPr>
        <w:widowControl w:val="0"/>
        <w:autoSpaceDE w:val="0"/>
        <w:autoSpaceDN w:val="0"/>
        <w:adjustRightInd w:val="0"/>
        <w:spacing w:after="0" w:line="360" w:lineRule="auto"/>
        <w:jc w:val="both"/>
        <w:rPr>
          <w:rFonts w:ascii="Book Antiqua" w:eastAsia="宋体" w:hAnsi="Book Antiqua"/>
          <w:b/>
          <w:color w:val="000000"/>
          <w:sz w:val="24"/>
          <w:szCs w:val="24"/>
          <w:lang w:eastAsia="zh-CN"/>
        </w:rPr>
      </w:pPr>
      <w:r w:rsidRPr="00BB4A67">
        <w:rPr>
          <w:rFonts w:ascii="Book Antiqua" w:hAnsi="Book Antiqua"/>
          <w:b/>
          <w:color w:val="000000"/>
          <w:sz w:val="24"/>
          <w:szCs w:val="24"/>
        </w:rPr>
        <w:t>Manuscript Type:</w:t>
      </w:r>
      <w:r w:rsidRPr="00BB4A67">
        <w:rPr>
          <w:rFonts w:ascii="Book Antiqua" w:eastAsia="宋体" w:hAnsi="Book Antiqua"/>
          <w:b/>
          <w:color w:val="000000"/>
          <w:sz w:val="24"/>
          <w:szCs w:val="24"/>
          <w:lang w:eastAsia="zh-CN"/>
        </w:rPr>
        <w:t xml:space="preserve"> Review</w:t>
      </w:r>
    </w:p>
    <w:p w14:paraId="5C9D068A" w14:textId="77777777" w:rsidR="00C37369" w:rsidRPr="00BB4A67" w:rsidRDefault="00C37369" w:rsidP="004A7F13">
      <w:pPr>
        <w:widowControl w:val="0"/>
        <w:autoSpaceDE w:val="0"/>
        <w:autoSpaceDN w:val="0"/>
        <w:adjustRightInd w:val="0"/>
        <w:spacing w:after="0" w:line="360" w:lineRule="auto"/>
        <w:jc w:val="both"/>
        <w:rPr>
          <w:rFonts w:ascii="Book Antiqua" w:eastAsia="宋体" w:hAnsi="Book Antiqua" w:cs="Arial"/>
          <w:b/>
          <w:bCs/>
          <w:color w:val="191919"/>
          <w:sz w:val="24"/>
          <w:szCs w:val="24"/>
          <w:lang w:val="en-GB" w:eastAsia="zh-CN"/>
        </w:rPr>
      </w:pPr>
    </w:p>
    <w:p w14:paraId="1FB7B971" w14:textId="77777777" w:rsidR="00C37369" w:rsidRPr="00BB4A67" w:rsidRDefault="00C37369" w:rsidP="004A7F13">
      <w:pPr>
        <w:widowControl w:val="0"/>
        <w:autoSpaceDE w:val="0"/>
        <w:autoSpaceDN w:val="0"/>
        <w:adjustRightInd w:val="0"/>
        <w:spacing w:after="0" w:line="360" w:lineRule="auto"/>
        <w:jc w:val="both"/>
        <w:rPr>
          <w:rFonts w:ascii="Book Antiqua" w:eastAsia="宋体" w:hAnsi="Book Antiqua" w:cs="Arial"/>
          <w:b/>
          <w:color w:val="191919"/>
          <w:sz w:val="24"/>
          <w:szCs w:val="24"/>
          <w:lang w:val="en-GB" w:eastAsia="zh-CN"/>
        </w:rPr>
      </w:pPr>
      <w:bookmarkStart w:id="2" w:name="OLE_LINK77"/>
      <w:bookmarkStart w:id="3" w:name="OLE_LINK223"/>
      <w:bookmarkStart w:id="4" w:name="OLE_LINK238"/>
      <w:bookmarkStart w:id="5" w:name="OLE_LINK239"/>
      <w:bookmarkStart w:id="6" w:name="OLE_LINK240"/>
      <w:r w:rsidRPr="00BB4A67">
        <w:rPr>
          <w:rFonts w:ascii="Book Antiqua" w:hAnsi="Book Antiqua" w:cs="Arial"/>
          <w:b/>
          <w:color w:val="191919"/>
          <w:sz w:val="24"/>
          <w:szCs w:val="24"/>
          <w:lang w:val="en-GB"/>
        </w:rPr>
        <w:t>Assessment of stable coronary artery disease by cardiovascular magnetic resonance imaging: Current and emerging techniques</w:t>
      </w:r>
    </w:p>
    <w:bookmarkEnd w:id="2"/>
    <w:bookmarkEnd w:id="3"/>
    <w:bookmarkEnd w:id="4"/>
    <w:bookmarkEnd w:id="5"/>
    <w:bookmarkEnd w:id="6"/>
    <w:p w14:paraId="7D1B69D3" w14:textId="77777777" w:rsidR="00C37369" w:rsidRPr="00BB4A67" w:rsidRDefault="00C37369" w:rsidP="004A7F13">
      <w:pPr>
        <w:widowControl w:val="0"/>
        <w:autoSpaceDE w:val="0"/>
        <w:autoSpaceDN w:val="0"/>
        <w:adjustRightInd w:val="0"/>
        <w:spacing w:after="0" w:line="360" w:lineRule="auto"/>
        <w:jc w:val="both"/>
        <w:rPr>
          <w:rFonts w:ascii="Book Antiqua" w:eastAsia="宋体" w:hAnsi="Book Antiqua" w:cs="Arial"/>
          <w:b/>
          <w:bCs/>
          <w:color w:val="191919"/>
          <w:sz w:val="24"/>
          <w:szCs w:val="24"/>
          <w:lang w:val="en-GB" w:eastAsia="zh-CN"/>
        </w:rPr>
      </w:pPr>
    </w:p>
    <w:p w14:paraId="150339CC" w14:textId="4F34B72F" w:rsidR="003439F7" w:rsidRPr="00BB4A67" w:rsidRDefault="003439F7" w:rsidP="004A7F13">
      <w:pPr>
        <w:widowControl w:val="0"/>
        <w:autoSpaceDE w:val="0"/>
        <w:autoSpaceDN w:val="0"/>
        <w:adjustRightInd w:val="0"/>
        <w:spacing w:after="0" w:line="360" w:lineRule="auto"/>
        <w:jc w:val="both"/>
        <w:rPr>
          <w:rFonts w:ascii="Book Antiqua" w:eastAsia="宋体" w:hAnsi="Book Antiqua" w:cs="Arial"/>
          <w:bCs/>
          <w:color w:val="191919"/>
          <w:sz w:val="24"/>
          <w:szCs w:val="24"/>
          <w:lang w:val="en-GB" w:eastAsia="zh-CN"/>
        </w:rPr>
      </w:pPr>
      <w:r w:rsidRPr="00BB4A67">
        <w:rPr>
          <w:rFonts w:ascii="Book Antiqua" w:hAnsi="Book Antiqua" w:cs="Arial"/>
          <w:color w:val="191919"/>
          <w:sz w:val="24"/>
          <w:szCs w:val="24"/>
          <w:lang w:val="en-GB"/>
        </w:rPr>
        <w:t>Foley</w:t>
      </w:r>
      <w:r w:rsidRPr="00BB4A67">
        <w:rPr>
          <w:rFonts w:ascii="Book Antiqua" w:eastAsia="宋体" w:hAnsi="Book Antiqua" w:cs="Arial" w:hint="eastAsia"/>
          <w:color w:val="191919"/>
          <w:sz w:val="24"/>
          <w:szCs w:val="24"/>
          <w:lang w:val="en-GB" w:eastAsia="zh-CN"/>
        </w:rPr>
        <w:t xml:space="preserve"> JRJ </w:t>
      </w:r>
      <w:r w:rsidRPr="00BB4A67">
        <w:rPr>
          <w:rFonts w:ascii="Book Antiqua" w:eastAsia="宋体" w:hAnsi="Book Antiqua" w:cs="Arial" w:hint="eastAsia"/>
          <w:i/>
          <w:color w:val="191919"/>
          <w:sz w:val="24"/>
          <w:szCs w:val="24"/>
          <w:lang w:val="en-GB" w:eastAsia="zh-CN"/>
        </w:rPr>
        <w:t>et al</w:t>
      </w:r>
      <w:r w:rsidRPr="00BB4A67">
        <w:rPr>
          <w:rFonts w:ascii="Book Antiqua" w:eastAsia="宋体" w:hAnsi="Book Antiqua" w:cs="Arial" w:hint="eastAsia"/>
          <w:color w:val="191919"/>
          <w:sz w:val="24"/>
          <w:szCs w:val="24"/>
          <w:lang w:val="en-GB" w:eastAsia="zh-CN"/>
        </w:rPr>
        <w:t>.</w:t>
      </w:r>
      <w:r w:rsidRPr="00BB4A67">
        <w:rPr>
          <w:rFonts w:ascii="Book Antiqua" w:eastAsia="宋体" w:hAnsi="Book Antiqua" w:cs="Arial" w:hint="eastAsia"/>
          <w:b/>
          <w:color w:val="191919"/>
          <w:sz w:val="24"/>
          <w:szCs w:val="24"/>
          <w:lang w:val="en-GB" w:eastAsia="zh-CN"/>
        </w:rPr>
        <w:t xml:space="preserve"> </w:t>
      </w:r>
      <w:r w:rsidRPr="00BB4A67">
        <w:rPr>
          <w:rFonts w:ascii="Book Antiqua" w:hAnsi="Book Antiqua" w:cs="Arial"/>
          <w:bCs/>
          <w:color w:val="191919"/>
          <w:sz w:val="24"/>
          <w:szCs w:val="24"/>
          <w:lang w:val="en-GB"/>
        </w:rPr>
        <w:t>CMR in stable coronary disease</w:t>
      </w:r>
    </w:p>
    <w:p w14:paraId="34646443" w14:textId="77777777" w:rsidR="003439F7" w:rsidRPr="00BB4A67" w:rsidRDefault="003439F7" w:rsidP="004A7F13">
      <w:pPr>
        <w:widowControl w:val="0"/>
        <w:autoSpaceDE w:val="0"/>
        <w:autoSpaceDN w:val="0"/>
        <w:adjustRightInd w:val="0"/>
        <w:spacing w:after="0" w:line="360" w:lineRule="auto"/>
        <w:jc w:val="both"/>
        <w:rPr>
          <w:rFonts w:ascii="Book Antiqua" w:eastAsia="宋体" w:hAnsi="Book Antiqua" w:cs="Arial"/>
          <w:b/>
          <w:bCs/>
          <w:color w:val="191919"/>
          <w:sz w:val="24"/>
          <w:szCs w:val="24"/>
          <w:lang w:val="en-GB" w:eastAsia="zh-CN"/>
        </w:rPr>
      </w:pPr>
    </w:p>
    <w:p w14:paraId="3C18275D" w14:textId="4693E587" w:rsidR="00C37369" w:rsidRPr="00BB4A67" w:rsidRDefault="00C37369" w:rsidP="004A7F13">
      <w:pPr>
        <w:widowControl w:val="0"/>
        <w:autoSpaceDE w:val="0"/>
        <w:autoSpaceDN w:val="0"/>
        <w:adjustRightInd w:val="0"/>
        <w:spacing w:after="0" w:line="360" w:lineRule="auto"/>
        <w:jc w:val="both"/>
        <w:rPr>
          <w:rFonts w:ascii="Book Antiqua" w:eastAsia="宋体" w:hAnsi="Book Antiqua" w:cs="Arial"/>
          <w:b/>
          <w:sz w:val="24"/>
          <w:szCs w:val="24"/>
          <w:vertAlign w:val="superscript"/>
          <w:lang w:val="en-GB" w:eastAsia="zh-CN"/>
        </w:rPr>
      </w:pPr>
      <w:r w:rsidRPr="00BB4A67">
        <w:rPr>
          <w:rFonts w:ascii="Book Antiqua" w:hAnsi="Book Antiqua" w:cs="Arial"/>
          <w:b/>
          <w:color w:val="191919"/>
          <w:sz w:val="24"/>
          <w:szCs w:val="24"/>
          <w:lang w:val="en-GB"/>
        </w:rPr>
        <w:t>James RJ Foley, Sven Plein,</w:t>
      </w:r>
      <w:r w:rsidRPr="00BB4A67">
        <w:rPr>
          <w:rFonts w:ascii="Book Antiqua" w:hAnsi="Book Antiqua" w:cs="Arial"/>
          <w:b/>
          <w:sz w:val="24"/>
          <w:szCs w:val="24"/>
          <w:vertAlign w:val="superscript"/>
          <w:lang w:val="en-GB"/>
        </w:rPr>
        <w:t xml:space="preserve"> </w:t>
      </w:r>
      <w:r w:rsidRPr="00BB4A67">
        <w:rPr>
          <w:rFonts w:ascii="Book Antiqua" w:hAnsi="Book Antiqua" w:cs="Arial"/>
          <w:b/>
          <w:color w:val="191919"/>
          <w:sz w:val="24"/>
          <w:szCs w:val="24"/>
          <w:lang w:val="en-GB"/>
        </w:rPr>
        <w:t>John P Greenwood</w:t>
      </w:r>
    </w:p>
    <w:p w14:paraId="5C5FDFB8" w14:textId="77777777" w:rsidR="006B5B74" w:rsidRPr="00BB4A67" w:rsidRDefault="006B5B74" w:rsidP="004A7F13">
      <w:pPr>
        <w:tabs>
          <w:tab w:val="left" w:pos="5040"/>
        </w:tabs>
        <w:spacing w:after="0" w:line="360" w:lineRule="auto"/>
        <w:jc w:val="both"/>
        <w:rPr>
          <w:rFonts w:ascii="Book Antiqua" w:eastAsia="宋体" w:hAnsi="Book Antiqua" w:cs="Arial"/>
          <w:sz w:val="24"/>
          <w:szCs w:val="24"/>
          <w:vertAlign w:val="superscript"/>
          <w:lang w:val="en-GB" w:eastAsia="zh-CN"/>
        </w:rPr>
      </w:pPr>
    </w:p>
    <w:p w14:paraId="49375AEF" w14:textId="20DAE5D0" w:rsidR="00EC0DEE" w:rsidRPr="00BB4A67" w:rsidRDefault="003439F7" w:rsidP="004A7F13">
      <w:pPr>
        <w:widowControl w:val="0"/>
        <w:autoSpaceDE w:val="0"/>
        <w:autoSpaceDN w:val="0"/>
        <w:adjustRightInd w:val="0"/>
        <w:spacing w:after="0" w:line="360" w:lineRule="auto"/>
        <w:jc w:val="both"/>
        <w:rPr>
          <w:rFonts w:ascii="Book Antiqua" w:eastAsia="宋体" w:hAnsi="Book Antiqua" w:cs="Arial"/>
          <w:sz w:val="24"/>
          <w:szCs w:val="24"/>
          <w:lang w:val="en-GB" w:eastAsia="zh-CN"/>
        </w:rPr>
      </w:pPr>
      <w:r w:rsidRPr="00BB4A67">
        <w:rPr>
          <w:rFonts w:ascii="Book Antiqua" w:hAnsi="Book Antiqua" w:cs="Arial"/>
          <w:b/>
          <w:color w:val="191919"/>
          <w:sz w:val="24"/>
          <w:szCs w:val="24"/>
          <w:lang w:val="en-GB"/>
        </w:rPr>
        <w:t>James RJ Foley, Sven Plein,</w:t>
      </w:r>
      <w:r w:rsidRPr="00BB4A67">
        <w:rPr>
          <w:rFonts w:ascii="Book Antiqua" w:hAnsi="Book Antiqua" w:cs="Arial"/>
          <w:b/>
          <w:sz w:val="24"/>
          <w:szCs w:val="24"/>
          <w:vertAlign w:val="superscript"/>
          <w:lang w:val="en-GB"/>
        </w:rPr>
        <w:t xml:space="preserve"> </w:t>
      </w:r>
      <w:r w:rsidRPr="00BB4A67">
        <w:rPr>
          <w:rFonts w:ascii="Book Antiqua" w:hAnsi="Book Antiqua" w:cs="Arial"/>
          <w:b/>
          <w:color w:val="191919"/>
          <w:sz w:val="24"/>
          <w:szCs w:val="24"/>
          <w:lang w:val="en-GB"/>
        </w:rPr>
        <w:t>John P Greenwood</w:t>
      </w:r>
      <w:r w:rsidRPr="00BB4A67">
        <w:rPr>
          <w:rFonts w:ascii="Book Antiqua" w:eastAsia="宋体" w:hAnsi="Book Antiqua" w:cs="Arial" w:hint="eastAsia"/>
          <w:b/>
          <w:color w:val="191919"/>
          <w:sz w:val="24"/>
          <w:szCs w:val="24"/>
          <w:lang w:val="en-GB" w:eastAsia="zh-CN"/>
        </w:rPr>
        <w:t xml:space="preserve">, </w:t>
      </w:r>
      <w:r w:rsidR="00EC0DEE" w:rsidRPr="00BB4A67">
        <w:rPr>
          <w:rFonts w:ascii="Book Antiqua" w:hAnsi="Book Antiqua" w:cs="Arial"/>
          <w:sz w:val="24"/>
          <w:szCs w:val="24"/>
          <w:lang w:val="en-GB"/>
        </w:rPr>
        <w:t xml:space="preserve">Multidisciplinary Cardiovascular Research Centre </w:t>
      </w:r>
      <w:r w:rsidRPr="00BB4A67">
        <w:rPr>
          <w:rFonts w:ascii="Book Antiqua" w:eastAsia="宋体" w:hAnsi="Book Antiqua" w:cs="Arial" w:hint="eastAsia"/>
          <w:sz w:val="24"/>
          <w:szCs w:val="24"/>
          <w:lang w:val="en-GB" w:eastAsia="zh-CN"/>
        </w:rPr>
        <w:t>and</w:t>
      </w:r>
      <w:r w:rsidR="00EC0DEE" w:rsidRPr="00BB4A67">
        <w:rPr>
          <w:rFonts w:ascii="Book Antiqua" w:hAnsi="Book Antiqua" w:cs="Arial"/>
          <w:sz w:val="24"/>
          <w:szCs w:val="24"/>
          <w:lang w:val="en-GB"/>
        </w:rPr>
        <w:t xml:space="preserve"> Division of Biomedical Imaging,</w:t>
      </w:r>
      <w:r w:rsidRPr="00BB4A67">
        <w:rPr>
          <w:rFonts w:ascii="Book Antiqua" w:eastAsia="宋体" w:hAnsi="Book Antiqua" w:cs="Arial" w:hint="eastAsia"/>
          <w:sz w:val="24"/>
          <w:szCs w:val="24"/>
          <w:lang w:val="en-GB" w:eastAsia="zh-CN"/>
        </w:rPr>
        <w:t xml:space="preserve"> </w:t>
      </w:r>
      <w:r w:rsidR="00EC0DEE" w:rsidRPr="00BB4A67">
        <w:rPr>
          <w:rFonts w:ascii="Book Antiqua" w:hAnsi="Book Antiqua" w:cs="Arial"/>
          <w:sz w:val="24"/>
          <w:szCs w:val="24"/>
          <w:lang w:val="en-GB"/>
        </w:rPr>
        <w:t xml:space="preserve">Leeds Institute of Genetics, Health </w:t>
      </w:r>
      <w:r w:rsidRPr="00BB4A67">
        <w:rPr>
          <w:rFonts w:ascii="Book Antiqua" w:eastAsia="宋体" w:hAnsi="Book Antiqua" w:cs="Arial" w:hint="eastAsia"/>
          <w:sz w:val="24"/>
          <w:szCs w:val="24"/>
          <w:lang w:val="en-GB" w:eastAsia="zh-CN"/>
        </w:rPr>
        <w:t>and</w:t>
      </w:r>
      <w:r w:rsidR="00EC0DEE" w:rsidRPr="00BB4A67">
        <w:rPr>
          <w:rFonts w:ascii="Book Antiqua" w:hAnsi="Book Antiqua" w:cs="Arial"/>
          <w:sz w:val="24"/>
          <w:szCs w:val="24"/>
          <w:lang w:val="en-GB"/>
        </w:rPr>
        <w:t xml:space="preserve"> Therapeutics,</w:t>
      </w:r>
      <w:r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University of Leeds,</w:t>
      </w:r>
      <w:r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Leeds</w:t>
      </w:r>
      <w:r w:rsidR="00EC0DEE" w:rsidRPr="00BB4A67">
        <w:rPr>
          <w:rFonts w:ascii="Book Antiqua" w:hAnsi="Book Antiqua" w:cs="Arial"/>
          <w:sz w:val="24"/>
          <w:szCs w:val="24"/>
          <w:lang w:val="en-GB"/>
        </w:rPr>
        <w:t xml:space="preserve"> LS2 9JT</w:t>
      </w:r>
      <w:r w:rsidRPr="00BB4A67">
        <w:rPr>
          <w:rFonts w:ascii="Book Antiqua" w:eastAsia="宋体" w:hAnsi="Book Antiqua" w:cs="Arial" w:hint="eastAsia"/>
          <w:sz w:val="24"/>
          <w:szCs w:val="24"/>
          <w:lang w:val="en-GB" w:eastAsia="zh-CN"/>
        </w:rPr>
        <w:t>,</w:t>
      </w:r>
      <w:bookmarkStart w:id="7" w:name="OLE_LINK1"/>
      <w:bookmarkStart w:id="8" w:name="OLE_LINK2"/>
      <w:r w:rsidRPr="00BB4A67">
        <w:rPr>
          <w:rFonts w:ascii="Book Antiqua" w:eastAsia="宋体" w:hAnsi="Book Antiqua" w:cs="Arial" w:hint="eastAsia"/>
          <w:sz w:val="24"/>
          <w:szCs w:val="24"/>
          <w:lang w:val="en-GB" w:eastAsia="zh-CN"/>
        </w:rPr>
        <w:t xml:space="preserve"> United Kingdom</w:t>
      </w:r>
      <w:bookmarkEnd w:id="7"/>
      <w:bookmarkEnd w:id="8"/>
    </w:p>
    <w:p w14:paraId="2979963B" w14:textId="77777777" w:rsidR="006B5B74" w:rsidRPr="00BB4A67" w:rsidRDefault="006B5B74" w:rsidP="004A7F13">
      <w:pPr>
        <w:tabs>
          <w:tab w:val="left" w:pos="5040"/>
        </w:tabs>
        <w:spacing w:after="0" w:line="360" w:lineRule="auto"/>
        <w:jc w:val="both"/>
        <w:rPr>
          <w:rFonts w:ascii="Book Antiqua" w:eastAsia="宋体" w:hAnsi="Book Antiqua" w:cs="Arial"/>
          <w:b/>
          <w:bCs/>
          <w:sz w:val="24"/>
          <w:szCs w:val="24"/>
          <w:lang w:val="en-GB" w:eastAsia="zh-CN"/>
        </w:rPr>
      </w:pPr>
    </w:p>
    <w:p w14:paraId="3D121185" w14:textId="7936FFCB" w:rsidR="003439F7" w:rsidRPr="00BB4A67" w:rsidRDefault="003439F7" w:rsidP="004A7F13">
      <w:pPr>
        <w:spacing w:after="0" w:line="360" w:lineRule="auto"/>
        <w:jc w:val="both"/>
        <w:rPr>
          <w:rFonts w:ascii="Book Antiqua" w:eastAsia="宋体" w:hAnsi="Book Antiqua"/>
          <w:sz w:val="24"/>
          <w:lang w:eastAsia="zh-CN"/>
        </w:rPr>
      </w:pPr>
      <w:r w:rsidRPr="00BB4A67">
        <w:rPr>
          <w:rFonts w:ascii="Book Antiqua" w:hAnsi="Book Antiqua"/>
          <w:b/>
          <w:sz w:val="24"/>
        </w:rPr>
        <w:t>Author contributions:</w:t>
      </w:r>
      <w:r w:rsidRPr="00BB4A67">
        <w:rPr>
          <w:rFonts w:ascii="Book Antiqua" w:eastAsia="宋体" w:hAnsi="Book Antiqua" w:hint="eastAsia"/>
          <w:b/>
          <w:sz w:val="24"/>
          <w:lang w:eastAsia="zh-CN"/>
        </w:rPr>
        <w:t xml:space="preserve"> </w:t>
      </w:r>
      <w:r w:rsidRPr="00BB4A67">
        <w:rPr>
          <w:rFonts w:ascii="Book Antiqua" w:eastAsia="宋体" w:hAnsi="Book Antiqua" w:hint="eastAsia"/>
          <w:sz w:val="24"/>
          <w:lang w:eastAsia="zh-CN"/>
        </w:rPr>
        <w:t>All the authors contributed to this paper.</w:t>
      </w:r>
    </w:p>
    <w:p w14:paraId="641CB9D5" w14:textId="77777777" w:rsidR="003439F7" w:rsidRPr="00BB4A67" w:rsidRDefault="003439F7" w:rsidP="004A7F13">
      <w:pPr>
        <w:tabs>
          <w:tab w:val="left" w:pos="5040"/>
        </w:tabs>
        <w:spacing w:after="0" w:line="360" w:lineRule="auto"/>
        <w:jc w:val="both"/>
        <w:rPr>
          <w:rFonts w:ascii="Book Antiqua" w:eastAsia="宋体" w:hAnsi="Book Antiqua" w:cs="Arial"/>
          <w:b/>
          <w:bCs/>
          <w:sz w:val="24"/>
          <w:szCs w:val="24"/>
          <w:lang w:val="en-GB" w:eastAsia="zh-CN"/>
        </w:rPr>
      </w:pPr>
    </w:p>
    <w:p w14:paraId="38851580" w14:textId="768B293B" w:rsidR="006B5B74" w:rsidRPr="00BB4A67" w:rsidRDefault="00284298" w:rsidP="004A7F13">
      <w:pPr>
        <w:spacing w:after="0" w:line="360" w:lineRule="auto"/>
        <w:jc w:val="both"/>
        <w:rPr>
          <w:rFonts w:ascii="Book Antiqua" w:eastAsia="宋体" w:hAnsi="Book Antiqua" w:cs="Arial"/>
          <w:bCs/>
          <w:sz w:val="24"/>
          <w:szCs w:val="24"/>
          <w:lang w:val="en-GB" w:eastAsia="zh-CN"/>
        </w:rPr>
      </w:pPr>
      <w:r w:rsidRPr="00BB4A67">
        <w:rPr>
          <w:rFonts w:ascii="Book Antiqua" w:hAnsi="Book Antiqua"/>
          <w:b/>
          <w:sz w:val="24"/>
        </w:rPr>
        <w:t xml:space="preserve">Conflict-of-interest </w:t>
      </w:r>
      <w:bookmarkStart w:id="9" w:name="OLE_LINK24"/>
      <w:bookmarkStart w:id="10" w:name="OLE_LINK25"/>
      <w:r w:rsidRPr="00BB4A67">
        <w:rPr>
          <w:rFonts w:ascii="Book Antiqua" w:hAnsi="Book Antiqua"/>
          <w:b/>
          <w:sz w:val="24"/>
        </w:rPr>
        <w:t>statement</w:t>
      </w:r>
      <w:bookmarkEnd w:id="9"/>
      <w:bookmarkEnd w:id="10"/>
      <w:r w:rsidRPr="00BB4A67">
        <w:rPr>
          <w:rFonts w:ascii="Book Antiqua" w:hAnsi="Book Antiqua"/>
          <w:b/>
          <w:sz w:val="24"/>
        </w:rPr>
        <w:t>:</w:t>
      </w:r>
      <w:r w:rsidRPr="00BB4A67">
        <w:rPr>
          <w:rFonts w:ascii="Book Antiqua" w:eastAsia="宋体" w:hAnsi="Book Antiqua" w:hint="eastAsia"/>
          <w:b/>
          <w:sz w:val="24"/>
          <w:lang w:eastAsia="zh-CN"/>
        </w:rPr>
        <w:t xml:space="preserve"> </w:t>
      </w:r>
      <w:r w:rsidR="00F14363" w:rsidRPr="00BB4A67">
        <w:rPr>
          <w:rFonts w:ascii="Book Antiqua" w:hAnsi="Book Antiqua" w:cs="Arial"/>
          <w:bCs/>
          <w:sz w:val="24"/>
          <w:szCs w:val="24"/>
          <w:lang w:val="en-GB"/>
        </w:rPr>
        <w:t>N</w:t>
      </w:r>
      <w:r w:rsidR="006B5B74" w:rsidRPr="00BB4A67">
        <w:rPr>
          <w:rFonts w:ascii="Book Antiqua" w:hAnsi="Book Antiqua" w:cs="Arial"/>
          <w:bCs/>
          <w:sz w:val="24"/>
          <w:szCs w:val="24"/>
          <w:lang w:val="en-GB"/>
        </w:rPr>
        <w:t>o conflicts of interest</w:t>
      </w:r>
      <w:r w:rsidR="00F14363" w:rsidRPr="00BB4A67">
        <w:rPr>
          <w:rFonts w:ascii="Book Antiqua" w:eastAsia="宋体" w:hAnsi="Book Antiqua" w:cs="Arial" w:hint="eastAsia"/>
          <w:bCs/>
          <w:sz w:val="24"/>
          <w:szCs w:val="24"/>
          <w:lang w:val="en-GB" w:eastAsia="zh-CN"/>
        </w:rPr>
        <w:t>.</w:t>
      </w:r>
    </w:p>
    <w:p w14:paraId="5081D91C" w14:textId="77777777" w:rsidR="00F14363" w:rsidRPr="00BB4A67" w:rsidRDefault="00F14363" w:rsidP="004A7F13">
      <w:pPr>
        <w:spacing w:after="0" w:line="360" w:lineRule="auto"/>
        <w:jc w:val="both"/>
        <w:rPr>
          <w:rFonts w:ascii="Book Antiqua" w:eastAsia="宋体" w:hAnsi="Book Antiqua" w:cs="Arial"/>
          <w:bCs/>
          <w:sz w:val="24"/>
          <w:szCs w:val="24"/>
          <w:lang w:val="en-GB" w:eastAsia="zh-CN"/>
        </w:rPr>
      </w:pPr>
    </w:p>
    <w:p w14:paraId="0BF32779" w14:textId="77777777" w:rsidR="00F14363" w:rsidRPr="00BB4A67" w:rsidRDefault="00F14363" w:rsidP="004A7F13">
      <w:pPr>
        <w:spacing w:after="0" w:line="360" w:lineRule="auto"/>
        <w:jc w:val="both"/>
        <w:rPr>
          <w:rFonts w:ascii="Book Antiqua" w:hAnsi="Book Antiqua"/>
          <w:sz w:val="24"/>
        </w:rPr>
      </w:pPr>
      <w:bookmarkStart w:id="11" w:name="OLE_LINK507"/>
      <w:bookmarkStart w:id="12" w:name="OLE_LINK506"/>
      <w:bookmarkStart w:id="13" w:name="OLE_LINK496"/>
      <w:bookmarkStart w:id="14" w:name="OLE_LINK479"/>
      <w:r w:rsidRPr="00BB4A67">
        <w:rPr>
          <w:rFonts w:ascii="Book Antiqua" w:hAnsi="Book Antiqua"/>
          <w:b/>
          <w:sz w:val="24"/>
        </w:rPr>
        <w:t xml:space="preserve">Open-Access: </w:t>
      </w:r>
      <w:bookmarkStart w:id="15" w:name="OLE_LINK224"/>
      <w:bookmarkStart w:id="16" w:name="OLE_LINK225"/>
      <w:r w:rsidRPr="00BB4A67">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bookmarkEnd w:id="15"/>
    <w:bookmarkEnd w:id="16"/>
    <w:p w14:paraId="72BEBB4B" w14:textId="77777777" w:rsidR="00F14363" w:rsidRPr="00BB4A67" w:rsidRDefault="00F14363" w:rsidP="004A7F13">
      <w:pPr>
        <w:spacing w:after="0" w:line="360" w:lineRule="auto"/>
        <w:jc w:val="both"/>
        <w:rPr>
          <w:rFonts w:ascii="Book Antiqua" w:eastAsia="宋体" w:hAnsi="Book Antiqua" w:cs="Arial"/>
          <w:bCs/>
          <w:sz w:val="24"/>
          <w:szCs w:val="24"/>
          <w:lang w:val="en-GB" w:eastAsia="zh-CN"/>
        </w:rPr>
      </w:pPr>
    </w:p>
    <w:p w14:paraId="7705588C" w14:textId="3C7B14FC" w:rsidR="00E20B00" w:rsidRPr="00BB4A67" w:rsidRDefault="00E20B00" w:rsidP="004A7F13">
      <w:pPr>
        <w:spacing w:after="0" w:line="360" w:lineRule="auto"/>
        <w:jc w:val="both"/>
        <w:rPr>
          <w:rFonts w:ascii="Book Antiqua" w:hAnsi="Book Antiqua"/>
          <w:b/>
          <w:sz w:val="24"/>
          <w:szCs w:val="24"/>
        </w:rPr>
      </w:pPr>
      <w:bookmarkStart w:id="17" w:name="OLE_LINK167"/>
      <w:bookmarkStart w:id="18" w:name="OLE_LINK168"/>
      <w:r w:rsidRPr="00BB4A67">
        <w:rPr>
          <w:rFonts w:ascii="Book Antiqua" w:hAnsi="Book Antiqua"/>
          <w:b/>
          <w:caps/>
          <w:sz w:val="24"/>
        </w:rPr>
        <w:t>M</w:t>
      </w:r>
      <w:r w:rsidRPr="00BB4A67">
        <w:rPr>
          <w:rFonts w:ascii="Book Antiqua" w:hAnsi="Book Antiqua"/>
          <w:b/>
          <w:sz w:val="24"/>
        </w:rPr>
        <w:t>anuscript source:</w:t>
      </w:r>
      <w:r w:rsidRPr="00BB4A67">
        <w:rPr>
          <w:rFonts w:ascii="Book Antiqua" w:hAnsi="Book Antiqua"/>
          <w:b/>
          <w:sz w:val="24"/>
          <w:szCs w:val="24"/>
        </w:rPr>
        <w:t xml:space="preserve"> </w:t>
      </w:r>
      <w:r w:rsidRPr="00BB4A67">
        <w:rPr>
          <w:rFonts w:ascii="Book Antiqua" w:hAnsi="Book Antiqua"/>
          <w:sz w:val="24"/>
          <w:szCs w:val="24"/>
        </w:rPr>
        <w:t>Invited manuscript</w:t>
      </w:r>
    </w:p>
    <w:bookmarkEnd w:id="17"/>
    <w:bookmarkEnd w:id="18"/>
    <w:p w14:paraId="7B2935E4" w14:textId="77777777" w:rsidR="00E20B00" w:rsidRPr="00BB4A67" w:rsidRDefault="00E20B00" w:rsidP="004A7F13">
      <w:pPr>
        <w:spacing w:after="0" w:line="360" w:lineRule="auto"/>
        <w:jc w:val="both"/>
        <w:rPr>
          <w:rFonts w:ascii="Book Antiqua" w:eastAsia="宋体" w:hAnsi="Book Antiqua" w:cs="Arial"/>
          <w:bCs/>
          <w:sz w:val="24"/>
          <w:szCs w:val="24"/>
          <w:lang w:val="en-GB" w:eastAsia="zh-CN"/>
        </w:rPr>
      </w:pPr>
    </w:p>
    <w:p w14:paraId="11880A33" w14:textId="12AF4464" w:rsidR="00F14363" w:rsidRPr="00BB4A67" w:rsidRDefault="00F14363" w:rsidP="004A7F13">
      <w:pPr>
        <w:spacing w:after="0" w:line="360" w:lineRule="auto"/>
        <w:jc w:val="both"/>
        <w:rPr>
          <w:rFonts w:ascii="Book Antiqua" w:hAnsi="Book Antiqua" w:cs="Arial"/>
          <w:sz w:val="24"/>
          <w:szCs w:val="24"/>
          <w:lang w:val="en-GB"/>
        </w:rPr>
      </w:pPr>
      <w:bookmarkStart w:id="19" w:name="OLE_LINK160"/>
      <w:bookmarkStart w:id="20" w:name="OLE_LINK161"/>
      <w:r w:rsidRPr="00BB4A67">
        <w:rPr>
          <w:rFonts w:ascii="Book Antiqua" w:hAnsi="Book Antiqua"/>
          <w:b/>
          <w:sz w:val="24"/>
        </w:rPr>
        <w:t>Correspondence to:</w:t>
      </w:r>
      <w:bookmarkEnd w:id="19"/>
      <w:bookmarkEnd w:id="20"/>
      <w:r w:rsidR="00E20B00" w:rsidRPr="00BB4A67">
        <w:rPr>
          <w:rFonts w:ascii="Book Antiqua" w:eastAsia="宋体" w:hAnsi="Book Antiqua" w:hint="eastAsia"/>
          <w:b/>
          <w:sz w:val="24"/>
          <w:lang w:eastAsia="zh-CN"/>
        </w:rPr>
        <w:t xml:space="preserve"> </w:t>
      </w:r>
      <w:bookmarkStart w:id="21" w:name="OLE_LINK226"/>
      <w:bookmarkStart w:id="22" w:name="OLE_LINK227"/>
      <w:r w:rsidRPr="00BB4A67">
        <w:rPr>
          <w:rFonts w:ascii="Book Antiqua" w:hAnsi="Book Antiqua" w:cs="Arial"/>
          <w:b/>
          <w:color w:val="191919"/>
          <w:sz w:val="24"/>
          <w:szCs w:val="24"/>
          <w:lang w:val="en-GB"/>
        </w:rPr>
        <w:t>John P Greenwood</w:t>
      </w:r>
      <w:r w:rsidRPr="00BB4A67">
        <w:rPr>
          <w:rFonts w:ascii="Book Antiqua" w:eastAsia="宋体" w:hAnsi="Book Antiqua" w:cs="Arial" w:hint="eastAsia"/>
          <w:b/>
          <w:color w:val="191919"/>
          <w:sz w:val="24"/>
          <w:szCs w:val="24"/>
          <w:lang w:val="en-GB" w:eastAsia="zh-CN"/>
        </w:rPr>
        <w:t>,</w:t>
      </w:r>
      <w:r w:rsidR="006B5B74" w:rsidRPr="00BB4A67">
        <w:rPr>
          <w:rFonts w:ascii="Book Antiqua" w:hAnsi="Book Antiqua" w:cs="Arial"/>
          <w:b/>
          <w:sz w:val="24"/>
          <w:szCs w:val="24"/>
          <w:lang w:val="en-GB"/>
        </w:rPr>
        <w:t xml:space="preserve"> </w:t>
      </w:r>
      <w:bookmarkStart w:id="23" w:name="OLE_LINK3"/>
      <w:bookmarkStart w:id="24" w:name="OLE_LINK4"/>
      <w:r w:rsidRPr="00BB4A67">
        <w:rPr>
          <w:rFonts w:ascii="Book Antiqua" w:eastAsia="宋体" w:hAnsi="Book Antiqua" w:cs="Arial" w:hint="eastAsia"/>
          <w:b/>
          <w:sz w:val="24"/>
          <w:szCs w:val="24"/>
          <w:lang w:val="en-GB" w:eastAsia="zh-CN"/>
        </w:rPr>
        <w:t>Professor</w:t>
      </w:r>
      <w:bookmarkEnd w:id="23"/>
      <w:bookmarkEnd w:id="24"/>
      <w:r w:rsidRPr="00BB4A67">
        <w:rPr>
          <w:rFonts w:ascii="Book Antiqua" w:eastAsia="宋体" w:hAnsi="Book Antiqua" w:cs="Arial" w:hint="eastAsia"/>
          <w:b/>
          <w:sz w:val="24"/>
          <w:szCs w:val="24"/>
          <w:lang w:val="en-GB" w:eastAsia="zh-CN"/>
        </w:rPr>
        <w:t xml:space="preserve">, </w:t>
      </w:r>
      <w:r w:rsidR="006B5B74" w:rsidRPr="00BB4A67">
        <w:rPr>
          <w:rFonts w:ascii="Book Antiqua" w:hAnsi="Book Antiqua" w:cs="Arial"/>
          <w:sz w:val="24"/>
          <w:szCs w:val="24"/>
          <w:lang w:val="en-GB"/>
        </w:rPr>
        <w:t xml:space="preserve">Multidisciplinary Cardiovascular Research Centre </w:t>
      </w:r>
      <w:r w:rsidRPr="00BB4A67">
        <w:rPr>
          <w:rFonts w:ascii="Book Antiqua" w:eastAsia="宋体" w:hAnsi="Book Antiqua" w:cs="Arial" w:hint="eastAsia"/>
          <w:sz w:val="24"/>
          <w:szCs w:val="24"/>
          <w:lang w:val="en-GB" w:eastAsia="zh-CN"/>
        </w:rPr>
        <w:t>and</w:t>
      </w:r>
      <w:r w:rsidR="006B5B74" w:rsidRPr="00BB4A67">
        <w:rPr>
          <w:rFonts w:ascii="Book Antiqua" w:hAnsi="Book Antiqua" w:cs="Arial"/>
          <w:sz w:val="24"/>
          <w:szCs w:val="24"/>
          <w:lang w:val="en-GB"/>
        </w:rPr>
        <w:t xml:space="preserve"> Division of Biomedical Imaging,</w:t>
      </w:r>
      <w:r w:rsidRPr="00BB4A67">
        <w:rPr>
          <w:rFonts w:ascii="Book Antiqua" w:eastAsia="宋体" w:hAnsi="Book Antiqua" w:cs="Arial" w:hint="eastAsia"/>
          <w:sz w:val="24"/>
          <w:szCs w:val="24"/>
          <w:lang w:val="en-GB" w:eastAsia="zh-CN"/>
        </w:rPr>
        <w:t xml:space="preserve"> </w:t>
      </w:r>
      <w:r w:rsidR="006B5B74" w:rsidRPr="00BB4A67">
        <w:rPr>
          <w:rFonts w:ascii="Book Antiqua" w:hAnsi="Book Antiqua" w:cs="Arial"/>
          <w:sz w:val="24"/>
          <w:szCs w:val="24"/>
          <w:lang w:val="en-GB"/>
        </w:rPr>
        <w:t xml:space="preserve">Leeds Institute </w:t>
      </w:r>
      <w:r w:rsidR="006B5B74" w:rsidRPr="00BB4A67">
        <w:rPr>
          <w:rFonts w:ascii="Book Antiqua" w:hAnsi="Book Antiqua" w:cs="Arial"/>
          <w:sz w:val="24"/>
          <w:szCs w:val="24"/>
          <w:lang w:val="en-GB"/>
        </w:rPr>
        <w:lastRenderedPageBreak/>
        <w:t xml:space="preserve">of Genetics, Health </w:t>
      </w:r>
      <w:r w:rsidRPr="00BB4A67">
        <w:rPr>
          <w:rFonts w:ascii="Book Antiqua" w:eastAsia="宋体" w:hAnsi="Book Antiqua" w:cs="Arial" w:hint="eastAsia"/>
          <w:sz w:val="24"/>
          <w:szCs w:val="24"/>
          <w:lang w:val="en-GB" w:eastAsia="zh-CN"/>
        </w:rPr>
        <w:t>and</w:t>
      </w:r>
      <w:r w:rsidR="006B5B74" w:rsidRPr="00BB4A67">
        <w:rPr>
          <w:rFonts w:ascii="Book Antiqua" w:hAnsi="Book Antiqua" w:cs="Arial"/>
          <w:sz w:val="24"/>
          <w:szCs w:val="24"/>
          <w:lang w:val="en-GB"/>
        </w:rPr>
        <w:t xml:space="preserve"> Therapeutics,</w:t>
      </w:r>
      <w:r w:rsidRPr="00BB4A67">
        <w:rPr>
          <w:rFonts w:ascii="Book Antiqua" w:eastAsia="宋体" w:hAnsi="Book Antiqua" w:cs="Arial" w:hint="eastAsia"/>
          <w:sz w:val="24"/>
          <w:szCs w:val="24"/>
          <w:lang w:val="en-GB" w:eastAsia="zh-CN"/>
        </w:rPr>
        <w:t xml:space="preserve"> </w:t>
      </w:r>
      <w:r w:rsidR="00D80B9B">
        <w:rPr>
          <w:rFonts w:ascii="Book Antiqua" w:hAnsi="Book Antiqua" w:cs="Arial"/>
          <w:sz w:val="24"/>
          <w:szCs w:val="24"/>
          <w:lang w:val="en-GB"/>
        </w:rPr>
        <w:t>University of Leeds,</w:t>
      </w:r>
      <w:r w:rsidR="00D80B9B">
        <w:rPr>
          <w:rFonts w:ascii="Book Antiqua" w:eastAsia="宋体" w:hAnsi="Book Antiqua" w:cs="Arial" w:hint="eastAsia"/>
          <w:sz w:val="24"/>
          <w:szCs w:val="24"/>
          <w:lang w:val="en-GB" w:eastAsia="zh-CN"/>
        </w:rPr>
        <w:t xml:space="preserve"> </w:t>
      </w:r>
      <w:bookmarkStart w:id="25" w:name="_GoBack"/>
      <w:bookmarkEnd w:id="25"/>
      <w:r w:rsidRPr="00BB4A67">
        <w:rPr>
          <w:rFonts w:ascii="Book Antiqua" w:hAnsi="Book Antiqua" w:cs="Arial"/>
          <w:sz w:val="24"/>
          <w:szCs w:val="24"/>
          <w:lang w:val="en-GB"/>
        </w:rPr>
        <w:t>Leeds</w:t>
      </w:r>
      <w:r w:rsidR="006B5B74" w:rsidRPr="00BB4A67">
        <w:rPr>
          <w:rFonts w:ascii="Book Antiqua" w:hAnsi="Book Antiqua" w:cs="Arial"/>
          <w:sz w:val="24"/>
          <w:szCs w:val="24"/>
          <w:lang w:val="en-GB"/>
        </w:rPr>
        <w:t xml:space="preserve"> LS2 9JT</w:t>
      </w:r>
      <w:r w:rsidRPr="00BB4A67">
        <w:rPr>
          <w:rFonts w:ascii="Book Antiqua" w:eastAsia="宋体" w:hAnsi="Book Antiqua" w:cs="Arial" w:hint="eastAsia"/>
          <w:sz w:val="24"/>
          <w:szCs w:val="24"/>
          <w:lang w:val="en-GB" w:eastAsia="zh-CN"/>
        </w:rPr>
        <w:t xml:space="preserve">, United Kingdom. </w:t>
      </w:r>
      <w:r w:rsidRPr="00BB4A67">
        <w:rPr>
          <w:rFonts w:ascii="Book Antiqua" w:hAnsi="Book Antiqua" w:cs="Arial"/>
          <w:sz w:val="24"/>
          <w:szCs w:val="24"/>
          <w:lang w:val="en-GB"/>
        </w:rPr>
        <w:t>j.greenwood@leeds.ac.uk</w:t>
      </w:r>
    </w:p>
    <w:bookmarkEnd w:id="21"/>
    <w:bookmarkEnd w:id="22"/>
    <w:p w14:paraId="1D8A38FF" w14:textId="76573D02" w:rsidR="006B5B74" w:rsidRPr="00BB4A67" w:rsidRDefault="00F14363" w:rsidP="004A7F13">
      <w:pPr>
        <w:spacing w:after="0" w:line="360" w:lineRule="auto"/>
        <w:jc w:val="both"/>
        <w:rPr>
          <w:rFonts w:ascii="Book Antiqua" w:eastAsia="宋体" w:hAnsi="Book Antiqua" w:cs="Arial"/>
          <w:sz w:val="24"/>
          <w:szCs w:val="24"/>
          <w:lang w:val="en-GB" w:eastAsia="zh-CN"/>
        </w:rPr>
      </w:pPr>
      <w:r w:rsidRPr="00BB4A67">
        <w:rPr>
          <w:rFonts w:ascii="Book Antiqua" w:hAnsi="Book Antiqua"/>
          <w:b/>
          <w:bCs/>
          <w:color w:val="000000"/>
          <w:sz w:val="24"/>
        </w:rPr>
        <w:t>Telephone:</w:t>
      </w:r>
      <w:r w:rsidRPr="00BB4A67">
        <w:rPr>
          <w:rFonts w:ascii="Book Antiqua" w:eastAsia="宋体" w:hAnsi="Book Antiqua" w:hint="eastAsia"/>
          <w:b/>
          <w:bCs/>
          <w:color w:val="000000"/>
          <w:sz w:val="24"/>
          <w:lang w:eastAsia="zh-CN"/>
        </w:rPr>
        <w:t xml:space="preserve"> </w:t>
      </w:r>
      <w:r w:rsidRPr="00BB4A67">
        <w:rPr>
          <w:rFonts w:ascii="Book Antiqua" w:hAnsi="Book Antiqua" w:cs="Arial"/>
          <w:sz w:val="24"/>
          <w:szCs w:val="24"/>
          <w:lang w:val="en-GB"/>
        </w:rPr>
        <w:t>+44</w:t>
      </w:r>
      <w:r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113</w:t>
      </w:r>
      <w:r w:rsidRPr="00BB4A67">
        <w:rPr>
          <w:rFonts w:ascii="Book Antiqua" w:eastAsia="宋体" w:hAnsi="Book Antiqua" w:cs="Arial" w:hint="eastAsia"/>
          <w:sz w:val="24"/>
          <w:szCs w:val="24"/>
          <w:lang w:val="en-GB" w:eastAsia="zh-CN"/>
        </w:rPr>
        <w:t>-</w:t>
      </w:r>
      <w:r w:rsidR="006B5B74" w:rsidRPr="00BB4A67">
        <w:rPr>
          <w:rFonts w:ascii="Book Antiqua" w:hAnsi="Book Antiqua" w:cs="Arial"/>
          <w:sz w:val="24"/>
          <w:szCs w:val="24"/>
          <w:lang w:val="en-GB"/>
        </w:rPr>
        <w:t>3925398</w:t>
      </w:r>
    </w:p>
    <w:p w14:paraId="5AB950F2" w14:textId="135617EB" w:rsidR="006B5B74" w:rsidRPr="00BB4A67" w:rsidRDefault="006B5B74" w:rsidP="004A7F13">
      <w:pPr>
        <w:spacing w:after="0" w:line="360" w:lineRule="auto"/>
        <w:jc w:val="both"/>
        <w:rPr>
          <w:rFonts w:ascii="Book Antiqua" w:eastAsia="宋体" w:hAnsi="Book Antiqua" w:cs="Arial"/>
          <w:b/>
          <w:sz w:val="24"/>
          <w:szCs w:val="24"/>
          <w:lang w:val="en-GB" w:eastAsia="zh-CN"/>
        </w:rPr>
      </w:pPr>
      <w:r w:rsidRPr="00BB4A67">
        <w:rPr>
          <w:rFonts w:ascii="Book Antiqua" w:hAnsi="Book Antiqua" w:cs="Arial"/>
          <w:b/>
          <w:sz w:val="24"/>
          <w:szCs w:val="24"/>
          <w:lang w:val="en-GB"/>
        </w:rPr>
        <w:t>Fax</w:t>
      </w:r>
      <w:r w:rsidR="00F14363" w:rsidRPr="00BB4A67">
        <w:rPr>
          <w:rFonts w:ascii="Book Antiqua" w:eastAsia="宋体" w:hAnsi="Book Antiqua" w:cs="Arial" w:hint="eastAsia"/>
          <w:b/>
          <w:sz w:val="24"/>
          <w:szCs w:val="24"/>
          <w:lang w:val="en-GB" w:eastAsia="zh-CN"/>
        </w:rPr>
        <w:t>:</w:t>
      </w:r>
      <w:r w:rsidR="00F14363" w:rsidRPr="00BB4A67">
        <w:rPr>
          <w:rFonts w:ascii="Book Antiqua" w:hAnsi="Book Antiqua" w:cs="Arial"/>
          <w:sz w:val="24"/>
          <w:szCs w:val="24"/>
          <w:lang w:val="en-GB"/>
        </w:rPr>
        <w:t xml:space="preserve"> +44</w:t>
      </w:r>
      <w:r w:rsidR="00F14363" w:rsidRPr="00BB4A67">
        <w:rPr>
          <w:rFonts w:ascii="Book Antiqua" w:eastAsia="宋体" w:hAnsi="Book Antiqua" w:cs="Arial" w:hint="eastAsia"/>
          <w:sz w:val="24"/>
          <w:szCs w:val="24"/>
          <w:lang w:val="en-GB" w:eastAsia="zh-CN"/>
        </w:rPr>
        <w:t>-</w:t>
      </w:r>
      <w:r w:rsidR="00F14363" w:rsidRPr="00BB4A67">
        <w:rPr>
          <w:rFonts w:ascii="Book Antiqua" w:hAnsi="Book Antiqua" w:cs="Arial"/>
          <w:sz w:val="24"/>
          <w:szCs w:val="24"/>
          <w:lang w:val="en-GB"/>
        </w:rPr>
        <w:t>113</w:t>
      </w:r>
      <w:r w:rsidR="00F14363"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3926022</w:t>
      </w:r>
    </w:p>
    <w:p w14:paraId="68E05FC5" w14:textId="77777777" w:rsidR="00F14363" w:rsidRPr="00BB4A67" w:rsidRDefault="00F14363" w:rsidP="004A7F13">
      <w:pPr>
        <w:spacing w:after="0" w:line="360" w:lineRule="auto"/>
        <w:jc w:val="both"/>
        <w:rPr>
          <w:rFonts w:ascii="Book Antiqua" w:eastAsia="宋体" w:hAnsi="Book Antiqua" w:cs="Arial"/>
          <w:b/>
          <w:sz w:val="24"/>
          <w:szCs w:val="24"/>
          <w:lang w:val="en-GB" w:eastAsia="zh-CN"/>
        </w:rPr>
      </w:pPr>
    </w:p>
    <w:p w14:paraId="76AE7EC0" w14:textId="6CEFAA2D" w:rsidR="00F14363" w:rsidRPr="00BB4A67" w:rsidRDefault="00F14363" w:rsidP="004A7F13">
      <w:pPr>
        <w:spacing w:after="0" w:line="360" w:lineRule="auto"/>
        <w:jc w:val="both"/>
        <w:rPr>
          <w:rFonts w:ascii="Book Antiqua" w:eastAsia="宋体" w:hAnsi="Book Antiqua"/>
          <w:b/>
          <w:sz w:val="24"/>
          <w:lang w:eastAsia="zh-CN"/>
        </w:rPr>
      </w:pPr>
      <w:r w:rsidRPr="00BB4A67">
        <w:rPr>
          <w:rFonts w:ascii="Book Antiqua" w:hAnsi="Book Antiqua"/>
          <w:b/>
          <w:sz w:val="24"/>
        </w:rPr>
        <w:t>Received:</w:t>
      </w:r>
      <w:r w:rsidR="004517A4" w:rsidRPr="00BB4A67">
        <w:rPr>
          <w:rFonts w:ascii="Book Antiqua" w:eastAsia="宋体" w:hAnsi="Book Antiqua" w:hint="eastAsia"/>
          <w:b/>
          <w:sz w:val="24"/>
          <w:lang w:eastAsia="zh-CN"/>
        </w:rPr>
        <w:t xml:space="preserve"> </w:t>
      </w:r>
      <w:bookmarkStart w:id="26" w:name="OLE_LINK7"/>
      <w:bookmarkStart w:id="27" w:name="OLE_LINK8"/>
      <w:r w:rsidR="004517A4" w:rsidRPr="00BB4A67">
        <w:rPr>
          <w:rFonts w:ascii="Book Antiqua" w:eastAsia="宋体" w:hAnsi="Book Antiqua" w:hint="eastAsia"/>
          <w:sz w:val="24"/>
          <w:lang w:eastAsia="zh-CN"/>
        </w:rPr>
        <w:t>July 14, 2016</w:t>
      </w:r>
      <w:bookmarkEnd w:id="26"/>
      <w:bookmarkEnd w:id="27"/>
    </w:p>
    <w:p w14:paraId="1F4180CA" w14:textId="73315536" w:rsidR="00F14363" w:rsidRPr="00BB4A67" w:rsidRDefault="00F14363" w:rsidP="004A7F13">
      <w:pPr>
        <w:spacing w:after="0" w:line="360" w:lineRule="auto"/>
        <w:jc w:val="both"/>
        <w:rPr>
          <w:rFonts w:ascii="Book Antiqua" w:eastAsia="宋体" w:hAnsi="Book Antiqua"/>
          <w:b/>
          <w:sz w:val="24"/>
          <w:lang w:eastAsia="zh-CN"/>
        </w:rPr>
      </w:pPr>
      <w:r w:rsidRPr="00BB4A67">
        <w:rPr>
          <w:rFonts w:ascii="Book Antiqua" w:hAnsi="Book Antiqua"/>
          <w:b/>
          <w:sz w:val="24"/>
        </w:rPr>
        <w:t>Peer-review started:</w:t>
      </w:r>
      <w:r w:rsidR="004517A4" w:rsidRPr="00BB4A67">
        <w:rPr>
          <w:rFonts w:ascii="Book Antiqua" w:eastAsia="宋体" w:hAnsi="Book Antiqua" w:hint="eastAsia"/>
          <w:sz w:val="24"/>
          <w:lang w:eastAsia="zh-CN"/>
        </w:rPr>
        <w:t xml:space="preserve"> July 16, 2016</w:t>
      </w:r>
    </w:p>
    <w:p w14:paraId="727133C2" w14:textId="7BDB89A4" w:rsidR="004517A4" w:rsidRPr="00BB4A67" w:rsidRDefault="00F14363" w:rsidP="004A7F13">
      <w:pPr>
        <w:spacing w:after="0" w:line="360" w:lineRule="auto"/>
        <w:rPr>
          <w:rFonts w:ascii="Book Antiqua" w:eastAsia="宋体" w:hAnsi="Book Antiqua"/>
          <w:sz w:val="24"/>
          <w:lang w:eastAsia="zh-CN"/>
        </w:rPr>
      </w:pPr>
      <w:r w:rsidRPr="00BB4A67">
        <w:rPr>
          <w:rFonts w:ascii="Book Antiqua" w:hAnsi="Book Antiqua"/>
          <w:b/>
          <w:sz w:val="24"/>
        </w:rPr>
        <w:t>First decision:</w:t>
      </w:r>
      <w:r w:rsidRPr="00BB4A67">
        <w:rPr>
          <w:rFonts w:ascii="Book Antiqua" w:hAnsi="Book Antiqua"/>
          <w:sz w:val="24"/>
        </w:rPr>
        <w:t xml:space="preserve"> </w:t>
      </w:r>
      <w:r w:rsidR="004517A4" w:rsidRPr="00BB4A67">
        <w:rPr>
          <w:rFonts w:ascii="Book Antiqua" w:hAnsi="Book Antiqua"/>
          <w:sz w:val="24"/>
        </w:rPr>
        <w:t>September</w:t>
      </w:r>
      <w:r w:rsidR="004517A4" w:rsidRPr="00BB4A67">
        <w:rPr>
          <w:rFonts w:ascii="Book Antiqua" w:eastAsia="宋体" w:hAnsi="Book Antiqua" w:hint="eastAsia"/>
          <w:sz w:val="24"/>
          <w:lang w:eastAsia="zh-CN"/>
        </w:rPr>
        <w:t xml:space="preserve"> 2, 2016</w:t>
      </w:r>
    </w:p>
    <w:p w14:paraId="15AE07D6" w14:textId="506F6A5E" w:rsidR="004517A4" w:rsidRPr="00BB4A67" w:rsidRDefault="00F14363" w:rsidP="004A7F13">
      <w:pPr>
        <w:spacing w:after="0" w:line="360" w:lineRule="auto"/>
        <w:rPr>
          <w:rFonts w:ascii="Book Antiqua" w:eastAsia="宋体" w:hAnsi="Book Antiqua"/>
          <w:sz w:val="24"/>
          <w:lang w:eastAsia="zh-CN"/>
        </w:rPr>
      </w:pPr>
      <w:r w:rsidRPr="00BB4A67">
        <w:rPr>
          <w:rFonts w:ascii="Book Antiqua" w:hAnsi="Book Antiqua"/>
          <w:b/>
          <w:sz w:val="24"/>
        </w:rPr>
        <w:t>Revised:</w:t>
      </w:r>
      <w:r w:rsidR="00985C36" w:rsidRPr="00BB4A67">
        <w:rPr>
          <w:rFonts w:ascii="Book Antiqua" w:hAnsi="Book Antiqua"/>
          <w:b/>
          <w:sz w:val="24"/>
        </w:rPr>
        <w:t xml:space="preserve"> </w:t>
      </w:r>
      <w:bookmarkStart w:id="28" w:name="OLE_LINK218"/>
      <w:bookmarkStart w:id="29" w:name="OLE_LINK219"/>
      <w:bookmarkStart w:id="30" w:name="OLE_LINK220"/>
      <w:r w:rsidR="004517A4" w:rsidRPr="00BB4A67">
        <w:rPr>
          <w:rFonts w:ascii="Book Antiqua" w:hAnsi="Book Antiqua"/>
          <w:sz w:val="24"/>
        </w:rPr>
        <w:t>October</w:t>
      </w:r>
      <w:r w:rsidR="004517A4" w:rsidRPr="00BB4A67">
        <w:rPr>
          <w:rFonts w:ascii="Book Antiqua" w:eastAsia="宋体" w:hAnsi="Book Antiqua" w:hint="eastAsia"/>
          <w:sz w:val="24"/>
          <w:lang w:eastAsia="zh-CN"/>
        </w:rPr>
        <w:t xml:space="preserve"> 27, 2016</w:t>
      </w:r>
    </w:p>
    <w:bookmarkEnd w:id="28"/>
    <w:bookmarkEnd w:id="29"/>
    <w:bookmarkEnd w:id="30"/>
    <w:p w14:paraId="067CE928" w14:textId="2283BA14" w:rsidR="00F14363" w:rsidRPr="00BB4A67" w:rsidRDefault="00F14363" w:rsidP="004A7F13">
      <w:pPr>
        <w:spacing w:after="0" w:line="360" w:lineRule="auto"/>
        <w:jc w:val="both"/>
        <w:rPr>
          <w:rFonts w:ascii="Book Antiqua" w:hAnsi="Book Antiqua"/>
          <w:b/>
          <w:sz w:val="24"/>
        </w:rPr>
      </w:pPr>
      <w:r w:rsidRPr="00BB4A67">
        <w:rPr>
          <w:rFonts w:ascii="Book Antiqua" w:hAnsi="Book Antiqua"/>
          <w:b/>
          <w:sz w:val="24"/>
        </w:rPr>
        <w:t>Accepted:</w:t>
      </w:r>
      <w:r w:rsidR="00985C36" w:rsidRPr="00BB4A67">
        <w:rPr>
          <w:rFonts w:ascii="Book Antiqua" w:hAnsi="Book Antiqua"/>
          <w:b/>
          <w:sz w:val="24"/>
        </w:rPr>
        <w:t xml:space="preserve"> </w:t>
      </w:r>
      <w:r w:rsidR="00D209B3" w:rsidRPr="00BB4A67">
        <w:rPr>
          <w:rFonts w:ascii="Book Antiqua" w:hAnsi="Book Antiqua"/>
          <w:sz w:val="24"/>
        </w:rPr>
        <w:t>December 1, 2016</w:t>
      </w:r>
    </w:p>
    <w:p w14:paraId="010962ED" w14:textId="77777777" w:rsidR="00F14363" w:rsidRPr="00BB4A67" w:rsidRDefault="00F14363" w:rsidP="004A7F13">
      <w:pPr>
        <w:spacing w:after="0" w:line="360" w:lineRule="auto"/>
        <w:jc w:val="both"/>
        <w:rPr>
          <w:rFonts w:ascii="Book Antiqua" w:hAnsi="Book Antiqua"/>
          <w:b/>
          <w:sz w:val="24"/>
        </w:rPr>
      </w:pPr>
      <w:r w:rsidRPr="00BB4A67">
        <w:rPr>
          <w:rFonts w:ascii="Book Antiqua" w:hAnsi="Book Antiqua"/>
          <w:b/>
          <w:sz w:val="24"/>
        </w:rPr>
        <w:t>Article in press:</w:t>
      </w:r>
    </w:p>
    <w:p w14:paraId="6024C4D5" w14:textId="77777777" w:rsidR="00F14363" w:rsidRPr="00BB4A67" w:rsidRDefault="00F14363" w:rsidP="004A7F13">
      <w:pPr>
        <w:spacing w:after="0" w:line="360" w:lineRule="auto"/>
        <w:jc w:val="both"/>
        <w:rPr>
          <w:rFonts w:ascii="Book Antiqua" w:hAnsi="Book Antiqua"/>
          <w:b/>
          <w:sz w:val="24"/>
        </w:rPr>
      </w:pPr>
      <w:r w:rsidRPr="00BB4A67">
        <w:rPr>
          <w:rFonts w:ascii="Book Antiqua" w:hAnsi="Book Antiqua"/>
          <w:b/>
          <w:sz w:val="24"/>
        </w:rPr>
        <w:t xml:space="preserve">Published online: </w:t>
      </w:r>
    </w:p>
    <w:p w14:paraId="02C6FAC3" w14:textId="77777777" w:rsidR="00F14363" w:rsidRPr="00BB4A67" w:rsidRDefault="00F14363" w:rsidP="004A7F13">
      <w:pPr>
        <w:spacing w:after="0" w:line="360" w:lineRule="auto"/>
        <w:jc w:val="both"/>
        <w:rPr>
          <w:rFonts w:ascii="Book Antiqua" w:eastAsia="宋体" w:hAnsi="Book Antiqua" w:cs="Arial"/>
          <w:sz w:val="24"/>
          <w:szCs w:val="24"/>
          <w:lang w:val="en-GB" w:eastAsia="zh-CN"/>
        </w:rPr>
      </w:pPr>
    </w:p>
    <w:p w14:paraId="3E5F3651" w14:textId="77777777" w:rsidR="006B5B74" w:rsidRPr="00BB4A67" w:rsidRDefault="006B5B74" w:rsidP="004A7F13">
      <w:pPr>
        <w:spacing w:after="0" w:line="360" w:lineRule="auto"/>
        <w:jc w:val="both"/>
        <w:rPr>
          <w:rFonts w:ascii="Book Antiqua" w:hAnsi="Book Antiqua" w:cs="Arial"/>
          <w:sz w:val="24"/>
          <w:szCs w:val="24"/>
          <w:u w:val="single"/>
          <w:lang w:val="en-GB"/>
        </w:rPr>
      </w:pPr>
      <w:r w:rsidRPr="00BB4A67">
        <w:rPr>
          <w:rFonts w:ascii="Book Antiqua" w:hAnsi="Book Antiqua" w:cs="Arial"/>
          <w:sz w:val="24"/>
          <w:szCs w:val="24"/>
          <w:u w:val="single"/>
          <w:lang w:val="en-GB"/>
        </w:rPr>
        <w:br w:type="page"/>
      </w:r>
    </w:p>
    <w:p w14:paraId="65B3866F" w14:textId="6FDF8405" w:rsidR="006B5B74" w:rsidRPr="00BB4A67" w:rsidRDefault="00C37369" w:rsidP="004A7F13">
      <w:pPr>
        <w:pStyle w:val="ac"/>
        <w:spacing w:before="0" w:beforeAutospacing="0" w:after="0" w:afterAutospacing="0" w:line="360" w:lineRule="auto"/>
        <w:jc w:val="both"/>
        <w:rPr>
          <w:rFonts w:ascii="Book Antiqua" w:eastAsia="宋体" w:hAnsi="Book Antiqua" w:cs="Arial"/>
          <w:sz w:val="24"/>
          <w:szCs w:val="24"/>
          <w:lang w:eastAsia="zh-CN"/>
        </w:rPr>
      </w:pPr>
      <w:r w:rsidRPr="00BB4A67">
        <w:rPr>
          <w:rFonts w:ascii="Book Antiqua" w:hAnsi="Book Antiqua" w:cs="Arial"/>
          <w:b/>
          <w:sz w:val="24"/>
          <w:szCs w:val="24"/>
        </w:rPr>
        <w:lastRenderedPageBreak/>
        <w:t>Abstract</w:t>
      </w:r>
    </w:p>
    <w:p w14:paraId="33393554" w14:textId="7591AC1C" w:rsidR="006B5B74" w:rsidRPr="00BB4A67" w:rsidRDefault="006B5B74" w:rsidP="004A7F13">
      <w:pPr>
        <w:pStyle w:val="ac"/>
        <w:spacing w:before="0" w:beforeAutospacing="0" w:after="0" w:afterAutospacing="0" w:line="360" w:lineRule="auto"/>
        <w:jc w:val="both"/>
        <w:rPr>
          <w:rFonts w:ascii="Book Antiqua" w:hAnsi="Book Antiqua" w:cs="Arial"/>
          <w:sz w:val="24"/>
          <w:szCs w:val="24"/>
        </w:rPr>
      </w:pPr>
      <w:r w:rsidRPr="00BB4A67">
        <w:rPr>
          <w:rFonts w:ascii="Book Antiqua" w:hAnsi="Book Antiqua" w:cs="Arial"/>
          <w:sz w:val="24"/>
          <w:szCs w:val="24"/>
        </w:rPr>
        <w:t xml:space="preserve">Coronary artery disease (CAD) is a leading cause of death and disability worldwide. </w:t>
      </w:r>
      <w:r w:rsidR="001D0315" w:rsidRPr="00BB4A67">
        <w:rPr>
          <w:rFonts w:ascii="Book Antiqua" w:hAnsi="Book Antiqua" w:cs="Arial"/>
          <w:color w:val="191919"/>
          <w:sz w:val="24"/>
          <w:szCs w:val="24"/>
        </w:rPr>
        <w:t>Cardiovascular</w:t>
      </w:r>
      <w:r w:rsidR="008370ED" w:rsidRPr="00BB4A67">
        <w:rPr>
          <w:rFonts w:ascii="Book Antiqua" w:hAnsi="Book Antiqua" w:cs="Arial"/>
          <w:color w:val="191919"/>
          <w:sz w:val="24"/>
          <w:szCs w:val="24"/>
        </w:rPr>
        <w:t xml:space="preserve"> </w:t>
      </w:r>
      <w:r w:rsidR="00985C36" w:rsidRPr="00BB4A67">
        <w:rPr>
          <w:rFonts w:ascii="Book Antiqua" w:hAnsi="Book Antiqua" w:cs="Arial"/>
          <w:color w:val="191919"/>
          <w:sz w:val="24"/>
          <w:szCs w:val="24"/>
        </w:rPr>
        <w:t>magnetic r</w:t>
      </w:r>
      <w:r w:rsidR="008370ED" w:rsidRPr="00BB4A67">
        <w:rPr>
          <w:rFonts w:ascii="Book Antiqua" w:hAnsi="Book Antiqua" w:cs="Arial"/>
          <w:color w:val="191919"/>
          <w:sz w:val="24"/>
          <w:szCs w:val="24"/>
        </w:rPr>
        <w:t>esonance</w:t>
      </w:r>
      <w:r w:rsidR="008370ED" w:rsidRPr="00BB4A67">
        <w:rPr>
          <w:rFonts w:ascii="Book Antiqua" w:hAnsi="Book Antiqua" w:cs="Arial"/>
          <w:sz w:val="24"/>
          <w:szCs w:val="24"/>
        </w:rPr>
        <w:t xml:space="preserve"> (</w:t>
      </w:r>
      <w:r w:rsidRPr="00BB4A67">
        <w:rPr>
          <w:rFonts w:ascii="Book Antiqua" w:hAnsi="Book Antiqua" w:cs="Arial"/>
          <w:sz w:val="24"/>
          <w:szCs w:val="24"/>
        </w:rPr>
        <w:t>CMR</w:t>
      </w:r>
      <w:r w:rsidR="008370ED" w:rsidRPr="00BB4A67">
        <w:rPr>
          <w:rFonts w:ascii="Book Antiqua" w:hAnsi="Book Antiqua" w:cs="Arial"/>
          <w:sz w:val="24"/>
          <w:szCs w:val="24"/>
        </w:rPr>
        <w:t>)</w:t>
      </w:r>
      <w:r w:rsidRPr="00BB4A67">
        <w:rPr>
          <w:rFonts w:ascii="Book Antiqua" w:hAnsi="Book Antiqua" w:cs="Arial"/>
          <w:sz w:val="24"/>
          <w:szCs w:val="24"/>
        </w:rPr>
        <w:t xml:space="preserve"> is established in clinical practice guidelines with a growing evidence base supporting its use to aid the diagnosis and management of patients with suspected or established CAD. CMR is a multi-parametric imaging modality that yields high spatial resolution images that can be acquired in any plane for the assessment of global and regional cardiac function, myocardial perfusion and viability, tissue characterisation and coronary artery anatomy, all within a single study protocol and without exposure to ionising radiation. Advances in technology and acquisition techniques continue to progress the utility of CMR across a wide spectrum of cardiovascular disease, and the publication of large scale clinical trials continues to strengthen the role of CMR in daily cardiology practice. This article aims to review current practice and explore the future directions of multi-parametric CMR imaging in the investigation of stable CAD.</w:t>
      </w:r>
    </w:p>
    <w:p w14:paraId="34BFABA9" w14:textId="77777777" w:rsidR="006B5B74" w:rsidRPr="00BB4A67" w:rsidRDefault="006B5B74" w:rsidP="004A7F13">
      <w:pPr>
        <w:spacing w:after="0" w:line="360" w:lineRule="auto"/>
        <w:jc w:val="both"/>
        <w:rPr>
          <w:rFonts w:ascii="Book Antiqua" w:hAnsi="Book Antiqua" w:cs="Arial"/>
          <w:b/>
          <w:sz w:val="24"/>
          <w:szCs w:val="24"/>
          <w:lang w:val="en-GB"/>
        </w:rPr>
      </w:pPr>
    </w:p>
    <w:p w14:paraId="38294B8F" w14:textId="6D3150FD"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b/>
          <w:sz w:val="24"/>
          <w:szCs w:val="24"/>
          <w:lang w:val="en-GB"/>
        </w:rPr>
        <w:t>Key</w:t>
      </w:r>
      <w:r w:rsidR="00C37369" w:rsidRPr="00BB4A67">
        <w:rPr>
          <w:rFonts w:ascii="Book Antiqua" w:eastAsia="宋体" w:hAnsi="Book Antiqua" w:cs="Arial"/>
          <w:b/>
          <w:sz w:val="24"/>
          <w:szCs w:val="24"/>
          <w:lang w:val="en-GB" w:eastAsia="zh-CN"/>
        </w:rPr>
        <w:t xml:space="preserve"> </w:t>
      </w:r>
      <w:r w:rsidRPr="00BB4A67">
        <w:rPr>
          <w:rFonts w:ascii="Book Antiqua" w:hAnsi="Book Antiqua" w:cs="Arial"/>
          <w:b/>
          <w:sz w:val="24"/>
          <w:szCs w:val="24"/>
          <w:lang w:val="en-GB"/>
        </w:rPr>
        <w:t>words:</w:t>
      </w:r>
      <w:r w:rsidRPr="00BB4A67">
        <w:rPr>
          <w:rFonts w:ascii="Book Antiqua" w:hAnsi="Book Antiqua" w:cs="Arial"/>
          <w:sz w:val="24"/>
          <w:szCs w:val="24"/>
          <w:lang w:val="en-GB"/>
        </w:rPr>
        <w:t xml:space="preserve"> Cardiovascular </w:t>
      </w:r>
      <w:r w:rsidR="00C37369" w:rsidRPr="00BB4A67">
        <w:rPr>
          <w:rFonts w:ascii="Book Antiqua" w:hAnsi="Book Antiqua" w:cs="Arial"/>
          <w:sz w:val="24"/>
          <w:szCs w:val="24"/>
          <w:lang w:val="en-GB"/>
        </w:rPr>
        <w:t>magnetic r</w:t>
      </w:r>
      <w:r w:rsidRPr="00BB4A67">
        <w:rPr>
          <w:rFonts w:ascii="Book Antiqua" w:hAnsi="Book Antiqua" w:cs="Arial"/>
          <w:sz w:val="24"/>
          <w:szCs w:val="24"/>
          <w:lang w:val="en-GB"/>
        </w:rPr>
        <w:t xml:space="preserve">esonance; Coronary </w:t>
      </w:r>
      <w:r w:rsidR="00C37369" w:rsidRPr="00BB4A67">
        <w:rPr>
          <w:rFonts w:ascii="Book Antiqua" w:hAnsi="Book Antiqua" w:cs="Arial"/>
          <w:sz w:val="24"/>
          <w:szCs w:val="24"/>
          <w:lang w:val="en-GB"/>
        </w:rPr>
        <w:t>heart d</w:t>
      </w:r>
      <w:r w:rsidRPr="00BB4A67">
        <w:rPr>
          <w:rFonts w:ascii="Book Antiqua" w:hAnsi="Book Antiqua" w:cs="Arial"/>
          <w:sz w:val="24"/>
          <w:szCs w:val="24"/>
          <w:lang w:val="en-GB"/>
        </w:rPr>
        <w:t xml:space="preserve">isease; Myocardial </w:t>
      </w:r>
      <w:r w:rsidR="00C37369" w:rsidRPr="00BB4A67">
        <w:rPr>
          <w:rFonts w:ascii="Book Antiqua" w:hAnsi="Book Antiqua" w:cs="Arial"/>
          <w:sz w:val="24"/>
          <w:szCs w:val="24"/>
          <w:lang w:val="en-GB"/>
        </w:rPr>
        <w:t>p</w:t>
      </w:r>
      <w:r w:rsidRPr="00BB4A67">
        <w:rPr>
          <w:rFonts w:ascii="Book Antiqua" w:hAnsi="Book Antiqua" w:cs="Arial"/>
          <w:sz w:val="24"/>
          <w:szCs w:val="24"/>
          <w:lang w:val="en-GB"/>
        </w:rPr>
        <w:t>erfusion; Viability; Prognosis</w:t>
      </w:r>
    </w:p>
    <w:p w14:paraId="23448CA2" w14:textId="77777777" w:rsidR="006B5B74" w:rsidRPr="00BB4A67" w:rsidRDefault="006B5B74" w:rsidP="004A7F13">
      <w:pPr>
        <w:pStyle w:val="ac"/>
        <w:spacing w:before="0" w:beforeAutospacing="0" w:after="0" w:afterAutospacing="0" w:line="360" w:lineRule="auto"/>
        <w:jc w:val="both"/>
        <w:rPr>
          <w:rFonts w:ascii="Book Antiqua" w:eastAsia="宋体" w:hAnsi="Book Antiqua" w:cs="Arial"/>
          <w:b/>
          <w:sz w:val="24"/>
          <w:szCs w:val="24"/>
          <w:lang w:eastAsia="zh-CN"/>
        </w:rPr>
      </w:pPr>
    </w:p>
    <w:p w14:paraId="08394738" w14:textId="048CBE3F" w:rsidR="006362FF" w:rsidRPr="00BB4A67" w:rsidRDefault="00F14363" w:rsidP="004A7F13">
      <w:pPr>
        <w:snapToGrid w:val="0"/>
        <w:spacing w:after="0" w:line="360" w:lineRule="auto"/>
        <w:jc w:val="both"/>
        <w:rPr>
          <w:rFonts w:ascii="Book Antiqua" w:eastAsia="宋体" w:hAnsi="Book Antiqua"/>
          <w:sz w:val="24"/>
          <w:lang w:eastAsia="zh-CN"/>
        </w:rPr>
      </w:pPr>
      <w:proofErr w:type="gramStart"/>
      <w:r w:rsidRPr="00BB4A67">
        <w:rPr>
          <w:rFonts w:ascii="Book Antiqua" w:hAnsi="Book Antiqua"/>
          <w:sz w:val="24"/>
        </w:rPr>
        <w:t xml:space="preserve">© </w:t>
      </w:r>
      <w:r w:rsidRPr="00BB4A67">
        <w:rPr>
          <w:rFonts w:ascii="Book Antiqua" w:hAnsi="Book Antiqua"/>
          <w:b/>
          <w:sz w:val="24"/>
        </w:rPr>
        <w:t>The Author(s) 2016</w:t>
      </w:r>
      <w:r w:rsidRPr="00BB4A67">
        <w:rPr>
          <w:rFonts w:ascii="Book Antiqua" w:hAnsi="Book Antiqua"/>
          <w:sz w:val="24"/>
        </w:rPr>
        <w:t>.</w:t>
      </w:r>
      <w:proofErr w:type="gramEnd"/>
      <w:r w:rsidRPr="00BB4A67">
        <w:rPr>
          <w:rFonts w:ascii="Book Antiqua" w:hAnsi="Book Antiqua"/>
          <w:sz w:val="24"/>
        </w:rPr>
        <w:t xml:space="preserve"> </w:t>
      </w:r>
      <w:proofErr w:type="gramStart"/>
      <w:r w:rsidRPr="00BB4A67">
        <w:rPr>
          <w:rFonts w:ascii="Book Antiqua" w:hAnsi="Book Antiqua"/>
          <w:sz w:val="24"/>
        </w:rPr>
        <w:t>Published by Baishideng Publishing Group Inc.</w:t>
      </w:r>
      <w:proofErr w:type="gramEnd"/>
      <w:r w:rsidRPr="00BB4A67">
        <w:rPr>
          <w:rFonts w:ascii="Book Antiqua" w:hAnsi="Book Antiqua"/>
          <w:sz w:val="24"/>
        </w:rPr>
        <w:t xml:space="preserve"> All rights reserved.</w:t>
      </w:r>
    </w:p>
    <w:p w14:paraId="77C0C452" w14:textId="77777777" w:rsidR="00722D5D" w:rsidRPr="00BB4A67" w:rsidRDefault="00722D5D" w:rsidP="004A7F13">
      <w:pPr>
        <w:snapToGrid w:val="0"/>
        <w:spacing w:after="0" w:line="360" w:lineRule="auto"/>
        <w:jc w:val="both"/>
        <w:rPr>
          <w:rFonts w:ascii="Book Antiqua" w:eastAsia="宋体" w:hAnsi="Book Antiqua"/>
          <w:sz w:val="24"/>
          <w:lang w:eastAsia="zh-CN"/>
        </w:rPr>
      </w:pPr>
    </w:p>
    <w:p w14:paraId="359351FC" w14:textId="73A9BC3B" w:rsidR="00910C69" w:rsidRPr="00BB4A67" w:rsidRDefault="00F14363" w:rsidP="004A7F13">
      <w:pPr>
        <w:spacing w:after="0" w:line="360" w:lineRule="auto"/>
        <w:jc w:val="both"/>
        <w:rPr>
          <w:rFonts w:ascii="Book Antiqua" w:eastAsia="宋体" w:hAnsi="Book Antiqua"/>
          <w:sz w:val="24"/>
          <w:szCs w:val="24"/>
          <w:lang w:eastAsia="zh-CN"/>
        </w:rPr>
      </w:pPr>
      <w:r w:rsidRPr="00BB4A67">
        <w:rPr>
          <w:rFonts w:ascii="Book Antiqua" w:eastAsia="宋体" w:hAnsi="Book Antiqua"/>
          <w:b/>
          <w:sz w:val="24"/>
          <w:szCs w:val="24"/>
          <w:lang w:eastAsia="zh-CN"/>
        </w:rPr>
        <w:t>Core tip:</w:t>
      </w:r>
      <w:r w:rsidR="00C37369" w:rsidRPr="00BB4A67">
        <w:rPr>
          <w:rFonts w:ascii="Book Antiqua" w:eastAsia="宋体" w:hAnsi="Book Antiqua"/>
          <w:sz w:val="24"/>
          <w:szCs w:val="24"/>
          <w:lang w:eastAsia="zh-CN"/>
        </w:rPr>
        <w:t xml:space="preserve"> </w:t>
      </w:r>
      <w:r w:rsidR="00910C69" w:rsidRPr="00BB4A67">
        <w:rPr>
          <w:rFonts w:ascii="Book Antiqua" w:hAnsi="Book Antiqua" w:cs="Arial"/>
          <w:color w:val="262626"/>
          <w:sz w:val="24"/>
          <w:szCs w:val="24"/>
        </w:rPr>
        <w:t xml:space="preserve">Coronary artery disease (CAD) is a leading cause of death worldwide. Cardiovascular </w:t>
      </w:r>
      <w:r w:rsidR="00722D5D" w:rsidRPr="00BB4A67">
        <w:rPr>
          <w:rFonts w:ascii="Book Antiqua" w:hAnsi="Book Antiqua" w:cs="Arial"/>
          <w:color w:val="262626"/>
          <w:sz w:val="24"/>
          <w:szCs w:val="24"/>
        </w:rPr>
        <w:t>magnetic r</w:t>
      </w:r>
      <w:r w:rsidR="00910C69" w:rsidRPr="00BB4A67">
        <w:rPr>
          <w:rFonts w:ascii="Book Antiqua" w:hAnsi="Book Antiqua" w:cs="Arial"/>
          <w:color w:val="262626"/>
          <w:sz w:val="24"/>
          <w:szCs w:val="24"/>
        </w:rPr>
        <w:t>esonance (CMR) is established in clinical practice guidelines with a growing evidence base supporting its use to aid diagnosis and management of patients with suspected or established CAD. CMR is a multi-parametric imaging modality that yields high spatial resolution images that can be acquired in any plane for assessment of global and regional cardiac function, myocardial perfusion and viability, tissue characterisation and coronary artery anatomy, all within a single study protocol and without exposure to ionising radiation.</w:t>
      </w:r>
    </w:p>
    <w:p w14:paraId="71C7C32E" w14:textId="77777777" w:rsidR="006362FF" w:rsidRPr="00BB4A67" w:rsidRDefault="006362FF" w:rsidP="004A7F13">
      <w:pPr>
        <w:pStyle w:val="a5"/>
        <w:spacing w:after="0" w:line="360" w:lineRule="auto"/>
        <w:jc w:val="both"/>
        <w:rPr>
          <w:rFonts w:ascii="Book Antiqua" w:eastAsia="宋体" w:hAnsi="Book Antiqua"/>
          <w:sz w:val="24"/>
          <w:szCs w:val="24"/>
          <w:lang w:eastAsia="zh-CN"/>
        </w:rPr>
      </w:pPr>
    </w:p>
    <w:p w14:paraId="427FEB47" w14:textId="77777777" w:rsidR="00F14363" w:rsidRPr="00BB4A67" w:rsidRDefault="00F14363" w:rsidP="004A7F13">
      <w:pPr>
        <w:widowControl w:val="0"/>
        <w:autoSpaceDE w:val="0"/>
        <w:autoSpaceDN w:val="0"/>
        <w:adjustRightInd w:val="0"/>
        <w:spacing w:after="0" w:line="360" w:lineRule="auto"/>
        <w:jc w:val="both"/>
        <w:rPr>
          <w:rFonts w:ascii="Book Antiqua" w:eastAsia="宋体" w:hAnsi="Book Antiqua" w:cs="Arial"/>
          <w:b/>
          <w:color w:val="191919"/>
          <w:sz w:val="24"/>
          <w:szCs w:val="24"/>
          <w:lang w:val="en-GB" w:eastAsia="zh-CN"/>
        </w:rPr>
      </w:pPr>
      <w:r w:rsidRPr="00BB4A67">
        <w:rPr>
          <w:rFonts w:ascii="Book Antiqua" w:hAnsi="Book Antiqua" w:cs="Arial"/>
          <w:sz w:val="24"/>
          <w:szCs w:val="24"/>
        </w:rPr>
        <w:t>Foley JRJ, Plein S, Greenwood JP.</w:t>
      </w:r>
      <w:r w:rsidRPr="00BB4A67">
        <w:rPr>
          <w:rFonts w:ascii="Book Antiqua" w:eastAsia="宋体" w:hAnsi="Book Antiqua" w:cs="Arial" w:hint="eastAsia"/>
          <w:sz w:val="24"/>
          <w:szCs w:val="24"/>
          <w:lang w:eastAsia="zh-CN"/>
        </w:rPr>
        <w:t xml:space="preserve"> </w:t>
      </w:r>
      <w:r w:rsidRPr="00BB4A67">
        <w:rPr>
          <w:rFonts w:ascii="Book Antiqua" w:hAnsi="Book Antiqua" w:cs="Arial"/>
          <w:color w:val="191919"/>
          <w:sz w:val="24"/>
          <w:szCs w:val="24"/>
          <w:lang w:val="en-GB"/>
        </w:rPr>
        <w:t>Assessment of stable coronary artery disease by cardiovascular magnetic resonance imaging: Current and emerging techniques</w:t>
      </w:r>
      <w:r w:rsidRPr="00BB4A67">
        <w:rPr>
          <w:rFonts w:ascii="Book Antiqua" w:eastAsia="宋体" w:hAnsi="Book Antiqua" w:cs="Arial" w:hint="eastAsia"/>
          <w:color w:val="191919"/>
          <w:sz w:val="24"/>
          <w:szCs w:val="24"/>
          <w:lang w:val="en-GB" w:eastAsia="zh-CN"/>
        </w:rPr>
        <w:t xml:space="preserve">. </w:t>
      </w:r>
      <w:r w:rsidRPr="00BB4A67">
        <w:rPr>
          <w:rFonts w:ascii="Book Antiqua" w:hAnsi="Book Antiqua"/>
          <w:i/>
          <w:iCs/>
          <w:sz w:val="24"/>
          <w:szCs w:val="24"/>
        </w:rPr>
        <w:t>World J Cardiol</w:t>
      </w:r>
      <w:r w:rsidRPr="00BB4A67">
        <w:rPr>
          <w:rFonts w:ascii="Book Antiqua" w:eastAsia="宋体" w:hAnsi="Book Antiqua" w:hint="eastAsia"/>
          <w:iCs/>
          <w:sz w:val="24"/>
          <w:szCs w:val="24"/>
          <w:lang w:eastAsia="zh-CN"/>
        </w:rPr>
        <w:t xml:space="preserve"> 2016; </w:t>
      </w:r>
      <w:proofErr w:type="gramStart"/>
      <w:r w:rsidRPr="00BB4A67">
        <w:rPr>
          <w:rFonts w:ascii="Book Antiqua" w:eastAsia="宋体" w:hAnsi="Book Antiqua" w:hint="eastAsia"/>
          <w:iCs/>
          <w:sz w:val="24"/>
          <w:szCs w:val="24"/>
          <w:lang w:eastAsia="zh-CN"/>
        </w:rPr>
        <w:t>In</w:t>
      </w:r>
      <w:proofErr w:type="gramEnd"/>
      <w:r w:rsidRPr="00BB4A67">
        <w:rPr>
          <w:rFonts w:ascii="Book Antiqua" w:eastAsia="宋体" w:hAnsi="Book Antiqua" w:hint="eastAsia"/>
          <w:iCs/>
          <w:sz w:val="24"/>
          <w:szCs w:val="24"/>
          <w:lang w:eastAsia="zh-CN"/>
        </w:rPr>
        <w:t xml:space="preserve"> press</w:t>
      </w:r>
    </w:p>
    <w:p w14:paraId="15BB0372" w14:textId="77777777" w:rsidR="00F14363" w:rsidRPr="00BB4A67" w:rsidRDefault="00F14363" w:rsidP="004A7F13">
      <w:pPr>
        <w:pStyle w:val="a5"/>
        <w:spacing w:after="0" w:line="360" w:lineRule="auto"/>
        <w:jc w:val="both"/>
        <w:rPr>
          <w:rFonts w:ascii="Book Antiqua" w:eastAsia="宋体" w:hAnsi="Book Antiqua"/>
          <w:sz w:val="24"/>
          <w:szCs w:val="24"/>
          <w:lang w:eastAsia="zh-CN"/>
        </w:rPr>
      </w:pPr>
    </w:p>
    <w:p w14:paraId="186DEF1C" w14:textId="77777777" w:rsidR="006362FF" w:rsidRPr="00BB4A67" w:rsidRDefault="006362FF" w:rsidP="004A7F13">
      <w:pPr>
        <w:pStyle w:val="ac"/>
        <w:spacing w:before="0" w:beforeAutospacing="0" w:after="0" w:afterAutospacing="0" w:line="360" w:lineRule="auto"/>
        <w:jc w:val="both"/>
        <w:rPr>
          <w:rFonts w:ascii="Book Antiqua" w:eastAsia="宋体" w:hAnsi="Book Antiqua" w:cs="Arial"/>
          <w:sz w:val="24"/>
          <w:szCs w:val="24"/>
          <w:lang w:val="en-US" w:eastAsia="zh-CN"/>
        </w:rPr>
      </w:pPr>
    </w:p>
    <w:p w14:paraId="3A4FC6F3" w14:textId="77777777" w:rsidR="006B5B74" w:rsidRPr="00BB4A67" w:rsidRDefault="006B5B74" w:rsidP="004A7F13">
      <w:pPr>
        <w:spacing w:after="0" w:line="360" w:lineRule="auto"/>
        <w:jc w:val="both"/>
        <w:rPr>
          <w:rFonts w:ascii="Book Antiqua" w:hAnsi="Book Antiqua" w:cs="Arial"/>
          <w:sz w:val="24"/>
          <w:szCs w:val="24"/>
          <w:u w:val="single"/>
          <w:lang w:val="en-GB"/>
        </w:rPr>
      </w:pPr>
    </w:p>
    <w:p w14:paraId="21901D5D" w14:textId="77777777" w:rsidR="006B5B74" w:rsidRPr="00BB4A67" w:rsidRDefault="006B5B74" w:rsidP="004A7F13">
      <w:pPr>
        <w:spacing w:after="0" w:line="360" w:lineRule="auto"/>
        <w:jc w:val="both"/>
        <w:rPr>
          <w:rFonts w:ascii="Book Antiqua" w:hAnsi="Book Antiqua" w:cs="Arial"/>
          <w:sz w:val="24"/>
          <w:szCs w:val="24"/>
          <w:u w:val="single"/>
          <w:lang w:val="en-GB"/>
        </w:rPr>
      </w:pPr>
      <w:r w:rsidRPr="00BB4A67">
        <w:rPr>
          <w:rFonts w:ascii="Book Antiqua" w:hAnsi="Book Antiqua" w:cs="Arial"/>
          <w:sz w:val="24"/>
          <w:szCs w:val="24"/>
          <w:u w:val="single"/>
          <w:lang w:val="en-GB"/>
        </w:rPr>
        <w:br w:type="page"/>
      </w:r>
    </w:p>
    <w:p w14:paraId="30C33E65" w14:textId="6D718A45" w:rsidR="006B5B74" w:rsidRPr="00BB4A67" w:rsidRDefault="00F14363" w:rsidP="004A7F13">
      <w:pPr>
        <w:pStyle w:val="ac"/>
        <w:spacing w:before="0" w:beforeAutospacing="0" w:after="0" w:afterAutospacing="0" w:line="360" w:lineRule="auto"/>
        <w:jc w:val="both"/>
        <w:rPr>
          <w:rFonts w:ascii="Book Antiqua" w:hAnsi="Book Antiqua" w:cs="Arial"/>
          <w:b/>
          <w:sz w:val="24"/>
          <w:szCs w:val="24"/>
        </w:rPr>
      </w:pPr>
      <w:r w:rsidRPr="00BB4A67">
        <w:rPr>
          <w:rFonts w:ascii="Book Antiqua" w:hAnsi="Book Antiqua" w:cs="Arial"/>
          <w:b/>
          <w:sz w:val="24"/>
          <w:szCs w:val="24"/>
        </w:rPr>
        <w:lastRenderedPageBreak/>
        <w:t>INTRODUCTION</w:t>
      </w:r>
    </w:p>
    <w:p w14:paraId="4D3D78B7" w14:textId="551AB89E" w:rsidR="006B5B74" w:rsidRPr="00BB4A67" w:rsidRDefault="006B5B74" w:rsidP="004A7F13">
      <w:pPr>
        <w:pStyle w:val="ac"/>
        <w:spacing w:before="0" w:beforeAutospacing="0" w:after="0" w:afterAutospacing="0" w:line="360" w:lineRule="auto"/>
        <w:jc w:val="both"/>
        <w:rPr>
          <w:rFonts w:ascii="Book Antiqua" w:hAnsi="Book Antiqua" w:cs="Arial"/>
          <w:sz w:val="24"/>
          <w:szCs w:val="24"/>
        </w:rPr>
      </w:pPr>
      <w:r w:rsidRPr="00BB4A67">
        <w:rPr>
          <w:rFonts w:ascii="Book Antiqua" w:hAnsi="Book Antiqua" w:cs="Arial"/>
          <w:sz w:val="24"/>
          <w:szCs w:val="24"/>
        </w:rPr>
        <w:t>Coronary artery disease (CAD) is a leading cause of death and disability worldwide</w:t>
      </w:r>
      <w:r w:rsidRPr="00BB4A67">
        <w:rPr>
          <w:rFonts w:ascii="Book Antiqua" w:hAnsi="Book Antiqua" w:cs="Arial"/>
          <w:sz w:val="24"/>
          <w:szCs w:val="24"/>
          <w:vertAlign w:val="superscript"/>
        </w:rPr>
        <w:fldChar w:fldCharType="begin" w:fldLock="1"/>
      </w:r>
      <w:r w:rsidR="001B6864" w:rsidRPr="00BB4A67">
        <w:rPr>
          <w:rFonts w:ascii="Book Antiqua" w:hAnsi="Book Antiqua" w:cs="Arial"/>
          <w:sz w:val="24"/>
          <w:szCs w:val="24"/>
          <w:vertAlign w:val="superscript"/>
        </w:rPr>
        <w:instrText>ADDIN CSL_CITATION { "citationItems" : [ { "id" : "ITEM-1", "itemData" : { "URL" : "http://www.who.int/mediacentre/factsheets/fs310/en/", "abstract" : "http://www.who.int/mediacentre/factsheets/fs310/en/", "accessed" : { "date-parts" : [ [ "2015", "11", "3" ] ] }, "id" : "ITEM-1", "issued" : { "date-parts" : [ [ "0" ] ] }, "note" : "http://www.who.int/mediacentre/factsheets/fs310/en/", "publisher" : "World Health Organization", "title" : "WHO | The top 10 causes of death", "type" : "webpage" }, "uris" : [ "http://www.mendeley.com/documents/?uuid=8591ffc8-02fc-4b1f-86d1-8660641445b3" ] } ], "mendeley" : { "formattedCitation" : "&lt;sup&gt;[1]&lt;/sup&gt;", "plainTextFormattedCitation" : "[1]", "previouslyFormattedCitation" : "&lt;sup&gt;[1]&lt;/sup&gt;" }, "properties" : { "noteIndex" : 0 }, "schema" : "https://github.com/citation-style-language/schema/raw/master/csl-citation.json" }</w:instrText>
      </w:r>
      <w:r w:rsidRPr="00BB4A67">
        <w:rPr>
          <w:rFonts w:ascii="Book Antiqua" w:hAnsi="Book Antiqua" w:cs="Arial"/>
          <w:sz w:val="24"/>
          <w:szCs w:val="24"/>
          <w:vertAlign w:val="superscript"/>
        </w:rPr>
        <w:fldChar w:fldCharType="separate"/>
      </w:r>
      <w:r w:rsidR="001E6C3F" w:rsidRPr="00BB4A67">
        <w:rPr>
          <w:rFonts w:ascii="Book Antiqua" w:eastAsia="宋体" w:hAnsi="Book Antiqua" w:cs="Arial"/>
          <w:noProof/>
          <w:sz w:val="24"/>
          <w:szCs w:val="24"/>
          <w:vertAlign w:val="superscript"/>
          <w:lang w:eastAsia="zh-CN"/>
        </w:rPr>
        <w:t>[1]</w:t>
      </w:r>
      <w:r w:rsidRPr="00BB4A67">
        <w:rPr>
          <w:rFonts w:ascii="Book Antiqua" w:hAnsi="Book Antiqua" w:cs="Arial"/>
          <w:sz w:val="24"/>
          <w:szCs w:val="24"/>
          <w:vertAlign w:val="superscript"/>
        </w:rPr>
        <w:fldChar w:fldCharType="end"/>
      </w:r>
      <w:r w:rsidRPr="00BB4A67">
        <w:rPr>
          <w:rFonts w:ascii="Book Antiqua" w:hAnsi="Book Antiqua" w:cs="Arial"/>
          <w:sz w:val="24"/>
          <w:szCs w:val="24"/>
        </w:rPr>
        <w:t>. Despite major advances in the treatment of CAD resulting in significantly decreased mortality rates, CAD remains the single most common cause of death in the European Union, leading to 19% of deaths in men and 20% of deaths in women</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"10.1093/eurheartj/ehv428", "ISBN" : "1522-9645 (Electronic)\\r0195-668X (Linking)", "ISSN" : "15229645", "PMID" : "26306399", "abstract" : "This article provides an update for 2015 on the burden of cardiovascular disease (CVD), with a particular focus on coronary heart disease (CHD) and stroke, across the countries of Europe. Cardiovascular disease is still the most common cause of death within Europe, causing almost two times as many deaths as cancer across the continent. Although there is clear evidence, where data are available, that mortality from CHD and stroke has decreased substantially over the last 5-10 years, there are still large inequalities found between European countries, in both current rates of death and the rate at which these decreases have occurred. Similarly, rates of treatment, particularly surgical intervention, differ widely between those countries for which data are available, indicating a range of inequalities between them. This is also the first time in the series that we use the 2013 European Standard Population (ESP) to calculate age-standardized death rates (ASDRs). This new standard results in ASDRs around two times as large as the 1976 ESP for CVD conditions such as CHD but changes little the relative rankings of countries according to ASDR.", "author" : [ { "dropping-particle" : "", "family" : "Townsend", "given" : "Nick", "non-dropping-particle" : "", "parse-names" : false, "suffix" : "" }, { "dropping-particle" : "", "family" : "Nichols", "given" : "Melanie", "non-dropping-particle" : "", "parse-names" : false, "suffix" : "" }, { "dropping-particle" : "", "family" : "Scarborough", "given" : "Peter", "non-dropping-particle" : "", "parse-names" : false, "suffix" : "" }, { "dropping-particle" : "", "family" : "Rayner", "given" : "Mike", "non-dropping-particle" : "", "parse-names" : false, "suffix" : "" } ], "container-title" : "European Heart Journal", "id" : "ITEM-1", "issue" : "40", "issued" : { "date-parts" : [ [ "2015" ] ] }, "page" : "2696-2705", "title" : "Cardiovascular disease in Europe - Epidemiological update 2015", "type" : "article-journal", "volume" : "36" }, "uris" : [ "http://www.mendeley.com/documents/?uuid=8630e5ac-4d5e-4d7a-93bf-e2d935bb56b0" ] } ], "mendeley" : { "formattedCitation" : "&lt;sup&gt;[2]&lt;/sup&gt;", "plainTextFormattedCitation" : "[2]", "previouslyFormattedCitation" : "&lt;sup&gt;[2]&lt;/sup&gt;"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[2]</w:t>
      </w:r>
      <w:r w:rsidRPr="00BB4A67">
        <w:rPr>
          <w:rFonts w:ascii="Book Antiqua" w:hAnsi="Book Antiqua" w:cs="Arial"/>
          <w:sz w:val="24"/>
          <w:szCs w:val="24"/>
        </w:rPr>
        <w:fldChar w:fldCharType="end"/>
      </w:r>
      <w:r w:rsidRPr="00BB4A67">
        <w:rPr>
          <w:rFonts w:ascii="Book Antiqua" w:hAnsi="Book Antiqua" w:cs="Arial"/>
          <w:sz w:val="24"/>
          <w:szCs w:val="24"/>
        </w:rPr>
        <w:t xml:space="preserve">; in the </w:t>
      </w:r>
      <w:bookmarkStart w:id="31" w:name="OLE_LINK28"/>
      <w:bookmarkStart w:id="32" w:name="OLE_LINK29"/>
      <w:r w:rsidRPr="00BB4A67">
        <w:rPr>
          <w:rFonts w:ascii="Book Antiqua" w:hAnsi="Book Antiqua" w:cs="Arial"/>
          <w:sz w:val="24"/>
          <w:szCs w:val="24"/>
        </w:rPr>
        <w:t>United States</w:t>
      </w:r>
      <w:bookmarkEnd w:id="31"/>
      <w:bookmarkEnd w:id="32"/>
      <w:r w:rsidRPr="00BB4A67">
        <w:rPr>
          <w:rFonts w:ascii="Book Antiqua" w:hAnsi="Book Antiqua" w:cs="Arial"/>
          <w:sz w:val="24"/>
          <w:szCs w:val="24"/>
        </w:rPr>
        <w:t>, CAD causes 1 in eve</w:t>
      </w:r>
      <w:r w:rsidR="00722D5D" w:rsidRPr="00BB4A67">
        <w:rPr>
          <w:rFonts w:ascii="Book Antiqua" w:hAnsi="Book Antiqua" w:cs="Arial"/>
          <w:sz w:val="24"/>
          <w:szCs w:val="24"/>
        </w:rPr>
        <w:t>ry 7 deaths, accounting for 370</w:t>
      </w:r>
      <w:r w:rsidRPr="00BB4A67">
        <w:rPr>
          <w:rFonts w:ascii="Book Antiqua" w:hAnsi="Book Antiqua" w:cs="Arial"/>
          <w:sz w:val="24"/>
          <w:szCs w:val="24"/>
        </w:rPr>
        <w:t>213 deaths in 2013</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"10.1161/CIR.0000000000000350", "ISBN" : "0000000000000", "ISSN" : "0009-7322", "PMID" : "26673558", "author" : [ { "dropping-particle" : "", "family" : "Mozaffarian", "given" : "Dariush", "non-dropping-particle" : "", "parse-names" : false, "suffix" : "" }, { "dropping-particle" : "", "family" : "Benjamin", "given" : "Emelia J.", "non-dropping-particle" : "", "parse-names" : false, "suffix" : "" }, { "dropping-particle" : "", "family" : "Go", "given" : "Alan S.", "non-dropping-particle" : "", "parse-names" : false, "suffix" : "" }, { "dropping-particle" : "", "family" : "Arnett", "given" : "Donna K.", "non-dropping-particle" : "", "parse-names" : false, "suffix" : "" }, { "dropping-particle" : "", "family" : "Blaha", "given" : "Michael J.", "non-dropping-particle" : "", "parse-names" : false, "suffix" : "" }, { "dropping-particle" : "", "family" : "Cushman", "given" : "Mary", "non-dropping-particle" : "", "parse-names" : false, "suffix" : "" }, { "dropping-particle" : "", "family" : "Das", "given" : "Sandeep R.", "non-dropping-particle" : "", "parse-names" : false, "suffix" : "" }, { "dropping-particle" : "", "family" : "Ferranti", "given" : "Sarah", "non-dropping-particle" : "de", "parse-names" : false, "suffix" : "" }, { "dropping-particle" : "", "family" : "Despr\u00e9s", "given" : "Jean-Pierre", "non-dropping-particle" : "", "parse-names" : false, "suffix" : "" }, { "dropping-particle" : "", "family" : "Fullerton", "given" : "Heather J.", "non-dropping-particle" : "", "parse-names" : false, "suffix" : "" }, { "dropping-particle" : "", "family" : "Howard", "given" : "Virginia J.", "non-dropping-particle" : "", "parse-names" : false, "suffix" : "" }, { "dropping-particle" : "", "family" : "Huffman", "given" : "Mark D.", "non-dropping-particle" : "", "parse-names" : false, "suffix" : "" }, { "dropping-particle" : "", "family" : "Isasi", "given" : "Carmen R.", "non-dropping-particle" : "", "parse-names" : false, "suffix" : "" }, { "dropping-particle" : "", "family" : "Jim\u00e9nez", "given" : "Monik C.", "non-dropping-particle" : "", "parse-names" : false, "suffix" : "" }, { "dropping-particle" : "", "family" : "Judd", "given" : "Suzanne E.", "non-dropping-particle" : "", "parse-names" : false, "suffix" : "" }, { "dropping-particle" : "", "family" : "Kissela", "given" : "Brett M.", "non-dropping-particle" : "", "parse-names" : false, "suffix" : "" }, { "dropping-particle" : "", "family" : "Lichtman", "given" : "Judith H.", "non-dropping-particle" : "", "parse-names" : false, "suffix" : "" }, { "dropping-particle" : "", "family" : "Lisabeth", "given" : "Lynda D.", "non-dropping-particle" : "", "parse-names" : false, "suffix" : "" }, { "dropping-particle" : "", "family" : "Liu", "given" : "Simin", "non-dropping-particle" : "", "parse-names" : false, "suffix" : "" }, { "dropping-particle" : "", "family" : "Mackey", "given" : "Rachel H.", "non-dropping-particle" : "", "parse-names" : false, "suffix" : "" }, { "dropping-particle" : "", "family" : "Magid", "given" : "David J.", "non-dropping-particle" : "", "parse-names" : false, "suffix" : "" }, { "dropping-particle" : "", "family" : "McGuire", "given" : "Darren K.", "non-dropping-particle" : "", "parse-names" : false, "suffix" : "" }, { "dropping-particle" : "", "family" : "Mohler", "given" : "Emile R.", "non-dropping-particle" : "", "parse-names" : false, "suffix" : "" }, { "dropping-particle" : "", "family" : "Moy", "given" : "Claudia S.", "non-dropping-particle" : "", "parse-names" : false, "suffix" : "" }, { "dropping-particle" : "", "family" : "Muntner", "given" : "Paul", "non-dropping-particle" : "", "parse-names" : false, "suffix" : "" }, { "dropping-particle" : "", "family" : "Mussolino", "given" : "Michael E.", "non-dropping-particle" : "", "parse-names" : false, "suffix" : "" }, { "dropping-particle" : "", "family" : "Nasir", "given" : "Khurram", "non-dropping-particle" : "", "parse-names" : false, "suffix" : "" }, { "dropping-particle" : "", "family" : "Neumar", "given" : "Robert W.", "non-dropping-particle" : "", "parse-names" : false, "suffix" : "" }, { "dropping-particle" : "", "family" : "Nichol", "given" : "Graham", "non-dropping-particle" : "", "parse-names" : false, "suffix" : "" }, { "dropping-particle" : "", "family" : "Palaniappan", "given" : "Latha", "non-dropping-particle" : "", "parse-names" : false, "suffix" : "" }, { "dropping-particle" : "", "family" : "Pandey", "given" : "Dilip K.", "non-dropping-particle" : "", "parse-names" : false, "suffix" : "" }, { "dropping-particle" : "", "family" : "Reeves", "given" : "Mathew J.", "non-dropping-particle" : "", "parse-names" : false, "suffix" : "" }, { "dropping-particle" : "", "family" : "Rodriguez", "given" : "Carlos J.", "non-dropping-particle" : "", "parse-names" : false, "suffix" : "" }, { "dropping-particle" : "", "family" : "Rosamond", "given" : "Wayne", "non-dropping-particle" : "", "parse-names" : false, "suffix" : "" }, { "dropping-particle" : "", "family" : "Sorlie", "given" : "Paul D.", "non-dropping-particle" : "", "parse-names" : false, "suffix" : "" }, { "dropping-particle" : "", "family" : "Stein", "given" : "Joel", "non-dropping-particle" : "", "parse-names" : false, "suffix" : "" }, { "dropping-particle" : "", "family" : "Towfighi", "given" : "Amytis", "non-dropping-particle" : "", "parse-names" : false, "suffix" : "" }, { "dropping-particle" : "", "family" : "Turan", "given" : "Tanya N.", "non-dropping-particle" : "", "parse-names" : false, "suffix" : "" }, { "dropping-particle" : "", "family" : "Virani", "given" : "Salim S.", "non-dropping-particle" : "", "parse-names" : false, "suffix" : "" }, { "dropping-particle" : "", "family" : "Woo", "given" : "Daniel", "non-dropping-particle" : "", "parse-names" : false, "suffix" : "" }, { "dropping-particle" : "", "family" : "Yeh", "given" : "Robert W.", "non-dropping-particle" : "", "parse-names" : false, "suffix" : "" }, { "dropping-particle" : "", "family" : "Turner", "given" : "Melanie B.", "non-dropping-particle" : "", "parse-names" : false, "suffix" : "" } ], "container-title" : "Circulation", "id" : "ITEM-1", "issue" : "4", "issued" : { "date-parts" : [ [ "2016", "1", "26" ] ] }, "page" : "e38-e360", "title" : "Heart Disease and Stroke Statistics\u20142016 Update", "type" : "article-journal", "volume" : "133" }, "uris" : [ "http://www.mendeley.com/documents/?uuid=6815c89b-80d6-47f1-bdf7-e41a6ce30bc2" ] } ], "mendeley" : { "formattedCitation" : "&lt;sup&gt;[3]&lt;/sup&gt;", "plainTextFormattedCitation" : "[3]", "previouslyFormattedCitation" : "&lt;sup&gt;[3]&lt;/sup&gt;"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[3]</w:t>
      </w:r>
      <w:r w:rsidRPr="00BB4A67">
        <w:rPr>
          <w:rFonts w:ascii="Book Antiqua" w:hAnsi="Book Antiqua" w:cs="Arial"/>
          <w:sz w:val="24"/>
          <w:szCs w:val="24"/>
        </w:rPr>
        <w:fldChar w:fldCharType="end"/>
      </w:r>
      <w:r w:rsidRPr="00BB4A67">
        <w:rPr>
          <w:rFonts w:ascii="Book Antiqua" w:hAnsi="Book Antiqua" w:cs="Arial"/>
          <w:sz w:val="24"/>
          <w:szCs w:val="24"/>
        </w:rPr>
        <w:t>. The economic health burden of CAD is substantial with an estimated cost of CAD management at €60 billion in the European Union</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"10.1186/s12968-015-0222-1", "ISSN" : "1532-429X", "PMID" : "26754743", "abstract" : "BACKGROUND: Coronary artery disease (CAD) continues to be one of the top public health burden. Perfusion cardiovascular magnetic resonance (CMR) is generally accepted to detect CAD, while data on its cost effectiveness are scarce. Therefore, the goal of the study was to compare the costs of a CMR-guided strategy vs two invasive strategies in a large CMR registry.\n\nMETHODS: In 3'647 patients with suspected CAD of the EuroCMR-registry (59 centers/18 countries) costs were calculated for diagnostic examinations (CMR, X-ray coronary angiography (CXA) with/without FFR), revascularizations, and complications during a 1-year follow-up. Patients with ischemia-positive CMR underwent an invasive CXA and revascularization at the discretion of the treating physician (=CMR\u2009+\u2009CXA-strategy). In the hypothetical invasive arm, costs were calculated for an initial CXA and a FFR in vessels with \u226550\u00a0% stenoses (=CXA\u2009+\u2009FFR-strategy) and the same proportion of revascularizations and complications were applied as in the CMR\u2009+\u2009CXA-strategy. In the CXA-only strategy, costs included those for CXA and for revascularizations of all \u226550\u00a0% stenoses. To calculate the proportion of patients with \u226550\u00a0% stenoses, the stenosis-FFR relationship from the literature was used. Costs of the three strategies were determined based on a third payer perspective in 4 healthcare systems.\n\nRESULTS: Revascularizations were performed in 6.2\u00a0%, 4.5\u00a0%, and 12.9\u00a0% of all patients, patients with atypical chest pain (n\u2009=\u20091'786), and typical angina (n\u2009=\u2009582), respectively; whereas complications (=all-cause death and non-fatal infarction) occurred in 1.3\u00a0%, 1.1\u00a0%, and 1.5\u00a0%, respectively. The CMR\u2009+\u2009CXA-strategy reduced costs by 14\u00a0%, 34\u00a0%, 27\u00a0%, and 24\u00a0% in the German, UK, Swiss, and US context, respectively, when compared to the CXA\u2009+\u2009FFR-strategy; and by 59\u00a0%, 52\u00a0%, 61\u00a0% and 71\u00a0%, respectively, versus the CXA-only strategy. In patients with typical angina, cost savings by CMR\u2009+\u2009CXA vs CXA\u2009+\u2009FFR were minimal in the German (2.3\u00a0%), intermediate in the US and Swiss (11.6\u00a0% and 12.8\u00a0%, respectively), and remained substantial in the UK (18.9\u00a0%) systems. Sensitivity analyses proved the robustness of results.\n\nCONCLUSIONS: A CMR\u2009+\u2009CXA-strategy for patients with suspected CAD provides substantial cost reduction compared to a hypothetical CXA\u2009+\u2009FFR-strategy in patients with low to intermediate disease prevalence. However, in the subgroup of patients with typical angina, cost savings were only minimal to moderate.", "author" : [ { "dropping-particle" : "", "family" : "Moschetti", "given" : "Karine", "non-dropping-particle" : "", "parse-names" : false, "suffix" : "" }, { "dropping-particle" : "", "family" : "Petersen", "given" : "Steffen E", "non-dropping-particle" : "", "parse-names" : false, "suffix" : "" }, { "dropping-particle" : "", "family" : "Pilz", "given" : "Guenter", "non-dropping-particle" : "", "parse-names" : false, "suffix" : "" }, { "dropping-particle" : "", "family" : "Kwong", "given" : "Raymond Y", "non-dropping-particle" : "", "parse-names" : false, "suffix" : "" }, { "dropping-particle" : "", "family" : "Wasserfallen", "given" : "Jean-Blaise", "non-dropping-particle" : "", "parse-names" : false, "suffix" : "" }, { "dropping-particle" : "", "family" : "Lombardi", "given" : "Massimo", "non-dropping-particle" : "", "parse-names" : false, "suffix" : "" }, { "dropping-particle" : "", "family" : "Korosoglou", "given" : "Grigorios", "non-dropping-particle" : "", "parse-names" : false, "suffix" : "" }, { "dropping-particle" : "", "family" : "Rossum", "given" : "Albert C", "non-dropping-particle" : "Van", "parse-names" : false, "suffix" : "" }, { "dropping-particle" : "", "family" : "Bruder", "given" : "Oliver", "non-dropping-particle" : "", "parse-names" : false, "suffix" : "" }, { "dropping-particle" : "", "family" : "Mahrholdt", "given" : "Heiko", "non-dropping-particle" : "", "parse-names" : false, "suffix" : "" }, { "dropping-particle" : "", "family" : "Schwitter", "given" : "Juerg", "non-dropping-particle" : "", "parse-names" : false, "suffix" : "" } ], "container-title" : "Journal of cardiovascular magnetic resonance : official journal of the Society for Cardiovascular Magnetic Resonance", "id" : "ITEM-1", "issue" : "1", "issued" : { "date-parts" : [ [ "2016", "1" ] ] }, "page" : "3", "title" : "Cost-minimization analysis of three decision strategies for cardiac revascularization: results of the \"suspected CAD\" cohort of the european cardiovascular magnetic resonance registry.", "type" : "article-journal", "volume" : "18" }, "uris" : [ "http://www.mendeley.com/documents/?uuid=8301ffbf-97a8-4b31-8bd2-0bc6df2e8142" ] } ], "mendeley" : { "formattedCitation" : "&lt;sup&gt;[4]&lt;/sup&gt;", "plainTextFormattedCitation" : "[4]", "previouslyFormattedCitation" : "&lt;sup&gt;[4]&lt;/sup&gt;"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[4]</w:t>
      </w:r>
      <w:r w:rsidRPr="00BB4A67">
        <w:rPr>
          <w:rFonts w:ascii="Book Antiqua" w:hAnsi="Book Antiqua" w:cs="Arial"/>
          <w:sz w:val="24"/>
          <w:szCs w:val="24"/>
        </w:rPr>
        <w:fldChar w:fldCharType="end"/>
      </w:r>
      <w:r w:rsidRPr="00BB4A67">
        <w:rPr>
          <w:rFonts w:ascii="Book Antiqua" w:hAnsi="Book Antiqua" w:cs="Arial"/>
          <w:sz w:val="24"/>
          <w:szCs w:val="24"/>
        </w:rPr>
        <w:t xml:space="preserve">, and $182 billion in the </w:t>
      </w:r>
      <w:r w:rsidR="00722D5D" w:rsidRPr="00BB4A67">
        <w:rPr>
          <w:rFonts w:ascii="Book Antiqua" w:hAnsi="Book Antiqua" w:cs="Arial"/>
          <w:sz w:val="24"/>
          <w:szCs w:val="24"/>
        </w:rPr>
        <w:t>United States</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"10.1161/CIR.0000000000000350", "ISBN" : "0000000000000", "ISSN" : "0009-7322", "PMID" : "26673558", "author" : [ { "dropping-particle" : "", "family" : "Mozaffarian", "given" : "Dariush", "non-dropping-particle" : "", "parse-names" : false, "suffix" : "" }, { "dropping-particle" : "", "family" : "Benjamin", "given" : "Emelia J.", "non-dropping-particle" : "", "parse-names" : false, "suffix" : "" }, { "dropping-particle" : "", "family" : "Go", "given" : "Alan S.", "non-dropping-particle" : "", "parse-names" : false, "suffix" : "" }, { "dropping-particle" : "", "family" : "Arnett", "given" : "Donna K.", "non-dropping-particle" : "", "parse-names" : false, "suffix" : "" }, { "dropping-particle" : "", "family" : "Blaha", "given" : "Michael J.", "non-dropping-particle" : "", "parse-names" : false, "suffix" : "" }, { "dropping-particle" : "", "family" : "Cushman", "given" : "Mary", "non-dropping-particle" : "", "parse-names" : false, "suffix" : "" }, { "dropping-particle" : "", "family" : "Das", "given" : "Sandeep R.", "non-dropping-particle" : "", "parse-names" : false, "suffix" : "" }, { "dropping-particle" : "", "family" : "Ferranti", "given" : "Sarah", "non-dropping-particle" : "de", "parse-names" : false, "suffix" : "" }, { "dropping-particle" : "", "family" : "Despr\u00e9s", "given" : "Jean-Pierre", "non-dropping-particle" : "", "parse-names" : false, "suffix" : "" }, { "dropping-particle" : "", "family" : "Fullerton", "given" : "Heather J.", "non-dropping-particle" : "", "parse-names" : false, "suffix" : "" }, { "dropping-particle" : "", "family" : "Howard", "given" : "Virginia J.", "non-dropping-particle" : "", "parse-names" : false, "suffix" : "" }, { "dropping-particle" : "", "family" : "Huffman", "given" : "Mark D.", "non-dropping-particle" : "", "parse-names" : false, "suffix" : "" }, { "dropping-particle" : "", "family" : "Isasi", "given" : "Carmen R.", "non-dropping-particle" : "", "parse-names" : false, "suffix" : "" }, { "dropping-particle" : "", "family" : "Jim\u00e9nez", "given" : "Monik C.", "non-dropping-particle" : "", "parse-names" : false, "suffix" : "" }, { "dropping-particle" : "", "family" : "Judd", "given" : "Suzanne E.", "non-dropping-particle" : "", "parse-names" : false, "suffix" : "" }, { "dropping-particle" : "", "family" : "Kissela", "given" : "Brett M.", "non-dropping-particle" : "", "parse-names" : false, "suffix" : "" }, { "dropping-particle" : "", "family" : "Lichtman", "given" : "Judith H.", "non-dropping-particle" : "", "parse-names" : false, "suffix" : "" }, { "dropping-particle" : "", "family" : "Lisabeth", "given" : "Lynda D.", "non-dropping-particle" : "", "parse-names" : false, "suffix" : "" }, { "dropping-particle" : "", "family" : "Liu", "given" : "Simin", "non-dropping-particle" : "", "parse-names" : false, "suffix" : "" }, { "dropping-particle" : "", "family" : "Mackey", "given" : "Rachel H.", "non-dropping-particle" : "", "parse-names" : false, "suffix" : "" }, { "dropping-particle" : "", "family" : "Magid", "given" : "David J.", "non-dropping-particle" : "", "parse-names" : false, "suffix" : "" }, { "dropping-particle" : "", "family" : "McGuire", "given" : "Darren K.", "non-dropping-particle" : "", "parse-names" : false, "suffix" : "" }, { "dropping-particle" : "", "family" : "Mohler", "given" : "Emile R.", "non-dropping-particle" : "", "parse-names" : false, "suffix" : "" }, { "dropping-particle" : "", "family" : "Moy", "given" : "Claudia S.", "non-dropping-particle" : "", "parse-names" : false, "suffix" : "" }, { "dropping-particle" : "", "family" : "Muntner", "given" : "Paul", "non-dropping-particle" : "", "parse-names" : false, "suffix" : "" }, { "dropping-particle" : "", "family" : "Mussolino", "given" : "Michael E.", "non-dropping-particle" : "", "parse-names" : false, "suffix" : "" }, { "dropping-particle" : "", "family" : "Nasir", "given" : "Khurram", "non-dropping-particle" : "", "parse-names" : false, "suffix" : "" }, { "dropping-particle" : "", "family" : "Neumar", "given" : "Robert W.", "non-dropping-particle" : "", "parse-names" : false, "suffix" : "" }, { "dropping-particle" : "", "family" : "Nichol", "given" : "Graham", "non-dropping-particle" : "", "parse-names" : false, "suffix" : "" }, { "dropping-particle" : "", "family" : "Palaniappan", "given" : "Latha", "non-dropping-particle" : "", "parse-names" : false, "suffix" : "" }, { "dropping-particle" : "", "family" : "Pandey", "given" : "Dilip K.", "non-dropping-particle" : "", "parse-names" : false, "suffix" : "" }, { "dropping-particle" : "", "family" : "Reeves", "given" : "Mathew J.", "non-dropping-particle" : "", "parse-names" : false, "suffix" : "" }, { "dropping-particle" : "", "family" : "Rodriguez", "given" : "Carlos J.", "non-dropping-particle" : "", "parse-names" : false, "suffix" : "" }, { "dropping-particle" : "", "family" : "Rosamond", "given" : "Wayne", "non-dropping-particle" : "", "parse-names" : false, "suffix" : "" }, { "dropping-particle" : "", "family" : "Sorlie", "given" : "Paul D.", "non-dropping-particle" : "", "parse-names" : false, "suffix" : "" }, { "dropping-particle" : "", "family" : "Stein", "given" : "Joel", "non-dropping-particle" : "", "parse-names" : false, "suffix" : "" }, { "dropping-particle" : "", "family" : "Towfighi", "given" : "Amytis", "non-dropping-particle" : "", "parse-names" : false, "suffix" : "" }, { "dropping-particle" : "", "family" : "Turan", "given" : "Tanya N.", "non-dropping-particle" : "", "parse-names" : false, "suffix" : "" }, { "dropping-particle" : "", "family" : "Virani", "given" : "Salim S.", "non-dropping-particle" : "", "parse-names" : false, "suffix" : "" }, { "dropping-particle" : "", "family" : "Woo", "given" : "Daniel", "non-dropping-particle" : "", "parse-names" : false, "suffix" : "" }, { "dropping-particle" : "", "family" : "Yeh", "given" : "Robert W.", "non-dropping-particle" : "", "parse-names" : false, "suffix" : "" }, { "dropping-particle" : "", "family" : "Turner", "given" : "Melanie B.", "non-dropping-particle" : "", "parse-names" : false, "suffix" : "" } ], "container-title" : "Circulation", "id" : "ITEM-1", "issue" : "4", "issued" : { "date-parts" : [ [ "2016", "1", "26" ] ] }, "page" : "e38-e360", "title" : "Heart Disease and Stroke Statistics\u20142016 Update", "type" : "article-journal", "volume" : "133" }, "uris" : [ "http://www.mendeley.com/documents/?uuid=6815c89b-80d6-47f1-bdf7-e41a6ce30bc2" ] } ], "mendeley" : { "formattedCitation" : "&lt;sup&gt;[3]&lt;/sup&gt;", "plainTextFormattedCitation" : "[3]", "previouslyFormattedCitation" : "&lt;sup&gt;[3]&lt;/sup&gt;"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[3]</w:t>
      </w:r>
      <w:r w:rsidRPr="00BB4A67">
        <w:rPr>
          <w:rFonts w:ascii="Book Antiqua" w:hAnsi="Book Antiqua" w:cs="Arial"/>
          <w:sz w:val="24"/>
          <w:szCs w:val="24"/>
        </w:rPr>
        <w:fldChar w:fldCharType="end"/>
      </w:r>
      <w:r w:rsidRPr="00BB4A67">
        <w:rPr>
          <w:rFonts w:ascii="Book Antiqua" w:hAnsi="Book Antiqua" w:cs="Arial"/>
          <w:sz w:val="24"/>
          <w:szCs w:val="24"/>
        </w:rPr>
        <w:t>. Cardiovascular medicine benefits from a myriad of diagnostic methods that can guide intervention and clinical decision</w:t>
      </w:r>
      <w:r w:rsidR="00D4006B" w:rsidRPr="00BB4A67">
        <w:rPr>
          <w:rFonts w:ascii="Book Antiqua" w:hAnsi="Book Antiqua" w:cs="Arial"/>
          <w:sz w:val="24"/>
          <w:szCs w:val="24"/>
        </w:rPr>
        <w:t>-</w:t>
      </w:r>
      <w:r w:rsidRPr="00BB4A67">
        <w:rPr>
          <w:rFonts w:ascii="Book Antiqua" w:hAnsi="Book Antiqua" w:cs="Arial"/>
          <w:sz w:val="24"/>
          <w:szCs w:val="24"/>
        </w:rPr>
        <w:t>making. Invasive coronary X-ray angiography delineates coronary anatomy in patients presenting with stable chest pain, however there is a low yield of obstructive CAD in those referred, and there are associated risks</w:t>
      </w:r>
      <w:r w:rsidR="002A3247" w:rsidRPr="00BB4A67">
        <w:rPr>
          <w:rFonts w:ascii="Book Antiqua" w:hAnsi="Book Antiqua" w:cs="Arial"/>
          <w:sz w:val="24"/>
          <w:szCs w:val="24"/>
        </w:rPr>
        <w:t>, albeit low,</w:t>
      </w:r>
      <w:r w:rsidRPr="00BB4A67">
        <w:rPr>
          <w:rFonts w:ascii="Book Antiqua" w:hAnsi="Book Antiqua" w:cs="Arial"/>
          <w:sz w:val="24"/>
          <w:szCs w:val="24"/>
        </w:rPr>
        <w:t xml:space="preserve"> fr</w:t>
      </w:r>
      <w:r w:rsidR="0038491B" w:rsidRPr="00BB4A67">
        <w:rPr>
          <w:rFonts w:ascii="Book Antiqua" w:hAnsi="Book Antiqua" w:cs="Arial"/>
          <w:sz w:val="24"/>
          <w:szCs w:val="24"/>
        </w:rPr>
        <w:t>om major complications and ionis</w:t>
      </w:r>
      <w:r w:rsidRPr="00BB4A67">
        <w:rPr>
          <w:rFonts w:ascii="Book Antiqua" w:hAnsi="Book Antiqua" w:cs="Arial"/>
          <w:sz w:val="24"/>
          <w:szCs w:val="24"/>
        </w:rPr>
        <w:t>ing radiation</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"10.1056/NEJMoa0907272", "ISSN" : "1533-4406", "PMID" : "20220183", "abstract" : "BACKGROUND: Guidelines for triaging patients for cardiac catheterization recommend a risk assessment and noninvasive testing. We determined patterns of noninvasive testing and the diagnostic yield of catheterization among patients with suspected coronary artery disease in a contemporary national sample.\n\nMETHODS: From January 2004 through April 2008, at 663 hospitals in the American College of Cardiology National Cardiovascular Data Registry, we identified patients without known coronary artery disease who were undergoing elective catheterization. The patients' demographic characteristics, risk factors, and symptoms and the results of noninvasive testing were correlated with the presence of obstructive coronary artery disease, which was defined as stenosis of 50% or more of the diameter of the left main coronary artery or stenosis of 70% or more of the diameter of a major epicardial vessel.\n\nRESULTS: A total of 398,978 patients were included in the study. The median age was 61 years; 52.7% of the patients were men, 26.0% had diabetes, and 69.6% had hypertension. Noninvasive testing was performed in 83.9% of the patients. At catheterization, 149,739 patients (37.6%) had obstructive coronary artery disease. No coronary artery disease (defined as &lt;20% stenosis in all vessels) was reported in 39.2% of the patients. Independent predictors of obstructive coronary artery disease included male sex (odds ratio, 2.70; 95% confidence interval [CI], 2.64 to 2.76), older age (odds ratio per 5-year increment, 1.29; 95% CI, 1.28 to 1.30), presence of insulin-dependent diabetes (odds ratio, 2.14; 95% CI, 2.07 to 2.21), and presence of dyslipidemia (odds ratio, 1.62; 95% CI, 1.57 to 1.67). Patients with a positive result on a noninvasive test were moderately more likely to have obstructive coronary artery disease than those who did not undergo any testing (41.0% vs. 35.0%; P&lt;0.001; adjusted odds ratio, 1.28; 95% CI, 1.19 to 1.37).\n\nCONCLUSIONS: In this study, slightly more than one third of patients without known disease who underwent elective cardiac catheterization had obstructive coronary artery disease. Better strategies for risk stratification are needed to inform decisions and to increase the diagnostic yield of cardiac catheterization in routine clinical practice.", "author" : [ { "dropping-particle" : "", "family" : "Patel", "given" : "Manesh R", "non-dropping-particle" : "", "parse-names" : false, "suffix" : "" }, { "dropping-particle" : "", "family" : "Peterson", "given" : "Eric D", "non-dropping-particle" : "", "parse-names" : false, "suffix" : "" }, { "dropping-particle" : "", "family" : "Dai", "given" : "David", "non-dropping-particle" : "", "parse-names" : false, "suffix" : "" }, { "dropping-particle" : "", "family" : "Brennan", "given" : "J Matthew", "non-dropping-particle" : "", "parse-names" : false, "suffix" : "" }, { "dropping-particle" : "", "family" : "Redberg", "given" : "Rita F", "non-dropping-particle" : "", "parse-names" : false, "suffix" : "" }, { "dropping-particle" : "", "family" : "Anderson", "given" : "H Vernon", "non-dropping-particle" : "", "parse-names" : false, "suffix" : "" }, { "dropping-particle" : "", "family" : "Brindis", "given" : "Ralph G", "non-dropping-particle" : "", "parse-names" : false, "suffix" : "" }, { "dropping-particle" : "", "family" : "Douglas", "given" : "Pamela S", "non-dropping-particle" : "", "parse-names" : false, "suffix" : "" } ], "container-title" : "The New England journal of medicine", "id" : "ITEM-1", "issue" : "10", "issued" : { "date-parts" : [ [ "2010", "3", "11" ] ] }, "page" : "886-95", "title" : "Low diagnostic yield of elective coronary angiography.", "type" : "article-journal", "volume" : "362" }, "uris" : [ "http://www.mendeley.com/documents/?uuid=8826e882-48e5-4610-a32f-e2d2fbc2634f" ] } ], "mendeley" : { "formattedCitation" : "&lt;sup&gt;[5]&lt;/sup&gt;", "plainTextFormattedCitation" : "[5]", "previouslyFormattedCitation" : "&lt;sup&gt;[5]&lt;/sup&gt;"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[5]</w:t>
      </w:r>
      <w:r w:rsidRPr="00BB4A67">
        <w:rPr>
          <w:rFonts w:ascii="Book Antiqua" w:hAnsi="Book Antiqua" w:cs="Arial"/>
          <w:sz w:val="24"/>
          <w:szCs w:val="24"/>
        </w:rPr>
        <w:fldChar w:fldCharType="end"/>
      </w:r>
      <w:r w:rsidRPr="00BB4A67">
        <w:rPr>
          <w:rFonts w:ascii="Book Antiqua" w:hAnsi="Book Antiqua" w:cs="Arial"/>
          <w:sz w:val="24"/>
          <w:szCs w:val="24"/>
        </w:rPr>
        <w:t>. Furthermore unless measurement of fractional flow reserve (FFR) is performed, routine coronary angiography does not give information on ischaemia burden, which according to current guidelines, is required to guide revascularisation decisions. Non-invasive functional imaging modalities such as single-photon emission computed tomography (SPECT), dobutamine stress echocardiography (DSE), cardiovascular magnetic resonance (CMR) or positron emission tomography (PET) are used to diagnose CAD, guide clinical decision making and confer prognostic information and consequently are well established for these roles in clinical practice guidelines</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"10.1093/eurheartj/eht296", "ISSN" : "1522-9645", "PMID" : "23996286", "author" : [ { "dropping-particle" : "", "family" : "Montalescot", "given" : "Gilles", "non-dropping-particle" : "", "parse-names" : false, "suffix" : "" }, { "dropping-particle" : "", "family" : "Sechtem", "given" : "Udo", "non-dropping-particle" : "", "parse-names" : false, "suffix" : "" }, { "dropping-particle" : "", "family" : "Achenbach", "given" : "Stephan", "non-dropping-particle" : "", "parse-names" : false, "suffix" : "" }, { "dropping-particle" : "", "family" : "Andreotti", "given" : "Felicita", "non-dropping-particle" : "", "parse-names" : false, "suffix" : "" }, { "dropping-particle" : "", "family" : "Arden", "given" : "Chris", "non-dropping-particle" : "", "parse-names" : false, "suffix" : "" }, { "dropping-particle" : "", "family" : "Budaj", "given" : "Andrzej", "non-dropping-particle" : "", "parse-names" : false, "suffix" : "" }, { "dropping-particle" : "", "family" : "Bugiardini", "given" : "Raffaele", "non-dropping-particle" : "", "parse-names" : false, "suffix" : "" }, { "dropping-particle" : "", "family" : "Crea", "given" : "Filippo", "non-dropping-particle" : "", "parse-names" : false, "suffix" : "" }, { "dropping-particle" : "", "family" : "Cuisset", "given" : "Thomas", "non-dropping-particle" : "", "parse-names" : false, "suffix" : "" }, { "dropping-particle" : "", "family" : "Mario", "given" : "Carlo", "non-dropping-particle" : "Di", "parse-names" : false, "suffix" : "" }, { "dropping-particle" : "", "family" : "Ferreira", "given" : "J Rafael", "non-dropping-particle" : "", "parse-names" : false, "suffix" : "" }, { "dropping-particle" : "", "family" : "Gersh", "given" : "Bernard J", "non-dropping-particle" : "", "parse-names" : false, "suffix" : "" }, { "dropping-particle" : "", "family" : "Gitt", "given" : "Anselm K", "non-dropping-particle" : "", "parse-names" : false, "suffix" : "" }, { "dropping-particle" : "", "family" : "Hulot", "given" : "Jean-Sebastien", "non-dropping-particle" : "", "parse-names" : false, "suffix" : "" }, { "dropping-particle" : "", "family" : "Marx", "given" : "Nikolaus", "non-dropping-particle" : "", "parse-names" : false, "suffix" : "" }, { "dropping-particle" : "", "family" : "Opie", "given" : "Lionel H", "non-dropping-particle" : "", "parse-names" : false, "suffix" : "" }, { "dropping-particle" : "", "family" : "Pfisterer", "given" : "Matthias", "non-dropping-particle" : "", "parse-names" : false, "suffix" : "" }, { "dropping-particle" : "", "family" : "Prescott", "given" : "Eva", "non-dropping-particle" : "", "parse-names" : false, "suffix" : "" }, { "dropping-particle" : "", "family" : "Ruschitzka", "given" : "Frank", "non-dropping-particle" : "", "parse-names" : false, "suffix" : "" }, { "dropping-particle" : "", "family" : "Sabat\u00e9", "given" : "Manel", "non-dropping-particle" : "", "parse-names" : false, "suffix" : "" }, { "dropping-particle" : "", "family" : "Senior", "given" : "Roxy", "non-dropping-particle" : "", "parse-names" : false, "suffix" : "" }, { "dropping-particle" : "", "family" : "Taggart", "given" : "David Paul", "non-dropping-particle" : "", "parse-names" : false, "suffix" : "" }, { "dropping-particle" : "", "family" : "Wall", "given" : "Ernst E", "non-dropping-particle" : "van der", "parse-names" : false, "suffix" : "" }, { "dropping-particle" : "", "family" : "Vrints", "given" : "Christiaan J M", "non-dropping-particle" : "", "parse-names" : false, "suffix" : "" }, { "dropping-particle" : "", "family" : "Zamorano", "given" : "Jose Luis", "non-dropping-particle" : "", "parse-names" : false, "suffix" : "" }, { "dropping-particle" : "", "family" : "Baumgartner", "given" : "Helmut", "non-dropping-particle" : "", "parse-names" : false, "suffix" : "" }, { "dropping-particle" : "", "family" : "Bax", "given" : "Jeroen J", "non-dropping-particle" : "", "parse-names" : false, "suffix" : "" }, { "dropping-particle" : "", "family" : "Bueno", "given" : "H\u00e9ctor", "non-dropping-particle" : "", "parse-names" : false, "suffix" : "" }, { "dropping-particle" : "", "family" : "Dean", "given" : "Veronica", "non-dropping-particle" : "", "parse-names" : false, "suffix" : "" }, { "dropping-particle" : "", "family" : "Deaton", "given" : "Christi", "non-dropping-particle" : "", "parse-names" : false, "suffix" : "" }, { "dropping-particle" : "", "family" : "Erol", "given" : "Cetin", "non-dropping-particle" : "", "parse-names" : false, "suffix" : "" }, { "dropping-particle" : "", "family" : "Fagard", "given" : "Robert", "non-dropping-particle" : "", "parse-names" : false, "suffix" : "" }, { "dropping-particle" : "", "family" : "Ferrari", "given" : "Roberto", "non-dropping-particle" : "", "parse-names" : false, "suffix" : "" }, { "dropping-particle" : "", "family" : "Hasdai", "given" : "David", "non-dropping-particle" : "", "parse-names" : false, "suffix" : "" }, { "dropping-particle" : "", "family" : "Hoes", "given" : "Arno W",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"Lancellotti", "given" : "Patrizio", "non-dropping-particle" : "", "parse-names" : false, "suffix" : "" }, { "dropping-particle" : "", "family" : "Linhart", "given" : "Ales", "non-dropping-particle" : "", "parse-names" : false, "suffix" : "" }, { "dropping-particle" : "", "family" : "Nihoyannopoulos", "given" : "Petros", "non-dropping-particle" : "", "parse-names" : false, "suffix" : "" }, { "dropping-particle" : "", "family" : "Piepoli", "given" : "Massimo F", "non-dropping-particle" : "", "parse-names" : false, "suffix" : "" }, { "dropping-particle" : "", "family" : "Ponikowski", "given" : "Piotr", "non-dropping-particle" : "", "parse-names" : false, "suffix" : "" }, { "dropping-particle" : "", "family" : "Sirnes", "given" : "Per Anton", "non-dropping-particle" : "", "parse-names" : false, "suffix" : "" }, { "dropping-particle" : "", "family" : "Tamargo", "given" : "Juan Luis", "non-dropping-particle" : "", "parse-names" : false, "suffix" : "" }, { "dropping-particle" : "", "family" : "Tendera", "given" : "Michal", "non-dropping-particle" : "", "parse-names" : false, "suffix" : "" }, { "dropping-particle" : "", "family" : "Torbicki", "given" : "Adam", "non-dropping-particle" : "", "parse-names" : false, "suffix" : "" }, { "dropping-particle" : "", "family" : "Wijns", "given" : "William", "non-dropping-particle" : "", "parse-names" : false, "suffix" : "" }, { "dropping-particle" : "", "family" : "Windecker", "given" : "Stephan", "non-dropping-particle" : "", "parse-names" : false, "suffix" : "" }, { "dropping-particle" : "", "family" : "Valgimigli", "given" : "Marco", "non-dropping-particle" : "", "parse-names" : false, "suffix" : "" }, { "dropping-particle" : "", "family" : "Claeys", "given" : "Marc J", "non-dropping-particle" : "", "parse-names" : false, "suffix" : "" }, { "dropping-particle" : "", "family" : "Donner-Banzhoff", "given" : "Norbert", "non-dropping-particle" : "", "parse-names" : false, "suffix" : "" }, { "dropping-particle" : "", "family" : "Frank", "given" : "Herbert", "non-dropping-particle" : "", "parse-names" : false, "suffix" : "" }, { "dropping-particle" : "", "family" : "Funck-Brentano", "given" : "Christian", "non-dropping-particle" : "", "parse-names" : false, "suffix" : "" }, { "dropping-particle" : "", "family" : "Gaemperli", "given" : "Oliver", "non-dropping-particle" : "", "parse-names" : false, "suffix" : "" }, { "dropping-particle" : "", "family" : "Gonzalez-Juanatey", "given" : "Jos\u00e9 R", "non-dropping-particle" : "", "parse-names" : false, "suffix" : "" }, { "dropping-particle" : "", "family" : "Hamilos", "given" : "Michalis", "non-dropping-particle" : "", "parse-names" : false, "suffix" : "" }, { "dropping-particle" : "", "family" : "Husted", "given" : "Steen", "non-dropping-particle" : "", "parse-names" : false, "suffix" : "" }, { "dropping-particle" : "", "family" : "James", "given" : "Stefan K", "non-dropping-particle" : "", "parse-names" : false, "suffix" : "" }, { "dropping-particle" : "", "family" : "Kervinen", "given" : "Kari", "non-dropping-particle" : "", "parse-names" : false, "suffix" : "" }, { "dropping-particle" : "", "family" : "Kristensen", "given" : "Steen Dalby", "non-dropping-particle" : "", "parse-names" : false, "suffix" : "" }, { "dropping-particle" : "Pietro", "family" : "Maggioni", "given" : "Aldo", "non-dropping-particle" : "", "parse-names" : false, "suffix" : "" }, { "dropping-particle" : "", "family" : "Pries", "given" : "Axel R", "non-dropping-particle" : "", "parse-names" : false, "suffix" : "" }, { "dropping-particle" : "", "family" : "Romeo", "given" : "Francesco", "non-dropping-particle" : "", "parse-names" : false, "suffix" : "" }, { "dropping-particle" : "", "family" : "Ryd\u00e9n", "given" : "Lars", "non-dropping-particle" : "", "parse-names" : false, "suffix" : "" }, { "dropping-particle" : "", "family" : "Simoons", "given" : "Maarten L", "non-dropping-particle" : "", "parse-names" : false, "suffix" : "" }, { "dropping-particle" : "", "family" : "Steg", "given" : "Ph Gabriel", "non-dropping-particle" : "", "parse-names" : false, "suffix" : "" }, { "dropping-particle" : "", "family" : "Timmis", "given" : "Adam", "non-dropping-particle" : "", "parse-names" : false, "suffix" : "" }, { "dropping-particle" : "", "family" : "Yildirir", "given" : "Aylin", "non-dropping-particle" : "", "parse-names" : false, "suffix" : "" } ], "container-title" : "European heart journal", "id" : "ITEM-1", "issue" : "38", "issued" : { "date-parts" : [ [ "2013", "10" ] ] }, "page" : "2949-3003", "title" : "2013 ESC guidelines on the management of stable coronary artery disease: the Task Force on the management of stable coronary artery disease of the European Society of Cardiology.", "type" : "article-journal", "volume" : "34" }, "uris" : [ "http://www.mendeley.com/documents/?uuid=45c4c963-5e23-4c10-880e-7929fd9a2568" ] }, { "id" : "ITEM-2", "itemData" : { "DOI" : "10.1016/j.jacc.2012.07.013", "ISSN" : "07351097", "PMID" : "23182125", "author" : [ { "dropping-particle" : "", "family" : "Fihn", "given" : "Stephan D.", "non-dropping-particle" : "", "parse-names" : false, "suffix" : "" }, { "dropping-particle" : "", "family" : "Gardin", "given" : "Julius M.", "non-dropping-particle" : "", "parse-names" : false, "suffix" : "" }, { "dropping-particle" : "", "family" : "Abrams", "given" : "Jonathan", "non-dropping-particle" : "", "parse-names" : false, "suffix" : "" }, { "dropping-particle" : "", "family" : "Berra", "given" : "Kathleen", "non-dropping-particle" : "", "parse-names" : false, "suffix" : "" }, { "dropping-particle" : "", "family" : "Blankenship", "given" : "James C.", "non-dropping-particle" : "", "parse-names" : false, "suffix" : "" }, { "dropping-particle" : "", "family" : "Dallas", "given" : "Apostolos P.", "non-dropping-particle" : "", "parse-names" : false, "suffix" : "" }, { "dropping-particle" : "", "family" : "Douglas", "given" : "Pamela S.", "non-dropping-particle" : "", "parse-names" : false, "suffix" : "" }, { "dropping-particle" : "", "family" : "Foody", "given" : "Joanne M.", "non-dropping-particle" : "", "parse-names" : false, "suffix" : "" }, { "dropping-particle" : "", "family" : "Gerber", "given" : "Thomas C.", "non-dropping-particle" : "", "parse-names" : false, "suffix" : "" }, { "dropping-particle" : "", "family" : "Hinderliter", "given" : "Alan L.", "non-dropping-particle" : "", "parse-names" : false, "suffix" : "" }, { "dropping-particle" : "", "family" : "King", "given" : "Spencer B.", "non-dropping-particle" : "", "parse-names" : false, "suffix" : "" }, { "dropping-particle" : "", "family" : "Kligfield", "given" : "Paul D.", "non-dropping-particle" : "", "parse-names" : false, "suffix" : "" }, { "dropping-particle" : "", "family" : "Krumholz", "given" : "Harlan M.", "non-dropping-particle" : "", "parse-names" : false, "suffix" : "" }, { "dropping-particle" : "", "family" : "Kwong", "given" : "Raymond Y K", "non-dropping-particle" : "", "parse-names" : false, "suffix" : "" }, { "dropping-particle" : "", "family" : "Lim", "given" : "Michael J.", "non-dropping-particle" : "", "parse-names" : false, "suffix" : "" }, { "dropping-particle" : "", "family" : "Linderbaum", "given" : "Jane A.", "non-dropping-particle" : "", "parse-names" : false, "suffix" : "" }, { "dropping-particle" : "", "family" : "MacK", "given" : "Michael J.", "non-dropping-particle" : "", "parse-names" : false, "suffix" : "" }, { "dropping-particle" : "", "family" : "Munger", "given" : "Mark A.", "non-dropping-particle" : "", "parse-names" : false, "suffix" : "" }, { "dropping-particle" : "", "family" : "Prager", "given" : "Richard L.", "non-dropping-particle" : "", "parse-names" : false, "suffix" : "" }, { "dropping-particle" : "", "family" : "Sabik", "given" : "Joseph F.", "non-dropping-particle" : "", "parse-names" : false, "suffix" : "" }, { "dropping-particle" : "", "family" : "Shaw", "given" : "Leslee J.", "non-dropping-particle" : "", "parse-names" : false, "suffix" : "" }, { "dropping-particle" : "", "family" : "Sikkema", "given" : "Joanna D.", "non-dropping-particle" : "", "parse-names" : false, "suffix" : "" }, { "dropping-particle" : "", "family" : "Smith", "given" : "Craig R.", "non-dropping-particle" : "", "parse-names" : false, "suffix" : "" }, { "dropping-particle" : "", "family" : "Smith", "given" : "Sidney C.", "non-dropping-particle" : "", "parse-names" : false, "suffix" : "" }, { "dropping-particle" : "", "family" : "Spertus", "given" : "John A.", "non-dropping-particle" : "", "parse-names" : false, "suffix" : "" }, { "dropping-particle" : "V.", "family" : "Williams", "given" : "Sankey", "non-dropping-particle" : "", "parse-names" : false, "suffix" : "" } ], "container-title" : "Journal of the American College of Cardiology", "id" : "ITEM-2", "issue" : "24", "issued" : { "date-parts" : [ [ "2012" ] ] }, "page" : "e44-e164", "publisher" : "Elsevier Inc.", "title" : "2012 ACCF/AHA/ACP/AATS/PCNA/SCAI/STS guideline for the diagnosis and management of patients with stable ischemic heart disease", "type" : "article-journal", "volume" : "60" }, "uris" : [ "http://www.mendeley.com/documents/?uuid=d8ed73f1-cf64-47b9-942e-9c8b744218f0" ] } ], "mendeley" : { "formattedCitation" : "&lt;sup&gt;[6,7]&lt;/sup&gt;", "plainTextFormattedCitation" : "[6,7]", "previouslyFormattedCitation" : "&lt;sup&gt;[6,7]&lt;/sup&gt;"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[6,7]</w:t>
      </w:r>
      <w:r w:rsidRPr="00BB4A67">
        <w:rPr>
          <w:rFonts w:ascii="Book Antiqua" w:hAnsi="Book Antiqua" w:cs="Arial"/>
          <w:sz w:val="24"/>
          <w:szCs w:val="24"/>
        </w:rPr>
        <w:fldChar w:fldCharType="end"/>
      </w:r>
      <w:r w:rsidRPr="00BB4A67">
        <w:rPr>
          <w:rFonts w:ascii="Book Antiqua" w:hAnsi="Book Antiqua" w:cs="Arial"/>
          <w:sz w:val="24"/>
          <w:szCs w:val="24"/>
        </w:rPr>
        <w:t>.</w:t>
      </w:r>
    </w:p>
    <w:p w14:paraId="01EE41FB" w14:textId="4E193780" w:rsidR="006B5B74" w:rsidRPr="00BB4A67" w:rsidRDefault="006B5B74" w:rsidP="004A7F13">
      <w:pPr>
        <w:pStyle w:val="ac"/>
        <w:spacing w:before="0" w:beforeAutospacing="0" w:after="0" w:afterAutospacing="0" w:line="360" w:lineRule="auto"/>
        <w:ind w:firstLineChars="200" w:firstLine="480"/>
        <w:jc w:val="both"/>
        <w:rPr>
          <w:rFonts w:ascii="Book Antiqua" w:hAnsi="Book Antiqua" w:cs="Arial"/>
          <w:sz w:val="24"/>
          <w:szCs w:val="24"/>
        </w:rPr>
      </w:pPr>
      <w:r w:rsidRPr="00BB4A67">
        <w:rPr>
          <w:rFonts w:ascii="Book Antiqua" w:hAnsi="Book Antiqua" w:cs="Arial"/>
          <w:sz w:val="24"/>
          <w:szCs w:val="24"/>
        </w:rPr>
        <w:t>CMR is a unique multi-parametric imaging modality producing high spatial resolution images that can be acquired in any plane for the assessment of global and regional cardiac function, myocardial perfusion and viability, tissue characterisation and proximal coronary artery anatomy, all within a single study and without exposure to ionising radiation (</w:t>
      </w:r>
      <w:r w:rsidR="003E36A7" w:rsidRPr="00BB4A67">
        <w:rPr>
          <w:rFonts w:ascii="Book Antiqua" w:hAnsi="Book Antiqua" w:cs="Arial"/>
          <w:sz w:val="24"/>
          <w:szCs w:val="24"/>
        </w:rPr>
        <w:t>F</w:t>
      </w:r>
      <w:r w:rsidRPr="00BB4A67">
        <w:rPr>
          <w:rFonts w:ascii="Book Antiqua" w:hAnsi="Book Antiqua" w:cs="Arial"/>
          <w:sz w:val="24"/>
          <w:szCs w:val="24"/>
        </w:rPr>
        <w:t xml:space="preserve">igure 1). Historically, long scanning times, limited scanner availability and narrow bore sizes restricted the use of CMR, but these issues have been </w:t>
      </w:r>
      <w:r w:rsidR="002A3247" w:rsidRPr="00BB4A67">
        <w:rPr>
          <w:rFonts w:ascii="Book Antiqua" w:hAnsi="Book Antiqua" w:cs="Arial"/>
          <w:sz w:val="24"/>
          <w:szCs w:val="24"/>
        </w:rPr>
        <w:t xml:space="preserve">largely </w:t>
      </w:r>
      <w:r w:rsidRPr="00BB4A67">
        <w:rPr>
          <w:rFonts w:ascii="Book Antiqua" w:hAnsi="Book Antiqua" w:cs="Arial"/>
          <w:sz w:val="24"/>
          <w:szCs w:val="24"/>
        </w:rPr>
        <w:t>resolved</w:t>
      </w:r>
      <w:r w:rsidR="002A3247" w:rsidRPr="00BB4A67">
        <w:rPr>
          <w:rFonts w:ascii="Book Antiqua" w:hAnsi="Book Antiqua" w:cs="Arial"/>
          <w:sz w:val="24"/>
          <w:szCs w:val="24"/>
        </w:rPr>
        <w:t>,</w:t>
      </w:r>
      <w:r w:rsidRPr="00BB4A67">
        <w:rPr>
          <w:rFonts w:ascii="Book Antiqua" w:hAnsi="Book Antiqua" w:cs="Arial"/>
          <w:sz w:val="24"/>
          <w:szCs w:val="24"/>
        </w:rPr>
        <w:t xml:space="preserve"> such that CMR has become a first line investigation for suspected stable angina in many centres in the U</w:t>
      </w:r>
      <w:r w:rsidR="003E36A7" w:rsidRPr="00BB4A67">
        <w:rPr>
          <w:rFonts w:ascii="Book Antiqua" w:eastAsia="宋体" w:hAnsi="Book Antiqua" w:cs="Arial" w:hint="eastAsia"/>
          <w:sz w:val="24"/>
          <w:szCs w:val="24"/>
          <w:lang w:eastAsia="zh-CN"/>
        </w:rPr>
        <w:t xml:space="preserve">nited </w:t>
      </w:r>
      <w:r w:rsidRPr="00BB4A67">
        <w:rPr>
          <w:rFonts w:ascii="Book Antiqua" w:hAnsi="Book Antiqua" w:cs="Arial"/>
          <w:sz w:val="24"/>
          <w:szCs w:val="24"/>
        </w:rPr>
        <w:t>K</w:t>
      </w:r>
      <w:r w:rsidR="003E36A7" w:rsidRPr="00BB4A67">
        <w:rPr>
          <w:rFonts w:ascii="Book Antiqua" w:eastAsia="宋体" w:hAnsi="Book Antiqua" w:cs="Arial" w:hint="eastAsia"/>
          <w:sz w:val="24"/>
          <w:szCs w:val="24"/>
          <w:lang w:eastAsia="zh-CN"/>
        </w:rPr>
        <w:t>ingdom</w:t>
      </w:r>
      <w:r w:rsidRPr="00BB4A67">
        <w:rPr>
          <w:rFonts w:ascii="Book Antiqua" w:hAnsi="Book Antiqua" w:cs="Arial"/>
          <w:sz w:val="24"/>
          <w:szCs w:val="24"/>
        </w:rPr>
        <w:t xml:space="preserve"> and Europe. Consequently CMR is part of international clinical practice guidelines for the </w:t>
      </w:r>
      <w:r w:rsidRPr="00BB4A67">
        <w:rPr>
          <w:rFonts w:ascii="Book Antiqua" w:hAnsi="Book Antiqua" w:cs="Arial"/>
          <w:sz w:val="24"/>
          <w:szCs w:val="24"/>
        </w:rPr>
        <w:lastRenderedPageBreak/>
        <w:t>assessment of known and unknown stable CAD and for the identification of those who may benefit from revascularisation</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"10.1016/j.jacc.2012.07.013", "ISSN" : "07351097", "PMID" : "23182125", "author" : [ { "dropping-particle" : "", "family" : "Fihn", "given" : "Stephan D.", "non-dropping-particle" : "", "parse-names" : false, "suffix" : "" }, { "dropping-particle" : "", "family" : "Gardin", "given" : "Julius M.", "non-dropping-particle" : "", "parse-names" : false, "suffix" : "" }, { "dropping-particle" : "", "family" : "Abrams", "given" : "Jonathan", "non-dropping-particle" : "", "parse-names" : false, "suffix" : "" }, { "dropping-particle" : "", "family" : "Berra", "given" : "Kathleen", "non-dropping-particle" : "", "parse-names" : false, "suffix" : "" }, { "dropping-particle" : "", "family" : "Blankenship", "given" : "James C.", "non-dropping-particle" : "", "parse-names" : false, "suffix" : "" }, { "dropping-particle" : "", "family" : "Dallas", "given" : "Apostolos P.", "non-dropping-particle" : "", "parse-names" : false, "suffix" : "" }, { "dropping-particle" : "", "family" : "Douglas", "given" : "Pamela S.", "non-dropping-particle" : "", "parse-names" : false, "suffix" : "" }, { "dropping-particle" : "", "family" : "Foody", "given" : "Joanne M.", "non-dropping-particle" : "", "parse-names" : false, "suffix" : "" }, { "dropping-particle" : "", "family" : "Gerber", "given" : "Thomas C.", "non-dropping-particle" : "", "parse-names" : false, "suffix" : "" }, { "dropping-particle" : "", "family" : "Hinderliter", "given" : "Alan L.", "non-dropping-particle" : "", "parse-names" : false, "suffix" : "" }, { "dropping-particle" : "", "family" : "King", "given" : "Spencer B.", "non-dropping-particle" : "", "parse-names" : false, "suffix" : "" }, { "dropping-particle" : "", "family" : "Kligfield", "given" : "Paul D.", "non-dropping-particle" : "", "parse-names" : false, "suffix" : "" }, { "dropping-particle" : "", "family" : "Krumholz", "given" : "Harlan M.", "non-dropping-particle" : "", "parse-names" : false, "suffix" : "" }, { "dropping-particle" : "", "family" : "Kwong", "given" : "Raymond Y K", "non-dropping-particle" : "", "parse-names" : false, "suffix" : "" }, { "dropping-particle" : "", "family" : "Lim", "given" : "Michael J.", "non-dropping-particle" : "", "parse-names" : false, "suffix" : "" }, { "dropping-particle" : "", "family" : "Linderbaum", "given" : "Jane A.", "non-dropping-particle" : "", "parse-names" : false, "suffix" : "" }, { "dropping-particle" : "", "family" : "MacK", "given" : "Michael J.", "non-dropping-particle" : "", "parse-names" : false, "suffix" : "" }, { "dropping-particle" : "", "family" : "Munger", "given" : "Mark A.", "non-dropping-particle" : "", "parse-names" : false, "suffix" : "" }, { "dropping-particle" : "", "family" : "Prager", "given" : "Richard L.", "non-dropping-particle" : "", "parse-names" : false, "suffix" : "" }, { "dropping-particle" : "", "family" : "Sabik", "given" : "Joseph F.", "non-dropping-particle" : "", "parse-names" : false, "suffix" : "" }, { "dropping-particle" : "", "family" : "Shaw", "given" : "Leslee J.", "non-dropping-particle" : "", "parse-names" : false, "suffix" : "" }, { "dropping-particle" : "", "family" : "Sikkema", "given" : "Joanna D.", "non-dropping-particle" : "", "parse-names" : false, "suffix" : "" }, { "dropping-particle" : "", "family" : "Smith", "given" : "Craig R.", "non-dropping-particle" : "", "parse-names" : false, "suffix" : "" }, { "dropping-particle" : "", "family" : "Smith", "given" : "Sidney C.", "non-dropping-particle" : "", "parse-names" : false, "suffix" : "" }, { "dropping-particle" : "", "family" : "Spertus", "given" : "John A.", "non-dropping-particle" : "", "parse-names" : false, "suffix" : "" }, { "dropping-particle" : "V.", "family" : "Williams", "given" : "Sankey", "non-dropping-particle" : "", "parse-names" : false, "suffix" : "" } ], "container-title" : "Journal of the American College of Cardiology", "id" : "ITEM-1", "issue" : "24", "issued" : { "date-parts" : [ [ "2012" ] ] }, "page" : "e44-e164", "publisher" : "Elsevier Inc.", "title" : "2012 ACCF/AHA/ACP/AATS/PCNA/SCAI/STS guideline for the diagnosis and management of patients with stable ischemic heart disease", "type" : "article-journal", "volume" : "60" }, "uris" : [ "http://www.mendeley.com/documents/?uuid=d8ed73f1-cf64-47b9-942e-9c8b744218f0" ] }, { "id" : "ITEM-2", "itemData" : { "DOI" : "10.1093/eurheartj/eht296", "ISSN" : "1522-9645", "PMID" : "23996286", "author" : [ { "dropping-particle" : "", "family" : "Montalescot", "given" : "Gilles", "non-dropping-particle" : "", "parse-names" : false, "suffix" : "" }, { "dropping-particle" : "", "family" : "Sechtem", "given" : "Udo", "non-dropping-particle" : "", "parse-names" : false, "suffix" : "" }, { "dropping-particle" : "", "family" : "Achenbach", "given" : "Stephan", "non-dropping-particle" : "", "parse-names" : false, "suffix" : "" }, { "dropping-particle" : "", "family" : "Andreotti", "given" : "Felicita", "non-dropping-particle" : "", "parse-names" : false, "suffix" : "" }, { "dropping-particle" : "", "family" : "Arden", "given" : "Chris", "non-dropping-particle" : "", "parse-names" : false, "suffix" : "" }, { "dropping-particle" : "", "family" : "Budaj", "given" : "Andrzej", "non-dropping-particle" : "", "parse-names" : false, "suffix" : "" }, { "dropping-particle" : "", "family" : "Bugiardini", "given" : "Raffaele", "non-dropping-particle" : "", "parse-names" : false, "suffix" : "" }, { "dropping-particle" : "", "family" : "Crea", "given" : "Filippo", "non-dropping-particle" : "", "parse-names" : false, "suffix" : "" }, { "dropping-particle" : "", "family" : "Cuisset", "given" : "Thomas", "non-dropping-particle" : "", "parse-names" : false, "suffix" : "" }, { "dropping-particle" : "", "family" : "Mario", "given" : "Carlo", "non-dropping-particle" : "Di", "parse-names" : false, "suffix" : "" }, { "dropping-particle" : "", "family" : "Ferreira", "given" : "J Rafael", "non-dropping-particle" : "", "parse-names" : false, "suffix" : "" }, { "dropping-particle" : "", "family" : "Gersh", "given" : "Bernard J", "non-dropping-particle" : "", "parse-names" : false, "suffix" : "" }, { "dropping-particle" : "", "family" : "Gitt", "given" : "Anselm K", "non-dropping-particle" : "", "parse-names" : false, "suffix" : "" }, { "dropping-particle" : "", "family" : "Hulot", "given" : "Jean-Sebastien", "non-dropping-particle" : "", "parse-names" : false, "suffix" : "" }, { "dropping-particle" : "", "family" : "Marx", "given" : "Nikolaus", "non-dropping-particle" : "", "parse-names" : false, "suffix" : "" }, { "dropping-particle" : "", "family" : "Opie", "given" : "Lionel H", "non-dropping-particle" : "", "parse-names" : false, "suffix" : "" }, { "dropping-particle" : "", "family" : "Pfisterer", "given" : "Matthias", "non-dropping-particle" : "", "parse-names" : false, "suffix" : "" }, { "dropping-particle" : "", "family" : "Prescott", "given" : "Eva", "non-dropping-particle" : "", "parse-names" : false, "suffix" : "" }, { "dropping-particle" : "", "family" : "Ruschitzka", "given" : "Frank", "non-dropping-particle" : "", "parse-names" : false, "suffix" : "" }, { "dropping-particle" : "", "family" : "Sabat\u00e9", "given" : "Manel", "non-dropping-particle" : "", "parse-names" : false, "suffix" : "" }, { "dropping-particle" : "", "family" : "Senior", "given" : "Roxy", "non-dropping-particle" : "", "parse-names" : false, "suffix" : "" }, { "dropping-particle" : "", "family" : "Taggart", "given" : "David Paul", "non-dropping-particle" : "", "parse-names" : false, "suffix" : "" }, { "dropping-particle" : "", "family" : "Wall", "given" : "Ernst E", "non-dropping-particle" : "van der", "parse-names" : false, "suffix" : "" }, { "dropping-particle" : "", "family" : "Vrints", "given" : "Christiaan J M", "non-dropping-particle" : "", "parse-names" : false, "suffix" : "" }, { "dropping-particle" : "", "family" : "Zamorano", "given" : "Jose Luis", "non-dropping-particle" : "", "parse-names" : false, "suffix" : "" }, { "dropping-particle" : "", "family" : "Baumgartner", "given" : "Helmut", "non-dropping-particle" : "", "parse-names" : false, "suffix" : "" }, { "dropping-particle" : "", "family" : "Bax", "given" : "Jeroen J", "non-dropping-particle" : "", "parse-names" : false, "suffix" : "" }, { "dropping-particle" : "", "family" : "Bueno", "given" : "H\u00e9ctor", "non-dropping-particle" : "", "parse-names" : false, "suffix" : "" }, { "dropping-particle" : "", "family" : "Dean", "given" : "Veronica", "non-dropping-particle" : "", "parse-names" : false, "suffix" : "" }, { "dropping-particle" : "", "family" : "Deaton", "given" : "Christi", "non-dropping-particle" : "", "parse-names" : false, "suffix" : "" }, { "dropping-particle" : "", "family" : "Erol", "given" : "Cetin", "non-dropping-particle" : "", "parse-names" : false, "suffix" : "" }, { "dropping-particle" : "", "family" : "Fagard", "given" : "Robert", "non-dropping-particle" : "", "parse-names" : false, "suffix" : "" }, { "dropping-particle" : "", "family" : "Ferrari", "given" : "Roberto", "non-dropping-particle" : "", "parse-names" : false, "suffix" : "" }, { "dropping-particle" : "", "family" : "Hasdai", "given" : "David", "non-dropping-particle" : "", "parse-names" : false, "suffix" : "" }, { "dropping-particle" : "", "family" : "Hoes", "given" : "Arno W",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"Lancellotti", "given" : "Patrizio", "non-dropping-particle" : "", "parse-names" : false, "suffix" : "" }, { "dropping-particle" : "", "family" : "Linhart", "given" : "Ales", "non-dropping-particle" : "", "parse-names" : false, "suffix" : "" }, { "dropping-particle" : "", "family" : "Nihoyannopoulos", "given" : "Petros", "non-dropping-particle" : "", "parse-names" : false, "suffix" : "" }, { "dropping-particle" : "", "family" : "Piepoli", "given" : "Massimo F", "non-dropping-particle" : "", "parse-names" : false, "suffix" : "" }, { "dropping-particle" : "", "family" : "Ponikowski", "given" : "Piotr", "non-dropping-particle" : "", "parse-names" : false, "suffix" : "" }, { "dropping-particle" : "", "family" : "Sirnes", "given" : "Per Anton", "non-dropping-particle" : "", "parse-names" : false, "suffix" : "" }, { "dropping-particle" : "", "family" : "Tamargo", "given" : "Juan Luis", "non-dropping-particle" : "", "parse-names" : false, "suffix" : "" }, { "dropping-particle" : "", "family" : "Tendera", "given" : "Michal", "non-dropping-particle" : "", "parse-names" : false, "suffix" : "" }, { "dropping-particle" : "", "family" : "Torbicki", "given" : "Adam", "non-dropping-particle" : "", "parse-names" : false, "suffix" : "" }, { "dropping-particle" : "", "family" : "Wijns", "given" : "William", "non-dropping-particle" : "", "parse-names" : false, "suffix" : "" }, { "dropping-particle" : "", "family" : "Windecker", "given" : "Stephan", "non-dropping-particle" : "", "parse-names" : false, "suffix" : "" }, { "dropping-particle" : "", "family" : "Valgimigli", "given" : "Marco", "non-dropping-particle" : "", "parse-names" : false, "suffix" : "" }, { "dropping-particle" : "", "family" : "Claeys", "given" : "Marc J", "non-dropping-particle" : "", "parse-names" : false, "suffix" : "" }, { "dropping-particle" : "", "family" : "Donner-Banzhoff", "given" : "Norbert", "non-dropping-particle" : "", "parse-names" : false, "suffix" : "" }, { "dropping-particle" : "", "family" : "Frank", "given" : "Herbert", "non-dropping-particle" : "", "parse-names" : false, "suffix" : "" }, { "dropping-particle" : "", "family" : "Funck-Brentano", "given" : "Christian", "non-dropping-particle" : "", "parse-names" : false, "suffix" : "" }, { "dropping-particle" : "", "family" : "Gaemperli", "given" : "Oliver", "non-dropping-particle" : "", "parse-names" : false, "suffix" : "" }, { "dropping-particle" : "", "family" : "Gonzalez-Juanatey", "given" : "Jos\u00e9 R", "non-dropping-particle" : "", "parse-names" : false, "suffix" : "" }, { "dropping-particle" : "", "family" : "Hamilos", "given" : "Michalis", "non-dropping-particle" : "", "parse-names" : false, "suffix" : "" }, { "dropping-particle" : "", "family" : "Husted", "given" : "Steen", "non-dropping-particle" : "", "parse-names" : false, "suffix" : "" }, { "dropping-particle" : "", "family" : "James", "given" : "Stefan K", "non-dropping-particle" : "", "parse-names" : false, "suffix" : "" }, { "dropping-particle" : "", "family" : "Kervinen", "given" : "Kari", "non-dropping-particle" : "", "parse-names" : false, "suffix" : "" }, { "dropping-particle" : "", "family" : "Kristensen", "given" : "Steen Dalby", "non-dropping-particle" : "", "parse-names" : false, "suffix" : "" }, { "dropping-particle" : "Pietro", "family" : "Maggioni", "given" : "Aldo", "non-dropping-particle" : "", "parse-names" : false, "suffix" : "" }, { "dropping-particle" : "", "family" : "Pries", "given" : "Axel R", "non-dropping-particle" : "", "parse-names" : false, "suffix" : "" }, { "dropping-particle" : "", "family" : "Romeo", "given" : "Francesco", "non-dropping-particle" : "", "parse-names" : false, "suffix" : "" }, { "dropping-particle" : "", "family" : "Ryd\u00e9n", "given" : "Lars", "non-dropping-particle" : "", "parse-names" : false, "suffix" : "" }, { "dropping-particle" : "", "family" : "Simoons", "given" : "Maarten L", "non-dropping-particle" : "", "parse-names" : false, "suffix" : "" }, { "dropping-particle" : "", "family" : "Steg", "given" : "Ph Gabriel", "non-dropping-particle" : "", "parse-names" : false, "suffix" : "" }, { "dropping-particle" : "", "family" : "Timmis", "given" : "Adam", "non-dropping-particle" : "", "parse-names" : false, "suffix" : "" }, { "dropping-particle" : "", "family" : "Yildirir", "given" : "Aylin", "non-dropping-particle" : "", "parse-names" : false, "suffix" : "" } ], "container-title" : "European heart journal", "id" : "ITEM-2", "issue" : "38", "issued" : { "date-parts" : [ [ "2013", "10" ] ] }, "page" : "2949-3003", "title" : "2013 ESC guidelines on the management of stable coronary artery disease: the Task Force on the management of stable coronary artery disease of the European Society of Cardiology.", "type" : "article-journal", "volume" : "34" }, "uris" : [ "http://www.mendeley.com/documents/?uuid=45c4c963-5e23-4c10-880e-7929fd9a2568" ] }, { "id" : "ITEM-3", "itemData" : { "DOI" : "10.1093/eurheartj/ehs104", "ISSN" : "0195-668X", "author" : [ { "dropping-particle" : "V.", "family" : "McMurray", "given" : "J. J.", "non-dropping-particle" : "", "parse-names" : false, "suffix" : "" }, { "dropping-particle" : "", "family" : "Adamopoulos", "given" : "S.", "non-dropping-particle" : "", "parse-names" : false, "suffix" : "" }, { "dropping-particle" : "", "family" : "Anker", "given" : "S. D.", "non-dropping-particle" : "", "parse-names" : false, "suffix" : "" }, { "dropping-particle" : "", "family" : "Auricchio", "given" : "A.", "non-dropping-particle" : "", "parse-names" : false, "suffix" : "" }, { "dropping-particle" : "", "family" : "Bohm", "given" : "M.", "non-dropping-particle" : "", "parse-names" : false, "suffix" : "" }, { "dropping-particle" : "", "family" : "Dickstein", "given" : "K.", "non-dropping-particle" : "", "parse-names" : false, "suffix" : "" }, { "dropping-particle" : "", "family" : "Falk", "given" : "V.", "non-dropping-particle" : "", "parse-names" : false, "suffix" : "" }, { "dropping-particle" : "", "family" : "Filippatos", "given" : "G.", "non-dropping-particle" : "", "parse-names" : false, "suffix" : "" }, { "dropping-particle" : "", "family" : "Fonseca", "given" : "C.", "non-dropping-particle" : "", "parse-names" : false, "suffix" : "" }, { "dropping-particle" : "", "family" : "Gomez-Sanchez", "given" : "M. A.", "non-dropping-particle" : "", "parse-names" : false, "suffix" : "" }, { "dropping-particle" : "", "family" : "Jaarsma", "given" : "T.", "non-dropping-particle" : "", "parse-names" : false, "suffix" : "" }, { "dropping-particle" : "", "family" : "Kober", "given" : "L.", "non-dropping-particle" : "", "parse-names" : false, "suffix" : "" }, { "dropping-particle" : "", "family" : "Lip", "given" : "G. Y. H.", "non-dropping-particle" : "", "parse-names" : false, "suffix" : "" }, { "dropping-particle" : "", "family" : "Maggioni", "given" : "A. P.", "non-dropping-particle" : "", "parse-names" : false, "suffix" : "" }, { "dropping-particle" : "", "family" : "Parkhomenko", "given" : "A.", "non-dropping-particle" : "", "parse-names" : false, "suffix" : "" }, { "dropping-particle" : "", "family" : "Pieske", "given" : "B. M.", "non-dropping-particle" : "", "parse-names" : false, "suffix" : "" }, { "dropping-particle" : "", "family" : "Popescu", "given" : "B. A.", "non-dropping-particle" : "", "parse-names" : false, "suffix" : "" }, { "dropping-particle" : "", "family" : "Ronnevik", "given" : "P. K.", "non-dropping-particle" : "", "parse-names" : false, "suffix" : "" }, { "dropping-particle" : "", "family" : "Rutten", "given" : "F. H.", "non-dropping-particle" : "", "parse-names" : false, "suffix" : "" }, { "dropping-particle" : "", "family" : "Schwitter", "given" : "J.", "non-dropping-particle" : "", "parse-names" : false, "suffix" : "" }, { "dropping-particle" : "", "family" : "Seferovic", "given" : "P.", "non-dropping-particle" : "", "parse-names" : false, "suffix" : "" }, { "dropping-particle" : "", "family" : "Stepinska", "given" : "J.", "non-dropping-particle" : "", "parse-names" : false, "suffix" : "" }, { "dropping-particle" : "", "family" : "Trindade", "given" : "P. T.", "non-dropping-particle" : "", "parse-names" : false, "suffix" : "" }, { "dropping-particle" : "", "family" : "Voors", "given" : "A. A.", "non-dropping-particle" : "", "parse-names" : false, "suffix" : "" }, { "dropping-particle" : "", "family" : "Zannad", "given" : "F.", "non-dropping-particle" : "", "parse-names" : false, "suffix" : "" }, { "dropping-particle" : "", "family" : "Zeiher", "given" : "A.",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"McDonagh", "given" : "T.", "non-dropping-particle" : "", "parse-names" : false, "suffix" : "" }, { "dropping-particle" : "", "family" : "Sechtem", "given" : "U.", "non-dropping-particle" : "", "parse-names" : false, "suffix" : "" }, { "dropping-particle" : "", "family" : "Bonet", "given" : "L. A.", "non-dropping-particle" : "", "parse-names" : false, "suffix" : "" }, { "dropping-particle" : "", "family" : "Avraamides", "given" : "P.", "non-dropping-particle" : "", "parse-names" : false, "suffix" : "" }, { "dropping-particle" : "", "family" : "Lamin", "given" : "H. A.", "non-dropping-particle" : "Ben", "parse-names" : false, "suffix" : "" }, { "dropping-particle" : "", "family" : "Brignole", "given" : "M.", "non-dropping-particle" : "", "parse-names" : false, "suffix" : "" }, { "dropping-particle" : "", "family" : "Coca", "given" : "A.", "non-dropping-particle" : "", "parse-names" : false, "suffix" : "" }, { "dropping-particle" : "", "family" : "Cowburn", "given" : "P.", "non-dropping-particle" : "", "parse-names" : false, "suffix" : "" }, { "dropping-particle" : "", "family" : "Dargie", "given" : "H.", "non-dropping-particle" : "", "parse-names" : false, "suffix" : "" }, { "dropping-particle" : "", "family" : "Elliott", "given" : "P.", "non-dropping-particle" : "", "parse-names" : false, "suffix" : "" }, { "dropping-particle" : "", "family" : "Flachskampf", "given" : "F. A.", "non-dropping-particle" : "", "parse-names" : false, "suffix" : "" }, { "dropping-particle" : "", "family" : "Guida", "given" : "G. F.", "non-dropping-particle" : "", "parse-names" : false, "suffix" : "" }, { "dropping-particle" : "", "family" : "Hardman", "given" : "S.", "non-dropping-particle" : "", "parse-names" : false, "suffix" : "" }, { "dropping-particle" : "", "family" : "Iung", "given" : "B.", "non-dropping-particle" : "", "parse-names" : false, "suffix" : "" }, { "dropping-particle" : "", "family" : "Merkely", "given" : "B.", "non-dropping-particle" : "", "parse-names" : false, "suffix" : "" }, { "dropping-particle" : "", "family" : "Mueller", "given" : "C.", "non-dropping-particle" : "", "parse-names" : false, "suffix" : "" }, { "dropping-particle" : "", "family" : "Nanas", "given" : "J. N.", "non-dropping-particle" : "", "parse-names" : false, "suffix" : "" }, { "dropping-particle" : "", "family" : "Nielsen", "given" : "O. W.", "non-dropping-particle" : "", "parse-names" : false, "suffix" : "" }, { "dropping-particle" : "", "family" : "Orn", "given" : "S.", "non-dropping-particle" : "", "parse-names" : false, "suffix" : "" }, { "dropping-particle" : "", "family" : "Parissis", "given" : "J. T.", "non-dropping-particle" : "", "parse-names" : false, "suffix" : "" }, { "dropping-particle" : "", "family" : "Ponikowski", "given" : "P.", "non-dropping-particle" : "", "parse-names" : false, "suffix" : "" } ], "container-title" : "European Heart Journal", "id" : "ITEM-3", "issue" : "14", "issued" : { "date-parts" : [ [ "2012" ] ] }, "page" : "1787-1847", "title" : "ESC Guidelines for the diagnosis and treatment of acute and chronic heart failure 2012: The Task Force for the Diagnosis and Treatment of Acute and Chronic Heart Failure 2012 of the European Society of Cardiology. Developed in collaboration with the Heart", "type" : "article-journal", "volume" : "33" }, "uris" : [ "http://www.mendeley.com/documents/?uuid=7fc53e7a-f674-4c50-8cb7-8bdcc2f2500d" ] }, { "id" : "ITEM-4", "itemData" : { "DOI" : "10.1093/eurheartj/ehu278", "ISSN" : "1522-9645", "PMID" : "25173339", "author" : [ { "dropping-particle" : "", "family" : "Windecker", "given" : "Stephan", "non-dropping-particle" : "", "parse-names" : false, "suffix" : "" }, { "dropping-particle" : "", "family" : "Kolh", "given" : "Philippe", "non-dropping-particle" : "", "parse-names" : false, "suffix" : "" }, { "dropping-particle" : "", "family" : "Alfonso", "given" : "Fernando", "non-dropping-particle" : "", "parse-names" : false, "suffix" : "" }, { "dropping-particle" : "", "family" : "Collet", "given" : "Jean-Philippe", "non-dropping-particle" : "", "parse-names" : false, "suffix" : "" }, { "dropping-particle" : "", "family" : "Cremer", "given" : "Jochen", "non-dropping-particle" : "", "parse-names" : false, "suffix" : "" }, { "dropping-particle" : "", "family" : "Falk", "given" : "Volkmar", "non-dropping-particle" : "", "parse-names" : false, "suffix" : "" }, { "dropping-particle" : "", "family" : "Filippatos", "given" : "Gerasimos", "non-dropping-particle" : "", "parse-names" : false, "suffix" : "" }, { "dropping-particle" : "", "family" : "Hamm", "given" : "Christian", "non-dropping-particle" : "", "parse-names" : false, "suffix" : "" }, { "dropping-particle" : "", "family" : "Head", "given" : "Stuart J", "non-dropping-particle" : "", "parse-names" : false, "suffix" : "" }, { "dropping-particle" : "", "family" : "J\u00fcni", "given" : "Peter", "non-dropping-particle" : "", "parse-names" : false, "suffix" : "" }, { "dropping-particle" : "", "family" : "Kappetein", "given" : "A Pieter", "non-dropping-particle" : "", "parse-names" : false, "suffix" : "" }, { "dropping-particle" : "", "family" : "Kastrati", "given" : "Adnan", "non-dropping-particle" : "", "parse-names" : false, "suffix" : "" }, { "dropping-particle" : "", "family" : "Knuuti", "given" : "Juhani", "non-dropping-particle" : "", "parse-names" : false, "suffix" : "" }, { "dropping-particle" : "", "family" : "Landmesser", "given" : "Ulf", "non-dropping-particle" : "", "parse-names" : false, "suffix" : "" }, { "dropping-particle" : "", "family" : "Laufer", "given" : "G\u00fcnther", "non-dropping-particle" : "", "parse-names" : false, "suffix" : "" }, { "dropping-particle" : "", "family" : "Neumann", "given" : "Franz-Josef", "non-dropping-particle" : "", "parse-names" : false, "suffix" : "" }, { "dropping-particle" : "", "family" : "Richter", "given" : "Dimitrios J", "non-dropping-particle" : "", "parse-names" : false, "suffix" : "" }, { "dropping-particle" : "", "family" : "Schauerte", "given" : "Patrick", "non-dropping-particle" : "", "parse-names" : false, "suffix" : "" }, { "dropping-particle" : "", "family" : "Sousa Uva", "given" : "Miguel", "non-dropping-particle" : "", "parse-names" : false, "suffix" : "" }, { "dropping-particle" : "", "family" : "Stefanini", "given" : "Giulio G", "non-dropping-particle" : "", "parse-names" : false, "suffix" : "" }, { "dropping-particle" : "", "family" : "Taggart", "given" : "David Paul", "non-dropping-particle" : "", "parse-names" : false, "suffix" : "" }, { "dropping-particle" : "", "family" : "Torracca", "given" : "Lucia", "non-dropping-particle" : "", "parse-names" : false, "suffix" : "" }, { "dropping-particle" : "", "family" : "Valgimigli", "given" : "Marco", "non-dropping-particle" : "", "parse-names" : false, "suffix" : "" }, { "dropping-particle" : "", "family" : "Wijns", "given" : "William", "non-dropping-particle" : "", "parse-names" : false, "suffix" : "" }, { "dropping-particle" : "", "family" : "Witkowski", "given" : "Adam", "non-dropping-particle" : "", "parse-names" : false, "suffix" : "" } ], "container-title" : "European heart journal", "id" : "ITEM-4", "issue" : "37", "issued" : { "date-parts" : [ [ "2014", "10", "1" ] ] }, "page" : "2541-619", "title" : "2014 ESC/EACTS Guidelines on myocardial revascularization: The Task Force on Myocardial Revascularization of the European Society of Cardiology (ESC) and the European Association for Cardio-Thoracic Surgery (EACTS)Developed with the special contribution o", "type" : "article-journal", "volume" : "35" }, "uris" : [ "http://www.mendeley.com/documents/?uuid=6c9d5428-88d2-4e7c-9792-3f4c24428d2d" ] } ], "mendeley" : { "formattedCitation" : "&lt;sup&gt;[6\u20139]&lt;/sup&gt;", "plainTextFormattedCitation" : "[6\u20139]", "previouslyFormattedCitation" : "&lt;sup&gt;[6\u20139]&lt;/sup&gt;"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[6</w:t>
      </w:r>
      <w:r w:rsidR="003E36A7" w:rsidRPr="00BB4A67">
        <w:rPr>
          <w:rFonts w:ascii="Book Antiqua" w:eastAsia="宋体" w:hAnsi="Book Antiqua" w:cs="Arial" w:hint="eastAsia"/>
          <w:noProof/>
          <w:sz w:val="24"/>
          <w:szCs w:val="24"/>
          <w:vertAlign w:val="superscript"/>
          <w:lang w:eastAsia="zh-CN"/>
        </w:rPr>
        <w:t>-</w:t>
      </w:r>
      <w:r w:rsidR="001E6C3F" w:rsidRPr="00BB4A67">
        <w:rPr>
          <w:rFonts w:ascii="Book Antiqua" w:hAnsi="Book Antiqua" w:cs="Arial"/>
          <w:noProof/>
          <w:sz w:val="24"/>
          <w:szCs w:val="24"/>
          <w:vertAlign w:val="superscript"/>
        </w:rPr>
        <w:t>9]</w:t>
      </w:r>
      <w:r w:rsidRPr="00BB4A67">
        <w:rPr>
          <w:rFonts w:ascii="Book Antiqua" w:hAnsi="Book Antiqua" w:cs="Arial"/>
          <w:sz w:val="24"/>
          <w:szCs w:val="24"/>
        </w:rPr>
        <w:fldChar w:fldCharType="end"/>
      </w:r>
      <w:r w:rsidRPr="00BB4A67">
        <w:rPr>
          <w:rFonts w:ascii="Book Antiqua" w:hAnsi="Book Antiqua" w:cs="Arial"/>
          <w:sz w:val="24"/>
          <w:szCs w:val="24"/>
        </w:rPr>
        <w:t>. This review aims to focus on the current utility of CMR for the diagnosis of suspected stable CAD and potential future developments and applications of CMR in this role.</w:t>
      </w:r>
    </w:p>
    <w:p w14:paraId="2C65FDB2" w14:textId="77777777" w:rsidR="006B5B74" w:rsidRPr="00BB4A67" w:rsidRDefault="006B5B74" w:rsidP="004A7F13">
      <w:pPr>
        <w:pStyle w:val="ac"/>
        <w:spacing w:before="0" w:beforeAutospacing="0" w:after="0" w:afterAutospacing="0" w:line="360" w:lineRule="auto"/>
        <w:jc w:val="both"/>
        <w:rPr>
          <w:rFonts w:ascii="Book Antiqua" w:hAnsi="Book Antiqua" w:cs="Arial"/>
          <w:sz w:val="24"/>
          <w:szCs w:val="24"/>
        </w:rPr>
      </w:pPr>
    </w:p>
    <w:p w14:paraId="5FC26264" w14:textId="1BCEB3EE" w:rsidR="006B5B74" w:rsidRPr="00BB4A67" w:rsidRDefault="00F14363" w:rsidP="004A7F13">
      <w:pPr>
        <w:pStyle w:val="ac"/>
        <w:spacing w:before="0" w:beforeAutospacing="0" w:after="0" w:afterAutospacing="0" w:line="360" w:lineRule="auto"/>
        <w:jc w:val="both"/>
        <w:rPr>
          <w:rFonts w:ascii="Book Antiqua" w:hAnsi="Book Antiqua" w:cs="Arial"/>
          <w:b/>
          <w:sz w:val="24"/>
          <w:szCs w:val="24"/>
        </w:rPr>
      </w:pPr>
      <w:r w:rsidRPr="00BB4A67">
        <w:rPr>
          <w:rFonts w:ascii="Book Antiqua" w:hAnsi="Book Antiqua" w:cs="Arial"/>
          <w:b/>
          <w:sz w:val="24"/>
          <w:szCs w:val="24"/>
        </w:rPr>
        <w:t>CMR IN STABLE CAD</w:t>
      </w:r>
    </w:p>
    <w:p w14:paraId="3F45872C" w14:textId="4C23F89C"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A CMR protocol for the investigation of stable CAD will typically take between 30-60 min and involves the acquisition of cine images in multiple planes for the assessment of left ventricular function and volumes, stress and rest myocardial perfusion imaging and late gadolinium enhancement (LGE) imaging for the assessment of myocardial viability and scar quantification (</w:t>
      </w:r>
      <w:r w:rsidR="003E36A7" w:rsidRPr="00BB4A67">
        <w:rPr>
          <w:rFonts w:ascii="Book Antiqua" w:hAnsi="Book Antiqua" w:cs="Arial"/>
          <w:sz w:val="24"/>
          <w:szCs w:val="24"/>
          <w:lang w:val="en-GB"/>
        </w:rPr>
        <w:t>F</w:t>
      </w:r>
      <w:r w:rsidRPr="00BB4A67">
        <w:rPr>
          <w:rFonts w:ascii="Book Antiqua" w:hAnsi="Book Antiqua" w:cs="Arial"/>
          <w:sz w:val="24"/>
          <w:szCs w:val="24"/>
          <w:lang w:val="en-GB"/>
        </w:rPr>
        <w:t xml:space="preserve">igure 2). </w:t>
      </w:r>
    </w:p>
    <w:p w14:paraId="0CAF5A13" w14:textId="1D2B80F8"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CMR is the reference standard non-invasive technique for the measurement of left ventricular (LV) and right ventricular (RV) volumes, and ejection fraction, with high intra- and inter-observer reproducibility</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"http://dx.doi.org/10.1016/S0002-9149(02)02381-0", "ISBN" : "0002-9149 (Print)\\n0002-9149 (Linking)", "ISSN" : "0002-9149", "PMID" : "12088775", "abstract" : "Fast breath-hold cardiovascular magnetic resonance (CMR) shows excellent results for interstudy reproducibility of left ventricular (LV) volumes, ejection fraction, and mass, which are thought to be superior to results of 2-dimensional echocardiography. However, there is no direct comparison of the interstudy reproducibility of both methods in the same subjects. A total of 60 subjects (normal volunteers [n = 20], or patients with heart failure [n = 20] or LV hypertrophy [n = 20]) underwent 2 CMRs and 2 echocardiographic studies for assessment of LV volumes, function, and mass. The interstudy reproducibility coefficient of variability was superior for CMR in all groups for all parameters. Statistical significance was reached for end-systolic volume (4.4% to 9.2% vs 13.7% to 20.3%, p &lt;0.001), ejection fraction (2.4% to 7.3% vs 8.6% to 19.4%, p &lt;0.001), and mass (2.8% to 4.8% vs 11.6% to 15.7% p &lt;0.001), with a trend for end-diastolic volume (2.9% to 4.9% vs 5.5% to 10.5%, p = 0.17). The superior interstudy reproducibility resulted in considerably lower calculated sample sizes (reductions of 55% to 93%) required by CMR compared with echocardiography to show clinically relevant changes in LV dimensions and function. Thus, CMR has excellent interstudy reproducibility in normal, dilated, and hypertrophic hearts, and is superior to 2-dimensional echocardiography.", "author" : [ { "dropping-particle" : "", "family" : "Grothues", "given" : "Frank", "non-dropping-particle" : "", "parse-names" : false, "suffix" : "" }, { "dropping-particle" : "", "family" : "Smith", "given" : "Gillian C", "non-dropping-particle" : "", "parse-names" : false, "suffix" : "" }, { "dropping-particle" : "", "family" : "Moon", "given" : "James C C", "non-dropping-particle" : "", "parse-names" : false, "suffix" : "" }, { "dropping-particle" : "", "family" : "Bellenger", "given" : "Nicholas G", "non-dropping-particle" : "", "parse-names" : false, "suffix" : "" }, { "dropping-particle" : "", "family" : "Collins", "given" : "Peter", "non-dropping-particle" : "", "parse-names" : false, "suffix" : "" }, { "dropping-particle" : "", "family" : "Klein", "given" : "Helmut U", "non-dropping-particle" : "", "parse-names" : false, "suffix" : "" }, { "dropping-particle" : "", "family" : "Pennell", "given" : "Dudley J", "non-dropping-particle" : "", "parse-names" : false, "suffix" : "" } ], "container-title" : "The American journal of cardiology", "id" : "ITEM-1", "issue" : "1", "issued" : { "date-parts" : [ [ "2002", "7", "1" ] ] }, "page" : "29-34", "title" : "Comparison of interstudy reproducibility of cardiovascular magnetic resonance with two-dimensional echocardiography in normal subjects and in patients with heart failure or left ventricular hypertrophy.", "type" : "article-journal", "volume" : "90" }, "uris" : [ "http://www.mendeley.com/documents/?uuid=c4042cae-4cf9-3cd7-bae3-6d066d2e8630" ] }, { "id" : "ITEM-2", "itemData" : { "DOI" : "10.1016/j.ahj.2003.10.005", "ISBN" : "1097-6744 (Electronic)\\r0002-8703 (Linking)", "ISSN" : "00028703", "PMID" : "14760316", "abstract" : "Background: Cardiovascular magnetic resonance (CMR) has shown excellent results for interstudy reproducibility in the assessment of left ventricular (LV) parameters. However, interstudy reproducibility data for the more complex-shaped right ventricle in a large study group have not yet been reported. We sought to determine the interstudy reproducibility of measurements of right ventricular (RV) volumes, function, and mass with CMR and compare it with correspondent LV values. Methods: Sixty subjects (47 men; 20 healthy volunteers, 20 patients with heart failure, 20 patients with ventricular hypertrophy) underwent 2 CMR studies for assessment of RV measurements with a minimum time interval between each study. Results: The overall interstudy reproducibility (range between groups) for the RV was 6.2% (4.2%-7.8%) for end-diastolic volume, 14.1% (8.1%-18.1%) for end-systolic volume, 8.3% (4.3%-10.4%) for ejection fraction (EF), and 8.7% (7.8%-9.4%) for RV mass. RV reproducibility was not as good as for the LV for all measures in all 3 groups, but this was only statistically significant for EF (P &lt;.01). Conclusions: CMR showed good interstudy reproducibility for RV function parameters in healthy subjects, patients with heart failure, and patients with hypertrophy, which suggests that CMR is reliable for serial RV assessment. These data can be used to power sample sizes for longitudinal research studies of RV volume and function. The reproducibility values were similar to, but generally lower than, the reproducibility values for the LV in the same study population, which indicates that sample sizes for RV studies are in general larger than those for LV studies.", "author" : [ { "dropping-particle" : "", "family" : "Grothues", "given" : "Frank", "non-dropping-particle" : "", "parse-names" : false, "suffix" : "" }, { "dropping-particle" : "", "family" : "Moon", "given" : "James C.", "non-dropping-particle" : "", "parse-names" : false, "suffix" : "" }, { "dropping-particle" : "", "family" : "Bellenger", "given" : "Nicholas G.", "non-dropping-particle" : "", "parse-names" : false, "suffix" : "" }, { "dropping-particle" : "", "family" : "Smith", "given" : "Gillian S.", "non-dropping-particle" : "", "parse-names" : false, "suffix" : "" }, { "dropping-particle" : "", "family" : "Klein", "given" : "Helmut U.", "non-dropping-particle" : "", "parse-names" : false, "suffix" : "" }, { "dropping-particle" : "", "family" : "Pennell", "given" : "Dudley J.", "non-dropping-particle" : "", "parse-names" : false, "suffix" : "" } ], "container-title" : "American Heart Journal", "id" : "ITEM-2", "issued" : { "date-parts" : [ [ "2004" ] ] }, "title" : "Interstudy reproducibility of right ventricular volumes, function, and mass with cardiovascular magnetic resonance", "type" : "article-journal" }, "uris" : [ "http://www.mendeley.com/documents/?uuid=ff7315b0-6b79-3c86-a054-72b776276406" ] } ], "mendeley" : { "formattedCitation" : "&lt;sup&gt;[10,11]&lt;/sup&gt;", "plainTextFormattedCitation" : "[10,11]", "previouslyFormattedCitation" : "&lt;sup&gt;[10,11]&lt;/sup&gt;"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[10,11]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Steady </w:t>
      </w:r>
      <w:r w:rsidR="003E36A7" w:rsidRPr="00BB4A67">
        <w:rPr>
          <w:rFonts w:ascii="Book Antiqua" w:hAnsi="Book Antiqua" w:cs="Arial"/>
          <w:sz w:val="24"/>
          <w:szCs w:val="24"/>
          <w:lang w:val="en-GB"/>
        </w:rPr>
        <w:t>state free p</w:t>
      </w:r>
      <w:r w:rsidRPr="00BB4A67">
        <w:rPr>
          <w:rFonts w:ascii="Book Antiqua" w:hAnsi="Book Antiqua" w:cs="Arial"/>
          <w:sz w:val="24"/>
          <w:szCs w:val="24"/>
          <w:lang w:val="en-GB"/>
        </w:rPr>
        <w:t>recession cine imaging is typically performed for the assessment of LV function to enable visual assessment of global and regional myocardial function in a similar manner to echocardiography; however there are no limitations due to poor acoustic windows or large body habitus degrading image quality. CMR volumetric analysis is performed by acquiring a stack of contiguous breath held cine images from the base of the heart to the apex; the endocardial and epicardial borders are subsequently contoured giving mass, volumes and function. Thus CMR provides a true 3D analysis of LV and RV function unlike 2D echocardiography that relies on geometric assumptions for volumetric calculations.</w:t>
      </w:r>
      <w:r w:rsidRPr="00BB4A67">
        <w:rPr>
          <w:rFonts w:ascii="Book Antiqua" w:hAnsi="Book Antiqua" w:cs="Arial"/>
          <w:i/>
          <w:sz w:val="24"/>
          <w:szCs w:val="24"/>
          <w:lang w:val="en-GB"/>
        </w:rPr>
        <w:t xml:space="preserve"> </w:t>
      </w:r>
      <w:r w:rsidRPr="00BB4A67">
        <w:rPr>
          <w:rFonts w:ascii="Book Antiqua" w:hAnsi="Book Antiqua" w:cs="Arial"/>
          <w:sz w:val="24"/>
          <w:szCs w:val="24"/>
          <w:lang w:val="en-GB"/>
        </w:rPr>
        <w:t>Furthermore specific myocardial tagging pulse sequences can be performed that enable more detailed assessment of intra-myocardial mechanics beyond ejection fraction, including torsion, twist, strain and strain rates</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"10.1186/1532-429X-13-36", "ISSN" : "1532-429X", "PMID" : "21798021", "abstract" : "Cardiovascular magnetic resonance (CMR) tagging has been established as an essential technique for measuring regional myocardial function. It allows quantification of local intramyocardial motion measures, e.g. strain and strain rate. The invention of CMR tagging came in the late eighties, where the technique allowed for the first time for visualizing transmural myocardial movement without having to implant physical markers. This new idea opened the door for a series of developments and improvements that continue up to the present time. Different tagging techniques are currently available that are more extensive, improved, and sophisticated than they were twenty years ago. Each of these techniques has different versions for improved resolution, signal-to-noise ratio (SNR), scan time, anatomical coverage, three-dimensional capability, and image quality. The tagging techniques covered in this article can be broadly divided into two main categories: 1) Basic techniques, which include magnetization saturation, spatial modulation of magnetization (SPAMM), delay alternating with nutations for tailored excitation (DANTE), and complementary SPAMM (CSPAMM); and 2) Advanced techniques, which include harmonic phase (HARP), displacement encoding with stimulated echoes (DENSE), and strain encoding (SENC). Although most of these techniques were developed by separate groups and evolved from different backgrounds, they are in fact closely related to each other, and they can be interpreted from more than one perspective. Some of these techniques even followed parallel paths of developments, as illustrated in the article. As each technique has its own advantages, some efforts have been made to combine different techniques together for improved image quality or composite information acquisition. In this review, different developments in pulse sequences and related image processing techniques are described along with the necessities that led to their invention, which makes this article easy to read and the covered techniques easy to follow. Major studies that applied CMR tagging for studying myocardial mechanics are also summarized. Finally, the current article includes a plethora of ideas and techniques with over 300 references that motivate the reader to think about the future of CMR tagging.", "author" : [ { "dropping-particle" : "", "family" : "Ibrahim", "given" : "El-Sayed H", "non-dropping-particle" : "", "parse-names" : false, "suffix" : "" } ], "container-title" : "Journal of Cardiovascular Magnetic Resonance", "id" : "ITEM-1", "issue" : "1", "issued" : { "date-parts" : [ [ "2011", "1" ] ] }, "page" : "36", "title" : "Myocardial tagging by Cardiovascular Magnetic Resonance: evolution of techniques--pulse sequences, analysis algorithms, and applications", "type" : "article-journal", "volume" : "13" }, "uris" : [ "http://www.mendeley.com/documents/?uuid=dd40c639-c607-46df-b0bc-4c47a3df854d" ] } ], "mendeley" : { "formattedCitation" : "&lt;sup&gt;[12]&lt;/sup&gt;", "plainTextFormattedCitation" : "[12]", "previouslyFormattedCitation" : "&lt;sup&gt;[12]&lt;/sup&gt;"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[12]</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Additionally, feature tracking is a novel post-processing method of quantitatively assessing strain and strain rate using standard cine images without having to acquire further imaging sequences as is the case with standard CMR tissue tagging</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"10.1016/j.jcmg.2015.11.001", "ISSN" : "1936-878X", "PMID" : "26699113", "abstract" : "Tissue tracking technologies such as speckle tracking echocardiography and feature tracking cardiac magnetic resonance have enhanced the noninvasive assessment of myocardial deformation in clinical research and clinical practice. The widespread enthusiasm for using tissue tracking techniques in research and clinical practice stems from the ready applicability of these technologies to routine echocardiographic or cardiac magnetic resonance images. The technology is common to both modalities, and derived parameters to describe myocardial mechanics are the similar, albeit with different accuracies. We provide an overview of the normal values and reproducibility of the clinically applicable parameters, together with their clinical validation. The use of these technologies in different clinical scenarios, and the additive value to current imaging diagnostics are discussed.", "author" : [ { "dropping-particle" : "", "family" : "Claus", "given" : "Piet", "non-dropping-particle" : "", "parse-names" : false, "suffix" : "" }, { "dropping-particle" : "", "family" : "Omar", "given" : "Alaa Mabrouk Salem", "non-dropping-particle" : "", "parse-names" : false, "suffix" : "" }, { "dropping-particle" : "", "family" : "Pedrizzetti", "given" : "Gianni", "non-dropping-particle" : "", "parse-names" : false, "suffix" : "" }, { "dropping-particle" : "", "family" : "Sengupta", "given" : "Partho P", "non-dropping-particle" : "", "parse-names" : false, "suffix" : "" }, { "dropping-particle" : "", "family" : "Nagel", "given" : "Eike", "non-dropping-particle" : "", "parse-names" : false, "suffix" : "" } ], "container-title" : "JACC: Cardiovascular Imaging", "id" : "ITEM-1", "issue" : "12", "issued" : { "date-parts" : [ [ "2015" ] ] }, "page" : "1444-1460", "title" : "Tissue Tracking Technology for Assessing Cardiac MechanicsPrinciples, Normal Values, and Clinical Applications", "type" : "article-journal", "volume" : "8" }, "uris" : [ "http://www.mendeley.com/documents/?uuid=f1d5201e-ca86-4532-af44-7f6607b361af" ] }, { "id" : "ITEM-2", "itemData" : { "DOI" : "10.1186/1532-429X-13-36", "ISSN" : "1532-429X", "PMID" : "21798021", "abstract" : "Cardiovascular magnetic resonance (CMR) tagging has been established as an essential technique for measuring regional myocardial function. It allows quantification of local intramyocardial motion measures, e.g. strain and strain rate. The invention of CMR tagging came in the late eighties, where the technique allowed for the first time for visualizing transmural myocardial movement without having to implant physical markers. This new idea opened the door for a series of developments and improvements that continue up to the present time. Different tagging techniques are currently available that are more extensive, improved, and sophisticated than they were twenty years ago. Each of these techniques has different versions for improved resolution, signal-to-noise ratio (SNR), scan time, anatomical coverage, three-dimensional capability, and image quality. The tagging techniques covered in this article can be broadly divided into two main categories: 1) Basic techniques, which include magnetization saturation, spatial modulation of magnetization (SPAMM), delay alternating with nutations for tailored excitation (DANTE), and complementary SPAMM (CSPAMM); and 2) Advanced techniques, which include harmonic phase (HARP), displacement encoding with stimulated echoes (DENSE), and strain encoding (SENC). Although most of these techniques were developed by separate groups and evolved from different backgrounds, they are in fact closely related to each other, and they can be interpreted from more than one perspective. Some of these techniques even followed parallel paths of developments, as illustrated in the article. As each technique has its own advantages, some efforts have been made to combine different techniques together for improved image quality or composite information acquisition. In this review, different developments in pulse sequences and related image processing techniques are described along with the necessities that led to their invention, which makes this article easy to read and the covered techniques easy to follow. Major studies that applied CMR tagging for studying myocardial mechanics are also summarized. Finally, the current article includes a plethora of ideas and techniques with over 300 references that motivate the reader to think about the future of CMR tagging.", "author" : [ { "dropping-particle" : "", "family" : "Ibrahim", "given" : "El-Sayed H", "non-dropping-particle" : "", "parse-names" : false, "suffix" : "" } ], "container-title" : "Journal of Cardiovascular Magnetic Resonance", "id" : "ITEM-2", "issue" : "1", "issued" : { "date-parts" : [ [ "2011", "1" ] ] }, "page" : "36", "title" : "Myocardial tagging by Cardiovascular Magnetic Resonance: evolution of techniques--pulse sequences, analysis algorithms, and applications", "type" : "article-journal", "volume" : "13" }, "uris" : [ "http://www.mendeley.com/documents/?uuid=dd40c639-c607-46df-b0bc-4c47a3df854d" ] } ], "mendeley" : { "formattedCitation" : "&lt;sup&gt;[12,13]&lt;/sup&gt;", "plainTextFormattedCitation" : "[12,13]", "previouslyFormattedCitation" : "&lt;sup&gt;[12,13]&lt;/sup&gt;"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[12,13]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p>
    <w:p w14:paraId="3E1F32B1" w14:textId="77777777" w:rsidR="006B5B74" w:rsidRPr="00BB4A67" w:rsidRDefault="006B5B74" w:rsidP="004A7F13">
      <w:pPr>
        <w:spacing w:after="0" w:line="360" w:lineRule="auto"/>
        <w:jc w:val="both"/>
        <w:rPr>
          <w:rFonts w:ascii="Book Antiqua" w:hAnsi="Book Antiqua" w:cs="Arial"/>
          <w:sz w:val="24"/>
          <w:szCs w:val="24"/>
          <w:lang w:val="en-GB"/>
        </w:rPr>
      </w:pPr>
    </w:p>
    <w:p w14:paraId="4DE87516" w14:textId="25FF3CFE" w:rsidR="006B5B74" w:rsidRPr="00BB4A67" w:rsidRDefault="00F14363" w:rsidP="004A7F13">
      <w:pPr>
        <w:pStyle w:val="ac"/>
        <w:spacing w:before="0" w:beforeAutospacing="0" w:after="0" w:afterAutospacing="0" w:line="360" w:lineRule="auto"/>
        <w:jc w:val="both"/>
        <w:rPr>
          <w:rFonts w:ascii="Book Antiqua" w:hAnsi="Book Antiqua" w:cs="Arial"/>
          <w:b/>
          <w:sz w:val="24"/>
          <w:szCs w:val="24"/>
        </w:rPr>
      </w:pPr>
      <w:r w:rsidRPr="00BB4A67">
        <w:rPr>
          <w:rFonts w:ascii="Book Antiqua" w:hAnsi="Book Antiqua" w:cs="Arial"/>
          <w:b/>
          <w:sz w:val="24"/>
          <w:szCs w:val="24"/>
        </w:rPr>
        <w:t>DIAGNOSIS OF CAD</w:t>
      </w:r>
    </w:p>
    <w:p w14:paraId="69E09D17" w14:textId="23C1D041" w:rsidR="006B5B74" w:rsidRPr="00BB4A67" w:rsidRDefault="006B5B74" w:rsidP="004A7F13">
      <w:pPr>
        <w:pStyle w:val="ac"/>
        <w:spacing w:before="0" w:beforeAutospacing="0" w:after="0" w:afterAutospacing="0" w:line="360" w:lineRule="auto"/>
        <w:jc w:val="both"/>
        <w:rPr>
          <w:rFonts w:ascii="Book Antiqua" w:hAnsi="Book Antiqua" w:cs="Arial"/>
          <w:sz w:val="24"/>
          <w:szCs w:val="24"/>
        </w:rPr>
      </w:pPr>
      <w:r w:rsidRPr="00BB4A67">
        <w:rPr>
          <w:rFonts w:ascii="Book Antiqua" w:hAnsi="Book Antiqua" w:cs="Arial"/>
          <w:sz w:val="24"/>
          <w:szCs w:val="24"/>
        </w:rPr>
        <w:lastRenderedPageBreak/>
        <w:t>Ischaemia detection by CMR is performed using either vasodilator or inotropic stress. Ischaemia detection by CMR is recommended as a first line strategy for investigating suspected angina in patients with an intermediate pre-test likelihood of CAD in both the current E</w:t>
      </w:r>
      <w:r w:rsidR="001D0315" w:rsidRPr="00BB4A67">
        <w:rPr>
          <w:rFonts w:ascii="Book Antiqua" w:hAnsi="Book Antiqua" w:cs="Arial"/>
          <w:sz w:val="24"/>
          <w:szCs w:val="24"/>
        </w:rPr>
        <w:t>uropean Society of Cardiology (E</w:t>
      </w:r>
      <w:r w:rsidRPr="00BB4A67">
        <w:rPr>
          <w:rFonts w:ascii="Book Antiqua" w:hAnsi="Book Antiqua" w:cs="Arial"/>
          <w:sz w:val="24"/>
          <w:szCs w:val="24"/>
        </w:rPr>
        <w:t>SC</w:t>
      </w:r>
      <w:r w:rsidR="001D0315" w:rsidRPr="00BB4A67">
        <w:rPr>
          <w:rFonts w:ascii="Book Antiqua" w:hAnsi="Book Antiqua" w:cs="Arial"/>
          <w:sz w:val="24"/>
          <w:szCs w:val="24"/>
        </w:rPr>
        <w:t>)</w:t>
      </w:r>
      <w:r w:rsidRPr="00BB4A67">
        <w:rPr>
          <w:rFonts w:ascii="Book Antiqua" w:hAnsi="Book Antiqua" w:cs="Arial"/>
          <w:sz w:val="24"/>
          <w:szCs w:val="24"/>
        </w:rPr>
        <w:t xml:space="preserve"> and National Institute for Health and Care Excellence (NICE) guidelines (</w:t>
      </w:r>
      <w:r w:rsidR="003E36A7" w:rsidRPr="00BB4A67">
        <w:rPr>
          <w:rFonts w:ascii="Book Antiqua" w:hAnsi="Book Antiqua" w:cs="Arial"/>
          <w:sz w:val="24"/>
          <w:szCs w:val="24"/>
        </w:rPr>
        <w:t>Table 1</w:t>
      </w:r>
      <w:r w:rsidRPr="00BB4A67">
        <w:rPr>
          <w:rFonts w:ascii="Book Antiqua" w:hAnsi="Book Antiqua" w:cs="Arial"/>
          <w:sz w:val="24"/>
          <w:szCs w:val="24"/>
        </w:rPr>
        <w:t>)</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"10.1093/eurheartj/eht296", "ISSN" : "1522-9645", "PMID" : "23996286", "author" : [ { "dropping-particle" : "", "family" : "Montalescot", "given" : "Gilles", "non-dropping-particle" : "", "parse-names" : false, "suffix" : "" }, { "dropping-particle" : "", "family" : "Sechtem", "given" : "Udo", "non-dropping-particle" : "", "parse-names" : false, "suffix" : "" }, { "dropping-particle" : "", "family" : "Achenbach", "given" : "Stephan", "non-dropping-particle" : "", "parse-names" : false, "suffix" : "" }, { "dropping-particle" : "", "family" : "Andreotti", "given" : "Felicita", "non-dropping-particle" : "", "parse-names" : false, "suffix" : "" }, { "dropping-particle" : "", "family" : "Arden", "given" : "Chris", "non-dropping-particle" : "", "parse-names" : false, "suffix" : "" }, { "dropping-particle" : "", "family" : "Budaj", "given" : "Andrzej", "non-dropping-particle" : "", "parse-names" : false, "suffix" : "" }, { "dropping-particle" : "", "family" : "Bugiardini", "given" : "Raffaele", "non-dropping-particle" : "", "parse-names" : false, "suffix" : "" }, { "dropping-particle" : "", "family" : "Crea", "given" : "Filippo", "non-dropping-particle" : "", "parse-names" : false, "suffix" : "" }, { "dropping-particle" : "", "family" : "Cuisset", "given" : "Thomas", "non-dropping-particle" : "", "parse-names" : false, "suffix" : "" }, { "dropping-particle" : "", "family" : "Mario", "given" : "Carlo", "non-dropping-particle" : "Di", "parse-names" : false, "suffix" : "" }, { "dropping-particle" : "", "family" : "Ferreira", "given" : "J Rafael", "non-dropping-particle" : "", "parse-names" : false, "suffix" : "" }, { "dropping-particle" : "", "family" : "Gersh", "given" : "Bernard J", "non-dropping-particle" : "", "parse-names" : false, "suffix" : "" }, { "dropping-particle" : "", "family" : "Gitt", "given" : "Anselm K", "non-dropping-particle" : "", "parse-names" : false, "suffix" : "" }, { "dropping-particle" : "", "family" : "Hulot", "given" : "Jean-Sebastien", "non-dropping-particle" : "", "parse-names" : false, "suffix" : "" }, { "dropping-particle" : "", "family" : "Marx", "given" : "Nikolaus", "non-dropping-particle" : "", "parse-names" : false, "suffix" : "" }, { "dropping-particle" : "", "family" : "Opie", "given" : "Lionel H", "non-dropping-particle" : "", "parse-names" : false, "suffix" : "" }, { "dropping-particle" : "", "family" : "Pfisterer", "given" : "Matthias", "non-dropping-particle" : "", "parse-names" : false, "suffix" : "" }, { "dropping-particle" : "", "family" : "Prescott", "given" : "Eva", "non-dropping-particle" : "", "parse-names" : false, "suffix" : "" }, { "dropping-particle" : "", "family" : "Ruschitzka", "given" : "Frank", "non-dropping-particle" : "", "parse-names" : false, "suffix" : "" }, { "dropping-particle" : "", "family" : "Sabat\u00e9", "given" : "Manel", "non-dropping-particle" : "", "parse-names" : false, "suffix" : "" }, { "dropping-particle" : "", "family" : "Senior", "given" : "Roxy", "non-dropping-particle" : "", "parse-names" : false, "suffix" : "" }, { "dropping-particle" : "", "family" : "Taggart", "given" : "David Paul", "non-dropping-particle" : "", "parse-names" : false, "suffix" : "" }, { "dropping-particle" : "", "family" : "Wall", "given" : "Ernst E", "non-dropping-particle" : "van der", "parse-names" : false, "suffix" : "" }, { "dropping-particle" : "", "family" : "Vrints", "given" : "Christiaan J M", "non-dropping-particle" : "", "parse-names" : false, "suffix" : "" }, { "dropping-particle" : "", "family" : "Zamorano", "given" : "Jose Luis", "non-dropping-particle" : "", "parse-names" : false, "suffix" : "" }, { "dropping-particle" : "", "family" : "Baumgartner", "given" : "Helmut", "non-dropping-particle" : "", "parse-names" : false, "suffix" : "" }, { "dropping-particle" : "", "family" : "Bax", "given" : "Jeroen J", "non-dropping-particle" : "", "parse-names" : false, "suffix" : "" }, { "dropping-particle" : "", "family" : "Bueno", "given" : "H\u00e9ctor", "non-dropping-particle" : "", "parse-names" : false, "suffix" : "" }, { "dropping-particle" : "", "family" : "Dean", "given" : "Veronica", "non-dropping-particle" : "", "parse-names" : false, "suffix" : "" }, { "dropping-particle" : "", "family" : "Deaton", "given" : "Christi", "non-dropping-particle" : "", "parse-names" : false, "suffix" : "" }, { "dropping-particle" : "", "family" : "Erol", "given" : "Cetin", "non-dropping-particle" : "", "parse-names" : false, "suffix" : "" }, { "dropping-particle" : "", "family" : "Fagard", "given" : "Robert", "non-dropping-particle" : "", "parse-names" : false, "suffix" : "" }, { "dropping-particle" : "", "family" : "Ferrari", "given" : "Roberto", "non-dropping-particle" : "", "parse-names" : false, "suffix" : "" }, { "dropping-particle" : "", "family" : "Hasdai", "given" : "David", "non-dropping-particle" : "", "parse-names" : false, "suffix" : "" }, { "dropping-particle" : "", "family" : "Hoes", "given" : "Arno W",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"Lancellotti", "given" : "Patrizio", "non-dropping-particle" : "", "parse-names" : false, "suffix" : "" }, { "dropping-particle" : "", "family" : "Linhart", "given" : "Ales", "non-dropping-particle" : "", "parse-names" : false, "suffix" : "" }, { "dropping-particle" : "", "family" : "Nihoyannopoulos", "given" : "Petros", "non-dropping-particle" : "", "parse-names" : false, "suffix" : "" }, { "dropping-particle" : "", "family" : "Piepoli", "given" : "Massimo F", "non-dropping-particle" : "", "parse-names" : false, "suffix" : "" }, { "dropping-particle" : "", "family" : "Ponikowski", "given" : "Piotr", "non-dropping-particle" : "", "parse-names" : false, "suffix" : "" }, { "dropping-particle" : "", "family" : "Sirnes", "given" : "Per Anton", "non-dropping-particle" : "", "parse-names" : false, "suffix" : "" }, { "dropping-particle" : "", "family" : "Tamargo", "given" : "Juan Luis", "non-dropping-particle" : "", "parse-names" : false, "suffix" : "" }, { "dropping-particle" : "", "family" : "Tendera", "given" : "Michal", "non-dropping-particle" : "", "parse-names" : false, "suffix" : "" }, { "dropping-particle" : "", "family" : "Torbicki", "given" : "Adam", "non-dropping-particle" : "", "parse-names" : false, "suffix" : "" }, { "dropping-particle" : "", "family" : "Wijns", "given" : "William", "non-dropping-particle" : "", "parse-names" : false, "suffix" : "" }, { "dropping-particle" : "", "family" : "Windecker", "given" : "Stephan", "non-dropping-particle" : "", "parse-names" : false, "suffix" : "" }, { "dropping-particle" : "", "family" : "Valgimigli", "given" : "Marco", "non-dropping-particle" : "", "parse-names" : false, "suffix" : "" }, { "dropping-particle" : "", "family" : "Claeys", "given" : "Marc J", "non-dropping-particle" : "", "parse-names" : false, "suffix" : "" }, { "dropping-particle" : "", "family" : "Donner-Banzhoff", "given" : "Norbert", "non-dropping-particle" : "", "parse-names" : false, "suffix" : "" }, { "dropping-particle" : "", "family" : "Frank", "given" : "Herbert", "non-dropping-particle" : "", "parse-names" : false, "suffix" : "" }, { "dropping-particle" : "", "family" : "Funck-Brentano", "given" : "Christian", "non-dropping-particle" : "", "parse-names" : false, "suffix" : "" }, { "dropping-particle" : "", "family" : "Gaemperli", "given" : "Oliver", "non-dropping-particle" : "", "parse-names" : false, "suffix" : "" }, { "dropping-particle" : "", "family" : "Gonzalez-Juanatey", "given" : "Jos\u00e9 R", "non-dropping-particle" : "", "parse-names" : false, "suffix" : "" }, { "dropping-particle" : "", "family" : "Hamilos", "given" : "Michalis", "non-dropping-particle" : "", "parse-names" : false, "suffix" : "" }, { "dropping-particle" : "", "family" : "Husted", "given" : "Steen", "non-dropping-particle" : "", "parse-names" : false, "suffix" : "" }, { "dropping-particle" : "", "family" : "James", "given" : "Stefan K", "non-dropping-particle" : "", "parse-names" : false, "suffix" : "" }, { "dropping-particle" : "", "family" : "Kervinen", "given" : "Kari", "non-dropping-particle" : "", "parse-names" : false, "suffix" : "" }, { "dropping-particle" : "", "family" : "Kristensen", "given" : "Steen Dalby", "non-dropping-particle" : "", "parse-names" : false, "suffix" : "" }, { "dropping-particle" : "Pietro", "family" : "Maggioni", "given" : "Aldo", "non-dropping-particle" : "", "parse-names" : false, "suffix" : "" }, { "dropping-particle" : "", "family" : "Pries", "given" : "Axel R", "non-dropping-particle" : "", "parse-names" : false, "suffix" : "" }, { "dropping-particle" : "", "family" : "Romeo", "given" : "Francesco", "non-dropping-particle" : "", "parse-names" : false, "suffix" : "" }, { "dropping-particle" : "", "family" : "Ryd\u00e9n", "given" : "Lars", "non-dropping-particle" : "", "parse-names" : false, "suffix" : "" }, { "dropping-particle" : "", "family" : "Simoons", "given" : "Maarten L", "non-dropping-particle" : "", "parse-names" : false, "suffix" : "" }, { "dropping-particle" : "", "family" : "Steg", "given" : "Ph Gabriel", "non-dropping-particle" : "", "parse-names" : false, "suffix" : "" }, { "dropping-particle" : "", "family" : "Timmis", "given" : "Adam", "non-dropping-particle" : "", "parse-names" : false, "suffix" : "" }, { "dropping-particle" : "", "family" : "Yildirir", "given" : "Aylin", "non-dropping-particle" : "", "parse-names" : false, "suffix" : "" } ], "container-title" : "European heart journal", "id" : "ITEM-1", "issue" : "38", "issued" : { "date-parts" : [ [ "2013", "10" ] ] }, "page" : "2949-3003", "title" : "2013 ESC guidelines on the management of stable coronary artery disease: the Task Force on the management of stable coronary artery disease of the European Society of Cardiology.", "type" : "article-journal", "volume" : "34" }, "uris" : [ "http://www.mendeley.com/documents/?uuid=45c4c963-5e23-4c10-880e-7929fd9a2568" ] }, { "id" : "ITEM-2", "itemData" : { "DOI" : "10.1136/hrt.2009.190066", "ISSN" : "1468-201X", "PMID" : "20538674", "author" : [ { "dropping-particle" : "", "family" : "Skinner", "given" : "Jane S", "non-dropping-particle" : "", "parse-names" : false, "suffix" : "" }, { "dropping-particle" : "", "family" : "Smeeth", "given" : "Liam", "non-dropping-particle" : "", "parse-names" : false, "suffix" : "" }, { "dropping-particle" : "", "family" : "Kendall", "given" : "Jason M", "non-dropping-particle" : "", "parse-names" : false, "suffix" : "" }, { "dropping-particle" : "", "family" : "Adams", "given" : "Philip C", "non-dropping-particle" : "", "parse-names" : false, "suffix" : "" }, { "dropping-particle" : "", "family" : "Timmis", "given" : "Adam", "non-dropping-particle" : "", "parse-names" : false, "suffix" : "" }, { "dropping-particle" : "", "family" : "Chest Pain Guideline Development Group", "given" : "", "non-dropping-particle" : "", "parse-names" : false, "suffix" : "" } ], "container-title" : "Heart (British Cardiac Society)", "id" : "ITEM-2", "issue" : "12", "issued" : { "date-parts" : [ [ "2010", "6" ] ] }, "page" : "974-8", "title" : "NICE guidance. Chest pain of recent onset: assessment and diagnosis of recent onset chest pain or discomfort of suspected cardiac origin.", "type" : "article-journal", "volume" : "96" }, "uris" : [ "http://www.mendeley.com/documents/?uuid=881fda57-0de4-47c4-85d0-4c4acb654f05" ] } ], "mendeley" : { "formattedCitation" : "&lt;sup&gt;[6,14]&lt;/sup&gt;", "plainTextFormattedCitation" : "[6,14]", "previouslyFormattedCitation" : "&lt;sup&gt;[6,14]&lt;/sup&gt;"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[6,14]</w:t>
      </w:r>
      <w:r w:rsidRPr="00BB4A67">
        <w:rPr>
          <w:rFonts w:ascii="Book Antiqua" w:hAnsi="Book Antiqua" w:cs="Arial"/>
          <w:sz w:val="24"/>
          <w:szCs w:val="24"/>
        </w:rPr>
        <w:fldChar w:fldCharType="end"/>
      </w:r>
      <w:r w:rsidRPr="00BB4A67">
        <w:rPr>
          <w:rFonts w:ascii="Book Antiqua" w:hAnsi="Book Antiqua" w:cs="Arial"/>
          <w:sz w:val="24"/>
          <w:szCs w:val="24"/>
        </w:rPr>
        <w:t xml:space="preserve">, whilst the </w:t>
      </w:r>
      <w:r w:rsidR="002A3247" w:rsidRPr="00BB4A67">
        <w:rPr>
          <w:rFonts w:ascii="Book Antiqua" w:hAnsi="Book Antiqua" w:cs="Arial"/>
          <w:sz w:val="24"/>
          <w:szCs w:val="24"/>
        </w:rPr>
        <w:t>U</w:t>
      </w:r>
      <w:r w:rsidR="003E36A7" w:rsidRPr="00BB4A67">
        <w:rPr>
          <w:rFonts w:ascii="Book Antiqua" w:eastAsia="宋体" w:hAnsi="Book Antiqua" w:cs="Arial" w:hint="eastAsia"/>
          <w:sz w:val="24"/>
          <w:szCs w:val="24"/>
          <w:lang w:eastAsia="zh-CN"/>
        </w:rPr>
        <w:t xml:space="preserve">nited </w:t>
      </w:r>
      <w:r w:rsidR="002A3247" w:rsidRPr="00BB4A67">
        <w:rPr>
          <w:rFonts w:ascii="Book Antiqua" w:hAnsi="Book Antiqua" w:cs="Arial"/>
          <w:sz w:val="24"/>
          <w:szCs w:val="24"/>
        </w:rPr>
        <w:t>S</w:t>
      </w:r>
      <w:r w:rsidR="003E36A7" w:rsidRPr="00BB4A67">
        <w:rPr>
          <w:rFonts w:ascii="Book Antiqua" w:eastAsia="宋体" w:hAnsi="Book Antiqua" w:cs="Arial" w:hint="eastAsia"/>
          <w:sz w:val="24"/>
          <w:szCs w:val="24"/>
          <w:lang w:eastAsia="zh-CN"/>
        </w:rPr>
        <w:t>tates</w:t>
      </w:r>
      <w:r w:rsidR="002A3247" w:rsidRPr="00BB4A67">
        <w:rPr>
          <w:rFonts w:ascii="Book Antiqua" w:hAnsi="Book Antiqua" w:cs="Arial"/>
          <w:sz w:val="24"/>
          <w:szCs w:val="24"/>
        </w:rPr>
        <w:t xml:space="preserve"> </w:t>
      </w:r>
      <w:r w:rsidRPr="00BB4A67">
        <w:rPr>
          <w:rFonts w:ascii="Book Antiqua" w:hAnsi="Book Antiqua" w:cs="Arial"/>
          <w:sz w:val="24"/>
          <w:szCs w:val="24"/>
        </w:rPr>
        <w:t xml:space="preserve">guidelines are more conservative and give a grade IIa recommendation for stress perfusion CMR in patients with </w:t>
      </w:r>
      <w:bookmarkStart w:id="33" w:name="OLE_LINK66"/>
      <w:bookmarkStart w:id="34" w:name="OLE_LINK67"/>
      <w:r w:rsidRPr="00BB4A67">
        <w:rPr>
          <w:rFonts w:ascii="Book Antiqua" w:hAnsi="Book Antiqua" w:cs="Arial"/>
          <w:sz w:val="24"/>
          <w:szCs w:val="24"/>
        </w:rPr>
        <w:t>uninterpretable ECG</w:t>
      </w:r>
      <w:bookmarkEnd w:id="33"/>
      <w:bookmarkEnd w:id="34"/>
      <w:r w:rsidRPr="00BB4A67">
        <w:rPr>
          <w:rFonts w:ascii="Book Antiqua" w:hAnsi="Book Antiqua" w:cs="Arial"/>
          <w:sz w:val="24"/>
          <w:szCs w:val="24"/>
        </w:rPr>
        <w:t>s or unable to exercise</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"10.1016/j.jacc.2012.07.013", "ISSN" : "07351097", "PMID" : "23182125", "author" : [ { "dropping-particle" : "", "family" : "Fihn", "given" : "Stephan D.", "non-dropping-particle" : "", "parse-names" : false, "suffix" : "" }, { "dropping-particle" : "", "family" : "Gardin", "given" : "Julius M.", "non-dropping-particle" : "", "parse-names" : false, "suffix" : "" }, { "dropping-particle" : "", "family" : "Abrams", "given" : "Jonathan", "non-dropping-particle" : "", "parse-names" : false, "suffix" : "" }, { "dropping-particle" : "", "family" : "Berra", "given" : "Kathleen", "non-dropping-particle" : "", "parse-names" : false, "suffix" : "" }, { "dropping-particle" : "", "family" : "Blankenship", "given" : "James C.", "non-dropping-particle" : "", "parse-names" : false, "suffix" : "" }, { "dropping-particle" : "", "family" : "Dallas", "given" : "Apostolos P.", "non-dropping-particle" : "", "parse-names" : false, "suffix" : "" }, { "dropping-particle" : "", "family" : "Douglas", "given" : "Pamela S.", "non-dropping-particle" : "", "parse-names" : false, "suffix" : "" }, { "dropping-particle" : "", "family" : "Foody", "given" : "Joanne M.", "non-dropping-particle" : "", "parse-names" : false, "suffix" : "" }, { "dropping-particle" : "", "family" : "Gerber", "given" : "Thomas C.", "non-dropping-particle" : "", "parse-names" : false, "suffix" : "" }, { "dropping-particle" : "", "family" : "Hinderliter", "given" : "Alan L.", "non-dropping-particle" : "", "parse-names" : false, "suffix" : "" }, { "dropping-particle" : "", "family" : "King", "given" : "Spencer B.", "non-dropping-particle" : "", "parse-names" : false, "suffix" : "" }, { "dropping-particle" : "", "family" : "Kligfield", "given" : "Paul D.", "non-dropping-particle" : "", "parse-names" : false, "suffix" : "" }, { "dropping-particle" : "", "family" : "Krumholz", "given" : "Harlan M.", "non-dropping-particle" : "", "parse-names" : false, "suffix" : "" }, { "dropping-particle" : "", "family" : "Kwong", "given" : "Raymond Y K", "non-dropping-particle" : "", "parse-names" : false, "suffix" : "" }, { "dropping-particle" : "", "family" : "Lim", "given" : "Michael J.", "non-dropping-particle" : "", "parse-names" : false, "suffix" : "" }, { "dropping-particle" : "", "family" : "Linderbaum", "given" : "Jane A.", "non-dropping-particle" : "", "parse-names" : false, "suffix" : "" }, { "dropping-particle" : "", "family" : "MacK", "given" : "Michael J.", "non-dropping-particle" : "", "parse-names" : false, "suffix" : "" }, { "dropping-particle" : "", "family" : "Munger", "given" : "Mark A.", "non-dropping-particle" : "", "parse-names" : false, "suffix" : "" }, { "dropping-particle" : "", "family" : "Prager", "given" : "Richard L.", "non-dropping-particle" : "", "parse-names" : false, "suffix" : "" }, { "dropping-particle" : "", "family" : "Sabik", "given" : "Joseph F.", "non-dropping-particle" : "", "parse-names" : false, "suffix" : "" }, { "dropping-particle" : "", "family" : "Shaw", "given" : "Leslee J.", "non-dropping-particle" : "", "parse-names" : false, "suffix" : "" }, { "dropping-particle" : "", "family" : "Sikkema", "given" : "Joanna D.", "non-dropping-particle" : "", "parse-names" : false, "suffix" : "" }, { "dropping-particle" : "", "family" : "Smith", "given" : "Craig R.", "non-dropping-particle" : "", "parse-names" : false, "suffix" : "" }, { "dropping-particle" : "", "family" : "Smith", "given" : "Sidney C.", "non-dropping-particle" : "", "parse-names" : false, "suffix" : "" }, { "dropping-particle" : "", "family" : "Spertus", "given" : "John A.", "non-dropping-particle" : "", "parse-names" : false, "suffix" : "" }, { "dropping-particle" : "V.", "family" : "Williams", "given" : "Sankey", "non-dropping-particle" : "", "parse-names" : false, "suffix" : "" } ], "container-title" : "Journal of the American College of Cardiology", "id" : "ITEM-1", "issue" : "24", "issued" : { "date-parts" : [ [ "2012" ] ] }, "page" : "e44-e164", "publisher" : "Elsevier Inc.", "title" : "2012 ACCF/AHA/ACP/AATS/PCNA/SCAI/STS guideline for the diagnosis and management of patients with stable ischemic heart disease", "type" : "article-journal", "volume" : "60" }, "uris" : [ "http://www.mendeley.com/documents/?uuid=d8ed73f1-cf64-47b9-942e-9c8b744218f0" ] } ], "mendeley" : { "formattedCitation" : "&lt;sup&gt;[7]&lt;/sup&gt;", "plainTextFormattedCitation" : "[7]", "previouslyFormattedCitation" : "&lt;sup&gt;[7]&lt;/sup&gt;"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[7]</w:t>
      </w:r>
      <w:r w:rsidRPr="00BB4A67">
        <w:rPr>
          <w:rFonts w:ascii="Book Antiqua" w:hAnsi="Book Antiqua" w:cs="Arial"/>
          <w:sz w:val="24"/>
          <w:szCs w:val="24"/>
        </w:rPr>
        <w:fldChar w:fldCharType="end"/>
      </w:r>
      <w:r w:rsidRPr="00BB4A67">
        <w:rPr>
          <w:rFonts w:ascii="Book Antiqua" w:hAnsi="Book Antiqua" w:cs="Arial"/>
          <w:sz w:val="24"/>
          <w:szCs w:val="24"/>
        </w:rPr>
        <w:t xml:space="preserve">. </w:t>
      </w:r>
    </w:p>
    <w:p w14:paraId="68F75BDC" w14:textId="77777777" w:rsidR="006B5B74" w:rsidRPr="00BB4A67" w:rsidRDefault="006B5B74" w:rsidP="004A7F13">
      <w:pPr>
        <w:pStyle w:val="ac"/>
        <w:spacing w:before="0" w:beforeAutospacing="0" w:after="0" w:afterAutospacing="0" w:line="360" w:lineRule="auto"/>
        <w:jc w:val="both"/>
        <w:rPr>
          <w:rFonts w:ascii="Book Antiqua" w:hAnsi="Book Antiqua" w:cs="Arial"/>
          <w:sz w:val="24"/>
          <w:szCs w:val="24"/>
        </w:rPr>
      </w:pPr>
    </w:p>
    <w:p w14:paraId="748C0553" w14:textId="36786449" w:rsidR="006B5B74" w:rsidRPr="00BB4A67" w:rsidRDefault="00F14363" w:rsidP="004A7F13">
      <w:pPr>
        <w:pStyle w:val="ac"/>
        <w:spacing w:before="0" w:beforeAutospacing="0" w:after="0" w:afterAutospacing="0" w:line="360" w:lineRule="auto"/>
        <w:jc w:val="both"/>
        <w:rPr>
          <w:rFonts w:ascii="Book Antiqua" w:hAnsi="Book Antiqua" w:cs="Arial"/>
          <w:b/>
          <w:sz w:val="24"/>
          <w:szCs w:val="24"/>
        </w:rPr>
      </w:pPr>
      <w:r w:rsidRPr="00BB4A67">
        <w:rPr>
          <w:rFonts w:ascii="Book Antiqua" w:hAnsi="Book Antiqua" w:cs="Arial"/>
          <w:b/>
          <w:sz w:val="24"/>
          <w:szCs w:val="24"/>
        </w:rPr>
        <w:t>STRESS PERFUSION CMR</w:t>
      </w:r>
    </w:p>
    <w:p w14:paraId="3AB52B67" w14:textId="70D3DA4C" w:rsidR="006B5B74" w:rsidRPr="00BB4A67" w:rsidRDefault="002A3247" w:rsidP="004A7F13">
      <w:pPr>
        <w:pStyle w:val="ac"/>
        <w:spacing w:before="0" w:beforeAutospacing="0" w:after="0" w:afterAutospacing="0" w:line="360" w:lineRule="auto"/>
        <w:jc w:val="both"/>
        <w:rPr>
          <w:rFonts w:ascii="Book Antiqua" w:hAnsi="Book Antiqua" w:cs="Arial"/>
          <w:sz w:val="24"/>
          <w:szCs w:val="24"/>
        </w:rPr>
      </w:pPr>
      <w:r w:rsidRPr="00BB4A67">
        <w:rPr>
          <w:rFonts w:ascii="Book Antiqua" w:hAnsi="Book Antiqua" w:cs="Arial"/>
          <w:sz w:val="24"/>
          <w:szCs w:val="24"/>
        </w:rPr>
        <w:t>Stress p</w:t>
      </w:r>
      <w:r w:rsidR="006B5B74" w:rsidRPr="00BB4A67">
        <w:rPr>
          <w:rFonts w:ascii="Book Antiqua" w:hAnsi="Book Antiqua" w:cs="Arial"/>
          <w:sz w:val="24"/>
          <w:szCs w:val="24"/>
        </w:rPr>
        <w:t xml:space="preserve">erfusion CMR requires the induction of hyperaemia by a vasodilating agent, and then observation of the passage of a gadolinium based contrast agent (GBCA) through the myocardium to identify perfusion defects. Typically the vasodilating agent used is adenosine though regadenason and less commonly dipyridamole and nicorandil are also used. </w:t>
      </w:r>
      <w:r w:rsidR="003274F1" w:rsidRPr="00BB4A67">
        <w:rPr>
          <w:rFonts w:ascii="Book Antiqua" w:hAnsi="Book Antiqua" w:cs="Arial"/>
          <w:sz w:val="24"/>
          <w:szCs w:val="24"/>
        </w:rPr>
        <w:t xml:space="preserve">Adenosine </w:t>
      </w:r>
      <w:r w:rsidR="00A55D7D" w:rsidRPr="00BB4A67">
        <w:rPr>
          <w:rFonts w:ascii="Book Antiqua" w:hAnsi="Book Antiqua" w:cs="Arial"/>
          <w:sz w:val="24"/>
          <w:szCs w:val="24"/>
        </w:rPr>
        <w:t xml:space="preserve">produces </w:t>
      </w:r>
      <w:r w:rsidR="003274F1" w:rsidRPr="00BB4A67">
        <w:rPr>
          <w:rFonts w:ascii="Book Antiqua" w:hAnsi="Book Antiqua" w:cs="Arial"/>
          <w:sz w:val="24"/>
          <w:szCs w:val="24"/>
        </w:rPr>
        <w:t>vasodilatation in most vascular beds</w:t>
      </w:r>
      <w:r w:rsidR="00A55D7D" w:rsidRPr="00BB4A67">
        <w:rPr>
          <w:rFonts w:ascii="Book Antiqua" w:hAnsi="Book Antiqua" w:cs="Arial"/>
          <w:sz w:val="24"/>
          <w:szCs w:val="24"/>
        </w:rPr>
        <w:t>,</w:t>
      </w:r>
      <w:r w:rsidR="003274F1" w:rsidRPr="00BB4A67">
        <w:rPr>
          <w:rFonts w:ascii="Book Antiqua" w:hAnsi="Book Antiqua" w:cs="Arial"/>
          <w:sz w:val="24"/>
          <w:szCs w:val="24"/>
        </w:rPr>
        <w:t xml:space="preserve"> including the coronary circulation</w:t>
      </w:r>
      <w:r w:rsidR="00A55D7D" w:rsidRPr="00BB4A67">
        <w:rPr>
          <w:rFonts w:ascii="Book Antiqua" w:hAnsi="Book Antiqua" w:cs="Arial"/>
          <w:sz w:val="24"/>
          <w:szCs w:val="24"/>
        </w:rPr>
        <w:t>,</w:t>
      </w:r>
      <w:r w:rsidR="003274F1" w:rsidRPr="00BB4A67">
        <w:rPr>
          <w:rFonts w:ascii="Book Antiqua" w:hAnsi="Book Antiqua" w:cs="Arial"/>
          <w:sz w:val="24"/>
          <w:szCs w:val="24"/>
        </w:rPr>
        <w:t xml:space="preserve"> </w:t>
      </w:r>
      <w:r w:rsidR="003274F1" w:rsidRPr="00BB4A67">
        <w:rPr>
          <w:rFonts w:ascii="Book Antiqua" w:hAnsi="Book Antiqua" w:cs="Arial"/>
          <w:i/>
          <w:sz w:val="24"/>
          <w:szCs w:val="24"/>
        </w:rPr>
        <w:t>via</w:t>
      </w:r>
      <w:r w:rsidR="003274F1" w:rsidRPr="00BB4A67">
        <w:rPr>
          <w:rFonts w:ascii="Book Antiqua" w:hAnsi="Book Antiqua" w:cs="Arial"/>
          <w:sz w:val="24"/>
          <w:szCs w:val="24"/>
        </w:rPr>
        <w:t xml:space="preserve"> A2A and A2B receptors</w:t>
      </w:r>
      <w:r w:rsidR="009C0969"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"10.1016/j.jcin.2014.02.009", "ISSN" : "19368798", "author" : [ { "dropping-particle" : "", "family" : "Layland", "given" : "Jamie", "non-dropping-particle" : "", "parse-names" : false, "suffix" : "" }, { "dropping-particle" : "", "family" : "Carrick", "given" : "David", "non-dropping-particle" : "", "parse-names" : false, "suffix" : "" }, { "dropping-particle" : "", "family" : "Lee", "given" : "Matthew", "non-dropping-particle" : "", "parse-names" : false, "suffix" : "" }, { "dropping-particle" : "", "family" : "Oldroyd", "given" : "Keith", "non-dropping-particle" : "", "parse-names" : false, "suffix" : "" }, { "dropping-particle" : "", "family" : "Berry", "given" : "Colin", "non-dropping-particle" : "", "parse-names" : false, "suffix" : "" } ], "container-title" : "JACC: Cardiovascular Interventions", "id" : "ITEM-1", "issue" : "6", "issued" : { "date-parts" : [ [ "2014" ] ] }, "page" : "581-591", "title" : "Adenosine", "type" : "article-journal", "volume" : "7" }, "uris" : [ "http://www.mendeley.com/documents/?uuid=4344fc54-eb40-4130-a3f3-0f0407600e2e" ] } ], "mendeley" : { "formattedCitation" : "&lt;sup&gt;[15]&lt;/sup&gt;", "plainTextFormattedCitation" : "[15]", "previouslyFormattedCitation" : "&lt;sup&gt;[15]&lt;/sup&gt;" }, "properties" : { "noteIndex" : 0 }, "schema" : "https://github.com/citation-style-language/schema/raw/master/csl-citation.json" }</w:instrText>
      </w:r>
      <w:r w:rsidR="009C0969"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[15]</w:t>
      </w:r>
      <w:r w:rsidR="009C0969" w:rsidRPr="00BB4A67">
        <w:rPr>
          <w:rFonts w:ascii="Book Antiqua" w:hAnsi="Book Antiqua" w:cs="Arial"/>
          <w:sz w:val="24"/>
          <w:szCs w:val="24"/>
        </w:rPr>
        <w:fldChar w:fldCharType="end"/>
      </w:r>
      <w:r w:rsidR="003274F1" w:rsidRPr="00BB4A67">
        <w:rPr>
          <w:rFonts w:ascii="Book Antiqua" w:hAnsi="Book Antiqua" w:cs="Arial"/>
          <w:sz w:val="24"/>
          <w:szCs w:val="24"/>
        </w:rPr>
        <w:t>. Adenosine is given as an intravenous infusion</w:t>
      </w:r>
      <w:r w:rsidR="009C0969" w:rsidRPr="00BB4A67">
        <w:rPr>
          <w:rFonts w:ascii="Book Antiqua" w:hAnsi="Book Antiqua" w:cs="Arial"/>
          <w:sz w:val="24"/>
          <w:szCs w:val="24"/>
        </w:rPr>
        <w:t xml:space="preserve"> </w:t>
      </w:r>
      <w:r w:rsidR="00A55D7D" w:rsidRPr="00BB4A67">
        <w:rPr>
          <w:rFonts w:ascii="Book Antiqua" w:hAnsi="Book Antiqua" w:cs="Arial"/>
          <w:sz w:val="24"/>
          <w:szCs w:val="24"/>
        </w:rPr>
        <w:t xml:space="preserve">typically </w:t>
      </w:r>
      <w:r w:rsidR="009C0969" w:rsidRPr="00BB4A67">
        <w:rPr>
          <w:rFonts w:ascii="Book Antiqua" w:hAnsi="Book Antiqua" w:cs="Arial"/>
          <w:sz w:val="24"/>
          <w:szCs w:val="24"/>
        </w:rPr>
        <w:t>at a rate of 140</w:t>
      </w:r>
      <w:r w:rsidR="003E36A7" w:rsidRPr="00BB4A67">
        <w:rPr>
          <w:rFonts w:ascii="Book Antiqua" w:eastAsia="宋体" w:hAnsi="Book Antiqua" w:cs="Arial" w:hint="eastAsia"/>
          <w:sz w:val="24"/>
          <w:szCs w:val="24"/>
          <w:lang w:eastAsia="zh-CN"/>
        </w:rPr>
        <w:t xml:space="preserve"> </w:t>
      </w:r>
      <w:r w:rsidR="009C0969" w:rsidRPr="00BB4A67">
        <w:rPr>
          <w:rFonts w:ascii="Book Antiqua" w:hAnsi="Book Antiqua" w:cs="Arial"/>
          <w:sz w:val="24"/>
          <w:szCs w:val="24"/>
        </w:rPr>
        <w:t>mcg/kg</w:t>
      </w:r>
      <w:r w:rsidR="003E36A7" w:rsidRPr="00BB4A67">
        <w:rPr>
          <w:rFonts w:ascii="Book Antiqua" w:eastAsia="宋体" w:hAnsi="Book Antiqua" w:cs="Arial" w:hint="eastAsia"/>
          <w:sz w:val="24"/>
          <w:szCs w:val="24"/>
          <w:lang w:eastAsia="zh-CN"/>
        </w:rPr>
        <w:t xml:space="preserve"> per </w:t>
      </w:r>
      <w:r w:rsidR="009C0969" w:rsidRPr="00BB4A67">
        <w:rPr>
          <w:rFonts w:ascii="Book Antiqua" w:hAnsi="Book Antiqua" w:cs="Arial"/>
          <w:sz w:val="24"/>
          <w:szCs w:val="24"/>
        </w:rPr>
        <w:t>min</w:t>
      </w:r>
      <w:r w:rsidR="003E36A7" w:rsidRPr="00BB4A67">
        <w:rPr>
          <w:rFonts w:ascii="Book Antiqua" w:eastAsia="宋体" w:hAnsi="Book Antiqua" w:cs="Arial" w:hint="eastAsia"/>
          <w:sz w:val="24"/>
          <w:szCs w:val="24"/>
          <w:lang w:eastAsia="zh-CN"/>
        </w:rPr>
        <w:t>ute</w:t>
      </w:r>
      <w:r w:rsidR="009C0969" w:rsidRPr="00BB4A67">
        <w:rPr>
          <w:rFonts w:ascii="Book Antiqua" w:hAnsi="Book Antiqua" w:cs="Arial"/>
          <w:sz w:val="24"/>
          <w:szCs w:val="24"/>
        </w:rPr>
        <w:t xml:space="preserve">, though this can be increased if there is no haemodynamic response; the main side effects of adenosine are transient heart block, and bronchospasm can be caused in those with </w:t>
      </w:r>
      <w:r w:rsidR="00A55D7D" w:rsidRPr="00BB4A67">
        <w:rPr>
          <w:rFonts w:ascii="Book Antiqua" w:hAnsi="Book Antiqua" w:cs="Arial"/>
          <w:sz w:val="24"/>
          <w:szCs w:val="24"/>
        </w:rPr>
        <w:t xml:space="preserve">reversible </w:t>
      </w:r>
      <w:r w:rsidR="009C0969" w:rsidRPr="00BB4A67">
        <w:rPr>
          <w:rFonts w:ascii="Book Antiqua" w:hAnsi="Book Antiqua" w:cs="Arial"/>
          <w:sz w:val="24"/>
          <w:szCs w:val="24"/>
        </w:rPr>
        <w:t>airways disease</w:t>
      </w:r>
      <w:r w:rsidR="009C0969"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"10.1016/j.jcin.2014.02.009", "ISSN" : "19368798", "author" : [ { "dropping-particle" : "", "family" : "Layland", "given" : "Jamie", "non-dropping-particle" : "", "parse-names" : false, "suffix" : "" }, { "dropping-particle" : "", "family" : "Carrick", "given" : "David", "non-dropping-particle" : "", "parse-names" : false, "suffix" : "" }, { "dropping-particle" : "", "family" : "Lee", "given" : "Matthew", "non-dropping-particle" : "", "parse-names" : false, "suffix" : "" }, { "dropping-particle" : "", "family" : "Oldroyd", "given" : "Keith", "non-dropping-particle" : "", "parse-names" : false, "suffix" : "" }, { "dropping-particle" : "", "family" : "Berry", "given" : "Colin", "non-dropping-particle" : "", "parse-names" : false, "suffix" : "" } ], "container-title" : "JACC: Cardiovascular Interventions", "id" : "ITEM-1", "issue" : "6", "issued" : { "date-parts" : [ [ "2014" ] ] }, "page" : "581-591", "title" : "Adenosine", "type" : "article-journal", "volume" : "7" }, "uris" : [ "http://www.mendeley.com/documents/?uuid=4344fc54-eb40-4130-a3f3-0f0407600e2e" ] } ], "mendeley" : { "formattedCitation" : "&lt;sup&gt;[15]&lt;/sup&gt;", "plainTextFormattedCitation" : "[15]", "previouslyFormattedCitation" : "&lt;sup&gt;[15]&lt;/sup&gt;" }, "properties" : { "noteIndex" : 0 }, "schema" : "https://github.com/citation-style-language/schema/raw/master/csl-citation.json" }</w:instrText>
      </w:r>
      <w:r w:rsidR="009C0969"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[15]</w:t>
      </w:r>
      <w:r w:rsidR="009C0969" w:rsidRPr="00BB4A67">
        <w:rPr>
          <w:rFonts w:ascii="Book Antiqua" w:hAnsi="Book Antiqua" w:cs="Arial"/>
          <w:sz w:val="24"/>
          <w:szCs w:val="24"/>
        </w:rPr>
        <w:fldChar w:fldCharType="end"/>
      </w:r>
      <w:r w:rsidR="009C0969" w:rsidRPr="00BB4A67">
        <w:rPr>
          <w:rFonts w:ascii="Book Antiqua" w:hAnsi="Book Antiqua" w:cs="Arial"/>
          <w:sz w:val="24"/>
          <w:szCs w:val="24"/>
        </w:rPr>
        <w:t>.</w:t>
      </w:r>
      <w:r w:rsidR="003274F1" w:rsidRPr="00BB4A67">
        <w:rPr>
          <w:rFonts w:ascii="Book Antiqua" w:hAnsi="Book Antiqua" w:cs="Arial"/>
          <w:sz w:val="24"/>
          <w:szCs w:val="24"/>
        </w:rPr>
        <w:t xml:space="preserve"> </w:t>
      </w:r>
      <w:r w:rsidR="006B5B74" w:rsidRPr="00BB4A67">
        <w:rPr>
          <w:rFonts w:ascii="Book Antiqua" w:hAnsi="Book Antiqua" w:cs="Arial"/>
          <w:sz w:val="24"/>
          <w:szCs w:val="24"/>
        </w:rPr>
        <w:t>Regadenason is a new selective A</w:t>
      </w:r>
      <w:r w:rsidR="003E36A7" w:rsidRPr="00BB4A67">
        <w:rPr>
          <w:rFonts w:ascii="Book Antiqua" w:hAnsi="Book Antiqua" w:cs="Arial"/>
          <w:sz w:val="24"/>
          <w:szCs w:val="24"/>
        </w:rPr>
        <w:t>2A</w:t>
      </w:r>
      <w:r w:rsidR="006B5B74" w:rsidRPr="00BB4A67">
        <w:rPr>
          <w:rFonts w:ascii="Book Antiqua" w:hAnsi="Book Antiqua" w:cs="Arial"/>
          <w:sz w:val="24"/>
          <w:szCs w:val="24"/>
        </w:rPr>
        <w:t xml:space="preserve"> adenosine receptor agonist that is given </w:t>
      </w:r>
      <w:r w:rsidR="006B5B74" w:rsidRPr="00BB4A67">
        <w:rPr>
          <w:rFonts w:ascii="Book Antiqua" w:hAnsi="Book Antiqua" w:cs="Arial"/>
          <w:i/>
          <w:sz w:val="24"/>
          <w:szCs w:val="24"/>
        </w:rPr>
        <w:t>via</w:t>
      </w:r>
      <w:r w:rsidR="006B5B74" w:rsidRPr="00BB4A67">
        <w:rPr>
          <w:rFonts w:ascii="Book Antiqua" w:hAnsi="Book Antiqua" w:cs="Arial"/>
          <w:sz w:val="24"/>
          <w:szCs w:val="24"/>
        </w:rPr>
        <w:t xml:space="preserve"> an intravenous bolus, has less respiratory side effects than adenosine, and has recently been approved by both the FDA and in Europe for this indication</w:t>
      </w:r>
      <w:r w:rsidR="006B5B74"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"10.1016/j.jacc.2009.04.089", "ISBN" : "1558-3597 (Electronic)\\r0735-1097 (Linking)", "ISSN" : "1558-3597", "PMID" : "19761931", "abstract" : "Vasodilator stress myocardial perfusion imaging (MPI) accounts for up to 50% of all stress MPI studies performed in the U.S. In 2008, the Food and Drug Administration approved regadenoson for stress testing in conjunction with MPI. Regadenoson, unlike adenosine, is a selective A(2A) agonist that is given as an intravenous bolus at a fixed dose, with less undesirable side effects including atrioventricular block and bronchospasm. Unlike adenosine, regadenoson could be used in patients with mild-to-moderate reactive airway disease. This review will summarize the pre-clinical and clinical data on regadenoson, as they specifically relate to its use as a vasodilator stress agent, currently the only approved selective A(2A) agonist.", "author" : [ { "dropping-particle" : "", "family" : "Jaroudi", "given" : "Wael", "non-dropping-particle" : "Al", "parse-names" : false, "suffix" : "" }, { "dropping-particle" : "", "family" : "Iskandrian", "given" : "Ami E.", "non-dropping-particle" : "", "parse-names" : false, "suffix" : "" } ], "container-title" : "Journal of the American College of Cardiology", "id" : "ITEM-1", "issue" : "13", "issued" : { "date-parts" : [ [ "2009", "9", "22" ] ] }, "page" : "1123-30", "publisher" : "Elsevier Inc.", "title" : "Regadenoson: a new myocardial stress agent.", "type" : "article-journal", "volume" : "54" }, "uris" : [ "http://www.mendeley.com/documents/?uuid=9c7f3366-0961-42cd-8e85-54af23afae83" ] }, { "id" : "ITEM-2", "itemData" : { "DOI" : "10.1093/ehjci/jet278", "ISSN" : "2047-2412", "PMID" : "24451179", "abstract" : "AIMS: Knowledge of adverse events associated with regadenoson perfusion cardiac magnetic resonance (CMR) and patient tolerability has implications for patient safety and staff training. We sought to assess the safety and tolerability of regadenoson stress CMR.\n\nMATERIALS AND METHODS: A group of 728 consecutive patients (median age 58, 44% female) and 25 normal volunteers (median age 21, 24% female) were recruited from August 2009 to March 2012 using a prospective, cross-sectional study design. Subjects were stressed using fixed-dose regadenoson and imaged using a 1.5T MRI scanner. Symptoms and adverse events including death, myocardial infarction (MI), ventricular tachycardia (VT)/ventricular fibrillation (VF), hospitalization, arrhythmias, and haemodynamic stability were assessed.\n\nRESULTS: There were no occurrences of death, MI, VT/VF, high-grade atrioventricular block, or stress-induced atrial fibrillation. Notable adverse events included one case of bronchospasm and one case of heart failure exacerbation resulting in hospitalization. The most common symptoms in patients were dyspnoea (30%, n = 217), chest discomfort (27%, n = 200), and headache (15%, n = 111). There was minimal change between baseline and peak systolic and diastolic blood pressure in both patients and volunteers (P &gt; 0.05). A blunted heart rate response to regadenoson was noted in patients with body mass index (BMI) \u2265 30 kg/m(2) (P &lt; 0.001), and diabetes (P = 0.001).\n\nCONCLUSIONS: Regadenoson CMR is well tolerated and can be performed safely with few adverse events.", "author" : [ { "dropping-particle" : "", "family" : "Nguyen", "given" : "Kim-Lien", "non-dropping-particle" : "", "parse-names" : false, "suffix" : "" }, { "dropping-particle" : "", "family" : "Bandettini", "given" : "W Patricia", "non-dropping-particle" : "", "parse-names" : false, "suffix" : "" }, { "dropping-particle" : "", "family" : "Shanbhag", "given" : "Sujata", "non-dropping-particle" : "", "parse-names" : false, "suffix" : "" }, { "dropping-particle" : "", "family" : "Leung", "given" : "Steve W", "non-dropping-particle" : "", "parse-names" : false, "suffix" : "" }, { "dropping-particle" : "", "family" : "Wilson", "given" : "Joel R", "non-dropping-particle" : "", "parse-names" : false, "suffix" : "" }, { "dropping-particle" : "", "family" : "Arai", "given" : "Andrew E", "non-dropping-particle" : "", "parse-names" : false, "suffix" : "" } ], "container-title" : "European heart journal cardiovascular Imaging", "id" : "ITEM-2", "issue" : "7", "issued" : { "date-parts" : [ [ "2014", "7" ] ] }, "page" : "753-60", "title" : "Safety and tolerability of regadenoson CMR.", "type" : "article-journal", "volume" : "15" }, "uris" : [ "http://www.mendeley.com/documents/?uuid=2b5db873-7fff-47a5-aa07-8cf5fe34746a" ] } ], "mendeley" : { "formattedCitation" : "&lt;sup&gt;[16,17]&lt;/sup&gt;", "plainTextFormattedCitation" : "[16,17]", "previouslyFormattedCitation" : "&lt;sup&gt;[16,17]&lt;/sup&gt;" }, "properties" : { "noteIndex" : 0 }, "schema" : "https://github.com/citation-style-language/schema/raw/master/csl-citation.json" }</w:instrText>
      </w:r>
      <w:r w:rsidR="006B5B74"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[16,17]</w:t>
      </w:r>
      <w:r w:rsidR="006B5B74" w:rsidRPr="00BB4A67">
        <w:rPr>
          <w:rFonts w:ascii="Book Antiqua" w:hAnsi="Book Antiqua" w:cs="Arial"/>
          <w:sz w:val="24"/>
          <w:szCs w:val="24"/>
        </w:rPr>
        <w:fldChar w:fldCharType="end"/>
      </w:r>
      <w:r w:rsidR="006B5B74" w:rsidRPr="00BB4A67">
        <w:rPr>
          <w:rFonts w:ascii="Book Antiqua" w:hAnsi="Book Antiqua" w:cs="Arial"/>
          <w:sz w:val="24"/>
          <w:szCs w:val="24"/>
        </w:rPr>
        <w:t xml:space="preserve">. The coronary micro-vasculature can dilate up to 4 or 5 times from </w:t>
      </w:r>
      <w:r w:rsidRPr="00BB4A67">
        <w:rPr>
          <w:rFonts w:ascii="Book Antiqua" w:hAnsi="Book Antiqua" w:cs="Arial"/>
          <w:sz w:val="24"/>
          <w:szCs w:val="24"/>
        </w:rPr>
        <w:t xml:space="preserve">the </w:t>
      </w:r>
      <w:r w:rsidR="006B5B74" w:rsidRPr="00BB4A67">
        <w:rPr>
          <w:rFonts w:ascii="Book Antiqua" w:hAnsi="Book Antiqua" w:cs="Arial"/>
          <w:sz w:val="24"/>
          <w:szCs w:val="24"/>
        </w:rPr>
        <w:t>rest</w:t>
      </w:r>
      <w:r w:rsidRPr="00BB4A67">
        <w:rPr>
          <w:rFonts w:ascii="Book Antiqua" w:hAnsi="Book Antiqua" w:cs="Arial"/>
          <w:sz w:val="24"/>
          <w:szCs w:val="24"/>
        </w:rPr>
        <w:t>ing state</w:t>
      </w:r>
      <w:r w:rsidR="006B5B74" w:rsidRPr="00BB4A67">
        <w:rPr>
          <w:rFonts w:ascii="Book Antiqua" w:hAnsi="Book Antiqua" w:cs="Arial"/>
          <w:sz w:val="24"/>
          <w:szCs w:val="24"/>
        </w:rPr>
        <w:t xml:space="preserve"> to ensure adequate tissue perfusion</w:t>
      </w:r>
      <w:r w:rsidRPr="00BB4A67">
        <w:rPr>
          <w:rFonts w:ascii="Book Antiqua" w:hAnsi="Book Antiqua" w:cs="Arial"/>
          <w:sz w:val="24"/>
          <w:szCs w:val="24"/>
        </w:rPr>
        <w:t xml:space="preserve"> for example during exercise. H</w:t>
      </w:r>
      <w:r w:rsidR="006B5B74" w:rsidRPr="00BB4A67">
        <w:rPr>
          <w:rFonts w:ascii="Book Antiqua" w:hAnsi="Book Antiqua" w:cs="Arial"/>
          <w:sz w:val="24"/>
          <w:szCs w:val="24"/>
        </w:rPr>
        <w:t xml:space="preserve">owever the microvasculature distal to a stenosed coronary artery is already </w:t>
      </w:r>
      <w:r w:rsidRPr="00BB4A67">
        <w:rPr>
          <w:rFonts w:ascii="Book Antiqua" w:hAnsi="Book Antiqua" w:cs="Arial"/>
          <w:sz w:val="24"/>
          <w:szCs w:val="24"/>
        </w:rPr>
        <w:t>near-</w:t>
      </w:r>
      <w:r w:rsidR="006B5B74" w:rsidRPr="00BB4A67">
        <w:rPr>
          <w:rFonts w:ascii="Book Antiqua" w:hAnsi="Book Antiqua" w:cs="Arial"/>
          <w:sz w:val="24"/>
          <w:szCs w:val="24"/>
        </w:rPr>
        <w:t xml:space="preserve">maximally </w:t>
      </w:r>
      <w:r w:rsidRPr="00BB4A67">
        <w:rPr>
          <w:rFonts w:ascii="Book Antiqua" w:hAnsi="Book Antiqua" w:cs="Arial"/>
          <w:sz w:val="24"/>
          <w:szCs w:val="24"/>
        </w:rPr>
        <w:t>vaso</w:t>
      </w:r>
      <w:r w:rsidR="006B5B74" w:rsidRPr="00BB4A67">
        <w:rPr>
          <w:rFonts w:ascii="Book Antiqua" w:hAnsi="Book Antiqua" w:cs="Arial"/>
          <w:sz w:val="24"/>
          <w:szCs w:val="24"/>
        </w:rPr>
        <w:t>dilated at rest and consequently when hyperaemia is provoked a coronary steal effect is caused. GBCAs increase the signal intensity in T1 weighted images and the passage of GBCA</w:t>
      </w:r>
      <w:r w:rsidRPr="00BB4A67">
        <w:rPr>
          <w:rFonts w:ascii="Book Antiqua" w:hAnsi="Book Antiqua" w:cs="Arial"/>
          <w:sz w:val="24"/>
          <w:szCs w:val="24"/>
        </w:rPr>
        <w:t>s</w:t>
      </w:r>
      <w:r w:rsidR="006B5B74" w:rsidRPr="00BB4A67">
        <w:rPr>
          <w:rFonts w:ascii="Book Antiqua" w:hAnsi="Book Antiqua" w:cs="Arial"/>
          <w:sz w:val="24"/>
          <w:szCs w:val="24"/>
        </w:rPr>
        <w:t xml:space="preserve"> through the myocardium causes healthy myocardium to become brighter while regions of hypoperfusion (</w:t>
      </w:r>
      <w:r w:rsidR="003E36A7" w:rsidRPr="00BB4A67">
        <w:rPr>
          <w:rFonts w:ascii="Book Antiqua" w:eastAsia="宋体" w:hAnsi="Book Antiqua" w:cs="Arial"/>
          <w:sz w:val="24"/>
          <w:szCs w:val="24"/>
          <w:lang w:eastAsia="zh-CN"/>
        </w:rPr>
        <w:t>“</w:t>
      </w:r>
      <w:r w:rsidR="006B5B74" w:rsidRPr="00BB4A67">
        <w:rPr>
          <w:rFonts w:ascii="Book Antiqua" w:hAnsi="Book Antiqua" w:cs="Arial"/>
          <w:sz w:val="24"/>
          <w:szCs w:val="24"/>
        </w:rPr>
        <w:t>ischaemia</w:t>
      </w:r>
      <w:r w:rsidR="003E36A7" w:rsidRPr="00BB4A67">
        <w:rPr>
          <w:rFonts w:ascii="Book Antiqua" w:eastAsia="宋体" w:hAnsi="Book Antiqua" w:cs="Arial"/>
          <w:sz w:val="24"/>
          <w:szCs w:val="24"/>
          <w:lang w:eastAsia="zh-CN"/>
        </w:rPr>
        <w:t>”</w:t>
      </w:r>
      <w:r w:rsidR="006B5B74" w:rsidRPr="00BB4A67">
        <w:rPr>
          <w:rFonts w:ascii="Book Antiqua" w:hAnsi="Book Antiqua" w:cs="Arial"/>
          <w:sz w:val="24"/>
          <w:szCs w:val="24"/>
        </w:rPr>
        <w:t>) remain dark (</w:t>
      </w:r>
      <w:r w:rsidR="003E36A7" w:rsidRPr="00BB4A67">
        <w:rPr>
          <w:rFonts w:ascii="Book Antiqua" w:hAnsi="Book Antiqua" w:cs="Arial"/>
          <w:sz w:val="24"/>
          <w:szCs w:val="24"/>
        </w:rPr>
        <w:t>F</w:t>
      </w:r>
      <w:r w:rsidR="006B5B74" w:rsidRPr="00BB4A67">
        <w:rPr>
          <w:rFonts w:ascii="Book Antiqua" w:hAnsi="Book Antiqua" w:cs="Arial"/>
          <w:sz w:val="24"/>
          <w:szCs w:val="24"/>
        </w:rPr>
        <w:t xml:space="preserve">igure 3). </w:t>
      </w:r>
    </w:p>
    <w:p w14:paraId="12B89A1A" w14:textId="1BEDFC74" w:rsidR="006B5B74" w:rsidRPr="00BB4A67" w:rsidRDefault="006B5B74" w:rsidP="004A7F13">
      <w:pPr>
        <w:pStyle w:val="ac"/>
        <w:spacing w:before="0" w:beforeAutospacing="0" w:after="0" w:afterAutospacing="0" w:line="360" w:lineRule="auto"/>
        <w:ind w:firstLineChars="200" w:firstLine="480"/>
        <w:jc w:val="both"/>
        <w:rPr>
          <w:rFonts w:ascii="Book Antiqua" w:hAnsi="Book Antiqua" w:cs="Arial"/>
          <w:sz w:val="24"/>
          <w:szCs w:val="24"/>
        </w:rPr>
      </w:pPr>
      <w:r w:rsidRPr="00BB4A67">
        <w:rPr>
          <w:rFonts w:ascii="Book Antiqua" w:hAnsi="Book Antiqua" w:cs="Arial"/>
          <w:sz w:val="24"/>
          <w:szCs w:val="24"/>
        </w:rPr>
        <w:t xml:space="preserve">The diagnostic accuracy of </w:t>
      </w:r>
      <w:r w:rsidR="002A3247" w:rsidRPr="00BB4A67">
        <w:rPr>
          <w:rFonts w:ascii="Book Antiqua" w:hAnsi="Book Antiqua" w:cs="Arial"/>
          <w:sz w:val="24"/>
          <w:szCs w:val="24"/>
        </w:rPr>
        <w:t xml:space="preserve">stress </w:t>
      </w:r>
      <w:r w:rsidRPr="00BB4A67">
        <w:rPr>
          <w:rFonts w:ascii="Book Antiqua" w:hAnsi="Book Antiqua" w:cs="Arial"/>
          <w:sz w:val="24"/>
          <w:szCs w:val="24"/>
        </w:rPr>
        <w:t xml:space="preserve">perfusion CMR for the detection of CAD is well validated. A meta-analysis of 37 studies demonstrated a combined sensitivity of </w:t>
      </w:r>
      <w:r w:rsidRPr="00BB4A67">
        <w:rPr>
          <w:rFonts w:ascii="Book Antiqua" w:hAnsi="Book Antiqua" w:cs="Arial"/>
          <w:sz w:val="24"/>
          <w:szCs w:val="24"/>
        </w:rPr>
        <w:lastRenderedPageBreak/>
        <w:t>89% (95%CI: 88%-91%) and specificity of 76% (95%CI: 73%-78%) for perfusion CMR for the diagnosis of CAD</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"10.1016/j.jacc.2011.12.040", "ISSN" : "1558-3597", "PMID" : "22554604", "abstract" : "OBJECTIVES This study aimed to determine the diagnostic accuracy of the 3 most commonly used noninvasive myocardial perfusion imaging modalities, single-photon emission computed tomography (SPECT), cardiac magnetic resonance (CMR), and positron emission tomography (PET) perfusion imaging for the diagnosis of obstructive coronary artery disease (CAD). Additionally, the effect of test and study characteristics was explored. BACKGROUND Accurate detection of obstructive CAD is important for effective therapy. Noninvasive myocardial perfusion imaging is increasingly being applied to gauge the severity of CAD. METHODS Studies published between 1990 and 2010 identified by PubMed search and citation tracking were examined. A study was included if a perfusion imaging modality was used as a diagnostic test for the detection of obstructive CAD and coronary angiography as the reference standard (\u226550% diameter stenosis). RESULTS Of the 3,635 citations, 166 articles (n = 17,901) met the inclusion criteria: 114 SPECT, 37 CMR, and 15 PET articles. There were not enough publications on other perfusion techniques such as perfusion echocardiography and computed tomography to include these modalities into the study. The patient-based analysis per imaging modality demonstrated a pooled sensitivity of 88% (95% confidence interval [CI]: 88% to 89%), 89% (95% CI: 88% to 91%), and 84% (95% CI: 81% to 87%) for SPECT, CMR, and PET, respectively; with a pooled specificity of 61% (95% CI: 59% to 62%), 76% (95% CI: 73% to 78%), and 81% (95% CI: 74% to 87%). This resulted in a pooled diagnostic odds ratio (DOR) of 15.31 (95% CI: 12.66 to 18.52; I(2) 63.6%), 26.42 (95% CI: 17.69 to 39.47; I(2) 58.3%), and 36.47 (95% CI: 21.48 to 61.92; I(2) 0%). Most of the evaluated test and study characteristics did not affect the ranking of diagnostic performances. CONCLUSIONS SPECT, CMR, and PET all yielded a high sensitivity, while a broad range of specificity was observed. SPECT is widely available and most extensively validated; PET achieved the highest diagnostic performance; CMR may provide an alternative without ionizing radiation and a similar diagnostic accuracy as PET. We suggest that referring physicians consider these findings in the context of local expertise and infrastructure.", "author" : [ { "dropping-particle" : "", "family" : "Jaarsma", "given" : "Caroline", "non-dropping-particle" : "", "parse-names" : false, "suffix" : "" }, { "dropping-particle" : "", "family" : "Leiner", "given" : "Tim", "non-dropping-particle" : "", "parse-names" : false, "suffix" : "" }, { "dropping-particle" : "", "family" : "Bekkers", "given" : "Sebastiaan C", "non-dropping-particle" : "", "parse-names" : false, "suffix" : "" }, { "dropping-particle" : "", "family" : "Crijns", "given" : "Harry J", "non-dropping-particle" : "", "parse-names" : false, "suffix" : "" }, { "dropping-particle" : "", "family" : "Wildberger", "given" : "Joachim E", "non-dropping-particle" : "", "parse-names" : false, "suffix" : "" }, { "dropping-particle" : "", "family" : "Nagel", "given" : "Eike", "non-dropping-particle" : "", "parse-names" : false, "suffix" : "" }, { "dropping-particle" : "", "family" : "Nelemans", "given" : "Patricia J", "non-dropping-particle" : "", "parse-names" : false, "suffix" : "" }, { "dropping-particle" : "", "family" : "Schalla", "given" : "Simon", "non-dropping-particle" : "", "parse-names" : false, "suffix" : "" } ], "container-title" : "Journal of the American College of Cardiology", "id" : "ITEM-1", "issue" : "19", "issued" : { "date-parts" : [ [ "2012", "5", "8" ] ] }, "page" : "1719-28", "title" : "Diagnostic performance of noninvasive myocardial perfusion imaging using single-photon emission computed tomography, cardiac magnetic resonance, and positron emission tomography imaging for the detection of obstructive coronary artery disease: a meta-anal", "type" : "article-journal", "volume" : "59" }, "uris" : [ "http://www.mendeley.com/documents/?uuid=880a79a0-95a1-41e4-9b84-f6328c874721" ] } ], "mendeley" : { "formattedCitation" : "&lt;sup&gt;[18]&lt;/sup&gt;", "plainTextFormattedCitation" : "[18]", "previouslyFormattedCitation" : "&lt;sup&gt;[18]&lt;/sup&gt;"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[18]</w:t>
      </w:r>
      <w:r w:rsidRPr="00BB4A67">
        <w:rPr>
          <w:rFonts w:ascii="Book Antiqua" w:hAnsi="Book Antiqua" w:cs="Arial"/>
          <w:sz w:val="24"/>
          <w:szCs w:val="24"/>
        </w:rPr>
        <w:fldChar w:fldCharType="end"/>
      </w:r>
      <w:r w:rsidRPr="00BB4A67">
        <w:rPr>
          <w:rFonts w:ascii="Book Antiqua" w:hAnsi="Book Antiqua" w:cs="Arial"/>
          <w:sz w:val="24"/>
          <w:szCs w:val="24"/>
        </w:rPr>
        <w:t>. The CE-MARC study (</w:t>
      </w:r>
      <w:r w:rsidRPr="00BB4A67">
        <w:rPr>
          <w:rFonts w:ascii="Book Antiqua" w:hAnsi="Book Antiqua" w:cs="Arial"/>
          <w:i/>
          <w:sz w:val="24"/>
          <w:szCs w:val="24"/>
        </w:rPr>
        <w:t>n</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 xml:space="preserve">752), the largest prospective randomised </w:t>
      </w:r>
      <w:r w:rsidR="00133CFD" w:rsidRPr="00BB4A67">
        <w:rPr>
          <w:rFonts w:ascii="Book Antiqua" w:hAnsi="Book Antiqua" w:cs="Arial"/>
          <w:sz w:val="24"/>
          <w:szCs w:val="24"/>
        </w:rPr>
        <w:t xml:space="preserve">single-centre </w:t>
      </w:r>
      <w:r w:rsidRPr="00BB4A67">
        <w:rPr>
          <w:rFonts w:ascii="Book Antiqua" w:hAnsi="Book Antiqua" w:cs="Arial"/>
          <w:sz w:val="24"/>
          <w:szCs w:val="24"/>
        </w:rPr>
        <w:t>trial of CMR in this context showed superiority of perfusion CMR over SPECT</w:t>
      </w:r>
      <w:r w:rsidR="002A3247" w:rsidRPr="00BB4A67">
        <w:rPr>
          <w:rFonts w:ascii="Book Antiqua" w:hAnsi="Book Antiqua" w:cs="Arial"/>
          <w:sz w:val="24"/>
          <w:szCs w:val="24"/>
        </w:rPr>
        <w:t>,</w:t>
      </w:r>
      <w:r w:rsidRPr="00BB4A67">
        <w:rPr>
          <w:rFonts w:ascii="Book Antiqua" w:hAnsi="Book Antiqua" w:cs="Arial"/>
          <w:sz w:val="24"/>
          <w:szCs w:val="24"/>
        </w:rPr>
        <w:t xml:space="preserve"> wi</w:t>
      </w:r>
      <w:r w:rsidR="003E36A7" w:rsidRPr="00BB4A67">
        <w:rPr>
          <w:rFonts w:ascii="Book Antiqua" w:hAnsi="Book Antiqua" w:cs="Arial"/>
          <w:sz w:val="24"/>
          <w:szCs w:val="24"/>
        </w:rPr>
        <w:t xml:space="preserve">th a higher sensitivity (87% </w:t>
      </w:r>
      <w:r w:rsidR="003E36A7" w:rsidRPr="00BB4A67">
        <w:rPr>
          <w:rFonts w:ascii="Book Antiqua" w:hAnsi="Book Antiqua" w:cs="Arial"/>
          <w:i/>
          <w:sz w:val="24"/>
          <w:szCs w:val="24"/>
        </w:rPr>
        <w:t>vs</w:t>
      </w:r>
      <w:r w:rsidRPr="00BB4A67">
        <w:rPr>
          <w:rFonts w:ascii="Book Antiqua" w:hAnsi="Book Antiqua" w:cs="Arial"/>
          <w:sz w:val="24"/>
          <w:szCs w:val="24"/>
        </w:rPr>
        <w:t xml:space="preserve"> 67%, </w:t>
      </w:r>
      <w:r w:rsidR="003E36A7" w:rsidRPr="00BB4A67">
        <w:rPr>
          <w:rFonts w:ascii="Book Antiqua" w:hAnsi="Book Antiqua" w:cs="Arial"/>
          <w:i/>
          <w:sz w:val="24"/>
          <w:szCs w:val="24"/>
        </w:rPr>
        <w:t>P</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&lt;</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0.0001) and ne</w:t>
      </w:r>
      <w:r w:rsidR="003E36A7" w:rsidRPr="00BB4A67">
        <w:rPr>
          <w:rFonts w:ascii="Book Antiqua" w:hAnsi="Book Antiqua" w:cs="Arial"/>
          <w:sz w:val="24"/>
          <w:szCs w:val="24"/>
        </w:rPr>
        <w:t xml:space="preserve">gative predictive value (91% </w:t>
      </w:r>
      <w:r w:rsidR="003E36A7" w:rsidRPr="00BB4A67">
        <w:rPr>
          <w:rFonts w:ascii="Book Antiqua" w:hAnsi="Book Antiqua" w:cs="Arial"/>
          <w:i/>
          <w:sz w:val="24"/>
          <w:szCs w:val="24"/>
        </w:rPr>
        <w:t>vs</w:t>
      </w:r>
      <w:r w:rsidRPr="00BB4A67">
        <w:rPr>
          <w:rFonts w:ascii="Book Antiqua" w:hAnsi="Book Antiqua" w:cs="Arial"/>
          <w:i/>
          <w:sz w:val="24"/>
          <w:szCs w:val="24"/>
        </w:rPr>
        <w:t xml:space="preserve"> </w:t>
      </w:r>
      <w:r w:rsidRPr="00BB4A67">
        <w:rPr>
          <w:rFonts w:ascii="Book Antiqua" w:hAnsi="Book Antiqua" w:cs="Arial"/>
          <w:sz w:val="24"/>
          <w:szCs w:val="24"/>
        </w:rPr>
        <w:t xml:space="preserve">79%, </w:t>
      </w:r>
      <w:r w:rsidR="003E36A7" w:rsidRPr="00BB4A67">
        <w:rPr>
          <w:rFonts w:ascii="Book Antiqua" w:hAnsi="Book Antiqua" w:cs="Arial"/>
          <w:i/>
          <w:sz w:val="24"/>
          <w:szCs w:val="24"/>
        </w:rPr>
        <w:t>P</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&lt;</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 xml:space="preserve">0.0001) </w:t>
      </w:r>
      <w:r w:rsidR="003E36A7" w:rsidRPr="00BB4A67">
        <w:rPr>
          <w:rFonts w:ascii="Book Antiqua" w:hAnsi="Book Antiqua" w:cs="Arial"/>
          <w:sz w:val="24"/>
          <w:szCs w:val="24"/>
        </w:rPr>
        <w:t xml:space="preserve">but similar specificity (83% </w:t>
      </w:r>
      <w:r w:rsidR="003E36A7" w:rsidRPr="00BB4A67">
        <w:rPr>
          <w:rFonts w:ascii="Book Antiqua" w:hAnsi="Book Antiqua" w:cs="Arial"/>
          <w:i/>
          <w:sz w:val="24"/>
          <w:szCs w:val="24"/>
        </w:rPr>
        <w:t>vs</w:t>
      </w:r>
      <w:r w:rsidRPr="00BB4A67">
        <w:rPr>
          <w:rFonts w:ascii="Book Antiqua" w:hAnsi="Book Antiqua" w:cs="Arial"/>
          <w:sz w:val="24"/>
          <w:szCs w:val="24"/>
        </w:rPr>
        <w:t xml:space="preserve"> 83% </w:t>
      </w:r>
      <w:r w:rsidR="003E36A7" w:rsidRPr="00BB4A67">
        <w:rPr>
          <w:rFonts w:ascii="Book Antiqua" w:hAnsi="Book Antiqua" w:cs="Arial"/>
          <w:i/>
          <w:sz w:val="24"/>
          <w:szCs w:val="24"/>
        </w:rPr>
        <w:t>P</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0.916) and pos</w:t>
      </w:r>
      <w:r w:rsidR="003E36A7" w:rsidRPr="00BB4A67">
        <w:rPr>
          <w:rFonts w:ascii="Book Antiqua" w:hAnsi="Book Antiqua" w:cs="Arial"/>
          <w:sz w:val="24"/>
          <w:szCs w:val="24"/>
        </w:rPr>
        <w:t xml:space="preserve">itive predictive values (77% </w:t>
      </w:r>
      <w:r w:rsidR="003E36A7" w:rsidRPr="00BB4A67">
        <w:rPr>
          <w:rFonts w:ascii="Book Antiqua" w:hAnsi="Book Antiqua" w:cs="Arial"/>
          <w:i/>
          <w:sz w:val="24"/>
          <w:szCs w:val="24"/>
        </w:rPr>
        <w:t>vs</w:t>
      </w:r>
      <w:r w:rsidRPr="00BB4A67">
        <w:rPr>
          <w:rFonts w:ascii="Book Antiqua" w:hAnsi="Book Antiqua" w:cs="Arial"/>
          <w:sz w:val="24"/>
          <w:szCs w:val="24"/>
        </w:rPr>
        <w:t xml:space="preserve"> 71%, </w:t>
      </w:r>
      <w:r w:rsidR="003E36A7" w:rsidRPr="00BB4A67">
        <w:rPr>
          <w:rFonts w:ascii="Book Antiqua" w:hAnsi="Book Antiqua" w:cs="Arial"/>
          <w:i/>
          <w:sz w:val="24"/>
          <w:szCs w:val="24"/>
        </w:rPr>
        <w:t>P</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w:t>
      </w:r>
      <w:r w:rsidR="003E36A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0.061)</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"10.1186/1745-6215-10-62", "ISSN" : "1745-6215", "PMID" : "19640271", "abstract" : "BACKGROUND: Several investigations are currently available to establish the diagnosis of coronary heart disease (CHD). Of these, cardiovascular magnetic resonance (CMR) offers the greatest information from a single test, allowing the assessment of myocardial function, perfusion, viability and coronary artery anatomy. However, data from large scale studies that prospectively evaluate the diagnostic accuracy of multi-parametric CMR for the detection of CHD in unselected populations are lacking, and there are few data on the performance of CMR compared with current diagnostic tests, its prognostic value and cost-effectiveness.\n\nMETHODS/DESIGN: This is a prospective diagnostic accuracy cohort study of 750 patients referred to a cardiologist with suspected CHD. Exercise tolerance testing (ETT) will be preformed if patients are physically able. Recruited patients will then undergo CMR and single photon emission tomography (SPECT) followed in all patients by invasive X-ray coronary angiography. The order of the CMR and SPECT tests will be randomised. The CMR study will comprise rest and adenosine stress perfusion, cine imaging, late gadolinium enhancement and whole-heart MR coronary angiography. SPECT will use a gated stress/rest protocol. The primary objective of the study is to determine the diagnostic accuracy of CMR in detecting significant coronary stenosis, as defined by X-ray coronary angiography. Secondary objectives include an assessment of the prognostic value of CMR imaging, a comparison of its diagnostic accuracy against SPECT and ETT, and an assessment of cost-effectiveness.\n\nDISCUSSION: The CE-MARC study is a prospective, diagnostic accuracy cohort study of 750 patients assessing the performance of a multi-parametric CMR study in detecting CHD using invasive X-ray coronary angiography as the reference standard and comparing it with ETT and SPECT.\n\nTRIAL REGISTRATION: Current Controlled Trials ISRCTN77246133.", "author" : [ { "dropping-particle" : "", "family" : "Greenwood", "given" : "John P", "non-dropping-particle" : "", "parse-names" : false, "suffix" : "" }, { "dropping-particle" : "", "family" : "Maredia", "given" : "Neil", "non-dropping-particle" : "", "parse-names" : false, "suffix" : "" }, { "dropping-particle" : "", "family" : "Radjenovic", "given" : "Aleksandra", "non-dropping-particle" : "", "parse-names" : false, "suffix" : "" }, { "dropping-particle" : "", "family" : "Brown", "given" : "Julia M", "non-dropping-particle" : "", "parse-names" : false, "suffix" : "" }, { "dropping-particle" : "", "family" : "Nixon", "given" : "Jane", "non-dropping-particle" : "", "parse-names" : false, "suffix" : "" }, { "dropping-particle" : "", "family" : "Farrin", "given" : "Amanda J", "non-dropping-particle" : "", "parse-names" : false, "suffix" : "" }, { "dropping-particle" : "", "family" : "Dickinson", "given" : "Catherine", "non-dropping-particle" : "", "parse-names" : false, "suffix" : "" }, { "dropping-particle" : "", "family" : "Younger", "given" : "John F", "non-dropping-particle" : "", "parse-names" : false, "suffix" : "" }, { "dropping-particle" : "", "family" : "Ridgway", "given" : "John P", "non-dropping-particle" : "", "parse-names" : false, "suffix" : "" }, { "dropping-particle" : "", "family" : "Sculpher", "given" : "Mark", "non-dropping-particle" : "", "parse-names" : false, "suffix" : "" }, { "dropping-particle" : "", "family" : "Ball", "given" : "Stephen G", "non-dropping-particle" : "", "parse-names" : false, "suffix" : "" }, { "dropping-particle" : "", "family" : "Plein", "given" : "Sven", "non-dropping-particle" : "", "parse-names" : false, "suffix" : "" } ], "container-title" : "Trials", "id" : "ITEM-1", "issued" : { "date-parts" : [ [ "2009", "1" ] ] }, "page" : "62", "title" : "Clinical evaluation of magnetic resonance imaging in coronary heart disease: the CE-MARC study.", "type" : "article-journal", "volume" : "10" }, "uris" : [ "http://www.mendeley.com/documents/?uuid=89f89499-d8ef-4548-84d9-ab7d21951646" ] }, { "id" : "ITEM-2", "itemData" : { "DOI" : "10.1016/S0140-6736(11)61335-4", "ISSN" : "01406736", "PMID" : "22196944", "abstract" : "BACKGROUND In patients with suspected coronary heart disease, single-photon emission computed tomography (SPECT) is the most widely used test for the assessment of myocardial ischaemia, but its diagnostic accuracy is reported to be variable and it exposes patients to ionising radiation. The aim of this study was to establish the diagnostic accuracy of a multiparametric cardiovascular magnetic resonance (CMR) protocol with x-ray coronary angiography as the reference standard, and to compare CMR with SPECT, in patients with suspected coronary heart disease. METHODS In this prospective trial patients with suspected angina pectoris and at least one cardiovascular risk factor were scheduled for CMR, SPECT, and invasive x-ray coronary angiography. CMR consisted of rest and adenosine stress perfusion, cine imaging, late gadolinium enhancement, and MR coronary angiography. Gated adenosine stress and rest SPECT used (99m)Tc tetrofosmin. The primary outcome was diagnostic accuracy of CMR. This trial is registered at controlled-trials.com, number ISRCTN77246133. FINDINGS In the 752 recruited patients, 39% had significant CHD as identified by x-ray angiography. For multiparametric CMR the sensitivity was 86\u00b75% (95% CI 81\u00b78-90\u00b71), specificity 83\u00b74% (79\u00b75-86\u00b77), positive predictive value 77\u00b72%, (72\u00b71-81\u00b76) and negative predictive value 90\u00b75% (87\u00b71-93\u00b70). The sensitivity of SPECT was 66\u00b75% (95% CI 60\u00b74-72\u00b71), specificity 82\u00b76% (78\u00b75-86\u00b71), positive predictive value 71\u00b74% (65\u00b73-76\u00b79), and negative predictive value 79\u00b71% (74\u00b78-82\u00b78). The sensitivity and negative predictive value of CMR and SPECT differed significantly (p&lt;0\u00b70001 for both) but specificity and positive predictive value did not (p=0\u00b7916 and p=0\u00b7061, respectively). INTERPRETATION CE-MARC is the largest, prospective, real world evaluation of CMR and has established CMR's high diagnostic accuracy in coronary heart disease and CMR's superiority over SPECT. It should be adopted more widely than at present for the investigation of coronary heart disease. FUNDING British Heart Foundation.", "author" : [ { "dropping-particle" : "", "family" : "Greenwood", "given" : "John P", "non-dropping-particle" : "", "parse-names" : false, "suffix" : "" }, { "dropping-particle" : "", "family" : "Maredia", "given" : "Neil", "non-dropping-particle" : "", "parse-names" : false, "suffix" : "" }, { "dropping-particle" : "", "family" : "Younger", "given" : "John F", "non-dropping-particle" : "", "parse-names" : false, "suffix" : "" }, { "dropping-particle" : "", "family" : "Brown", "given" : "Julia M", "non-dropping-particle" : "", "parse-names" : false, "suffix" : "" }, { "dropping-particle" : "", "family" : "Nixon", "given" : "Jane", "non-dropping-particle" : "", "parse-names" : false, "suffix" : "" }, { "dropping-particle" : "", "family" : "Everett", "given" : "Colin C", "non-dropping-particle" : "", "parse-names" : false, "suffix" : "" }, { "dropping-particle" : "", "family" : "Bijsterveld", "given" : "Petra", "non-dropping-particle" : "", "parse-names" : false, "suffix" : "" }, { "dropping-particle" : "", "family" : "Ridgway", "given" : "John P", "non-dropping-particle" : "", "parse-names" : false, "suffix" : "" }, { "dropping-particle" : "", "family" : "Radjenovic", "given" : "Aleksandra", "non-dropping-particle" : "", "parse-names" : false, "suffix" : "" }, { "dropping-particle" : "", "family" : "Dickinson", "given" : "Catherine J", "non-dropping-particle" : "", "parse-names" : false, "suffix" : "" }, { "dropping-particle" : "", "family" : "Ball", "given" : "Stephen G", "non-dropping-particle" : "", "parse-names" : false, "suffix" : "" }, { "dropping-particle" : "", "family" : "Plein", "given" : "Sven", "non-dropping-particle" : "", "parse-names" : false, "suffix" : "" } ], "container-title" : "The Lancet", "id" : "ITEM-2", "issue" : "9814", "issued" : { "date-parts" : [ [ "2012", "2", "4" ] ] }, "page" : "453-460", "title" : "Cardiovascular magnetic resonance and single-photon emission computed tomography for diagnosis of coronary heart disease (CE-MARC): a prospective trial", "type" : "article-journal", "volume" : "379" }, "uris" : [ "http://www.mendeley.com/documents/?uuid=8f3a3fa1-fdea-4536-ab9f-092fbd652d0a" ] } ], "mendeley" : { "formattedCitation" : "&lt;sup&gt;[19,20]&lt;/sup&gt;", "plainTextFormattedCitation" : "[19,20]", "previouslyFormattedCitation" : "&lt;sup&gt;[19,20]&lt;/sup&gt;"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[19,20]</w:t>
      </w:r>
      <w:r w:rsidRPr="00BB4A67">
        <w:rPr>
          <w:rFonts w:ascii="Book Antiqua" w:hAnsi="Book Antiqua" w:cs="Arial"/>
          <w:sz w:val="24"/>
          <w:szCs w:val="24"/>
        </w:rPr>
        <w:fldChar w:fldCharType="end"/>
      </w:r>
      <w:r w:rsidRPr="00BB4A67">
        <w:rPr>
          <w:rFonts w:ascii="Book Antiqua" w:hAnsi="Book Antiqua" w:cs="Arial"/>
          <w:sz w:val="24"/>
          <w:szCs w:val="24"/>
        </w:rPr>
        <w:t xml:space="preserve">. Furthermore in a pre-specified gender sub analysis of CE-MARC, CMR showed similar sensitivity for </w:t>
      </w:r>
      <w:r w:rsidR="00F06C3D" w:rsidRPr="00BB4A67">
        <w:rPr>
          <w:rFonts w:ascii="Book Antiqua" w:hAnsi="Book Antiqua" w:cs="Arial"/>
          <w:sz w:val="24"/>
          <w:szCs w:val="24"/>
        </w:rPr>
        <w:t xml:space="preserve">CAD detection in </w:t>
      </w:r>
      <w:r w:rsidRPr="00BB4A67">
        <w:rPr>
          <w:rFonts w:ascii="Book Antiqua" w:hAnsi="Book Antiqua" w:cs="Arial"/>
          <w:sz w:val="24"/>
          <w:szCs w:val="24"/>
        </w:rPr>
        <w:t xml:space="preserve">both males and females, whilst SPECT had significantly </w:t>
      </w:r>
      <w:r w:rsidR="00F06C3D" w:rsidRPr="00BB4A67">
        <w:rPr>
          <w:rFonts w:ascii="Book Antiqua" w:hAnsi="Book Antiqua" w:cs="Arial"/>
          <w:sz w:val="24"/>
          <w:szCs w:val="24"/>
        </w:rPr>
        <w:t>lower</w:t>
      </w:r>
      <w:r w:rsidRPr="00BB4A67">
        <w:rPr>
          <w:rFonts w:ascii="Book Antiqua" w:hAnsi="Book Antiqua" w:cs="Arial"/>
          <w:sz w:val="24"/>
          <w:szCs w:val="24"/>
        </w:rPr>
        <w:t xml:space="preserve"> sensitivity </w:t>
      </w:r>
      <w:r w:rsidR="00F06C3D" w:rsidRPr="00BB4A67">
        <w:rPr>
          <w:rFonts w:ascii="Book Antiqua" w:hAnsi="Book Antiqua" w:cs="Arial"/>
          <w:sz w:val="24"/>
          <w:szCs w:val="24"/>
        </w:rPr>
        <w:t>in</w:t>
      </w:r>
      <w:r w:rsidRPr="00BB4A67">
        <w:rPr>
          <w:rFonts w:ascii="Book Antiqua" w:hAnsi="Book Antiqua" w:cs="Arial"/>
          <w:sz w:val="24"/>
          <w:szCs w:val="24"/>
        </w:rPr>
        <w:t xml:space="preserve"> females </w:t>
      </w:r>
      <w:r w:rsidR="00F06C3D" w:rsidRPr="00BB4A67">
        <w:rPr>
          <w:rFonts w:ascii="Book Antiqua" w:hAnsi="Book Antiqua" w:cs="Arial"/>
          <w:sz w:val="24"/>
          <w:szCs w:val="24"/>
        </w:rPr>
        <w:t>compared to</w:t>
      </w:r>
      <w:r w:rsidRPr="00BB4A67">
        <w:rPr>
          <w:rFonts w:ascii="Book Antiqua" w:hAnsi="Book Antiqua" w:cs="Arial"/>
          <w:sz w:val="24"/>
          <w:szCs w:val="24"/>
        </w:rPr>
        <w:t xml:space="preserve"> males</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"10.1161/CIRCULATIONAHA.112.000071", "ISSN" : "00097322", "PMID" : "24357404", "abstract" : "BACKGROUND: Coronary artery disease is the leading cause of death in women, and underdiagnosis contributes to the high mortality. This study compared the sex-specific diagnostic performance of cardiovascular magnetic resonance (CMR) and single-photon emission computed tomography (SPECT).\\n\\nMETHODS AND RESULTS: A total of 235 women and 393 men with suspected angina underwent CMR, SPECT, and x-ray angiography as part of the Clinical Evaluation of Magnetic Resonance Imaging in Coronary Heart Disease (CE-MARC) study. CMR comprised adenosine stress/rest perfusion, cine imaging, late gadolinium enhancement, and magnetic resonance coronary angiography. Gated adenosine stress/rest SPECT was performed with (99m)Tc-tetrofosmin. For CMR, the sensitivity in women and men was similar (88.7% versus 85.6%; P=0.57), as was the specificity (83.5% versus 82.8%; P=0.86). For SPECT, the sensitivity was significantly worse in women than in men (50.9% versus 70.8%; P=0.007), but the specificities were similar (84.1% versus 81.3%; P=0.48). The sensitivity in both the female and male groups was significantly higher with CMR than SPECT (P&lt;0.0001 for both), but the specificity was similar (P=0.77 and P=1.00, respectively). For perfusion-only components, CMR outperformed SPECT in women (area under the curve, 0.90 versus 0.67; P&lt;0.0001) and in men (area under the curve, 0.89 versus 0.74; P&lt;0.0001). Diagnostic accuracy was similar in both sexes with perfusion CMR (P=1.00) but was significantly worse in women with SPECT (P&lt;0.0001).\\n\\nCONCLUSIONS: In both sexes, CMR has greater sensitivity than SPECT. Unlike SPECT, there are no significant sex differences in the diagnostic performance of CMR. These findings, plus an absence of ionizing radiation exposure, mean that CMR should be more widely adopted in women with suspected coronary artery disease.\\n\\nCLINICAL TRIAL REGISTRATION URL: http://www.controlled-trials.com. Unique identifier: ISRCTN77246133.", "author" : [ { "dropping-particle" : "", "family" : "Greenwood", "given" : "John P.", "non-dropping-particle" : "", "parse-names" : false, "suffix" : "" }, { "dropping-particle" : "", "family" : "Motwani", "given" : "Manish", "non-dropping-particle" : "", "parse-names" : false, "suffix" : "" }, { "dropping-particle" : "", "family" : "Maredia", "given" : "Neil", "non-dropping-particle" : "", "parse-names" : false, "suffix" : "" }, { "dropping-particle" : "", "family" : "Brown", "given" : "Julia M.", "non-dropping-particle" : "", "parse-names" : false, "suffix" : "" }, { "dropping-particle" : "", "family" : "Everett", "given" : "Colin C.", "non-dropping-particle" : "", "parse-names" : false, "suffix" : "" }, { "dropping-particle" : "", "family" : "Nixon", "given" : "Jane", "non-dropping-particle" : "", "parse-names" : false, "suffix" : "" }, { "dropping-particle" : "", "family" : "Bijsterveld", "given" : "Petra", "non-dropping-particle" : "", "parse-names" : false, "suffix" : "" }, { "dropping-particle" : "", "family" : "Dickinson", "given" : "Catherine J.", "non-dropping-particle" : "", "parse-names" : false, "suffix" : "" }, { "dropping-particle" : "", "family" : "Ball", "given" : "Stephen G.", "non-dropping-particle" : "", "parse-names" : false, "suffix" : "" }, { "dropping-particle" : "", "family" : "Plein", "given" : "Sven", "non-dropping-particle" : "", "parse-names" : false, "suffix" : "" } ], "container-title" : "Circulation", "id" : "ITEM-1", "issue" : "10", "issued" : { "date-parts" : [ [ "2014" ] ] }, "page" : "1129-1138", "title" : "Comparison of cardiovascular magnetic resonance and single-photon emission computed tomography in women with suspected coronary artery disease from the clinical evaluation of magnetic resonance imaging in coronary heart disease (CE-MARC) trial", "type" : "article-journal", "volume" : "129" }, "uris" : [ "http://www.mendeley.com/documents/?uuid=863ac1be-3d5c-4765-82d8-3c72f7662cab" ] } ], "mendeley" : { "formattedCitation" : "&lt;sup&gt;[21]&lt;/sup&gt;", "plainTextFormattedCitation" : "[21]", "previouslyFormattedCitation" : "&lt;sup&gt;[21]&lt;/sup&gt;"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[21]</w:t>
      </w:r>
      <w:r w:rsidRPr="00BB4A67">
        <w:rPr>
          <w:rFonts w:ascii="Book Antiqua" w:hAnsi="Book Antiqua" w:cs="Arial"/>
          <w:sz w:val="24"/>
          <w:szCs w:val="24"/>
        </w:rPr>
        <w:fldChar w:fldCharType="end"/>
      </w:r>
      <w:r w:rsidRPr="00BB4A67">
        <w:rPr>
          <w:rFonts w:ascii="Book Antiqua" w:hAnsi="Book Antiqua" w:cs="Arial"/>
          <w:sz w:val="24"/>
          <w:szCs w:val="24"/>
        </w:rPr>
        <w:t>.</w:t>
      </w:r>
    </w:p>
    <w:p w14:paraId="4CFC6848" w14:textId="5F3C6E2C" w:rsidR="006B5B74" w:rsidRPr="00BB4A67" w:rsidRDefault="006B5B74" w:rsidP="004A7F13">
      <w:pPr>
        <w:pStyle w:val="ac"/>
        <w:spacing w:before="0" w:beforeAutospacing="0" w:after="0" w:afterAutospacing="0" w:line="360" w:lineRule="auto"/>
        <w:ind w:firstLineChars="200" w:firstLine="480"/>
        <w:jc w:val="both"/>
        <w:rPr>
          <w:rFonts w:ascii="Book Antiqua" w:hAnsi="Book Antiqua" w:cs="Arial"/>
          <w:sz w:val="24"/>
          <w:szCs w:val="24"/>
        </w:rPr>
      </w:pPr>
      <w:r w:rsidRPr="00BB4A67">
        <w:rPr>
          <w:rFonts w:ascii="Book Antiqua" w:hAnsi="Book Antiqua" w:cs="Arial"/>
          <w:sz w:val="24"/>
          <w:szCs w:val="24"/>
        </w:rPr>
        <w:t>The multi-centre, multi-vendor MR-IMPACT II trial (</w:t>
      </w:r>
      <w:r w:rsidRPr="00BB4A67">
        <w:rPr>
          <w:rFonts w:ascii="Book Antiqua" w:hAnsi="Book Antiqua" w:cs="Arial"/>
          <w:i/>
          <w:sz w:val="24"/>
          <w:szCs w:val="24"/>
        </w:rPr>
        <w:t>n</w:t>
      </w:r>
      <w:r w:rsidR="0099622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w:t>
      </w:r>
      <w:r w:rsidR="0099622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515) also confirmed CMR’s superior sensit</w:t>
      </w:r>
      <w:r w:rsidR="00996227" w:rsidRPr="00BB4A67">
        <w:rPr>
          <w:rFonts w:ascii="Book Antiqua" w:hAnsi="Book Antiqua" w:cs="Arial"/>
          <w:sz w:val="24"/>
          <w:szCs w:val="24"/>
        </w:rPr>
        <w:t xml:space="preserve">ivity compared to SPECT (67% </w:t>
      </w:r>
      <w:r w:rsidR="00996227" w:rsidRPr="00BB4A67">
        <w:rPr>
          <w:rFonts w:ascii="Book Antiqua" w:hAnsi="Book Antiqua" w:cs="Arial"/>
          <w:i/>
          <w:sz w:val="24"/>
          <w:szCs w:val="24"/>
        </w:rPr>
        <w:t>vs</w:t>
      </w:r>
      <w:r w:rsidRPr="00BB4A67">
        <w:rPr>
          <w:rFonts w:ascii="Book Antiqua" w:hAnsi="Book Antiqua" w:cs="Arial"/>
          <w:sz w:val="24"/>
          <w:szCs w:val="24"/>
        </w:rPr>
        <w:t xml:space="preserve"> 59%, </w:t>
      </w:r>
      <w:r w:rsidR="00996227" w:rsidRPr="00BB4A67">
        <w:rPr>
          <w:rFonts w:ascii="Book Antiqua" w:hAnsi="Book Antiqua" w:cs="Arial"/>
          <w:i/>
          <w:sz w:val="24"/>
          <w:szCs w:val="24"/>
        </w:rPr>
        <w:t>P</w:t>
      </w:r>
      <w:r w:rsidR="0099622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w:t>
      </w:r>
      <w:r w:rsidR="0099622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0.024) but w</w:t>
      </w:r>
      <w:r w:rsidR="00996227" w:rsidRPr="00BB4A67">
        <w:rPr>
          <w:rFonts w:ascii="Book Antiqua" w:hAnsi="Book Antiqua" w:cs="Arial"/>
          <w:sz w:val="24"/>
          <w:szCs w:val="24"/>
        </w:rPr>
        <w:t xml:space="preserve">ith a lower specificity (61% </w:t>
      </w:r>
      <w:r w:rsidR="00996227" w:rsidRPr="00BB4A67">
        <w:rPr>
          <w:rFonts w:ascii="Book Antiqua" w:hAnsi="Book Antiqua" w:cs="Arial"/>
          <w:i/>
          <w:sz w:val="24"/>
          <w:szCs w:val="24"/>
        </w:rPr>
        <w:t>vs</w:t>
      </w:r>
      <w:r w:rsidRPr="00BB4A67">
        <w:rPr>
          <w:rFonts w:ascii="Book Antiqua" w:hAnsi="Book Antiqua" w:cs="Arial"/>
          <w:sz w:val="24"/>
          <w:szCs w:val="24"/>
        </w:rPr>
        <w:t xml:space="preserve"> 72%, </w:t>
      </w:r>
      <w:r w:rsidR="00996227" w:rsidRPr="00BB4A67">
        <w:rPr>
          <w:rFonts w:ascii="Book Antiqua" w:hAnsi="Book Antiqua" w:cs="Arial"/>
          <w:i/>
          <w:sz w:val="24"/>
          <w:szCs w:val="24"/>
        </w:rPr>
        <w:t>P</w:t>
      </w:r>
      <w:r w:rsidR="0099622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w:t>
      </w:r>
      <w:r w:rsidR="00996227"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0.038)</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"10.1093/eurheartj/ehs022", "ISSN" : "1522-9645", "PMID" : "22390914", "abstract" : "AIMS Perfusion-cardiac magnetic resonance (CMR) has emerged as a potential alternative to single-photon emission computed tomography (SPECT) to assess myocardial ischaemia non-invasively. The goal was to compare the diagnostic performance of perfusion-CMR and SPECT for the detection of coronary artery disease (CAD) using conventional X-ray coronary angiography (CXA) as the reference standard. METHODS AND RESULTS In this multivendor trial, 533 patients, eligible for CXA or SPECT, were enrolled in 33 centres (USA and Europe) with 515 patients receiving MR contrast medium. Single-photon emission computed tomography and CXA were performed within 4 weeks before or after CMR in all patients. The prevalence of CAD in the sample was 49%. Drop-out rates for CMR and SPECT were 5.6 and 3.7%, respectively (P = 0.21). The primary endpoint was non-inferiority of CMR vs. SPECT for both sensitivity and specificity for the detection of CAD. Readers were blinded vs. clinical data, CXA, and imaging results. As a secondary endpoint, the safety profile of the CMR examination was evaluated. For CMR and SPECT, the sensitivity scores were 0.67 and 0.59, respectively, with the lower confidence level for the difference of +0.02, indicating superiority of CMR over SPECT. The specificity scores for CMR and SPECT were 0.61 and 0.72, respectively (lower confidence level for the difference: -0.17), indicating inferiority of CMR vs. SPECT. No severe adverse events occurred in the 515 patients. CONCLUSION In this large multicentre, multivendor study, the sensitivity of perfusion-CMR to detect CAD was superior to SPECT, while its specificity was inferior to SPECT. Cardiac magnetic resonance is a safe alternative to SPECT to detect perfusion deficits in CAD.", "author" : [ { "dropping-particle" : "", "family" : "Schwitter", "given" : "Juerg", "non-dropping-particle" : "", "parse-names" : false, "suffix" : "" }, { "dropping-particle" : "", "family" : "Wacker", "given" : "Christian M", "non-dropping-particle" : "", "parse-names" : false, "suffix" : "" }, { "dropping-particle" : "", "family" : "Wilke", "given" : "Norbert", "non-dropping-particle" : "", "parse-names" : false, "suffix" : "" }, { "dropping-particle" : "", "family" : "Al-Saadi", "given" : "Nidal", "non-dropping-particle" : "", "parse-names" : false, "suffix" : "" }, { "dropping-particle" : "", "family" : "Sauer", "given" : "Ekkehart", "non-dropping-particle" : "", "parse-names" : false, "suffix" : "" }, { "dropping-particle" : "", "family" : "Huettle", "given" : "Kalman", "non-dropping-particle" : "", "parse-names" : false, "suffix" : "" }, { "dropping-particle" : "", "family" : "Sch\u00f6nberg", "given" : "Stefan O", "non-dropping-particle" : "", "parse-names" : false, "suffix" : "" }, { "dropping-particle" : "", "family" : "Luchner", "given" : "Andreas", "non-dropping-particle" : "", "parse-names" : false, "suffix" : "" }, { "dropping-particle" : "", "family" : "Strohm", "given" : "Oliver", "non-dropping-particle" : "", "parse-names" : false, "suffix" : "" }, { "dropping-particle" : "", "family" : "Ahlstrom", "given" : "Hakan", "non-dropping-particle" : "", "parse-names" : false, "suffix" : "" }, { "dropping-particle" : "", "family" : "Dill", "given" : "Thorsten", "non-dropping-particle" : "", "parse-names" : false, "suffix" : "" }, { "dropping-particle" : "", "family" : "Hoebel", "given" : "Nadja", "non-dropping-particle" : "", "parse-names" : false, "suffix" : "" }, { "dropping-particle" : "", "family" : "Simor", "given" : "Tamas", "non-dropping-particle" : "", "parse-names" : false, "suffix" : "" }, { "dropping-particle" : "", "family" : "MR-IMPACT Investigators", "given" : "", "non-dropping-particle" : "", "parse-names" : false, "suffix" : "" } ], "container-title" : "European heart journal", "id" : "ITEM-1", "issue" : "10", "issued" : { "date-parts" : [ [ "2013", "3" ] ] }, "page" : "775-81", "title" : "MR-IMPACT II: Magnetic Resonance Imaging for Myocardial Perfusion Assessment in Coronary artery disease Trial: perfusion-cardiac magnetic resonance vs. single-photon emission computed tomography for the detection of coronary artery disease: a comparative ", "type" : "article-journal", "volume" : "34" }, "uris" : [ "http://www.mendeley.com/documents/?uuid=32b396aa-2086-49e0-abfe-e280f7a3efde" ] } ], "mendeley" : { "formattedCitation" : "&lt;sup&gt;[22]&lt;/sup&gt;", "plainTextFormattedCitation" : "[22]", "previouslyFormattedCitation" : "&lt;sup&gt;[22]&lt;/sup&gt;"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[22]</w:t>
      </w:r>
      <w:r w:rsidRPr="00BB4A67">
        <w:rPr>
          <w:rFonts w:ascii="Book Antiqua" w:hAnsi="Book Antiqua" w:cs="Arial"/>
          <w:sz w:val="24"/>
          <w:szCs w:val="24"/>
        </w:rPr>
        <w:fldChar w:fldCharType="end"/>
      </w:r>
      <w:r w:rsidRPr="00BB4A67">
        <w:rPr>
          <w:rFonts w:ascii="Book Antiqua" w:hAnsi="Book Antiqua" w:cs="Arial"/>
          <w:sz w:val="24"/>
          <w:szCs w:val="24"/>
        </w:rPr>
        <w:t>;</w:t>
      </w:r>
      <w:r w:rsidR="00985C36" w:rsidRPr="00BB4A67">
        <w:rPr>
          <w:rFonts w:ascii="Book Antiqua" w:hAnsi="Book Antiqua" w:cs="Arial"/>
          <w:sz w:val="24"/>
          <w:szCs w:val="24"/>
        </w:rPr>
        <w:t xml:space="preserve"> </w:t>
      </w:r>
      <w:r w:rsidRPr="00BB4A67">
        <w:rPr>
          <w:rFonts w:ascii="Book Antiqua" w:hAnsi="Book Antiqua" w:cs="Arial"/>
          <w:sz w:val="24"/>
          <w:szCs w:val="24"/>
        </w:rPr>
        <w:t xml:space="preserve">however unlike CE-MARC only the </w:t>
      </w:r>
      <w:r w:rsidR="008939DE" w:rsidRPr="00BB4A67">
        <w:rPr>
          <w:rFonts w:ascii="Book Antiqua" w:hAnsi="Book Antiqua" w:cs="Arial"/>
          <w:sz w:val="24"/>
          <w:szCs w:val="24"/>
        </w:rPr>
        <w:t xml:space="preserve">stress/rest </w:t>
      </w:r>
      <w:r w:rsidRPr="00BB4A67">
        <w:rPr>
          <w:rFonts w:ascii="Book Antiqua" w:hAnsi="Book Antiqua" w:cs="Arial"/>
          <w:sz w:val="24"/>
          <w:szCs w:val="24"/>
        </w:rPr>
        <w:t>perfusion component</w:t>
      </w:r>
      <w:r w:rsidR="00985C36" w:rsidRPr="00BB4A67">
        <w:rPr>
          <w:rFonts w:ascii="Book Antiqua" w:hAnsi="Book Antiqua" w:cs="Arial"/>
          <w:sz w:val="24"/>
          <w:szCs w:val="24"/>
        </w:rPr>
        <w:t xml:space="preserve"> </w:t>
      </w:r>
      <w:r w:rsidRPr="00BB4A67">
        <w:rPr>
          <w:rFonts w:ascii="Book Antiqua" w:hAnsi="Book Antiqua" w:cs="Arial"/>
          <w:sz w:val="24"/>
          <w:szCs w:val="24"/>
        </w:rPr>
        <w:t>of the CMR protocol was analysed. CE-MARC included analysis of LGE for scar detection, cine imaging for regional ventricular function and magnetic resonance angiography (MRA) for coronary artery anatomy, and a subsequent sub-analysis of CE-MARC demonstrated the additive diagnostic accuracy of the summation of these components of the multi-parametric protocol</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"10.1186/s12968-015-0169-2", "ISSN" : "1532-429X", "PMID" : "26174854", "abstract" : "BACKGROUND: The CE-MARC study assessed the diagnostic performance investigated the use of cardiovascular magnetic resonance (CMR) in patients with suspected coronary artery disease (CAD). The study used a multi-parametric CMR protocol assessing 4 components: i) left ventricular function; ii) myocardial perfusion; iii) viability (late gadolinium enhancement (LGE)) and iv) coronary magnetic resonance angiography (MRA). In this pre-specified CE-MARC sub-study we assessed the diagnostic accuracy of the individual CMR components and their combinations.\n\nMETHODS: All patients from the CE-MARC population (n\u2009=\u2009752) were included using data from the original blinded-read. The four individual core components of the CMR protocol was determined separately and then in paired and triplet combinations. Results were then compared to the full multi-parametric protocol.\n\nRESULTS: CMR and X-ray angiography results were available in 676 patients. The maximum sensitivity for the detection of significant CAD by CMR was achieved when all four components were used (86.5%). Specificity of perfusion (91.8%), function (93.7%) and LGE (95.8%) on its own was significantly better than specificity of the multi-parametric protocol (83.4%) (all P\u2009&lt;\u20090.0001) but with the penalty of decreased sensitivity (86.5% vs. 76.9%, 47.4% and 40.8% respectively). The full multi-parametric protocol was the optimum to rule-out significant CAD (Likelihood Ratio negative (LR-) 0.16) and the LGE component alone was the best to rue-in CAD (LR+ 9.81). Overall diagnostic accuracy was similar with the full multi-parametric protocol (85.9%) compared to paired and triplet combinations. The use of coronary MRA within the full multi-parametric protocol had no additional diagnostic benefit compared to the perfusion/function/LGE combination (overall accuracy 84.6% vs. 84.2% (P\u2009=\u20090.5316); LR- 0.16 vs. 0.21; LR+ 5.21 vs. 5.77).\n\nCONCLUSIONS: From this pre-specified sub-analysis of the CE-MARC study, the full multi-parametric protocol had the highest sensitivity and was the optimal approach to rule-out significant CAD. The LGE component alone was the optimal rule-in strategy. Finally the inclusion of coronary MRA provided no additional benefit when compared to the combination of perfusion/function/LGE.\n\nTRIAL REGISTRATION: Current Controlled Trials ISRCTN77246133.", "author" : [ { "dropping-particle" : "", "family" : "Ripley", "given" : "David P", "non-dropping-particle" : "", "parse-names" : false, "suffix" : "" }, { "dropping-particle" : "", "family" : "Motwani", "given" : "Manish", "non-dropping-particle" : "", "parse-names" : false, "suffix" : "" }, { "dropping-particle" : "", "family" : "Brown", "given" : "Julia M", "non-dropping-particle" : "", "parse-names" : false, "suffix" : "" }, { "dropping-particle" : "", "family" : "Nixon", "given" : "Jane", "non-dropping-particle" : "", "parse-names" : false, "suffix" : "" }, { "dropping-particle" : "", "family" : "Everett", "given" : "Colin C", "non-dropping-particle" : "", "parse-names" : false, "suffix" : "" }, { "dropping-particle" : "", "family" : "Bijsterveld", "given" : "Petra", "non-dropping-particle" : "", "parse-names" : false, "suffix" : "" }, { "dropping-particle" : "", "family" : "Maredia", "given" : "Neil", "non-dropping-particle" : "", "parse-names" : false, "suffix" : "" }, { "dropping-particle" : "", "family" : "Plein", "given" : "Sven", "non-dropping-particle" : "", "parse-names" : false, "suffix" : "" }, { "dropping-particle" : "", "family" : "Greenwood", "given" : "John P", "non-dropping-particle" : "", "parse-names" : false, "suffix" : "" } ], "container-title" : "Journal of cardiovascular magnetic resonance : official journal of the Society for Cardiovascular Magnetic Resonance", "id" : "ITEM-1", "issued" : { "date-parts" : [ [ "2015", "1" ] ] }, "page" : "59", "title" : "Individual component analysis of the multi-parametric cardiovascular magnetic resonance protocol in the CE-MARC trial.", "type" : "article-journal", "volume" : "17" }, "uris" : [ "http://www.mendeley.com/documents/?uuid=d84e6bae-52a2-4fce-9592-51ffecf33d09" ] } ], "mendeley" : { "formattedCitation" : "&lt;sup&gt;[23]&lt;/sup&gt;", "plainTextFormattedCitation" : "[23]", "previouslyFormattedCitation" : "&lt;sup&gt;[23]&lt;/sup&gt;"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[23]</w:t>
      </w:r>
      <w:r w:rsidRPr="00BB4A67">
        <w:rPr>
          <w:rFonts w:ascii="Book Antiqua" w:hAnsi="Book Antiqua" w:cs="Arial"/>
          <w:sz w:val="24"/>
          <w:szCs w:val="24"/>
        </w:rPr>
        <w:fldChar w:fldCharType="end"/>
      </w:r>
      <w:r w:rsidRPr="00BB4A67">
        <w:rPr>
          <w:rFonts w:ascii="Book Antiqua" w:hAnsi="Book Antiqua" w:cs="Arial"/>
          <w:sz w:val="24"/>
          <w:szCs w:val="24"/>
        </w:rPr>
        <w:t>.</w:t>
      </w:r>
    </w:p>
    <w:p w14:paraId="56F3F2B0" w14:textId="3EE09EC0" w:rsidR="006B5B74" w:rsidRPr="00BB4A67" w:rsidRDefault="008939DE"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Stress p</w:t>
      </w:r>
      <w:r w:rsidR="006B5B74" w:rsidRPr="00BB4A67">
        <w:rPr>
          <w:rFonts w:ascii="Book Antiqua" w:hAnsi="Book Antiqua" w:cs="Arial"/>
          <w:sz w:val="24"/>
          <w:szCs w:val="24"/>
          <w:lang w:val="en-GB"/>
        </w:rPr>
        <w:t>erfusion CMR has also been validated against FFR in a recent meta-analysis with a pooled sensitivity and specificity of 0.90 (95%</w:t>
      </w:r>
      <w:r w:rsidR="00996227" w:rsidRPr="00BB4A67">
        <w:rPr>
          <w:rFonts w:ascii="Book Antiqua" w:hAnsi="Book Antiqua" w:cs="Arial"/>
          <w:sz w:val="24"/>
          <w:szCs w:val="24"/>
          <w:lang w:val="en-GB"/>
        </w:rPr>
        <w:t>CI</w:t>
      </w:r>
      <w:r w:rsidR="006B5B74" w:rsidRPr="00BB4A67">
        <w:rPr>
          <w:rFonts w:ascii="Book Antiqua" w:hAnsi="Book Antiqua" w:cs="Arial"/>
          <w:sz w:val="24"/>
          <w:szCs w:val="24"/>
          <w:lang w:val="en-GB"/>
        </w:rPr>
        <w:t>: 0.86</w:t>
      </w:r>
      <w:r w:rsidR="00996227" w:rsidRPr="00BB4A67">
        <w:rPr>
          <w:rFonts w:ascii="Book Antiqua" w:eastAsia="宋体" w:hAnsi="Book Antiqua" w:cs="Arial" w:hint="eastAsia"/>
          <w:sz w:val="24"/>
          <w:szCs w:val="24"/>
          <w:lang w:val="en-GB" w:eastAsia="zh-CN"/>
        </w:rPr>
        <w:t>-</w:t>
      </w:r>
      <w:r w:rsidR="006B5B74" w:rsidRPr="00BB4A67">
        <w:rPr>
          <w:rFonts w:ascii="Book Antiqua" w:hAnsi="Book Antiqua" w:cs="Arial"/>
          <w:sz w:val="24"/>
          <w:szCs w:val="24"/>
          <w:lang w:val="en-GB"/>
        </w:rPr>
        <w:t>0.93) and 0.8</w:t>
      </w:r>
      <w:r w:rsidR="00996227" w:rsidRPr="00BB4A67">
        <w:rPr>
          <w:rFonts w:ascii="Book Antiqua" w:hAnsi="Book Antiqua" w:cs="Arial"/>
          <w:sz w:val="24"/>
          <w:szCs w:val="24"/>
          <w:lang w:val="en-GB"/>
        </w:rPr>
        <w:t>7 (95%</w:t>
      </w:r>
      <w:r w:rsidR="006B5B74" w:rsidRPr="00BB4A67">
        <w:rPr>
          <w:rFonts w:ascii="Book Antiqua" w:hAnsi="Book Antiqua" w:cs="Arial"/>
          <w:sz w:val="24"/>
          <w:szCs w:val="24"/>
          <w:lang w:val="en-GB"/>
        </w:rPr>
        <w:t>CI: 0.82</w:t>
      </w:r>
      <w:r w:rsidR="00996227" w:rsidRPr="00BB4A67">
        <w:rPr>
          <w:rFonts w:ascii="Book Antiqua" w:eastAsia="宋体" w:hAnsi="Book Antiqua" w:cs="Arial" w:hint="eastAsia"/>
          <w:sz w:val="24"/>
          <w:szCs w:val="24"/>
          <w:lang w:val="en-GB" w:eastAsia="zh-CN"/>
        </w:rPr>
        <w:t>-</w:t>
      </w:r>
      <w:r w:rsidR="006B5B74" w:rsidRPr="00BB4A67">
        <w:rPr>
          <w:rFonts w:ascii="Book Antiqua" w:hAnsi="Book Antiqua" w:cs="Arial"/>
          <w:sz w:val="24"/>
          <w:szCs w:val="24"/>
          <w:lang w:val="en-GB"/>
        </w:rPr>
        <w:t xml:space="preserve">0.90) at </w:t>
      </w:r>
      <w:r w:rsidR="00996227" w:rsidRPr="00BB4A67">
        <w:rPr>
          <w:rFonts w:ascii="Book Antiqua" w:hAnsi="Book Antiqua" w:cs="Arial"/>
          <w:sz w:val="24"/>
          <w:szCs w:val="24"/>
          <w:lang w:val="en-GB"/>
        </w:rPr>
        <w:t>the patient level and 0.89 (95%</w:t>
      </w:r>
      <w:r w:rsidR="006B5B74" w:rsidRPr="00BB4A67">
        <w:rPr>
          <w:rFonts w:ascii="Book Antiqua" w:hAnsi="Book Antiqua" w:cs="Arial"/>
          <w:sz w:val="24"/>
          <w:szCs w:val="24"/>
          <w:lang w:val="en-GB"/>
        </w:rPr>
        <w:t>CI: 0.83</w:t>
      </w:r>
      <w:r w:rsidR="00996227" w:rsidRPr="00BB4A67">
        <w:rPr>
          <w:rFonts w:ascii="Book Antiqua" w:eastAsia="宋体" w:hAnsi="Book Antiqua" w:cs="Arial" w:hint="eastAsia"/>
          <w:sz w:val="24"/>
          <w:szCs w:val="24"/>
          <w:lang w:val="en-GB" w:eastAsia="zh-CN"/>
        </w:rPr>
        <w:t>-</w:t>
      </w:r>
      <w:r w:rsidR="00996227" w:rsidRPr="00BB4A67">
        <w:rPr>
          <w:rFonts w:ascii="Book Antiqua" w:hAnsi="Book Antiqua" w:cs="Arial"/>
          <w:sz w:val="24"/>
          <w:szCs w:val="24"/>
          <w:lang w:val="en-GB"/>
        </w:rPr>
        <w:t>0.92) and 0.86 (95%</w:t>
      </w:r>
      <w:r w:rsidR="006B5B74" w:rsidRPr="00BB4A67">
        <w:rPr>
          <w:rFonts w:ascii="Book Antiqua" w:hAnsi="Book Antiqua" w:cs="Arial"/>
          <w:sz w:val="24"/>
          <w:szCs w:val="24"/>
          <w:lang w:val="en-GB"/>
        </w:rPr>
        <w:t>CI: 0.77</w:t>
      </w:r>
      <w:r w:rsidR="00996227" w:rsidRPr="00BB4A67">
        <w:rPr>
          <w:rFonts w:ascii="Book Antiqua" w:eastAsia="宋体" w:hAnsi="Book Antiqua" w:cs="Arial" w:hint="eastAsia"/>
          <w:sz w:val="24"/>
          <w:szCs w:val="24"/>
          <w:lang w:val="en-GB" w:eastAsia="zh-CN"/>
        </w:rPr>
        <w:t>-</w:t>
      </w:r>
      <w:r w:rsidR="006B5B74" w:rsidRPr="00BB4A67">
        <w:rPr>
          <w:rFonts w:ascii="Book Antiqua" w:hAnsi="Book Antiqua" w:cs="Arial"/>
          <w:sz w:val="24"/>
          <w:szCs w:val="24"/>
          <w:lang w:val="en-GB"/>
        </w:rPr>
        <w:t xml:space="preserve">0.92) at the </w:t>
      </w:r>
      <w:r w:rsidRPr="00BB4A67">
        <w:rPr>
          <w:rFonts w:ascii="Book Antiqua" w:hAnsi="Book Antiqua" w:cs="Arial"/>
          <w:sz w:val="24"/>
          <w:szCs w:val="24"/>
          <w:lang w:val="en-GB"/>
        </w:rPr>
        <w:t xml:space="preserve">coronary </w:t>
      </w:r>
      <w:r w:rsidR="006B5B74" w:rsidRPr="00BB4A67">
        <w:rPr>
          <w:rFonts w:ascii="Book Antiqua" w:hAnsi="Book Antiqua" w:cs="Arial"/>
          <w:sz w:val="24"/>
          <w:szCs w:val="24"/>
          <w:lang w:val="en-GB"/>
        </w:rPr>
        <w:t>artery and territory levels</w:t>
      </w:r>
      <w:r w:rsidR="006B5B74"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"10.1016/j.jcmg.2014.07.011", "ISSN" : "1936878X", "author" : [ { "dropping-particle" : "", "family" : "Li", "given" : "Min", "non-dropping-particle" : "", "parse-names" : false, "suffix" : "" }, { "dropping-particle" : "", "family" : "Zhou", "given" : "Tao", "non-dropping-particle" : "", "parse-names" : false, "suffix" : "" }, { "dropping-particle" : "", "family" : "Yang", "given" : "Lin-feng", "non-dropping-particle" : "", "parse-names" : false, "suffix" : "" }, { "dropping-particle" : "", "family" : "Peng", "given" : "Zhao-hui", "non-dropping-particle" : "", "parse-names" : false, "suffix" : "" }, { "dropping-particle" : "", "family" : "Ding", "given" : "Juan", "non-dropping-particle" : "", "parse-names" : false, "suffix" : "" }, { "dropping-particle" : "", "family" : "Sun", "given" : "Gang", "non-dropping-particle" : "", "parse-names" : false, "suffix" : "" } ], "container-title" : "JACC: Cardiovascular Imaging", "id" : "ITEM-1", "issue" : "11", "issued" : { "date-parts" : [ [ "2014", "11" ] ] }, "page" : "1098-1105", "title" : "Diagnostic Accuracy of Myocardial Magnetic Resonance Perfusion to Diagnose Ischemic Stenosis With Fractional Flow Reserve as Reference", "type" : "article-journal", "volume" : "7" }, "uris" : [ "http://www.mendeley.com/documents/?uuid=e712c137-77a2-45ea-afe7-087aed8fd852" ] } ], "mendeley" : { "formattedCitation" : "&lt;sup&gt;[24]&lt;/sup&gt;", "plainTextFormattedCitation" : "[24]", "previouslyFormattedCitation" : "&lt;sup&gt;[24]&lt;/sup&gt;" }, "properties" : { "noteIndex" : 0 }, "schema" : "https://github.com/citation-style-language/schema/raw/master/csl-citation.json" }</w:instrText>
      </w:r>
      <w:r w:rsidR="006B5B74"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[24]</w:t>
      </w:r>
      <w:r w:rsidR="006B5B74" w:rsidRPr="00BB4A67">
        <w:rPr>
          <w:rFonts w:ascii="Book Antiqua" w:hAnsi="Book Antiqua" w:cs="Arial"/>
          <w:sz w:val="24"/>
          <w:szCs w:val="24"/>
          <w:lang w:val="en-GB"/>
        </w:rPr>
        <w:fldChar w:fldCharType="end"/>
      </w:r>
      <w:r w:rsidR="006B5B74" w:rsidRPr="00BB4A67">
        <w:rPr>
          <w:rFonts w:ascii="Book Antiqua" w:hAnsi="Book Antiqua" w:cs="Arial"/>
          <w:sz w:val="24"/>
          <w:szCs w:val="24"/>
          <w:lang w:val="en-GB"/>
        </w:rPr>
        <w:t>. Furthermore CMR stress perfusion had comparable sensitivity and specificity to cardiac CT and PET in a recent meta-analysis of non-invasive imaging modalities</w:t>
      </w:r>
      <w:r w:rsidRPr="00BB4A67">
        <w:rPr>
          <w:rFonts w:ascii="Book Antiqua" w:hAnsi="Book Antiqua" w:cs="Arial"/>
          <w:sz w:val="24"/>
          <w:szCs w:val="24"/>
          <w:lang w:val="en-GB"/>
        </w:rPr>
        <w:t>,</w:t>
      </w:r>
      <w:r w:rsidR="006B5B74" w:rsidRPr="00BB4A67">
        <w:rPr>
          <w:rFonts w:ascii="Book Antiqua" w:hAnsi="Book Antiqua" w:cs="Arial"/>
          <w:sz w:val="24"/>
          <w:szCs w:val="24"/>
          <w:lang w:val="en-GB"/>
        </w:rPr>
        <w:t xml:space="preserve"> and was superior to both SPECT and DSE when using FFR as the reference standard</w:t>
      </w:r>
      <w:r w:rsidR="006B5B74"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"10.1161/CIRCIMAGING.114.002666", "ISSN" : "1941-9651", "author" : [ { "dropping-particle" : "", "family" : "Takx", "given" : "R. a. P.", "non-dropping-particle" : "", "parse-names" : false, "suffix" : "" }, { "dropping-particle" : "", "family" : "Blomberg", "given" : "B. a.", "non-dropping-particle" : "", "parse-names" : false, "suffix" : "" }, { "dropping-particle" : "", "family" : "Aidi", "given" : "H. E.", "non-dropping-particle" : "", "parse-names" : false, "suffix" : "" }, { "dropping-particle" : "", "family" : "Habets", "given" : "J.", "non-dropping-particle" : "", "parse-names" : false, "suffix" : "" }, { "dropping-particle" : "", "family" : "Jong", "given" : "P. a.", "non-dropping-particle" : "de", "parse-names" : false, "suffix" : "" }, { "dropping-particle" : "", "family" : "Nagel", "given" : "E.", "non-dropping-particle" : "", "parse-names" : false, "suffix" : "" }, { "dropping-particle" : "", "family" : "Hoffmann", "given" : "U.", "non-dropping-particle" : "", "parse-names" : false, "suffix" : "" }, { "dropping-particle" : "", "family" : "Leiner", "given" : "T.", "non-dropping-particle" : "", "parse-names" : false, "suffix" : "" } ], "container-title" : "Circulation: Cardiovascular Imaging", "id" : "ITEM-1", "issue" : "1", "issued" : { "date-parts" : [ [ "2015" ] ] }, "page" : "e002666-e002666", "title" : "Diagnostic Accuracy of Stress Myocardial Perfusion Imaging Compared to Invasive Coronary Angiography With Fractional Flow Reserve Meta-Analysis", "type" : "article-journal", "volume" : "8" }, "uris" : [ "http://www.mendeley.com/documents/?uuid=67333408-093d-40bc-9b5a-e5627467bac1" ] } ], "mendeley" : { "formattedCitation" : "&lt;sup&gt;[25]&lt;/sup&gt;", "plainTextFormattedCitation" : "[25]", "previouslyFormattedCitation" : "&lt;sup&gt;[25]&lt;/sup&gt;" }, "properties" : { "noteIndex" : 0 }, "schema" : "https://github.com/citation-style-language/schema/raw/master/csl-citation.json" }</w:instrText>
      </w:r>
      <w:r w:rsidR="006B5B74"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[25]</w:t>
      </w:r>
      <w:r w:rsidR="006B5B74" w:rsidRPr="00BB4A67">
        <w:rPr>
          <w:rFonts w:ascii="Book Antiqua" w:hAnsi="Book Antiqua" w:cs="Arial"/>
          <w:sz w:val="24"/>
          <w:szCs w:val="24"/>
          <w:lang w:val="en-GB"/>
        </w:rPr>
        <w:fldChar w:fldCharType="end"/>
      </w:r>
      <w:r w:rsidR="006B5B74" w:rsidRPr="00BB4A67">
        <w:rPr>
          <w:rFonts w:ascii="Book Antiqua" w:hAnsi="Book Antiqua" w:cs="Arial"/>
          <w:sz w:val="24"/>
          <w:szCs w:val="24"/>
          <w:lang w:val="en-GB"/>
        </w:rPr>
        <w:t>. Most trials thus far have excluded patients with arrhythmia amid concerns regarding ECG gating, however the diagnostic accuracy of stress perfusion CMR remains high in suspected CAD patients with AF or frequent ectopy (se</w:t>
      </w:r>
      <w:r w:rsidR="00996227" w:rsidRPr="00BB4A67">
        <w:rPr>
          <w:rFonts w:ascii="Book Antiqua" w:hAnsi="Book Antiqua" w:cs="Arial"/>
          <w:sz w:val="24"/>
          <w:szCs w:val="24"/>
          <w:lang w:val="en-GB"/>
        </w:rPr>
        <w:t>nsitivity 80%, specificity 74%)</w:t>
      </w:r>
      <w:r w:rsidR="006B5B74"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"10.1186/s12968-015-0195-0", "ISSN" : "1532-429X", "PMID" : "26541808", "abstract" : "BACKGROUND: The diagnostic performance of adenosine stress cardiovascular magnetic resonance (CMR) in patients with arrhythmias presenting for work-up of suspected or known CAD is largely unknown, since most CMR studies currently available exclude arrhythmic patients from analysis fearing gating problems, or other artifacts will impair image quality. The primary aim of our study was to evaluate the diagnostic performance of adenosine stress CMR for detection of significant coronary stenosis in patients with arrhythmia presenting for 1) work-up of suspected coronary artery disease (CAD), or 2) work-up of ischemia in known CAD.\n\nMETHODS: Patients with arrhythmia referred for work-up of suspected CAD or work-up of ischemia in known CAD undergoing adenosine stress CMR were included if they had coronary angiography within four weeks of CMR.\n\nRESULTS: One hundred fifty-nine patients were included (n\u2009=\u200964 atrial fibrillation, n\u2009=\u200987 frequent ventricular extrasystoles, n\u2009=\u20098 frequent supraventricular extrasystoles). Of these, n\u2009=\u200972 had suspected CAD, and n\u2009=\u200987 had known CAD. Diagnostic accuracy of the adenosine stress CMR for detection of significant CAD was 73\u00a0% for the entire population (sensitivity 72\u00a0%, specificity 76\u00a0%). Diagnostic accuracy was 75\u00a0% (sensitivity 80\u00a0%, specificity 74\u00a0%) in patients with suspected CAD, and 74\u00a0% (sensitivity 71\u00a0%, specificity 79\u00a0%) in the group with known CAD. For different types of arrhythmia, diagnostic accuracy of CMR was 70\u00a0% in the atrial fibrillation group, and 79\u00a0% in patients with ventricular extrasystoles. On a per coronary territory analysis, diagnostic accuracy of CMR was 77\u00a0% for stenosis of the left and 82\u00a0% for stenosis of the right coronary artery.\n\nCONCLUSION: The present data demonstrates good diagnostic performance of adenosine stress CMR for detection of significant coronary stenosis in patients with arrhythmia presenting for work-up of suspected CAD, or work-up of ischemia in known CAD. This holds true for a per patient, as well as for a per coronary territory analysis.", "author" : [ { "dropping-particle" : "", "family" : "Greulich", "given" : "Simon", "non-dropping-particle" : "", "parse-names" : false, "suffix" : "" }, { "dropping-particle" : "", "family" : "Steubing", "given" : "Hannah", "non-dropping-particle" : "", "parse-names" : false, "suffix" : "" }, { "dropping-particle" : "", "family" : "Birkmeier", "given" : "Stefan", "non-dropping-particle" : "", "parse-names" : false, "suffix" : "" }, { "dropping-particle" : "", "family" : "Gr\u00fcn", "given" : "Stefan", "non-dropping-particle" : "", "parse-names" : false, "suffix" : "" }, { "dropping-particle" : "", "family" : "Bentz", "given" : "Kerstin", "non-dropping-particle" : "", "parse-names" : false, "suffix" : "" }, { "dropping-particle" : "", "family" : "Sechtem", "given" : "Udo", "non-dropping-particle" : "", "parse-names" : false, "suffix" : "" }, { "dropping-particle" : "", "family" : "Mahrholdt", "given" : "Heiko", "non-dropping-particle" : "", "parse-names" : false, "suffix" : "" } ], "container-title" : "Journal of cardiovascular magnetic resonance : official journal of the Society for Cardiovascular Magnetic Resonance", "id" : "ITEM-1", "issue" : "1", "issued" : { "date-parts" : [ [ "2015", "1" ] ] }, "note" : "AF doesn't affect perfusion diagnostic accuracy", "page" : "94", "title" : "Impact of arrhythmia on diagnostic performance of adenosine stress CMR in patients with suspected or known coronary artery disease.", "type" : "article-journal", "volume" : "17" }, "uris" : [ "http://www.mendeley.com/documents/?uuid=d35d8bef-4a29-47d0-9ef1-99777e659843" ] } ], "mendeley" : { "formattedCitation" : "&lt;sup&gt;[26]&lt;/sup&gt;", "plainTextFormattedCitation" : "[26]", "previouslyFormattedCitation" : "&lt;sup&gt;[26]&lt;/sup&gt;" }, "properties" : { "noteIndex" : 0 }, "schema" : "https://github.com/citation-style-language/schema/raw/master/csl-citation.json" }</w:instrText>
      </w:r>
      <w:r w:rsidR="006B5B74"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[26]</w:t>
      </w:r>
      <w:r w:rsidR="006B5B74" w:rsidRPr="00BB4A67">
        <w:rPr>
          <w:rFonts w:ascii="Book Antiqua" w:hAnsi="Book Antiqua" w:cs="Arial"/>
          <w:sz w:val="24"/>
          <w:szCs w:val="24"/>
          <w:lang w:val="en-GB"/>
        </w:rPr>
        <w:fldChar w:fldCharType="end"/>
      </w:r>
      <w:r w:rsidR="006B5B74" w:rsidRPr="00BB4A67">
        <w:rPr>
          <w:rFonts w:ascii="Book Antiqua" w:hAnsi="Book Antiqua" w:cs="Arial"/>
          <w:sz w:val="24"/>
          <w:szCs w:val="24"/>
          <w:lang w:val="en-GB"/>
        </w:rPr>
        <w:t xml:space="preserve">. </w:t>
      </w:r>
    </w:p>
    <w:p w14:paraId="67B234B5" w14:textId="77777777" w:rsidR="006B5B74" w:rsidRPr="00BB4A67" w:rsidRDefault="006B5B74" w:rsidP="004A7F13">
      <w:pPr>
        <w:spacing w:after="0" w:line="360" w:lineRule="auto"/>
        <w:jc w:val="both"/>
        <w:rPr>
          <w:rFonts w:ascii="Book Antiqua" w:hAnsi="Book Antiqua" w:cs="Arial"/>
          <w:sz w:val="24"/>
          <w:szCs w:val="24"/>
          <w:lang w:val="en-GB"/>
        </w:rPr>
      </w:pPr>
    </w:p>
    <w:p w14:paraId="3A9CFDBD" w14:textId="4A36EF2F"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1.5T</w:t>
      </w:r>
      <w:r w:rsidRPr="00BB4A67">
        <w:rPr>
          <w:rFonts w:ascii="Book Antiqua" w:hAnsi="Book Antiqua" w:cs="Arial"/>
          <w:b/>
          <w:i/>
          <w:sz w:val="24"/>
          <w:szCs w:val="24"/>
          <w:lang w:val="en-GB"/>
        </w:rPr>
        <w:t xml:space="preserve"> VS </w:t>
      </w:r>
      <w:r w:rsidRPr="00BB4A67">
        <w:rPr>
          <w:rFonts w:ascii="Book Antiqua" w:hAnsi="Book Antiqua" w:cs="Arial"/>
          <w:b/>
          <w:sz w:val="24"/>
          <w:szCs w:val="24"/>
          <w:lang w:val="en-GB"/>
        </w:rPr>
        <w:t>3</w:t>
      </w:r>
      <w:r w:rsidR="00996227" w:rsidRPr="00BB4A67">
        <w:rPr>
          <w:rFonts w:ascii="Book Antiqua" w:eastAsia="宋体" w:hAnsi="Book Antiqua" w:cs="Arial" w:hint="eastAsia"/>
          <w:b/>
          <w:sz w:val="24"/>
          <w:szCs w:val="24"/>
          <w:lang w:val="en-GB" w:eastAsia="zh-CN"/>
        </w:rPr>
        <w:t>.0</w:t>
      </w:r>
      <w:r w:rsidRPr="00BB4A67">
        <w:rPr>
          <w:rFonts w:ascii="Book Antiqua" w:hAnsi="Book Antiqua" w:cs="Arial"/>
          <w:b/>
          <w:sz w:val="24"/>
          <w:szCs w:val="24"/>
          <w:lang w:val="en-GB"/>
        </w:rPr>
        <w:t>T FIELD STRENGTH</w:t>
      </w:r>
    </w:p>
    <w:p w14:paraId="33BF0A69" w14:textId="7A7FDA77"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 xml:space="preserve">Although 1.5T is </w:t>
      </w:r>
      <w:r w:rsidR="00133CFD" w:rsidRPr="00BB4A67">
        <w:rPr>
          <w:rFonts w:ascii="Book Antiqua" w:hAnsi="Book Antiqua" w:cs="Arial"/>
          <w:sz w:val="24"/>
          <w:szCs w:val="24"/>
          <w:lang w:val="en-GB"/>
        </w:rPr>
        <w:t xml:space="preserve">remains </w:t>
      </w:r>
      <w:r w:rsidRPr="00BB4A67">
        <w:rPr>
          <w:rFonts w:ascii="Book Antiqua" w:hAnsi="Book Antiqua" w:cs="Arial"/>
          <w:sz w:val="24"/>
          <w:szCs w:val="24"/>
          <w:lang w:val="en-GB"/>
        </w:rPr>
        <w:t xml:space="preserve">the standard field strength used in clinical CMR, imaging at a higher field strength of 3.0T offers increased signal to noise and contrast to noise </w:t>
      </w:r>
      <w:r w:rsidRPr="00BB4A67">
        <w:rPr>
          <w:rFonts w:ascii="Book Antiqua" w:hAnsi="Book Antiqua" w:cs="Arial"/>
          <w:sz w:val="24"/>
          <w:szCs w:val="24"/>
          <w:lang w:val="en-GB"/>
        </w:rPr>
        <w:lastRenderedPageBreak/>
        <w:t>ratios thereby giving improved spatial and temporal enhancement</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"10.1148/radiol.2492080017", "ISSN" : "1527-1315", "PMID" : "18936311", "abstract" : "PURPOSE: To determine the feasibility and diagnostic accuracy of high-spatial-resolution myocardial perfusion magnetic resonance (MR) imaging at 3.0 T by using k-space and time (k-t) domain undersampling with sensitivity encoding (SENSE), or k-t SENSE. Data were compared with results of k-t SENSE-accelerated high-spatial-resolution perfusion MR imaging at 1.5 T and standard-resolution acquisition at 3.0 T.\n\nMATERIALS AND METHODS: The study was reviewed and approved by the local ethics review board; informed consent was obtained. k-t SENSE perfusion MR imaging was performed at 1.5 and 3.0 T (fivefold k-t SENSE acceleration; spatial resolution, 1.3 x 1.3 x 10 mm). Fourteen volunteers were studied at rest; 37 patients were studied during adenosine-induced stress. In volunteers, comparison was also made with standard-resolution (2.5 x 2.5 x 10 mm) twofold SENSE perfusion MR imaging results at 3.0 T. Image quality, artifact scores, signal-to-noise ratios (SNRs), and contrast enhancement ratios were derived. In patients, diagnostic accuracy of visual analysis to detect stenosis of more than 50% narrowing in diameter at quantitative coronary angiography was determined by using receiver operator characteristic (ROC) analysis.\n\nRESULTS: In volunteers, image quality and artifact scores were similar for 3.0- and 1.5-T k-t SENSE perfusion MR imaging, while SNR was higher (11.6 vs 5.6) and contrast enhancement ratio was lower (1.1 vs 1.5, P = .012) at 3.0 T. Compared with standard-resolution perfusion MR imaging, image quality was higher for 3.0-T k-t SENSE (3.6 vs 3.1, P = .04), endocardial dark rim artifacts were reduced (artifact thickness, 1.6 vs 2.4 mm, P &lt; .001), and contrast enhancement ratios were similar. In patients, areas under the ROC curve for detection of coronary stenosis were 0.89 and 0.80 (P = .21) for 3.0 and 1.5 T, respectively.\n\nCONCLUSION: k-t SENSE-accelerated high-spatial-resolution perfusion MR imaging at 3.0 T is feasible, with similar artifacts and diagnostic accuracy as those at 1.5 T. Compared with standard-resolution twofold SENSE perfusion MR imaging, image quality at k-t SENSE MR imaging is improved and artifacts are reduced.", "author" : [ { "dropping-particle" : "", "family" : "Plein", "given" : "Sven", "non-dropping-particle" : "", "parse-names" : false, "suffix" : "" }, { "dropping-particle" : "", "family" : "Schwitter", "given" : "Juerg", "non-dropping-particle" : "", "parse-names" : false, "suffix" : "" }, { "dropping-particle" : "", "family" : "Suerder", "given" : "Daniel", "non-dropping-particle" : "", "parse-names" : false, "suffix" : "" }, { "dropping-particle" : "", "family" : "Greenwood", "given" : "John P", "non-dropping-particle" : "", "parse-names" : false, "suffix" : "" }, { "dropping-particle" : "", "family" : "Boesiger", "given" : "Peter", "non-dropping-particle" : "", "parse-names" : false, "suffix" : "" }, { "dropping-particle" : "", "family" : "Kozerke", "given" : "Sebastian", "non-dropping-particle" : "", "parse-names" : false, "suffix" : "" } ], "container-title" : "Radiology", "id" : "ITEM-1", "issue" : "2", "issued" : { "date-parts" : [ [ "2008", "11" ] ] }, "page" : "493-500", "title" : "k-Space and time sensitivity encoding-accelerated myocardial perfusion MR imaging at 3.0 T: comparison with 1.5 T.", "type" : "article-journal", "volume" : "249" }, "uris" : [ "http://www.mendeley.com/documents/?uuid=2df9813f-72bc-4d82-a921-286990a19ee7" ] } ], "mendeley" : { "formattedCitation" : "&lt;sup&gt;[27]&lt;/sup&gt;", "plainTextFormattedCitation" : "[27]", "previouslyFormattedCitation" : "&lt;sup&gt;[27]&lt;/sup&gt;"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[27]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Consequently the diagnostic accuracy of perfusion imaging at 3.0T may be </w:t>
      </w:r>
      <w:r w:rsidR="008939DE" w:rsidRPr="00BB4A67">
        <w:rPr>
          <w:rFonts w:ascii="Book Antiqua" w:hAnsi="Book Antiqua" w:cs="Arial"/>
          <w:sz w:val="24"/>
          <w:szCs w:val="24"/>
          <w:lang w:val="en-GB"/>
        </w:rPr>
        <w:t>improved</w:t>
      </w:r>
      <w:r w:rsidRPr="00BB4A67">
        <w:rPr>
          <w:rFonts w:ascii="Book Antiqua" w:hAnsi="Book Antiqua" w:cs="Arial"/>
          <w:sz w:val="24"/>
          <w:szCs w:val="24"/>
          <w:lang w:val="en-GB"/>
        </w:rPr>
        <w:t xml:space="preserve">, and in a </w:t>
      </w:r>
      <w:r w:rsidR="00133CFD" w:rsidRPr="00BB4A67">
        <w:rPr>
          <w:rFonts w:ascii="Book Antiqua" w:hAnsi="Book Antiqua" w:cs="Arial"/>
          <w:sz w:val="24"/>
          <w:szCs w:val="24"/>
          <w:lang w:val="en-GB"/>
        </w:rPr>
        <w:t xml:space="preserve">small </w:t>
      </w:r>
      <w:r w:rsidRPr="00BB4A67">
        <w:rPr>
          <w:rFonts w:ascii="Book Antiqua" w:hAnsi="Book Antiqua" w:cs="Arial"/>
          <w:sz w:val="24"/>
          <w:szCs w:val="24"/>
          <w:lang w:val="en-GB"/>
        </w:rPr>
        <w:t>direct comparison of CMR perfusion at 1.5T, 3.0T (</w:t>
      </w:r>
      <w:r w:rsidRPr="00BB4A67">
        <w:rPr>
          <w:rFonts w:ascii="Book Antiqua" w:hAnsi="Book Antiqua" w:cs="Arial"/>
          <w:i/>
          <w:sz w:val="24"/>
          <w:szCs w:val="24"/>
          <w:lang w:val="en-GB"/>
        </w:rPr>
        <w:t>n</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61) showed greater diagnostic accuracy in b</w:t>
      </w:r>
      <w:r w:rsidR="00ED14CD" w:rsidRPr="00BB4A67">
        <w:rPr>
          <w:rFonts w:ascii="Book Antiqua" w:hAnsi="Book Antiqua" w:cs="Arial"/>
          <w:sz w:val="24"/>
          <w:szCs w:val="24"/>
          <w:lang w:val="en-GB"/>
        </w:rPr>
        <w:t xml:space="preserve">oth single vessel (AUC: 0.89 </w:t>
      </w:r>
      <w:r w:rsidR="00ED14CD" w:rsidRPr="00BB4A67">
        <w:rPr>
          <w:rFonts w:ascii="Book Antiqua" w:hAnsi="Book Antiqua" w:cs="Arial"/>
          <w:i/>
          <w:sz w:val="24"/>
          <w:szCs w:val="24"/>
          <w:lang w:val="en-GB"/>
        </w:rPr>
        <w:t>vs</w:t>
      </w:r>
      <w:r w:rsidRPr="00BB4A67">
        <w:rPr>
          <w:rFonts w:ascii="Book Antiqua" w:hAnsi="Book Antiqua" w:cs="Arial"/>
          <w:sz w:val="24"/>
          <w:szCs w:val="24"/>
          <w:lang w:val="en-GB"/>
        </w:rPr>
        <w:t xml:space="preserve"> 0.70; </w:t>
      </w:r>
      <w:r w:rsidR="00ED14CD" w:rsidRPr="00BB4A67">
        <w:rPr>
          <w:rFonts w:ascii="Book Antiqua" w:hAnsi="Book Antiqua" w:cs="Arial"/>
          <w:i/>
          <w:sz w:val="24"/>
          <w:szCs w:val="24"/>
          <w:lang w:val="en-GB"/>
        </w:rPr>
        <w:t>P</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0.05) and mul</w:t>
      </w:r>
      <w:r w:rsidR="00ED14CD" w:rsidRPr="00BB4A67">
        <w:rPr>
          <w:rFonts w:ascii="Book Antiqua" w:hAnsi="Book Antiqua" w:cs="Arial"/>
          <w:sz w:val="24"/>
          <w:szCs w:val="24"/>
          <w:lang w:val="en-GB"/>
        </w:rPr>
        <w:t xml:space="preserve">ti-vessel disease (AUC: 0.95 </w:t>
      </w:r>
      <w:r w:rsidR="00ED14CD" w:rsidRPr="00BB4A67">
        <w:rPr>
          <w:rFonts w:ascii="Book Antiqua" w:hAnsi="Book Antiqua" w:cs="Arial"/>
          <w:i/>
          <w:sz w:val="24"/>
          <w:szCs w:val="24"/>
          <w:lang w:val="en-GB"/>
        </w:rPr>
        <w:t>vs</w:t>
      </w:r>
      <w:r w:rsidRPr="00BB4A67">
        <w:rPr>
          <w:rFonts w:ascii="Book Antiqua" w:hAnsi="Book Antiqua" w:cs="Arial"/>
          <w:i/>
          <w:sz w:val="24"/>
          <w:szCs w:val="24"/>
          <w:lang w:val="en-GB"/>
        </w:rPr>
        <w:t xml:space="preserve"> </w:t>
      </w:r>
      <w:r w:rsidRPr="00BB4A67">
        <w:rPr>
          <w:rFonts w:ascii="Book Antiqua" w:hAnsi="Book Antiqua" w:cs="Arial"/>
          <w:sz w:val="24"/>
          <w:szCs w:val="24"/>
          <w:lang w:val="en-GB"/>
        </w:rPr>
        <w:t>0.82</w:t>
      </w:r>
      <w:r w:rsidR="00ED14CD" w:rsidRPr="00BB4A67">
        <w:rPr>
          <w:rFonts w:ascii="Book Antiqua" w:hAnsi="Book Antiqua" w:cs="Arial"/>
          <w:sz w:val="24"/>
          <w:szCs w:val="24"/>
          <w:lang w:val="en-GB"/>
        </w:rPr>
        <w:t>,</w:t>
      </w:r>
      <w:r w:rsidRPr="00BB4A67">
        <w:rPr>
          <w:rFonts w:ascii="Book Antiqua" w:hAnsi="Book Antiqua" w:cs="Arial"/>
          <w:sz w:val="24"/>
          <w:szCs w:val="24"/>
          <w:lang w:val="en-GB"/>
        </w:rPr>
        <w:t xml:space="preserve"> </w:t>
      </w:r>
      <w:r w:rsidR="00ED14CD" w:rsidRPr="00BB4A67">
        <w:rPr>
          <w:rFonts w:ascii="Book Antiqua" w:hAnsi="Book Antiqua" w:cs="Arial"/>
          <w:i/>
          <w:sz w:val="24"/>
          <w:szCs w:val="24"/>
          <w:lang w:val="en-GB"/>
        </w:rPr>
        <w:t>P</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0.05)</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"10.1016/j.jacc.2007.03.028", "ISBN" : "1558-3597 (Electronic)\\n0735-1097 (Linking)", "ISSN" : "1558-3597", "PMID" : "17599608", "abstract" : "OBJECTIVES This study was designed to establish the diagnostic accuracy of cardiovascular magnetic resonance (CMR) perfusion imaging at 3-Tesla (T) in suspected coronary artery disease (CAD). BACKGROUND Myocardial perfusion imaging is considered one of the most compelling applications for CMR at 3-T. The 3-T systems provide increased signal-to-noise ratio and contrast enhancement (compared with 1.5-T), which can potentially improve spatial resolution and image quality. METHODS Sixty-one patients (age 64 +/- 8 years) referred for elective diagnostic coronary angiography (CA) for investigation of exertional chest pain were studied (before angiogram) with first-pass perfusion CMR at both 1.5- and 3-T and at stress (140 microg/kg/min intravenous adenosine, Adenoscan, Sanofi-Synthelabo, Guildford, United Kingdom) and rest. Four short-axis images were acquired during every heartbeat using a saturation recovery fast-gradient echo sequence and 0.04 mmol/kg Gd-DTPA bolus injection. Quantitative CA served as the reference standard. Perfusion deficits were interpreted visually by 2 blinded observers. We defined CAD angiographically as the presence of &gt; or =1 stenosis of &gt; or =50% diameter in any of the main epicardial coronary arteries or their branches with a diameter of &gt; or =2 mm. RESULTS The prevalence of CAD was 66%. All perfusion images were found to be visually interpretable for diagnosis. We found that 3-T CMR perfusion imaging provided a higher diagnostic accuracy (90% vs. 82%), sensitivity (98% vs. 90%), specificity (76% vs. 67%), positive predictive value (89% vs. 84%), and negative predictive value (94% vs. 78%) for detection of significant coronary stenoses compared with 1.5-T. The diagnostic performance of 3-T perfusion imaging was significantly greater than that of 1.5-T in identifying both single-vessel disease (area under receiver-operator characteristic [ROC] curve: 0.89 +/- 0.05 vs. 0.70 +/- 0.08; p &lt; 0.05) and multivessel disease (area under ROC curve: 0.95 +/- 0.03 vs. 0.82 +/- 0.06; p &lt; 0.05). There was no difference between field strengths for the overall detection of coronary disease (area under ROC curve: 0.87 +/- 0.05 vs. 0.78 +/- 0.06; p = 0.23). CONCLUSIONS Our study showed that 3-T CMR perfusion imaging is superior to 1.5-T for prediction of significant single- and multi-vessel coronary disease, and 3-T may become the preferred CMR field strength for myocardial perfusion assessment in clinical practice.", "author" : [ { "dropping-particle" : "", "family" : "Cheng", "given" : "Adrian S H", "non-dropping-particle" : "", "parse-names" : false, "suffix" : "" }, { "dropping-particle" : "", "family" : "Pegg", "given" : "Tammy J", "non-dropping-particle" : "", "parse-names" : false, "suffix" : "" }, { "dropping-particle" : "", "family" : "Karamitsos", "given" : "Theodoros D", "non-dropping-particle" : "", "parse-names" : false, "suffix" : "" }, { "dropping-particle" : "", "family" : "Searle", "given" : "Nick", "non-dropping-particle" : "", "parse-names" : false, "suffix" : "" }, { "dropping-particle" : "", "family" : "Jerosch-Herold", "given" : "Michael", "non-dropping-particle" : "", "parse-names" : false, "suffix" : "" }, { "dropping-particle" : "", "family" : "Choudhury", "given" : "Robin P", "non-dropping-particle" : "", "parse-names" : false, "suffix" : "" }, { "dropping-particle" : "", "family" : "Banning", "given" : "Adrian P", "non-dropping-particle" : "", "parse-names" : false, "suffix" : "" }, { "dropping-particle" : "", "family" : "Neubauer", "given" : "Stefan", "non-dropping-particle" : "", "parse-names" : false, "suffix" : "" }, { "dropping-particle" : "", "family" : "Robson", "given" : "Matthew D", "non-dropping-particle" : "", "parse-names" : false, "suffix" : "" }, { "dropping-particle" : "", "family" : "Selvanayagam", "given" : "Joseph B", "non-dropping-particle" : "", "parse-names" : false, "suffix" : "" } ], "container-title" : "Journal of the American College of Cardiology", "id" : "ITEM-1", "issue" : "25", "issued" : { "date-parts" : [ [ "2007", "6", "26" ] ] }, "page" : "2440-9", "title" : "Cardiovascular magnetic resonance perfusion imaging at 3-tesla for the detection of coronary artery disease: a comparison with 1.5-tesla.", "type" : "article-journal", "volume" : "49" }, "uris" : [ "http://www.mendeley.com/documents/?uuid=d3a62c1e-9d65-4272-b1e3-c25b234d5e23" ] } ], "mendeley" : { "formattedCitation" : "&lt;sup&gt;[28]&lt;/sup&gt;", "plainTextFormattedCitation" : "[28]", "previouslyFormattedCitation" : "&lt;sup&gt;[28]&lt;/sup&gt;"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[28]</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Furthermore, 3.0T has been compared to 1.5T using FFR as reference standard, corroborating it</w:t>
      </w:r>
      <w:r w:rsidR="00562D36" w:rsidRPr="00BB4A67">
        <w:rPr>
          <w:rFonts w:ascii="Book Antiqua" w:hAnsi="Book Antiqua" w:cs="Arial"/>
          <w:sz w:val="24"/>
          <w:szCs w:val="24"/>
          <w:lang w:val="en-GB"/>
        </w:rPr>
        <w:t>’</w:t>
      </w:r>
      <w:r w:rsidR="00ED14CD" w:rsidRPr="00BB4A67">
        <w:rPr>
          <w:rFonts w:ascii="Book Antiqua" w:hAnsi="Book Antiqua" w:cs="Arial"/>
          <w:sz w:val="24"/>
          <w:szCs w:val="24"/>
          <w:lang w:val="en-GB"/>
        </w:rPr>
        <w:t>s superior diagnostic accuracy</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"10.1007/s10554-012-0037-1", "ISBN" : "1875-8312 (Electronic)\\n1569-5794 (Linking)", "ISSN" : "1875-8312", "PMID" : "22476908", "abstract" : "The objective of this study was to compare quantitative analysis of cardiac magnetic resonance (CMR) perfusion at 1.5 and 3 T against fractional flow reserve (FFR) as measured invasively. FFR is considered by many investigators to be a reliable standard to determine hemodynamically significant coronary artery stenoses. Quantitative 1.5 and 3 T CMR is capable to noninvasively determine myocardial perfusion reserve, but have not been compared against each other and validated against FFR as standard reference. Patients with suspected or known coronary artery disease (CAD) underwent CMR at at both field strengths, 1.5 and 3 T, and FFR. 34 patients were included into the study. Quantitative myocardial perfusion reserve was calculated in 544 myocardial segments at 1.5 and 3 T, respectively. FFR was measured in 109 coronary arteries. FFR \u2264 0.8 was regarded relevant. Reduced FFR (\u22640.8) was found in 38 coronary arteries (19 LAD, 8 LCX and 11 RCA). Receiver operator curve analysis yielded higher area under the curve for 3 T CMR in comparison to 1.5 T CMR (0.963 vs. 0.645, p &lt; 0.001) resulting in higher sensitivity (90.5 vs. 61.9 %) and specificity (100 vs. 76.9 %). Quantitative analysis of CMR myocardial perfusion reserve at 1.5 and 3 T is capable to detect hemodynamic significance of coronary artery stenoses. Diagnostic accuracy at 3 T is to be superior to 1.5 T.", "author" : [ { "dropping-particle" : "", "family" : "Bernhardt", "given" : "Peter", "non-dropping-particle" : "", "parse-names" : false, "suffix" : "" }, { "dropping-particle" : "", "family" : "Walcher", "given" : "Thomas", "non-dropping-particle" : "", "parse-names" : false, "suffix" : "" }, { "dropping-particle" : "", "family" : "Rottbauer", "given" : "Wolfgang", "non-dropping-particle" : "", "parse-names" : false, "suffix" : "" }, { "dropping-particle" : "", "family" : "W\u00f6hrle", "given" : "Jochen", "non-dropping-particle" : "", "parse-names" : false, "suffix" : "" } ], "container-title" : "The international journal of cardiovascular imaging", "id" : "ITEM-1", "issued" : { "date-parts" : [ [ "2012" ] ] }, "title" : "Quantification of myocardial perfusion reserve at 1.5 and 3.0 Tesla: a comparison to fractional flow reserve.", "type" : "article-journal" }, "uris" : [ "http://www.mendeley.com/documents/?uuid=23d3cd8f-701d-3433-ab2f-076a4305a9a5" ] }, { "id" : "ITEM-2", "itemData" : { "DOI" : "10.1093/ehjci/jet074", "abstract" : "online publish-ahead-of-print 1 August 2013 Aims To assess image quality and diagnostic performance of 3.0 Tesla (3T) cardiac magnetic resonance (CMR) myocardial perfusion imaging with a dual radiofrequency source to detect functional relevant coronary artery disease (CAD), using coronary angiography and invasive pressure-derived fractional flow reserve (FFR) as reference standard. Methods and results We included 116 patients with suspected or known CAD, who underwent 3T adenosine myocardial perfusion CMR (resolution 2.97 \u00d7 2.97 mm) and coronary angiography plus FFR measurements in intermediate lesions. Image quality of myocardial perfusion CMR was graded on a 4-point scale (1 \u00bc poor to 4 \u00bc excellent). Diagnostic accuracy was assessed by ROC analyses using a 16-myocardial segment-based summed perfusion score (0 \u00bc normal to 3 \u00bc transmural perfusion defect) and by determining sensitivity, specificity, positive and negative predictive value on the cor-onary vessel territory and the patient level. Diagnostic image quality was achieved for all stress myocardial perfusion CMR studies with an average quality score of 2.5, 3.1, and 3.0 for LAD, LCX, and RCA territories. The ability of the myocardial perfusion CMR perfusion score to detect significant coronary artery stenosis yielded an area under the curve of 0.93 on ROC analysis. Values for sensitivity, specificity, positive and negative predictive value on a vessel territory level and the patient level were 89, 95, 87, 96% and 85, 87, 77, 92%, respectively. Conclusion In patients with suspected or known significant CAD, 3T myocardial perfusion CMR with standard perfusion protocols provides consistently high image quality and an excellent diagnostic performance.", "author" : [ { "dropping-particle" : "", "family" : "Ebersberger", "given" : "Ullrich", "non-dropping-particle" : "", "parse-names" : false, "suffix" : "" }, { "dropping-particle" : "", "family" : "Makowski", "given" : "Marcus R", "non-dropping-particle" : "", "parse-names" : false, "suffix" : "" }, { "dropping-particle" : "", "family" : "Schoepf", "given" : "U Joseph", "non-dropping-particle" : "", "parse-names" : false, "suffix" : "" }, { "dropping-particle" : "", "family" : "Platz", "given" : "Ulrich", "non-dropping-particle" : "", "parse-names" : false, "suffix" : "" }, { "dropping-particle" : "", "family" : "Schmidtler", "given" : "Fabian", "non-dropping-particle" : "", "parse-names" : false, "suffix" : "" }, { "dropping-particle" : "", "family" : "Rose", "given" : "Johanna", "non-dropping-particle" : "", "parse-names" : false, "suffix" : "" }, { "dropping-particle" : "", "family" : "Kessel", "given" : "Anne", "non-dropping-particle" : "", "parse-names" : false, "suffix" : "" }, { "dropping-particle" : "", "family" : "Roth", "given" : "Patricia", "non-dropping-particle" : "", "parse-names" : false, "suffix" : "" }, { "dropping-particle" : "", "family" : "Antoni", "given" : "Diethmar", "non-dropping-particle" : "", "parse-names" : false, "suffix" : "" }, { "dropping-particle" : "", "family" : "Schnackenburg", "given" : "Bernhard", "non-dropping-particle" : "", "parse-names" : false, "suffix" : "" }, { "dropping-particle" : "", "family" : "Helmberger", "given" : "Thomas", "non-dropping-particle" : "", "parse-names" : false, "suffix" : "" }, { "dropping-particle" : "", "family" : "Rieber", "given" : "Johannes", "non-dropping-particle" : "", "parse-names" : false, "suffix" : "" }, { "dropping-particle" : "", "family" : "Hoffmann", "given" : "Ellen", "non-dropping-particle" : "", "parse-names" : false, "suffix" : "" }, { "dropping-particle" : "", "family" : "Leber", "given" : "Alexander W", "non-dropping-particle" : "", "parse-names" : false, "suffix" : "" } ], "container-title" : "European Heart Journal \u2013 Cardiovascular Imaging", "id" : "ITEM-2", "issued" : { "date-parts" : [ [ "2013" ] ] }, "page" : "1174-1180", "title" : "Magnetic resonance myocardial perfusion imaging at 3.0 Tesla for the identification of myocardial ischaemia: comparison with coronary catheter angiography and fractional flow reserve measurements", "type" : "article-journal", "volume" : "14" }, "uris" : [ "http://www.mendeley.com/documents/?uuid=483beeb9-23d9-3e34-af29-b8a29eaa9dd4" ] } ], "mendeley" : { "formattedCitation" : "&lt;sup&gt;[29,30]&lt;/sup&gt;", "plainTextFormattedCitation" : "[29,30]", "previouslyFormattedCitation" : "&lt;sup&gt;[29,30]&lt;/sup&gt;"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[29,30]</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The </w:t>
      </w:r>
      <w:r w:rsidR="008939DE" w:rsidRPr="00BB4A67">
        <w:rPr>
          <w:rFonts w:ascii="Book Antiqua" w:hAnsi="Book Antiqua" w:cs="Arial"/>
          <w:sz w:val="24"/>
          <w:szCs w:val="24"/>
          <w:lang w:val="en-GB"/>
        </w:rPr>
        <w:t xml:space="preserve">higher 3.0T </w:t>
      </w:r>
      <w:r w:rsidR="008D33E0" w:rsidRPr="00BB4A67">
        <w:rPr>
          <w:rFonts w:ascii="Book Antiqua" w:hAnsi="Book Antiqua" w:cs="Arial"/>
          <w:sz w:val="24"/>
          <w:szCs w:val="24"/>
          <w:lang w:val="en-GB"/>
        </w:rPr>
        <w:t>field strength</w:t>
      </w:r>
      <w:r w:rsidRPr="00BB4A67">
        <w:rPr>
          <w:rFonts w:ascii="Book Antiqua" w:hAnsi="Book Antiqua" w:cs="Arial"/>
          <w:sz w:val="24"/>
          <w:szCs w:val="24"/>
          <w:lang w:val="en-GB"/>
        </w:rPr>
        <w:t xml:space="preserve"> does however pose </w:t>
      </w:r>
      <w:r w:rsidR="00133CFD" w:rsidRPr="00BB4A67">
        <w:rPr>
          <w:rFonts w:ascii="Book Antiqua" w:hAnsi="Book Antiqua" w:cs="Arial"/>
          <w:sz w:val="24"/>
          <w:szCs w:val="24"/>
          <w:lang w:val="en-GB"/>
        </w:rPr>
        <w:t xml:space="preserve">challenges </w:t>
      </w:r>
      <w:r w:rsidRPr="00BB4A67">
        <w:rPr>
          <w:rFonts w:ascii="Book Antiqua" w:hAnsi="Book Antiqua" w:cs="Arial"/>
          <w:sz w:val="24"/>
          <w:szCs w:val="24"/>
          <w:lang w:val="en-GB"/>
        </w:rPr>
        <w:t xml:space="preserve">with </w:t>
      </w:r>
      <w:r w:rsidR="00133CFD" w:rsidRPr="00BB4A67">
        <w:rPr>
          <w:rFonts w:ascii="Book Antiqua" w:hAnsi="Book Antiqua" w:cs="Arial"/>
          <w:sz w:val="24"/>
          <w:szCs w:val="24"/>
          <w:lang w:val="en-GB"/>
        </w:rPr>
        <w:t xml:space="preserve">greater </w:t>
      </w:r>
      <w:r w:rsidRPr="00BB4A67">
        <w:rPr>
          <w:rFonts w:ascii="Book Antiqua" w:hAnsi="Book Antiqua" w:cs="Arial"/>
          <w:sz w:val="24"/>
          <w:szCs w:val="24"/>
          <w:lang w:val="en-GB"/>
        </w:rPr>
        <w:t xml:space="preserve">field inhomogeneity, susceptibility artefacts and </w:t>
      </w:r>
      <w:r w:rsidR="00133CFD" w:rsidRPr="00BB4A67">
        <w:rPr>
          <w:rFonts w:ascii="Book Antiqua" w:hAnsi="Book Antiqua" w:cs="Arial"/>
          <w:sz w:val="24"/>
          <w:szCs w:val="24"/>
          <w:lang w:val="en-GB"/>
        </w:rPr>
        <w:t xml:space="preserve">higher </w:t>
      </w:r>
      <w:r w:rsidRPr="00BB4A67">
        <w:rPr>
          <w:rFonts w:ascii="Book Antiqua" w:hAnsi="Book Antiqua" w:cs="Arial"/>
          <w:sz w:val="24"/>
          <w:szCs w:val="24"/>
          <w:lang w:val="en-GB"/>
        </w:rPr>
        <w:t>local energy deposition</w:t>
      </w:r>
      <w:r w:rsidR="00133CFD" w:rsidRPr="00BB4A67">
        <w:rPr>
          <w:rFonts w:ascii="Book Antiqua" w:hAnsi="Book Antiqua" w:cs="Arial"/>
          <w:sz w:val="24"/>
          <w:szCs w:val="24"/>
          <w:lang w:val="en-GB"/>
        </w:rPr>
        <w:t xml:space="preserve">. Also, </w:t>
      </w:r>
      <w:r w:rsidRPr="00BB4A67">
        <w:rPr>
          <w:rFonts w:ascii="Book Antiqua" w:hAnsi="Book Antiqua" w:cs="Arial"/>
          <w:sz w:val="24"/>
          <w:szCs w:val="24"/>
          <w:lang w:val="en-GB"/>
        </w:rPr>
        <w:t xml:space="preserve">many implants deemed “MR compatible” at 1.5T </w:t>
      </w:r>
      <w:r w:rsidR="00133CFD" w:rsidRPr="00BB4A67">
        <w:rPr>
          <w:rFonts w:ascii="Book Antiqua" w:hAnsi="Book Antiqua" w:cs="Arial"/>
          <w:sz w:val="24"/>
          <w:szCs w:val="24"/>
          <w:lang w:val="en-GB"/>
        </w:rPr>
        <w:t>cannot be scanned</w:t>
      </w:r>
      <w:r w:rsidRPr="00BB4A67">
        <w:rPr>
          <w:rFonts w:ascii="Book Antiqua" w:hAnsi="Book Antiqua" w:cs="Arial"/>
          <w:sz w:val="24"/>
          <w:szCs w:val="24"/>
          <w:lang w:val="en-GB"/>
        </w:rPr>
        <w:t xml:space="preserve"> at 3.0T</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"10.1002/jmri.20698", "ISSN" : "1053-1807", "PMID" : "16958057", "abstract" : "Clinical MRI at a field strength of 3.0T is finding increasing use. However, along with the advantages of 3.0T, such as increased SNR, there can be drawbacks, including increased levels of imaging artifacts. Although every imaging artifact observed at 3.0T can also be present at 1.5T, the intensity level is often higher at 3.0T and thus the artifact is more objectionable. This review describes some of the imaging artifacts that are commonly observed with 3.0T imaging, and their root causes. When possible, countermeasures that reduce the artifact level are described.", "author" : [ { "dropping-particle" : "", "family" : "Bernstein", "given" : "Matt A", "non-dropping-particle" : "", "parse-names" : false, "suffix" : "" }, { "dropping-particle" : "", "family" : "Huston", "given" : "John", "non-dropping-particle" : "", "parse-names" : false, "suffix" : "" }, { "dropping-particle" : "", "family" : "Ward", "given" : "Heidi A", "non-dropping-particle" : "", "parse-names" : false, "suffix" : "" } ], "container-title" : "Journal of magnetic resonance imaging : JMRI", "id" : "ITEM-1", "issue" : "4", "issued" : { "date-parts" : [ [ "2006", "10" ] ] }, "page" : "735-46", "title" : "Imaging artifacts at 3.0T.", "type" : "article-journal", "volume" : "24" }, "uris" : [ "http://www.mendeley.com/documents/?uuid=e59d344d-6a1d-4567-b926-a2d5f5944320" ] } ], "mendeley" : { "formattedCitation" : "&lt;sup&gt;[31]&lt;/sup&gt;", "plainTextFormattedCitation" : "[31]", "previouslyFormattedCitation" : "&lt;sup&gt;[31]&lt;/sup&gt;"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[31]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These issues are however being overcome with improved technology and the use of multi-transmit radiofrequency CMR techniques improving field homogeneity</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"10.1148/rg.346140048", "ISSN" : "1527-1323", "PMID" : "25310420", "abstract" : "Although 3-T magnetic resonance (MR) imaging is well established in neuroradiology and musculoskeletal imaging, it is in the nascent stages in cardiovascular imaging applications, and there is limited literature on this topic. The primary advantage of 3 T over 1.5 T is a higher signal-to-noise ratio (SNR), which can be used as such or traded off to improve spatial or temporal resolution and decrease acquisition time. However, the actual gain in SNR is limited by other factors and modifications in sequences adapted for use at 3 T. Higher resonance frequencies result in improved spectral resolution, which is beneficial for fat suppression and spectroscopy. The higher T1 values of tissues at 3 T aid in myocardial tagging, angiography, and perfusion and delayed-enhancement sequences. However, there are substantial challenges with 3-T cardiac MR imaging, including higher magnetic field and radiofrequency inhomogeneities and susceptibility effects, which diminish image quality. Off-resonance artifacts are particularly challenging, especially with steady-state free precession sequences. These artifacts can be managed by using higher-order shimming, frequency scouts, or low repetition times. B1 inhomogeneities can be managed by using radiofrequency shimming, multitransmit coils, or adiabatic pulses. Chemical shifts are also increased at 3 T. The higher radiofrequency results in higher radiofrequency deposition power and a higher specific absorption rate. MR angiography, dynamic first-pass perfusion sequences, myocardial tagging, and MR spectroscopy are more effective at 3 T, whereas delayed-enhancement, flow quantification, and black-blood sequences are comparable at 1.5 T and 3 T. Knowledge of the relevant physics helps in identifying artifacts and modifying sequences to optimize image quality. Online supplemental material is available for this article.", "author" : [ { "dropping-particle" : "", "family" : "Rajiah", "given" : "Prabhakar", "non-dropping-particle" : "", "parse-names" : false, "suffix" : "" }, { "dropping-particle" : "", "family" : "Bolen", "given" : "Michael A", "non-dropping-particle" : "", "parse-names" : false, "suffix" : "" } ], "container-title" : "Radiographics : a review publication of the Radiological Society of North America, Inc", "id" : "ITEM-1", "issue" : "6", "issued" : { "date-parts" : [ [ "2014", "10" ] ] }, "page" : "1612-35", "title" : "Cardiovascular MR imaging at 3 T: opportunities, challenges, and solutions.", "type" : "article-journal", "volume" : "34" }, "uris" : [ "http://www.mendeley.com/documents/?uuid=3d4d1a07-deb9-4aaa-bb6b-1bd00686f1f5" ] } ], "mendeley" : { "formattedCitation" : "&lt;sup&gt;[32]&lt;/sup&gt;", "plainTextFormattedCitation" : "[32]", "previouslyFormattedCitation" : "&lt;sup&gt;[32]&lt;/sup&gt;"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[32]</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p>
    <w:p w14:paraId="42FF3450" w14:textId="77777777" w:rsidR="006B5B74" w:rsidRPr="00BB4A67" w:rsidRDefault="006B5B74" w:rsidP="004A7F13">
      <w:pPr>
        <w:spacing w:after="0" w:line="360" w:lineRule="auto"/>
        <w:jc w:val="both"/>
        <w:rPr>
          <w:rFonts w:ascii="Book Antiqua" w:hAnsi="Book Antiqua" w:cs="Arial"/>
          <w:sz w:val="24"/>
          <w:szCs w:val="24"/>
          <w:lang w:val="en-GB"/>
        </w:rPr>
      </w:pPr>
    </w:p>
    <w:p w14:paraId="5386B68E" w14:textId="493D4C2E"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IMPROVING PERFUSION IMAGING</w:t>
      </w:r>
    </w:p>
    <w:p w14:paraId="72164917" w14:textId="12E8569B"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Currently typical CMR perfusion imaging acquires 3 short axis slices of the left ventricle with an in-plane spatial resolution of 2-3</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mm. Developments in CMR technology however now allow faster scan speeds; these novel acquisition techniques allow accelerated data acquisition based on spatio-temporal undersampling (</w:t>
      </w:r>
      <w:r w:rsidRPr="00BB4A67">
        <w:rPr>
          <w:rFonts w:ascii="Book Antiqua" w:hAnsi="Book Antiqua" w:cs="Arial"/>
          <w:i/>
          <w:sz w:val="24"/>
          <w:szCs w:val="24"/>
          <w:lang w:val="en-GB"/>
        </w:rPr>
        <w:t xml:space="preserve">k-t </w:t>
      </w:r>
      <w:r w:rsidRPr="00BB4A67">
        <w:rPr>
          <w:rFonts w:ascii="Book Antiqua" w:hAnsi="Book Antiqua" w:cs="Arial"/>
          <w:sz w:val="24"/>
          <w:szCs w:val="24"/>
          <w:lang w:val="en-GB"/>
        </w:rPr>
        <w:t xml:space="preserve">SENSE or </w:t>
      </w:r>
      <w:r w:rsidRPr="00BB4A67">
        <w:rPr>
          <w:rFonts w:ascii="Book Antiqua" w:hAnsi="Book Antiqua" w:cs="Arial"/>
          <w:i/>
          <w:sz w:val="24"/>
          <w:szCs w:val="24"/>
          <w:lang w:val="en-GB"/>
        </w:rPr>
        <w:t>k-t</w:t>
      </w:r>
      <w:r w:rsidRPr="00BB4A67">
        <w:rPr>
          <w:rFonts w:ascii="Book Antiqua" w:hAnsi="Book Antiqua" w:cs="Arial"/>
          <w:sz w:val="24"/>
          <w:szCs w:val="24"/>
          <w:lang w:val="en-GB"/>
        </w:rPr>
        <w:t xml:space="preserve"> BLAST and highly constrained back projection HYPR</w:t>
      </w:r>
      <w:r w:rsidR="00133CFD" w:rsidRPr="00BB4A67">
        <w:rPr>
          <w:rFonts w:ascii="Book Antiqua" w:hAnsi="Book Antiqua" w:cs="Arial"/>
          <w:sz w:val="24"/>
          <w:szCs w:val="24"/>
          <w:lang w:val="en-GB"/>
        </w:rPr>
        <w:t>, compressed sensing and others</w:t>
      </w:r>
      <w:r w:rsidRPr="00BB4A67">
        <w:rPr>
          <w:rFonts w:ascii="Book Antiqua" w:hAnsi="Book Antiqua" w:cs="Arial"/>
          <w:sz w:val="24"/>
          <w:szCs w:val="24"/>
          <w:lang w:val="en-GB"/>
        </w:rPr>
        <w:t>)</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"10.1161/CIRCIMAGING.112.000193", "ISSN" : "1942-0080", "PMID" : "23512780", "author" : [ { "dropping-particle" : "", "family" : "Motwani", "given" : "Manish", "non-dropping-particle" : "", "parse-names" : false, "suffix" : "" }, { "dropping-particle" : "", "family" : "Jogiya", "given" : "Roy", "non-dropping-particle" : "", "parse-names" : false, "suffix" : "" }, { "dropping-particle" : "", "family" : "Kozerke", "given" : "Sebastian", "non-dropping-particle" : "", "parse-names" : false, "suffix" : "" }, { "dropping-particle" : "", "family" : "Greenwood", "given" : "John P", "non-dropping-particle" : "", "parse-names" : false, "suffix" : "" }, { "dropping-particle" : "", "family" : "Plein", "given" : "Sven", "non-dropping-particle" : "", "parse-names" : false, "suffix" : "" } ], "container-title" : "Circulation. Cardiovascular imaging", "id" : "ITEM-1", "issue" : "2", "issued" : { "date-parts" : [ [ "2013", "3", "1" ] ] }, "page" : "339-48", "title" : "Advanced cardiovascular magnetic resonance myocardial perfusion imaging: high-spatial resolution versus 3-dimensional whole-heart coverage.", "type" : "article-journal", "volume" : "6" }, "uris" : [ "http://www.mendeley.com/documents/?uuid=861f050b-74a2-4abb-ba42-086d1b76a617" ] } ], "mendeley" : { "formattedCitation" : "&lt;sup&gt;[33]&lt;/sup&gt;", "plainTextFormattedCitation" : "[33]", "previouslyFormattedCitation" : "&lt;sup&gt;[33]&lt;/sup&gt;"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[33]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These faster data acquisition techniques have been applied to achieve in-plane spatial resolution &lt;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2</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 xml:space="preserve">mm or </w:t>
      </w:r>
      <w:r w:rsidR="008939DE" w:rsidRPr="00BB4A67">
        <w:rPr>
          <w:rFonts w:ascii="Book Antiqua" w:hAnsi="Book Antiqua" w:cs="Arial"/>
          <w:sz w:val="24"/>
          <w:szCs w:val="24"/>
          <w:lang w:val="en-GB"/>
        </w:rPr>
        <w:t xml:space="preserve">full-coverage of the LV using </w:t>
      </w:r>
      <w:r w:rsidRPr="00BB4A67">
        <w:rPr>
          <w:rFonts w:ascii="Book Antiqua" w:hAnsi="Book Antiqua" w:cs="Arial"/>
          <w:sz w:val="24"/>
          <w:szCs w:val="24"/>
          <w:lang w:val="en-GB"/>
        </w:rPr>
        <w:t>3D whole-heart perfusion imaging. High</w:t>
      </w:r>
      <w:r w:rsidR="008939DE" w:rsidRPr="00BB4A67">
        <w:rPr>
          <w:rFonts w:ascii="Book Antiqua" w:hAnsi="Book Antiqua" w:cs="Arial"/>
          <w:sz w:val="24"/>
          <w:szCs w:val="24"/>
          <w:lang w:val="en-GB"/>
        </w:rPr>
        <w:t xml:space="preserve"> spatial</w:t>
      </w:r>
      <w:r w:rsidRPr="00BB4A67">
        <w:rPr>
          <w:rFonts w:ascii="Book Antiqua" w:hAnsi="Book Antiqua" w:cs="Arial"/>
          <w:sz w:val="24"/>
          <w:szCs w:val="24"/>
          <w:lang w:val="en-GB"/>
        </w:rPr>
        <w:t>-resolution imaging offer</w:t>
      </w:r>
      <w:r w:rsidR="008939DE" w:rsidRPr="00BB4A67">
        <w:rPr>
          <w:rFonts w:ascii="Book Antiqua" w:hAnsi="Book Antiqua" w:cs="Arial"/>
          <w:sz w:val="24"/>
          <w:szCs w:val="24"/>
          <w:lang w:val="en-GB"/>
        </w:rPr>
        <w:t>s</w:t>
      </w:r>
      <w:r w:rsidRPr="00BB4A67">
        <w:rPr>
          <w:rFonts w:ascii="Book Antiqua" w:hAnsi="Book Antiqua" w:cs="Arial"/>
          <w:sz w:val="24"/>
          <w:szCs w:val="24"/>
          <w:lang w:val="en-GB"/>
        </w:rPr>
        <w:t xml:space="preserve"> benefits by significantly reducing dark rim artefacts, as these are directly proportional to voxel size</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"10.1002/mrm.22493", "ISSN" : "1522-2594", "PMID" : "20878758", "abstract" : "k-t Sensitivity-encoded (k-t SENSE) acceleration has been used to improve spatial resolution, temporal resolution, and slice coverage in first-pass cardiac magnetic resonance myocardial perfusion imaging. This study compares the effect of investing the speed-up afforded by k-t SENSE acceleration in spatial or temporal resolution. Ten healthy volunteers underwent adenosine stress myocardial perfusion imaging using four saturation-recovery gradient echo perfusion sequences: a reference sequence accelerated by sensitivity encoding (SENSE), and three k-t SENSE-accelerated sequences with higher spatial resolution (\"k-t High\"), shorter acquisition window (\"k-t Fast\"), or a shared increase in both parameters (\"k-t Hybrid\") relative to the reference. Dark-rim artifacts and image quality were analyzed. Semiquantitative myocardial perfusion reserve index (MPRI) and Fermi-derived quantitative MPR were also calculated. The k-t Hybrid sequence produced highest image quality scores at rest (P = 0.015). Rim artifact thickness and extent were lowest using k-t High and k-t Hybrid sequences (P &lt; 0.001). There were no significant differences in MPRI and MPR values derived by each sequence. Maximizing spatial resolution by k-t SENSE acceleration produces the greatest reduction in dark rim artifact. There is good agreement between k-t SENSE and standard acquisition methods for semiquantitative and fully quantitative myocardial perfusion analysis.", "author" : [ { "dropping-particle" : "", "family" : "Maredia", "given" : "Neil", "non-dropping-particle" : "", "parse-names" : false, "suffix" : "" }, { "dropping-particle" : "", "family" : "Radjenovic", "given" : "Aleksandra", "non-dropping-particle" : "", "parse-names" : false, "suffix" : "" }, { "dropping-particle" : "", "family" : "Kozerke", "given" : "Sebastian", "non-dropping-particle" : "", "parse-names" : false, "suffix" : "" }, { "dropping-particle" : "", "family" : "Larghat", "given" : "Abdulghani", "non-dropping-particle" : "", "parse-names" : false, "suffix" : "" }, { "dropping-particle" : "", "family" : "Greenwood", "given" : "John P", "non-dropping-particle" : "", "parse-names" : false, "suffix" : "" }, { "dropping-particle" : "", "family" : "Plein", "given" : "Sven", "non-dropping-particle" : "", "parse-names" : false, "suffix" : "" } ], "container-title" : "Magnetic resonance in medicine", "id" : "ITEM-1", "issue" : "6", "issued" : { "date-parts" : [ [ "2010", "12" ] ] }, "page" : "1616-24", "title" : "Effect of improving spatial or temporal resolution on image quality and quantitative perfusion assessment with k-t SENSE acceleration in first-pass CMR myocardial perfusion imaging.", "type" : "article-journal", "volume" : "64" }, "uris" : [ "http://www.mendeley.com/documents/?uuid=73830a71-0916-4cfd-93ce-13d98dbaba6f" ] } ], "mendeley" : { "formattedCitation" : "&lt;sup&gt;[34]&lt;/sup&gt;", "plainTextFormattedCitation" : "[34]", "previouslyFormattedCitation" : "&lt;sup&gt;[34]&lt;/sup&gt;"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[34]</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Moreover there is improved ability to detect sub-endocardial ischaemia which is critical in multi-vessel disease where there is a lack of reference healthy myocardium for comparison</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"10.1093/ehjci/jet286", "ISSN" : "2047-2412", "PMID" : "24493156", "abstract" : "AIMS: This study compared the myocardial ischaemic burden (MIB) in patients with angiographic three-vessel coronary artery disease (3VD) using high-resolution and standard-resolution myocardial perfusion cardiovascular magnetic resonance (perfusion CMR) imaging.\n\nMETHODS AND RESULTS: One hundred and five patients undergoing coronary angiography had two separate stress/rest perfusion CMR studies, one with standard-resolution (2.5 mm in-plane) and another with high-resolution (1.6 mm in-plane). Quantitative coronary angiography was used to define patients with angiographic 3VD. Perfusion CMR images were anonymized, randomly ordered and visually reported by two observers acting in consensus and blinded to all clinical and angiographic data. Perfusion was graded in each segment on a four-point scale and summed to produce a perfusion score and estimate of MIB for each patient. In patients with angiographic 3VD (n = 35), high-resolution acquisition identified more abnormal segments (7.2 \u00b1 3.8 vs. 5.3 \u00b1 4.0; P = 0.004) and territories (2.4 \u00b1 0.9 vs. 1.6 \u00b1 1.1; P = 0.002) and a higher overall perfusion score (20.1 \u00b1 7.7 vs. 11.9 \u00b1 9.4; P &lt; 0.0001) per patient compared with standard-resolution. The number of segments with subendocardial ischaemia was greater with high-resolution acquisition (195 vs. 101; P &lt; 0.0001). Hypoperfusion in all three territories was identified in 57% of 3VD patients by high-resolution compared with only 29% by standard-resolution (P = 0.04). The area-under-the-curve (AUC) for detecting angiographic 3VD using the estimated MIB was significantly greater with high-resolution than standard-resolution acquisition (AUC = 0.90 vs. 0.69; P &lt; 0.0001).\n\nCONCLUSION: In patients with angiographic 3VD, the ischaemic burden detected by perfusion CMR is greater with high-resolution acquisition due to better detection of subendocardial ischaemia. High-resolution perfusion CMR may therefore be preferred for risk stratification and management of this high-risk patient group.", "author" : [ { "dropping-particle" : "", "family" : "Motwani", "given" : "Manish", "non-dropping-particle" : "", "parse-names" : false, "suffix" : "" }, { "dropping-particle" : "", "family" : "Maredia", "given" : "Neil", "non-dropping-particle" : "", "parse-names" : false, "suffix" : "" }, { "dropping-particle" : "", "family" : "Fairbairn", "given" : "Timothy A", "non-dropping-particle" : "", "parse-names" : false, "suffix" : "" }, { "dropping-particle" : "", "family" : "Kozerke", "given" : "Sebastian", "non-dropping-particle" : "", "parse-names" : false, "suffix" : "" }, { "dropping-particle" : "", "family" : "Greenwood", "given" : "John P", "non-dropping-particle" : "", "parse-names" : false, "suffix" : "" }, { "dropping-particle" : "", "family" : "Plein", "given" : "Sven", "non-dropping-particle" : "", "parse-names" : false, "suffix" : "" } ], "container-title" : "European heart journal cardiovascular Imaging", "id" : "ITEM-1", "issue" : "6", "issued" : { "date-parts" : [ [ "2014", "6" ] ] }, "page" : "701-8", "title" : "Assessment of ischaemic burden in angiographic three-vessel coronary artery disease with high-resolution myocardial perfusion cardiovascular magnetic resonance imaging.", "type" : "article-journal", "volume" : "15" }, "uris" : [ "http://www.mendeley.com/documents/?uuid=b7ede1e1-41f0-458f-821e-fca753a8410e" ] }, { "id" : "ITEM-2", "itemData" : { "DOI" : "10.1093/eurheartj/ehn297", "ISSN" : "1522-9645", "PMID" : "18641047", "abstract" : "AIMS To evaluate the feasibility and diagnostic performance of high spatial resolution myocardial perfusion cardiac magnetic resonance (perfusion-CMR). METHODS AND RESULTS Fifty-four patients underwent adenosine stress perfusion-CMR. An in-plane spatial resolution of 1.4 \u00d7 1.4 mm(2) was achieved by using 5\u00d7 k-space and time sensitivity encoding (k-t SENSE). Perfusion was visually graded for 16 left ventricular and two right ventricular (RV) segments on a scale from 0 = normal to 3 = abnormal, yielding a perfusion score of 0-54. Diagnostic accuracy of the perfusion score to detect coronary artery stenosis of &gt;50% on quantitative coronary angiography was determined. Sources and extent of image artefacts were documented. Two studies (4%) were non-diagnostic because of k-t SENSE-related and breathing artefacts. Endocardial dark rim artefacts if present were small (average width 1.6 mm). Analysis by receiver-operating characteristics yielded an area under the curve for detection of coronary stenosis of 0.85 [95% confidence interval (CI) 0.75-0.95] for all patients and 0.82 (95% CI 0.65-0.94) and 0.87 (95% CI 0.75-0.99) for patients with single and multi-vessel disease, respectively. Seventy-four of 102 (72%) RV segments could be analysed. CONCLUSION High spatial resolution perfusion-CMR is feasible in a clinical population, yields high accuracy to detect single and multi-vessel coronary artery disease, minimizes artefacts and may permit the assessment of RV perfusion.", "author" : [ { "dropping-particle" : "", "family" : "Plein", "given" : "Sven", "non-dropping-particle" : "", "parse-names" : false, "suffix" : "" }, { "dropping-particle" : "", "family" : "Kozerke", "given" : "Sebastian", "non-dropping-particle" : "", "parse-names" : false, "suffix" : "" }, { "dropping-particle" : "", "family" : "Suerder", "given" : "Daniel", "non-dropping-particle" : "", "parse-names" : false, "suffix" : "" }, { "dropping-particle" : "", "family" : "Luescher", "given" : "Thomas F", "non-dropping-particle" : "", "parse-names" : false, "suffix" : "" }, { "dropping-particle" : "", "family" : "Greenwood", "given" : "John P", "non-dropping-particle" : "", "parse-names" : false, "suffix" : "" }, { "dropping-particle" : "", "family" : "Boesiger", "given" : "Peter", "non-dropping-particle" : "", "parse-names" : false, "suffix" : "" }, { "dropping-particle" : "", "family" : "Schwitter", "given" : "Juerg", "non-dropping-particle" : "", "parse-names" : false, "suffix" : "" } ], "container-title" : "European heart journal", "id" : "ITEM-2", "issue" : "17", "issued" : { "date-parts" : [ [ "2008", "9" ] ] }, "page" : "2148-55", "title" : "High spatial resolution myocardial perfusion cardiac magnetic resonance for the detection of coronary artery disease.", "type" : "article-journal", "volume" : "29" }, "uris" : [ "http://www.mendeley.com/documents/?uuid=b2522284-f1cc-4fcd-aa16-76f5bad8d8f7" ] } ], "mendeley" : { "formattedCitation" : "&lt;sup&gt;[35,36]&lt;/sup&gt;", "plainTextFormattedCitation" : "[35,36]", "previouslyFormattedCitation" : "&lt;sup&gt;[35,36]&lt;/sup&gt;"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[35,36]</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High</w:t>
      </w:r>
      <w:r w:rsidR="008939DE" w:rsidRPr="00BB4A67">
        <w:rPr>
          <w:rFonts w:ascii="Book Antiqua" w:hAnsi="Book Antiqua" w:cs="Arial"/>
          <w:sz w:val="24"/>
          <w:szCs w:val="24"/>
          <w:lang w:val="en-GB"/>
        </w:rPr>
        <w:t xml:space="preserve"> spatial</w:t>
      </w:r>
      <w:r w:rsidRPr="00BB4A67">
        <w:rPr>
          <w:rFonts w:ascii="Book Antiqua" w:hAnsi="Book Antiqua" w:cs="Arial"/>
          <w:sz w:val="24"/>
          <w:szCs w:val="24"/>
          <w:lang w:val="en-GB"/>
        </w:rPr>
        <w:t>-resolution perfusion CMR</w:t>
      </w:r>
      <w:r w:rsidR="00ED14CD" w:rsidRPr="00BB4A67">
        <w:rPr>
          <w:rFonts w:ascii="Book Antiqua" w:hAnsi="Book Antiqua" w:cs="Arial"/>
          <w:sz w:val="24"/>
          <w:szCs w:val="24"/>
          <w:lang w:val="en-GB"/>
        </w:rPr>
        <w:t xml:space="preserve"> has been validated at both 1.5</w:t>
      </w:r>
      <w:r w:rsidRPr="00BB4A67">
        <w:rPr>
          <w:rFonts w:ascii="Book Antiqua" w:hAnsi="Book Antiqua" w:cs="Arial"/>
          <w:sz w:val="24"/>
          <w:szCs w:val="24"/>
          <w:lang w:val="en-GB"/>
        </w:rPr>
        <w:t>T and 3.0T against quantitative coronary angiography (QCA) with improved diagnostic accuracy at both field strengths compared to standard resolution perfusion imaging</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"10.1093/eurheartj/ehn297", "ISSN" : "1522-9645", "PMID" : "18641047", "abstract" : "AIMS To evaluate the feasibility and diagnostic performance of high spatial resolution myocardial perfusion cardiac magnetic resonance (perfusion-CMR). METHODS AND RESULTS Fifty-four patients underwent adenosine stress perfusion-CMR. An in-plane spatial resolution of 1.4 \u00d7 1.4 mm(2) was achieved by using 5\u00d7 k-space and time sensitivity encoding (k-t SENSE). Perfusion was visually graded for 16 left ventricular and two right ventricular (RV) segments on a scale from 0 = normal to 3 = abnormal, yielding a perfusion score of 0-54. Diagnostic accuracy of the perfusion score to detect coronary artery stenosis of &gt;50% on quantitative coronary angiography was determined. Sources and extent of image artefacts were documented. Two studies (4%) were non-diagnostic because of k-t SENSE-related and breathing artefacts. Endocardial dark rim artefacts if present were small (average width 1.6 mm). Analysis by receiver-operating characteristics yielded an area under the curve for detection of coronary stenosis of 0.85 [95% confidence interval (CI) 0.75-0.95] for all patients and 0.82 (95% CI 0.65-0.94) and 0.87 (95% CI 0.75-0.99) for patients with single and multi-vessel disease, respectively. Seventy-four of 102 (72%) RV segments could be analysed. CONCLUSION High spatial resolution perfusion-CMR is feasible in a clinical population, yields high accuracy to detect single and multi-vessel coronary artery disease, minimizes artefacts and may permit the assessment of RV perfusion.", "author" : [ { "dropping-particle" : "", "family" : "Plein", "given" : "Sven", "non-dropping-particle" : "", "parse-names" : false, "suffix" : "" }, { "dropping-particle" : "", "family" : "Kozerke", "given" : "Sebastian", "non-dropping-particle" : "", "parse-names" : false, "suffix" : "" }, { "dropping-particle" : "", "family" : "Suerder", "given" : "Daniel", "non-dropping-particle" : "", "parse-names" : false, "suffix" : "" }, { "dropping-particle" : "", "family" : "Luescher", "given" : "Thomas F", "non-dropping-particle" : "", "parse-names" : false, "suffix" : "" }, { "dropping-particle" : "", "family" : "Greenwood", "given" : "John P", "non-dropping-particle" : "", "parse-names" : false, "suffix" : "" }, { "dropping-particle" : "", "family" : "Boesiger", "given" : "Peter", "non-dropping-particle" : "", "parse-names" : false, "suffix" : "" }, { "dropping-particle" : "", "family" : "Schwitter", "given" : "Juerg", "non-dropping-particle" : "", "parse-names" : false, "suffix" : "" } ], "container-title" : "European heart journal", "id" : "ITEM-1", "issue" : "17", "issued" : { "date-parts" : [ [ "2008", "9" ] ] }, "page" : "2148-55", "title" : "High spatial resolution myocardial perfusion cardiac magnetic resonance for the detection of coronary artery disease.", "type" : "article-journal", "volume" : "29" }, "uris" : [ "http://www.mendeley.com/documents/?uuid=b2522284-f1cc-4fcd-aa16-76f5bad8d8f7" ] }, { "id" : "ITEM-2", "itemData" : { "DOI" : "10.1148/radiol.2492080017", "ISSN" : "1527-1315", "PMID" : "18936311", "abstract" : "PURPOSE: To determine the feasibility and diagnostic accuracy of high-spatial-resolution myocardial perfusion magnetic resonance (MR) imaging at 3.0 T by using k-space and time (k-t) domain undersampling with sensitivity encoding (SENSE), or k-t SENSE. Data were compared with results of k-t SENSE-accelerated high-spatial-resolution perfusion MR imaging at 1.5 T and standard-resolution acquisition at 3.0 T.\n\nMATERIALS AND METHODS: The study was reviewed and approved by the local ethics review board; informed consent was obtained. k-t SENSE perfusion MR imaging was performed at 1.5 and 3.0 T (fivefold k-t SENSE acceleration; spatial resolution, 1.3 x 1.3 x 10 mm). Fourteen volunteers were studied at rest; 37 patients were studied during adenosine-induced stress. In volunteers, comparison was also made with standard-resolution (2.5 x 2.5 x 10 mm) twofold SENSE perfusion MR imaging results at 3.0 T. Image quality, artifact scores, signal-to-noise ratios (SNRs), and contrast enhancement ratios were derived. In patients, diagnostic accuracy of visual analysis to detect stenosis of more than 50% narrowing in diameter at quantitative coronary angiography was determined by using receiver operator characteristic (ROC) analysis.\n\nRESULTS: In volunteers, image quality and artifact scores were similar for 3.0- and 1.5-T k-t SENSE perfusion MR imaging, while SNR was higher (11.6 vs 5.6) and contrast enhancement ratio was lower (1.1 vs 1.5, P = .012) at 3.0 T. Compared with standard-resolution perfusion MR imaging, image quality was higher for 3.0-T k-t SENSE (3.6 vs 3.1, P = .04), endocardial dark rim artifacts were reduced (artifact thickness, 1.6 vs 2.4 mm, P &lt; .001), and contrast enhancement ratios were similar. In patients, areas under the ROC curve for detection of coronary stenosis were 0.89 and 0.80 (P = .21) for 3.0 and 1.5 T, respectively.\n\nCONCLUSION: k-t SENSE-accelerated high-spatial-resolution perfusion MR imaging at 3.0 T is feasible, with similar artifacts and diagnostic accuracy as those at 1.5 T. Compared with standard-resolution twofold SENSE perfusion MR imaging, image quality at k-t SENSE MR imaging is improved and artifacts are reduced.", "author" : [ { "dropping-particle" : "", "family" : "Plein", "given" : "Sven", "non-dropping-particle" : "", "parse-names" : false, "suffix" : "" }, { "dropping-particle" : "", "family" : "Schwitter", "given" : "Juerg", "non-dropping-particle" : "", "parse-names" : false, "suffix" : "" }, { "dropping-particle" : "", "family" : "Suerder", "given" : "Daniel", "non-dropping-particle" : "", "parse-names" : false, "suffix" : "" }, { "dropping-particle" : "", "family" : "Greenwood", "given" : "John P", "non-dropping-particle" : "", "parse-names" : false, "suffix" : "" }, { "dropping-particle" : "", "family" : "Boesiger", "given" : "Peter", "non-dropping-particle" : "", "parse-names" : false, "suffix" : "" }, { "dropping-particle" : "", "family" : "Kozerke", "given" : "Sebastian", "non-dropping-particle" : "", "parse-names" : false, "suffix" : "" } ], "container-title" : "Radiology", "id" : "ITEM-2", "issue" : "2", "issued" : { "date-parts" : [ [ "2008", "11" ] ] }, "page" : "493-500", "title" : "k-Space and time sensitivity encoding-accelerated myocardial perfusion MR imaging at 3.0 T: comparison with 1.5 T.", "type" : "article-journal", "volume" : "249" }, "uris" : [ "http://www.mendeley.com/documents/?uuid=2df9813f-72bc-4d82-a921-286990a19ee7" ] }, { "id" : "ITEM-3", "itemData" : { "DOI" : "10.1161/CIRCIMAGING.111.971796", "ISSN" : "1942-0080", "PMID" : "22499848", "abstract" : "BACKGROUND: Although accelerated high-spatial-resolution cardiovascular MR (CMR) myocardial perfusion imaging has been shown to be clinically feasible, there has not yet been a direct comparison with standard-resolution methods. We hypothesized that higher spatial resolution detects more subendocardial ischemia and leads to greater diagnostic accuracy for the detection coronary artery disease. This study compared the diagnostic accuracy of high-resolution and standard-resolution CMR myocardial perfusion imaging in patients with suspected coronary artery disease.\n\nMETHODS AND RESULTS: A total of 111 patients were recruited to undergo 2 separate perfusion-CMR studies at 1.5 T, 1 with standard-resolution (2.5\u00d72.5 mm in-plane) and 1 with high-resolution (1.6\u00d71.6 mm in-plane) acquisition. High-resolution acquisition was facilitated by 8-fold k-t broad linear speed-up technique acceleration. Two observers visually graded perfusion in each myocardial segment on a 4-point scale. Segmental scores were summed to produce a perfusion score for each patient. All patients underwent invasive coronary angiography and coronary artery disease was defined as stenosis \u226550% luminal diameter (quantitative coronary angiography). CMR data were successfully obtained in 100 patients. In patients with coronary artery disease (n=70), more segments were determined to have subendocardial ischemia with high-resolution than with standard-resolution acquisition (279 versus 108; P&lt;0.001). High-resolution acquisition had a greater diagnostic accuracy than standard resolution for identifying single-vessel disease (area under the curve, 0.88 versus 0.73; P&lt;0.001) or multivessel disease (area under the curve, 0.98 versus 0.91; P=0.002) and overall (area under the curve, 0.93 versus 0.83; P&lt;0.001).\n\nCONCLUSIONS: High-resolution perfusion-CMR has greater overall diagnostic accuracy than standard-resolution acquisition for the detection of coronary artery disease in both single- and multivessel disease and detects more subendocardial ischemia.", "author" : [ { "dropping-particle" : "", "family" : "Motwani", "given" : "Manish", "non-dropping-particle" : "", "parse-names" : false, "suffix" : "" }, { "dropping-particle" : "", "family" : "Maredia", "given" : "Neil", "non-dropping-particle" : "", "parse-names" : false, "suffix" : "" }, { "dropping-particle" : "", "family" : "Fairbairn", "given" : "Timothy A", "non-dropping-particle" : "", "parse-names" : false, "suffix" : "" }, { "dropping-particle" : "", "family" : "Kozerke", "given" : "Sebastian", "non-dropping-particle" : "", "parse-names" : false, "suffix" : "" }, { "dropping-particle" : "", "family" : "Radjenovic", "given" : "Aleksandra", "non-dropping-particle" : "", "parse-names" : false, "suffix" : "" }, { "dropping-particle" : "", "family" : "Greenwood", "given" : "John P", "non-dropping-particle" : "", "parse-names" : false, "suffix" : "" }, { "dropping-particle" : "", "family" : "Plein", "given" : "Sven", "non-dropping-particle" : "", "parse-names" : false, "suffix" : "" } ], "container-title" : "Circulation. Cardiovascular imaging", "id" : "ITEM-3", "issue" : "3", "issued" : { "date-parts" : [ [ "2012", "5", "1" ] ] }, "page" : "306-13", "title" : "High-resolution versus standard-resolution cardiovascular MR myocardial perfusion imaging for the detection of coronary artery disease.", "type" : "article-journal", "volume" : "5" }, "uris" : [ "http://www.mendeley.com/documents/?uuid=478f6346-ed87-44d6-826f-2030f028ebe8" ] } ], "mendeley" : { "formattedCitation" : "&lt;sup&gt;[27,36,37]&lt;/sup&gt;", "plainTextFormattedCitation" : "[27,36,37]", "previouslyFormattedCitation" : "&lt;sup&gt;[27,36,37]&lt;/sup&gt;"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[27,36,37]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Furthermore validation against FFR gave sensitivity and specificity to detect stenoses at a </w:t>
      </w:r>
      <w:r w:rsidRPr="00BB4A67">
        <w:rPr>
          <w:rFonts w:ascii="Book Antiqua" w:hAnsi="Book Antiqua" w:cs="Arial"/>
          <w:sz w:val="24"/>
          <w:szCs w:val="24"/>
          <w:lang w:val="en-GB"/>
        </w:rPr>
        <w:lastRenderedPageBreak/>
        <w:t>threshold of FFR &lt;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0.75 of 0.82 and 0.94 (</w:t>
      </w:r>
      <w:r w:rsidR="00ED14CD" w:rsidRPr="00BB4A67">
        <w:rPr>
          <w:rFonts w:ascii="Book Antiqua" w:hAnsi="Book Antiqua" w:cs="Arial"/>
          <w:i/>
          <w:sz w:val="24"/>
          <w:szCs w:val="24"/>
          <w:lang w:val="en-GB"/>
        </w:rPr>
        <w:t>P</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0.0001) respectively, and an area under the curve of 0.92 (</w:t>
      </w:r>
      <w:r w:rsidR="00ED14CD" w:rsidRPr="00BB4A67">
        <w:rPr>
          <w:rFonts w:ascii="Book Antiqua" w:hAnsi="Book Antiqua" w:cs="Arial"/>
          <w:i/>
          <w:sz w:val="24"/>
          <w:szCs w:val="24"/>
          <w:lang w:val="en-GB"/>
        </w:rPr>
        <w:t>P</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0.0001)</w:t>
      </w:r>
      <w:r w:rsidRPr="00BB4A67">
        <w:rPr>
          <w:rFonts w:ascii="Book Antiqua" w:hAnsi="Book Antiqua" w:cs="Arial"/>
          <w:sz w:val="24"/>
          <w:szCs w:val="24"/>
          <w:lang w:val="en-GB"/>
        </w:rPr>
        <w:fldChar w:fldCharType="begin" w:fldLock="1"/>
      </w:r>
      <w:r w:rsidR="004C7B93" w:rsidRPr="00BB4A67">
        <w:rPr>
          <w:rFonts w:ascii="Book Antiqua" w:hAnsi="Book Antiqua" w:cs="Arial"/>
          <w:sz w:val="24"/>
          <w:szCs w:val="24"/>
          <w:lang w:val="en-GB"/>
        </w:rPr>
        <w:instrText>ADDIN CSL_CITATION { "citationItems" : [ { "id" : "ITEM-1", "itemData" : { "DOI" : "10.1016/j.jacc.2010.09.019", "ISBN" : "1558-3597 (Electronic)\\r0735-1097 (Linking)", "ISSN" : "07351097", "PMID" : "21185504", "abstract" : "Objectives The objective of this study was to compare visual and quantitative analysis of high spatial resolution cardiac magnetic resonance (CMR) perfusion at 3.0-T against invasively determined fractional flow reserve (FFR). Background High spatial resolution CMR myocardial perfusion imaging for the detection of coronary artery disease (CAD) has recently been proposed but requires further clinical validation. Methods Forty-two patients (33 men, age 57.4 \u00b1 9.6 years) with known or suspected CAD underwent rest and adenosine-stress k-space and time sensitivity encoding accelerated perfusion CMR at 3.0-T achieving in-plane spatial resolution of 1.2 \u00d7 1.2 mm 2. The FFR was measured in all vessels with &gt;50% severity stenosis. Fractional flow reserve &lt;0.75 was considered hemodynamically significant. Two blinded observers visually interpreted the CMR data. Separately, myocardial perfusion reserve (MPR) was estimated using Fermi-constrained deconvolution. Results Of 126 coronary vessels, 52 underwent pressure wire assessment. Of these, 27 lesions had an FFR &lt;0.75. Sensitivity and specificity of visual CMR analysis to detect stenoses at a threshold of FFR &lt;0.75 were 0.82 and 0.94 (p &lt; 0.0001), respectively, with an area under the receiver-operator characteristic curve of 0.92 (p &lt; 0.0001). From quantitative analysis, the optimum MPR to detect such lesions was 1.58, with a sensitivity of 0.80, specificity of 0.89 (p &lt; 0.0001), and area under the curve of 0.89 (p &lt; 0.0001). Conclusions High-resolution CMR MPR at 3.0-T can be used to detect flow-limiting CAD as defined by FFR, using both visual and quantitative analyses. \u00a9 2011 American College of Cardiology Foundation.", "author" : [ { "dropping-particle" : "", "family" : "Lockie", "given" : "Timothy", "non-dropping-particle" : "", "parse-names" : false, "suffix" : "" }, { "dropping-particle" : "", "family" : "Ishida", "given" : "Masaki", "non-dropping-particle" : "", "parse-names" : false, "suffix" : "" }, { "dropping-particle" : "", "family" : "Perera", "given" : "Divaka", "non-dropping-particle" : "", "parse-names" : false, "suffix" : "" }, { "dropping-particle" : "", "family" : "Chiribiri", "given" : "Amedeo", "non-dropping-particle" : "", "parse-names" : false, "suffix" : "" }, { "dropping-particle" : "", "family" : "Silva", "given" : "Kalpa", "non-dropping-particle" : "De", "parse-names" : false, "suffix" : "" }, { "dropping-particle" : "", "family" : "Kozerke", "given" : "Sebastian", "non-dropping-particle" : "", "parse-names" : false, "suffix" : "" }, { "dropping-particle" : "", "family" : "Marber", "given" : "Mike", "non-dropping-particle" : "", "parse-names" : false, "suffix" : "" }, { "dropping-particle" : "", "family" : "Nagel", "given" : "Eike", "non-dropping-particle" : "", "parse-names" : false, "suffix" : "" }, { "dropping-particle" : "", "family" : "Rezavi", "given" : "Reza", "non-dropping-particle" : "", "parse-names" : false, "suffix" : "" }, { "dropping-particle" : "", "family" : "Redwood", "given" : "Simon", "non-dropping-particle" : "", "parse-names" : false, "suffix" : "" }, { "dropping-particle" : "", "family" : "Plein", "given" : "Sven", "non-dropping-particle" : "", "parse-names" : false, "suffix" : "" } ], "container-title" : "Journal of the American College of Cardiology", "id" : "ITEM-1", "issue" : "1", "issued" : { "date-parts" : [ [ "2011", "1", "4" ] ] }, "page" : "70-75", "publisher" : "Elsevier Inc.", "title" : "High-resolution magnetic resonance myocardial perfusion imaging at 3.0-tesla to detect hemodynamically significant coronary stenoses as determined by fractional flow reserve", "type" : "article-journal", "volume" : "57" }, "uris" : [ "http://www.mendeley.com/documents/?uuid=a934812b-1d19-4b3c-998e-6e4d18f858ea" ] } ], "mendeley" : { "formattedCitation" : "&lt;sup&gt;[38]&lt;/sup&gt;", "plainTextFormattedCitation" : "[38]", "previouslyFormattedCitation" : "&lt;sup&gt;[38]&lt;/sup&gt;"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[38]</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p>
    <w:p w14:paraId="5AEE2E6D" w14:textId="6F1E75FB"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 xml:space="preserve">Conventional </w:t>
      </w:r>
      <w:r w:rsidR="008939DE" w:rsidRPr="00BB4A67">
        <w:rPr>
          <w:rFonts w:ascii="Book Antiqua" w:hAnsi="Book Antiqua" w:cs="Arial"/>
          <w:sz w:val="24"/>
          <w:szCs w:val="24"/>
          <w:lang w:val="en-GB"/>
        </w:rPr>
        <w:t xml:space="preserve">stress </w:t>
      </w:r>
      <w:r w:rsidRPr="00BB4A67">
        <w:rPr>
          <w:rFonts w:ascii="Book Antiqua" w:hAnsi="Book Antiqua" w:cs="Arial"/>
          <w:sz w:val="24"/>
          <w:szCs w:val="24"/>
          <w:lang w:val="en-GB"/>
        </w:rPr>
        <w:t xml:space="preserve">perfusion CMR is </w:t>
      </w:r>
      <w:r w:rsidR="00C845D9" w:rsidRPr="00BB4A67">
        <w:rPr>
          <w:rFonts w:ascii="Book Antiqua" w:hAnsi="Book Antiqua" w:cs="Arial"/>
          <w:sz w:val="24"/>
          <w:szCs w:val="24"/>
          <w:lang w:val="en-GB"/>
        </w:rPr>
        <w:t xml:space="preserve">typically </w:t>
      </w:r>
      <w:r w:rsidRPr="00BB4A67">
        <w:rPr>
          <w:rFonts w:ascii="Book Antiqua" w:hAnsi="Book Antiqua" w:cs="Arial"/>
          <w:sz w:val="24"/>
          <w:szCs w:val="24"/>
          <w:lang w:val="en-GB"/>
        </w:rPr>
        <w:t xml:space="preserve">acquired in 3 </w:t>
      </w:r>
      <w:r w:rsidR="00ED14CD" w:rsidRPr="00BB4A67">
        <w:rPr>
          <w:rFonts w:ascii="Book Antiqua" w:hAnsi="Book Antiqua" w:cs="Arial"/>
          <w:sz w:val="24"/>
          <w:szCs w:val="24"/>
          <w:lang w:val="en-GB"/>
        </w:rPr>
        <w:t>short</w:t>
      </w:r>
      <w:r w:rsidR="00C845D9" w:rsidRPr="00BB4A67">
        <w:rPr>
          <w:rFonts w:ascii="Book Antiqua" w:hAnsi="Book Antiqua" w:cs="Arial"/>
          <w:sz w:val="24"/>
          <w:szCs w:val="24"/>
          <w:lang w:val="en-GB"/>
        </w:rPr>
        <w:t>-</w:t>
      </w:r>
      <w:r w:rsidRPr="00BB4A67">
        <w:rPr>
          <w:rFonts w:ascii="Book Antiqua" w:hAnsi="Book Antiqua" w:cs="Arial"/>
          <w:sz w:val="24"/>
          <w:szCs w:val="24"/>
          <w:lang w:val="en-GB"/>
        </w:rPr>
        <w:t>axi</w:t>
      </w:r>
      <w:r w:rsidR="00C845D9" w:rsidRPr="00BB4A67">
        <w:rPr>
          <w:rFonts w:ascii="Book Antiqua" w:hAnsi="Book Antiqua" w:cs="Arial"/>
          <w:sz w:val="24"/>
          <w:szCs w:val="24"/>
          <w:lang w:val="en-GB"/>
        </w:rPr>
        <w:t>s</w:t>
      </w:r>
      <w:r w:rsidRPr="00BB4A67">
        <w:rPr>
          <w:rFonts w:ascii="Book Antiqua" w:hAnsi="Book Antiqua" w:cs="Arial"/>
          <w:sz w:val="24"/>
          <w:szCs w:val="24"/>
          <w:lang w:val="en-GB"/>
        </w:rPr>
        <w:t xml:space="preserve"> slices, and thus unlike SPECT does not truly calculate global ischaemia burden. Accelerated acquisition techniques </w:t>
      </w:r>
      <w:r w:rsidR="00835126" w:rsidRPr="00BB4A67">
        <w:rPr>
          <w:rFonts w:ascii="Book Antiqua" w:hAnsi="Book Antiqua" w:cs="Arial"/>
          <w:sz w:val="24"/>
          <w:szCs w:val="24"/>
          <w:lang w:val="en-GB"/>
        </w:rPr>
        <w:t>can also be employed to achieve</w:t>
      </w:r>
      <w:r w:rsidR="00C845D9" w:rsidRPr="00BB4A67">
        <w:rPr>
          <w:rFonts w:ascii="Book Antiqua" w:hAnsi="Book Antiqua" w:cs="Arial"/>
          <w:sz w:val="24"/>
          <w:szCs w:val="24"/>
          <w:lang w:val="en-GB"/>
        </w:rPr>
        <w:t xml:space="preserve"> full LV coverage using a </w:t>
      </w:r>
      <w:r w:rsidRPr="00BB4A67">
        <w:rPr>
          <w:rFonts w:ascii="Book Antiqua" w:hAnsi="Book Antiqua" w:cs="Arial"/>
          <w:sz w:val="24"/>
          <w:szCs w:val="24"/>
          <w:lang w:val="en-GB"/>
        </w:rPr>
        <w:t xml:space="preserve">3D whole-heart single </w:t>
      </w:r>
      <w:r w:rsidR="00C845D9" w:rsidRPr="00BB4A67">
        <w:rPr>
          <w:rFonts w:ascii="Book Antiqua" w:hAnsi="Book Antiqua" w:cs="Arial"/>
          <w:sz w:val="24"/>
          <w:szCs w:val="24"/>
          <w:lang w:val="en-GB"/>
        </w:rPr>
        <w:t xml:space="preserve">shot </w:t>
      </w:r>
      <w:r w:rsidRPr="00BB4A67">
        <w:rPr>
          <w:rFonts w:ascii="Book Antiqua" w:hAnsi="Book Antiqua" w:cs="Arial"/>
          <w:sz w:val="24"/>
          <w:szCs w:val="24"/>
          <w:lang w:val="en-GB"/>
        </w:rPr>
        <w:t>acquisition</w:t>
      </w:r>
      <w:r w:rsidR="0065360E" w:rsidRPr="00BB4A67">
        <w:rPr>
          <w:rFonts w:ascii="Book Antiqua" w:hAnsi="Book Antiqua" w:cs="Arial"/>
          <w:sz w:val="24"/>
          <w:szCs w:val="24"/>
          <w:lang w:val="en-GB"/>
        </w:rPr>
        <w:t xml:space="preserve">. Such 3D </w:t>
      </w:r>
      <w:r w:rsidR="00562D36" w:rsidRPr="00BB4A67">
        <w:rPr>
          <w:rFonts w:ascii="Book Antiqua" w:hAnsi="Book Antiqua" w:cs="Arial"/>
          <w:sz w:val="24"/>
          <w:szCs w:val="24"/>
          <w:lang w:val="en-GB"/>
        </w:rPr>
        <w:t>acquisitions</w:t>
      </w:r>
      <w:r w:rsidR="0065360E" w:rsidRPr="00BB4A67">
        <w:rPr>
          <w:rFonts w:ascii="Book Antiqua" w:hAnsi="Book Antiqua" w:cs="Arial"/>
          <w:sz w:val="24"/>
          <w:szCs w:val="24"/>
          <w:lang w:val="en-GB"/>
        </w:rPr>
        <w:t xml:space="preserve"> can</w:t>
      </w:r>
      <w:r w:rsidR="00C845D9" w:rsidRPr="00BB4A67">
        <w:rPr>
          <w:rFonts w:ascii="Book Antiqua" w:hAnsi="Book Antiqua" w:cs="Arial"/>
          <w:sz w:val="24"/>
          <w:szCs w:val="24"/>
          <w:lang w:val="en-GB"/>
        </w:rPr>
        <w:t xml:space="preserve"> </w:t>
      </w:r>
      <w:r w:rsidRPr="00BB4A67">
        <w:rPr>
          <w:rFonts w:ascii="Book Antiqua" w:hAnsi="Book Antiqua" w:cs="Arial"/>
          <w:sz w:val="24"/>
          <w:szCs w:val="24"/>
          <w:lang w:val="en-GB"/>
        </w:rPr>
        <w:t xml:space="preserve">overcome the assumptions made about </w:t>
      </w:r>
      <w:r w:rsidR="00ED14CD" w:rsidRPr="00BB4A67">
        <w:rPr>
          <w:rFonts w:ascii="Book Antiqua" w:eastAsia="宋体" w:hAnsi="Book Antiqua" w:cs="Arial"/>
          <w:sz w:val="24"/>
          <w:szCs w:val="24"/>
          <w:lang w:val="en-GB" w:eastAsia="zh-CN"/>
        </w:rPr>
        <w:t>“</w:t>
      </w:r>
      <w:r w:rsidR="00C845D9" w:rsidRPr="00BB4A67">
        <w:rPr>
          <w:rFonts w:ascii="Book Antiqua" w:hAnsi="Book Antiqua" w:cs="Arial"/>
          <w:sz w:val="24"/>
          <w:szCs w:val="24"/>
          <w:lang w:val="en-GB"/>
        </w:rPr>
        <w:t>missing</w:t>
      </w:r>
      <w:r w:rsidR="00ED14CD" w:rsidRPr="00BB4A67">
        <w:rPr>
          <w:rFonts w:ascii="Book Antiqua" w:eastAsia="宋体" w:hAnsi="Book Antiqua" w:cs="Arial"/>
          <w:sz w:val="24"/>
          <w:szCs w:val="24"/>
          <w:lang w:val="en-GB" w:eastAsia="zh-CN"/>
        </w:rPr>
        <w:t>”</w:t>
      </w:r>
      <w:r w:rsidR="00C845D9" w:rsidRPr="00BB4A67">
        <w:rPr>
          <w:rFonts w:ascii="Book Antiqua" w:hAnsi="Book Antiqua" w:cs="Arial"/>
          <w:sz w:val="24"/>
          <w:szCs w:val="24"/>
          <w:lang w:val="en-GB"/>
        </w:rPr>
        <w:t xml:space="preserve"> </w:t>
      </w:r>
      <w:r w:rsidRPr="00BB4A67">
        <w:rPr>
          <w:rFonts w:ascii="Book Antiqua" w:hAnsi="Book Antiqua" w:cs="Arial"/>
          <w:sz w:val="24"/>
          <w:szCs w:val="24"/>
          <w:lang w:val="en-GB"/>
        </w:rPr>
        <w:t xml:space="preserve">myocardium between the slices </w:t>
      </w:r>
      <w:r w:rsidR="00C845D9" w:rsidRPr="00BB4A67">
        <w:rPr>
          <w:rFonts w:ascii="Book Antiqua" w:hAnsi="Book Antiqua" w:cs="Arial"/>
          <w:sz w:val="24"/>
          <w:szCs w:val="24"/>
          <w:lang w:val="en-GB"/>
        </w:rPr>
        <w:t xml:space="preserve">from </w:t>
      </w:r>
      <w:r w:rsidRPr="00BB4A67">
        <w:rPr>
          <w:rFonts w:ascii="Book Antiqua" w:hAnsi="Book Antiqua" w:cs="Arial"/>
          <w:sz w:val="24"/>
          <w:szCs w:val="24"/>
          <w:lang w:val="en-GB"/>
        </w:rPr>
        <w:t xml:space="preserve">conventional </w:t>
      </w:r>
      <w:r w:rsidR="0065360E" w:rsidRPr="00BB4A67">
        <w:rPr>
          <w:rFonts w:ascii="Book Antiqua" w:hAnsi="Book Antiqua" w:cs="Arial"/>
          <w:sz w:val="24"/>
          <w:szCs w:val="24"/>
          <w:lang w:val="en-GB"/>
        </w:rPr>
        <w:t xml:space="preserve">2D multi-slice </w:t>
      </w:r>
      <w:r w:rsidRPr="00BB4A67">
        <w:rPr>
          <w:rFonts w:ascii="Book Antiqua" w:hAnsi="Book Antiqua" w:cs="Arial"/>
          <w:sz w:val="24"/>
          <w:szCs w:val="24"/>
          <w:lang w:val="en-GB"/>
        </w:rPr>
        <w:t>perfusion imaging. Two studies have validated the feasibility and diagnostic accuracy of 3D stress perfusion CMR against FFR; at 1.5T 3D perfusion demonstrated a sensitivity, specificity and diagnostic accuracy of 90%, 82% and 87% respectively and 91%, 90% and 91% respectively at 3.0T</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"10.1016/j.jacc.2012.02.075", "ISSN" : "1558-3597", "PMID" : "22818072", "abstract" : "OBJECTIVES: The goal of this study was to determine the diagnostic accuracy of dynamic 3-dimensional (3D) whole heart myocardial perfusion cardiovascular magnetic resonance (CMR) against invasively determined fractional flow reserve (FFR) and to establish the correlation between myocardium at risk defined by using the invasive Duke Jeopardy Score (DJS) and noninvasive 3D whole heart myocardial perfusion CMR.\n\nBACKGROUND: 3D whole heart myocardial perfusion CMR overcomes the limited spatial coverage of conventional two-dimensional perfusion CMR methods and allows estimation of the extent of ischemia. The method has shown good diagnostic accuracy for the detection of coronary artery disease (CAD) as defined by using quantitative coronary angiography. However, quantitative coronary angiography does not provide a functional assessment of CAD as available from pressure wire-derived FFR. In the catheter laboratory, the DJS can complement FFR to estimate the myocardium at risk.\n\nMETHODS: Fifty-three patients referred for angiography underwent rest and adenosine stress 3D whole heart myocardial perfusion CMR at 3-T. Perfusion was scored visually on a patient and coronary territory basis, and ischemic burden was calculated by quantitative segmentation of the volume of hypoenhancement. FFR was measured in vessels with \u226550% severity stenosis and an FFR &lt;0.75 considered as hemodynamically significant. The DJS was calculated from the coronary angiograms to quantify the myocardium at risk.\n\nRESULTS: FFR was measured in 64 of 159 coronary vessels, and 39 had an FFR &lt;0.75. Sensitivity, specificity, and diagnostic accuracy of CMR for the detection of significant CAD were 91%, 90%, and 91%, on a patient basis and 79%, 92%, and 88%, respectively, by coronary territory. There was a strong correlation between the DJS and ischemic burden on CMR (p &lt; 0.0001; Pearson's r = 0.82).\n\nCONCLUSIONS: 3D whole heart myocardial perfusion CMR accurately detects functionally significant CAD as defined by using FFR and provides an assessment of ischemic burden in agreement with the invasive DJS. The accurate detection of significant CAD combined with an estimation of ischemic burden by using 3D myocardial perfusion CMR holds promise for noninvasive guidance of therapy and risk stratification of patients with CAD.", "author" : [ { "dropping-particle" : "", "family" : "Jogiya", "given" : "Roy", "non-dropping-particle" : "", "parse-names" : false, "suffix" : "" }, { "dropping-particle" : "", "family" : "Kozerke", "given" : "Sebastian", "non-dropping-particle" : "", "parse-names" : false, "suffix" : "" }, { "dropping-particle" : "", "family" : "Morton", "given" : "Geraint", "non-dropping-particle" : "", "parse-names" : false, "suffix" : "" }, { "dropping-particle" : "", "family" : "Silva", "given" : "Kalpa", "non-dropping-particle" : "De", "parse-names" : false, "suffix" : "" }, { "dropping-particle" : "", "family" : "Redwood", "given" : "Simon", "non-dropping-particle" : "", "parse-names" : false, "suffix" : "" }, { "dropping-particle" : "", "family" : "Perera", "given" : "Divaka", "non-dropping-particle" : "", "parse-names" : false, "suffix" : "" }, { "dropping-particle" : "", "family" : "Nagel", "given" : "Eike", "non-dropping-particle" : "", "parse-names" : false, "suffix" : "" }, { "dropping-particle" : "", "family" : "Plein", "given" : "Sven", "non-dropping-particle" : "", "parse-names" : false, "suffix" : "" } ], "container-title" : "Journal of the American College of Cardiology", "id" : "ITEM-1", "issue" : "8", "issued" : { "date-parts" : [ [ "2012", "8", "21" ] ] }, "page" : "756-65", "title" : "Validation of dynamic 3-dimensional whole heart magnetic resonance myocardial perfusion imaging against fractional flow reserve for the detection of significant coronary artery disease.", "type" : "article-journal", "volume" : "60" }, "uris" : [ "http://www.mendeley.com/documents/?uuid=b98484ec-f62c-4f93-ab9e-39bcfaf3ea75" ] }, { "id" : "ITEM-2", "itemData" : { "DOI" : "10.1093/eurheartj/ehs170", "ISSN" : "1522-9645", "PMID" : "22677136", "abstract" : "AIMS: Dynamic three-dimensional-cardiac magnetic resonance (3D-CMR) perfusion proved highly diagnostic for the detection of angiographically defined coronary artery disease (CAD) and has been used to assess the efficacy of coronary stenting procedures. The present study aimed to relate significant coronary lesions as assessed by fractional flow reserve (FFR) to the volume of myocardial hypoenhancement on 3D-CMR adenosine stress perfusion imaging and to define the inter-study reproducibility of stress inducible 3D-CMR hypoperfusion.\n\nMETHODS AND RESULTS: A total of 120 patients with known or suspected CAD were examined in two CMR centres using 1.5 T systems. The protocol included cine imaging, 3D-CMR perfusion during adenosine infusion, and at rest followed by delayed enhancement (DE) imaging. Fractional flow reserve was recorded in epicardial coronary arteries and side branches with \u22652 mm luminal diameter and &gt;40% severity stenosis (pathologic FFR &lt; 0.75). Twenty-five patients underwent an identical repeat CMR examination for the determination of inter-study reproducibility of 3D-CMR perfusion deficits induced by adenosine. Three-dimensional CMR perfusion scans were visually classified as pathologic if one or more segments showed an inducible perfusion deficit in the absence of DE. Myocardial ischaemic burden (MIB) was measured by segmentation of the area of inducible hypoenhancement and normalized to left ventricular myocardial volume (MIB, %). Three-dimensional CMR perfusion resulted in a sensitivity, specificity, and diagnostic accuracy of 90, 82, and 87%, respectively. Substantial concordance was found for inter-study reproducibility [Lin's correlation coefficient: 0.98 (95% confidence interval: 0.96-0.99)].\n\nCONCLUSION: Three-dimensional CMR stress perfusion provided high diagnostic accuracy for the detection of functionally significant CAD. Myocardial ischaemic burden measurements were highly reproducible and allowed the assessment of CAD severity.", "author" : [ { "dropping-particle" : "", "family" : "Manka", "given" : "Robert", "non-dropping-particle" : "", "parse-names" : false, "suffix" : "" }, { "dropping-particle" : "", "family" : "Paetsch", "given" : "Ingo", "non-dropping-particle" : "", "parse-names" : false, "suffix" : "" }, { "dropping-particle" : "", "family" : "Kozerke", "given" : "Sebastian", "non-dropping-particle" : "", "parse-names" : false, "suffix" : "" }, { "dropping-particle" : "", "family" : "Moccetti", "given" : "Marco", "non-dropping-particle" : "", "parse-names" : false, "suffix" : "" }, { "dropping-particle" : "", "family" : "Hoffmann", "given" : "Rainer", "non-dropping-particle" : "", "parse-names" : false, "suffix" : "" }, { "dropping-particle" : "", "family" : "Schroeder", "given" : "Joerg", "non-dropping-particle" : "", "parse-names" : false, "suffix" : "" }, { "dropping-particle" : "", "family" : "Reith", "given" : "Sebastian", "non-dropping-particle" : "", "parse-names" : false, "suffix" : "" }, { "dropping-particle" : "", "family" : "Schnackenburg", "given" : "Bernhard", "non-dropping-particle" : "", "parse-names" : false, "suffix" : "" }, { "dropping-particle" : "", "family" : "Gaemperli", "given" : "Oliver", "non-dropping-particle" : "", "parse-names" : false, "suffix" : "" }, { "dropping-particle" : "", "family" : "Wissmann", "given" : "Lukas", "non-dropping-particle" : "", "parse-names" : false, "suffix" : "" }, { "dropping-particle" : "", "family" : "Wyss", "given" : "Christophe A", "non-dropping-particle" : "", "parse-names" : false, "suffix" : "" }, { "dropping-particle" : "", "family" : "Kaufmann", "given" : "Philipp A", "non-dropping-particle" : "", "parse-names" : false, "suffix" : "" }, { "dropping-particle" : "", "family" : "Corti", "given" : "Roberto", "non-dropping-particle" : "", "parse-names" : false, "suffix" : "" }, { "dropping-particle" : "", "family" : "Boesiger", "given" : "Peter", "non-dropping-particle" : "", "parse-names" : false, "suffix" : "" }, { "dropping-particle" : "", "family" : "Marx", "given" : "Nikolaus", "non-dropping-particle" : "", "parse-names" : false, "suffix" : "" }, { "dropping-particle" : "", "family" : "L\u00fcscher", "given" : "Thomas F", "non-dropping-particle" : "", "parse-names" : false, "suffix" : "" }, { "dropping-particle" : "", "family" : "Jahnke", "given" : "Cosima", "non-dropping-particle" : "", "parse-names" : false, "suffix" : "" } ], "container-title" : "European heart journal", "id" : "ITEM-2", "issue" : "16", "issued" : { "date-parts" : [ [ "2012", "8" ] ] }, "page" : "2016-24", "title" : "Whole-heart dynamic three-dimensional magnetic resonance perfusion imaging for the detection of coronary artery disease defined by fractional flow reserve: determination of volumetric myocardial ischaemic burden and coronary lesion location.", "type" : "article-journal", "volume" : "33" }, "uris" : [ "http://www.mendeley.com/documents/?uuid=fd0a1417-6249-4e4b-abe8-ce313027a1ff" ] } ], "mendeley" : { "formattedCitation" : "&lt;sup&gt;[39,40]&lt;/sup&gt;", "plainTextFormattedCitation" : "[39,40]", "previouslyFormattedCitation" : "&lt;sup&gt;[39,40]&lt;/sup&gt;"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[39,40]</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Furthermore in a recent multicentre trial of 3D stress perfusion at 3.0T</w:t>
      </w:r>
      <w:r w:rsidR="00C845D9" w:rsidRPr="00BB4A67">
        <w:rPr>
          <w:rFonts w:ascii="Book Antiqua" w:hAnsi="Book Antiqua" w:cs="Arial"/>
          <w:sz w:val="24"/>
          <w:szCs w:val="24"/>
          <w:lang w:val="en-GB"/>
        </w:rPr>
        <w:t>,</w:t>
      </w:r>
      <w:r w:rsidRPr="00BB4A67">
        <w:rPr>
          <w:rFonts w:ascii="Book Antiqua" w:hAnsi="Book Antiqua" w:cs="Arial"/>
          <w:sz w:val="24"/>
          <w:szCs w:val="24"/>
          <w:lang w:val="en-GB"/>
        </w:rPr>
        <w:t xml:space="preserve"> sensitivity and specificity were 84.7% and 90.8% relative to the FFR reference</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"10.1161/CIRCIMAGING.114.003061", "ISSN" : "1942-0080", "PMID" : "25901043", "abstract" : "BACKGROUND: First-pass myocardial perfusion cardiovascular magnetic resonance (CMR) imaging yields high diagnostic accuracy for the detection of coronary artery disease (CAD). However, standard 2D multislice CMR perfusion techniques provide only limited cardiac coverage, and hence considerable assumptions are required to assess myocardial ischemic burden. The aim of this prospective study was to assess the diagnostic performance of 3D myocardial perfusion CMR to detect functionally relevant CAD with fractional flow reserve (FFR) as a reference standard in a multicenter setting.\n\nMETHODS AND RESULTS: A total of 155 patients with suspected CAD listed for coronary angiography with FFR were prospectively enrolled from 5 European centers. 3D perfusion CMR was acquired on 3T MR systems from a single vendor under adenosine stress and at rest. All CMR perfusion analyses were performed in a central laboratory and blinded to all clinical data. One hundred fifty patients were successfully examined (mean age 62.9\u00b110 years, 45 female). The prevalence of CAD defined by FFR (&lt;0.8) was 56.7% (85 of 150 patients). The sensitivity and specificity of 3D perfusion CMR were 84.7% and 90.8% relative to the FFR reference. Comparison to quantitative coronary angiography (\u226550%) yielded a prevalence of 65.3%, sensitivity and specificity of 76.5% and 94.2%, respectively.\n\nCONCLUSIONS: In this multicenter study, 3D myocardial perfusion CMR proved highly diagnostic for the detection of significant CAD as defined by FFR.", "author" : [ { "dropping-particle" : "", "family" : "Manka", "given" : "Robert", "non-dropping-particle" : "", "parse-names" : false, "suffix" : "" }, { "dropping-particle" : "", "family" : "Wissmann", "given" : "Lukas", "non-dropping-particle" : "", "parse-names" : false, "suffix" : "" }, { "dropping-particle" : "", "family" : "Gebker", "given" : "Rolf", "non-dropping-particle" : "", "parse-names" : false, "suffix" : "" }, { "dropping-particle" : "", "family" : "Jogiya", "given" : "Roy", "non-dropping-particle" : "", "parse-names" : false, "suffix" : "" }, { "dropping-particle" : "", "family" : "Motwani", "given" : "Manish", "non-dropping-particle" : "", "parse-names" : false, "suffix" : "" }, { "dropping-particle" : "", "family" : "Frick", "given" : "Michael", "non-dropping-particle" : "", "parse-names" : false, "suffix" : "" }, { "dropping-particle" : "", "family" : "Reinartz", "given" : "Sebastian", "non-dropping-particle" : "", "parse-names" : false, "suffix" : "" }, { "dropping-particle" : "", "family" : "Schnackenburg", "given" : "Bernhard", "non-dropping-particle" : "", "parse-names" : false, "suffix" : "" }, { "dropping-particle" : "", "family" : "Niemann", "given" : "Markus", "non-dropping-particle" : "", "parse-names" : false, "suffix" : "" }, { "dropping-particle" : "", "family" : "Gotschy", "given" : "Alexander", "non-dropping-particle" : "", "parse-names" : false, "suffix" : "" }, { "dropping-particle" : "", "family" : "Kuhl", "given" : "Christiane", "non-dropping-particle" : "", "parse-names" : false, "suffix" : "" }, { "dropping-particle" : "", "family" : "Nagel", "given" : "Eike", "non-dropping-particle" : "", "parse-names" : false, "suffix" : "" }, { "dropping-particle" : "", "family" : "Fleck", "given" : "Eckart", "non-dropping-particle" : "", "parse-names" : false, "suffix" : "" }, { "dropping-particle" : "", "family" : "Marx", "given" : "Nikolaus", "non-dropping-particle" : "", "parse-names" : false, "suffix" : "" }, { "dropping-particle" : "", "family" : "Luescher", "given" : "Thomas F", "non-dropping-particle" : "", "parse-names" : false, "suffix" : "" }, { "dropping-particle" : "", "family" : "Plein", "given" : "Sven", "non-dropping-particle" : "", "parse-names" : false, "suffix" : "" }, { "dropping-particle" : "", "family" : "Kozerke", "given" : "Sebastian", "non-dropping-particle" : "", "parse-names" : false, "suffix" : "" } ], "container-title" : "Circulation. Cardiovascular imaging", "id" : "ITEM-1", "issue" : "5", "issued" : { "date-parts" : [ [ "2015", "5" ] ] }, "title" : "Multicenter evaluation of dynamic three-dimensional magnetic resonance myocardial perfusion imaging for the detection of coronary artery disease defined by fractional flow reserve.", "type" : "article-journal", "volume" : "8" }, "uris" : [ "http://www.mendeley.com/documents/?uuid=57139880-4f65-41bb-988c-269e0ed655a5" ] } ], "mendeley" : { "formattedCitation" : "&lt;sup&gt;[41]&lt;/sup&gt;", "plainTextFormattedCitation" : "[41]", "previouslyFormattedCitation" : "&lt;sup&gt;[41]&lt;/sup&gt;"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[41]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The main motivation for 3D perfusion is to give a more accurate quantification of total myocardial ischaemia burden; evidence from SPECT suggests a prognostic benefit for revascularisation in those with an ischaemia burden &gt;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 xml:space="preserve">10%, </w:t>
      </w:r>
      <w:r w:rsidR="00C845D9" w:rsidRPr="00BB4A67">
        <w:rPr>
          <w:rFonts w:ascii="Book Antiqua" w:hAnsi="Book Antiqua" w:cs="Arial"/>
          <w:sz w:val="24"/>
          <w:szCs w:val="24"/>
          <w:lang w:val="en-GB"/>
        </w:rPr>
        <w:t xml:space="preserve">with </w:t>
      </w:r>
      <w:r w:rsidRPr="00BB4A67">
        <w:rPr>
          <w:rFonts w:ascii="Book Antiqua" w:hAnsi="Book Antiqua" w:cs="Arial"/>
          <w:sz w:val="24"/>
          <w:szCs w:val="24"/>
          <w:lang w:val="en-GB"/>
        </w:rPr>
        <w:t xml:space="preserve">an ischaemia burden of 10% </w:t>
      </w:r>
      <w:r w:rsidR="00C845D9" w:rsidRPr="00BB4A67">
        <w:rPr>
          <w:rFonts w:ascii="Book Antiqua" w:hAnsi="Book Antiqua" w:cs="Arial"/>
          <w:sz w:val="24"/>
          <w:szCs w:val="24"/>
          <w:lang w:val="en-GB"/>
        </w:rPr>
        <w:t>conferring</w:t>
      </w:r>
      <w:r w:rsidRPr="00BB4A67">
        <w:rPr>
          <w:rFonts w:ascii="Book Antiqua" w:hAnsi="Book Antiqua" w:cs="Arial"/>
          <w:sz w:val="24"/>
          <w:szCs w:val="24"/>
          <w:lang w:val="en-GB"/>
        </w:rPr>
        <w:t xml:space="preserve"> a risk of </w:t>
      </w:r>
      <w:r w:rsidR="00ED14CD" w:rsidRPr="00BB4A67">
        <w:rPr>
          <w:rFonts w:ascii="Book Antiqua" w:hAnsi="Book Antiqua" w:cs="Arial"/>
          <w:sz w:val="24"/>
          <w:szCs w:val="24"/>
          <w:lang w:val="en-GB"/>
        </w:rPr>
        <w:t xml:space="preserve">approximately </w:t>
      </w:r>
      <w:r w:rsidRPr="00BB4A67">
        <w:rPr>
          <w:rFonts w:ascii="Book Antiqua" w:hAnsi="Book Antiqua" w:cs="Arial"/>
          <w:sz w:val="24"/>
          <w:szCs w:val="24"/>
          <w:lang w:val="en-GB"/>
        </w:rPr>
        <w:t>5% for death or MI p</w:t>
      </w:r>
      <w:r w:rsidR="00ED14CD" w:rsidRPr="00BB4A67">
        <w:rPr>
          <w:rFonts w:ascii="Book Antiqua" w:hAnsi="Book Antiqua" w:cs="Arial"/>
          <w:sz w:val="24"/>
          <w:szCs w:val="24"/>
          <w:lang w:val="en-GB"/>
        </w:rPr>
        <w:t>er year</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"10.1016/j.jcmg.2013.10.021", "ISSN" : "1936878X", "author" : [ { "dropping-particle" : "", "family" : "Shaw", "given" : "Leslee J.", "non-dropping-particle" : "", "parse-names" : false, "suffix" : "" }, { "dropping-particle" : "", "family" : "Berman", "given" : "Daniel S.", "non-dropping-particle" : "", "parse-names" : false, "suffix" : "" }, { "dropping-particle" : "", "family" : "Picard", "given" : "Michael H.", "non-dropping-particle" : "", "parse-names" : false, "suffix" : "" }, { "dropping-particle" : "", "family" : "Friedrich", "given" : "Matthias G.", "non-dropping-particle" : "", "parse-names" : false, "suffix" : "" }, { "dropping-particle" : "", "family" : "Kwong", "given" : "Raymond Y.", "non-dropping-particle" : "", "parse-names" : false, "suffix" : "" }, { "dropping-particle" : "", "family" : "Stone", "given" : "Gregg W.", "non-dropping-particle" : "", "parse-names" : false, "suffix" : "" }, { "dropping-particle" : "", "family" : "Senior", "given" : "Roxy", "non-dropping-particle" : "", "parse-names" : false, "suffix" : "" }, { "dropping-particle" : "", "family" : "Min", "given" : "James K.", "non-dropping-particle" : "", "parse-names" : false, "suffix" : "" }, { "dropping-particle" : "", "family" : "Hachamovitch", "given" : "Rory", "non-dropping-particle" : "", "parse-names" : false, "suffix" : "" }, { "dropping-particle" : "", "family" : "Scherrer-Crosbie", "given" : "Marielle", "non-dropping-particle" : "", "parse-names" : false, "suffix" : "" }, { "dropping-particle" : "", "family" : "Mieres", "given" : "Jennifer H.", "non-dropping-particle" : "", "parse-names" : false, "suffix" : "" }, { "dropping-particle" : "", "family" : "Marwick", "given" : "Thomas H.", "non-dropping-particle" : "", "parse-names" : false, "suffix" : "" }, { "dropping-particle" : "", "family" : "Phillips", "given" : "Lawrence M.", "non-dropping-particle" : "", "parse-names" : false, "suffix" : "" }, { "dropping-particle" : "", "family" : "Chaudhry", "given" : "Farooq A.", "non-dropping-particle" : "", "parse-names" : false, "suffix" : "" }, { "dropping-particle" : "", "family" : "Pellikka", "given" : "Patricia A.", "non-dropping-particle" : "", "parse-names" : false, "suffix" : "" }, { "dropping-particle" : "", "family" : "Slomka", "given" : "Piotr", "non-dropping-particle" : "", "parse-names" : false, "suffix" : "" }, { "dropping-particle" : "", "family" : "Arai", "given" : "Andrew E.", "non-dropping-particle" : "", "parse-names" : false, "suffix" : "" }, { "dropping-particle" : "", "family" : "Iskandrian", "given" : "Ami E.", "non-dropping-particle" : "", "parse-names" : false, "suffix" : "" }, { "dropping-particle" : "", "family" : "Bateman", "given" : "Timothy M.", "non-dropping-particle" : "", "parse-names" : false, "suffix" : "" }, { "dropping-particle" : "V.", "family" : "Heller", "given" : "Gary", "non-dropping-particle" : "", "parse-names" : false, "suffix" : "" }, { "dropping-particle" : "", "family" : "Miller", "given" : "Todd D.", "non-dropping-particle" : "", "parse-names" : false, "suffix" : "" }, { "dropping-particle" : "", "family" : "Nagel", "given" : "Eike", "non-dropping-particle" : "", "parse-names" : false, "suffix" : "" }, { "dropping-particle" : "", "family" : "Goyal", "given" : "Abhinav", "non-dropping-particle" : "", "parse-names" : false, "suffix" : "" }, { "dropping-particle" : "", "family" : "Borges-Neto", "given" : "Salvador", "non-dropping-particle" : "", "parse-names" : false, "suffix" : "" }, { "dropping-particle" : "", "family" : "Boden", "given" : "William E.", "non-dropping-particle" : "", "parse-names" : false, "suffix" : "" }, { "dropping-particle" : "", "family" : "Reynolds", "given" : "Harmony R.", "non-dropping-particle" : "", "parse-names" : false, "suffix" : "" }, { "dropping-particle" : "", "family" : "Hochman", "given" : "Judith S.", "non-dropping-particle" : "", "parse-names" : false, "suffix" : "" }, { "dropping-particle" : "", "family" : "Maron", "given" : "David J.", "non-dropping-particle" : "", "parse-names" : false, "suffix" : "" }, { "dropping-particle" : "", "family" : "Douglas", "given" : "Pamela S.", "non-dropping-particle" : "", "parse-names" : false, "suffix" : "" } ], "container-title" : "JACC: Cardiovascular Imaging", "id" : "ITEM-1", "issue" : "6", "issued" : { "date-parts" : [ [ "2014" ] ] }, "page" : "593-604", "title" : "Comparative Definitions for Moderate-Severe Ischemia in Stress Nuclear, Echocardiography, and Magnetic Resonance Imaging", "type" : "article-journal", "volume" : "7" }, "uris" : [ "http://www.mendeley.com/documents/?uuid=f8b80ab5-a00d-4377-a7a7-fcfa23f2a447" ] }, { "id" : "ITEM-2", "itemData" : { "DOI" : "10.1161/01.CIR.0000072790.23090.41", "ISSN" : "1524-4539", "PMID" : "12771008", "abstract" : "BACKGROUND The relationship between the amount of inducible ischemia present on stress myocardial perfusion single photon emission computed tomography (myocardial perfusion stress [MPS]) and the presence of a short-term survival benefit with early revascularization versus medical therapy is not clearly defined. METHODS AND RESULTS A total of 10 627 consecutive patients who underwent exercise or adenosine MPS and had no prior myocardial infarction or revascularization were followed up (90.6% complete; mean: 1.9+/-0.6 years). Cardiac death occurred in 146 patients (1.4%). Treatment received within 60 days after MPS defined subgroups undergoing revascularization (671 patients, 2.8% mortality) or medical therapy (MT) (9956 patients, 1.3% mortality; P=0.0004). To adjust for nonrandomization of treatment, a propensity score was developed using logistic regression to model the decision to refer to revascularization. This model (chi2=1822, c index=0.94, P&lt;10-7) identified inducible ischemia and anginal symptoms as the most powerful predictors (83%, 6% of overall chi2) and was incorporated into survival models. On the basis of the Cox proportional hazards model predicting cardiac death (chi2=539, P&lt;0.0001), patients undergoing MT demonstrated a survival advantage over patients undergoing revascularization in the setting of no or mild ischemia, whereas patients undergoing revascularization had an increasing survival benefit over patients undergoing MT when moderate to severe ischemia was present. Furthermore, increasing survival benefit for revascularization over MT was noted in higher risk patients (elderly, adenosine stress, and women, especially those with diabetes). CONCLUSIONS Revascularization compared with MT had greater survival benefit (absolute and relative) in patients with moderate to large amounts of inducible ischemia. These findings have significant consequences for future approaches to post-single photon emission computed tomography patient management if confirmed by prospective evaluations.", "author" : [ { "dropping-particle" : "", "family" : "Hachamovitch", "given" : "Rory", "non-dropping-particle" : "", "parse-names" : false, "suffix" : "" }, { "dropping-particle" : "", "family" : "Hayes", "given" : "Sean W", "non-dropping-particle" : "", "parse-names" : false, "suffix" : "" }, { "dropping-particle" : "", "family" : "Friedman", "given" : "John D", "non-dropping-particle" : "", "parse-names" : false, "suffix" : "" }, { "dropping-particle" : "", "family" : "Cohen", "given" : "Ishac", "non-dropping-particle" : "", "parse-names" : false, "suffix" : "" }, { "dropping-particle" : "", "family" : "Berman", "given" : "Daniel S", "non-dropping-particle" : "", "parse-names" : false, "suffix" : "" } ], "container-title" : "Circulation", "id" : "ITEM-2", "issue" : "23", "issued" : { "date-parts" : [ [ "2003", "6", "17" ] ] }, "page" : "2900-7", "title" : "Comparison of the short-term survival benefit associated with revascularization compared with medical therapy in patients with no prior coronary artery disease undergoing stress myocardial perfusion single photon emission computed tomography.", "type" : "article-journal", "volume" : "107" }, "uris" : [ "http://www.mendeley.com/documents/?uuid=e79f0b38-0eaa-43b9-bce3-26bebaadaa21" ] } ], "mendeley" : { "formattedCitation" : "&lt;sup&gt;[42,43]&lt;/sup&gt;", "plainTextFormattedCitation" : "[42,43]", "previouslyFormattedCitation" : "&lt;sup&gt;[42,43]&lt;/sup&gt;"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[42,43]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Ischaemia burden as measured by 3D </w:t>
      </w:r>
      <w:r w:rsidR="00C845D9" w:rsidRPr="00BB4A67">
        <w:rPr>
          <w:rFonts w:ascii="Book Antiqua" w:hAnsi="Book Antiqua" w:cs="Arial"/>
          <w:sz w:val="24"/>
          <w:szCs w:val="24"/>
          <w:lang w:val="en-GB"/>
        </w:rPr>
        <w:t xml:space="preserve">stress </w:t>
      </w:r>
      <w:r w:rsidRPr="00BB4A67">
        <w:rPr>
          <w:rFonts w:ascii="Book Antiqua" w:hAnsi="Book Antiqua" w:cs="Arial"/>
          <w:sz w:val="24"/>
          <w:szCs w:val="24"/>
          <w:lang w:val="en-GB"/>
        </w:rPr>
        <w:t xml:space="preserve">perfusion </w:t>
      </w:r>
      <w:r w:rsidR="00C845D9" w:rsidRPr="00BB4A67">
        <w:rPr>
          <w:rFonts w:ascii="Book Antiqua" w:hAnsi="Book Antiqua" w:cs="Arial"/>
          <w:sz w:val="24"/>
          <w:szCs w:val="24"/>
          <w:lang w:val="en-GB"/>
        </w:rPr>
        <w:t xml:space="preserve">CMR </w:t>
      </w:r>
      <w:r w:rsidRPr="00BB4A67">
        <w:rPr>
          <w:rFonts w:ascii="Book Antiqua" w:hAnsi="Book Antiqua" w:cs="Arial"/>
          <w:sz w:val="24"/>
          <w:szCs w:val="24"/>
          <w:lang w:val="en-GB"/>
        </w:rPr>
        <w:t>has been compared to SPECT and showed good correlation (rs</w:t>
      </w:r>
      <w:bookmarkStart w:id="35" w:name="OLE_LINK43"/>
      <w:bookmarkStart w:id="36" w:name="OLE_LINK44"/>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 xml:space="preserve">0.70, </w:t>
      </w:r>
      <w:r w:rsidR="00ED14CD" w:rsidRPr="00BB4A67">
        <w:rPr>
          <w:rFonts w:ascii="Book Antiqua" w:hAnsi="Book Antiqua" w:cs="Arial"/>
          <w:i/>
          <w:sz w:val="24"/>
          <w:szCs w:val="24"/>
          <w:lang w:val="en-GB"/>
        </w:rPr>
        <w:t>P</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0.001</w:t>
      </w:r>
      <w:bookmarkEnd w:id="35"/>
      <w:bookmarkEnd w:id="36"/>
      <w:r w:rsidRPr="00BB4A67">
        <w:rPr>
          <w:rFonts w:ascii="Book Antiqua" w:hAnsi="Book Antiqua" w:cs="Arial"/>
          <w:sz w:val="24"/>
          <w:szCs w:val="24"/>
          <w:lang w:val="en-GB"/>
        </w:rPr>
        <w:t>)</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"10.1161/CIRCIMAGING.113.001620", "ISSN" : "1942-0080", "PMID" : "24867884", "abstract" : "BACKGROUND: The extent and severity of ischemia on myocardial perfusion scintigraphy (MPS) is commonly used to risk-stratify patients with coronary artery disease. Estimation of ischemic burden by cardiovascular magnetic resonance (CMR) with conventional 2-dimensional myocardial perfusion methods is limited by incomplete cardiac coverage. More recently developed 3-dimensional (3D) myocardial perfusion CMR, however, provides whole-heart coverage. The aim of this study was to compare ischemic burden on 3D myocardial perfusion CMR with (99m)Tc-tetrofosmin MPS. METHODS AND RESULTS: Forty-five patients who had undergone clinically indicated MPS underwent rest and adenosine stress 3D myocardial perfusion and late gadolinium enhancement CMR. Summed stress and rest scores were calculated for MPS and CMR using a 17-segment model and expressed as a percentage of the maximal possible score. Ischemic burden was defined as the difference between stress and rest scores. 3D myocardial perfusion CMR and MPS agreed in 38 of the 45 patients for the detection of any inducible ischemia. The mean ischemic burden for MPS and CMR was similar (7.5\u00b18.9% versus 6.8\u00b19.5%, respectively, P=0.82) with a strong correlation between techniques (rs=0.70, P&lt;0.001). In a subset of 33 patients who underwent clinically indicated invasive coronary angiography, sensitivities and specificities of the 2 techniques to detect angiographic coronary artery disease were similar (McNemar P=0.45). CONCLUSIONS: 3D myocardial perfusion CMR is an alternative to MPS for detecting the presence and rating the severity of ischemia.", "author" : [ { "dropping-particle" : "", "family" : "Jogiya", "given" : "Roy", "non-dropping-particle" : "", "parse-names" : false, "suffix" : "" }, { "dropping-particle" : "", "family" : "Morton", "given" : "Geraint", "non-dropping-particle" : "", "parse-names" : false, "suffix" : "" }, { "dropping-particle" : "", "family" : "Silva", "given" : "Kalpa", "non-dropping-particle" : "De", "parse-names" : false, "suffix" : "" }, { "dropping-particle" : "", "family" : "Reyes", "given" : "Eliana", "non-dropping-particle" : "", "parse-names" : false, "suffix" : "" }, { "dropping-particle" : "", "family" : "Hachamovitch", "given" : "Rory", "non-dropping-particle" : "", "parse-names" : false, "suffix" : "" }, { "dropping-particle" : "", "family" : "Kozerke", "given" : "Sebastian", "non-dropping-particle" : "", "parse-names" : false, "suffix" : "" }, { "dropping-particle" : "", "family" : "Nagel", "given" : "Eike", "non-dropping-particle" : "", "parse-names" : false, "suffix" : "" }, { "dropping-particle" : "", "family" : "Underwood", "given" : "S Richard", "non-dropping-particle" : "", "parse-names" : false, "suffix" : "" }, { "dropping-particle" : "", "family" : "Plein", "given" : "Sven", "non-dropping-particle" : "", "parse-names" : false, "suffix" : "" } ], "container-title" : "Circulation. Cardiovascular imaging", "id" : "ITEM-1", "issue" : "4", "issued" : { "date-parts" : [ [ "2014" ] ] }, "page" : "647-54", "title" : "Ischemic burden by 3-dimensional myocardial perfusion cardiovascular magnetic resonance: comparison with myocardial perfusion scintigraphy.", "type" : "article-journal", "volume" : "7" }, "uris" : [ "http://www.mendeley.com/documents/?uuid=aec94897-e19f-47cf-9250-8a17b4019333" ] } ], "mendeley" : { "formattedCitation" : "&lt;sup&gt;[44]&lt;/sup&gt;", "plainTextFormattedCitation" : "[44]", "previouslyFormattedCitation" : "&lt;sup&gt;[44]&lt;/sup&gt;"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[44]</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Intriguingly a recent pilot study compared ischaemia burden by high-resolution perfusion (using 3 short axis slices) and 3D perfusion imaging (providing whole heart coverage) suggesting that there was </w:t>
      </w:r>
      <w:r w:rsidR="00C845D9" w:rsidRPr="00BB4A67">
        <w:rPr>
          <w:rFonts w:ascii="Book Antiqua" w:hAnsi="Book Antiqua" w:cs="Arial"/>
          <w:sz w:val="24"/>
          <w:szCs w:val="24"/>
          <w:lang w:val="en-GB"/>
        </w:rPr>
        <w:t xml:space="preserve">also </w:t>
      </w:r>
      <w:r w:rsidRPr="00BB4A67">
        <w:rPr>
          <w:rFonts w:ascii="Book Antiqua" w:hAnsi="Book Antiqua" w:cs="Arial"/>
          <w:sz w:val="24"/>
          <w:szCs w:val="24"/>
          <w:lang w:val="en-GB"/>
        </w:rPr>
        <w:t xml:space="preserve">a good correlation between the techniques (r = 0.72; </w:t>
      </w:r>
      <w:r w:rsidR="00ED14CD" w:rsidRPr="00BB4A67">
        <w:rPr>
          <w:rFonts w:ascii="Book Antiqua" w:hAnsi="Book Antiqua" w:cs="Arial"/>
          <w:i/>
          <w:sz w:val="24"/>
          <w:szCs w:val="24"/>
          <w:lang w:val="en-GB"/>
        </w:rPr>
        <w:t>P</w:t>
      </w:r>
      <w:r w:rsidR="00ED14CD" w:rsidRPr="00BB4A67">
        <w:rPr>
          <w:rFonts w:ascii="Book Antiqua" w:hAnsi="Book Antiqua" w:cs="Arial"/>
          <w:sz w:val="24"/>
          <w:szCs w:val="24"/>
          <w:lang w:val="en-GB"/>
        </w:rPr>
        <w:t xml:space="preserve"> </w:t>
      </w:r>
      <w:r w:rsidRPr="00BB4A67">
        <w:rPr>
          <w:rFonts w:ascii="Book Antiqua" w:hAnsi="Book Antiqua" w:cs="Arial"/>
          <w:sz w:val="24"/>
          <w:szCs w:val="24"/>
          <w:lang w:val="en-GB"/>
        </w:rPr>
        <w:t>= 0.001), and that therefore the two methods are potentially interchangeable</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"10.1093/ehjci/jev231", "ISSN" : "2047-2412", "PMID" : "26450417", "abstract" : "AIMS Typically, myocardial perfusion imaging with two-dimensional (2D) cardiovascular magnetic resonance (CMR) acquires data in three to four myocardial slices at a spatial resolution of 2-3 mm. However, accelerated data acquisition can facilitate higher spatial resolution (&lt;2 mm) or three-dimensional (3D) whole-heart coverage (up to 16 slices). This study aims to compare image quality, diagnostic confidence, and quantitation of myocardial ischaemic burden (MIB) between 2D high-resolution and 3D whole-heart perfusion-CMR. METHODS AND RESULTS Twenty-seven patients with stable angina underwent both high-resolution 2D and whole-heart 3D perfusion-CMR. Total perfusion defect (TPD) and total scar burden (TSB) areas were contoured and expressed as percentage myocardium. MIB was calculated by subtracting TSB from TPD. Image quality, artefact, and diagnostic confidence scores were similar for both techniques (P&gt;0.05). The mean MIB from high-resolution and 3D acquisition was similar (4.3\u00b15.2% vs. 4.1\u00b14.9%; P=0.81), with a strong correlation between techniques (r=0.72; P&lt;0.001). There was no systematic bias for estimates of MIB between techniques [mean bias = -0.17%, 95% confidence interval (CI): -1.7 to -1.3%] and the 95% limits of agreement were -7.5 to 7.2%. When used to categorize MIB as &gt;10% or &lt;10%, there was only fair agreement between the two techniques (\u03ba = 0.29, 95% CI: -0.12 to 0.70). CONCLUSION There is strong correlation and broad agreement between estimates of MIB from both techniques. However, the 95% limits of agreement are relatively wide and therefore a larger comparative study is needed before they can be considered interchangeable-particularly around the clinically relevant 10% threshold.", "author" : [ { "dropping-particle" : "", "family" : "McDiarmid", "given" : "Adam K.", "non-dropping-particle" : "", "parse-names" : false, "suffix" : "" }, { "dropping-particle" : "", "family" : "Ripley", "given" : "David P.", "non-dropping-particle" : "", "parse-names" : false, "suffix" : "" }, { "dropping-particle" : "", "family" : "Mohee", "given" : "Kevin", "non-dropping-particle" : "", "parse-names" : false, "suffix" : "" }, { "dropping-particle" : "", "family" : "Kozerke", "given" : "Sebastian", "non-dropping-particle" : "", "parse-names" : false, "suffix" : "" }, { "dropping-particle" : "", "family" : "Greenwood", "given" : "John P.", "non-dropping-particle" : "", "parse-names" : false, "suffix" : "" }, { "dropping-particle" : "", "family" : "Plein", "given" : "Sven", "non-dropping-particle" : "", "parse-names" : false, "suffix" : "" }, { "dropping-particle" : "", "family" : "Motwani", "given" : "Manish", "non-dropping-particle" : "", "parse-names" : false, "suffix" : "" } ], "container-title" : "European heart journal cardiovascular Imaging", "id" : "ITEM-1", "issued" : { "date-parts" : [ [ "2015", "10", "7" ] ] }, "page" : "jev231", "title" : "Three-dimensional whole-heart vs. two-dimensional high-resolution perfusion-CMR: a pilot study comparing myocardial ischaemic burden.", "type" : "article-journal" }, "uris" : [ "http://www.mendeley.com/documents/?uuid=77d7ba52-c972-4a27-b7b2-9b84748c7cec" ] } ], "mendeley" : { "formattedCitation" : "&lt;sup&gt;[45]&lt;/sup&gt;", "plainTextFormattedCitation" : "[45]", "previouslyFormattedCitation" : "&lt;sup&gt;[45]&lt;/sup&gt;"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[45]</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p>
    <w:p w14:paraId="7E77EAC1" w14:textId="77777777" w:rsidR="006B5B74" w:rsidRPr="00BB4A67" w:rsidRDefault="006B5B74" w:rsidP="004A7F13">
      <w:pPr>
        <w:spacing w:after="0" w:line="360" w:lineRule="auto"/>
        <w:jc w:val="both"/>
        <w:rPr>
          <w:rFonts w:ascii="Book Antiqua" w:hAnsi="Book Antiqua" w:cs="Arial"/>
          <w:sz w:val="24"/>
          <w:szCs w:val="24"/>
          <w:lang w:val="en-GB"/>
        </w:rPr>
      </w:pPr>
    </w:p>
    <w:p w14:paraId="5975E22D" w14:textId="54AAB14F"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QUANTITATIVE PERFUSION</w:t>
      </w:r>
    </w:p>
    <w:p w14:paraId="1A72C020" w14:textId="293B2DC9"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CMR stress perfusion studies are normally reported in a qualitative manner; however this can prove challenging in diffuse or multi-vessel disease where there is no healthy reference myocardium to use as a visual comparator. These situations can introduce subjectivity into the analysis and consequently quantitative measurement</w:t>
      </w:r>
      <w:r w:rsidR="00C845D9" w:rsidRPr="00BB4A67">
        <w:rPr>
          <w:rFonts w:ascii="Book Antiqua" w:hAnsi="Book Antiqua" w:cs="Arial"/>
          <w:sz w:val="24"/>
          <w:szCs w:val="24"/>
          <w:lang w:val="en-GB"/>
        </w:rPr>
        <w:t xml:space="preserve"> technique</w:t>
      </w:r>
      <w:r w:rsidRPr="00BB4A67">
        <w:rPr>
          <w:rFonts w:ascii="Book Antiqua" w:hAnsi="Book Antiqua" w:cs="Arial"/>
          <w:sz w:val="24"/>
          <w:szCs w:val="24"/>
          <w:lang w:val="en-GB"/>
        </w:rPr>
        <w:t>s have been developed to provide an objective assessment of myocardial blood flow.</w:t>
      </w:r>
      <w:r w:rsidRPr="00BB4A67">
        <w:rPr>
          <w:rFonts w:ascii="Book Antiqua" w:hAnsi="Book Antiqua" w:cs="Arial"/>
          <w:i/>
          <w:sz w:val="24"/>
          <w:szCs w:val="24"/>
          <w:lang w:val="en-GB"/>
        </w:rPr>
        <w:t xml:space="preserve"> </w:t>
      </w:r>
      <w:r w:rsidRPr="00BB4A67">
        <w:rPr>
          <w:rFonts w:ascii="Book Antiqua" w:hAnsi="Book Antiqua" w:cs="Arial"/>
          <w:sz w:val="24"/>
          <w:szCs w:val="24"/>
          <w:lang w:val="en-GB"/>
        </w:rPr>
        <w:t xml:space="preserve">A number of different methods of quantitative analysis have been </w:t>
      </w:r>
      <w:r w:rsidRPr="00BB4A67">
        <w:rPr>
          <w:rFonts w:ascii="Book Antiqua" w:hAnsi="Book Antiqua" w:cs="Arial"/>
          <w:sz w:val="24"/>
          <w:szCs w:val="24"/>
          <w:lang w:val="en-GB"/>
        </w:rPr>
        <w:lastRenderedPageBreak/>
        <w:t>assessed with the Fermi deconvolution method showing most accuracy when compared to microspheres in an explanted porcine model at 1.5T and mice at 3.0T</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"10.1186/s12968-014-0082-0", "ISSN" : "1532-429X", "PMID" : "25315438", "abstract" : "BACKGROUND: Cardiovascular Magnetic Resonance (CMR) myocardial perfusion imaging has the potential to evolve into a method allowing full quantification of myocardial blood flow (MBF) in clinical routine. Multiple quantification pathways have been proposed. However at present it remains unclear which algorithm is the most accurate. An isolated perfused, magnetic resonance (MR) compatible pig heart model allows very accurate titration of MBF and in combination with high-resolution assessment of fluorescently-labeled microspheres represents a near optimal platform for validation. We sought to investigate which algorithm is most suited to quantify myocardial perfusion by CMR at 1.5 and 3 Tesla using state of the art CMR perfusion techniques and quantification algorithms.\n\nMETHODS: First-pass perfusion CMR was performed in an MR compatible blood perfused pig heart model. We acquired perfusion images at physiological flow (\"rest\"), reduced flow (\"ischaemia\") and during adenosine-induced hyperaemia (\"hyperaemia\") as well as during coronary occlusion. Perfusion CMR was performed at 1.5 Tesla (n\u2009=\u20094 animals) and at 3 Tesla (n\u2009=\u20094 animals). Fluorescently-labeled microspheres and externally controlled coronary blood flow served as reference standards for comparison of different quantification strategies, namely Fermi function deconvolution (Fermi), autoregressive moving average modelling (ARMA), exponential basis deconvolution (Exponential) and B-spline basis deconvolution (B-spline).\n\nRESULTS: All CMR derived MBF estimates significantly correlated with microsphere results. The best correlation was achieved with Fermi function deconvolution both at 1.5 Tesla (r\u2009=\u20090.93, p\u2009&lt;\u20090.001) and at 3 Tesla (r\u2009=\u20090.9, p &lt; 0.001). Fermi correlated significantly better with the microspheres than all other methods at 3 Tesla (p &lt; 0.002). B-spline performed worse than Fermi and Exponential at 1.5 Tesla and showed the weakest correlation to microspheres (r\u2009=\u20090.74, p\u2009&lt;\u20090.001). All other comparisons were not significant. At 3 Tesla exponential deconvolution performed worst (r\u2009=\u20090.49, p &lt; 0.001).\n\nCONCLUSIONS: CMR derived quantitative blood flow estimates correlate with true myocardial blood flow in a controlled animal model. Amongst the different techniques, Fermi function deconvolution was the most accurate technique at both field strengths. Perfusion CMR based on Fermi function deconvolution may therefore emerge as a useful clinical tool providing accurate quantitative blood flow as\u2026", "author" : [ { "dropping-particle" : "", "family" : "Schuster", "given" : "Andreas", "non-dropping-particle" : "", "parse-names" : false, "suffix" : "" }, { "dropping-particle" : "", "family" : "Zarinabad", "given" : "Niloufar", "non-dropping-particle" : "", "parse-names" : false, "suffix" : "" }, { "dropping-particle" : "", "family" : "Ishida", "given" : "Masaki", "non-dropping-particle" : "", "parse-names" : false, "suffix" : "" }, { "dropping-particle" : "", "family" : "Sinclair", "given" : "Matthew", "non-dropping-particle" : "", "parse-names" : false, "suffix" : "" }, { "dropping-particle" : "", "family" : "Wijngaard", "given" : "Jeroen Phm", "non-dropping-particle" : "van den", "parse-names" : false, "suffix" : "" }, { "dropping-particle" : "", "family" : "Morton", "given" : "Geraint", "non-dropping-particle" : "", "parse-names" : false, "suffix" : "" }, { "dropping-particle" : "", "family" : "Hautvast", "given" : "Gilion Ltf", "non-dropping-particle" : "", "parse-names" : false, "suffix" : "" }, { "dropping-particle" : "", "family" : "Bigalke", "given" : "Boris", "non-dropping-particle" : "", "parse-names" : false, "suffix" : "" }, { "dropping-particle" : "", "family" : "Horssen", "given" : "Pepijn", "non-dropping-particle" : "van", "parse-names" : false, "suffix" : "" }, { "dropping-particle" : "", "family" : "Smith", "given" : "Nicolas", "non-dropping-particle" : "", "parse-names" : false, "suffix" : "" }, { "dropping-particle" : "", "family" : "Spaan", "given" : "Jos Ae", "non-dropping-particle" : "", "parse-names" : false, "suffix" : "" }, { "dropping-particle" : "", "family" : "Siebes", "given" : "Maria", "non-dropping-particle" : "", "parse-names" : false, "suffix" : "" }, { "dropping-particle" : "", "family" : "Chiribiri", "given" : "Amedeo", "non-dropping-particle" : "", "parse-names" : false, "suffix" : "" }, { "dropping-particle" : "", "family" : "Nagel", "given" : "Eike", "non-dropping-particle" : "", "parse-names" : false, "suffix" : "" } ], "container-title" : "Journal of cardiovascular magnetic resonance : official journal of the Society for Cardiovascular Magnetic Resonance", "id" : "ITEM-1", "issued" : { "date-parts" : [ [ "2014", "1" ] ] }, "page" : "82", "title" : "Quantitative assessment of magnetic resonance derived myocardial perfusion measurements using advanced techniques: microsphere validation in an explanted pig heart system.", "type" : "article-journal", "volume" : "16" }, "uris" : [ "http://www.mendeley.com/documents/?uuid=85dd69ee-d551-4a0b-b764-7c0d91254216" ] }, { "id" : "ITEM-2", "itemData" : { "DOI" : "10.1186/1532-429X-15-62", "ISSN" : "1532-429X", "PMID" : "23870734", "abstract" : "BACKGROUND: Dynamic first pass contrast-enhanced myocardial perfusion is the standard CMR method for the estimation of myocardial blood flow (MBF) and MBF reserve in man, but it is challenging in rodents because of the high temporal and spatial resolution requirements. Hyperemic first pass myocardial perfusion CMR during vasodilator stress in mice has not been reported.\n\nMETHODS: Five C57BL/6\u00a0J mice were scanned on a clinical 3.0 Tesla Achieva system (Philips Healthcare, Netherlands). Vasodilator stress was induced via a tail vein catheter with an injection of dipyridamole. Dynamic contrast-enhanced perfusion imaging (Gadobutrol 0.1\u00a0mmol/kg) was based on a saturation recovery spoiled gradient echo method with 10-fold k-space and time domain undersampling (k-t PCA). One week later the mice underwent repeat anaesthesia and LV injections of fluorescent microspheres at rest and at stress. Microspheres were analysed using confocal microscopy and fluorescence-activated cell sorting.\n\nRESULTS: Mean MBF at rest measured by Fermi-function constrained deconvolution was 4.1\u2009\u00b1\u20090.5\u00a0ml/g/min and increased to 9.6\u2009\u00b1\u20092.5\u00a0ml/g/min during dipyridamole stress (P\u2009=\u20090.005). The myocardial perfusion reserve was 2.4 \u00b1\u20090.54. The mean count ratio of stress to rest microspheres was 2.4 \u00b1\u20090.51 using confocal microscopy and 2.6\u2009\u00b1\u20090.46 using fluorescence. There was good agreement between cardiovascular magnetic resonance CMR and microspheres with no significant difference (P\u2009=\u20090.84).\n\nCONCLUSION: First-pass myocardial stress perfusion CMR in a mouse model is feasible at 3 Tesla. Rest and stress MBF values were consistent with existing literature and perfusion reserve correlated closely to microsphere analysis. Data were acquired on a 3 Tesla scanner using an approach similar to clinical acquisition protocols, potentially facilitating translation of imaging findings between rodent and human studies.", "author" : [ { "dropping-particle" : "", "family" : "Jogiya", "given" : "Roy", "non-dropping-particle" : "", "parse-names" : false, "suffix" : "" }, { "dropping-particle" : "", "family" : "Makowski", "given" : "Markus", "non-dropping-particle" : "", "parse-names" : false, "suffix" : "" }, { "dropping-particle" : "", "family" : "Phinikaridou", "given" : "Alkystsis", "non-dropping-particle" : "", "parse-names" : false, "suffix" : "" }, { "dropping-particle" : "", "family" : "Patel", "given" : "Ashish S", "non-dropping-particle" : "", "parse-names" : false, "suffix" : "" }, { "dropping-particle" : "", "family" : "Jansen", "given" : "Christian", "non-dropping-particle" : "", "parse-names" : false, "suffix" : "" }, { "dropping-particle" : "", "family" : "Zarinabad", "given" : "Niloufar", "non-dropping-particle" : "", "parse-names" : false, "suffix" : "" }, { "dropping-particle" : "", "family" : "Chiribiri", "given" : "Amedeo", "non-dropping-particle" : "", "parse-names" : false, "suffix" : "" }, { "dropping-particle" : "", "family" : "Botnar", "given" : "Rene", "non-dropping-particle" : "", "parse-names" : false, "suffix" : "" }, { "dropping-particle" : "", "family" : "Nagel", "given" : "Eike", "non-dropping-particle" : "", "parse-names" : false, "suffix" : "" }, { "dropping-particle" : "", "family" : "Kozerke", "given" : "Sebastian", "non-dropping-particle" : "", "parse-names" : false, "suffix" : "" }, { "dropping-particle" : "", "family" : "Plein", "given" : "Sven", "non-dropping-particle" : "", "parse-names" : false, "suffix" : "" } ], "container-title" : "Journal of cardiovascular magnetic resonance : official journal of the Society for Cardiovascular Magnetic Resonance", "id" : "ITEM-2", "issued" : { "date-parts" : [ [ "2013", "1" ] ] }, "page" : "62", "title" : "Hyperemic stress myocardial perfusion cardiovascular magnetic resonance in mice at 3 Tesla: initial experience and validation against microspheres.", "type" : "article-journal", "volume" : "15" }, "uris" : [ "http://www.mendeley.com/documents/?uuid=25ce2887-d914-4d02-b92e-f4176524dce6" ] } ], "mendeley" : { "formattedCitation" : "&lt;sup&gt;[46,47]&lt;/sup&gt;", "plainTextFormattedCitation" : "[46,47]", "previouslyFormattedCitation" : "&lt;sup&gt;[46,47]&lt;/sup&gt;"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[46,47]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and when compared to SPECT and with QCA</w:t>
      </w:r>
      <w:r w:rsidRPr="00BB4A67">
        <w:rPr>
          <w:rFonts w:ascii="Book Antiqua" w:hAnsi="Book Antiqua" w:cs="Arial"/>
          <w:sz w:val="24"/>
          <w:szCs w:val="24"/>
          <w:lang w:val="en-GB"/>
        </w:rPr>
        <w:fldChar w:fldCharType="begin" w:fldLock="1"/>
      </w:r>
      <w:r w:rsidR="00361A37" w:rsidRPr="00BB4A67">
        <w:rPr>
          <w:rFonts w:ascii="Book Antiqua" w:hAnsi="Book Antiqua" w:cs="Arial"/>
          <w:sz w:val="24"/>
          <w:szCs w:val="24"/>
          <w:lang w:val="en-GB"/>
        </w:rPr>
        <w:instrText>ADDIN CSL_CITATION { "citationItems" : [ { "id" : "ITEM-1", "itemData" : { "DOI" : "10.1148/radiol.14140433", "ISSN" : "1527-1315", "PMID" : "25521666", "abstract" : "PURPOSE To compare the diagnostic performance of four tracer kinetic analysis methods to quantify myocardial perfusion from magnetic resonance (MR) imaging cardiac perfusion data sets in terms of their ability to lead to the diagnosis of myocardial ischemia. MATERIALS AND METHODS The study was approved by the regional ethics committee, and all patients gave written consent. A representative sample of 50 patients with suspected ischemic heart disease was retrospectively selected from the Clinical Evaluation of Magnetic Resonance Imaging in Coronary Heart Disease trial data set. Quantitative myocardial blood flow (MBF) was estimated from rest and adenosine stress MR imaging perfusion data sets by using four established methods. A matching diagnosis of both an inducible defect as assessed with single photon emission computed tomography and a luminal stenosis of 70% or more as assessed with quantitative x-ray angiography was used as the reference standard for the presence of myocardial ischemia. Diagnostic performance was evaluated with receiver operating characteristic (ROC) curve analysis for each method, with stress MBF and myocardial perfusion reserve (MPR) serving as continuous measures. RESULTS Area under the ROC curve with stress MBF and MPR as the outcome measures, respectively, was 0.86 and 0.92 for the Fermi model, 0.85 and 0.87 for the uptake model, 0.85 and 0.80 for the one-compartment model, and 0.87 and 0.87 for model-independent deconvolution. There was no significant difference between any of the models or between MBF and MPR, except that the Fermi model outperformed the one-compartment model if MPR was used as the outcome measure (P = .02). CONCLUSION Diagnostic performance of quantitative myocardial perfusion estimates is not affected by the tracer kinetic analysis method used.", "author" : [ { "dropping-particle" : "", "family" : "Biglands", "given" : "John D", "non-dropping-particle" : "", "parse-names" : false, "suffix" : "" }, { "dropping-particle" : "", "family" : "Magee", "given" : "Derek R", "non-dropping-particle" : "", "parse-names" : false, "suffix" : "" }, { "dropping-particle" : "", "family" : "Sourbron", "given" : "Steven P", "non-dropping-particle" : "", "parse-names" : false, "suffix" : "" }, { "dropping-particle" : "", "family" : "Plein", "given" : "Sven", "non-dropping-particle" : "", "parse-names" : false, "suffix" : "" }, { "dropping-particle" : "", "family" : "Greenwood", "given" : "John P", "non-dropping-particle" : "", "parse-names" : false, "suffix" : "" }, { "dropping-particle" : "", "family" : "Radjenovic", "given" : "Aleksandra", "non-dropping-particle" : "", "parse-names" : false, "suffix" : "" } ], "container-title" : "Radiology", "id" : "ITEM-1", "issue" : "2", "issued" : { "date-parts" : [ [ "2015", "5" ] ] }, "page" : "393-402", "title" : "Comparison of the Diagnostic Performance of Four Quantitative Myocardial Perfusion Estimation Methods Used in Cardiac MR Imaging: CE-MARC Substudy.", "type" : "article-journal", "volume" : "275" }, "uris" : [ "http://www.mendeley.com/documents/?uuid=da5aec4c-f633-4879-bb01-1a0fc8757af3" ] } ], "mendeley" : { "formattedCitation" : "&lt;sup&gt;[48]&lt;/sup&gt;", "plainTextFormattedCitation" : "[48]", "previouslyFormattedCitation" : "&lt;sup&gt;[48]&lt;/sup&gt;"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[48]</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When compared to angiography with FFR, an MPR </w:t>
      </w:r>
      <w:r w:rsidR="0065360E" w:rsidRPr="00BB4A67">
        <w:rPr>
          <w:rFonts w:ascii="Book Antiqua" w:hAnsi="Book Antiqua" w:cs="Arial"/>
          <w:sz w:val="24"/>
          <w:szCs w:val="24"/>
          <w:lang w:val="en-GB"/>
        </w:rPr>
        <w:t xml:space="preserve">threshold </w:t>
      </w:r>
      <w:r w:rsidRPr="00BB4A67">
        <w:rPr>
          <w:rFonts w:ascii="Book Antiqua" w:hAnsi="Book Antiqua" w:cs="Arial"/>
          <w:sz w:val="24"/>
          <w:szCs w:val="24"/>
          <w:lang w:val="en-GB"/>
        </w:rPr>
        <w:t>of 1.58 detected a stenosis with an FFR &lt;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0.75 with a sensitivity of 0.80, specificity of 0.89 (</w:t>
      </w:r>
      <w:r w:rsidR="00ED14CD" w:rsidRPr="00BB4A67">
        <w:rPr>
          <w:rFonts w:ascii="Book Antiqua" w:hAnsi="Book Antiqua" w:cs="Arial"/>
          <w:i/>
          <w:sz w:val="24"/>
          <w:szCs w:val="24"/>
          <w:lang w:val="en-GB"/>
        </w:rPr>
        <w:t>P</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0.0001), and area under the curve of 0.89 (</w:t>
      </w:r>
      <w:r w:rsidR="00ED14CD" w:rsidRPr="00BB4A67">
        <w:rPr>
          <w:rFonts w:ascii="Book Antiqua" w:hAnsi="Book Antiqua" w:cs="Arial"/>
          <w:i/>
          <w:sz w:val="24"/>
          <w:szCs w:val="24"/>
          <w:lang w:val="en-GB"/>
        </w:rPr>
        <w:t>P</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0.0001)</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"10.1016/j.jacc.2010.09.019", "ISBN" : "1558-3597 (Electronic)\\r0735-1097 (Linking)", "ISSN" : "07351097", "PMID" : "21185504", "abstract" : "Objectives The objective of this study was to compare visual and quantitative analysis of high spatial resolution cardiac magnetic resonance (CMR) perfusion at 3.0-T against invasively determined fractional flow reserve (FFR). Background High spatial resolution CMR myocardial perfusion imaging for the detection of coronary artery disease (CAD) has recently been proposed but requires further clinical validation. Methods Forty-two patients (33 men, age 57.4 \u00b1 9.6 years) with known or suspected CAD underwent rest and adenosine-stress k-space and time sensitivity encoding accelerated perfusion CMR at 3.0-T achieving in-plane spatial resolution of 1.2 \u00d7 1.2 mm 2. The FFR was measured in all vessels with &gt;50% severity stenosis. Fractional flow reserve &lt;0.75 was considered hemodynamically significant. Two blinded observers visually interpreted the CMR data. Separately, myocardial perfusion reserve (MPR) was estimated using Fermi-constrained deconvolution. Results Of 126 coronary vessels, 52 underwent pressure wire assessment. Of these, 27 lesions had an FFR &lt;0.75. Sensitivity and specificity of visual CMR analysis to detect stenoses at a threshold of FFR &lt;0.75 were 0.82 and 0.94 (p &lt; 0.0001), respectively, with an area under the receiver-operator characteristic curve of 0.92 (p &lt; 0.0001). From quantitative analysis, the optimum MPR to detect such lesions was 1.58, with a sensitivity of 0.80, specificity of 0.89 (p &lt; 0.0001), and area under the curve of 0.89 (p &lt; 0.0001). Conclusions High-resolution CMR MPR at 3.0-T can be used to detect flow-limiting CAD as defined by FFR, using both visual and quantitative analyses. \u00a9 2011 American College of Cardiology Foundation.", "author" : [ { "dropping-particle" : "", "family" : "Lockie", "given" : "Timothy", "non-dropping-particle" : "", "parse-names" : false, "suffix" : "" }, { "dropping-particle" : "", "family" : "Ishida", "given" : "Masaki", "non-dropping-particle" : "", "parse-names" : false, "suffix" : "" }, { "dropping-particle" : "", "family" : "Perera", "given" : "Divaka", "non-dropping-particle" : "", "parse-names" : false, "suffix" : "" }, { "dropping-particle" : "", "family" : "Chiribiri", "given" : "Amedeo", "non-dropping-particle" : "", "parse-names" : false, "suffix" : "" }, { "dropping-particle" : "", "family" : "Silva", "given" : "Kalpa", "non-dropping-particle" : "De", "parse-names" : false, "suffix" : "" }, { "dropping-particle" : "", "family" : "Kozerke", "given" : "Sebastian", "non-dropping-particle" : "", "parse-names" : false, "suffix" : "" }, { "dropping-particle" : "", "family" : "Marber", "given" : "Mike", "non-dropping-particle" : "", "parse-names" : false, "suffix" : "" }, { "dropping-particle" : "", "family" : "Nagel", "given" : "Eike", "non-dropping-particle" : "", "parse-names" : false, "suffix" : "" }, { "dropping-particle" : "", "family" : "Rezavi", "given" : "Reza", "non-dropping-particle" : "", "parse-names" : false, "suffix" : "" }, { "dropping-particle" : "", "family" : "Redwood", "given" : "Simon", "non-dropping-particle" : "", "parse-names" : false, "suffix" : "" }, { "dropping-particle" : "", "family" : "Plein", "given" : "Sven", "non-dropping-particle" : "", "parse-names" : false, "suffix" : "" } ], "container-title" : "Journal of the American College of Cardiology", "id" : "ITEM-1", "issue" : "1", "issued" : { "date-parts" : [ [ "2011", "1", "4" ] ] }, "page" : "70-75", "publisher" : "Elsevier Inc.", "title" : "High-resolution magnetic resonance myocardial perfusion imaging at 3.0-tesla to detect hemodynamically significant coronary stenoses as determined by fractional flow reserve", "type" : "article-journal", "volume" : "57" }, "uris" : [ "http://www.mendeley.com/documents/?uuid=a934812b-1d19-4b3c-998e-6e4d18f858ea" ] } ], "mendeley" : { "formattedCitation" : "&lt;sup&gt;[38]&lt;/sup&gt;", "plainTextFormattedCitation" : "[38]", "previouslyFormattedCitation" : "&lt;sup&gt;[38]&lt;/sup&gt;"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[38]</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r w:rsidR="0065360E" w:rsidRPr="00BB4A67">
        <w:rPr>
          <w:rFonts w:ascii="Book Antiqua" w:hAnsi="Book Antiqua" w:cs="Arial"/>
          <w:sz w:val="24"/>
          <w:szCs w:val="24"/>
          <w:lang w:val="en-GB"/>
        </w:rPr>
        <w:t xml:space="preserve">Myocardial perfusion reserve derived from quantitative </w:t>
      </w:r>
      <w:r w:rsidRPr="00BB4A67">
        <w:rPr>
          <w:rFonts w:ascii="Book Antiqua" w:hAnsi="Book Antiqua" w:cs="Arial"/>
          <w:sz w:val="24"/>
          <w:szCs w:val="24"/>
          <w:lang w:val="en-GB"/>
        </w:rPr>
        <w:t>CMR perfusion has also shown good correlation to PET imaging, the imaging modality that is widely regarded as the reference standard non-invasive measure of myocardial blood flow</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"10.1016/j.jacc.2012.05.052", "ISSN" : "1558-3597", "PMID" : "22999722", "abstract" : "OBJECTIVES The aim of this study was to compare fully quantitative cardiovascular magnetic resonance (CMR) and positron emission tomography (PET) myocardial perfusion and myocardial perfusion reserve (MPR) measurements in patients with coronary artery disease (CAD). BACKGROUND Absolute quantification of myocardial perfusion and MPR with PET have proven diagnostic and prognostic roles in patients with CAD. Quantitative CMR perfusion imaging has been established more recently and has been validated against PET in normal hearts. However, there are no studies comparing fully quantitative CMR against PET perfusion imaging in patients with CAD. METHODS Forty-one patients with known or suspected CAD prospectively underwent quantitative (13)N-ammonia PET and CMR perfusion imaging before coronary angiography. RESULTS The CMR-derived MPR (MPR(CMR)) correlated well with PET-derived measurements (MPR(PET)) (r = 0.75, p &lt; 0.0001). MPR(CMR) and MPR(PET) for the 2 lowest scoring segments in each coronary territory also correlated strongly (r = 0.79, p &lt; 0.0001). Absolute CMR perfusion values correlated significantly, but weakly, with PET values both at rest (r = 0.32; p = 0.002) and during stress (r = 0.37; p &lt; 0.0001). Area under the receiver-operating characteristic curve for MPR(PET) to detect significant CAD was 0.83 (95% confidence interval: 0.73 to 0.94) and for MPR(CMR) was 0.83 (95% confidence interval: 0.74 to 0.92). An MPR(PET) \u22641.44 predicted significant CAD with 82% sensitivity and 87% specificity, and MPR(CMR) \u22641.45 predicted significant CAD with 82% sensitivity and 81% specificity. CONCLUSIONS There is good correlation between MPR(CMR) and MPR(PET.) For the detection of significant CAD, MPR(PET) and MPR(CMR) seem comparable and very accurate. However, absolute perfusion values from PET and CMR are only weakly correlated; therefore, although quantitative CMR is clinically useful, further refinements are still required.", "author" : [ { "dropping-particle" : "", "family" : "Morton", "given" : "Geraint", "non-dropping-particle" : "", "parse-names" : false, "suffix" : "" }, { "dropping-particle" : "", "family" : "Chiribiri", "given" : "Amedeo", "non-dropping-particle" : "", "parse-names" : false, "suffix" : "" }, { "dropping-particle" : "", "family" : "Ishida", "given" : "Masaki", "non-dropping-particle" : "", "parse-names" : false, "suffix" : "" }, { "dropping-particle" : "", "family" : "Hussain", "given" : "Shazia T.", "non-dropping-particle" : "", "parse-names" : false, "suffix" : "" }, { "dropping-particle" : "", "family" : "Schuster", "given" : "Andreas", "non-dropping-particle" : "", "parse-names" : false, "suffix" : "" }, { "dropping-particle" : "", "family" : "Indermuehle", "given" : "Andreas", "non-dropping-particle" : "", "parse-names" : false, "suffix" : "" }, { "dropping-particle" : "", "family" : "Perera", "given" : "Divaka", "non-dropping-particle" : "", "parse-names" : false, "suffix" : "" }, { "dropping-particle" : "", "family" : "Knuuti", "given" : "Juhani", "non-dropping-particle" : "", "parse-names" : false, "suffix" : "" }, { "dropping-particle" : "", "family" : "Baker", "given" : "Stacey", "non-dropping-particle" : "", "parse-names" : false, "suffix" : "" }, { "dropping-particle" : "", "family" : "Hedstr\u00f6m", "given" : "Erik", "non-dropping-particle" : "", "parse-names" : false, "suffix" : "" }, { "dropping-particle" : "", "family" : "Schleyer", "given" : "Paul", "non-dropping-particle" : "", "parse-names" : false, "suffix" : "" }, { "dropping-particle" : "", "family" : "O'Doherty", "given" : "Michael", "non-dropping-particle" : "", "parse-names" : false, "suffix" : "" }, { "dropping-particle" : "", "family" : "Barrington", "given" : "Sally", "non-dropping-particle" : "", "parse-names" : false, "suffix" : "" }, { "dropping-particle" : "", "family" : "Nagel", "given" : "Eike", "non-dropping-particle" : "", "parse-names" : false, "suffix" : "" } ], "container-title" : "Journal of the American College of Cardiology", "id" : "ITEM-1", "issue" : "16", "issued" : { "date-parts" : [ [ "2012", "10", "16" ] ] }, "page" : "1546-55", "publisher" : "Elsevier Inc.", "title" : "Quantification of absolute myocardial perfusion in patients with coronary artery disease: comparison between cardiovascular magnetic resonance and positron emission tomography.", "type" : "article-journal", "volume" : "60" }, "uris" : [ "http://www.mendeley.com/documents/?uuid=d61df73a-e996-45fb-8dcf-dc767469e4a9" ] }, { "id" : "ITEM-2", "itemData" : { "DOI" : "10.1186/1532-429X-16-11", "ISSN" : "1532-429X", "PMID" : "24460930", "abstract" : "BACKGROUND: Quantitative assessment of myocardial blood flow (MBF) from cardiovascular magnetic resonance (CMR) perfusion images appears to offer advantages over qualitative assessment. Currently however, clinical translation is lacking, at least in part due to considerable disparity in quantification methodology. The aim of this study was to evaluate the effect of common methodological differences in CMR voxel-wise measurement of MBF, using position emission tomography (PET) as external validation.\n\nMETHODS: Eighteen subjects, including 9 with significant coronary artery disease (CAD) and 9 healthy volunteers prospectively underwent perfusion CMR. Comparison was made between MBF quantified using: 1. Calculated contrast agent concentration curves (to correct for signal saturation) versus raw signal intensity curves; 2. Mid-ventricular versus basal-ventricular short-axis arterial input function (AIF) extraction; 3. Three different deconvolution approaches; Fermi function parameterization, truncated singular value decomposition (TSVD) and first-order Tikhonov regularization with b-splines. CAD patients also prospectively underwent rubidium-82 PET (median interval 7 days).\n\nRESULTS: MBF was significantly higher when calculated using signal intensity compared to contrast agent concentration curves, and when the AIF was extracted from mid- compared to basal-ventricular images. MBF did not differ significantly between Fermi and Tikhonov, or between Fermi and TVSD deconvolution methods although there was a small difference between TSVD and Tikhonov (0.06 mL/min/g). Agreement between all deconvolution methods was high. MBF derived using each CMR deconvolution method showed a significant linear relationship (p&lt;0.001) with PET-derived MBF however each method underestimated MBF compared to PET (by 0.19 to 0.35 mL/min/g).\n\nCONCLUSIONS: Variations in more complex methodological factors such as deconvolution method have no greater effect on estimated MBF than simple factors such as AIF location and observer variability. Standardization of the quantification process will aid comparison between studies and may help CMR MBF quantification enter clinical use.", "author" : [ { "dropping-particle" : "", "family" : "Miller", "given" : "Christopher A", "non-dropping-particle" : "", "parse-names" : false, "suffix" : "" }, { "dropping-particle" : "", "family" : "Naish", "given" : "Josephine H", "non-dropping-particle" : "", "parse-names" : false, "suffix" : "" }, { "dropping-particle" : "", "family" : "Ainslie", "given" : "Mark P", "non-dropping-particle" : "", "parse-names" : false, "suffix" : "" }, { "dropping-particle" : "", "family" : "Tonge", "given" : "Christine", "non-dropping-particle" : "", "parse-names" : false, "suffix" : "" }, { "dropping-particle" : "", "family" : "Tout", "given" : "Deborah", "non-dropping-particle" : "", "parse-names" : false, "suffix" : "" }, { "dropping-particle" : "", "family" : "Arumugam", "given" : "Parthiban", "non-dropping-particle" : "", "parse-names" : false, "suffix" : "" }, { "dropping-particle" : "", "family" : "Banerji", "given" : "Anita", "non-dropping-particle" : "", "parse-names" : false, "suffix" : "" }, { "dropping-particle" : "", "family" : "Egdell", "given" : "Robin M", "non-dropping-particle" : "", "parse-names" : false, "suffix" : "" }, { "dropping-particle" : "", "family" : "Clark", "given" : "David", "non-dropping-particle" : "", "parse-names" : false, "suffix" : "" }, { "dropping-particle" : "", "family" : "Weale", "given" : "Peter", "non-dropping-particle" : "", "parse-names" : false, "suffix" : "" }, { "dropping-particle" : "", "family" : "Steadman", "given" : "Christopher D", "non-dropping-particle" : "", "parse-names" : false, "suffix" : "" }, { "dropping-particle" : "", "family" : "McCann", "given" : "Gerry P", "non-dropping-particle" : "", "parse-names" : false, "suffix" : "" }, { "dropping-particle" : "", "family" : "Ray", "given" : "Simon G", "non-dropping-particle" : "", "parse-names" : false, "suffix" : "" }, { "dropping-particle" : "", "family" : "Parker", "given" : "Geoffrey J M", "non-dropping-particle" : "", "parse-names" : false, "suffix" : "" }, { "dropping-particle" : "", "family" : "Schmitt", "given" : "Matthias", "non-dropping-particle" : "", "parse-names" : false, "suffix" : "" } ], "container-title" : "Journal of cardiovascular magnetic resonance : official journal of the Society for Cardiovascular Magnetic Resonance", "id" : "ITEM-2", "issued" : { "date-parts" : [ [ "2014", "1" ] ] }, "page" : "11", "title" : "Voxel-wise quantification of myocardial blood flow with cardiovascular magnetic resonance: effect of variations in methodology and validation with positron emission tomography.", "type" : "article-journal", "volume" : "16" }, "uris" : [ "http://www.mendeley.com/documents/?uuid=7b149cea-5a40-42af-a7ae-25ce69d22284" ] } ], "mendeley" : { "formattedCitation" : "&lt;sup&gt;[49,50]&lt;/sup&gt;", "plainTextFormattedCitation" : "[49,50]", "previouslyFormattedCitation" : "&lt;sup&gt;[49,50]&lt;/sup&gt;"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[49,50]</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Currently</w:t>
      </w:r>
      <w:r w:rsidR="00C845D9" w:rsidRPr="00BB4A67">
        <w:rPr>
          <w:rFonts w:ascii="Book Antiqua" w:hAnsi="Book Antiqua" w:cs="Arial"/>
          <w:sz w:val="24"/>
          <w:szCs w:val="24"/>
          <w:lang w:val="en-GB"/>
        </w:rPr>
        <w:t>,</w:t>
      </w:r>
      <w:r w:rsidRPr="00BB4A67">
        <w:rPr>
          <w:rFonts w:ascii="Book Antiqua" w:hAnsi="Book Antiqua" w:cs="Arial"/>
          <w:sz w:val="24"/>
          <w:szCs w:val="24"/>
          <w:lang w:val="en-GB"/>
        </w:rPr>
        <w:t xml:space="preserve"> time consuming post-processing has limited quantitative perfusion methods to a research tool, but automated methods are being developed that may potentially overcome this</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"10.1007/s00330-009-1684-z", "ISSN" : "1432-1084", "PMID" : "20016903", "abstract" : "OBJECTIVE: Quantitative determination of myocardial perfusion currently involves time-consuming postprocessing. This retrospective study presents automatic postprocessing consisting of image registration and image segmentation to obtain regional signal intensity time courses and quantitative perfusion values.\n\nMETHODS: The automatic postprocessing was tested in 75 examinations in volunteers and patients, 57 at rest and 18 under adenosine-induced stress, and compared with a manual evaluation. In a substudy consisting of 10 examinations, the interobserver variability of the manual evaluation was investigated.\n\nRESULTS: Manual evaluation resulted in perfusion values with a median of 0.70 ml/g/min ranging from 0.03 to 3.68 ml/g/min. For all 75 examinations, the variability (standard deviation of the differences) between automatic and manual evaluation was 0.34 ml/g/min. Interobserver variability was of a similar order, 0.35 ml/g/min for all measurements.\n\nCONCLUSIONS: Automatic evaluation was successfully applied to all datasets giving results equivalent to manual evaluation. The time of user interaction for one single slice could be reduced from 25 min for manual evaluation to less than 1 min using the automatic algorithm. This reduction may allow quantitative magnetic resonance perfusion imaging to become a routine clinical procedure.", "author" : [ { "dropping-particle" : "", "family" : "Weng", "given" : "Andreas Max", "non-dropping-particle" : "", "parse-names" : false, "suffix" : "" }, { "dropping-particle" : "", "family" : "Ritter", "given" : "Christian Oliver", "non-dropping-particle" : "", "parse-names" : false, "suffix" : "" }, { "dropping-particle" : "", "family" : "Lotz", "given" : "Joachim", "non-dropping-particle" : "", "parse-names" : false, "suffix" : "" }, { "dropping-particle" : "", "family" : "Beer", "given" : "Meinrad Joachim", "non-dropping-particle" : "", "parse-names" : false, "suffix" : "" }, { "dropping-particle" : "", "family" : "Hahn", "given" : "Dietbert", "non-dropping-particle" : "", "parse-names" : false, "suffix" : "" }, { "dropping-particle" : "", "family" : "K\u00f6stler", "given" : "Herbert", "non-dropping-particle" : "", "parse-names" : false, "suffix" : "" } ], "container-title" : "European radiology", "id" : "ITEM-1", "issue" : "6", "issued" : { "date-parts" : [ [ "2010", "6" ] ] }, "page" : "1356-65", "title" : "Automatic postprocessing for the assessment of quantitative human myocardial perfusion using MRI.", "type" : "article-journal", "volume" : "20" }, "uris" : [ "http://www.mendeley.com/documents/?uuid=c54f617d-a603-4301-a1e3-5efb3a575d89" ] } ], "mendeley" : { "formattedCitation" : "&lt;sup&gt;[51]&lt;/sup&gt;", "plainTextFormattedCitation" : "[51]", "previouslyFormattedCitation" : "&lt;sup&gt;[51]&lt;/sup&gt;"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[51]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p>
    <w:p w14:paraId="3F41550E" w14:textId="77777777" w:rsidR="006B5B74" w:rsidRPr="00BB4A67" w:rsidRDefault="006B5B74" w:rsidP="004A7F13">
      <w:pPr>
        <w:spacing w:after="0" w:line="360" w:lineRule="auto"/>
        <w:jc w:val="both"/>
        <w:rPr>
          <w:rFonts w:ascii="Book Antiqua" w:hAnsi="Book Antiqua" w:cs="Arial"/>
          <w:sz w:val="24"/>
          <w:szCs w:val="24"/>
          <w:lang w:val="en-GB"/>
        </w:rPr>
      </w:pPr>
    </w:p>
    <w:p w14:paraId="4868D439" w14:textId="5E5842CC"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DOBUTAMINE STRESS CMR</w:t>
      </w:r>
    </w:p>
    <w:p w14:paraId="78A27C40" w14:textId="44958E24"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GBCAs have an excellent safety profile</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"10.1186/s12968-015-0168-3", "ISSN" : "1532-429X", "PMID" : "26170152", "abstract" : "OBJECTIVES: Specifically we aim to demonstrate that the results of our earlier safety data hold true in this much larger multi-national and multi-ethnical population.\n\nBACKGROUND: We sought to re-evaluate the frequency, manifestations, and severity of acute adverse reactions associated with administration of several gadolinium- based contrast agents during routine CMR on a European level.\n\nMETHODS: Multi-centre, multi-national, and multi-ethnical registry with consecutive enrolment of patients in 57 European centres.\n\nRESULTS: During the current observation 37,788 doses of Gadolinium based contrast agent were administered to 37,788 patients. The mean dose was 24.7 ml (range 5-80 ml), which is equivalent to 0.123 mmol/kg (range 0.01 - 0.3 mmol/kg). Forty-five acute adverse reactions due to contrast administration occurred (0.12%). Most reactions were classified as mild (43 of 45) according to the American College of Radiology definition. The most frequent complaints following contrast administration were rashes and hives (15 of 45), followed by nausea (10 of 45) and flushes (10 of 45). The event rate ranged from 0.05% (linear non-ionic agent gadodiamide) to 0.42% (linear ionic agent gadobenate dimeglumine). Interestingly, we also found different event rates between the three main indications for CMR ranging from 0.05% (risk stratification in suspected CAD) to 0.22% (viability in known CAD).\n\nCONCLUSIONS: The current data indicate that the results of the earlier safety data hold true in this much larger multi-national and multi-ethnical population. Thus, the \"off-label\" use of Gadolinium based contrast in cardiovascular MR should be regarded as safe concerning the frequency, manifestation and severity of acute events.", "author" : [ { "dropping-particle" : "", "family" : "Bruder", "given" : "O", "non-dropping-particle" : "", "parse-names" : false, "suffix" : "" }, { "dropping-particle" : "", "family" : "Schneider", "given" : "S", "non-dropping-particle" : "", "parse-names" : false, "suffix" : "" }, { "dropping-particle" : "", "family" : "Pilz", "given" : "G", "non-dropping-particle" : "", "parse-names" : false, "suffix" : "" }, { "dropping-particle" : "", "family" : "Rossum", "given" : "A C", "non-dropping-particle" : "van", "parse-names" : false, "suffix" : "" }, { "dropping-particle" : "", "family" : "Schwitter", "given" : "J", "non-dropping-particle" : "", "parse-names" : false, "suffix" : "" }, { "dropping-particle" : "", "family" : "Nothnagel", "given" : "D", "non-dropping-particle" : "", "parse-names" : false, "suffix" : "" }, { "dropping-particle" : "", "family" : "Lombardi", "given" : "M", "non-dropping-particle" : "", "parse-names" : false, "suffix" : "" }, { "dropping-particle" : "", "family" : "Buss", "given" : "S", "non-dropping-particle" : "", "parse-names" : false, "suffix" : "" }, { "dropping-particle" : "", "family" : "Wagner", "given" : "A", "non-dropping-particle" : "", "parse-names" : false, "suffix" : "" }, { "dropping-particle" : "", "family" : "Petersen", "given" : "S", "non-dropping-particle" : "", "parse-names" : false, "suffix" : "" }, { "dropping-particle" : "", "family" : "Greulich", "given" : "S", "non-dropping-particle" : "", "parse-names" : false, "suffix" : "" }, { "dropping-particle" : "", "family" : "Jensen", "given" : "C", "non-dropping-particle" : "", "parse-names" : false, "suffix" : "" }, { "dropping-particle" : "", "family" : "Nagel", "given" : "E", "non-dropping-particle" : "", "parse-names" : false, "suffix" : "" }, { "dropping-particle" : "", "family" : "Sechtem", "given" : "U", "non-dropping-particle" : "", "parse-names" : false, "suffix" : "" }, { "dropping-particle" : "", "family" : "Mahrholdt", "given" : "H", "non-dropping-particle" : "", "parse-names" : false, "suffix" : "" } ], "container-title" : "Journal of cardiovascular magnetic resonance : official journal of the Society for Cardiovascular Magnetic Resonance", "id" : "ITEM-1", "issued" : { "date-parts" : [ [ "2015", "1" ] ] }, "page" : "58", "title" : "2015 Update on Acute Adverse Reactions to Gadolinium based Contrast Agents in Cardiovascular MR. Large Multi-National and Multi-Ethnical Population Experience With 37788 Patients From the EuroCMR Registry.", "type" : "article-journal", "volume" : "17" }, "uris" : [ "http://www.mendeley.com/documents/?uuid=a471807c-4a67-44d5-8c23-1e848b91f3d3" ] } ], "mendeley" : { "formattedCitation" : "&lt;sup&gt;[52]&lt;/sup&gt;", "plainTextFormattedCitation" : "[52]", "previouslyFormattedCitation" : "&lt;sup&gt;[52]&lt;/sup&gt;"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[52]</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but in patients with poor renal clearance (</w:t>
      </w:r>
      <w:r w:rsidR="00C845D9" w:rsidRPr="00BB4A67">
        <w:rPr>
          <w:rFonts w:ascii="Book Antiqua" w:hAnsi="Book Antiqua" w:cs="Arial"/>
          <w:i/>
          <w:sz w:val="24"/>
          <w:szCs w:val="24"/>
          <w:lang w:val="en-GB"/>
        </w:rPr>
        <w:t>e.g.</w:t>
      </w:r>
      <w:r w:rsidR="00ED14CD" w:rsidRPr="00BB4A67">
        <w:rPr>
          <w:rFonts w:ascii="Book Antiqua" w:eastAsia="宋体" w:hAnsi="Book Antiqua" w:cs="Arial" w:hint="eastAsia"/>
          <w:sz w:val="24"/>
          <w:szCs w:val="24"/>
          <w:lang w:val="en-GB" w:eastAsia="zh-CN"/>
        </w:rPr>
        <w:t>,</w:t>
      </w:r>
      <w:r w:rsidR="00C845D9" w:rsidRPr="00BB4A67">
        <w:rPr>
          <w:rFonts w:ascii="Book Antiqua" w:hAnsi="Book Antiqua" w:cs="Arial"/>
          <w:sz w:val="24"/>
          <w:szCs w:val="24"/>
          <w:lang w:val="en-GB"/>
        </w:rPr>
        <w:t xml:space="preserve"> </w:t>
      </w:r>
      <w:r w:rsidRPr="00BB4A67">
        <w:rPr>
          <w:rFonts w:ascii="Book Antiqua" w:hAnsi="Book Antiqua" w:cs="Arial"/>
          <w:sz w:val="24"/>
          <w:szCs w:val="24"/>
          <w:lang w:val="en-GB"/>
        </w:rPr>
        <w:t>on dialysis) there is a risk of nephrogenic systemic fibrosis</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"10.1016/j.jacc.2008.12.061", "ISSN" : "07351097", "author" : [ { "dropping-particle" : "", "family" : "Kribben", "given" : "Andreas", "non-dropping-particle" : "", "parse-names" : false, "suffix" : "" }, { "dropping-particle" : "", "family" : "Witzke", "given" : "Oliver", "non-dropping-particle" : "", "parse-names" : false, "suffix" : "" }, { "dropping-particle" : "", "family" : "Hillen", "given" : "Uwe", "non-dropping-particle" : "", "parse-names" : false, "suffix" : "" }, { "dropping-particle" : "", "family" : "Barkhausen", "given" : "J\u00f6rg", "non-dropping-particle" : "", "parse-names" : false, "suffix" : "" }, { "dropping-particle" : "", "family" : "Daul", "given" : "Anton E.", "non-dropping-particle" : "", "parse-names" : false, "suffix" : "" }, { "dropping-particle" : "", "family" : "Erbel", "given" : "Raimund", "non-dropping-particle" : "", "parse-names" : false, "suffix" : "" } ], "container-title" : "Journal of the American College of Cardiology", "id" : "ITEM-1", "issue" : "18", "issued" : { "date-parts" : [ [ "2009", "5" ] ] }, "page" : "1621-1628", "publisher" : "American College of Cardiology Foundation", "title" : "Nephrogenic Systemic Fibrosis", "type" : "article-journal", "volume" : "53" }, "uris" : [ "http://www.mendeley.com/documents/?uuid=6042ce90-5b84-423d-893b-0a653d56e424" ] } ], "mendeley" : { "formattedCitation" : "&lt;sup&gt;[53]&lt;/sup&gt;", "plainTextFormattedCitation" : "[53]", "previouslyFormattedCitation" : "&lt;sup&gt;[53]&lt;/sup&gt;"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[53]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In those patients unable to have GBCAs inotropic stress CMR is an alternative. Inotropic stress CMR is typically performed with dobutamine in a similar manner to DSE with inducible regional wall motion abnormalities identified in territories supplied by a stenosed coronary artery at peak stress. Unlike DSE however</w:t>
      </w:r>
      <w:r w:rsidR="00C845D9" w:rsidRPr="00BB4A67">
        <w:rPr>
          <w:rFonts w:ascii="Book Antiqua" w:hAnsi="Book Antiqua" w:cs="Arial"/>
          <w:sz w:val="24"/>
          <w:szCs w:val="24"/>
          <w:lang w:val="en-GB"/>
        </w:rPr>
        <w:t>,</w:t>
      </w:r>
      <w:r w:rsidRPr="00BB4A67">
        <w:rPr>
          <w:rFonts w:ascii="Book Antiqua" w:hAnsi="Book Antiqua" w:cs="Arial"/>
          <w:sz w:val="24"/>
          <w:szCs w:val="24"/>
          <w:lang w:val="en-GB"/>
        </w:rPr>
        <w:t xml:space="preserve"> DSMR’s accuracy is not limited by body habitus or in those with poor acoustic windows and in a single centre study DSMR was shown to have significantly greater diagnostic performance to DSE in this context</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"ISSN" : "0009-7322", "PMID" : "9989961", "abstract" : "BACKGROUND: The analysis of wall motion abnormalities with dobutamine stress echocardiography (DSE) is an established method for the detection of myocardial ischemia. With ultrafast magnetic resonance tomography, identical stress protocols as used for echocardiography can be applied.\n\nMETHODS AND RESULTS: In 208 consecutive patients (147 men, 61 women) with suspected coronary artery disease, DSE with harmonic imaging and dobutamine stress magnetic resonance (DSMR) (1.5 T) were performed before cardiac catheterization. DSMR images were acquired during short breath-holds in 3 short-axis views and a 4- and a 2-chamber view (gradient echo technique). Patients were examined at rest and during a standard dobutamine-atropine scheme until submaximal heart rate was reached. Regional wall motion was assessed in a 16-segment model. Significant coronary heart disease was defined as &gt;/=50% diameter stenosis. Eighteen patients could not be examined by DSMR (claustrophobia 11 and adipositas 6) and 18 patients by DSE (poor image quality). Four patients did not reach target heart rate. In 107 patients, coronary artery disease was found. With DSMR, sensitivity was increased from 74.3% to 86.2% and specificity from 69.8% to 85.7% (both P&lt;0.05) compared with DSE. Analysis for women yielded similar results.\n\nCONCLUSIONS: High-dose dobutamine magnetic resonance tomography can be performed with a standard dobutamine/atropine stress protocol. Detection of wall motion abnormalities by DSMR yields a significantly higher diagnostic accuracy in comparison to DSE.", "author" : [ { "dropping-particle" : "", "family" : "Nagel", "given" : "E", "non-dropping-particle" : "", "parse-names" : false, "suffix" : "" }, { "dropping-particle" : "", "family" : "Lehmkuhl", "given" : "H B", "non-dropping-particle" : "", "parse-names" : false, "suffix" : "" }, { "dropping-particle" : "", "family" : "Bocksch", "given" : "W", "non-dropping-particle" : "", "parse-names" : false, "suffix" : "" }, { "dropping-particle" : "", "family" : "Klein", "given" : "C", "non-dropping-particle" : "", "parse-names" : false, "suffix" : "" }, { "dropping-particle" : "", "family" : "Vogel", "given" : "U", "non-dropping-particle" : "", "parse-names" : false, "suffix" : "" }, { "dropping-particle" : "", "family" : "Frantz", "given" : "E", "non-dropping-particle" : "", "parse-names" : false, "suffix" : "" }, { "dropping-particle" : "", "family" : "Ellmer", "given" : "A", "non-dropping-particle" : "", "parse-names" : false, "suffix" : "" }, { "dropping-particle" : "", "family" : "Dreysse", "given" : "S", "non-dropping-particle" : "", "parse-names" : false, "suffix" : "" }, { "dropping-particle" : "", "family" : "Fleck", "given" : "E", "non-dropping-particle" : "", "parse-names" : false, "suffix" : "" } ], "container-title" : "Circulation", "id" : "ITEM-1", "issue" : "6", "issued" : { "date-parts" : [ [ "1999", "2", "16" ] ] }, "page" : "763-70", "title" : "Noninvasive diagnosis of ischemia-induced wall motion abnormalities with the use of high-dose dobutamine stress MRI: comparison with dobutamine stress echocardiography.", "type" : "article-journal", "volume" : "99" }, "uris" : [ "http://www.mendeley.com/documents/?uuid=97de3604-e581-4a43-9d6d-0fb1c8c61fac" ] } ], "mendeley" : { "formattedCitation" : "&lt;sup&gt;[54]&lt;/sup&gt;", "plainTextFormattedCitation" : "[54]", "previouslyFormattedCitation" : "&lt;sup&gt;[54]&lt;/sup&gt;"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[54]</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r w:rsidR="0065360E" w:rsidRPr="00BB4A67">
        <w:rPr>
          <w:rFonts w:ascii="Book Antiqua" w:hAnsi="Book Antiqua" w:cs="Arial"/>
          <w:sz w:val="24"/>
          <w:szCs w:val="24"/>
          <w:lang w:val="en-GB"/>
        </w:rPr>
        <w:t xml:space="preserve">However echocardiography in this study was performed without harmonic imaging and contrast agents, so that the performance of DSE is likely to be underreported compared with contemporaneous methods. </w:t>
      </w:r>
      <w:r w:rsidRPr="00BB4A67">
        <w:rPr>
          <w:rFonts w:ascii="Book Antiqua" w:hAnsi="Book Antiqua" w:cs="Arial"/>
          <w:sz w:val="24"/>
          <w:szCs w:val="24"/>
          <w:lang w:val="en-GB"/>
        </w:rPr>
        <w:t xml:space="preserve">DSMR has a comparable safety profile to DSE with an event rate of 0.1% for sustained </w:t>
      </w:r>
      <w:r w:rsidR="00C845D9" w:rsidRPr="00BB4A67">
        <w:rPr>
          <w:rFonts w:ascii="Book Antiqua" w:hAnsi="Book Antiqua" w:cs="Arial"/>
          <w:sz w:val="24"/>
          <w:szCs w:val="24"/>
          <w:lang w:val="en-GB"/>
        </w:rPr>
        <w:t xml:space="preserve">VT </w:t>
      </w:r>
      <w:r w:rsidRPr="00BB4A67">
        <w:rPr>
          <w:rFonts w:ascii="Book Antiqua" w:hAnsi="Book Antiqua" w:cs="Arial"/>
          <w:sz w:val="24"/>
          <w:szCs w:val="24"/>
          <w:lang w:val="en-GB"/>
        </w:rPr>
        <w:t>and 0.4% for non-sustained VT</w:t>
      </w:r>
      <w:r w:rsidR="00C845D9" w:rsidRPr="00BB4A67">
        <w:rPr>
          <w:rFonts w:ascii="Book Antiqua" w:hAnsi="Book Antiqua" w:cs="Arial"/>
          <w:sz w:val="24"/>
          <w:szCs w:val="24"/>
          <w:lang w:val="en-GB"/>
        </w:rPr>
        <w:t>,</w:t>
      </w:r>
      <w:r w:rsidRPr="00BB4A67">
        <w:rPr>
          <w:rFonts w:ascii="Book Antiqua" w:hAnsi="Book Antiqua" w:cs="Arial"/>
          <w:sz w:val="24"/>
          <w:szCs w:val="24"/>
          <w:lang w:val="en-GB"/>
        </w:rPr>
        <w:t xml:space="preserve"> and 1.6% for atrial fibrillation; patients thus require close monitoring during scanning and resuscitation equipment needs to be available</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"10.1016/j.ehj.2003.11.018", "ISSN" : "0195-668X", "PMID" : "15246641", "abstract" : "AIMS To determine the safety of high-dose dobutamine-atropine stress cardiovascular magnetic resonance (stress-CMR), which recently emerged as a highly accurate modality for diagnosis of inducible myocardial ischaemia. METHOD AND RESULTS From 1997 to 2002, 1000 consecutive stress-CMR examinations were performed. Images were acquired at rest and during a high-dose dobutamine-atropine protocol in 3 short-axis, a 4- and a 2-chamber view. Stress testing was discontinued when &gt; or =85% of age-predicted heart rate was reached, on patient request, maximum pharmacologic infusion, or when new or worsening wall motion abnormalities, severe angina, dyspnoea, increase or decrease in blood pressure, or severe arrhythmias occurred. Stress-CMR was successfully performed in all but four patients (0.4%; insufficient ECG-triggering). Target heart rate was not reached in 95 cases (9.5%), due to maximum pharmacologic infusion in submaximal negative examinations in 21 cases (2.1%), and limiting side effects in 74 (7.4%). Side effects included one case (0.1%) of sustained and four cases (0.4%) of non-sustained ventricular tachycardia, 16 cases (1.6%) of atrial fibrillation, and two cases (0.2%) of transient second degree AV block. CONCLUSION The safety profile of stress-CMR is similar to other methodologies using dobutamine infusions. Patients must be closely monitored, and resuscitation equipment and trained personnel must be available.", "author" : [ { "dropping-particle" : "", "family" : "Wahl", "given" : "Andreas", "non-dropping-particle" : "", "parse-names" : false, "suffix" : "" }, { "dropping-particle" : "", "family" : "Paetsch", "given" : "Ingo", "non-dropping-particle" : "", "parse-names" : false, "suffix" : "" }, { "dropping-particle" : "", "family" : "Gollesch", "given" : "Albrecht", "non-dropping-particle" : "", "parse-names" : false, "suffix" : "" }, { "dropping-particle" : "", "family" : "Roethemeyer", "given" : "Stefan", "non-dropping-particle" : "", "parse-names" : false, "suffix" : "" }, { "dropping-particle" : "", "family" : "Foell", "given" : "Daniela", "non-dropping-particle" : "", "parse-names" : false, "suffix" : "" }, { "dropping-particle" : "", "family" : "Gebker", "given" : "Rolf", "non-dropping-particle" : "", "parse-names" : false, "suffix" : "" }, { "dropping-particle" : "", "family" : "Langreck", "given" : "Holger", "non-dropping-particle" : "", "parse-names" : false, "suffix" : "" }, { "dropping-particle" : "", "family" : "Klein", "given" : "Christoph", "non-dropping-particle" : "", "parse-names" : false, "suffix" : "" }, { "dropping-particle" : "", "family" : "Fleck", "given" : "Eckart", "non-dropping-particle" : "", "parse-names" : false, "suffix" : "" }, { "dropping-particle" : "", "family" : "Nagel", "given" : "Eike", "non-dropping-particle" : "", "parse-names" : false, "suffix" : "" } ], "container-title" : "European heart journal", "id" : "ITEM-1", "issue" : "14", "issued" : { "date-parts" : [ [ "2004", "7" ] ] }, "page" : "1230-6", "title" : "Safety and feasibility of high-dose dobutamine-atropine stress cardiovascular magnetic resonance for diagnosis of myocardial ischaemia: experience in 1000 consecutive cases.", "type" : "article-journal", "volume" : "25" }, "uris" : [ "http://www.mendeley.com/documents/?uuid=eb39a7cd-3aad-45fd-89b0-b547a5b70ea0" ] } ], "mendeley" : { "formattedCitation" : "&lt;sup&gt;[55]&lt;/sup&gt;", "plainTextFormattedCitation" : "[55]", "previouslyFormattedCitation" : "&lt;sup&gt;[55]&lt;/sup&gt;"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[55]</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DSMR has been shown to have high diagnostic accuracy for the detection of CAD with one meta-analysis of 14 trials showing a pooled sensitivity of 0.83 (95%CI: 0.79-0.88) and specificity of 0.86 (95%CI: 0.81-0.91)</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"10.1016/j.jacc.2007.06.030", "ISBN" : "1558-3597", "ISSN" : "1558-3597", "PMID" : "17903634", "abstract" : "OBJECTIVES The purpose of our study was to conduct an evidence-based evaluation of stress cardiac magnetic resonance imaging (MRI) in the diagnosis of coronary artery disease (CAD). BACKGROUND Stress cardiac MRI has recently emerged as a noninvasive method in the detection of CAD, with 2 main techniques in use: 1) perfusion imaging; and 2) stress-induced wall motion abnormalities imaging. METHODS We examined studies from January 1990 to January 2007 using MEDLINE and EMBASE. A study was included if it: 1) used stress MRI as a diagnostic test for CAD (&gt; or =50% diameter stenosis); and 2) used catheter X-ray angiography as the reference standard. RESULTS Thirty-seven studies (2,191 patients) met the inclusion criteria, with 14 datasets (754 patients) using stress-induced wall motion abnormalities imaging and 24 datasets (1,516 patients) using perfusion imaging. Stress-induced wall motion abnormalities imaging demonstrated a sensitivity of 0.83 (95% confidence interval [CI] 0.79 to 0.88) and specificity of 0.86 (95% CI 0.81 to 0.91) on a patient level (disease prevalence = 70.5%). Perfusion imaging demonstrated a sensitivity of 0.91 (95% CI 0.88 to 0.94) and specificity of 0.81 (95% CI 0.77 to 0.85) on a patient level (disease prevalence = 57.4%). CONCLUSIONS In studies with high disease prevalence, stress cardiac MRI, using either technique, demonstrates overall good sensitivity and specificity for the diagnosis of CAD. However, limited data are available regarding use of either technique in populations with low disease prevalence.", "author" : [ { "dropping-particle" : "", "family" : "Nandalur", "given" : "Kiran R", "non-dropping-particle" : "", "parse-names" : false, "suffix" : "" }, { "dropping-particle" : "", "family" : "Dwamena", "given" : "Ben A", "non-dropping-particle" : "", "parse-names" : false, "suffix" : "" }, { "dropping-particle" : "", "family" : "Choudhri", "given" : "Asim F", "non-dropping-particle" : "", "parse-names" : false, "suffix" : "" }, { "dropping-particle" : "", "family" : "Nandalur", "given" : "Mohan R", "non-dropping-particle" : "", "parse-names" : false, "suffix" : "" }, { "dropping-particle" : "", "family" : "Carlos", "given" : "Ruth C", "non-dropping-particle" : "", "parse-names" : false, "suffix" : "" } ], "container-title" : "Journal of the American College of Cardiology", "id" : "ITEM-1", "issue" : "14", "issued" : { "date-parts" : [ [ "2007", "10", "2" ] ] }, "page" : "1343-53", "title" : "Diagnostic performance of stress cardiac magnetic resonance imaging in the detection of coronary artery disease: a meta-analysis.", "type" : "article-journal", "volume" : "50" }, "uris" : [ "http://www.mendeley.com/documents/?uuid=1b6a7f26-0011-3f28-9354-386366190456" ] } ], "mendeley" : { "formattedCitation" : "&lt;sup&gt;[56]&lt;/sup&gt;", "plainTextFormattedCitation" : "[56]", "previouslyFormattedCitation" : "&lt;sup&gt;[56]&lt;/sup&gt;"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[56]</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furthermore a single centre trial of DSMR </w:t>
      </w:r>
      <w:r w:rsidRPr="00BB4A67">
        <w:rPr>
          <w:rFonts w:ascii="Book Antiqua" w:hAnsi="Book Antiqua" w:cs="Arial"/>
          <w:i/>
          <w:sz w:val="24"/>
          <w:szCs w:val="24"/>
          <w:lang w:val="en-GB"/>
        </w:rPr>
        <w:t>vs</w:t>
      </w:r>
      <w:r w:rsidRPr="00BB4A67">
        <w:rPr>
          <w:rFonts w:ascii="Book Antiqua" w:hAnsi="Book Antiqua" w:cs="Arial"/>
          <w:sz w:val="24"/>
          <w:szCs w:val="24"/>
          <w:lang w:val="en-GB"/>
        </w:rPr>
        <w:t xml:space="preserve"> perfusion CMR showed similar diagnostic accuracy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"10.1007/s10554-010-9748-3", "ISSN" : "1875-8312", "PMID" : "21088993", "abstract" : "To directly compare the stressor capabilities of adenosine and high-dose dobutamine/atropine using first pass myocardial perfusion magnetic resonance imaging. Fourty-one patients with suspected or known coronary artery disease underwent cardiac magnetic resonance (CMR) perfusion imaging at 1.5\u00a0Tesla on two consecutive days prior to invasive coronary angiography. On day 1 a standard CMR perfusion protocol during adenosine stress was carried out (adenosine infusion with 140\u00a0\u03bcg/kg/min, 0.1\u00a0mmol/kg Gd-DTPA). On day 2, the identical CMR perfusion sequence was repeated during a standard high-dose dobutamine/atropine stress protocol at rest and during target heart rate (85% of maximum age-predicted heart rate). Stress-inducible perfusion deficits were evaluated visually regarding presence and transmural extent. Quantitative coronary angiography served as the reference standard with significant stenosis defined as \u226550% luminal diameter reduction. Twenty-five patients (61%) had significant coronary stenoses. Adenosine and dobutamine stress CMR perfusion imaging resulted in an equally high sensitivity and specificity for the stenosis detection on a per patient basis (92 and 75% for both stressors, respectively). Agreement of both stressors with regard to the presence or absence of stress-inducible perfusion deficits was nearly perfect using patient- and segment based analysis (kappa 1.0 and 0.92, respectively). Adenosine and dobutamine/atropine stress CMR perfusion imaging are equally capable to identify stress inducible deficits and resulted in an almost identical extent of ischemic reactions. Though adenosine stress CMR perfusion imaging is widely employed, dobutamine stress CMR perfusion represents a valid alternative and may be particularly useful in patients with contraindications to vasodilator testing.", "author" : [ { "dropping-particle" : "", "family" : "Manka", "given" : "Robert", "non-dropping-particle" : "", "parse-names" : false, "suffix" : "" }, { "dropping-particle" : "", "family" : "Jahnke", "given" : "Cosima", "non-dropping-particle" : "", "parse-names" : false, "suffix" : "" }, { "dropping-particle" : "", "family" : "Gebker", "given" : "Rolf", "non-dropping-particle" : "", "parse-names" : false, "suffix" : "" }, { "dropping-particle" : "", "family" : "Schnackenburg", "given" : "Bernhard", "non-dropping-particle" : "", "parse-names" : false, "suffix" : "" }, { "dropping-particle" : "", "family" : "Paetsch", "given" : "Ingo", "non-dropping-particle" : "", "parse-names" : false, "suffix" : "" } ], "container-title" : "The international journal of cardiovascular imaging", "id" : "ITEM-1", "issue" : "7", "issued" : { "date-parts" : [ [ "2011", "10" ] ] }, "page" : "995-1002", "title" : "Head-to-head comparison of first-pass MR perfusion imaging during adenosine and high-dose dobutamine/atropine stress.", "type" : "article-journal", "volume" : "27" }, "uris" : [ "http://www.mendeley.com/documents/?uuid=897a8199-be80-4b72-92bb-386417760f03" ] } ], "mendeley" : { "formattedCitation" : "&lt;sup&gt;[57]&lt;/sup&gt;", "plainTextFormattedCitation" : "[57]", "previouslyFormattedCitation" : "&lt;sup&gt;[57]&lt;/sup&gt;"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[57]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First-pass perfusion can be </w:t>
      </w:r>
      <w:r w:rsidRPr="00BB4A67">
        <w:rPr>
          <w:rFonts w:ascii="Book Antiqua" w:hAnsi="Book Antiqua" w:cs="Arial"/>
          <w:sz w:val="24"/>
          <w:szCs w:val="24"/>
          <w:lang w:val="en-GB"/>
        </w:rPr>
        <w:lastRenderedPageBreak/>
        <w:t>performed additionally at peak dobutamine stress to provide incremental diagnostic accuracy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"10.1007/s10554-010-9764-3", "ISSN" : "1875-8312", "PMID" : "21153708", "abstract" : "This study was performed to assess the role of additional myocardial perfusion imaging during high dose dobutamine/atropine stress magnetic resonance (DSMR-wall motion) for the evaluation of patients with intermediate (50-70%) coronary artery stenosis. Routine DSMR-wall motion was combined with perfusion imaging (DSMR-perfusion) in 174 consecutive patients with chest pain syndromes who were scheduled for a clinically indicated coronary angiography. When defining CAD as the presence of a \u2265 50% stenosis, the addition of perfusion imaging improved sensitivity (90 vs. 79%, P &lt; 0.001) with a non-significant reduction in specificity (85 vs. 90%, P = 0.13) and an improvement in overall diagnostic accuracy (88 vs. 84%, P = 0.008). Adding perfusion imaging improved sensitivity in patients with intermediate stenosis (87 vs. 72%, P = 0.03), but not in patients with severe (\u226570%) stenosis (93 vs. 84%, P = 0.06). In patients with severe stenosis specificity of DSMR-perfusion versus DSMR-wall motion decreased (61 vs 70%, P = 0.001) resulting in a lower overall accuracy (71 vs 74%, P = 0.03). Using a cutoff of \u226550% for the definition of CAD, sensitivity of DSMR-perfusion compared to DSMR-wall motion was significantly higher in patients with single vessel (88 vs. 77%, P = 0.03) and multi vessel disease (93 vs. 79%, P = 0.03), whereas no significant differences were found using a cutoff of \u226570% stenosis for the definition of CAD. The addition of perfusion imaging during DSMR-wall motion improved the sensitivity in patients with intermediate coronary artery stenosis. Overall diagnostic accuracy increased only when defining CAD as \u226550% stenosis. In patients with \u226570% stenosis DSMR-wall motion alone had higher accuracy due to more false-positive cases with DSMR-perfusion.", "author" : [ { "dropping-particle" : "", "family" : "Gebker", "given" : "Rolf", "non-dropping-particle" : "", "parse-names" : false, "suffix" : "" }, { "dropping-particle" : "", "family" : "Frick", "given" : "M", "non-dropping-particle" : "", "parse-names" : false, "suffix" : "" }, { "dropping-particle" : "", "family" : "Jahnke", "given" : "C", "non-dropping-particle" : "", "parse-names" : false, "suffix" : "" }, { "dropping-particle" : "", "family" : "Berger", "given" : "A", "non-dropping-particle" : "", "parse-names" : false, "suffix" : "" }, { "dropping-particle" : "", "family" : "Schneeweis", "given" : "C", "non-dropping-particle" : "", "parse-names" : false, "suffix" : "" }, { "dropping-particle" : "", "family" : "Manka", "given" : "R", "non-dropping-particle" : "", "parse-names" : false, "suffix" : "" }, { "dropping-particle" : "", "family" : "Kelle", "given" : "S", "non-dropping-particle" : "", "parse-names" : false, "suffix" : "" }, { "dropping-particle" : "", "family" : "Klein", "given" : "C", "non-dropping-particle" : "", "parse-names" : false, "suffix" : "" }, { "dropping-particle" : "", "family" : "Schnackenburg", "given" : "B", "non-dropping-particle" : "", "parse-names" : false, "suffix" : "" }, { "dropping-particle" : "", "family" : "Fleck", "given" : "E", "non-dropping-particle" : "", "parse-names" : false, "suffix" : "" }, { "dropping-particle" : "", "family" : "Paetsch", "given" : "I", "non-dropping-particle" : "", "parse-names" : false, "suffix" : "" } ], "container-title" : "The international journal of cardiovascular imaging", "id" : "ITEM-1", "issue" : "1", "issued" : { "date-parts" : [ [ "2012", "1" ] ] }, "page" : "89-97", "title" : "Value of additional myocardial perfusion imaging during dobutamine stress magnetic resonance for the assessment of intermediate coronary artery disease.", "type" : "article-journal", "volume" : "28" }, "uris" : [ "http://www.mendeley.com/documents/?uuid=444e6509-4edd-4b90-ae40-aa3b0b2caf38" ] } ], "mendeley" : { "formattedCitation" : "&lt;sup&gt;[58]&lt;/sup&gt;", "plainTextFormattedCitation" : "[58]", "previouslyFormattedCitation" : "&lt;sup&gt;[58]&lt;/sup&gt;"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[58]</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and can be a useful adjunct in challenging patient groups such as those with pre-existing wall motion abnormalities or dyssynchrony from left bundle branch block</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"10.1016/j.jcmg.2014.01.012", "ISBN" : "1876-7591 (Electronic)", "ISSN" : "1876-7591", "PMID" : "24726256", "abstract" : "OBJECTIVES: This study aimed to compare dobutamine stress cardiac magnetic resonance (DSCMR) with\u00a0dobutamine stress echocardiography (DSE) in patients with left bundle branch block (LBBB) and suspected coronary artery disease (CAD).\\n\\nBACKGROUND: Noninvasive diagnosis of CAD in patients with pre-existent LBBB is difficult because single-photon emission computed tomography and stress echocardiography both have limitations. We hypothesized that a comprehensive DSCMR examination including cine, perfusion, and late gadolinium enhancement imaging would be more accurate than DSE, thus potentially reducing the number of unnecessary invasive coronary angiograms.\\n\\nMETHODS: We prospectively evaluated 82 consecutive patients with LBBB referred to our cardiology clinic for investigation of suspected CAD. All 82 patients underwent DSE, DSCMR, and invasive quantitative coronary angiography within 14 days. We compared the diagnostic accuracy of DSE, CMR cine imaging, the additive value of first-pass perfusion, and late gadolinium enhancement. In the comprehensive examination, a positive result was adjudged as the presence of either subendocardial or transmural late gadolinium enhancement with or without inducible peri-infarct ischemia or an inducible perfusion defect corresponding to an inducible regional wall motion abnormality.\\n\\nRESULTS: CMR cine imaging (regional wall motion abnormalities) had higher specificity, negative predictive value, and overall diagnostic accuracy than did DSE (87.5% vs. 72.9%; 80.8% vs. 67.3%; and 80.4% vs. 72.0%, respectively), although sensitivity was the same (72.0%). The addition of first-pass stress perfusion and late gadolinium enhancement (scar) further improved diagnostic confidence (sensitivity 82.4%, specificity 95.8%, positive predictive value 93.3%, negative predictive value 88.5%, and diagnostic accuracy 90.2%).\\n\\nCONCLUSIONS: DSCMR is a safe procedure and has greater diagnostic accuracy than does DSE in assessing patients with suspected CAD and LBBB. A comprehensive examination with the addition of perfusion and late gadolinium enhancement to CMR cine imaging significantly boosted specificity and sensitivity, making DSCMR a reliable alternative to invasive quantitative coronary angiography in this group of patients.", "author" : [ { "dropping-particle" : "", "family" : "Mordi", "given" : "Ify", "non-dropping-particle" : "", "parse-names" : false, "suffix" : "" }, { "dropping-particle" : "", "family" : "Stanton", "given" : "Tony", "non-dropping-particle" : "", "parse-names" : false, "suffix" : "" }, { "dropping-particle" : "", "family" : "Carrick", "given" : "David", "non-dropping-particle" : "", "parse-names" : false, "suffix" : "" }, { "dropping-particle" : "", "family" : "McClure", "given" : "John", "non-dropping-particle" : "", "parse-names" : false, "suffix" : "" }, { "dropping-particle" : "", "family" : "Oldroyd", "given" : "Keith", "non-dropping-particle" : "", "parse-names" : false, "suffix" : "" }, { "dropping-particle" : "", "family" : "Berry", "given" : "Colin", "non-dropping-particle" : "", "parse-names" : false, "suffix" : "" }, { "dropping-particle" : "", "family" : "Tzemos", "given" : "Nikolaos", "non-dropping-particle" : "", "parse-names" : false, "suffix" : "" } ], "container-title" : "JACC. Cardiovascular imaging", "id" : "ITEM-1", "issue" : "5", "issued" : { "date-parts" : [ [ "2014" ] ] }, "page" : "490-8", "title" : "Comprehensive dobutamine stress CMR versus echocardiography in LBBB and suspected coronary artery disease.", "type" : "article-journal", "volume" : "7" }, "uris" : [ "http://www.mendeley.com/documents/?uuid=6349cf76-65c0-4815-b090-d298ed19d268" ] } ], "mendeley" : { "formattedCitation" : "&lt;sup&gt;[59]&lt;/sup&gt;", "plainTextFormattedCitation" : "[59]", "previouslyFormattedCitation" : "&lt;sup&gt;[59]&lt;/sup&gt;"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[59]</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p>
    <w:p w14:paraId="7B52C81D" w14:textId="159B039A"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Exercise is commonly used rather than pharmacological agents as the stressor in echocardiography, and gives useful prognostic information such as workload in</w:t>
      </w:r>
      <w:r w:rsidR="008D33E0" w:rsidRPr="00BB4A67">
        <w:rPr>
          <w:rFonts w:ascii="Book Antiqua" w:hAnsi="Book Antiqua" w:cs="Arial"/>
          <w:sz w:val="24"/>
          <w:szCs w:val="24"/>
          <w:lang w:val="en-GB"/>
        </w:rPr>
        <w:t xml:space="preserve"> metabolic equivalent</w:t>
      </w:r>
      <w:r w:rsidRPr="00BB4A67">
        <w:rPr>
          <w:rFonts w:ascii="Book Antiqua" w:hAnsi="Book Antiqua" w:cs="Arial"/>
          <w:sz w:val="24"/>
          <w:szCs w:val="24"/>
          <w:lang w:val="en-GB"/>
        </w:rPr>
        <w:t xml:space="preserve"> </w:t>
      </w:r>
      <w:r w:rsidR="008D33E0" w:rsidRPr="00BB4A67">
        <w:rPr>
          <w:rFonts w:ascii="Book Antiqua" w:hAnsi="Book Antiqua" w:cs="Arial"/>
          <w:sz w:val="24"/>
          <w:szCs w:val="24"/>
          <w:lang w:val="en-GB"/>
        </w:rPr>
        <w:t>(</w:t>
      </w:r>
      <w:r w:rsidRPr="00BB4A67">
        <w:rPr>
          <w:rFonts w:ascii="Book Antiqua" w:hAnsi="Book Antiqua" w:cs="Arial"/>
          <w:sz w:val="24"/>
          <w:szCs w:val="24"/>
          <w:lang w:val="en-GB"/>
        </w:rPr>
        <w:t>METs</w:t>
      </w:r>
      <w:r w:rsidR="008D33E0" w:rsidRPr="00BB4A67">
        <w:rPr>
          <w:rFonts w:ascii="Book Antiqua" w:hAnsi="Book Antiqua" w:cs="Arial"/>
          <w:sz w:val="24"/>
          <w:szCs w:val="24"/>
          <w:lang w:val="en-GB"/>
        </w:rPr>
        <w:t>)</w:t>
      </w:r>
      <w:r w:rsidRPr="00BB4A67">
        <w:rPr>
          <w:rFonts w:ascii="Book Antiqua" w:hAnsi="Book Antiqua" w:cs="Arial"/>
          <w:sz w:val="24"/>
          <w:szCs w:val="24"/>
          <w:lang w:val="en-GB"/>
        </w:rPr>
        <w:t xml:space="preserve"> in addition to ischaemia testing</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"ISSN" : "0009-7322", "PMID" : "9860784", "abstract" : "BACKGROUND The prognostic value of treadmill exercise testing (TMET) has been studied in selected populations. The generalizability of these data to different populations and to women is uncertain. METHODS AND RESULTS A retrospective, population-based cohort study of all persons (1452 men and 741 women) who underwent TMET in years 1987 to 1989 in Olmsted County, Minnesota, was undertaken. Individuals were followed up for all-cause mortality and cardiac events (cardiac deaths, nonfatal myocardial infarction, or congestive heart failure). Sex-specific analyses were performed to determine whether the predictors of outcome and the magnitude of the associations were similar in both sexes. In men, 77 deaths and 106 cardiac events occurred during 8956 person-years of observation; in women, 46 deaths and 54 cardiac events occurred during 4801 person-years of follow-up. Exercise-induced angina, ECG changes, and workload achieved on the TMET were strongly associated with all-cause mortality and cardiac events in both sexes, and the strength of the association was similar. After adjustment, workload was the only TMET variable associated with outcome. A higher workload was associated with a reduction in the risk of cardiac events and of all-cause mortality; the protective effect of exercise capacity was strong and was similar in both sexes. CONCLUSIONS In this population-based cohort, exercise capacity was the TMET variable that exhibited the strongest association with all-cause mortality and cardiac events. This protective effect of exercise capacity was observed in both sexes.", "author" : [ { "dropping-particle" : "", "family" : "Roger", "given" : "V L", "non-dropping-particle" : "", "parse-names" : false, "suffix" : "" }, { "dropping-particle" : "", "family" : "Jacobsen", "given" : "S J", "non-dropping-particle" : "", "parse-names" : false, "suffix" : "" }, { "dropping-particle" : "", "family" : "Pellikka", "given" : "P A", "non-dropping-particle" : "", "parse-names" : false, "suffix" : "" }, { "dropping-particle" : "", "family" : "Miller", "given" : "T D", "non-dropping-particle" : "", "parse-names" : false, "suffix" : "" }, { "dropping-particle" : "", "family" : "Bailey", "given" : "K R", "non-dropping-particle" : "", "parse-names" : false, "suffix" : "" }, { "dropping-particle" : "", "family" : "Gersh", "given" : "B J", "non-dropping-particle" : "", "parse-names" : false, "suffix" : "" } ], "container-title" : "Circulation", "id" : "ITEM-1", "issue" : "25", "issued" : { "date-parts" : [ [ "0", "1" ] ] }, "page" : "2836-41", "title" : "Prognostic value of treadmill exercise testing: a population-based study in Olmsted County, Minnesota.", "type" : "article-journal", "volume" : "98" }, "uris" : [ "http://www.mendeley.com/documents/?uuid=49db0f33-a129-423d-ae73-5665ceeec2ff" ] }, { "id" : "ITEM-2", "itemData" : { "ISSN" : "0098-7484", "PMID" : "9739977", "abstract" : "CONTEXT Cardiac imaging has advanced rapidly, providing clinicians with several choices for evaluating patients with suspected coronary artery disease, but few studies compare modalities directly. OBJECTIVES To review the contemporary literature and to compare the diagnostic performance of exercise echocardiography (ECHO) and exercise single-photon emission computed tomography (SPECT) imaging in the diagnosis of coronary artery disease. DATA SOURCES Studies published between January 1990 and October 1997 identified from MEDLINE search; bibliographies of reviews and original articles; and suggestions from experts in each area. STUDY SELECTION Articles were included if they discussed exercise ECHO and/or exercise SPECT imaging with thallous chloride TI 201 (thallium) or technetium Tc 99m sestamibi for detection and/or evaluation of coronary artery disease, if data on coronary angiography were presented as the reference test, and if the absolute numbers of true-positive, false-negative, true-negative, and false-positive observations were available or derivable from the data presented. Studies performed exclusively in patients after myocardial infarction, after percutaneous transluminal coronary angioplasty, after coronary artery bypass grafting, or with recent unstable coronary syndromes were excluded. DATA EXTRACTION Clinical variables, technical factors, and test performance were independently extracted by 2 reviewers on a standardized spreadsheet. Discrepancies were resolved by consensus. RESULTS Forty-four articles met inclusion criteria. In pooled data weighted by the sample size of each study, exercise ECHO had a sensitivity of 85% (95% confidence interval [CI], 83%-87%) with a specificity of 77% (95% CI, 74%-80%). Exercise SPECT yielded a similar sensitivity of 87% (95% CI, 86%-88%) but a lower specificity of 64% (95% CI, 60%-68%). In a summary receiver operating characteristic model comparing exercise ECHO performance to exercise SPECT, exercise ECHO was associated with significantly better discriminatory power (parameter estimate, 1.18; 95% CI, 0.71-1.65), when adjusted for age, publication year, and a setting including known coronary artery disease for SPECT studies. In models comparing the discriminatory abilities of exercise ECHO and exercise SPECT vs exercise testing without imaging, both ECHO and SPECT performed significantly better than exercise testing. The incremental improvement in performance was greater for ECHO (3.43; 95% CI, 2.74-4.11\u2026", "author" : [ { "dropping-particle" : "", "family" : "Fleischmann", "given" : "K E", "non-dropping-particle" : "", "parse-names" : false, "suffix" : "" }, { "dropping-particle" : "", "family" : "Hunink", "given" : "M G", "non-dropping-particle" : "", "parse-names" : false, "suffix" : "" }, { "dropping-particle" : "", "family" : "Kuntz", "given" : "K M", "non-dropping-particle" : "", "parse-names" : false, "suffix" : "" }, { "dropping-particle" : "", "family" : "Douglas", "given" : "P S", "non-dropping-particle" : "", "parse-names" : false, "suffix" : "" } ], "container-title" : "JAMA", "id" : "ITEM-2", "issue" : "10", "issued" : { "date-parts" : [ [ "1998", "9", "9" ] ] }, "page" : "913-20", "title" : "Exercise echocardiography or exercise SPECT imaging? A meta-analysis of diagnostic test performance.", "type" : "article-journal", "volume" : "280" }, "uris" : [ "http://www.mendeley.com/documents/?uuid=2fcafc9e-f537-4b37-a8df-f133a93753a1" ] } ], "mendeley" : { "formattedCitation" : "&lt;sup&gt;[60,61]&lt;/sup&gt;", "plainTextFormattedCitation" : "[60,61]", "previouslyFormattedCitation" : "&lt;sup&gt;[60,61]&lt;/sup&gt;"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[60,61]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CMR is limited in this respect due to the need for supine scanning and consistent positioning within the scanner. Recent studies however have assessed the feasibility of exercise stress CMR and showed comparable accuracy to echocardiography, though it has yet to reach mainstream clinical use</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"10.1002/jmri.24263", "ISSN" : "1522-2586", "PMID" : "24123562", "abstract" : "PURPOSE: To compare exercise stress cardiac magnetic resonance (cardiac MR) to echocardiography in healthy volunteers with respect to adequacy of endocardial visualization and confidence of stress study interpretation.\n\nMATERIALS AND METHODS: Twenty-eight healthy volunteers (age 28 \u00b1 11 years, 15 males) underwent exercise stress echo and cardiac MR one week apart assigned randomly to one test first. Stress cardiac MR was performed using an MRI-compatible treadmill; stress echo was performed as per routine protocol. Cardiac MR and echo images were independently reviewed and scored for adequacy of endocardial visualization and confidence in interpretation of the stress study.\n\nRESULTS: Heart rate at the time of imaging was similar between the studies. Average time from cessation of exercise to start of imaging (21 vs. 31 s, P &lt; 0.001) and time to acquire stress images (20 vs. 51 s, P &lt; 0.001) was shorter for cardiac MR. The number of myocardial segments adequately visualized was significantly higher by cardiac MR at rest (99.8% vs. 96.4%, P = 0.002) and stress (99.8% vs. 94.1%, P = 0.001). The proportion of subjects in whom there was high confidence in the interpretation was higher for cardiac MR than echo (96% vs. 60%, P = 0.005).\n\nCONCLUSION: Exercise stress cardiac MR to assess peak exercise wall motion is feasible and can be performed at least as rapidly as stress echo.", "author" : [ { "dropping-particle" : "", "family" : "Thavendiranathan", "given" : "Paaladinesh", "non-dropping-particle" : "", "parse-names" : false, "suffix" : "" }, { "dropping-particle" : "", "family" : "Dickerson", "given" : "Jennifer A", "non-dropping-particle" : "", "parse-names" : false, "suffix" : "" }, { "dropping-particle" : "", "family" : "Scandling", "given" : "Debbie", "non-dropping-particle" : "", "parse-names" : false, "suffix" : "" }, { "dropping-particle" : "", "family" : "Balasubramanian", "given" : "Vijay", "non-dropping-particle" : "", "parse-names" : false, "suffix" : "" }, { "dropping-particle" : "", "family" : "Pennell", "given" : "Michael L", "non-dropping-particle" : "", "parse-names" : false, "suffix" : "" }, { "dropping-particle" : "", "family" : "Hinton", "given" : "Alice", "non-dropping-particle" : "", "parse-names" : false, "suffix" : "" }, { "dropping-particle" : "V", "family" : "Raman", "given" : "Subha", "non-dropping-particle" : "", "parse-names" : false, "suffix" : "" }, { "dropping-particle" : "", "family" : "Simonetti", "given" : "Orlando P", "non-dropping-particle" : "", "parse-names" : false, "suffix" : "" } ], "container-title" : "Journal of magnetic resonance imaging : JMRI", "id" : "ITEM-1", "issue" : "5", "issued" : { "date-parts" : [ [ "2014", "5" ] ] }, "page" : "1146-52", "title" : "Comparison of treadmill exercise stress cardiac MRI to stress echocardiography in healthy volunteers for adequacy of left ventricular endocardial wall visualization: A pilot study.", "type" : "article-journal", "volume" : "39" }, "uris" : [ "http://www.mendeley.com/documents/?uuid=f5d2fba3-d065-4ab1-a0e8-a9454f760cca" ] }, { "id" : "ITEM-2", "itemData" : { "DOI" : "10.1186/s12968-015-0208-z", "ISSN" : "1532-429X", "PMID" : "26608545", "abstract" : "BACKGROUND: Left ventricular wall motion abnormalities (LVWMA) observed during cardiovascular magnetic resonance (CMR) pharmacologic stress testing can be used to determine cardiac prognosis, but currently, information regarding the prognostic utility of upright maximal treadmill induced LVWMA is unknown. Our objective was to determine the prognostic utility of upright maximal treadmill exercise stress CMR.\n\nMETHODS: One hundred and fifteen (115) men and women with known or suspected coronary arteriosclerosis and an appropriate indication for cardiovascular (CV) imaging to supplement ST segment stress testing underwent an upright treadmill exercise CMR stress test in which LVWMA were identified before and immediately after exercise. Personnel blinded to results determined the post-test incidence of cardiac events (cardiac death, myocardial infarctions [MI], and unstable angina warranting hospital admission or coronary arterial revascularization).\n\nRESULTS: All participants completed the testing protocol, with 90\u00a0% completing image acquisition within 60\u00a0s of exercise cessation. MI or cardiac death occurred in 3\u00a0% of individuals without and 17\u00a0% of individuals with inducible LVWMA (p\u2009=\u20090.024). The combination of MI, cardiac death, and unstable angina warranting hospitalization occurred in 14\u00a0% of individuals without and 47\u00a0% of individuals with inducible LVWMA (p\u2009=\u20090.002). The addition of CMR imaging identified those at risk for future events (p\u2009=\u20090.002), as opposed to the electrocardiogram stress test alone (p\u2009=\u20090.63).\n\nCONCLUSIONS: In patients with or suspected of coronary arteriosclerosis and appropriate indication for imaging to supplement ST segment analysis during upright treadmill exercise, the presence of inducible LVWMA during treadmill exercise stress CMR supplements ST segment monitoring and helps identify those at risk of the future combined endpoints of myocardial infarction, cardiac death, and unstable angina warranting hospitalization.", "author" : [ { "dropping-particle" : "", "family" : "Sukpraphrute", "given" : "Bunyapon", "non-dropping-particle" : "", "parse-names" : false, "suffix" : "" }, { "dropping-particle" : "", "family" : "Drafts", "given" : "Brandon C", "non-dropping-particle" : "", "parse-names" : false, "suffix" : "" }, { "dropping-particle" : "", "family" : "Rerkpattanapipat", "given" : "Pairoj", "non-dropping-particle" : "", "parse-names" : false, "suffix" : "" }, { "dropping-particle" : "", "family" : "Morgan", "given" : "Timothy M", "non-dropping-particle" : "", "parse-names" : false, "suffix" : "" }, { "dropping-particle" : "", "family" : "Kirkman", "given" : "Paul M", "non-dropping-particle" : "", "parse-names" : false, "suffix" : "" }, { "dropping-particle" : "", "family" : "Ntim", "given" : "William O", "non-dropping-particle" : "", "parse-names" : false, "suffix" : "" }, { "dropping-particle" : "", "family" : "Hamilton", "given" : "Craig A", "non-dropping-particle" : "", "parse-names" : false, "suffix" : "" }, { "dropping-particle" : "", "family" : "Cockrum", "given" : "Robert L", "non-dropping-particle" : "", "parse-names" : false, "suffix" : "" }, { "dropping-particle" : "", "family" : "Hundley", "given" : "W Gregory", "non-dropping-particle" : "", "parse-names" : false, "suffix" : "" } ], "container-title" : "Journal of cardiovascular magnetic resonance : official journal of the Society for Cardiovascular Magnetic Resonance", "id" : "ITEM-2", "issue" : "1", "issued" : { "date-parts" : [ [ "2015", "1" ] ] }, "page" : "103", "title" : "Prognostic utility of cardiovascular magnetic resonance upright maximal treadmill exercise testing.", "type" : "article-journal", "volume" : "17" }, "uris" : [ "http://www.mendeley.com/documents/?uuid=aef06d48-af79-4717-8c88-134745de1b61" ] } ], "mendeley" : { "formattedCitation" : "&lt;sup&gt;[62,63]&lt;/sup&gt;", "plainTextFormattedCitation" : "[62,63]", "previouslyFormattedCitation" : "&lt;sup&gt;[62,63]&lt;/sup&gt;"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[62,63]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Promising developments are </w:t>
      </w:r>
      <w:r w:rsidR="00ED14CD" w:rsidRPr="00BB4A67">
        <w:rPr>
          <w:rFonts w:ascii="Book Antiqua" w:eastAsia="宋体" w:hAnsi="Book Antiqua" w:cs="Arial"/>
          <w:sz w:val="24"/>
          <w:szCs w:val="24"/>
          <w:lang w:val="en-GB" w:eastAsia="zh-CN"/>
        </w:rPr>
        <w:t>“</w:t>
      </w:r>
      <w:r w:rsidRPr="00BB4A67">
        <w:rPr>
          <w:rFonts w:ascii="Book Antiqua" w:hAnsi="Book Antiqua" w:cs="Arial"/>
          <w:sz w:val="24"/>
          <w:szCs w:val="24"/>
          <w:lang w:val="en-GB"/>
        </w:rPr>
        <w:t>steppers</w:t>
      </w:r>
      <w:r w:rsidR="00ED14CD" w:rsidRPr="00BB4A67">
        <w:rPr>
          <w:rFonts w:ascii="Book Antiqua" w:eastAsia="宋体" w:hAnsi="Book Antiqua" w:cs="Arial"/>
          <w:sz w:val="24"/>
          <w:szCs w:val="24"/>
          <w:lang w:val="en-GB" w:eastAsia="zh-CN"/>
        </w:rPr>
        <w:t>”</w:t>
      </w:r>
      <w:r w:rsidRPr="00BB4A67">
        <w:rPr>
          <w:rFonts w:ascii="Book Antiqua" w:hAnsi="Book Antiqua" w:cs="Arial"/>
          <w:sz w:val="24"/>
          <w:szCs w:val="24"/>
          <w:lang w:val="en-GB"/>
        </w:rPr>
        <w:t xml:space="preserve"> and cycle ergometers that can attach directly to the MRI scanner, and thereby eliminate the need to transfer the patient from the exercise equipment into the scanner</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"10.1186/1475-925X-11-13", "ISSN" : "1475-925X", "PMID" : "22423637", "abstract" : "BACKGROUND: Magnetic resonance imaging (MRI) is an important tool for cardiac research, and it is frequently used for resting cardiac assessments. However, research into non-pharmacological stress cardiac evaluation is limited.\n\nMETHODS: We aimed to design a portable and relatively inexpensive MRI cycle ergometer capable of continuously measuring pedalling workload while patients exercise to maintain target heart rates.\n\nRESULTS: We constructed and tested an MRI-compatible cycle ergometer for a 1.5 T MRI scanner. Resting and sub-maximal exercise images (at 110 beats per minute) were successfully obtained in 8 healthy adults.\n\nCONCLUSIONS: The MRI-compatible cycle ergometer constructed by our research group enabled cardiac assessments at fixed heart rates, while continuously recording power output by directly measuring pedal force and crank rotation.", "author" : [ { "dropping-particle" : "", "family" : "Gusso", "given" : "Silmara", "non-dropping-particle" : "", "parse-names" : false, "suffix" : "" }, { "dropping-particle" : "", "family" : "Salvador", "given" : "Carlo", "non-dropping-particle" : "", "parse-names" : false, "suffix" : "" }, { "dropping-particle" : "", "family" : "Hofman", "given" : "Paul", "non-dropping-particle" : "", "parse-names" : false, "suffix" : "" }, { "dropping-particle" : "", "family" : "Cutfield", "given" : "Wayne", "non-dropping-particle" : "", "parse-names" : false, "suffix" : "" }, { "dropping-particle" : "", "family" : "Baldi", "given" : "James C", "non-dropping-particle" : "", "parse-names" : false, "suffix" : "" }, { "dropping-particle" : "", "family" : "Taberner", "given" : "Andrew", "non-dropping-particle" : "", "parse-names" : false, "suffix" : "" }, { "dropping-particle" : "", "family" : "Nielsen", "given" : "Poul", "non-dropping-particle" : "", "parse-names" : false, "suffix" : "" } ], "container-title" : "Biomedical engineering online", "id" : "ITEM-1", "issued" : { "date-parts" : [ [ "2012", "1" ] ] }, "page" : "13", "title" : "Design and testing of an MRI-compatible cycle ergometer for non-invasive cardiac assessments during exercise.", "type" : "article-journal", "volume" : "11" }, "uris" : [ "http://www.mendeley.com/documents/?uuid=621ba3ab-5fb8-46a2-903d-8e0d8d862582" ] }, { "id" : "ITEM-2", "itemData" : { "DOI" : "10.1115/1.4027343", "ISSN" : "1932-6181", "PMID" : "25699131", "abstract" : "Cardiovascular disease is the leading cause of death worldwide. Many cardiovascular diseases are better diagnosed during a cardiac stress test. Current approaches include either exercise or pharmacological stress echocardiography and pharmacological stress magnetic resonance imaging (MRI). MRI is the most accurate noninvasive method of assessing cardiac function. Currently there are very few exercise devices that allow collection of cardiovascular MRI data during exercise. We developed a low-cost exercise device that utilizes adjustable weight resistance and is compatible with magnetic resonance (MR) imaging. It is equipped with electronics that measure power output. Our device allows subjects to exercise with a leg-stepping motion while their torso is in the MR imager. The device is easy to mount on the MRI table and can be adjusted for different body sizes. Pilot tests were conducted with 5 healthy subjects (3 male and 2 female, 29.2\u2009\u00b1\u20093.9 yr old) showing significant exercise-induced changes in heart rate (+42%), cardiac output (+40%) and mean pulmonary artery (PA) flow (+%49) post exercise. These data demonstrate that our MR compatible stepper exercise device successfully generated a hemodynamically stressed state while allowing for high quality imaging. The adjustable weight resistance allows exercise stress testing of subjects with variable exercise capacities. This low-cost device has the potential to be used in a variety of pathologies that require a cardiac stress test for diagnosis and assessment of disease progression.", "author" : [ { "dropping-particle" : "", "family" : "Forouzan", "given" : "Omid", "non-dropping-particle" : "", "parse-names" : false, "suffix" : "" }, { "dropping-particle" : "", "family" : "Flink", "given" : "Evan", "non-dropping-particle" : "", "parse-names" : false, "suffix" : "" }, { "dropping-particle" : "", "family" : "Warczytowa", "given" : "Jared", "non-dropping-particle" : "", "parse-names" : false, "suffix" : "" }, { "dropping-particle" : "", "family" : "Thate", "given" : "Nick", "non-dropping-particle" : "", "parse-names" : false, "suffix" : "" }, { "dropping-particle" : "", "family" : "Hanske", "given" : "Andrew", "non-dropping-particle" : "", "parse-names" : false, "suffix" : "" }, { "dropping-particle" : "", "family" : "Lee", "given" : "Tongkeun", "non-dropping-particle" : "", "parse-names" : false, "suffix" : "" }, { "dropping-particle" : "", "family" : "Roldan-Alzate", "given" : "Alejandro", "non-dropping-particle" : "", "parse-names" : false, "suffix" : "" }, { "dropping-particle" : "", "family" : "Fran\u00e7ois", "given" : "Chris", "non-dropping-particle" : "", "parse-names" : false, "suffix" : "" }, { "dropping-particle" : "", "family" : "Wieben", "given" : "Oliver", "non-dropping-particle" : "", "parse-names" : false, "suffix" : "" }, { "dropping-particle" : "", "family" : "Chesler", "given" : "Naomi C", "non-dropping-particle" : "", "parse-names" : false, "suffix" : "" } ], "container-title" : "Journal of medical devices", "id" : "ITEM-2", "issue" : "4", "issued" : { "date-parts" : [ [ "2014", "12" ] ] }, "page" : "0450021-450028", "title" : "Low Cost Magnetic Resonance Imaging-Compatible Stepper Exercise Device for Use in Cardiac Stress Tests.", "type" : "article-journal", "volume" : "8" }, "uris" : [ "http://www.mendeley.com/documents/?uuid=843682a3-e773-4ac8-9793-2abe54b1e4c3" ] } ], "mendeley" : { "formattedCitation" : "&lt;sup&gt;[64,65]&lt;/sup&gt;", "plainTextFormattedCitation" : "[64,65]", "previouslyFormattedCitation" : "&lt;sup&gt;[64,65]&lt;/sup&gt;"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[64,65]</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p>
    <w:p w14:paraId="31D3EB89" w14:textId="77777777" w:rsidR="006B5B74" w:rsidRPr="00BB4A67" w:rsidRDefault="006B5B74" w:rsidP="004A7F13">
      <w:pPr>
        <w:spacing w:after="0" w:line="360" w:lineRule="auto"/>
        <w:jc w:val="both"/>
        <w:rPr>
          <w:rFonts w:ascii="Book Antiqua" w:hAnsi="Book Antiqua" w:cs="Arial"/>
          <w:sz w:val="24"/>
          <w:szCs w:val="24"/>
          <w:lang w:val="en-GB"/>
        </w:rPr>
      </w:pPr>
    </w:p>
    <w:p w14:paraId="29FFA8EF" w14:textId="77777777" w:rsidR="006B5B74" w:rsidRPr="00BB4A67" w:rsidRDefault="006B5B74" w:rsidP="004A7F13">
      <w:pPr>
        <w:spacing w:after="0" w:line="360" w:lineRule="auto"/>
        <w:jc w:val="both"/>
        <w:rPr>
          <w:rFonts w:ascii="Book Antiqua" w:hAnsi="Book Antiqua" w:cs="Arial"/>
          <w:b/>
          <w:i/>
          <w:sz w:val="24"/>
          <w:szCs w:val="24"/>
          <w:lang w:val="en-GB"/>
        </w:rPr>
      </w:pPr>
      <w:r w:rsidRPr="00BB4A67">
        <w:rPr>
          <w:rFonts w:ascii="Book Antiqua" w:hAnsi="Book Antiqua" w:cs="Arial"/>
          <w:b/>
          <w:i/>
          <w:sz w:val="24"/>
          <w:szCs w:val="24"/>
          <w:lang w:val="en-GB"/>
        </w:rPr>
        <w:t>Prognosis from stress CMR</w:t>
      </w:r>
    </w:p>
    <w:p w14:paraId="50009B36" w14:textId="78BD57C6"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Both perfusion CMR and DSMR provide excellent prognostic information, and this has recently been shown in two large meta-analyses. One meta-anal</w:t>
      </w:r>
      <w:r w:rsidR="00ED14CD" w:rsidRPr="00BB4A67">
        <w:rPr>
          <w:rFonts w:ascii="Book Antiqua" w:hAnsi="Book Antiqua" w:cs="Arial"/>
          <w:sz w:val="24"/>
          <w:szCs w:val="24"/>
          <w:lang w:val="en-GB"/>
        </w:rPr>
        <w:t>ysis of 14 studies including 12</w:t>
      </w:r>
      <w:r w:rsidRPr="00BB4A67">
        <w:rPr>
          <w:rFonts w:ascii="Book Antiqua" w:hAnsi="Book Antiqua" w:cs="Arial"/>
          <w:sz w:val="24"/>
          <w:szCs w:val="24"/>
          <w:lang w:val="en-GB"/>
        </w:rPr>
        <w:t>178 patients showed that a negative stress CMR was associated with a 1.03% annualised event rate, comparable to the normal population</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"10.1161/CIRCIMAGING.113.000035", "ISSN" : "1941-9651", "author" : [ { "dropping-particle" : "", "family" : "Gargiulo", "given" : "P.", "non-dropping-particle" : "", "parse-names" : false, "suffix" : "" }, { "dropping-particle" : "", "family" : "Dellegrottaglie", "given" : "S.", "non-dropping-particle" : "", "parse-names" : false, "suffix" : "" }, { "dropping-particle" : "", "family" : "Bruzzese", "given" : "D.", "non-dropping-particle" : "", "parse-names" : false, "suffix" : "" }, { "dropping-particle" : "", "family" : "Savarese", "given" : "G.", "non-dropping-particle" : "", "parse-names" : false, "suffix" : "" }, { "dropping-particle" : "", "family" : "Scala", "given" : "O.", "non-dropping-particle" : "", "parse-names" : false, "suffix" : "" }, { "dropping-particle" : "", "family" : "Ruggiero", "given" : "D.", "non-dropping-particle" : "", "parse-names" : false, "suffix" : "" }, { "dropping-particle" : "", "family" : "D'Amore", "given" : "C.", "non-dropping-particle" : "", "parse-names" : false, "suffix" : "" }, { "dropping-particle" : "", "family" : "Paolillo", "given" : "S.", "non-dropping-particle" : "", "parse-names" : false, "suffix" : "" }, { "dropping-particle" : "", "family" : "Agostoni", "given" : "P.", "non-dropping-particle" : "", "parse-names" : false, "suffix" : "" }, { "dropping-particle" : "", "family" : "Bossone", "given" : "E.", "non-dropping-particle" : "", "parse-names" : false, "suffix" : "" }, { "dropping-particle" : "", "family" : "Soricelli", "given" : "A.", "non-dropping-particle" : "", "parse-names" : false, "suffix" : "" }, { "dropping-particle" : "", "family" : "Cuocolo", "given" : "A.", "non-dropping-particle" : "", "parse-names" : false, "suffix" : "" }, { "dropping-particle" : "", "family" : "Trimarco", "given" : "B.", "non-dropping-particle" : "", "parse-names" : false, "suffix" : "" }, { "dropping-particle" : "", "family" : "Filardi", "given" : "P. P.", "non-dropping-particle" : "", "parse-names" : false, "suffix" : "" } ], "container-title" : "Circulation: Cardiovascular Imaging", "id" : "ITEM-1", "issue" : "4", "issued" : { "date-parts" : [ [ "2013", "7", "1" ] ] }, "page" : "574-582", "title" : "The Prognostic Value of Normal Stress Cardiac Magnetic Resonance in Patients With Known or Suspected Coronary Artery Disease: A Meta-analysis", "type" : "article-journal", "volume" : "6" }, "uris" : [ "http://www.mendeley.com/documents/?uuid=d3354fcc-ef7e-473d-b33c-41bab931e2ab" ] } ], "mendeley" : { "formattedCitation" : "&lt;sup&gt;[66]&lt;/sup&gt;", "plainTextFormattedCitation" : "[66]", "previouslyFormattedCitation" : "&lt;sup&gt;[66]&lt;/sup&gt;"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[66]</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A further meta-anal</w:t>
      </w:r>
      <w:r w:rsidR="00ED14CD" w:rsidRPr="00BB4A67">
        <w:rPr>
          <w:rFonts w:ascii="Book Antiqua" w:hAnsi="Book Antiqua" w:cs="Arial"/>
          <w:sz w:val="24"/>
          <w:szCs w:val="24"/>
          <w:lang w:val="en-GB"/>
        </w:rPr>
        <w:t>ysis of 19 studies including 11</w:t>
      </w:r>
      <w:r w:rsidRPr="00BB4A67">
        <w:rPr>
          <w:rFonts w:ascii="Book Antiqua" w:hAnsi="Book Antiqua" w:cs="Arial"/>
          <w:sz w:val="24"/>
          <w:szCs w:val="24"/>
          <w:lang w:val="en-GB"/>
        </w:rPr>
        <w:t>636 patients showed a similar annualised event rate of 0.8% for a negative stress CMR over a mean follow up of 32</w:t>
      </w:r>
      <w:r w:rsidR="0065360E" w:rsidRPr="00BB4A67">
        <w:rPr>
          <w:rFonts w:ascii="Book Antiqua" w:hAnsi="Book Antiqua" w:cs="Arial"/>
          <w:sz w:val="24"/>
          <w:szCs w:val="24"/>
          <w:lang w:val="en-GB"/>
        </w:rPr>
        <w:t xml:space="preserve"> </w:t>
      </w:r>
      <w:r w:rsidRPr="00BB4A67">
        <w:rPr>
          <w:rFonts w:ascii="Book Antiqua" w:hAnsi="Book Antiqua" w:cs="Arial"/>
          <w:sz w:val="24"/>
          <w:szCs w:val="24"/>
          <w:lang w:val="en-GB"/>
        </w:rPr>
        <w:t>mo</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"10.1016/j.jacc.2013.03.080", "ISBN" : "1558-3597", "ISSN" : "1558-3597", "PMID" : "23727209", "abstract" : "OBJECTIVES This study sought to perform a systematic review and meta-analysis to understand the role of stress cardiac magnetic resonance imaging (CMR) in assessing cardiovascular prognosis in patients with known or suspected coronary artery disease (CAD). BACKGROUND Although stress CMR is excellent for the diagnosis of obstructive CAD, the prognostic value of stress CMR has been less well described. METHODS PubMed, Cochrane CENTRAL, and metaRegister of Controlled Trials were searched for stress CMR studies with &gt;6 months of prognostic data. Primary endpoints were cardiovascular death, myocardial infarction (MI), and a composite outcome of cardiovascular death or MI during follow-up. Summary effect estimates were generated with random-effects modeling, and annualized event rates were assessed. RESULTS Nineteen studies (14 vasodilator, 4 dobutamine, and 1 that used both) involved a total of 11,636 patients with a mean follow-up of 32 months. Patients had a mean age of 63 \u00b1 12 years, 63% were male, and 26% had previous MI; mean left ventricular ejection fraction was 61 \u00b1 12%; and late gadolinium enhancement was present in 29% and ischemia in 32%. Patients with ischemia had a higher incidence of MI (odds ratio [OR]: 7.7; p &lt; 0.0001), cardiovascular death (OR: 7.0; p &lt; 0.0001), and the combined endpoint (OR: 6.5; p &lt; 0.0001) compared with those with a negative study. The combined outcome annualized events rates were 4.9% for a positive versus 0.8% for a negative stress CMR (p &lt; 0.0001), 2.8% versus 0.3% for cardiovascular death (p &lt; 0.0001), and 2.6% versus 0.4% for MI (p &lt; 0.0005). The presence of late gadolinium enhancement was also significantly associated with a worse prognosis. CONCLUSIONS A negative stress CMR study is associated with very low risk of cardiovascular death and MI. Stress CMR has excellent prognostic characteristics and may help guide risk stratification of patients with known or suspected CAD.", "author" : [ { "dropping-particle" : "", "family" : "Lipinski", "given" : "Michael J.", "non-dropping-particle" : "", "parse-names" : false, "suffix" : "" }, { "dropping-particle" : "", "family" : "McVey", "given" : "Courtney M.", "non-dropping-particle" : "", "parse-names" : false, "suffix" : "" }, { "dropping-particle" : "", "family" : "Berger", "given" : "Jeffrey S.", "non-dropping-particle" : "", "parse-names" : false, "suffix" : "" }, { "dropping-particle" : "", "family" : "Kramer", "given" : "Christopher M.", "non-dropping-particle" : "", "parse-names" : false, "suffix" : "" }, { "dropping-particle" : "", "family" : "Salerno", "given" : "Michael", "non-dropping-particle" : "", "parse-names" : false, "suffix" : "" } ], "container-title" : "Journal of the American College of Cardiology", "id" : "ITEM-1", "issue" : "9", "issued" : { "date-parts" : [ [ "2013", "8", "27" ] ] }, "page" : "826-38", "title" : "Prognostic value of stress cardiac magnetic resonance imaging in patients with known or suspected coronary artery disease: a systematic review and meta-analysis.", "type" : "article-journal", "volume" : "62" }, "uris" : [ "http://www.mendeley.com/documents/?uuid=03a1a5df-2a09-3b07-914b-2b11d9be8af8" ] } ], "mendeley" : { "formattedCitation" : "&lt;sup&gt;[67]&lt;/sup&gt;", "plainTextFormattedCitation" : "[67]", "previouslyFormattedCitation" : "&lt;sup&gt;[67]&lt;/sup&gt;"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[67]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In</w:t>
      </w:r>
      <w:r w:rsidR="00ED14CD" w:rsidRPr="00BB4A67">
        <w:rPr>
          <w:rFonts w:ascii="Book Antiqua" w:hAnsi="Book Antiqua" w:cs="Arial"/>
          <w:sz w:val="24"/>
          <w:szCs w:val="24"/>
          <w:lang w:val="en-GB"/>
        </w:rPr>
        <w:t xml:space="preserve"> a large prospective study of 1</w:t>
      </w:r>
      <w:r w:rsidRPr="00BB4A67">
        <w:rPr>
          <w:rFonts w:ascii="Book Antiqua" w:hAnsi="Book Antiqua" w:cs="Arial"/>
          <w:sz w:val="24"/>
          <w:szCs w:val="24"/>
          <w:lang w:val="en-GB"/>
        </w:rPr>
        <w:t>229 patients undergoing adenosine stress with a mean follow-up period of 4.2 ± 2.1 years, patients with reversible perfusion deficits had a 3-fold increased risk of major adverse cardiovascular events, with significantly more cardiac deaths (</w:t>
      </w:r>
      <w:r w:rsidR="00ED14CD" w:rsidRPr="00BB4A67">
        <w:rPr>
          <w:rFonts w:ascii="Book Antiqua" w:hAnsi="Book Antiqua" w:cs="Arial"/>
          <w:i/>
          <w:sz w:val="24"/>
          <w:szCs w:val="24"/>
          <w:lang w:val="en-GB"/>
        </w:rPr>
        <w:t>P</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0.0001) and nonfatal myocardial infarctions (</w:t>
      </w:r>
      <w:r w:rsidR="00ED14CD" w:rsidRPr="00BB4A67">
        <w:rPr>
          <w:rFonts w:ascii="Book Antiqua" w:hAnsi="Book Antiqua" w:cs="Arial"/>
          <w:i/>
          <w:sz w:val="24"/>
          <w:szCs w:val="24"/>
          <w:lang w:val="en-GB"/>
        </w:rPr>
        <w:t>P</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ED14CD"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0.001)</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"10.1016/j.jcmg.2012.08.011", "ISSN" : "1936878X", "author" : [ { "dropping-particle" : "", "family" : "Buckert", "given" : "Dominik", "non-dropping-particle" : "", "parse-names" : false, "suffix" : "" }, { "dropping-particle" : "", "family" : "Dewes", "given" : "Patricia", "non-dropping-particle" : "", "parse-names" : false, "suffix" : "" }, { "dropping-particle" : "", "family" : "Walcher", "given" : "Thomas", "non-dropping-particle" : "", "parse-names" : false, "suffix" : "" }, { "dropping-particle" : "", "family" : "Rottbauer", "given" : "Wolfgang", "non-dropping-particle" : "", "parse-names" : false, "suffix" : "" }, { "dropping-particle" : "", "family" : "Bernhardt", "given" : "Peter", "non-dropping-particle" : "", "parse-names" : false, "suffix" : "" } ], "container-title" : "JACC: Cardiovascular Imaging", "id" : "ITEM-1", "issue" : "1", "issued" : { "date-parts" : [ [ "2013", "1" ] ] }, "page" : "56-63", "publisher" : "Elsevier Inc.", "title" : "Intermediate-Term Prognostic Value of Reversible Perfusion Deficit Diagnosed by Adenosine CMR", "type" : "article-journal", "volume" : "6" }, "uris" : [ "http://www.mendeley.com/documents/?uuid=132880df-7785-46a1-bc3e-287058c4aa49" ] } ], "mendeley" : { "formattedCitation" : "&lt;sup&gt;[68]&lt;/sup&gt;", "plainTextFormattedCitation" : "[68]", "previouslyFormattedCitation" : "&lt;sup&gt;[68]&lt;/sup&gt;"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[68]</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Similarly the data from DSMR mirrors the results of first-pass perfusion CMR with a negative study conferring an equally low annual event rate of 1.3%</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"10.1016/j.jacc.2010.06.020", "ISSN" : "1558-3597", "PMID" : "20883929", "abstract" : "OBJECTIVES This study sought to determine the prognostic value of wall motion and perfusion assessment during high-dose dobutamine stress (DS) cardiac magnetic resonance imaging (MRI) in a large patient cohort. BACKGROUND DS-MRI offers the possibility to integrate myocardial perfusion and wall motion analysis in a single examination for the detection of coronary artery disease (CAD). METHODS A total of 1,493 consecutive patients with suspected or known CAD underwent DS-MRI, using a standard protocol in a 1.5-T magnetic resonance scanner. Wall motion and perfusion were assessed at baseline and during stress, and outcome data including cardiac death, nonfatal myocardial infarction (\"hard events\"), and \"late\" revascularization performed &gt;90 days after the MR scans were collected during a 2 \u00b1 1 year follow-up period. RESULTS Fifty-three hard events, including 14 cardiac deaths and 39 nonfatal infarctions, occurred during the follow-up period, whereas 85 patients underwent \"late\" revascularization. Using multivariable regression analysis, an abnormal result for wall motion or perfusion during stress yielded the strongest independent prognostic value for both hard events and late revascularization, clearly surpassing that of clinical and baseline magnetic resonance parameters (for wall motion: adjusted hazard ratio [HR] of 5.9 [95% confidence interval (CI): 2.5 to 13.6] for hard events and of 3.1 [95% CI: 1.7 to 5.6] for late revascularization, and for perfusion: adjusted HR of 5.4 [95% CI: 2.3 to 12.9] for hard events and of 6.2 [95% CI: 3.3 to 11.3] for late revascularization, p &lt; 0.001 for all). CONCLUSIONS DS-MRI can accurately identify patients who are at increased risk for cardiac death and myocardial infarction, separating them from those with normal findings, who have very low risk for future cardiac events. (Prognostic Value of High Dose Dobutamine Stress Magnetic Resonance Imaging; NCT00837005).", "author" : [ { "dropping-particle" : "", "family" : "Korosoglou", "given" : "Grigorios", "non-dropping-particle" : "", "parse-names" : false, "suffix" : "" }, { "dropping-particle" : "", "family" : "Elhmidi", "given" : "Yacine", "non-dropping-particle" : "", "parse-names" : false, "suffix" : "" }, { "dropping-particle" : "", "family" : "Steen", "given" : "Henning", "non-dropping-particle" : "", "parse-names" : false, "suffix" : "" }, { "dropping-particle" : "", "family" : "Schellberg", "given" : "Dieter", "non-dropping-particle" : "", "parse-names" : false, "suffix" : "" }, { "dropping-particle" : "", "family" : "Riedle", "given" : "Nina", "non-dropping-particle" : "", "parse-names" : false, "suffix" : "" }, { "dropping-particle" : "", "family" : "Ahrens", "given" : "Johannes", "non-dropping-particle" : "", "parse-names" : false, "suffix" : "" }, { "dropping-particle" : "", "family" : "Lehrke", "given" : "Stephanie", "non-dropping-particle" : "", "parse-names" : false, "suffix" : "" }, { "dropping-particle" : "", "family" : "Merten", "given" : "Constanze", "non-dropping-particle" : "", "parse-names" : false, "suffix" : "" }, { "dropping-particle" : "", "family" : "Lossnitzer", "given" : "Dirk", "non-dropping-particle" : "", "parse-names" : false, "suffix" : "" }, { "dropping-particle" : "", "family" : "Radeleff", "given" : "Jannis", "non-dropping-particle" : "", "parse-names" : false, "suffix" : "" }, { "dropping-particle" : "", "family" : "Zugck", "given" : "Christian", "non-dropping-particle" : "", "parse-names" : false, "suffix" : "" }, { "dropping-particle" : "", "family" : "Giannitsis", "given" : "Evangelos", "non-dropping-particle" : "", "parse-names" : false, "suffix" : "" }, { "dropping-particle" : "", "family" : "Katus", "given" : "Hugo A", "non-dropping-particle" : "", "parse-names" : false, "suffix" : "" } ], "container-title" : "Journal of the American College of Cardiology", "id" : "ITEM-1", "issue" : "15", "issued" : { "date-parts" : [ [ "2010", "10", "5" ] ] }, "page" : "1225-34", "publisher" : "Elsevier Inc.", "title" : "Prognostic value of high-dose dobutamine stress magnetic resonance imaging in 1,493 consecutive patients: assessment of myocardial wall motion and perfusion.", "type" : "article-journal", "volume" : "56" }, "uris" : [ "http://www.mendeley.com/documents/?uuid=99baca13-90ac-44b1-b445-c8d13c3b3c65" ] }, { "id" : "ITEM-2", "itemData" : { "DOI" : "10.1161/CIRCIMAGING.113.000035", "ISSN" : "1941-9651", "author" : [ { "dropping-particle" : "", "family" : "Gargiulo", "given" : "P.", "non-dropping-particle" : "", "parse-names" : false, "suffix" : "" }, { "dropping-particle" : "", "family" : "Dellegrottaglie", "given" : "S.", "non-dropping-particle" : "", "parse-names" : false, "suffix" : "" }, { "dropping-particle" : "", "family" : "Bruzzese", "given" : "D.", "non-dropping-particle" : "", "parse-names" : false, "suffix" : "" }, { "dropping-particle" : "", "family" : "Savarese", "given" : "G.", "non-dropping-particle" : "", "parse-names" : false, "suffix" : "" }, { "dropping-particle" : "", "family" : "Scala", "given" : "O.", "non-dropping-particle" : "", "parse-names" : false, "suffix" : "" }, { "dropping-particle" : "", "family" : "Ruggiero", "given" : "D.", "non-dropping-particle" : "", "parse-names" : false, "suffix" : "" }, { "dropping-particle" : "", "family" : "D'Amore", "given" : "C.", "non-dropping-particle" : "", "parse-names" : false, "suffix" : "" }, { "dropping-particle" : "", "family" : "Paolillo", "given" : "S.", "non-dropping-particle" : "", "parse-names" : false, "suffix" : "" }, { "dropping-particle" : "", "family" : "Agostoni", "given" : "P.", "non-dropping-particle" : "", "parse-names" : false, "suffix" : "" }, { "dropping-particle" : "", "family" : "Bossone", "given" : "E.", "non-dropping-particle" : "", "parse-names" : false, "suffix" : "" }, { "dropping-particle" : "", "family" : "Soricelli", "given" : "A.", "non-dropping-particle" : "", "parse-names" : false, "suffix" : "" }, { "dropping-particle" : "", "family" : "Cuocolo", "given" : "A.", "non-dropping-particle" : "", "parse-names" : false, "suffix" : "" }, { "dropping-particle" : "", "family" : "Trimarco", "given" : "B.", "non-dropping-particle" : "", "parse-names" : false, "suffix" : "" }, { "dropping-particle" : "", "family" : "Filardi", "given" : "P. P.", "non-dropping-particle" : "", "parse-names" : false, "suffix" : "" } ], "container-title" : "Circulation: Cardiovascular Imaging", "id" : "ITEM-2", "issue" : "4", "issued" : { "date-parts" : [ [ "2013", "7", "1" ] ] }, "page" : "574-582", "title" : "The Prognostic Value of Normal Stress Cardiac Magnetic Resonance in Patients With Known or Suspected Coronary Artery Disease: A Meta-analysis", "type" : "article-journal", "volume" : "6" }, "uris" : [ "http://www.mendeley.com/documents/?uuid=d3354fcc-ef7e-473d-b33c-41bab931e2ab" ] } ], "mendeley" : { "formattedCitation" : "&lt;sup&gt;[66,69]&lt;/sup&gt;", "plainTextFormattedCitation" : "[66,69]", "previouslyFormattedCitation" : "&lt;sup&gt;[66,69]&lt;/sup&gt;"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[66,69]</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Recently the five-year outcome data from CE-MARC </w:t>
      </w:r>
      <w:r w:rsidR="0065360E" w:rsidRPr="00BB4A67">
        <w:rPr>
          <w:rFonts w:ascii="Book Antiqua" w:hAnsi="Book Antiqua" w:cs="Arial"/>
          <w:sz w:val="24"/>
          <w:szCs w:val="24"/>
          <w:lang w:val="en-GB"/>
        </w:rPr>
        <w:t>were</w:t>
      </w:r>
      <w:r w:rsidR="00DC55FB" w:rsidRPr="00BB4A67">
        <w:rPr>
          <w:rFonts w:ascii="Book Antiqua" w:hAnsi="Book Antiqua" w:cs="Arial"/>
          <w:sz w:val="24"/>
          <w:szCs w:val="24"/>
          <w:lang w:val="en-GB"/>
        </w:rPr>
        <w:t xml:space="preserve"> published</w:t>
      </w:r>
      <w:r w:rsidR="0065360E" w:rsidRPr="00BB4A67">
        <w:rPr>
          <w:rFonts w:ascii="Book Antiqua" w:hAnsi="Book Antiqua" w:cs="Arial"/>
          <w:sz w:val="24"/>
          <w:szCs w:val="24"/>
          <w:lang w:val="en-GB"/>
        </w:rPr>
        <w:t xml:space="preserve"> </w:t>
      </w:r>
      <w:r w:rsidRPr="00BB4A67">
        <w:rPr>
          <w:rFonts w:ascii="Book Antiqua" w:hAnsi="Book Antiqua" w:cs="Arial"/>
          <w:sz w:val="24"/>
          <w:szCs w:val="24"/>
          <w:lang w:val="en-GB"/>
        </w:rPr>
        <w:t xml:space="preserve">with prognostic data for both CMR and SPECT </w:t>
      </w:r>
      <w:r w:rsidR="00C845D9" w:rsidRPr="00BB4A67">
        <w:rPr>
          <w:rFonts w:ascii="Book Antiqua" w:hAnsi="Book Antiqua" w:cs="Arial"/>
          <w:sz w:val="24"/>
          <w:szCs w:val="24"/>
          <w:lang w:val="en-GB"/>
        </w:rPr>
        <w:t xml:space="preserve">in the same patient population. </w:t>
      </w:r>
      <w:r w:rsidR="0065360E" w:rsidRPr="00BB4A67">
        <w:rPr>
          <w:rFonts w:ascii="Book Antiqua" w:hAnsi="Book Antiqua" w:cs="Arial"/>
          <w:sz w:val="24"/>
          <w:szCs w:val="24"/>
          <w:lang w:val="en-GB"/>
        </w:rPr>
        <w:t>The analysis</w:t>
      </w:r>
      <w:r w:rsidR="00C845D9" w:rsidRPr="00BB4A67">
        <w:rPr>
          <w:rFonts w:ascii="Book Antiqua" w:hAnsi="Book Antiqua" w:cs="Arial"/>
          <w:sz w:val="24"/>
          <w:szCs w:val="24"/>
          <w:lang w:val="en-GB"/>
        </w:rPr>
        <w:t xml:space="preserve"> </w:t>
      </w:r>
      <w:r w:rsidRPr="00BB4A67">
        <w:rPr>
          <w:rFonts w:ascii="Book Antiqua" w:hAnsi="Book Antiqua" w:cs="Arial"/>
          <w:sz w:val="24"/>
          <w:szCs w:val="24"/>
          <w:lang w:val="en-GB"/>
        </w:rPr>
        <w:t xml:space="preserve">showed </w:t>
      </w:r>
      <w:r w:rsidR="00C845D9" w:rsidRPr="00BB4A67">
        <w:rPr>
          <w:rFonts w:ascii="Book Antiqua" w:hAnsi="Book Antiqua" w:cs="Arial"/>
          <w:sz w:val="24"/>
          <w:szCs w:val="24"/>
          <w:lang w:val="en-GB"/>
        </w:rPr>
        <w:t xml:space="preserve">that </w:t>
      </w:r>
      <w:r w:rsidRPr="00BB4A67">
        <w:rPr>
          <w:rFonts w:ascii="Book Antiqua" w:hAnsi="Book Antiqua" w:cs="Arial"/>
          <w:sz w:val="24"/>
          <w:szCs w:val="24"/>
          <w:lang w:val="en-GB"/>
        </w:rPr>
        <w:t xml:space="preserve">although an abnormal result from both tests was a strong indicator of </w:t>
      </w:r>
      <w:r w:rsidR="0053004A" w:rsidRPr="00BB4A67">
        <w:rPr>
          <w:rFonts w:ascii="Book Antiqua" w:hAnsi="Book Antiqua" w:cs="Arial"/>
          <w:sz w:val="24"/>
          <w:szCs w:val="24"/>
          <w:lang w:val="en-GB"/>
        </w:rPr>
        <w:t xml:space="preserve">future </w:t>
      </w:r>
      <w:r w:rsidR="00C83268" w:rsidRPr="00BB4A67">
        <w:rPr>
          <w:rFonts w:ascii="Book Antiqua" w:hAnsi="Book Antiqua" w:cs="Arial"/>
          <w:sz w:val="24"/>
          <w:szCs w:val="24"/>
          <w:lang w:val="en-GB"/>
        </w:rPr>
        <w:t xml:space="preserve">major adverse cardiovascular events </w:t>
      </w:r>
      <w:r w:rsidR="00C83268"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MACE</w:t>
      </w:r>
      <w:r w:rsidR="00C83268"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CMR was superior at predicting time to </w:t>
      </w:r>
      <w:r w:rsidRPr="00BB4A67">
        <w:rPr>
          <w:rFonts w:ascii="Book Antiqua" w:hAnsi="Book Antiqua" w:cs="Arial"/>
          <w:sz w:val="24"/>
          <w:szCs w:val="24"/>
          <w:lang w:val="en-GB"/>
        </w:rPr>
        <w:lastRenderedPageBreak/>
        <w:t>MACE</w:t>
      </w:r>
      <w:r w:rsidR="0065360E" w:rsidRPr="00BB4A67">
        <w:rPr>
          <w:rFonts w:ascii="Book Antiqua" w:hAnsi="Book Antiqua" w:cs="Arial"/>
          <w:sz w:val="24"/>
          <w:szCs w:val="24"/>
          <w:lang w:val="en-GB"/>
        </w:rPr>
        <w:t xml:space="preserve"> in this population</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"10.7326/M15-1801", "ISSN" : "1539-3704", "PMID" : "27158921", "abstract" : "Background There are no prospective, prognostic data comparing cardiovascular magnetic resonance (CMR) and single-photon emission computed tomography (SPECT) in the same population of patients with suspected coronary heart disease (CHD). Objective To establish the ability of CMR and SPECT to predict major adverse cardiovascular events (MACEs). Design Annual follow-up of the CE-MARC (Clinical Evaluation of MAgnetic Resonance imaging in Coronary heart disease) study for a minimum of 5 years for MACEs (cardiovascular death, acute coronary syndrome, unscheduled revascularization or hospital admission for cardiovascular cause). (Current Controlled Trials registration: ISRCTN77246133). Setting Secondary and tertiary care cardiology services. Participants 752 patients from the CE-MARC study who were being investigated for suspected CHD. Measurements Prediction of time to MACE was assessed by using univariable (log-rank test) and multivariable (Cox proportional hazards regression) analysis. Results 744 (99%) of the 752 recruited patients had complete follow-up. Of 628 who underwent CMR, SPECT, and the reference standard test of X-ray angiography, 104 (16.6%) had at least 1 MACE. Abnormal findings on CMR (hazard ratio, 2.77 [95% CI, 1.85 to 4.16]; P &lt; 0.001) and SPECT (hazard ratio, 1.62 [CI, 1.11 to 2.38; P = 0.014) were both strong and independent predictors of MACE. Only CMR remained a significant predictor after adjustment for other cardiovascular risk factors, angiography result, or stratification for initial patient treatment. Limitation Data are from a single-center observational study (albeit conducted in a high-volume institution for both CMR and SPECT). Conclusion Five-year follow-up of the CE-MARC study indicates that compared with SPECT, CMR is a stronger predictor of risk for MACEs, independent of cardiovascular risk factors, angiography result, or initial patient treatment. This further supports the role of CMR as an alternative to SPECT for the diagnosis and management of patients with suspected CHD. Primary Funding Source British Heart Foundation.", "author" : [ { "dropping-particle" : "", "family" : "Greenwood", "given" : "John P.", "non-dropping-particle" : "", "parse-names" : false, "suffix" : "" }, { "dropping-particle" : "", "family" : "Herzog", "given" : "Bernhard A.", "non-dropping-particle" : "", "parse-names" : false, "suffix" : "" }, { "dropping-particle" : "", "family" : "Brown", "given" : "Julia M.", "non-dropping-particle" : "", "parse-names" : false, "suffix" : "" }, { "dropping-particle" : "", "family" : "Everett", "given" : "Colin C.", "non-dropping-particle" : "", "parse-names" : false, "suffix" : "" }, { "dropping-particle" : "", "family" : "Nixon", "given" : "Jane", "non-dropping-particle" : "", "parse-names" : false, "suffix" : "" }, { "dropping-particle" : "", "family" : "Bijsterveld", "given" : "Petra", "non-dropping-particle" : "", "parse-names" : false, "suffix" : "" }, { "dropping-particle" : "", "family" : "Maredia", "given" : "Neil", "non-dropping-particle" : "", "parse-names" : false, "suffix" : "" }, { "dropping-particle" : "", "family" : "Motwani", "given" : "Manish", "non-dropping-particle" : "", "parse-names" : false, "suffix" : "" }, { "dropping-particle" : "", "family" : "Dickinson", "given" : "Catherine J.", "non-dropping-particle" : "", "parse-names" : false, "suffix" : "" }, { "dropping-particle" : "", "family" : "Ball", "given" : "Stephen G.", "non-dropping-particle" : "", "parse-names" : false, "suffix" : "" }, { "dropping-particle" : "", "family" : "Plein", "given" : "Sven", "non-dropping-particle" : "", "parse-names" : false, "suffix" : "" } ], "container-title" : "Annals of internal medicine", "id" : "ITEM-1", "issued" : { "date-parts" : [ [ "2016", "5", "10" ] ] }, "page" : "1-10", "title" : "Prognostic Value of Cardiovascular Magnetic Resonance and Single-Photon Emission Computed Tomography in Suspected Coronary Heart Disease: Long-Term Follow-up of a Prospective, Diagnostic Accuracy Cohort Study.", "type" : "article-journal" }, "uris" : [ "http://www.mendeley.com/documents/?uuid=12a76783-0c3d-43a9-ae10-ee31e5c91057" ] } ], "mendeley" : { "formattedCitation" : "&lt;sup&gt;[70]&lt;/sup&gt;", "plainTextFormattedCitation" : "[70]", "previouslyFormattedCitation" : "&lt;sup&gt;[70]&lt;/sup&gt;"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[70]</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r w:rsidR="00DC55FB" w:rsidRPr="00BB4A67">
        <w:rPr>
          <w:rFonts w:ascii="Book Antiqua" w:hAnsi="Book Antiqua" w:cs="Arial"/>
          <w:sz w:val="24"/>
          <w:szCs w:val="24"/>
          <w:lang w:val="en-GB"/>
        </w:rPr>
        <w:t xml:space="preserve"> </w:t>
      </w:r>
      <w:r w:rsidRPr="00BB4A67">
        <w:rPr>
          <w:rFonts w:ascii="Book Antiqua" w:hAnsi="Book Antiqua" w:cs="Arial"/>
          <w:sz w:val="24"/>
          <w:szCs w:val="24"/>
          <w:lang w:val="en-GB"/>
        </w:rPr>
        <w:t xml:space="preserve">Furthermore CMR </w:t>
      </w:r>
      <w:r w:rsidR="0053004A" w:rsidRPr="00BB4A67">
        <w:rPr>
          <w:rFonts w:ascii="Book Antiqua" w:hAnsi="Book Antiqua" w:cs="Arial"/>
          <w:sz w:val="24"/>
          <w:szCs w:val="24"/>
          <w:lang w:val="en-GB"/>
        </w:rPr>
        <w:t xml:space="preserve">remained </w:t>
      </w:r>
      <w:r w:rsidRPr="00BB4A67">
        <w:rPr>
          <w:rFonts w:ascii="Book Antiqua" w:hAnsi="Book Antiqua" w:cs="Arial"/>
          <w:sz w:val="24"/>
          <w:szCs w:val="24"/>
          <w:lang w:val="en-GB"/>
        </w:rPr>
        <w:t xml:space="preserve">the only independent predictor </w:t>
      </w:r>
      <w:r w:rsidR="0053004A" w:rsidRPr="00BB4A67">
        <w:rPr>
          <w:rFonts w:ascii="Book Antiqua" w:hAnsi="Book Antiqua" w:cs="Arial"/>
          <w:sz w:val="24"/>
          <w:szCs w:val="24"/>
          <w:lang w:val="en-GB"/>
        </w:rPr>
        <w:t xml:space="preserve">of outcome after adjustment for </w:t>
      </w:r>
      <w:r w:rsidRPr="00BB4A67">
        <w:rPr>
          <w:rFonts w:ascii="Book Antiqua" w:hAnsi="Book Antiqua" w:cs="Arial"/>
          <w:sz w:val="24"/>
          <w:szCs w:val="24"/>
          <w:lang w:val="en-GB"/>
        </w:rPr>
        <w:t xml:space="preserve">major cardiovascular risk factors, stratification for initial patient treatment and </w:t>
      </w:r>
      <w:r w:rsidR="0053004A" w:rsidRPr="00BB4A67">
        <w:rPr>
          <w:rFonts w:ascii="Book Antiqua" w:hAnsi="Book Antiqua" w:cs="Arial"/>
          <w:sz w:val="24"/>
          <w:szCs w:val="24"/>
          <w:lang w:val="en-GB"/>
        </w:rPr>
        <w:t xml:space="preserve">coronary </w:t>
      </w:r>
      <w:r w:rsidRPr="00BB4A67">
        <w:rPr>
          <w:rFonts w:ascii="Book Antiqua" w:hAnsi="Book Antiqua" w:cs="Arial"/>
          <w:sz w:val="24"/>
          <w:szCs w:val="24"/>
          <w:lang w:val="en-GB"/>
        </w:rPr>
        <w:t>angiographic findings</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"10.7326/M15-1801", "ISSN" : "1539-3704", "PMID" : "27158921", "abstract" : "Background There are no prospective, prognostic data comparing cardiovascular magnetic resonance (CMR) and single-photon emission computed tomography (SPECT) in the same population of patients with suspected coronary heart disease (CHD). Objective To establish the ability of CMR and SPECT to predict major adverse cardiovascular events (MACEs). Design Annual follow-up of the CE-MARC (Clinical Evaluation of MAgnetic Resonance imaging in Coronary heart disease) study for a minimum of 5 years for MACEs (cardiovascular death, acute coronary syndrome, unscheduled revascularization or hospital admission for cardiovascular cause). (Current Controlled Trials registration: ISRCTN77246133). Setting Secondary and tertiary care cardiology services. Participants 752 patients from the CE-MARC study who were being investigated for suspected CHD. Measurements Prediction of time to MACE was assessed by using univariable (log-rank test) and multivariable (Cox proportional hazards regression) analysis. Results 744 (99%) of the 752 recruited patients had complete follow-up. Of 628 who underwent CMR, SPECT, and the reference standard test of X-ray angiography, 104 (16.6%) had at least 1 MACE. Abnormal findings on CMR (hazard ratio, 2.77 [95% CI, 1.85 to 4.16]; P &lt; 0.001) and SPECT (hazard ratio, 1.62 [CI, 1.11 to 2.38; P = 0.014) were both strong and independent predictors of MACE. Only CMR remained a significant predictor after adjustment for other cardiovascular risk factors, angiography result, or stratification for initial patient treatment. Limitation Data are from a single-center observational study (albeit conducted in a high-volume institution for both CMR and SPECT). Conclusion Five-year follow-up of the CE-MARC study indicates that compared with SPECT, CMR is a stronger predictor of risk for MACEs, independent of cardiovascular risk factors, angiography result, or initial patient treatment. This further supports the role of CMR as an alternative to SPECT for the diagnosis and management of patients with suspected CHD. Primary Funding Source British Heart Foundation.", "author" : [ { "dropping-particle" : "", "family" : "Greenwood", "given" : "John P.", "non-dropping-particle" : "", "parse-names" : false, "suffix" : "" }, { "dropping-particle" : "", "family" : "Herzog", "given" : "Bernhard A.", "non-dropping-particle" : "", "parse-names" : false, "suffix" : "" }, { "dropping-particle" : "", "family" : "Brown", "given" : "Julia M.", "non-dropping-particle" : "", "parse-names" : false, "suffix" : "" }, { "dropping-particle" : "", "family" : "Everett", "given" : "Colin C.", "non-dropping-particle" : "", "parse-names" : false, "suffix" : "" }, { "dropping-particle" : "", "family" : "Nixon", "given" : "Jane", "non-dropping-particle" : "", "parse-names" : false, "suffix" : "" }, { "dropping-particle" : "", "family" : "Bijsterveld", "given" : "Petra", "non-dropping-particle" : "", "parse-names" : false, "suffix" : "" }, { "dropping-particle" : "", "family" : "Maredia", "given" : "Neil", "non-dropping-particle" : "", "parse-names" : false, "suffix" : "" }, { "dropping-particle" : "", "family" : "Motwani", "given" : "Manish", "non-dropping-particle" : "", "parse-names" : false, "suffix" : "" }, { "dropping-particle" : "", "family" : "Dickinson", "given" : "Catherine J.", "non-dropping-particle" : "", "parse-names" : false, "suffix" : "" }, { "dropping-particle" : "", "family" : "Ball", "given" : "Stephen G.", "non-dropping-particle" : "", "parse-names" : false, "suffix" : "" }, { "dropping-particle" : "", "family" : "Plein", "given" : "Sven", "non-dropping-particle" : "", "parse-names" : false, "suffix" : "" } ], "container-title" : "Annals of internal medicine", "id" : "ITEM-1", "issued" : { "date-parts" : [ [ "2016", "5", "10" ] ] }, "page" : "1-10", "title" : "Prognostic Value of Cardiovascular Magnetic Resonance and Single-Photon Emission Computed Tomography in Suspected Coronary Heart Disease: Long-Term Follow-up of a Prospective, Diagnostic Accuracy Cohort Study.", "type" : "article-journal" }, "uris" : [ "http://www.mendeley.com/documents/?uuid=12a76783-0c3d-43a9-ae10-ee31e5c91057" ] } ], "mendeley" : { "formattedCitation" : "&lt;sup&gt;[70]&lt;/sup&gt;", "plainTextFormattedCitation" : "[70]", "previouslyFormattedCitation" : "&lt;sup&gt;[70]&lt;/sup&gt;"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[70]</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r w:rsidR="00DC55FB" w:rsidRPr="00BB4A67">
        <w:rPr>
          <w:rFonts w:ascii="Book Antiqua" w:hAnsi="Book Antiqua" w:cs="Arial"/>
          <w:sz w:val="24"/>
          <w:szCs w:val="24"/>
          <w:lang w:val="en-GB"/>
        </w:rPr>
        <w:t xml:space="preserve"> These findings likely reflect CMR’s overall greater diagnostic accuracy, combined with CMR’s higher spatial resolution enabling greater identification of subendocardial scar compared to SPECT</w:t>
      </w:r>
      <w:r w:rsidR="00652B18"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"10.1016/S0140-6736(03)12389-6", "ISSN" : "0140-6736", "PMID" : "12573373", "abstract" : "BACKGROUND Myocardial infarcts are routinely detected by nuclear imaging techniques such as single photon emission computed tomography (SPECT) myocardial perfusion imaging. A newly developed technique for infarct detection based on contrast-enhanced cardiovascular magnetic resonance (CMR) has higher spatial resolution than SPECT. We postulated that this technique would detect infarcts missed by SPECT. METHODS We did contrast-enhanced CMR and SPECT examinations in 91 patients with suspected or known coronary artery disease. All CMR and SPECT images were scored, using a 14-segment model, for the presence, location, and spatial extent of infarction. To compare each imaging modality to a gold standard, we also acquired contrast-enhanced CMR and SPECT images in 12 dogs with, and three dogs without, myocardial infarction as defined by histochemical staining. FINDINGS In animals, contrast-enhanced CMR and SPECT detected all segments with nearly transmural infarction (&gt;75% transmural extent of the left-ventricular wall). CMR also identified 100 of the 109 segments (92%) with subendocardial infarction (&lt;50% transmural extent of the left-ventricular wall), whereas SPECT identified only 31 (28%). SPECT and CMR showed high specificity for the detection of infarction (97% and 98%, respectively). In patients, all segments with nearly transmural infarction, as defined by contrast-enhanced CMR, were detected by SPECT. However, of the 181 segments with subendocardial infarction, 85 (47%) were not detected by SPECT. On a per patient basis, six (13%) individuals with subendocardial infarcts visible by CMR had no evidence of infarction by SPECT. INTERPRETATION SPECT and CMR detect transmural myocardial infarcts at similar rates. However, CMR systematically detects subendocardial infarcts that are missed by SPECT.", "author" : [ { "dropping-particle" : "", "family" : "Wagner", "given" : "Anja", "non-dropping-particle" : "", "parse-names" : false, "suffix" : "" }, { "dropping-particle" : "", "family" : "Mahrholdt", "given" : "Heiko", "non-dropping-particle" : "", "parse-names" : false, "suffix" : "" }, { "dropping-particle" : "", "family" : "Holly", "given" : "Thomas A", "non-dropping-particle" : "", "parse-names" : false, "suffix" : "" }, { "dropping-particle" : "", "family" : "Elliott", "given" : "Michael D", "non-dropping-particle" : "", "parse-names" : false, "suffix" : "" }, { "dropping-particle" : "", "family" : "Regenfus", "given" : "Matthias", "non-dropping-particle" : "", "parse-names" : false, "suffix" : "" }, { "dropping-particle" : "", "family" : "Parker", "given" : "Michele", "non-dropping-particle" : "", "parse-names" : false, "suffix" : "" }, { "dropping-particle" : "", "family" : "Klocke", "given" : "Francis J", "non-dropping-particle" : "", "parse-names" : false, "suffix" : "" }, { "dropping-particle" : "", "family" : "Bonow", "given" : "Robert O", "non-dropping-particle" : "", "parse-names" : false, "suffix" : "" }, { "dropping-particle" : "", "family" : "Kim", "given" : "Raymond J", "non-dropping-particle" : "", "parse-names" : false, "suffix" : "" }, { "dropping-particle" : "", "family" : "Judd", "given" : "Robert M", "non-dropping-particle" : "", "parse-names" : false, "suffix" : "" } ], "container-title" : "Lancet (London, England)", "id" : "ITEM-1", "issue" : "9355", "issued" : { "date-parts" : [ [ "2003", "2", "1" ] ] }, "page" : "374-9", "title" : "Contrast-enhanced MRI and routine single photon emission computed tomography (SPECT) perfusion imaging for detection of subendocardial myocardial infarcts: an imaging study.", "type" : "article-journal", "volume" : "361" }, "uris" : [ "http://www.mendeley.com/documents/?uuid=6cce650c-d915-38b2-9f32-1458c011a63e" ] } ], "mendeley" : { "formattedCitation" : "&lt;sup&gt;[71]&lt;/sup&gt;", "plainTextFormattedCitation" : "[71]", "previouslyFormattedCitation" : "&lt;sup&gt;[71]&lt;/sup&gt;" }, "properties" : { "noteIndex" : 0 }, "schema" : "https://github.com/citation-style-language/schema/raw/master/csl-citation.json" }</w:instrText>
      </w:r>
      <w:r w:rsidR="00652B18"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[71]</w:t>
      </w:r>
      <w:r w:rsidR="00652B18" w:rsidRPr="00BB4A67">
        <w:rPr>
          <w:rFonts w:ascii="Book Antiqua" w:hAnsi="Book Antiqua" w:cs="Arial"/>
          <w:sz w:val="24"/>
          <w:szCs w:val="24"/>
          <w:lang w:val="en-GB"/>
        </w:rPr>
        <w:fldChar w:fldCharType="end"/>
      </w:r>
      <w:r w:rsidR="00DC55FB" w:rsidRPr="00BB4A67">
        <w:rPr>
          <w:rFonts w:ascii="Book Antiqua" w:hAnsi="Book Antiqua" w:cs="Arial"/>
          <w:sz w:val="24"/>
          <w:szCs w:val="24"/>
          <w:lang w:val="en-GB"/>
        </w:rPr>
        <w:t xml:space="preserve">; a feature known to confer prognostic significance </w:t>
      </w:r>
      <w:r w:rsidR="001B6864" w:rsidRPr="00BB4A67">
        <w:rPr>
          <w:rFonts w:ascii="Book Antiqua" w:hAnsi="Book Antiqua" w:cs="Arial"/>
          <w:sz w:val="24"/>
          <w:szCs w:val="24"/>
          <w:lang w:val="en-GB"/>
        </w:rPr>
        <w:t>beyond ejection fraction, and clinical or angiographic features</w:t>
      </w:r>
      <w:r w:rsidR="001B6864"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"10.1161/CIRCULATIONAHA.105.570648", "ISSN" : "1524-4539", "PMID" : "16754804", "abstract" : "BACKGROUND Contrast-enhanced cardiac magnetic resonance imaging (CMR) can determine the extent of myocardial scar from infarction (MI). However, the prognostic significance of unrecognized myocardial scar by CMR in patients without a history of MI is unknown. METHODS AND RESULTS One hundred ninety-five patients without a known prior MI underwent CMR for assessment of left ventricular (LV) function and late gadolinium enhancement (LGE). We assessed the prognostic value of LGE and other CMR variables beyond the strongest clinical predictors and built the best overall models for major adverse cardiac events (MACE) and cardiac mortality. During a median follow-up of 16 months, 31 patients (18%) experienced MACE, including 17 deaths. LGE demonstrated the strongest unadjusted associations with MACE and cardiac mortality (hazard ratios of 8.29 and 10.9, respectively; both P&lt;0.0001). Patients in the lowest tertile of LGE-involved myocardium (mean LV mass, 1.4%) experienced a &gt;7-fold increased risk for MACE. By multivariable analyses, LGE was independently associated with MACE beyond the clinical model (P&lt;0.0001) or the clinical model combined with angiographically significant coronary stenosis (P=0.0007), LV ejection fraction (P=0.001), LV end-systolic volume index (P=0.0006), or segmental WMA (P=0.002). LGE remained the strongest predictor selected in the best overall models for MACE and cardiac mortality. CONCLUSIONS Among patients with a clinical suspicion of coronary artery disease but without a history of MI, LGE involving a small amount of myocardium carries a high cardiac risk. In addition, LGE provides incremental prognostic value to MACE and cardiac mortality beyond common clinical, angiographic, and functional predictors.", "author" : [ { "dropping-particle" : "", "family" : "Kwong", "given" : "Raymond Y.", "non-dropping-particle" : "", "parse-names" : false, "suffix" : "" }, { "dropping-particle" : "", "family" : "Chan", "given" : "Anna K", "non-dropping-particle" : "", "parse-names" : false, "suffix" : "" }, { "dropping-particle" : "", "family" : "Brown", "given" : "Kenneth A", "non-dropping-particle" : "", "parse-names" : false, "suffix" : "" }, { "dropping-particle" : "", "family" : "Chan", "given" : "Carmen W", "non-dropping-particle" : "", "parse-names" : false, "suffix" : "" }, { "dropping-particle" : "", "family" : "Reynolds", "given" : "H Glenn", "non-dropping-particle" : "", "parse-names" : false, "suffix" : "" }, { "dropping-particle" : "", "family" : "Tsang", "given" : "Sui", "non-dropping-particle" : "", "parse-names" : false, "suffix" : "" }, { "dropping-particle" : "", "family" : "Davis", "given" : "Roger B", "non-dropping-particle" : "", "parse-names" : false, "suffix" : "" } ], "container-title" : "Circulation", "id" : "ITEM-1", "issue" : "23", "issued" : { "date-parts" : [ [ "2006", "6", "13" ] ] }, "page" : "2733-43", "title" : "Impact of unrecognized myocardial scar detected by cardiac magnetic resonance imaging on event-free survival in patients presenting with signs or symptoms of coronary artery disease.", "type" : "article-journal", "volume" : "113" }, "uris" : [ "http://www.mendeley.com/documents/?uuid=d3a83087-2b27-48cf-83ae-2a2bc87ed970" ] } ], "mendeley" : { "formattedCitation" : "&lt;sup&gt;[72]&lt;/sup&gt;", "plainTextFormattedCitation" : "[72]", "previouslyFormattedCitation" : "&lt;sup&gt;[72]&lt;/sup&gt;" }, "properties" : { "noteIndex" : 0 }, "schema" : "https://github.com/citation-style-language/schema/raw/master/csl-citation.json" }</w:instrText>
      </w:r>
      <w:r w:rsidR="001B6864"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[72]</w:t>
      </w:r>
      <w:r w:rsidR="001B6864" w:rsidRPr="00BB4A67">
        <w:rPr>
          <w:rFonts w:ascii="Book Antiqua" w:hAnsi="Book Antiqua" w:cs="Arial"/>
          <w:sz w:val="24"/>
          <w:szCs w:val="24"/>
          <w:lang w:val="en-GB"/>
        </w:rPr>
        <w:fldChar w:fldCharType="end"/>
      </w:r>
      <w:r w:rsidR="001B6864" w:rsidRPr="00BB4A67">
        <w:rPr>
          <w:rFonts w:ascii="Book Antiqua" w:hAnsi="Book Antiqua" w:cs="Arial"/>
          <w:sz w:val="24"/>
          <w:szCs w:val="24"/>
          <w:lang w:val="en-GB"/>
        </w:rPr>
        <w:t>.</w:t>
      </w:r>
    </w:p>
    <w:p w14:paraId="424F3DE9" w14:textId="77777777" w:rsidR="006B5B74" w:rsidRPr="00BB4A67" w:rsidRDefault="006B5B74" w:rsidP="004A7F13">
      <w:pPr>
        <w:spacing w:after="0" w:line="360" w:lineRule="auto"/>
        <w:jc w:val="both"/>
        <w:rPr>
          <w:rFonts w:ascii="Book Antiqua" w:hAnsi="Book Antiqua" w:cs="Arial"/>
          <w:sz w:val="24"/>
          <w:szCs w:val="24"/>
          <w:lang w:val="en-GB"/>
        </w:rPr>
      </w:pPr>
    </w:p>
    <w:p w14:paraId="7506DE92" w14:textId="5B99C5B7"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EARLY AND LATE GADOLINIUM ENHANCEMENT IMAGING</w:t>
      </w:r>
    </w:p>
    <w:p w14:paraId="23957975" w14:textId="6F561D53"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 xml:space="preserve">GBCAs have a large molecular weight and cannot penetrate </w:t>
      </w:r>
      <w:r w:rsidR="00A3365E" w:rsidRPr="00BB4A67">
        <w:rPr>
          <w:rFonts w:ascii="Book Antiqua" w:hAnsi="Book Antiqua" w:cs="Arial"/>
          <w:sz w:val="24"/>
          <w:szCs w:val="24"/>
          <w:lang w:val="en-GB"/>
        </w:rPr>
        <w:t>an intact cell membrane</w:t>
      </w:r>
      <w:r w:rsidRPr="00BB4A67">
        <w:rPr>
          <w:rFonts w:ascii="Book Antiqua" w:hAnsi="Book Antiqua" w:cs="Arial"/>
          <w:sz w:val="24"/>
          <w:szCs w:val="24"/>
          <w:lang w:val="en-GB"/>
        </w:rPr>
        <w:t>; consequently GBCAs are constrained to the extracellular space. In healthy myocardium the extracellular space is limited and contrast enters and clears rapidly. The extracellular space in infarcted myocardium however is substantially increased compared to normal myocardium and is less vascular. Thus in chronic myocardial infarction scar tissue composed of a matrix of collagen fibres has significantly increased extracellular space, leading to GBCA accumulation (slow washout), whilst in acute infarction GBCA</w:t>
      </w:r>
      <w:r w:rsidR="0053004A" w:rsidRPr="00BB4A67">
        <w:rPr>
          <w:rFonts w:ascii="Book Antiqua" w:hAnsi="Book Antiqua" w:cs="Arial"/>
          <w:sz w:val="24"/>
          <w:szCs w:val="24"/>
          <w:lang w:val="en-GB"/>
        </w:rPr>
        <w:t>s</w:t>
      </w:r>
      <w:r w:rsidRPr="00BB4A67">
        <w:rPr>
          <w:rFonts w:ascii="Book Antiqua" w:hAnsi="Book Antiqua" w:cs="Arial"/>
          <w:sz w:val="24"/>
          <w:szCs w:val="24"/>
          <w:lang w:val="en-GB"/>
        </w:rPr>
        <w:t xml:space="preserve"> passively diffuse across disrupted myocardial cell membranes and into the intracellular space</w:t>
      </w:r>
      <w:r w:rsidR="0053004A" w:rsidRPr="00BB4A67">
        <w:rPr>
          <w:rFonts w:ascii="Book Antiqua" w:hAnsi="Book Antiqua" w:cs="Arial"/>
          <w:sz w:val="24"/>
          <w:szCs w:val="24"/>
          <w:lang w:val="en-GB"/>
        </w:rPr>
        <w:t xml:space="preserve"> (greater volume of distribution)</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"10.1161/01.CIR.100.19.1992", "ISSN" : "0009-7322", "author" : [ { "dropping-particle" : "", "family" : "Kim", "given" : "Raymond J", "non-dropping-particle" : "", "parse-names" : false, "suffix" : "" }, { "dropping-particle" : "", "family" : "Fieno", "given" : "David S", "non-dropping-particle" : "", "parse-names" : false, "suffix" : "" }, { "dropping-particle" : "", "family" : "Parrish", "given" : "Todd B", "non-dropping-particle" : "", "parse-names" : false, "suffix" : "" }, { "dropping-particle" : "", "family" : "Harris", "given" : "Kathleen", "non-dropping-particle" : "", "parse-names" : false, "suffix" : "" }, { "dropping-particle" : "", "family" : "Chen", "given" : "E.-L.", "non-dropping-particle" : "", "parse-names" : false, "suffix" : "" }, { "dropping-particle" : "", "family" : "Simonetti", "given" : "Orlando", "non-dropping-particle" : "", "parse-names" : false, "suffix" : "" }, { "dropping-particle" : "", "family" : "Bundy", "given" : "Jeffrey", "non-dropping-particle" : "", "parse-names" : false, "suffix" : "" }, { "dropping-particle" : "", "family" : "Finn", "given" : "J Paul", "non-dropping-particle" : "", "parse-names" : false, "suffix" : "" }, { "dropping-particle" : "", "family" : "Klocke", "given" : "Francis J", "non-dropping-particle" : "", "parse-names" : false, "suffix" : "" }, { "dropping-particle" : "", "family" : "Judd", "given" : "Robert M", "non-dropping-particle" : "", "parse-names" : false, "suffix" : "" } ], "container-title" : "Circulation", "id" : "ITEM-1", "issue" : "19", "issued" : { "date-parts" : [ [ "1999", "11", "9" ] ] }, "page" : "1992-2002", "title" : "Relationship of MRI Delayed Contrast Enhancement to Irreversible Injury, Infarct Age, and Contractile Function", "type" : "article-journal", "volume" : "100" }, "uris" : [ "http://www.mendeley.com/documents/?uuid=1c02dba7-19d2-4f1f-bab7-e235a50720ab" ] } ], "mendeley" : { "formattedCitation" : "&lt;sup&gt;[73]&lt;/sup&gt;", "plainTextFormattedCitation" : "[73]", "previouslyFormattedCitation" : "&lt;sup&gt;[73]&lt;/sup&gt;"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Thus both acute and chronic myocardial </w:t>
      </w:r>
      <w:proofErr w:type="gramStart"/>
      <w:r w:rsidRPr="00BB4A67">
        <w:rPr>
          <w:rFonts w:ascii="Book Antiqua" w:hAnsi="Book Antiqua" w:cs="Arial"/>
          <w:sz w:val="24"/>
          <w:szCs w:val="24"/>
          <w:lang w:val="en-GB"/>
        </w:rPr>
        <w:t xml:space="preserve">infarction </w:t>
      </w:r>
      <w:r w:rsidR="00A3365E" w:rsidRPr="00BB4A67">
        <w:rPr>
          <w:rFonts w:ascii="Book Antiqua" w:hAnsi="Book Antiqua" w:cs="Arial"/>
          <w:sz w:val="24"/>
          <w:szCs w:val="24"/>
          <w:lang w:val="en-GB"/>
        </w:rPr>
        <w:t>retain</w:t>
      </w:r>
      <w:proofErr w:type="gramEnd"/>
      <w:r w:rsidR="00A3365E" w:rsidRPr="00BB4A67">
        <w:rPr>
          <w:rFonts w:ascii="Book Antiqua" w:hAnsi="Book Antiqua" w:cs="Arial"/>
          <w:sz w:val="24"/>
          <w:szCs w:val="24"/>
          <w:lang w:val="en-GB"/>
        </w:rPr>
        <w:t xml:space="preserve"> more</w:t>
      </w:r>
      <w:r w:rsidRPr="00BB4A67">
        <w:rPr>
          <w:rFonts w:ascii="Book Antiqua" w:hAnsi="Book Antiqua" w:cs="Arial"/>
          <w:sz w:val="24"/>
          <w:szCs w:val="24"/>
          <w:lang w:val="en-GB"/>
        </w:rPr>
        <w:t xml:space="preserve"> GBCAs</w:t>
      </w:r>
      <w:r w:rsidR="00A3365E" w:rsidRPr="00BB4A67">
        <w:rPr>
          <w:rFonts w:ascii="Book Antiqua" w:hAnsi="Book Antiqua" w:cs="Arial"/>
          <w:sz w:val="24"/>
          <w:szCs w:val="24"/>
          <w:lang w:val="en-GB"/>
        </w:rPr>
        <w:t xml:space="preserve">. Imaged with T1 sensitive acquisition methods, this results in </w:t>
      </w:r>
      <w:r w:rsidRPr="00BB4A67">
        <w:rPr>
          <w:rFonts w:ascii="Book Antiqua" w:hAnsi="Book Antiqua" w:cs="Arial"/>
          <w:sz w:val="24"/>
          <w:szCs w:val="24"/>
          <w:lang w:val="en-GB"/>
        </w:rPr>
        <w:t>a higher signal.</w:t>
      </w:r>
      <w:r w:rsidR="00985C36" w:rsidRPr="00BB4A67">
        <w:rPr>
          <w:rFonts w:ascii="Book Antiqua" w:hAnsi="Book Antiqua" w:cs="Arial"/>
          <w:sz w:val="24"/>
          <w:szCs w:val="24"/>
          <w:lang w:val="en-GB"/>
        </w:rPr>
        <w:t xml:space="preserve"> </w:t>
      </w:r>
    </w:p>
    <w:p w14:paraId="05BD468C" w14:textId="472603E4"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 xml:space="preserve">Early gadolinium enhancement imaging is performed immediately following contrast administration; this allows </w:t>
      </w:r>
      <w:r w:rsidR="00A3365E" w:rsidRPr="00BB4A67">
        <w:rPr>
          <w:rFonts w:ascii="Book Antiqua" w:hAnsi="Book Antiqua" w:cs="Arial"/>
          <w:sz w:val="24"/>
          <w:szCs w:val="24"/>
          <w:lang w:val="en-GB"/>
        </w:rPr>
        <w:t xml:space="preserve">mainly </w:t>
      </w:r>
      <w:r w:rsidRPr="00BB4A67">
        <w:rPr>
          <w:rFonts w:ascii="Book Antiqua" w:hAnsi="Book Antiqua" w:cs="Arial"/>
          <w:sz w:val="24"/>
          <w:szCs w:val="24"/>
          <w:lang w:val="en-GB"/>
        </w:rPr>
        <w:t xml:space="preserve">the visualisation of ventricular thrombi that appear </w:t>
      </w:r>
      <w:r w:rsidR="00ED14CD" w:rsidRPr="00BB4A67">
        <w:rPr>
          <w:rFonts w:ascii="Book Antiqua" w:eastAsia="宋体" w:hAnsi="Book Antiqua" w:cs="Arial"/>
          <w:sz w:val="24"/>
          <w:szCs w:val="24"/>
          <w:lang w:val="en-GB" w:eastAsia="zh-CN"/>
        </w:rPr>
        <w:t>“</w:t>
      </w:r>
      <w:r w:rsidR="0053004A" w:rsidRPr="00BB4A67">
        <w:rPr>
          <w:rFonts w:ascii="Book Antiqua" w:hAnsi="Book Antiqua" w:cs="Arial"/>
          <w:sz w:val="24"/>
          <w:szCs w:val="24"/>
          <w:lang w:val="en-GB"/>
        </w:rPr>
        <w:t>dark/</w:t>
      </w:r>
      <w:r w:rsidRPr="00BB4A67">
        <w:rPr>
          <w:rFonts w:ascii="Book Antiqua" w:hAnsi="Book Antiqua" w:cs="Arial"/>
          <w:sz w:val="24"/>
          <w:szCs w:val="24"/>
          <w:lang w:val="en-GB"/>
        </w:rPr>
        <w:t>black</w:t>
      </w:r>
      <w:r w:rsidR="00ED14CD" w:rsidRPr="00BB4A67">
        <w:rPr>
          <w:rFonts w:ascii="Book Antiqua" w:eastAsia="宋体" w:hAnsi="Book Antiqua" w:cs="Arial"/>
          <w:sz w:val="24"/>
          <w:szCs w:val="24"/>
          <w:lang w:val="en-GB" w:eastAsia="zh-CN"/>
        </w:rPr>
        <w:t>”</w:t>
      </w:r>
      <w:r w:rsidRPr="00BB4A67">
        <w:rPr>
          <w:rFonts w:ascii="Book Antiqua" w:hAnsi="Book Antiqua" w:cs="Arial"/>
          <w:sz w:val="24"/>
          <w:szCs w:val="24"/>
          <w:lang w:val="en-GB"/>
        </w:rPr>
        <w:t xml:space="preserve"> due to a lack of contrast uptake as they are non-vascular (</w:t>
      </w:r>
      <w:r w:rsidR="00ED14CD" w:rsidRPr="00BB4A67">
        <w:rPr>
          <w:rFonts w:ascii="Book Antiqua" w:hAnsi="Book Antiqua" w:cs="Arial"/>
          <w:sz w:val="24"/>
          <w:szCs w:val="24"/>
          <w:lang w:val="en-GB"/>
        </w:rPr>
        <w:t>F</w:t>
      </w:r>
      <w:r w:rsidRPr="00BB4A67">
        <w:rPr>
          <w:rFonts w:ascii="Book Antiqua" w:hAnsi="Book Antiqua" w:cs="Arial"/>
          <w:sz w:val="24"/>
          <w:szCs w:val="24"/>
          <w:lang w:val="en-GB"/>
        </w:rPr>
        <w:t xml:space="preserve">igure 4). CMR has been shown to be superior to both </w:t>
      </w:r>
      <w:r w:rsidR="00652B18" w:rsidRPr="00BB4A67">
        <w:rPr>
          <w:rFonts w:ascii="Book Antiqua" w:hAnsi="Book Antiqua" w:cs="Arial"/>
          <w:sz w:val="24"/>
          <w:szCs w:val="24"/>
          <w:lang w:val="en-GB"/>
        </w:rPr>
        <w:t>trans-thoracic echocardiography</w:t>
      </w:r>
      <w:r w:rsidRPr="00BB4A67">
        <w:rPr>
          <w:rFonts w:ascii="Book Antiqua" w:hAnsi="Book Antiqua" w:cs="Arial"/>
          <w:sz w:val="24"/>
          <w:szCs w:val="24"/>
          <w:lang w:val="en-GB"/>
        </w:rPr>
        <w:t xml:space="preserve"> and </w:t>
      </w:r>
      <w:r w:rsidR="00EC0DEE" w:rsidRPr="00BB4A67">
        <w:rPr>
          <w:rFonts w:ascii="Book Antiqua" w:hAnsi="Book Antiqua" w:cs="Arial"/>
          <w:sz w:val="24"/>
          <w:szCs w:val="24"/>
          <w:lang w:val="en-GB"/>
        </w:rPr>
        <w:t>trans-</w:t>
      </w:r>
      <w:r w:rsidR="00652B18" w:rsidRPr="00BB4A67">
        <w:rPr>
          <w:rFonts w:ascii="Book Antiqua" w:hAnsi="Book Antiqua" w:cs="Arial"/>
          <w:sz w:val="24"/>
          <w:szCs w:val="24"/>
          <w:lang w:val="en-GB"/>
        </w:rPr>
        <w:t>oesophageal echocardiography</w:t>
      </w:r>
      <w:r w:rsidRPr="00BB4A67">
        <w:rPr>
          <w:rFonts w:ascii="Book Antiqua" w:hAnsi="Book Antiqua" w:cs="Arial"/>
          <w:sz w:val="24"/>
          <w:szCs w:val="24"/>
          <w:lang w:val="en-GB"/>
        </w:rPr>
        <w:t xml:space="preserve"> for the identification of ventricular thrombi</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"ISSN" : "1524-4539", "PMID" : "12460863", "abstract" : "BACKGROUND: Ventricular thrombus formation is a frequent and potentially dangerous complication in patients with ischemic heart disease. Although transthoracic echocardiography (TTE) is generally used as diagnostic technique, we explored the role of contrast-enhanced (CE)-MRI to detect ventricular thrombi.\n\nMETHODS AND RESULTS: In 57 patients with acute myocardial infarction, chronic myocardial infarction, or ischemic cardiomyopathy, MRI was performed to evaluate ventricular function (CINE-MRI) and to depict presence of myocardial necrosis and/or scarring and no-reflow areas (CE-MRI). All studies were analyzed for concomitant ventricular thrombi. CE-MRI depicted 12 mural thrombi (3.1+/-2.9 cm3), located in left ventricular (LV) apex or adherent to anteroseptum, presenting as black, well-defined structures surrounded by bright contrast-enhanced blood. Thrombus formation on CE-MRI was related to larger end-diastolic volumes; lower ejection fractions; the region of delayed enhancement and lowest wall motion score, especially in left anterior descending coronary artery territory; and LV aneurysm formation. On CINE-MRI, thrombi were found in 6 patients. Nonvisualized thrombi were usually small (mean size 1.2+/-0.7 cm3). TTE depicted thrombi in 5. Nonvisualized lesions were most frequently located in LV apex and had a larger size than nonvisualized lesions on CINE-MRI (3.0+/-3.2 cm3). In 3 patients with suspected apical thrombus on TTE, MRI was normal.\n\nCONCLUSIONS: CE-MRI is not only an excellent technique to depict myocardial necrosis and scar tissue in patients with ischemic heart disease, but this study also suggests a better identification of LV thrombi than with presently used clinical imaging modalities, such as TTE.", "author" : [ { "dropping-particle" : "", "family" : "Mollet", "given" : "Nico R", "non-dropping-particle" : "", "parse-names" : false, "suffix" : "" }, { "dropping-particle" : "", "family" : "Dymarkowski", "given" : "Steven", "non-dropping-particle" : "", "parse-names" : false, "suffix" : "" }, { "dropping-particle" : "", "family" : "Volders", "given" : "Wim", "non-dropping-particle" : "", "parse-names" : false, "suffix" : "" }, { "dropping-particle" : "", "family" : "Wathiong", "given" : "Jurgen", "non-dropping-particle" : "", "parse-names" : false, "suffix" : "" }, { "dropping-particle" : "", "family" : "Herbots", "given" : "Lieven", "non-dropping-particle" : "", "parse-names" : false, "suffix" : "" }, { "dropping-particle" : "", "family" : "Rademakers", "given" : "Frank E", "non-dropping-particle" : "", "parse-names" : false, "suffix" : "" }, { "dropping-particle" : "", "family" : "Bogaert", "given" : "Jan", "non-dropping-particle" : "", "parse-names" : false, "suffix" : "" } ], "container-title" : "Circulation", "id" : "ITEM-1", "issue" : "23", "issued" : { "date-parts" : [ [ "2002", "12", "3" ] ] }, "page" : "2873-6", "title" : "Visualization of ventricular thrombi with contrast-enhanced magnetic resonance imaging in patients with ischemic heart disease.", "type" : "article-journal", "volume" : "106" }, "uris" : [ "http://www.mendeley.com/documents/?uuid=25ec8810-8903-4fd2-a464-6d77b3d9399b" ] }, { "id" : "ITEM-2", "itemData" : { "DOI" : "10.1016/j.ahj.2005.08.021", "ISSN" : "1097-6744", "PMID" : "16824834", "abstract" : "BACKGROUND: Left ventricular (LV) thrombus is a frequent and potentially dangerous complication of ischemic heart disease (IHD). We evaluated the clinical, imaging, and pathology characteristics of confirmed LV thrombus and compared the diagnostic value of contrast-enhanced magnetic resonance imaging (MRI) with transthoracic (TTE) and transesophageal echocardiography (TEE) for the diagnosis of LV thrombi.\n\nMETHODS: Between November 1997 and December 2003, 361 patients with IHD had surgical and/or pathological confirmation of presence or absence of LV thrombus. Clinical information and preoperative imaging study reports were retrospectively reviewed regarding detection of thrombus. Comparisons were made between clinical and imaging characteristics of patients with and without confirmed thrombus.\n\nRESULTS: Left ventricular thrombus was present in 106 (29%) of 361 patients in this study. Patients with thrombus had a higher incidence of recent embolic events (6.1% vs 0.8%, P &lt; .005). In 160 patients with all 3 imaging modalities performed within 30 days of surgical or pathological confirmation, contrast-enhanced MRI showed the highest sensitivity and specificity (88% +/- 9% and 99% +/- 2%, respectively) compared with TTE (23% +/- 12% and 96% +/- 3.6%, respectively) and TEE (40% +/- 14% and 96% +/- 3.6%, respectively) for thrombus detection.\n\nCONCLUSIONS: Left ventricular thrombus occurs frequently in patients with IHD and is associated with risk of systemic embolization. Contrast-enhanced MRI provided the highest sensitivity and specificity for LV thrombus when compared to TTE and TEE, and should be considered in the care of patients at high risk of LV thrombus formation.", "author" : [ { "dropping-particle" : "", "family" : "Srichai", "given" : "Monvadi B", "non-dropping-particle" : "", "parse-names" : false, "suffix" : "" }, { "dropping-particle" : "", "family" : "Junor", "given" : "Chelif", "non-dropping-particle" : "", "parse-names" : false, "suffix" : "" }, { "dropping-particle" : "", "family" : "Rodriguez", "given" : "L Leonardo", "non-dropping-particle" : "", "parse-names" : false, "suffix" : "" }, { "dropping-particle" : "", "family" : "Stillman", "given" : "Arthur E", "non-dropping-particle" : "", "parse-names" : false, "suffix" : "" }, { "dropping-particle" : "", "family" : "Grimm", "given" : "Richard A", "non-dropping-particle" : "", "parse-names" : false, "suffix" : "" }, { "dropping-particle" : "", "family" : "Lieber", "given" : "Michael L", "non-dropping-particle" : "", "parse-names" : false, "suffix" : "" }, { "dropping-particle" : "", "family" : "Weaver", "given" : "Joan A", "non-dropping-particle" : "", "parse-names" : false, "suffix" : "" }, { "dropping-particle" : "", "family" : "Smedira", "given" : "Nicholas G", "non-dropping-particle" : "", "parse-names" : false, "suffix" : "" }, { "dropping-particle" : "", "family" : "White", "given" : "Richard D", "non-dropping-particle" : "", "parse-names" : false, "suffix" : "" } ], "container-title" : "American heart journal", "id" : "ITEM-2", "issue" : "1", "issued" : { "date-parts" : [ [ "2006", "7" ] ] }, "page" : "75-84", "title" : "Clinical, imaging, and pathological characteristics of left ventricular thrombus: a comparison of contrast-enhanced magnetic resonance imaging, transthoracic echocardiography, and transesophageal echocardiography with surgical or pathological validation.", "type" : "article-journal", "volume" : "152" }, "uris" : [ "http://www.mendeley.com/documents/?uuid=212799be-6180-4acb-8a1c-b80c34f5adfb" ] } ], "mendeley" : { "formattedCitation" : "&lt;sup&gt;[74,75]&lt;/sup&gt;", "plainTextFormattedCitation" : "[74,75]", "previouslyFormattedCitation" : "&lt;sup&gt;[74,75]&lt;/sup&gt;"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[74,75]</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LGE imaging is performed between 10-20</w:t>
      </w:r>
      <w:r w:rsidR="00ED14CD" w:rsidRPr="00BB4A67">
        <w:rPr>
          <w:rFonts w:ascii="Book Antiqua" w:eastAsia="宋体" w:hAnsi="Book Antiqua" w:cs="Arial" w:hint="eastAsia"/>
          <w:sz w:val="24"/>
          <w:szCs w:val="24"/>
          <w:lang w:val="en-GB" w:eastAsia="zh-CN"/>
        </w:rPr>
        <w:t xml:space="preserve"> </w:t>
      </w:r>
      <w:r w:rsidR="00ED14CD" w:rsidRPr="00BB4A67">
        <w:rPr>
          <w:rFonts w:ascii="Book Antiqua" w:hAnsi="Book Antiqua" w:cs="Arial"/>
          <w:sz w:val="24"/>
          <w:szCs w:val="24"/>
          <w:lang w:val="en-GB"/>
        </w:rPr>
        <w:t>min</w:t>
      </w:r>
      <w:r w:rsidRPr="00BB4A67">
        <w:rPr>
          <w:rFonts w:ascii="Book Antiqua" w:hAnsi="Book Antiqua" w:cs="Arial"/>
          <w:sz w:val="24"/>
          <w:szCs w:val="24"/>
          <w:lang w:val="en-GB"/>
        </w:rPr>
        <w:t xml:space="preserve"> after contrast administration, an appropriate inversion time is set to null the normal myocardium and the areas where gadolinium is retained enhances (</w:t>
      </w:r>
      <w:r w:rsidR="00ED14CD" w:rsidRPr="00BB4A67">
        <w:rPr>
          <w:rFonts w:ascii="Book Antiqua" w:hAnsi="Book Antiqua" w:cs="Arial"/>
          <w:sz w:val="24"/>
          <w:szCs w:val="24"/>
          <w:lang w:val="en-GB"/>
        </w:rPr>
        <w:t>F</w:t>
      </w:r>
      <w:r w:rsidRPr="00BB4A67">
        <w:rPr>
          <w:rFonts w:ascii="Book Antiqua" w:hAnsi="Book Antiqua" w:cs="Arial"/>
          <w:sz w:val="24"/>
          <w:szCs w:val="24"/>
          <w:lang w:val="en-GB"/>
        </w:rPr>
        <w:t xml:space="preserve">igure 4). Typically a stack of short axis slices, a 4-chamber view and VLA are acquired. </w:t>
      </w:r>
      <w:r w:rsidR="007F73B6" w:rsidRPr="00BB4A67">
        <w:rPr>
          <w:rFonts w:ascii="Book Antiqua" w:hAnsi="Book Antiqua" w:cs="Arial"/>
          <w:sz w:val="24"/>
          <w:szCs w:val="24"/>
          <w:lang w:val="en-GB"/>
        </w:rPr>
        <w:t xml:space="preserve">Alternatively, </w:t>
      </w:r>
      <w:r w:rsidRPr="00BB4A67">
        <w:rPr>
          <w:rFonts w:ascii="Book Antiqua" w:hAnsi="Book Antiqua" w:cs="Arial"/>
          <w:sz w:val="24"/>
          <w:szCs w:val="24"/>
          <w:lang w:val="en-GB"/>
        </w:rPr>
        <w:t xml:space="preserve">3D LGE CMR imaging enables whole heart quantification of scar burden to be acquired in a </w:t>
      </w:r>
      <w:r w:rsidRPr="00BB4A67">
        <w:rPr>
          <w:rFonts w:ascii="Book Antiqua" w:hAnsi="Book Antiqua" w:cs="Arial"/>
          <w:sz w:val="24"/>
          <w:szCs w:val="24"/>
          <w:lang w:val="en-GB"/>
        </w:rPr>
        <w:lastRenderedPageBreak/>
        <w:t>shorter time period (although with a reduction in image quality), which may provide an alternative for patients that struggle to breath</w:t>
      </w:r>
      <w:r w:rsidR="0053004A" w:rsidRPr="00BB4A67">
        <w:rPr>
          <w:rFonts w:ascii="Book Antiqua" w:hAnsi="Book Antiqua" w:cs="Arial"/>
          <w:sz w:val="24"/>
          <w:szCs w:val="24"/>
          <w:lang w:val="en-GB"/>
        </w:rPr>
        <w:t>-</w:t>
      </w:r>
      <w:r w:rsidRPr="00BB4A67">
        <w:rPr>
          <w:rFonts w:ascii="Book Antiqua" w:hAnsi="Book Antiqua" w:cs="Arial"/>
          <w:sz w:val="24"/>
          <w:szCs w:val="24"/>
          <w:lang w:val="en-GB"/>
        </w:rPr>
        <w:t>hold</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"10.1148/radiol.11102216", "ISSN" : "1527-1315", "PMID" : "21467254", "abstract" : "PURPOSE To assess a late gadolinium enhancement (LGE) single-breath-hold three-dimensional (3D) inversion recovery magnetic resonance (MR) imaging sequence for the quantification of myocardial scar mass and transmurality in comparison with a clinically established two-dimensional (2D) sequence. MATERIALS AND METHODS All patients gave written informed consent to participate in this institutional review board-approved study. Ninety patients (84 men; mean age, 54.4 years \u00b1 10.8 [standard deviation]) with acute (n = 30), subacute (n = 30), or chronic (n = 30) myocardial infarction were included. Imaging was performed by using a 1.5-T clinical MR imaging system. Spatial resolution was identical for 3D and 2D images (1.5 \u00d7 1.5 mm(2); section thickness, 8 mm; no section gap). Quantitative comparisons of myocardial mass (in grams), scar mass (in grams), and scar transmurality (on a five-point scale) were performed by using the Pearson correlation and Bland-Altman analysis (for myocardial and scar mass) or \u03ba statistics (for transmurality). RESULTS There were no significant differences between 2D and 3D data sets in terms of mean myocardial mass (2D: 148.3 g \u00b1 35.1; 3D: 148.1 g \u00b1 34.6; P = .76) and scar tissue mass (2D: 31.8 g \u00b1 14.6; 3D: 31.6 g \u00b1 15.5; P = .39), with strong and significant correlation regarding both myocardial mass (r = 0.982; P &lt; .001) and scar tissue mass (r = 0.980; P &lt; .001). Bland-Altman analysis showed a mean difference of 0.21 g \u00b1 6.64 (range, -19.64 to 18.44 g) for myocardial mass and a mean difference of 0.26 g \u00b1 2.88 (range, -7.15 to 7.74 g) for scar mass between the 2D and 3D data sets. Agreement regarding scar transmurality was good (\u03ba = 0.75). Acquisition time was significantly shorter for 3D data sets (26.7 seconds \u00b1 4.4 vs 367.7 seconds \u00b1 56.4; P &lt; .001). CONCLUSION Three-dimensional LGE MR imaging enables quantitative evaluation of scar tissue mass and transmurality in patients with acute, subacute, or chronic myocardial infarction at significantly reduced acquisition times compared with 2D LGE MR imaging.", "author" : [ { "dropping-particle" : "", "family" : "Goetti", "given" : "Robert", "non-dropping-particle" : "", "parse-names" : false, "suffix" : "" }, { "dropping-particle" : "", "family" : "Kozerke", "given" : "Sebastian", "non-dropping-particle" : "", "parse-names" : false, "suffix" : "" }, { "dropping-particle" : "", "family" : "Donati", "given" : "Olivio F", "non-dropping-particle" : "", "parse-names" : false, "suffix" : "" }, { "dropping-particle" : "", "family" : "S\u00fcrder", "given" : "Daniel", "non-dropping-particle" : "", "parse-names" : false, "suffix" : "" }, { "dropping-particle" : "", "family" : "Stolzmann", "given" : "Paul", "non-dropping-particle" : "", "parse-names" : false, "suffix" : "" }, { "dropping-particle" : "", "family" : "Kaufmann", "given" : "Philipp a", "non-dropping-particle" : "", "parse-names" : false, "suffix" : "" }, { "dropping-particle" : "", "family" : "L\u00fcscher", "given" : "Thomas F", "non-dropping-particle" : "", "parse-names" : false, "suffix" : "" }, { "dropping-particle" : "", "family" : "Corti", "given" : "Roberto", "non-dropping-particle" : "", "parse-names" : false, "suffix" : "" }, { "dropping-particle" : "", "family" : "Manka", "given" : "Robert", "non-dropping-particle" : "", "parse-names" : false, "suffix" : "" } ], "container-title" : "Radiology", "id" : "ITEM-1", "issue" : "3", "issued" : { "date-parts" : [ [ "2011", "6" ] ] }, "page" : "704-11", "title" : "Acute, subacute, and chronic myocardial infarction: quantitative comparison of 2D and 3D late gadolinium enhancement MR imaging.", "type" : "article-journal", "volume" : "259" }, "uris" : [ "http://www.mendeley.com/documents/?uuid=6d7f293a-de82-498c-adfd-393f6a2fa7c6" ] }, { "id" : "ITEM-2", "itemData" : { "DOI" : "10.1002/jmri.24643", "ISSN" : "1522-2586", "PMID" : "24796700", "abstract" : "PURPOSE: To develop navigator-gated free-breathing 3D spiral late gadolinium enhancement (LGE) imaging of the left ventricle at 3T and compare it with conventional breath-hold 2D Cartesian imaging.\n\nMATERIALS AND METHODS: Equivalent slices from 3D spiral and multislice 2D Cartesian acquisitions were compared in 15 subjects in terms of image quality (1, nondiagnostic to 5, excellent), sharpness (1-3), and presence of artifacts (0-2). Blood signal-to-noise ratio (SNR), blood/myocardium contrast-to-noise ratio (CNR), and quantitative sharpness were also compared.\n\nRESULTS: All 3D spiral scans were completed faster than an equivalent 2D Cartesian short-axis stack (85 vs. 230 sec, P\u2009&lt;\u20090.001). Image quality was significantly higher for 2D Cartesian images than 3D spiral images (3.7\u2009\u00b1\u20090.87 vs. 3.4\u2009\u00b1\u20091.05, P\u2009=\u20090.03) but not for mid or apical slices specifically. There were no significant differences in qualitative and quantitative sharpness (95% confidence interval [CI]: 1.91\u2009\u00b1\u20090.67 vs. 1.93\u2009\u00b1\u20090.69, P\u2009=\u20090.83 and 95% CI: 0.41\u2009\u00b1\u20090.07 vs. 0.40\u2009\u00b1\u20090.09, P\u2009=\u20090.25, respectively), artifact scores (95% CI: 0.16\u2009\u00b1\u20090.37 vs. 0.40\u2009\u00b1\u20090.58, P\u2009=\u20090.16), SNR (95% CI: 121.5\u2009\u00b1\u200955.3 vs. 136.4\u2009\u00b1\u200977.9, P\u2009=\u20090.13), and CNR (95% CI: 101.6\u2009\u00b1\u200948.4 vs. 102.7\u2009\u00b1\u200961.8, P\u2009=\u20090.98). Similar enhancement ratios (0.65 vs. 0.62) and volumes (13.8 vs. 14.1cm(3) ) were measured from scar regions of three patients.\n\nCONCLUSIO: Navigator-gated 3D spiral LGE imaging can be performed in significantly and substantially shorter acquisition durations, although with some reduced image quality, than multiple breath-hold 2D Cartesian imaging while providing higher resolution and contiguous coverage.", "author" : [ { "dropping-particle" : "", "family" : "Pierce", "given" : "Iain T", "non-dropping-particle" : "", "parse-names" : false, "suffix" : "" }, { "dropping-particle" : "", "family" : "Keegan", "given" : "Jennifer", "non-dropping-particle" : "", "parse-names" : false, "suffix" : "" }, { "dropping-particle" : "", "family" : "Drivas", "given" : "Peter", "non-dropping-particle" : "", "parse-names" : false, "suffix" : "" }, { "dropping-particle" : "", "family" : "Gatehouse", "given" : "Peter D", "non-dropping-particle" : "", "parse-names" : false, "suffix" : "" }, { "dropping-particle" : "", "family" : "Firmin", "given" : "David N", "non-dropping-particle" : "", "parse-names" : false, "suffix" : "" } ], "container-title" : "Journal of magnetic resonance imaging : JMRI", "id" : "ITEM-2", "issue" : "4", "issued" : { "date-parts" : [ [ "2015", "4" ] ] }, "page" : "1030-7", "title" : "Free-breathing 3D late gadolinium enhancement imaging of the left ventricle using a stack of spirals at 3T.", "type" : "article-journal", "volume" : "41" }, "uris" : [ "http://www.mendeley.com/documents/?uuid=54890eea-fba9-4153-a21d-c55a89b693fc" ] } ], "mendeley" : { "formattedCitation" : "&lt;sup&gt;[76,77]&lt;/sup&gt;", "plainTextFormattedCitation" : "[76,77]", "previouslyFormattedCitation" : "&lt;sup&gt;[76,77]&lt;/sup&gt;"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[76,77]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p>
    <w:p w14:paraId="49481464" w14:textId="77777777" w:rsidR="006B5B74" w:rsidRPr="00BB4A67" w:rsidRDefault="006B5B74" w:rsidP="004A7F13">
      <w:pPr>
        <w:spacing w:after="0" w:line="360" w:lineRule="auto"/>
        <w:jc w:val="both"/>
        <w:rPr>
          <w:rFonts w:ascii="Book Antiqua" w:hAnsi="Book Antiqua" w:cs="Arial"/>
          <w:sz w:val="24"/>
          <w:szCs w:val="24"/>
          <w:lang w:val="en-GB"/>
        </w:rPr>
      </w:pPr>
    </w:p>
    <w:p w14:paraId="6D432E9F" w14:textId="6513BF5E"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VIABILITY ASSESSMENT</w:t>
      </w:r>
    </w:p>
    <w:p w14:paraId="456071FD" w14:textId="4892E4DD"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CMR viability assessment using LGE enables the accurate detection, and extent and trans-murality of previous myocardial infarction to be determined, and identifies regions with potential to recover function following revascularisation. Hibernating myocardium is dysfunctional myocardium that has been down-regulated through a process of chronic/repetitive ischaemia and which has the potential for functional recovery when blood flow is restored. LGE imaging detects replacement of normal viable myocytes by focal necrosis or fibrosis with high spatial resolution, and has excellent correlation to histopathology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"10.1161/01.CIR.100.19.1992", "ISSN" : "0009-7322", "author" : [ { "dropping-particle" : "", "family" : "Kim", "given" : "Raymond J", "non-dropping-particle" : "", "parse-names" : false, "suffix" : "" }, { "dropping-particle" : "", "family" : "Fieno", "given" : "David S", "non-dropping-particle" : "", "parse-names" : false, "suffix" : "" }, { "dropping-particle" : "", "family" : "Parrish", "given" : "Todd B", "non-dropping-particle" : "", "parse-names" : false, "suffix" : "" }, { "dropping-particle" : "", "family" : "Harris", "given" : "Kathleen", "non-dropping-particle" : "", "parse-names" : false, "suffix" : "" }, { "dropping-particle" : "", "family" : "Chen", "given" : "E.-L.", "non-dropping-particle" : "", "parse-names" : false, "suffix" : "" }, { "dropping-particle" : "", "family" : "Simonetti", "given" : "Orlando", "non-dropping-particle" : "", "parse-names" : false, "suffix" : "" }, { "dropping-particle" : "", "family" : "Bundy", "given" : "Jeffrey", "non-dropping-particle" : "", "parse-names" : false, "suffix" : "" }, { "dropping-particle" : "", "family" : "Finn", "given" : "J Paul", "non-dropping-particle" : "", "parse-names" : false, "suffix" : "" }, { "dropping-particle" : "", "family" : "Klocke", "given" : "Francis J", "non-dropping-particle" : "", "parse-names" : false, "suffix" : "" }, { "dropping-particle" : "", "family" : "Judd", "given" : "Robert M", "non-dropping-particle" : "", "parse-names" : false, "suffix" : "" } ], "container-title" : "Circulation", "id" : "ITEM-1", "issue" : "19", "issued" : { "date-parts" : [ [ "1999", "11", "9" ] ] }, "page" : "1992-2002", "title" : "Relationship of MRI Delayed Contrast Enhancement to Irreversible Injury, Infarct Age, and Contractile Function", "type" : "article-journal", "volume" : "100" }, "uris" : [ "http://www.mendeley.com/documents/?uuid=1c02dba7-19d2-4f1f-bab7-e235a50720ab" ] } ], "mendeley" : { "formattedCitation" : "&lt;sup&gt;[73]&lt;/sup&gt;", "plainTextFormattedCitation" : "[73]", "previouslyFormattedCitation" : "&lt;sup&gt;[73]&lt;/sup&gt;"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Furthermore the degree of transmural extent of hyper-enhancement on LGE imaging has a direct association to the potential for functional recovery following revascularisation; Kim </w:t>
      </w:r>
      <w:r w:rsidRPr="00BB4A67">
        <w:rPr>
          <w:rFonts w:ascii="Book Antiqua" w:hAnsi="Book Antiqua" w:cs="Arial"/>
          <w:i/>
          <w:sz w:val="24"/>
          <w:szCs w:val="24"/>
          <w:lang w:val="en-GB"/>
        </w:rPr>
        <w:t>et al</w:t>
      </w:r>
      <w:r w:rsidR="00C83268" w:rsidRPr="00BB4A67">
        <w:rPr>
          <w:rFonts w:ascii="Book Antiqua" w:hAnsi="Book Antiqua" w:cs="Arial"/>
          <w:sz w:val="24"/>
          <w:szCs w:val="24"/>
          <w:lang w:val="en-GB"/>
        </w:rPr>
        <w:fldChar w:fldCharType="begin" w:fldLock="1"/>
      </w:r>
      <w:r w:rsidR="00C83268" w:rsidRPr="00BB4A67">
        <w:rPr>
          <w:rFonts w:ascii="Book Antiqua" w:hAnsi="Book Antiqua" w:cs="Arial"/>
          <w:sz w:val="24"/>
          <w:szCs w:val="24"/>
          <w:lang w:val="en-GB"/>
        </w:rPr>
        <w:instrText>ADDIN CSL_CITATION { "citationItems" : [ { "id" : "ITEM-1", "itemData" : { "DOI" : "10.1056/NEJM200011163432003", "ISSN" : "0028-4793", "PMID" : "11078769", "abstract" : "BACKGROUND Recent studies indicate that magnetic resonance imaging (MRI) after the administration of contrast material can be used to distinguish between reversible and irreversible myocardial ischemic injury regardless of the extent of wall motion or the age of the infarct. We hypothesized that the results of contrast-enhanced MRI can be used to predict whether regions of abnormal ventricular contraction will improve after revascularization in patients with coronary artery disease. METHODS Gadolinium-enhanced MRI was performed in 50 patients with ventricular dysfunction before they underwent surgical or percutaneous revascularization. The transmural extent of hyperenhanced regions was postulated to represent the transmural extent of nonviable myocardium. The extent of regional contractility at the same locations was determined by cine MRI before and after revascularization in 41 patients. RESULTS Contrast-enhanced MRI showed hyperenhancement of myocardial tissue in 40 of 50 patients before revascularization. In all patients with hyperenhancement the difference in image intensity between hyperenhanced regions and regions without hyperenhancement was more than 6 SD. Before revascularization, 804 of the 2093 myocardial segments analyzed (38 percent) had abnormal contractility, and 694 segments (33 percent) had some areas of hyperenhancement. In an analysis of all 804 dysfunctional segments, the likelihood of improvement in regional contractility after revascularization decreased progressively as the transmural extent of hyperenhancement before revascularization increased (P&lt;0.001). For instance, contractility increased in 256 of 329 segments (78 percent) with no hyperenhancement before revascularization, but in only 1 of 58 segments with hyperenhancement of more than 75 percent of tissue. The percentage of the left ventricle that was both dysfunctional and not hyperenhanced before revascularization was strongly related to the degree of improvement in the global mean wall-motion score (P&lt;0.001) and the ejection fraction (P&lt;0.001) after revascularization. CONCLUSIONS Reversible myocardial dysfunction can be identified by contrast-enhanced MRI before coronary revascularization.", "author" : [ { "dropping-particle" : "", "family" : "Kim", "given" : "R J", "non-dropping-particle" : "", "parse-names" : false, "suffix" : "" }, { "dropping-particle" : "", "family" : "Wu", "given" : "E", "non-dropping-particle" : "", "parse-names" : false, "suffix" : "" }, { "dropping-particle" : "", "family" : "Rafael", "given" : "A", "non-dropping-particle" : "", "parse-names" : false, "suffix" : "" }, { "dropping-particle" : "", "family" : "Chen", "given" : "E L", "non-dropping-particle" : "", "parse-names" : false, "suffix" : "" }, { "dropping-particle" : "", "family" : "Parker", "given" : "M A", "non-dropping-particle" : "", "parse-names" : false, "suffix" : "" }, { "dropping-particle" : "", "family" : "Simonetti", "given" : "O", "non-dropping-particle" : "", "parse-names" : false, "suffix" : "" }, { "dropping-particle" : "", "family" : "Klocke", "given" : "F J", "non-dropping-particle" : "", "parse-names" : false, "suffix" : "" }, { "dropping-particle" : "", "family" : "Bonow", "given" : "R O", "non-dropping-particle" : "", "parse-names" : false, "suffix" : "" }, { "dropping-particle" : "", "family" : "Judd", "given" : "R M", "non-dropping-particle" : "", "parse-names" : false, "suffix" : "" } ], "container-title" : "The New England journal of medicine", "id" : "ITEM-1", "issue" : "20", "issued" : { "date-parts" : [ [ "2000", "11", "16" ] ] }, "page" : "1445-53", "title" : "The use of contrast-enhanced magnetic resonance imaging to identify reversible myocardial dysfunction.", "type" : "article-journal", "volume" : "343" }, "uris" : [ "http://www.mendeley.com/documents/?uuid=fb098d86-8aa0-49d6-bf80-13de1e8e9c5c" ] } ], "mendeley" : { "formattedCitation" : "&lt;sup&gt;[78]&lt;/sup&gt;", "plainTextFormattedCitation" : "[78]", "previouslyFormattedCitation" : "&lt;sup&gt;[78]&lt;/sup&gt;" }, "properties" : { "noteIndex" : 0 }, "schema" : "https://github.com/citation-style-language/schema/raw/master/csl-citation.json" }</w:instrText>
      </w:r>
      <w:r w:rsidR="00C83268" w:rsidRPr="00BB4A67">
        <w:rPr>
          <w:rFonts w:ascii="Book Antiqua" w:hAnsi="Book Antiqua" w:cs="Arial"/>
          <w:sz w:val="24"/>
          <w:szCs w:val="24"/>
          <w:lang w:val="en-GB"/>
        </w:rPr>
        <w:fldChar w:fldCharType="separate"/>
      </w:r>
      <w:r w:rsidR="00C83268" w:rsidRPr="00BB4A67">
        <w:rPr>
          <w:rFonts w:ascii="Book Antiqua" w:hAnsi="Book Antiqua" w:cs="Arial"/>
          <w:noProof/>
          <w:sz w:val="24"/>
          <w:szCs w:val="24"/>
          <w:vertAlign w:val="superscript"/>
          <w:lang w:val="en-GB"/>
        </w:rPr>
        <w:t>[78]</w:t>
      </w:r>
      <w:r w:rsidR="00C83268"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demonstrated that segments with less than 25% hyper-enhancement were most likely to attain functional recovery whilst segments with over 75% hyper-enhancement were unlikely to improve, notably this was irrespective of whether the region was initially hypokinetic, dyskinetic or akinetic. A meta-analysis of 331 patients using 50% trans-murality of hyper-enhancement reported a sensitivity of 95% (95%CI: 93</w:t>
      </w:r>
      <w:r w:rsidR="00C83268"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-97%) and specificity of 51% (40</w:t>
      </w:r>
      <w:r w:rsidR="00C83268"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-62%) for predicting functional recovery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"10.1016/j.jcmg.2012.02.009", "ISBN" : "1876-7591", "ISSN" : "1876-7591", "PMID" : "22595157", "abstract" : "OBJECTIVES The purpose of this study was to compare the diagnostic accuracy of cardiac magnetic resonance (CMR) assessing myocardial viability in patients with chronic left ventricular (LV) dysfunction due to coronary artery disease using 3 techniques: 1) end-diastolic wall thickness (EDWT); 2) low-dose dobutamine (LDD); and 3) contrast delayed enhancement (DE). BACKGROUND CMR has been proposed to assess myocardial viability over the past decade. However, the best CMR strategy to evaluate patients being contemplated for revascularization has not yet been determined. Some centers advocate DE CMR due to its high sensitivity to identify scar, whereas others favor the use of LDD CMR for its ability to identify contractile reserve. METHODS A systematic review of MEDLINE, Cochrane, and Embase for all the prospective trials assessing myocardial viability in subjects with chronic LV dysfunction using CMR was performed using a standard approach for meta-analysis for diagnostic tests and a bivariate analysis of sensitivity, specificity, positive predictive value (PPV), and negative predictive value (NPV). RESULTS A total of 24 studies of CMR evaluating myocardial viability with 698 patients fulfilled the inclusion criteria. Eleven studies used DE, 9 studies used LDD, and 4 studies used EDWT. Our meta-analysis indicates that among CMR methods, DE CMR provides the highest sensitivity as well as the highest NPV (95% and 90%, respectively) for predicting improved segmental LV contractile function after revascularization, followed by EDWT CMR, whereas LDD CMR demonstrated the lowest sensitivity/NPV among all modalities. On the other hand, LDD CMR offered the highest specificity and PPV (91% and 93%, respectively), followed by DE CMR, whereas EDWT showed the lowest of these parameters. CONCLUSIONS DE CMR provides the highest sensitivity and NPV, whereas LDD CMR provides the best specificity and PPV. In light of these findings, integrating these 2 methods should provide increased accuracy in evaluating patients with chronic LV dysfunction being considered for revascularization.", "author" : [ { "dropping-particle" : "", "family" : "Romero", "given" : "Jorge", "non-dropping-particle" : "", "parse-names" : false, "suffix" : "" }, { "dropping-particle" : "", "family" : "Xue", "given" : "Xiaonan", "non-dropping-particle" : "", "parse-names" : false, "suffix" : "" }, { "dropping-particle" : "", "family" : "Gonzalez", "given" : "Waddy", "non-dropping-particle" : "", "parse-names" : false, "suffix" : "" }, { "dropping-particle" : "", "family" : "Garcia", "given" : "Mario J.", "non-dropping-particle" : "", "parse-names" : false, "suffix" : "" } ], "container-title" : "JACC. Cardiovascular imaging", "id" : "ITEM-1", "issue" : "5", "issued" : { "date-parts" : [ [ "2012", "5" ] ] }, "page" : "494-508", "title" : "CMR imaging assessing viability in patients with chronic ventricular dysfunction due to coronary artery disease: a meta-analysis of prospective trials.", "type" : "article-journal", "volume" : "5" }, "uris" : [ "http://www.mendeley.com/documents/?uuid=6a585ae3-705c-38a7-b735-0207d60160b6" ] } ], "mendeley" : { "formattedCitation" : "&lt;sup&gt;[79]&lt;/sup&gt;", "plainTextFormattedCitation" : "[79]", "previouslyFormattedCitation" : "&lt;sup&gt;[79]&lt;/sup&gt;"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[79]</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p>
    <w:p w14:paraId="7EC3BDAA" w14:textId="21DEA9AD"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CMR viability assessment is not however limited to just LGE imaging; whilst LGE identifies the transmural extent of scarring, the use of low-dose dobutamine (LDD) identifies the contractile reserve. Myocardium is considered viable if there is a 2</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mm or more increase in systolic wall thickening within a segment following administration of LDD (5-10</w:t>
      </w:r>
      <w:r w:rsidR="00C83268" w:rsidRPr="00BB4A67">
        <w:rPr>
          <w:rFonts w:ascii="Book Antiqua" w:eastAsia="宋体" w:hAnsi="Book Antiqua" w:cs="Arial" w:hint="eastAsia"/>
          <w:sz w:val="24"/>
          <w:szCs w:val="24"/>
          <w:lang w:val="en-GB" w:eastAsia="zh-CN"/>
        </w:rPr>
        <w:t xml:space="preserve"> </w:t>
      </w:r>
      <w:r w:rsidR="00C83268" w:rsidRPr="00BB4A67">
        <w:rPr>
          <w:rFonts w:ascii="Book Antiqua" w:hAnsi="Book Antiqua" w:cs="Arial"/>
          <w:sz w:val="24"/>
          <w:szCs w:val="24"/>
          <w:lang w:val="en-GB"/>
        </w:rPr>
        <w:t>mcg/kg</w:t>
      </w:r>
      <w:r w:rsidR="00C83268" w:rsidRPr="00BB4A67">
        <w:rPr>
          <w:rFonts w:ascii="Book Antiqua" w:eastAsia="宋体" w:hAnsi="Book Antiqua" w:cs="Arial" w:hint="eastAsia"/>
          <w:sz w:val="24"/>
          <w:szCs w:val="24"/>
          <w:lang w:val="en-GB" w:eastAsia="zh-CN"/>
        </w:rPr>
        <w:t xml:space="preserve"> per </w:t>
      </w:r>
      <w:r w:rsidRPr="00BB4A67">
        <w:rPr>
          <w:rFonts w:ascii="Book Antiqua" w:hAnsi="Book Antiqua" w:cs="Arial"/>
          <w:sz w:val="24"/>
          <w:szCs w:val="24"/>
          <w:lang w:val="en-GB"/>
        </w:rPr>
        <w:t>min</w:t>
      </w:r>
      <w:r w:rsidR="00C83268" w:rsidRPr="00BB4A67">
        <w:rPr>
          <w:rFonts w:ascii="Book Antiqua" w:eastAsia="宋体" w:hAnsi="Book Antiqua" w:cs="Arial" w:hint="eastAsia"/>
          <w:sz w:val="24"/>
          <w:szCs w:val="24"/>
          <w:lang w:val="en-GB" w:eastAsia="zh-CN"/>
        </w:rPr>
        <w:t>ute</w:t>
      </w:r>
      <w:r w:rsidRPr="00BB4A67">
        <w:rPr>
          <w:rFonts w:ascii="Book Antiqua" w:hAnsi="Book Antiqua" w:cs="Arial"/>
          <w:sz w:val="24"/>
          <w:szCs w:val="24"/>
          <w:lang w:val="en-GB"/>
        </w:rPr>
        <w:t>)</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"ISSN" : "0735-1097", "PMID" : "9562005", "abstract" : "OBJECTIVES: This study sought to evaluate whether myocardial viability, as assessed by magnetic resonance imaging (MRI), reliably predicts postrevascularization left ventricular (LV) recovery.\n\nBACKGROUND: Compared with positron emission tomographic findings, MRI has proved to be a reliable technique for the identification of residual myocardial viability. However, the predictive accuracy of MRI-assessed preserved end-diastolic wall thickness (DWT) and dobutamine-induced systolic wall thickening (SWT) for LV functional recovery has not yet been evaluated.\n\nMETHODS: Rest and low dose dobutamine MRI was performed in 43 patients with a chronic infarct (&gt; or =4 months since ischemic event) and LV dysfunction who had undergone revascularization of the infarct-related vessel. On the basis of segmental evaluation of corresponding short-axis tomograms, infarct regions were graded viable by MRI if 1) DWT was &gt; or =5.5 mm, and 2) dobutamine-induced SWT was &gt; or =2 mm in &gt; or =50% of dysfunctional segments related to the infarct region. Functional recovery was defined as SWT &gt; or =2 mm in &gt; or =50% of infarct-related segments at rest 4 to 6 months after successful revascularization.\n\nRESULTS: Recovery of regional SWT could be observed in 27 (63%) of 43 patients. Comparison MRI grading before and after revascularization indicated that dobutamine-induced SWT was a better predictor of LV functional recovery (sensitivity 89%, specificity 94%) than was preserved DWT (sensitivity 92%, specificity 56%). Segments that remained akinetic after revascularization had significantly lower DWT (6.0+/-3.1 mm [n = 219] vs. 9.8+/-2.6 mm [n = 188], p &lt; 0.001) than those with improved SWT. Left ventricular ejection fraction increased significantly in patients with dobutamine-induced SWT than in those with no contractile reserve (14+/-9% vs. 3+/-9%, p &lt; 0.0002), and the magnitude of this increase was correlated with the number of dobutamine-responsive segments per infarct region (r = 0.68, p &lt; 0.0001).\n\nCONCLUSIONS: Quantitative assessment of dobutamine-induced SWT in chronic infarcts by MRI is a highly accurate predictor of LV functional recovery, and the presence of significantly reduced DWT reliably indicates irreversible myocardial damage. Therefore, dobutamine stress testing for the assessment of myocardial viability can be restricted to patients with preserved DWT.", "author" : [ { "dropping-particle" : "", "family" : "Baer", "given" : "F M", "non-dropping-particle" : "", "parse-names" : false, "suffix" : "" }, { "dropping-particle" : "", "family" : "Theissen", "given" : "P", "non-dropping-particle" : "", "parse-names" : false, "suffix" : "" }, { "dropping-particle" : "", "family" : "Schneider", "given" : "C A", "non-dropping-particle" : "", "parse-names" : false, "suffix" : "" }, { "dropping-particle" : "", "family" : "Voth", "given" : "E", "non-dropping-particle" : "", "parse-names" : false, "suffix" : "" }, { "dropping-particle" : "", "family" : "Sechtem", "given" : "U", "non-dropping-particle" : "", "parse-names" : false, "suffix" : "" }, { "dropping-particle" : "", "family" : "Schicha", "given" : "H", "non-dropping-particle" : "", "parse-names" : false, "suffix" : "" }, { "dropping-particle" : "", "family" : "Erdmann", "given" : "E", "non-dropping-particle" : "", "parse-names" : false, "suffix" : "" } ], "container-title" : "Journal of the American College of Cardiology", "id" : "ITEM-1", "issue" : "5", "issued" : { "date-parts" : [ [ "1998", "4" ] ] }, "page" : "1040-8", "title" : "Dobutamine magnetic resonance imaging predicts contractile recovery of chronically dysfunctional myocardium after successful revascularization.", "type" : "article-journal", "volume" : "31" }, "uris" : [ "http://www.mendeley.com/documents/?uuid=61ad0985-b2bf-4e33-8d80-e1d76f90eb71" ] } ], "mendeley" : { "formattedCitation" : "&lt;sup&gt;[80]&lt;/sup&gt;", "plainTextFormattedCitation" : "[80]", "previouslyFormattedCitation" : "&lt;sup&gt;[80]&lt;/sup&gt;"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[80]</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While scar burden on LGE has been shown to be most sensitive method for assessment for functional recovery compared to LDD and diastolic wall thickness</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"10.1001/jama.2013.1381", "ISSN" : "1538-3598", "PMID" : "23462787", "abstract" : "IMPORTANCE: Regional left ventricular (LV) wall thinning is believed to represent chronic transmural myocardial infarction and scar tissue. However, recent case reports using delayed-enhancement cardiovascular magnetic resonance (CMR) imaging raise the possibility that thinning may occur with little or no scarring.\n\nOBJECTIVE: To evaluate patients with regional myocardial wall thinning and to determine scar burden and potential for functional improvement.\n\nDESIGN, SETTING, AND PATIENTS: Investigator-initiated, prospective, 3-center study conducted from August 2000 through January 2008 in 3 parts to determine (1) in patients with known coronary artery disease (CAD) undergoing CMR viability assessment, the prevalence of regional wall thinning (end-diastolic wall thickness \u22645.5 mm), (2) in patients with thinning, the presence and extent of scar burden, and (3) in patients with thinning undergoing coronary revascularization, any changes in myocardial morphology and contractility.\n\nMAIN OUTCOMES AND MEASURES: Scar burden in thinned regions assessed using delayed-enhancement CMR and changes in myocardial morphology and function assessed using cine-CMR after revascularization.\n\nRESULTS: Of 1055 consecutive patients with CAD screened, 201 (19% [95% CI, 17% to 21%]) had regional wall thinning. Wall thinning spanned a mean of 34% (95% CI, 32% to 37% [SD, 15%]) of LV surface area. Within these regions, the extent of scarring was 72% (95% CI, 69% to 76% [SD, 25%]); however, 18% (95% CI, 13% to 24%) of thinned regions had limited scar burden (\u226450% of total extent). Among patients with thinning undergoing revascularization and follow-up cine-CMR (n = 42), scar extent within the thinned region was inversely related to regional (r = -0.72, P &lt; .001) and global (r = -0.53, P &lt; .001) contractile improvement. End-diastolic wall thickness in thinned regions with limited scar burden increased from 4.4 mm (95% CI, 4.1 to 4.7) to 7.5 mm (95% CI, 6.9 to 8.1) after revascularization (P &lt; .001), resulting in resolution of wall thinning. On multivariable analysis, scar extent had the strongest association with contractile improvement (slope coefficient, -0.03 [95% CI, -0.04 to -0.02]; P &lt; .001) and reversal of thinning (slope coefficient, -0.05 [95% CI, -0.06 to -0.04]; P &lt; .001).\n\nCONCLUSIONS AND RELEVANCE: Among patients with CAD referred for CMR and found to have regional wall thinning, limited scar burden was present in 18% and was associated with improved contractility and r\u2026", "author" : [ { "dropping-particle" : "", "family" : "Shah", "given" : "Dipan J", "non-dropping-particle" : "", "parse-names" : false, "suffix" : "" }, { "dropping-particle" : "", "family" : "Kim", "given" : "Han W", "non-dropping-particle" : "", "parse-names" : false, "suffix" : "" }, { "dropping-particle" : "", "family" : "James", "given" : "Olga", "non-dropping-particle" : "", "parse-names" : false, "suffix" : "" }, { "dropping-particle" : "", "family" : "Parker", "given" : "Michele", "non-dropping-particle" : "", "parse-names" : false, "suffix" : "" }, { "dropping-particle" : "", "family" : "Wu", "given" : "Edwin", "non-dropping-particle" : "", "parse-names" : false, "suffix" : "" }, { "dropping-particle" : "", "family" : "Bonow", "given" : "Robert O", "non-dropping-particle" : "", "parse-names" : false, "suffix" : "" }, { "dropping-particle" : "", "family" : "Judd", "given" : "Robert M", "non-dropping-particle" : "", "parse-names" : false, "suffix" : "" }, { "dropping-particle" : "", "family" : "Kim", "given" : "Raymond J", "non-dropping-particle" : "", "parse-names" : false, "suffix" : "" } ], "container-title" : "JAMA", "id" : "ITEM-1", "issue" : "9", "issued" : { "date-parts" : [ [ "2013", "3", "6" ] ] }, "page" : "909-18", "title" : "Prevalence of regional myocardial thinning and relationship with myocardial scarring in patients with coronary artery disease.", "type" : "article-journal", "volume" : "309" }, "uris" : [ "http://www.mendeley.com/documents/?uuid=520c83c0-bcfd-4b18-9f9a-6ed3963830b0" ] } ], "mendeley" : { "formattedCitation" : "&lt;sup&gt;[81]&lt;/sup&gt;", "plainTextFormattedCitation" : "[81]", "previouslyFormattedCitation" : "&lt;sup&gt;[81]&lt;/sup&gt;"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[81]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r w:rsidR="00985C36" w:rsidRPr="00BB4A67">
        <w:rPr>
          <w:rFonts w:ascii="Book Antiqua" w:hAnsi="Book Antiqua" w:cs="Arial"/>
          <w:sz w:val="24"/>
          <w:szCs w:val="24"/>
          <w:lang w:val="en-GB"/>
        </w:rPr>
        <w:t xml:space="preserve"> </w:t>
      </w:r>
      <w:r w:rsidRPr="00BB4A67">
        <w:rPr>
          <w:rFonts w:ascii="Book Antiqua" w:hAnsi="Book Antiqua" w:cs="Arial"/>
          <w:sz w:val="24"/>
          <w:szCs w:val="24"/>
          <w:lang w:val="en-GB"/>
        </w:rPr>
        <w:t>LDD CMR offers higher specificity and PPV for prediction of functional recovery (91% and 93%, respectively)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"10.1016/j.jcmg.2012.02.009", "ISBN" : "1876-7591", "ISSN" : "1876-7591", "PMID" : "22595157", "abstract" : "OBJECTIVES The purpose of this study was to compare the diagnostic accuracy of cardiac magnetic resonance (CMR) assessing myocardial viability in patients with chronic left ventricular (LV) dysfunction due to coronary artery disease using 3 techniques: 1) end-diastolic wall thickness (EDWT); 2) low-dose dobutamine (LDD); and 3) contrast delayed enhancement (DE). BACKGROUND CMR has been proposed to assess myocardial viability over the past decade. However, the best CMR strategy to evaluate patients being contemplated for revascularization has not yet been determined. Some centers advocate DE CMR due to its high sensitivity to identify scar, whereas others favor the use of LDD CMR for its ability to identify contractile reserve. METHODS A systematic review of MEDLINE, Cochrane, and Embase for all the prospective trials assessing myocardial viability in subjects with chronic LV dysfunction using CMR was performed using a standard approach for meta-analysis for diagnostic tests and a bivariate analysis of sensitivity, specificity, positive predictive value (PPV), and negative predictive value (NPV). RESULTS A total of 24 studies of CMR evaluating myocardial viability with 698 patients fulfilled the inclusion criteria. Eleven studies used DE, 9 studies used LDD, and 4 studies used EDWT. Our meta-analysis indicates that among CMR methods, DE CMR provides the highest sensitivity as well as the highest NPV (95% and 90%, respectively) for predicting improved segmental LV contractile function after revascularization, followed by EDWT CMR, whereas LDD CMR demonstrated the lowest sensitivity/NPV among all modalities. On the other hand, LDD CMR offered the highest specificity and PPV (91% and 93%, respectively), followed by DE CMR, whereas EDWT showed the lowest of these parameters. CONCLUSIONS DE CMR provides the highest sensitivity and NPV, whereas LDD CMR provides the best specificity and PPV. In light of these findings, integrating these 2 methods should provide increased accuracy in evaluating patients with chronic LV dysfunction being considered for revascularization.", "author" : [ { "dropping-particle" : "", "family" : "Romero", "given" : "Jorge", "non-dropping-particle" : "", "parse-names" : false, "suffix" : "" }, { "dropping-particle" : "", "family" : "Xue", "given" : "Xiaonan", "non-dropping-particle" : "", "parse-names" : false, "suffix" : "" }, { "dropping-particle" : "", "family" : "Gonzalez", "given" : "Waddy", "non-dropping-particle" : "", "parse-names" : false, "suffix" : "" }, { "dropping-particle" : "", "family" : "Garcia", "given" : "Mario J.", "non-dropping-particle" : "", "parse-names" : false, "suffix" : "" } ], "container-title" : "JACC. Cardiovascular imaging", "id" : "ITEM-1", "issue" : "5", "issued" : { "date-parts" : [ [ "2012", "5" ] ] }, "page" : "494-508", "title" : "CMR imaging assessing viability in patients with chronic ventricular dysfunction due to coronary artery disease: a meta-analysis of prospective trials.", "type" : "article-journal", "volume" : "5" }, "uris" : [ "http://www.mendeley.com/documents/?uuid=6a585ae3-705c-38a7-b735-0207d60160b6" ] } ], "mendeley" : { "formattedCitation" : "&lt;sup&gt;[79]&lt;/sup&gt;", "plainTextFormattedCitation" : "[79]", "previouslyFormattedCitation" : "&lt;sup&gt;[79]&lt;/sup&gt;"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[79]</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Consequently a stepwise approach utilising LGE first followed by LDD if the trans-mural extent of LGE in the territory of the diseased coronary is between 1</w:t>
      </w:r>
      <w:r w:rsidR="00C83268"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-50% has been proposed</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"10.1016/j.jcmg.2012.03.005", "ISSN" : "1876-7591", "PMID" : "22595158", "author" : [ { "dropping-particle" : "", "family" : "Nagel", "given" : "Eike", "non-dropping-particle" : "", "parse-names" : false, "suffix" : "" }, { "dropping-particle" : "", "family" : "Schuster", "given" : "Andreas", "non-dropping-particle" : "", "parse-names" : false, "suffix" : "" } ], "container-title" : "JACC. Cardiovascular imaging", "id" : "ITEM-1", "issue" : "5", "issued" : { "date-parts" : [ [ "2012", "5" ] ] }, "page" : "509-12", "title" : "Myocardial viability: dead or alive is not the question!", "type" : "article-journal", "volume" : "5" }, "uris" : [ "http://www.mendeley.com/documents/?uuid=17f3c5a0-7e5d-47f3-ac85-a2931f00c67b" ] } ], "mendeley" : { "formattedCitation" : "&lt;sup&gt;[82]&lt;/sup&gt;", "plainTextFormattedCitation" : "[82]", "previouslyFormattedCitation" : "&lt;sup&gt;[82]&lt;/sup&gt;"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[82]</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Recently both tissue tagging and feature tracking have been used </w:t>
      </w:r>
      <w:r w:rsidRPr="00BB4A67">
        <w:rPr>
          <w:rFonts w:ascii="Book Antiqua" w:hAnsi="Book Antiqua" w:cs="Arial"/>
          <w:sz w:val="24"/>
          <w:szCs w:val="24"/>
          <w:lang w:val="en-GB"/>
        </w:rPr>
        <w:lastRenderedPageBreak/>
        <w:t>to give quantitative viability assessment with LDD and have been suggested as possible methods to reduce reliance on operator experience in what is currently a qualitative method of assessment</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"10.1161/CIRCULATIONAHA.105.000885", "ISSN" : "1524-4539", "PMID" : "16820595", "abstract" : "BACKGROUND: Tissue-tagged magnetic resonance imaging (MRI) with 3-dimensional (3D) myocardial strain analysis allows quantitative assessment of myocardial contractility. We assessed the hypothesis that 3D strain determination at rest and with low-dose dobutamine would discriminate between viable and nonviable myocardium in patients with ischemic cardiomyopathy (ICM).\n\nMETHODS AND RESULTS: MRI with radiofrequency tissue-tagging at rest and with low-dose dobutamine was performed in 16 normal volunteers and 14 patients with ICM. Three-dimensional global and regional circumferential strains (Ecc) were computed for all subjects at rest and with dobutamine. Results were compared with clinically indicated conventional viability studies. Compared with normal volunteers, global left ventricular Ecc was significantly decreased in patients with ICM at rest (-0.15+/-0.06 versus -0.27+/-0.03; P&lt;0.001) and with dobutamine (-0.17+/-0.08 versus -0.37+/-0.10; P&lt;0.001). Ecc was significantly decreased in nonviable regions compared with viable segments at rest (-0.08+/-0.06 versus -0.17+/-0.10; P&lt;0.001) and with dobutamine (-0.07+/-0.06 versus -0.21+/-0.11; P&lt;0.001). Ecc in viable segments increased significantly in response to dobutamine (P=0.04), whereas Ecc did not change in nonviable segments (P=0.50). Normal controls (96 segments) had increased Ecc at rest (-0.27+/-0.07) and with dobutamine (-0.37+/-0.15) compared with both viable and nonviable regions in ICM patients (P&lt;0.001).\n\nCONCLUSIONS: Noninvasive dobutamine tissue-tagged MRI with calculation of 3D strain allows the identification, quantification and display of regionally varying ventricular function. The response of systolic strain to low-dose dobutamine has significant promise in discriminating between viable and nonviable myocardium.", "author" : [ { "dropping-particle" : "", "family" : "Bree", "given" : "Douglas", "non-dropping-particle" : "", "parse-names" : false, "suffix" : "" }, { "dropping-particle" : "", "family" : "Wollmuth", "given" : "Jason R", "non-dropping-particle" : "", "parse-names" : false, "suffix" : "" }, { "dropping-particle" : "", "family" : "Cupps", "given" : "Brian P", "non-dropping-particle" : "", "parse-names" : false, "suffix" : "" }, { "dropping-particle" : "", "family" : "Krock", "given" : "Marc D", "non-dropping-particle" : "", "parse-names" : false, "suffix" : "" }, { "dropping-particle" : "", "family" : "Howells", "given" : "Analyn", "non-dropping-particle" : "", "parse-names" : false, "suffix" : "" }, { "dropping-particle" : "", "family" : "Rogers", "given" : "Joseph", "non-dropping-particle" : "", "parse-names" : false, "suffix" : "" }, { "dropping-particle" : "", "family" : "Moazami", "given" : "Nader", "non-dropping-particle" : "", "parse-names" : false, "suffix" : "" }, { "dropping-particle" : "", "family" : "Pasque", "given" : "Michael K", "non-dropping-particle" : "", "parse-names" : false, "suffix" : "" } ], "container-title" : "Circulation", "id" : "ITEM-1", "issue" : "1 Suppl", "issued" : { "date-parts" : [ [ "2006", "7", "4" ] ] }, "page" : "I33-6", "title" : "Low-dose dobutamine tissue-tagged magnetic resonance imaging with 3-dimensional strain analysis allows assessment of myocardial viability in patients with ischemic cardiomyopathy.", "type" : "article-journal", "volume" : "114" }, "uris" : [ "http://www.mendeley.com/documents/?uuid=7500434c-7307-45df-a402-35b1139c7810" ] }, { "id" : "ITEM-2", "itemData" : { "DOI" : "10.1016/j.ijcard.2011.10.137", "ISBN" : "1874-1754 (Electronic)\\n0167-5273 (Linking)", "ISSN" : "1874-1754", "PMID" : "22130224", "abstract" : "BACKGROUND Low dose dobutamine stress magnetic resonance imaging is valuable to assess viability in patients with ischemic cardiomyopathy. Analysis is usually qualitative with considerable operator dependency. The aim of the current study was to investigate the feasibility of cine images derived quantitative cardiac magnetic resonance (CMR) myocardial feature tracking (FT) strain parameters to assess viability in patients with ischemic cardiomyopathy. METHODS 15 consecutive patients with ischemic cardiomyopathy referred for viability assessment were studied at 3T at rest and during low dose dobutamine stress (5 and 10\u03bcg/kg/min of dobutamine). Subendocardial and subepicardial circumferential (Eccendo and Eccepi) and radial (Err) strains were assessed using steady state free precession (SSFP) cine images orientated in 3 short axis slices covering 16 myocardial segments. RESULTS Dysfunctional segments without scar (n=75) improved in all three strain parameters: Eccendo (Rest: -10.5\u00b16.9; 5\u03bcg: -12.1\u00b16.9; 10\u03bcg: -14.1\u00b19.2; p&lt;0.05), Eccepi (Rest: -7\u00b14.8; 5\u03bcg: -8.2\u00b15.5; 10\u03bcg: -9.1\u00b15.9; p&lt;0.05) and Err (Rest: 11.7\u00b18.3; 5\u03bcg: 16\u00b110.9; 10\u03bcg: 16.5\u00b112.8; p&lt;0.05). There was no response to dobutamine in dysfunctional segments with scar transmurality above 75% (n=6): Eccendo (Rest: -4.7\u00b13.0; 5\u03bcg: -2.9\u00b12.5; 10\u03bcg: -6.6\u00b13.3; p=ns), Eccepi (Rest: -2.9\u00b12.9; 5\u03bcg: -5.4\u00b13.9; 10\u03bcg: -4.5\u00b14.2; p=ns) and Err (Rest:9.5\u00b15; 5\u03bcg:5.4\u00b16.2; 10\u03bcg:4.9\u00b13.3; p=ns). Circumferential strain (Eccendo, Eccepi) improved in all segments up to a transmurality of 75% (n=60; p&lt;0.05). Err improved in segments &lt;50% transmurality (n=45; p&lt;0.05) and remained unchanged above 50% transmurality (n=21; p=ns). CONCLUSIONS CMR-FT is a novel technique, which detects quantitative wall motion derived from SSFP cine imaging at rest and with low dose dobutamine stress. CMR-FT holds promise of quantitative assessment of viability in patients with ischemic cardiomyopathy.", "author" : [ { "dropping-particle" : "", "family" : "Schuster", "given" : "Andreas", "non-dropping-particle" : "", "parse-names" : false, "suffix" : "" }, { "dropping-particle" : "", "family" : "Paul", "given" : "Matthias", "non-dropping-particle" : "", "parse-names" : false, "suffix" : "" }, { "dropping-particle" : "", "family" : "Bettencourt", "given" : "Nuno", "non-dropping-particle" : "", "parse-names" : false, "suffix" : "" }, { "dropping-particle" : "", "family" : "Morton", "given" : "Geraint", "non-dropping-particle" : "", "parse-names" : false, "suffix" : "" }, { "dropping-particle" : "", "family" : "Chiribiri", "given" : "Amedeo", "non-dropping-particle" : "", "parse-names" : false, "suffix" : "" }, { "dropping-particle" : "", "family" : "Ishida", "given" : "Masaki", "non-dropping-particle" : "", "parse-names" : false, "suffix" : "" }, { "dropping-particle" : "", "family" : "Hussain", "given" : "Shazia", "non-dropping-particle" : "", "parse-names" : false, "suffix" : "" }, { "dropping-particle" : "", "family" : "Jogiya", "given" : "Roy", "non-dropping-particle" : "", "parse-names" : false, "suffix" : "" }, { "dropping-particle" : "", "family" : "Kutty", "given" : "Shelby", "non-dropping-particle" : "", "parse-names" : false, "suffix" : "" }, { "dropping-particle" : "", "family" : "Bigalke", "given" : "Boris", "non-dropping-particle" : "", "parse-names" : false, "suffix" : "" }, { "dropping-particle" : "", "family" : "Perera", "given" : "Divaka", "non-dropping-particle" : "", "parse-names" : false, "suffix" : "" }, { "dropping-particle" : "", "family" : "Nagel", "given" : "Eike", "non-dropping-particle" : "", "parse-names" : false, "suffix" : "" } ], "container-title" : "International journal of cardiology", "id" : "ITEM-2", "issue" : "2", "issued" : { "date-parts" : [ [ "2013", "6", "20" ] ] }, "page" : "413-20", "publisher" : "Elsevier Ireland Ltd", "title" : "Cardiovascular magnetic resonance myocardial feature tracking for quantitative viability assessment in ischemic cardiomyopathy.", "type" : "article-journal", "volume" : "166" }, "uris" : [ "http://www.mendeley.com/documents/?uuid=bd42f6b5-683e-4a16-a262-a20021320c04" ] }, { "id" : "ITEM-3", "itemData" : { "DOI" : "10.1371/journal.pone.0122858", "ISSN" : "1932-6203", "PMID" : "25848764", "abstract" : "OBJECTIVES To determine whether quantitative wall motion assessment by CMR myocardial feature tracking (CMR-FT) would reduce the impact of observer experience as compared to visual analysis in patients with ischemic cardiomyopathy (ICM). METHODS 15 consecutive patients with ICM referred for assessment of hibernating myocardium were studied at 3 Tesla using SSFP cine images at rest and during low dose dobutamine stress (5 and 10 \u03bcg/kg/min of dobutamine). Conventional visual, qualitative analysis was performed independently and blinded by an experienced and an inexperienced reader, followed by post-processing of the same images by CMR-FT to quantify subendocardial and subepicardial circumferential (Eccendo and Eccepi) and radial (Err) strain. Receiver operator characteristics (ROC) were assessed for each strain parameter and operator to detect the presence of inotropic reserve as visually defined by the experienced observer. RESULTS 141 segments with wall motion abnormalities at rest were eligible for the analysis. Visual scoring of wall motion at rest and during dobutamine was significantly different between the experienced and the inexperienced observer (p&lt;0.001). All strain values (Eccendo, Eccepi and Err) derived during dobutamine stress (5 and 10 \u03bcg/kg/min) showed similar diagnostic accuracy for the detection of contractile reserve for both operators with no differences in ROC (p&gt;0.05). Eccendo was the most accurate (AUC of 0.76, 10 \u03bcg/kg/min of dobutamine) parameter. Diagnostic accuracy was worse for resting strain with differences between operators for Eccendo and Eccepi (p&lt;0.05) but not Err (p&gt;0.05). CONCLUSION Whilst visual analysis remains highly dependent on operator experience, quantitative CMR-FT analysis of myocardial wall mechanics during DS-CMR provides diagnostic accuracy for the detection of inotropic reserve regardless of operator experience and hence may improve diagnostic robustness of low-dose DS-CMR in clinical practice.", "author" : [ { "dropping-particle" : "", "family" : "Schuster", "given" : "Andreas", "non-dropping-particle" : "", "parse-names" : false, "suffix" : "" }, { "dropping-particle" : "", "family" : "Paul", "given" : "Matthias", "non-dropping-particle" : "", "parse-names" : false, "suffix" : "" }, { "dropping-particle" : "", "family" : "Bettencourt", "given" : "Nuno", "non-dropping-particle" : "", "parse-names" : false, "suffix" : "" }, { "dropping-particle" : "", "family" : "Hussain", "given" : "Shazia T", "non-dropping-particle" : "", "parse-names" : false, "suffix" : "" }, { "dropping-particle" : "", "family" : "Morton", "given" : "Geraint", "non-dropping-particle" : "", "parse-names" : false, "suffix" : "" }, { "dropping-particle" : "", "family" : "Kutty", "given" : "Shelby", "non-dropping-particle" : "", "parse-names" : false, "suffix" : "" }, { "dropping-particle" : "", "family" : "Bigalke", "given" : "Boris", "non-dropping-particle" : "", "parse-names" : false, "suffix" : "" }, { "dropping-particle" : "", "family" : "Chiribiri", "given" : "Amedeo", "non-dropping-particle" : "", "parse-names" : false, "suffix" : "" }, { "dropping-particle" : "", "family" : "Perera", "given" : "Divaka", "non-dropping-particle" : "", "parse-names" : false, "suffix" : "" }, { "dropping-particle" : "", "family" : "Nagel", "given" : "Eike", "non-dropping-particle" : "", "parse-names" : false, "suffix" : "" }, { "dropping-particle" : "", "family" : "Beerbaum", "given" : "Philipp", "non-dropping-particle" : "", "parse-names" : false, "suffix" : "" } ], "container-title" : "PloS one", "id" : "ITEM-3", "issue" : "4", "issued" : { "date-parts" : [ [ "2015", "1" ] ] }, "page" : "e0122858", "title" : "Myocardial feature tracking reduces observer-dependence in low-dose dobutamine stress cardiovascular magnetic resonance.", "type" : "article-journal", "volume" : "10" }, "uris" : [ "http://www.mendeley.com/documents/?uuid=9306f705-5fb1-411d-b139-8d86c531b6de" ] } ], "mendeley" : { "formattedCitation" : "&lt;sup&gt;[83\u201385]&lt;/sup&gt;", "plainTextFormattedCitation" : "[83\u201385]", "previouslyFormattedCitation" : "&lt;sup&gt;[83\u201385]&lt;/sup&gt;"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[83</w:t>
      </w:r>
      <w:r w:rsidR="00C83268" w:rsidRPr="00BB4A67">
        <w:rPr>
          <w:rFonts w:ascii="Book Antiqua" w:eastAsia="宋体" w:hAnsi="Book Antiqua" w:cs="Arial" w:hint="eastAsia"/>
          <w:noProof/>
          <w:sz w:val="24"/>
          <w:szCs w:val="24"/>
          <w:vertAlign w:val="superscript"/>
          <w:lang w:val="en-GB" w:eastAsia="zh-CN"/>
        </w:rPr>
        <w:t>-</w:t>
      </w:r>
      <w:r w:rsidR="004C7B93" w:rsidRPr="00BB4A67">
        <w:rPr>
          <w:rFonts w:ascii="Book Antiqua" w:hAnsi="Book Antiqua" w:cs="Arial"/>
          <w:noProof/>
          <w:sz w:val="24"/>
          <w:szCs w:val="24"/>
          <w:vertAlign w:val="superscript"/>
          <w:lang w:val="en-GB"/>
        </w:rPr>
        <w:t>85]</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p>
    <w:p w14:paraId="38466C8D" w14:textId="7B30FD30"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LGE imaging has a grade A recommendation to determine myocardial viability prior to revascularisation in the ACCF/AHA/SCMR appropriate use guidelines</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"10.1016/j.jacc.2006.07.003", "ISSN" : "1558-3597", "PMID" : "17010819", "abstract" : "'ACCF/ASE/ACEP/ASNC/SCAI/SCCT/SCMR 2007 Appropriateness Criteria for Transthoracic and Transesophageal Echocardiography**Developed in accordance with the principles and methodology outlined by ACCF: Patel MR, Spertus JA, Brindis RG, Hendel RC, Douglas PS, Peterson E, Wolk MJ, Allen JM, Raskin IE. ACCF proposed method for evaluating the appropriateness of cardiovascular imaging. J Am Coll Cardiol 2005;46:1606-13.1. A Report of the American College of Cardiology Foundation Quality Strategic Directions Committee Appropriateness Criteria Working Group, American Society of Echocardiography, American College of Emergency Physicians, American Society of Nuclear Cardiology, Society for Cardiovascular Angiography and Interventions, Society of Cardiovascular Computed Tomography, and the Society for Cardiovascular Magnetic Resonance Endorsed by the American College of Chest Physicians and the Society of Critical Care Medicine.' The American College of Cardiology Foundation (ACCF) and the American Society of Echocardiography (ASE), together with key specialty and subspecialty societies, conducted an appropriateness review for transthoracic and transesophageal echocardiography (TTE/TEE). This review assesses the risks and benefits of TTE and/or TEE for several indications or clinical scenarios and scored them based on a scale of 1 to 9. The upper range (7 to 9) implies that the test is generally acceptable and is a reasonable approach, and the lower range (1 to 3) implies that the test is generally not acceptable and is not a reasonable approach. The midrange (4 to 6) indicates a clinical scenario for which the indication for an echocardiogram is uncertain. The indications for this review were drawn from common applications or anticipated uses as well as current clinical practice guidelines. Use of TTE/TEE for initial evaluation of structure and function was viewed favorably, while routine repeat testing and general screening uses in certain clinical scenarios were viewed less favorably. It is anticipated that these results will have a significant impact on physician decision-making and performance, reimbursement policy, and will help guide future research. ?? 2007 American Society of Echocardiography.", "author" : [ { "dropping-particle" : "", "family" : "Hendel", "given" : "Robert C.", "non-dropping-particle" : "", "parse-names" : false, "suffix" : "" }, { "dropping-particle" : "", "family" : "Patel", "given" : "Manesh R.", "non-dropping-particle" : "", "parse-names" : false, "suffix" : "" }, { "dropping-particle" : "", "family" : "Kramer", "given" : "Christopher M", "non-dropping-particle" : "", "parse-names" : false, "suffix" : "" }, { "dropping-particle" : "", "family" : "Poon", "given" : "Michael", "non-dropping-particle" : "", "parse-names" : false, "suffix" : "" }, { "dropping-particle" : "", "family" : "Hendel", "given" : "Robert C.", "non-dropping-particle" : "", "parse-names" : false, "suffix" : "" }, { "dropping-particle" : "", "family" : "Carr", "given" : "James C", "non-dropping-particle" : "", "parse-names" : false, "suffix" : "" }, { "dropping-particle" : "", "family" : "Gerstad", "given" : "Nancy A", "non-dropping-particle" : "", "parse-names" : false, "suffix" : "" }, { "dropping-particle" : "", "family" : "Gillam", "given" : "Linda D", "non-dropping-particle" : "", "parse-names" : false, "suffix" : "" }, { "dropping-particle" : "", "family" : "Hodgson", "given" : "John McB", "non-dropping-particle" : "", "parse-names" : false, "suffix" : "" }, { "dropping-particle" : "", "family" : "Kim", "given" : "Raymond J", "non-dropping-particle" : "", "parse-names" : false, "suffix" : "" }, { "dropping-particle" : "", "family" : "Kramer", "given" : "Christopher M", "non-dropping-particle" : "", "parse-names" : false, "suffix" : "" }, { "dropping-particle" : "", "family" : "Lesser", "given" : "John R", "non-dropping-particle" : "", "parse-names" : false, "suffix" : "" }, { "dropping-particle" : "", "family" : "Martin", "given" : "Edward T.", "non-dropping-particle" : "", "parse-names" : false, "suffix" : "" }, { "dropping-particle" : "V.", "family" : "Messer", "given" : "Joseph", "non-dropping-particle" : "", "parse-names" : false, "suffix" : "" }, { "dropping-particle" : "", "family" : "Redberg", "given" : "Rita F", "non-dropping-particle" : "", "parse-names" : false, "suffix" : "" }, { "dropping-particle" : "", "family" : "Rubin", "given" : "Geoffrey D", "non-dropping-particle" : "", "parse-names" : false, "suffix" : "" }, { "dropping-particle" : "", "family" : "Rumsfeld", "given" : "John S.", "non-dropping-particle" : "", "parse-names" : false, "suffix" : "" }, { "dropping-particle" : "", "family" : "Taylor", "given" : "Allen J", "non-dropping-particle" : "", "parse-names" : false, "suffix" : "" }, { "dropping-particle" : "", "family" : "Weigold", "given" : "Wm Guy", "non-dropping-particle" : "", "parse-names" : false, "suffix" : "" }, { "dropping-particle" : "", "family" : "Woodard", "given" : "Pamela K", "non-dropping-particle" : "", "parse-names" : false, "suffix" : "" }, { "dropping-particle" : "", "family" : "Brindis", "given" : "Ralph G.", "non-dropping-particle" : "", "parse-names" : false, "suffix" : "" }, { "dropping-particle" : "", "family" : "Hendel", "given" : "Robert C.", "non-dropping-particle" : "", "parse-names" : false, "suffix" : "" }, { "dropping-particle" : "", "family" : "Douglas", "given" : "Pamela S.", "non-dropping-particle" : "", "parse-names" : false, "suffix" : "" }, { "dropping-particle" : "", "family" : "Peterson", "given" : "Eric D", "non-dropping-particle" : "", "parse-names" : false, "suffix" : "" }, { "dropping-particle" : "", "family" : "Wolk", "given" : "Michael J.", "non-dropping-particle" : "", "parse-names" : false, "suffix" : "" }, { "dropping-particle" : "", "family" : "Allen", "given" : "Joseph M.", "non-dropping-particle" : "", "parse-names" : false, "suffix" : "" }, { "dropping-particle" : "", "family" : "Patel", "given" : "Manesh R.", "non-dropping-particle" : "", "parse-names" : false, "suffix" : "" }, { "dropping-particle" : "", "family" : "American College of Cardiology Foundation Quality Strategic Directions Committee Appropriateness Criteria Working Group", "given" : "", "non-dropping-particle" : "", "parse-names" : false, "suffix" : "" }, { "dropping-particle" : "", "family" : "American College of Radiology", "given" : "", "non-dropping-particle" : "", "parse-names" : false, "suffix" : "" }, { "dropping-particle" : "", "family" : "Society of Cardiovascular Computed Tomography", "given" : "", "non-dropping-particle" : "", "parse-names" : false, "suffix" : "" }, { "dropping-particle" : "", "family" : "Society for Cardiovascular Magnetic Resonance", "given" : "", "non-dropping-particle" : "", "parse-names" : false, "suffix" : "" }, { "dropping-particle" : "", "family" : "American Society of Nuclear Cardiology", "given" : "", "non-dropping-particle" : "", "parse-names" : false, "suffix" : "" }, { "dropping-particle" : "", "family" : "North American Society for Cardiac Imaging", "given" : "", "non-dropping-particle" : "", "parse-names" : false, "suffix" : "" }, { "dropping-particle" : "", "family" : "Society for Cardiovascular Angiography and Interventions", "given" : "", "non-dropping-particle" : "", "parse-names" : false, "suffix" : "" }, { "dropping-particle" : "", "family" : "Society of Interventional Radiology", "given" : "", "non-dropping-particle" : "", "parse-names" : false, "suffix" : "" } ], "container-title" : "Journal of the American College of Cardiology", "id" : "ITEM-1", "issue" : "7", "issued" : { "date-parts" : [ [ "2006", "10", "3" ] ] }, "page" : "1475-97", "title" : "ACCF/ACR/SCCT/SCMR/ASNC/NASCI/SCAI/SIR 2006 appropriateness criteria for cardiac computed tomography and cardiac magnetic resonance imaging: a report of the American College of Cardiology Foundation Quality Strategic Directions Committee Appropriateness C", "type" : "article-journal", "volume" : "48" }, "uris" : [ "http://www.mendeley.com/documents/?uuid=10d863ec-f032-4b99-97af-f0c14e01ce78" ] } ], "mendeley" : { "formattedCitation" : "&lt;sup&gt;[86]&lt;/sup&gt;", "plainTextFormattedCitation" : "[86]", "previouslyFormattedCitation" : "&lt;sup&gt;[86]&lt;/sup&gt;"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[86]</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though viability assessment by LGE is currently not recommended for this indication in ESC or US practice guidelines for management of stable CAD or coronary revascularisation</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"10.1093/eurheartj/ehu278", "ISSN" : "1522-9645", "PMID" : "25173339", "author" : [ { "dropping-particle" : "", "family" : "Windecker", "given" : "Stephan", "non-dropping-particle" : "", "parse-names" : false, "suffix" : "" }, { "dropping-particle" : "", "family" : "Kolh", "given" : "Philippe", "non-dropping-particle" : "", "parse-names" : false, "suffix" : "" }, { "dropping-particle" : "", "family" : "Alfonso", "given" : "Fernando", "non-dropping-particle" : "", "parse-names" : false, "suffix" : "" }, { "dropping-particle" : "", "family" : "Collet", "given" : "Jean-Philippe", "non-dropping-particle" : "", "parse-names" : false, "suffix" : "" }, { "dropping-particle" : "", "family" : "Cremer", "given" : "Jochen", "non-dropping-particle" : "", "parse-names" : false, "suffix" : "" }, { "dropping-particle" : "", "family" : "Falk", "given" : "Volkmar", "non-dropping-particle" : "", "parse-names" : false, "suffix" : "" }, { "dropping-particle" : "", "family" : "Filippatos", "given" : "Gerasimos", "non-dropping-particle" : "", "parse-names" : false, "suffix" : "" }, { "dropping-particle" : "", "family" : "Hamm", "given" : "Christian", "non-dropping-particle" : "", "parse-names" : false, "suffix" : "" }, { "dropping-particle" : "", "family" : "Head", "given" : "Stuart J", "non-dropping-particle" : "", "parse-names" : false, "suffix" : "" }, { "dropping-particle" : "", "family" : "J\u00fcni", "given" : "Peter", "non-dropping-particle" : "", "parse-names" : false, "suffix" : "" }, { "dropping-particle" : "", "family" : "Kappetein", "given" : "A Pieter", "non-dropping-particle" : "", "parse-names" : false, "suffix" : "" }, { "dropping-particle" : "", "family" : "Kastrati", "given" : "Adnan", "non-dropping-particle" : "", "parse-names" : false, "suffix" : "" }, { "dropping-particle" : "", "family" : "Knuuti", "given" : "Juhani", "non-dropping-particle" : "", "parse-names" : false, "suffix" : "" }, { "dropping-particle" : "", "family" : "Landmesser", "given" : "Ulf", "non-dropping-particle" : "", "parse-names" : false, "suffix" : "" }, { "dropping-particle" : "", "family" : "Laufer", "given" : "G\u00fcnther", "non-dropping-particle" : "", "parse-names" : false, "suffix" : "" }, { "dropping-particle" : "", "family" : "Neumann", "given" : "Franz-Josef", "non-dropping-particle" : "", "parse-names" : false, "suffix" : "" }, { "dropping-particle" : "", "family" : "Richter", "given" : "Dimitrios J", "non-dropping-particle" : "", "parse-names" : false, "suffix" : "" }, { "dropping-particle" : "", "family" : "Schauerte", "given" : "Patrick", "non-dropping-particle" : "", "parse-names" : false, "suffix" : "" }, { "dropping-particle" : "", "family" : "Sousa Uva", "given" : "Miguel", "non-dropping-particle" : "", "parse-names" : false, "suffix" : "" }, { "dropping-particle" : "", "family" : "Stefanini", "given" : "Giulio G", "non-dropping-particle" : "", "parse-names" : false, "suffix" : "" }, { "dropping-particle" : "", "family" : "Taggart", "given" : "David Paul", "non-dropping-particle" : "", "parse-names" : false, "suffix" : "" }, { "dropping-particle" : "", "family" : "Torracca", "given" : "Lucia", "non-dropping-particle" : "", "parse-names" : false, "suffix" : "" }, { "dropping-particle" : "", "family" : "Valgimigli", "given" : "Marco", "non-dropping-particle" : "", "parse-names" : false, "suffix" : "" }, { "dropping-particle" : "", "family" : "Wijns", "given" : "William", "non-dropping-particle" : "", "parse-names" : false, "suffix" : "" }, { "dropping-particle" : "", "family" : "Witkowski", "given" : "Adam", "non-dropping-particle" : "", "parse-names" : false, "suffix" : "" } ], "container-title" : "European heart journal", "id" : "ITEM-1", "issue" : "37", "issued" : { "date-parts" : [ [ "2014", "10", "1" ] ] }, "page" : "2541-619", "title" : "2014 ESC/EACTS Guidelines on myocardial revascularization: The Task Force on Myocardial Revascularization of the European Society of Cardiology (ESC) and the European Association for Cardio-Thoracic Surgery (EACTS)Developed with the special contribution o", "type" : "article-journal", "volume" : "35" }, "uris" : [ "http://www.mendeley.com/documents/?uuid=6c9d5428-88d2-4e7c-9792-3f4c24428d2d" ] }, { "id" : "ITEM-2", "itemData" : { "DOI" : "10.1016/j.jacc.2011.12.001", "ISSN" : "07351097", "author" : [ { "dropping-particle" : "", "family" : "Patel", "given" : "Manesh R.", "non-dropping-particle" : "", "parse-names" : false, "suffix" : "" }, { "dropping-particle" : "", "family" : "Dehmer", "given" : "Gregory J.", "non-dropping-particle" : "", "parse-names" : false, "suffix" : "" }, { "dropping-particle" : "", "family" : "Hirshfeld", "given" : "John W.", "non-dropping-particle" : "", "parse-names" : false, "suffix" : "" }, { "dropping-particle" : "", "family" : "Smith", "given" : "Peter K.", "non-dropping-particle" : "", "parse-names" : false, "suffix" : "" }, { "dropping-particle" : "", "family" : "Spertus", "given" : "John A.", "non-dropping-particle" : "", "parse-names" : false, "suffix" : "" } ], "container-title" : "Journal of the American College of Cardiology", "id" : "ITEM-2", "issue" : "9", "issued" : { "date-parts" : [ [ "2012", "2" ] ] }, "page" : "857-881", "publisher" : "Elsevier Inc.", "title" : "ACCF/SCAI/STS/AATS/AHA/ASNC/HFSA/SCCT 2012 Appropriate Use Criteria for Coronary Revascularization Focused Update", "type" : "article-journal", "volume" : "59" }, "uris" : [ "http://www.mendeley.com/documents/?uuid=85bc32e4-5322-468b-bcaa-aaf0318b6aa7" ] }, { "id" : "ITEM-3", "itemData" : { "DOI" : "10.1093/eurheartj/eht296", "ISSN" : "1522-9645", "PMID" : "23996286", "author" : [ { "dropping-particle" : "", "family" : "Montalescot", "given" : "Gilles", "non-dropping-particle" : "", "parse-names" : false, "suffix" : "" }, { "dropping-particle" : "", "family" : "Sechtem", "given" : "Udo", "non-dropping-particle" : "", "parse-names" : false, "suffix" : "" }, { "dropping-particle" : "", "family" : "Achenbach", "given" : "Stephan", "non-dropping-particle" : "", "parse-names" : false, "suffix" : "" }, { "dropping-particle" : "", "family" : "Andreotti", "given" : "Felicita", "non-dropping-particle" : "", "parse-names" : false, "suffix" : "" }, { "dropping-particle" : "", "family" : "Arden", "given" : "Chris", "non-dropping-particle" : "", "parse-names" : false, "suffix" : "" }, { "dropping-particle" : "", "family" : "Budaj", "given" : "Andrzej", "non-dropping-particle" : "", "parse-names" : false, "suffix" : "" }, { "dropping-particle" : "", "family" : "Bugiardini", "given" : "Raffaele", "non-dropping-particle" : "", "parse-names" : false, "suffix" : "" }, { "dropping-particle" : "", "family" : "Crea", "given" : "Filippo", "non-dropping-particle" : "", "parse-names" : false, "suffix" : "" }, { "dropping-particle" : "", "family" : "Cuisset", "given" : "Thomas", "non-dropping-particle" : "", "parse-names" : false, "suffix" : "" }, { "dropping-particle" : "", "family" : "Mario", "given" : "Carlo", "non-dropping-particle" : "Di", "parse-names" : false, "suffix" : "" }, { "dropping-particle" : "", "family" : "Ferreira", "given" : "J Rafael", "non-dropping-particle" : "", "parse-names" : false, "suffix" : "" }, { "dropping-particle" : "", "family" : "Gersh", "given" : "Bernard J", "non-dropping-particle" : "", "parse-names" : false, "suffix" : "" }, { "dropping-particle" : "", "family" : "Gitt", "given" : "Anselm K", "non-dropping-particle" : "", "parse-names" : false, "suffix" : "" }, { "dropping-particle" : "", "family" : "Hulot", "given" : "Jean-Sebastien", "non-dropping-particle" : "", "parse-names" : false, "suffix" : "" }, { "dropping-particle" : "", "family" : "Marx", "given" : "Nikolaus", "non-dropping-particle" : "", "parse-names" : false, "suffix" : "" }, { "dropping-particle" : "", "family" : "Opie", "given" : "Lionel H", "non-dropping-particle" : "", "parse-names" : false, "suffix" : "" }, { "dropping-particle" : "", "family" : "Pfisterer", "given" : "Matthias", "non-dropping-particle" : "", "parse-names" : false, "suffix" : "" }, { "dropping-particle" : "", "family" : "Prescott", "given" : "Eva", "non-dropping-particle" : "", "parse-names" : false, "suffix" : "" }, { "dropping-particle" : "", "family" : "Ruschitzka", "given" : "Frank", "non-dropping-particle" : "", "parse-names" : false, "suffix" : "" }, { "dropping-particle" : "", "family" : "Sabat\u00e9", "given" : "Manel", "non-dropping-particle" : "", "parse-names" : false, "suffix" : "" }, { "dropping-particle" : "", "family" : "Senior", "given" : "Roxy", "non-dropping-particle" : "", "parse-names" : false, "suffix" : "" }, { "dropping-particle" : "", "family" : "Taggart", "given" : "David Paul", "non-dropping-particle" : "", "parse-names" : false, "suffix" : "" }, { "dropping-particle" : "", "family" : "Wall", "given" : "Ernst E", "non-dropping-particle" : "van der", "parse-names" : false, "suffix" : "" }, { "dropping-particle" : "", "family" : "Vrints", "given" : "Christiaan J M", "non-dropping-particle" : "", "parse-names" : false, "suffix" : "" }, { "dropping-particle" : "", "family" : "Zamorano", "given" : "Jose Luis", "non-dropping-particle" : "", "parse-names" : false, "suffix" : "" }, { "dropping-particle" : "", "family" : "Baumgartner", "given" : "Helmut", "non-dropping-particle" : "", "parse-names" : false, "suffix" : "" }, { "dropping-particle" : "", "family" : "Bax", "given" : "Jeroen J", "non-dropping-particle" : "", "parse-names" : false, "suffix" : "" }, { "dropping-particle" : "", "family" : "Bueno", "given" : "H\u00e9ctor", "non-dropping-particle" : "", "parse-names" : false, "suffix" : "" }, { "dropping-particle" : "", "family" : "Dean", "given" : "Veronica", "non-dropping-particle" : "", "parse-names" : false, "suffix" : "" }, { "dropping-particle" : "", "family" : "Deaton", "given" : "Christi", "non-dropping-particle" : "", "parse-names" : false, "suffix" : "" }, { "dropping-particle" : "", "family" : "Erol", "given" : "Cetin", "non-dropping-particle" : "", "parse-names" : false, "suffix" : "" }, { "dropping-particle" : "", "family" : "Fagard", "given" : "Robert", "non-dropping-particle" : "", "parse-names" : false, "suffix" : "" }, { "dropping-particle" : "", "family" : "Ferrari", "given" : "Roberto", "non-dropping-particle" : "", "parse-names" : false, "suffix" : "" }, { "dropping-particle" : "", "family" : "Hasdai", "given" : "David", "non-dropping-particle" : "", "parse-names" : false, "suffix" : "" }, { "dropping-particle" : "", "family" : "Hoes", "given" : "Arno W",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"Lancellotti", "given" : "Patrizio", "non-dropping-particle" : "", "parse-names" : false, "suffix" : "" }, { "dropping-particle" : "", "family" : "Linhart", "given" : "Ales", "non-dropping-particle" : "", "parse-names" : false, "suffix" : "" }, { "dropping-particle" : "", "family" : "Nihoyannopoulos", "given" : "Petros", "non-dropping-particle" : "", "parse-names" : false, "suffix" : "" }, { "dropping-particle" : "", "family" : "Piepoli", "given" : "Massimo F", "non-dropping-particle" : "", "parse-names" : false, "suffix" : "" }, { "dropping-particle" : "", "family" : "Ponikowski", "given" : "Piotr", "non-dropping-particle" : "", "parse-names" : false, "suffix" : "" }, { "dropping-particle" : "", "family" : "Sirnes", "given" : "Per Anton", "non-dropping-particle" : "", "parse-names" : false, "suffix" : "" }, { "dropping-particle" : "", "family" : "Tamargo", "given" : "Juan Luis", "non-dropping-particle" : "", "parse-names" : false, "suffix" : "" }, { "dropping-particle" : "", "family" : "Tendera", "given" : "Michal", "non-dropping-particle" : "", "parse-names" : false, "suffix" : "" }, { "dropping-particle" : "", "family" : "Torbicki", "given" : "Adam", "non-dropping-particle" : "", "parse-names" : false, "suffix" : "" }, { "dropping-particle" : "", "family" : "Wijns", "given" : "William", "non-dropping-particle" : "", "parse-names" : false, "suffix" : "" }, { "dropping-particle" : "", "family" : "Windecker", "given" : "Stephan", "non-dropping-particle" : "", "parse-names" : false, "suffix" : "" }, { "dropping-particle" : "", "family" : "Valgimigli", "given" : "Marco", "non-dropping-particle" : "", "parse-names" : false, "suffix" : "" }, { "dropping-particle" : "", "family" : "Claeys", "given" : "Marc J", "non-dropping-particle" : "", "parse-names" : false, "suffix" : "" }, { "dropping-particle" : "", "family" : "Donner-Banzhoff", "given" : "Norbert", "non-dropping-particle" : "", "parse-names" : false, "suffix" : "" }, { "dropping-particle" : "", "family" : "Frank", "given" : "Herbert", "non-dropping-particle" : "", "parse-names" : false, "suffix" : "" }, { "dropping-particle" : "", "family" : "Funck-Brentano", "given" : "Christian", "non-dropping-particle" : "", "parse-names" : false, "suffix" : "" }, { "dropping-particle" : "", "family" : "Gaemperli", "given" : "Oliver", "non-dropping-particle" : "", "parse-names" : false, "suffix" : "" }, { "dropping-particle" : "", "family" : "Gonzalez-Juanatey", "given" : "Jos\u00e9 R", "non-dropping-particle" : "", "parse-names" : false, "suffix" : "" }, { "dropping-particle" : "", "family" : "Hamilos", "given" : "Michalis", "non-dropping-particle" : "", "parse-names" : false, "suffix" : "" }, { "dropping-particle" : "", "family" : "Husted", "given" : "Steen", "non-dropping-particle" : "", "parse-names" : false, "suffix" : "" }, { "dropping-particle" : "", "family" : "James", "given" : "Stefan K", "non-dropping-particle" : "", "parse-names" : false, "suffix" : "" }, { "dropping-particle" : "", "family" : "Kervinen", "given" : "Kari", "non-dropping-particle" : "", "parse-names" : false, "suffix" : "" }, { "dropping-particle" : "", "family" : "Kristensen", "given" : "Steen Dalby", "non-dropping-particle" : "", "parse-names" : false, "suffix" : "" }, { "dropping-particle" : "Pietro", "family" : "Maggioni", "given" : "Aldo", "non-dropping-particle" : "", "parse-names" : false, "suffix" : "" }, { "dropping-particle" : "", "family" : "Pries", "given" : "Axel R", "non-dropping-particle" : "", "parse-names" : false, "suffix" : "" }, { "dropping-particle" : "", "family" : "Romeo", "given" : "Francesco", "non-dropping-particle" : "", "parse-names" : false, "suffix" : "" }, { "dropping-particle" : "", "family" : "Ryd\u00e9n", "given" : "Lars", "non-dropping-particle" : "", "parse-names" : false, "suffix" : "" }, { "dropping-particle" : "", "family" : "Simoons", "given" : "Maarten L", "non-dropping-particle" : "", "parse-names" : false, "suffix" : "" }, { "dropping-particle" : "", "family" : "Steg", "given" : "Ph Gabriel", "non-dropping-particle" : "", "parse-names" : false, "suffix" : "" }, { "dropping-particle" : "", "family" : "Timmis", "given" : "Adam", "non-dropping-particle" : "", "parse-names" : false, "suffix" : "" }, { "dropping-particle" : "", "family" : "Yildirir", "given" : "Aylin", "non-dropping-particle" : "", "parse-names" : false, "suffix" : "" } ], "container-title" : "European heart journal", "id" : "ITEM-3", "issue" : "38", "issued" : { "date-parts" : [ [ "2013", "10" ] ] }, "page" : "2949-3003", "title" : "2013 ESC guidelines on the management of stable coronary artery disease: the Task Force on the management of stable coronary artery disease of the European Society of Cardiology.", "type" : "article-journal", "volume" : "34" }, "uris" : [ "http://www.mendeley.com/documents/?uuid=45c4c963-5e23-4c10-880e-7929fd9a2568" ] }, { "id" : "ITEM-4", "itemData" : { "DOI" : "10.1016/j.jacc.2012.07.013", "ISSN" : "07351097", "PMID" : "23182125", "author" : [ { "dropping-particle" : "", "family" : "Fihn", "given" : "Stephan D.", "non-dropping-particle" : "", "parse-names" : false, "suffix" : "" }, { "dropping-particle" : "", "family" : "Gardin", "given" : "Julius M.", "non-dropping-particle" : "", "parse-names" : false, "suffix" : "" }, { "dropping-particle" : "", "family" : "Abrams", "given" : "Jonathan", "non-dropping-particle" : "", "parse-names" : false, "suffix" : "" }, { "dropping-particle" : "", "family" : "Berra", "given" : "Kathleen", "non-dropping-particle" : "", "parse-names" : false, "suffix" : "" }, { "dropping-particle" : "", "family" : "Blankenship", "given" : "James C.", "non-dropping-particle" : "", "parse-names" : false, "suffix" : "" }, { "dropping-particle" : "", "family" : "Dallas", "given" : "Apostolos P.", "non-dropping-particle" : "", "parse-names" : false, "suffix" : "" }, { "dropping-particle" : "", "family" : "Douglas", "given" : "Pamela S.", "non-dropping-particle" : "", "parse-names" : false, "suffix" : "" }, { "dropping-particle" : "", "family" : "Foody", "given" : "Joanne M.", "non-dropping-particle" : "", "parse-names" : false, "suffix" : "" }, { "dropping-particle" : "", "family" : "Gerber", "given" : "Thomas C.", "non-dropping-particle" : "", "parse-names" : false, "suffix" : "" }, { "dropping-particle" : "", "family" : "Hinderliter", "given" : "Alan L.", "non-dropping-particle" : "", "parse-names" : false, "suffix" : "" }, { "dropping-particle" : "", "family" : "King", "given" : "Spencer B.", "non-dropping-particle" : "", "parse-names" : false, "suffix" : "" }, { "dropping-particle" : "", "family" : "Kligfield", "given" : "Paul D.", "non-dropping-particle" : "", "parse-names" : false, "suffix" : "" }, { "dropping-particle" : "", "family" : "Krumholz", "given" : "Harlan M.", "non-dropping-particle" : "", "parse-names" : false, "suffix" : "" }, { "dropping-particle" : "", "family" : "Kwong", "given" : "Raymond Y K", "non-dropping-particle" : "", "parse-names" : false, "suffix" : "" }, { "dropping-particle" : "", "family" : "Lim", "given" : "Michael J.", "non-dropping-particle" : "", "parse-names" : false, "suffix" : "" }, { "dropping-particle" : "", "family" : "Linderbaum", "given" : "Jane A.", "non-dropping-particle" : "", "parse-names" : false, "suffix" : "" }, { "dropping-particle" : "", "family" : "MacK", "given" : "Michael J.", "non-dropping-particle" : "", "parse-names" : false, "suffix" : "" }, { "dropping-particle" : "", "family" : "Munger", "given" : "Mark A.", "non-dropping-particle" : "", "parse-names" : false, "suffix" : "" }, { "dropping-particle" : "", "family" : "Prager", "given" : "Richard L.", "non-dropping-particle" : "", "parse-names" : false, "suffix" : "" }, { "dropping-particle" : "", "family" : "Sabik", "given" : "Joseph F.", "non-dropping-particle" : "", "parse-names" : false, "suffix" : "" }, { "dropping-particle" : "", "family" : "Shaw", "given" : "Leslee J.", "non-dropping-particle" : "", "parse-names" : false, "suffix" : "" }, { "dropping-particle" : "", "family" : "Sikkema", "given" : "Joanna D.", "non-dropping-particle" : "", "parse-names" : false, "suffix" : "" }, { "dropping-particle" : "", "family" : "Smith", "given" : "Craig R.", "non-dropping-particle" : "", "parse-names" : false, "suffix" : "" }, { "dropping-particle" : "", "family" : "Smith", "given" : "Sidney C.", "non-dropping-particle" : "", "parse-names" : false, "suffix" : "" }, { "dropping-particle" : "", "family" : "Spertus", "given" : "John A.", "non-dropping-particle" : "", "parse-names" : false, "suffix" : "" }, { "dropping-particle" : "V.", "family" : "Williams", "given" : "Sankey", "non-dropping-particle" : "", "parse-names" : false, "suffix" : "" } ], "container-title" : "Journal of the American College of Cardiology", "id" : "ITEM-4", "issue" : "24", "issued" : { "date-parts" : [ [ "2012" ] ] }, "page" : "e44-e164", "publisher" : "Elsevier Inc.", "title" : "2012 ACCF/AHA/ACP/AATS/PCNA/SCAI/STS guideline for the diagnosis and management of patients with stable ischemic heart disease", "type" : "article-journal", "volume" : "60" }, "uris" : [ "http://www.mendeley.com/documents/?uuid=d8ed73f1-cf64-47b9-942e-9c8b744218f0" ] } ], "mendeley" : { "formattedCitation" : "&lt;sup&gt;[6,7,9,87]&lt;/sup&gt;", "plainTextFormattedCitation" : "[6,7,9,87]", "previouslyFormattedCitation" : "&lt;sup&gt;[6,7,9,87]&lt;/sup&gt;"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[6,7,9,87]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The utility of viability assessment has been questioned recently following the results of the STICH trial and the subsequently published viability sub-study that showed no mortality benefit from revascularisation following viability assessment</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"10.1056/NEJMoa1100356", "ISSN" : "1533-4406", "PMID" : "21463150", "abstract" : "BACKGROUND The role of coronary-artery bypass grafting (CABG) in the treatment of patients with coronary artery disease and heart failure has not been clearly established. METHODS Between July 2002 and May 2007, a total of 1212 patients with an ejection fraction of 35% or less and coronary artery disease amenable to CABG were randomly assigned to medical therapy alone (602 patients) or medical therapy plus CABG (610 patients). The primary outcome was the rate of death from any cause. Major secondary outcomes included the rates of death from cardiovascular causes and of death from any cause or hospitalization for cardiovascular causes. RESULTS The primary outcome occurred in 244 patients (41%) in the medical-therapy group and 218 (36%) in the CABG group (hazard ratio with CABG, 0.86; 95% confidence interval [CI], 0.72 to 1.04; P=0.12). A total of 201 patients (33%) in the medical-therapy group and 168 (28%) in the CABG group died from an adjudicated cardiovascular cause (hazard ratio with CABG, 0.81; 95% CI, 0.66 to 1.00; P=0.05). Death from any cause or hospitalization for cardiovascular causes occurred in 411 patients (68%) in the medical-therapy group and 351 (58%) in the CABG group (hazard ratio with CABG, 0.74; 95% CI, 0.64 to 0.85; P&lt;0.001). By the end of the follow-up period (median, 56 months), 100 patients in the medical-therapy group (17%) underwent CABG, and 555 patients in the CABG group (91%) underwent CABG. CONCLUSIONS In this randomized trial, there was no significant difference between medical therapy alone and medical therapy plus CABG with respect to the primary end point of death from any cause. Patients assigned to CABG, as compared with those assigned to medical therapy alone, had lower rates of death from cardiovascular causes and of death from any cause or hospitalization for cardiovascular causes. (Funded by the National Heart, Lung, and Blood Institute and Abbott Laboratories; STICH ClinicalTrials.gov number, NCT00023595.).", "author" : [ { "dropping-particle" : "", "family" : "Velazquez", "given" : "Eric J", "non-dropping-particle" : "", "parse-names" : false, "suffix" : "" }, { "dropping-particle" : "", "family" : "Lee", "given" : "Kerry L", "non-dropping-particle" : "", "parse-names" : false, "suffix" : "" }, { "dropping-particle" : "", "family" : "Deja", "given" : "Marek A", "non-dropping-particle" : "", "parse-names" : false, "suffix" : "" }, { "dropping-particle" : "", "family" : "Jain", "given" : "Anil", "non-dropping-particle" : "", "parse-names" : false, "suffix" : "" }, { "dropping-particle" : "", "family" : "Sopko", "given" : "George", "non-dropping-particle" : "", "parse-names" : false, "suffix" : "" }, { "dropping-particle" : "", "family" : "Marchenko", "given" : "Andrey", "non-dropping-particle" : "", "parse-names" : false, "suffix" : "" }, { "dropping-particle" : "", "family" : "Ali", "given" : "Imtiaz S", "non-dropping-particle" : "", "parse-names" : false, "suffix" : "" }, { "dropping-particle" : "", "family" : "Pohost", "given" : "Gerald", "non-dropping-particle" : "", "parse-names" : false, "suffix" : "" }, { "dropping-particle" : "", "family" : "Gradinac", "given" : "Sinisa", "non-dropping-particle" : "", "parse-names" : false, "suffix" : "" }, { "dropping-particle" : "", "family" : "Abraham", "given" : "William T", "non-dropping-particle" : "", "parse-names" : false, "suffix" : "" }, { "dropping-particle" : "", "family" : "Yii", "given" : "Michael", "non-dropping-particle" : "", "parse-names" : false, "suffix" : "" }, { "dropping-particle" : "", "family" : "Prabhakaran", "given" : "Dorairaj", "non-dropping-particle" : "", "parse-names" : false, "suffix" : "" }, { "dropping-particle" : "", "family" : "Szwed", "given" : "Hanna", "non-dropping-particle" : "", "parse-names" : false, "suffix" : "" }, { "dropping-particle" : "", "family" : "Ferrazzi", "given" : "Paolo", "non-dropping-particle" : "", "parse-names" : false, "suffix" : "" }, { "dropping-particle" : "", "family" : "Petrie", "given" : "Mark C", "non-dropping-particle" : "", "parse-names" : false, "suffix" : "" }, { "dropping-particle" : "", "family" : "O'Connor", "given" : "Christopher M", "non-dropping-particle" : "", "parse-names" : false, "suffix" : "" }, { "dropping-particle" : "", "family" : "Panchavinnin", "given" : "Pradit", "non-dropping-particle" : "", "parse-names" : false, "suffix" : "" }, { "dropping-particle" : "", "family" : "She", "given" : "Lilin", "non-dropping-particle" : "", "parse-names" : false, "suffix" : "" }, { "dropping-particle" : "", "family" : "Bonow", "given" : "Robert O", "non-dropping-particle" : "", "parse-names" : false, "suffix" : "" }, { "dropping-particle" : "", "family" : "Rankin", "given" : "Gena Roush", "non-dropping-particle" : "", "parse-names" : false, "suffix" : "" }, { "dropping-particle" : "", "family" : "Jones", "given" : "Robert H", "non-dropping-particle" : "", "parse-names" : false, "suffix" : "" }, { "dropping-particle" : "", "family" : "Rouleau", "given" : "Jean-Lucien", "non-dropping-particle" : "", "parse-names" : false, "suffix" : "" }, { "dropping-particle" : "", "family" : "STICH Investigators", "given" : "", "non-dropping-particle" : "", "parse-names" : false, "suffix" : "" } ], "container-title" : "The New England journal of medicine", "id" : "ITEM-1", "issue" : "17", "issued" : { "date-parts" : [ [ "2011", "4", "28" ] ] }, "page" : "1607-16", "title" : "Coronary-artery bypass surgery in patients with left ventricular dysfunction.", "type" : "article-journal", "volume" : "364" }, "uris" : [ "http://www.mendeley.com/documents/?uuid=e02596da-b7d2-4413-baf8-ea112809754b" ] }, { "id" : "ITEM-2", "itemData" : { "DOI" : "10.1056/NEJMoa1100358", "ISSN" : "1533-4406", "PMID" : "21463153", "abstract" : "BACKGROUND The assessment of myocardial viability has been used to identify patients with coronary artery disease and left ventricular dysfunction in whom coronary-artery bypass grafting (CABG) will provide a survival benefit. However, the efficacy of this approach is uncertain. METHODS In a substudy of patients with coronary artery disease and left ventricular dysfunction who were enrolled in a randomized trial of medical therapy with or without CABG, we used single-photon-emission computed tomography (SPECT), dobutamine echocardiography, or both to assess myocardial viability on the basis of prespecified thresholds. RESULTS Among the 1212 patients enrolled in the randomized trial, 601 underwent assessment of myocardial viability. Of these patients, we randomly assigned 298 to receive medical therapy plus CABG and 303 to receive medical therapy alone. A total of 178 of 487 patients with viable myocardium (37%) and 58 of 114 patients without viable myocardium (51%) died (hazard ratio for death among patients with viable myocardium, 0.64; 95% confidence interval [CI], 0.48 to 0.86; P=0.003). However, after adjustment for other baseline variables, this association with mortality was not significant (P=0.21). There was no significant interaction between viability status and treatment assignment with respect to mortality (P=0.53). CONCLUSIONS The presence of viable myocardium was associated with a greater likelihood of survival in patients with coronary artery disease and left ventricular dysfunction, but this relationship was not significant after adjustment for other baseline variables. The assessment of myocardial viability did not identify patients with a differential survival benefit from CABG, as compared with medical therapy alone. (Funded by the National Heart, Lung, and Blood Institute; STICH ClinicalTrials.gov number, NCT00023595.).", "author" : [ { "dropping-particle" : "", "family" : "Bonow", "given" : "Robert O", "non-dropping-particle" : "", "parse-names" : false, "suffix" : "" }, { "dropping-particle" : "", "family" : "Maurer", "given" : "Gerald", "non-dropping-particle" : "", "parse-names" : false, "suffix" : "" }, { "dropping-particle" : "", "family" : "Lee", "given" : "Kerry L", "non-dropping-particle" : "", "parse-names" : false, "suffix" : "" }, { "dropping-particle" : "", "family" : "Holly", "given" : "Thomas A", "non-dropping-particle" : "", "parse-names" : false, "suffix" : "" }, { "dropping-particle" : "", "family" : "Binkley", "given" : "Philip F", "non-dropping-particle" : "", "parse-names" : false, "suffix" : "" }, { "dropping-particle" : "", "family" : "Desvigne-Nickens", "given" : "Patrice", "non-dropping-particle" : "", "parse-names" : false, "suffix" : "" }, { "dropping-particle" : "", "family" : "Drozdz", "given" : "Jaroslaw", "non-dropping-particle" : "", "parse-names" : false, "suffix" : "" }, { "dropping-particle" : "", "family" : "Farsky", "given" : "Pedro S", "non-dropping-particle" : "", "parse-names" : false, "suffix" : "" }, { "dropping-particle" : "", "family" : "Feldman", "given" : "Arthur M", "non-dropping-particle" : "", "parse-names" : false, "suffix" : "" }, { "dropping-particle" : "", "family" : "Doenst", "given" : "Torsten", "non-dropping-particle" : "", "parse-names" : false, "suffix" : "" }, { "dropping-particle" : "", "family" : "Michler", "given" : "Robert E", "non-dropping-particle" : "", "parse-names" : false, "suffix" : "" }, { "dropping-particle" : "", "family" : "Berman", "given" : "Daniel S", "non-dropping-particle" : "", "parse-names" : false, "suffix" : "" }, { "dropping-particle" : "", "family" : "Nicolau", "given" : "Jose C", "non-dropping-particle" : "", "parse-names" : false, "suffix" : "" }, { "dropping-particle" : "", "family" : "Pellikka", "given" : "Patricia A", "non-dropping-particle" : "", "parse-names" : false, "suffix" : "" }, { "dropping-particle" : "", "family" : "Wrobel", "given" : "Krzysztof", "non-dropping-particle" : "", "parse-names" : false, "suffix" : "" }, { "dropping-particle" : "", "family" : "Alotti", "given" : "Nasri", "non-dropping-particle" : "", "parse-names" : false, "suffix" : "" }, { "dropping-particle" : "", "family" : "Asch", "given" : "Federico M", "non-dropping-particle" : "", "parse-names" : false, "suffix" : "" }, { "dropping-particle" : "", "family" : "Favaloro", "given" : "Liliana E", "non-dropping-particle" : "", "parse-names" : false, "suffix" : "" }, { "dropping-particle" : "", "family" : "She", "given" : "Lilin", "non-dropping-particle" : "", "parse-names" : false, "suffix" : "" }, { "dropping-particle" : "", "family" : "Velazquez", "given" : "Eric J", "non-dropping-particle" : "", "parse-names" : false, "suffix" : "" }, { "dropping-particle" : "", "family" : "Jones", "given" : "Robert H", "non-dropping-particle" : "", "parse-names" : false, "suffix" : "" }, { "dropping-particle" : "", "family" : "Panza", "given" : "Julio A", "non-dropping-particle" : "", "parse-names" : false, "suffix" : "" }, { "dropping-particle" : "", "family" : "STICH Trial Investigators", "given" : "", "non-dropping-particle" : "", "parse-names" : false, "suffix" : "" } ], "container-title" : "The New England journal of medicine", "id" : "ITEM-2", "issue" : "17", "issued" : { "date-parts" : [ [ "2011" ] ] }, "page" : "1617-25", "title" : "Myocardial viability and survival in ischemic left ventricular dysfunction.", "type" : "article-journal", "volume" : "364" }, "uris" : [ "http://www.mendeley.com/documents/?uuid=f484fa32-f0e0-45a6-8646-877342c26f25" ] } ], "mendeley" : { "formattedCitation" : "&lt;sup&gt;[88,89]&lt;/sup&gt;", "plainTextFormattedCitation" : "[88,89]", "previouslyFormattedCitation" : "&lt;sup&gt;[88,89]&lt;/sup&gt;"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[88,89]</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This is contrary to prior observational data in large meta-analyses including over 3000 patients with viability; revascularisation was associated with 79.6% reduction in annual mortality (</w:t>
      </w:r>
      <w:r w:rsidR="00C83268" w:rsidRPr="00BB4A67">
        <w:rPr>
          <w:rFonts w:ascii="Book Antiqua" w:hAnsi="Book Antiqua" w:cs="Arial"/>
          <w:i/>
          <w:sz w:val="24"/>
          <w:szCs w:val="24"/>
          <w:lang w:val="en-GB"/>
        </w:rPr>
        <w:t>P</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&lt;</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0.0001) compared with medical treatment</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"ISSN" : "0735-1097", "PMID" : "11923039", "abstract" : "OBJECTIVES This study pools data from published series examining late survival with revascularization versus medical therapy after myocardial viability testing in patients with severe coronary artery disease (CAD) and left ventricular (LV) dysfunction. BACKGROUND Previous observational studies have suggested survival benefit in such patients if they are revascularized when myocardial viability is detected on imaging tests. METHODS A MEDLINE database search returned 24 viability studies reporting patient survival using thallium perfusion imaging, F-18 fluorodeoxyglucose metabolic imaging or dobutamine echocardiography. Annual death rates were extracted, pooled and analyzed with a random effects model. The risk-adjusted relationship between severity of LV dysfunction, presence of viability and survival benefit associated with revascularization was assessed by meta-regression. RESULTS There were 3,088 patients (2,228 men), ejection fraction 32 +/- 8%, followed for 25 +/- 10 months. In patients with viability, revascularization was associated with 79.6% reduction in annual mortality (16% vs. 3.2%, chi-square = 147, p &lt; 0.0001) compared with medical treatment. Patients without viability had intermediate mortality, trending to higher rates with revascularization versus medical therapy (7.7% vs. 6.2%, p = NS). Patients with viability showed a direct relationship between severity of LV dysfunction and magnitude of benefit with revascularization (p &lt; 0.001). There was no measurable performance difference for predicting revascularization benefit between the three testing techniques. CONCLUSIONS This meta-analysis demonstrates a strong association between myocardial viability on noninvasive testing and improved survival after revascularization in patients with chronic CAD and LV dysfunction. Absence of viability was associated with no significant difference in outcomes, irrespective of treatment strategy.", "author" : [ { "dropping-particle" : "", "family" : "Allman", "given" : "Kevin C", "non-dropping-particle" : "", "parse-names" : false, "suffix" : "" }, { "dropping-particle" : "", "family" : "Shaw", "given" : "Leslee J", "non-dropping-particle" : "", "parse-names" : false, "suffix" : "" }, { "dropping-particle" : "", "family" : "Hachamovitch", "given" : "Rory", "non-dropping-particle" : "", "parse-names" : false, "suffix" : "" }, { "dropping-particle" : "", "family" : "Udelson", "given" : "James E", "non-dropping-particle" : "", "parse-names" : false, "suffix" : "" } ], "container-title" : "Journal of the American College of Cardiology", "id" : "ITEM-1", "issue" : "7", "issued" : { "date-parts" : [ [ "2002", "4", "3" ] ] }, "page" : "1151-8", "title" : "Myocardial viability testing and impact of revascularization on prognosis in patients with coronary artery disease and left ventricular dysfunction: a meta-analysis.", "type" : "article-journal", "volume" : "39" }, "uris" : [ "http://www.mendeley.com/documents/?uuid=25f92bf2-a55a-4585-b28a-49fbabd9e4b4" ] }, { "id" : "ITEM-2", "itemData" : { "DOI" : "10.1016/j.cpcardiol.2007.04.001", "ISBN" : "0146-2806 (Print)", "ISSN" : "0146-2806", "PMID" : "17560992", "abstract" : "Approximately 50% of the patients with chronic obstructive coronary artery disease resulting in chronic contractile dysfunction have hibernating myocardium and may benefit from revascularization. This pooled analysis describes the relative merits of dobutamine echocardiography, thallium-201 and technetium-99m scintigraphy, positron emission tomography, and magnetic resonance imaging, for the diagnosis of hibernating myocardium and prediction of patient outcomes.", "author" : [ { "dropping-particle" : "", "family" : "Schinkel", "given" : "Arend F L", "non-dropping-particle" : "", "parse-names" : false, "suffix" : "" }, { "dropping-particle" : "", "family" : "Bax", "given" : "Jeroen J.", "non-dropping-particle" : "", "parse-names" : false, "suffix" : "" }, { "dropping-particle" : "", "family" : "Poldermans", "given" : "Don", "non-dropping-particle" : "", "parse-names" : false, "suffix" : "" }, { "dropping-particle" : "", "family" : "Elhendy", "given" : "Abdou", "non-dropping-particle" : "", "parse-names" : false, "suffix" : "" }, { "dropping-particle" : "", "family" : "Ferrari", "given" : "Roberto", "non-dropping-particle" : "", "parse-names" : false, "suffix" : "" }, { "dropping-particle" : "", "family" : "Rahimtoola", "given" : "Shahbudin H.", "non-dropping-particle" : "", "parse-names" : false, "suffix" : "" } ], "container-title" : "Current problems in cardiology", "id" : "ITEM-2", "issue" : "7", "issued" : { "date-parts" : [ [ "2007", "7" ] ] }, "page" : "375-410", "title" : "Hibernating myocardium: diagnosis and patient outcomes.", "type" : "article-journal", "volume" : "32" }, "uris" : [ "http://www.mendeley.com/documents/?uuid=61887af1-7b7b-4bb2-9716-9361f95a3ce7" ] } ], "mendeley" : { "formattedCitation" : "&lt;sup&gt;[90,91]&lt;/sup&gt;", "plainTextFormattedCitation" : "[90,91]", "previouslyFormattedCitation" : "&lt;sup&gt;[90,91]&lt;/sup&gt;"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[90,91]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and presence of dysfunctional viable myocardium by LGE-CMR without revascularisation is an independent predictor of mortality in patients with ischemic LV dysfunction</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"10.1016/j.jacc.2011.09.073", "ISSN" : "07351097", "author" : [ { "dropping-particle" : "", "family" : "Gerber", "given" : "Bernhard L.", "non-dropping-particle" : "", "parse-names" : false, "suffix" : "" }, { "dropping-particle" : "", "family" : "Rousseau", "given" : "Michel F.", "non-dropping-particle" : "", "parse-names" : false, "suffix" : "" }, { "dropping-particle" : "", "family" : "Ahn", "given" : "Sylvie a.", "non-dropping-particle" : "", "parse-names" : false, "suffix" : "" }, { "dropping-particle" : "", "family" : "Polain de Waroux", "given" : "Jean-Beno\u00eet", "non-dropping-particle" : "le", "parse-names" : false, "suffix" : "" }, { "dropping-particle" : "", "family" : "Pouleur", "given" : "Anne-Catherine", "non-dropping-particle" : "", "parse-names" : false, "suffix" : "" }, { "dropping-particle" : "", "family" : "Phlips", "given" : "Thomas", "non-dropping-particle" : "", "parse-names" : false, "suffix" : "" }, { "dropping-particle" : "", "family" : "Vancraeynest", "given" : "David", "non-dropping-particle" : "", "parse-names" : false, "suffix" : "" }, { "dropping-particle" : "", "family" : "Pasquet", "given" : "Agn\u00e8s", "non-dropping-particle" : "", "parse-names" : false, "suffix" : "" }, { "dropping-particle" : "", "family" : "Vanoverschelde", "given" : "Jean-Louis J.", "non-dropping-particle" : "", "parse-names" : false, "suffix" : "" } ], "container-title" : "Journal of the American College of Cardiology", "id" : "ITEM-1", "issue" : "9", "issued" : { "date-parts" : [ [ "2012" ] ] }, "page" : "825-835", "publisher" : "Elsevier Inc.", "title" : "Prognostic Value of Myocardial Viability by Delayed-Enhanced Magnetic Resonance in Patients With Coronary Artery Disease and Low Ejection Fraction", "type" : "article-journal", "volume" : "59" }, "uris" : [ "http://www.mendeley.com/documents/?uuid=e14fa457-69f1-4f8e-8302-154bb9092746" ] } ], "mendeley" : { "formattedCitation" : "&lt;sup&gt;[92]&lt;/sup&gt;", "plainTextFormattedCitation" : "[92]", "previouslyFormattedCitation" : "&lt;sup&gt;[92]&lt;/sup&gt;"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[92]</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Questions have been asked however whether the STICH sub-study results would have been different if CMR had been used rather than SPECT, and consequently in Europe the third highest indication for CMR remains the assessment of viability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"10.1186/1532-429X-15-9", "ISSN" : "1532-429X", "PMID" : "23331632", "abstract" : "BACKGROUND The EuroCMR registry sought to evaluate indications, image quality, safety and impact on patient management of clinical routine CMR in a multi-national European setting. Furthermore, interim analysis of the specific protocols should underscore the prognostic potential of CMR. METHODS Multi-center registry with consecutive enrolment of patients in 57 centers in 15 countries. More than 27000 consecutive patients were enrolled. RESULTS The most important indications were risk stratification in suspected CAD/Ischemia (34.2%), workup of myocarditis/cardiomyopathies (32.2%), as well as assessment of viability (14.6%). Image quality was diagnostic in more than 98% of cases. Severe complications occurred in 0.026%, always associated with stress testing. No patient died during or due to CMR. In 61.8% CMR findings impacted on patient management. Importantly, in nearly 8.7% the final diagnosis based on CMR was different to the diagnosis before CMR, leading to a complete change in management. Interim analysis of suspected CAD and risk stratification in HCM specific protocols revealed a low rate of adverse events for suspected CAD patients with normal stress CMR (1.0% per year), and for HCM patients without LGE (2.7% per year). CONCLUSION The most important indications in Europe are risk stratification in suspected CAD/Ischemia, work-up of myocarditis and cardiomyopathies, as well as assessment of viability. CMR imaging is a safe procedure, has diagnostic image quality in more than 98% of cases, and its results have strong impact on patient management. Interim analyses of the specific protocols underscore the prognostic value of clinical routine CMR in CAD and HCM.", "author" : [ { "dropping-particle" : "", "family" : "Bruder", "given" : "Oliver", "non-dropping-particle" : "", "parse-names" : false, "suffix" : "" }, { "dropping-particle" : "", "family" : "Wagner", "given" : "Anja", "non-dropping-particle" : "", "parse-names" : false, "suffix" : "" }, { "dropping-particle" : "", "family" : "Lombardi", "given" : "Massimo", "non-dropping-particle" : "", "parse-names" : false, "suffix" : "" }, { "dropping-particle" : "", "family" : "Schwitter", "given" : "J\u00fcrg", "non-dropping-particle" : "", "parse-names" : false, "suffix" : "" }, { "dropping-particle" : "", "family" : "Rossum", "given" : "Albert", "non-dropping-particle" : "van", "parse-names" : false, "suffix" : "" }, { "dropping-particle" : "", "family" : "Pilz", "given" : "G\u00fcnter", "non-dropping-particle" : "", "parse-names" : false, "suffix" : "" }, { "dropping-particle" : "", "family" : "Nothnagel", "given" : "Detlev", "non-dropping-particle" : "", "parse-names" : false, "suffix" : "" }, { "dropping-particle" : "", "family" : "Steen", "given" : "Henning", "non-dropping-particle" : "", "parse-names" : false, "suffix" : "" }, { "dropping-particle" : "", "family" : "Petersen", "given" : "Steffen", "non-dropping-particle" : "", "parse-names" : false, "suffix" : "" }, { "dropping-particle" : "", "family" : "Nagel", "given" : "Eike", "non-dropping-particle" : "", "parse-names" : false, "suffix" : "" }, { "dropping-particle" : "", "family" : "Prasad", "given" : "Sanjay", "non-dropping-particle" : "", "parse-names" : false, "suffix" : "" }, { "dropping-particle" : "", "family" : "Schumm", "given" : "Julia", "non-dropping-particle" : "", "parse-names" : false, "suffix" : "" }, { "dropping-particle" : "", "family" : "Greulich", "given" : "Simon", "non-dropping-particle" : "", "parse-names" : false, "suffix" : "" }, { "dropping-particle" : "", "family" : "Cagnolo", "given" : "Alessandro", "non-dropping-particle" : "", "parse-names" : false, "suffix" : "" }, { "dropping-particle" : "", "family" : "Monney", "given" : "Pierre", "non-dropping-particle" : "", "parse-names" : false, "suffix" : "" }, { "dropping-particle" : "", "family" : "Deluigi", "given" : "Christina C", "non-dropping-particle" : "", "parse-names" : false, "suffix" : "" }, { "dropping-particle" : "", "family" : "Dill", "given" : "Thorsten", "non-dropping-particle" : "", "parse-names" : false, "suffix" : "" }, { "dropping-particle" : "", "family" : "Frank", "given" : "Herbert", "non-dropping-particle" : "", "parse-names" : false, "suffix" : "" }, { "dropping-particle" : "", "family" : "Sabin", "given" : "Georg", "non-dropping-particle" : "", "parse-names" : false, "suffix" : "" }, { "dropping-particle" : "", "family" : "Schneider", "given" : "Steffen", "non-dropping-particle" : "", "parse-names" : false, "suffix" : "" }, { "dropping-particle" : "", "family" : "Mahrholdt", "given" : "Heiko", "non-dropping-particle" : "", "parse-names" : false, "suffix" : "" } ], "container-title" : "Journal of cardiovascular magnetic resonance : official journal of the Society for Cardiovascular Magnetic Resonance", "id" : "ITEM-1", "issued" : { "date-parts" : [ [ "2013", "1" ] ] }, "page" : "9", "title" : "European Cardiovascular Magnetic Resonance (EuroCMR) registry--multi national results from 57 centers in 15 countries.", "type" : "article-journal", "volume" : "15" }, "uris" : [ "http://www.mendeley.com/documents/?uuid=0de9fe96-aeff-4c84-8f46-1583158be1f8" ] } ], "mendeley" : { "formattedCitation" : "&lt;sup&gt;[93]&lt;/sup&gt;", "plainTextFormattedCitation" : "[93]", "previouslyFormattedCitation" : "&lt;sup&gt;[93]&lt;/sup&gt;"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[93]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p>
    <w:p w14:paraId="00BF27DB" w14:textId="77777777" w:rsidR="006B5B74" w:rsidRPr="00BB4A67" w:rsidRDefault="006B5B74" w:rsidP="004A7F13">
      <w:pPr>
        <w:spacing w:after="0" w:line="360" w:lineRule="auto"/>
        <w:jc w:val="both"/>
        <w:rPr>
          <w:rFonts w:ascii="Book Antiqua" w:hAnsi="Book Antiqua" w:cs="Arial"/>
          <w:sz w:val="24"/>
          <w:szCs w:val="24"/>
          <w:u w:val="single"/>
          <w:lang w:val="en-GB"/>
        </w:rPr>
      </w:pPr>
    </w:p>
    <w:p w14:paraId="4068ACBD" w14:textId="6646F694"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SCAR BEYOND VIABILITY ASSESSMENT</w:t>
      </w:r>
    </w:p>
    <w:p w14:paraId="0AB7A0A3" w14:textId="6F29D0EB"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In addition to identifying viable myocardium, the presence and extent of LGE provides valuable prognostic information, and the extent of scar burden by LGE is readily quantified and reproducible on CMR</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"10.1016/j.jcmg.2010.11.015", "ISSN" : "1876-7591", "PMID" : "21329899", "abstract" : "OBJECTIVES The aim of this study was to compare the reproducibility of 7 late gadolinium enhancement (LGE) quantification techniques across 3 conditions in which LGE is known to be important: acute myocardial infarction (AMI), chronic myocardial infarction (CMI), and hypertrophic cardiomyopathy (HCM). BACKGROUND LGE by cardiac magnetic resonance is the gold-standard technique for assessing myocardial scar. No consensus exists on the best method for its quantification, and research in this area is scant. Techniques include manual quantification, thresholding by 2, 3, 4, 5, or 6 SDs above remote myocardium, and the full width at half maximum (FWHM) technique. To date, LGE has been linked to outcome in 3 conditions: AMI, CMI, and HCM. METHODS Sixty patients with 3 LGE etiologies (AMI, n = 20; CMI, n = 20; HCM, n = 20) were scanned for LGE. LGE volume was quantified using the 7 techniques. Mean LGE volume, interobserver and intraobserver reproducibility, and impact on sample size were assessed. RESULTS LGE volume varied significantly with the quantification method used. There was no statistically significant difference between LGE volume by the FWHM, manual, and 6-SD or 5-SD techniques. The 2-SD technique generated LGE volumes up to 2 times higher than the FWHM, 6-SD, and manual techniques. The reproducibility of all techniques was worse in HCM than AMI or CMI. The FWHM technique was the most reproducible in all 3 conditions compared with any other method (p &lt; 0.001). Use of the FWHM technique for LGE quantification in paired analysis would lead to at least a 60% reduction in required sample size compared with any other method. CONCLUSIONS Regardless of the disease under study, the FWHM technique for LGE quantification gives LGE volume mean results similar to manual quantification and is statistically the most reproducible, reducing required sample sizes by up to one-half.", "author" : [ { "dropping-particle" : "", "family" : "Flett", "given" : "Andrew S", "non-dropping-particle" : "", "parse-names" : false, "suffix" : "" }, { "dropping-particle" : "", "family" : "Hasleton", "given" : "Jonathan", "non-dropping-particle" : "", "parse-names" : false, "suffix" : "" }, { "dropping-particle" : "", "family" : "Cook", "given" : "Christopher", "non-dropping-particle" : "", "parse-names" : false, "suffix" : "" }, { "dropping-particle" : "", "family" : "Hausenloy", "given" : "Derek", "non-dropping-particle" : "", "parse-names" : false, "suffix" : "" }, { "dropping-particle" : "", "family" : "Quarta", "given" : "Giovanni", "non-dropping-particle" : "", "parse-names" : false, "suffix" : "" }, { "dropping-particle" : "", "family" : "Ariti", "given" : "Cono", "non-dropping-particle" : "", "parse-names" : false, "suffix" : "" }, { "dropping-particle" : "", "family" : "Muthurangu", "given" : "Vivek", "non-dropping-particle" : "", "parse-names" : false, "suffix" : "" }, { "dropping-particle" : "", "family" : "Moon", "given" : "James C", "non-dropping-particle" : "", "parse-names" : false, "suffix" : "" } ], "container-title" : "JACC. Cardiovascular imaging", "id" : "ITEM-1", "issue" : "2", "issued" : { "date-parts" : [ [ "2011", "2" ] ] }, "page" : "150-6", "title" : "Evaluation of techniques for the quantification of myocardial scar of differing etiology using cardiac magnetic resonance.", "type" : "article-journal", "volume" : "4" }, "uris" : [ "http://www.mendeley.com/documents/?uuid=7685b965-3b8a-48b3-b83f-b1547b9c7acc" ] } ], "mendeley" : { "formattedCitation" : "&lt;sup&gt;[94]&lt;/sup&gt;", "plainTextFormattedCitation" : "[94]", "previouslyFormattedCitation" : "&lt;sup&gt;[94]&lt;/sup&gt;"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[94]</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Impairment of left ventricular ejection fraction is well recognized as an independent risk factor in those with coronary artery disease</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"ISSN" : "0195-668X", "PMID" : "8922912", "abstract" : "BACKGROUND: Left ventricular dilatation and a low ejection fraction after acute myocardial infarction are independent indicators of a poor prognosis. ACE inhibitors have been shown to decrease left ventricular dilatation after myocardial infarction. In the GISSI-3 trial, patients were randomly assigned, within 24 h of onset of myocardial infarction symptoms, to 6 weeks of treatment with lisinopril, nitroglycerin, both or neither, in an open, 2 x 2 factorial design. The study showed that early treatment in relatively unselected patients with lisinopril decreases mortality at 6 weeks and severe left ventricular dysfunction. We assessed (1) the prognostic value of pre-discharge 2-D echocardiographic variables, and (2) the effects of lisinopril on the progression of left ventricular dilatation.\n\nMETHODS AND RESULTS: 2-D echocardiograms were available pre-discharge in 8619 GISSI-3 trial patients discharged alive. In 6405 of these patients, a 2-D echocardiographic study was also available at 6 weeks, and at 6 months. Pre-discharge end-diastolic and end-systolic volumes, and ejection fraction predicted 6-month mortality and non-fatal clinical congestive heart failure (P &lt; 0.01). The increase in left ventricular volumes over time was significantly reduced by 6 weeks' lisinopril treatment in patients with wall motion asynergy pre-discharge of &gt; or = 27%. Patients with wall motion asynergy &lt; 27% showed no dilatation and lisinopril did not affect volumes at 6 months. Patients randomized to lisinopril also had smaller volumes after withdrawal of treatment at 6 weeks. Lisinopril did not affect left ventricular ejection fraction.\n\nCONCLUSIONS: 2-D echocardiography independently contributes to pre-discharge risk stratification in terms of 6-month mortality and clinical heart failure after myocardial infarction, and early, short-term treatment with lisinopril in unselected myocardial infarction patients attenuates left ventricular dilatation; an effect evident in patients with larger infarcts. These results probably only partly explain the effect of lisinopril on total mortality concentrated in the first week after infarction.", "author" : [ { "dropping-particle" : "", "family" : "Nicolosi", "given" : "G L", "non-dropping-particle" : "", "parse-names" : false, "suffix" : "" }, { "dropping-particle" : "", "family" : "Latini", "given" : "R", "non-dropping-particle" : "", "parse-names" : false, "suffix" : "" }, { "dropping-particle" : "", "family" : "Marino", "given" : "P", "non-dropping-particle" : "", "parse-names" : false, "suffix" : "" }, { "dropping-particle" : "", "family" : "Maggioni", "given" : "A P", "non-dropping-particle" : "", "parse-names" : false, "suffix" : "" }, { "dropping-particle" : "", "family" : "Barlera", "given" : "S", "non-dropping-particle" : "", "parse-names" : false, "suffix" : "" }, { "dropping-particle" : "", "family" : "Franzosi", "given" : "M G", "non-dropping-particle" : "", "parse-names" : false, "suffix" : "" }, { "dropping-particle" : "", "family" : "Geraci", "given" : "E", "non-dropping-particle" : "", "parse-names" : false, "suffix" : "" }, { "dropping-particle" : "", "family" : "Santoro", "given" : "L", "non-dropping-particle" : "", "parse-names" : false, "suffix" : "" }, { "dropping-particle" : "", "family" : "Tavazzi", "given" : "L", "non-dropping-particle" : "", "parse-names" : false, "suffix" : "" }, { "dropping-particle" : "", "family" : "Tognoni", "given" : "G", "non-dropping-particle" : "", "parse-names" : false, "suffix" : "" }, { "dropping-particle" : "", "family" : "Vecchio", "given" : "C", "non-dropping-particle" : "", "parse-names" : false, "suffix" : "" }, { "dropping-particle" : "", "family" : "Volpi", "given" : "A", "non-dropping-particle" : "", "parse-names" : false, "suffix" : "" } ], "container-title" : "European heart journal", "id" : "ITEM-1", "issue" : "11", "issued" : { "date-parts" : [ [ "1996", "11" ] ] }, "page" : "1646-56", "title" : "The prognostic value of predischarge quantitative two-dimensional echocardiographic measurements and the effects of early lisinopril treatment on left ventricular structure and function after acute myocardial infarction in the GISSI-3 Trial. Gruppo Italia", "type" : "article-journal", "volume" : "17" }, "uris" : [ "http://www.mendeley.com/documents/?uuid=df71e245-503e-4428-8550-4a3b4f759aa5" ] }, { "id" : "ITEM-2", "itemData" : { "DOI" : "10.1093/eurheartj/ehs104", "ISSN" : "0195-668X", "author" : [ { "dropping-particle" : "V.", "family" : "McMurray", "given" : "J. J.", "non-dropping-particle" : "", "parse-names" : false, "suffix" : "" }, { "dropping-particle" : "", "family" : "Adamopoulos", "given" : "S.", "non-dropping-particle" : "", "parse-names" : false, "suffix" : "" }, { "dropping-particle" : "", "family" : "Anker", "given" : "S. D.", "non-dropping-particle" : "", "parse-names" : false, "suffix" : "" }, { "dropping-particle" : "", "family" : "Auricchio", "given" : "A.", "non-dropping-particle" : "", "parse-names" : false, "suffix" : "" }, { "dropping-particle" : "", "family" : "Bohm", "given" : "M.", "non-dropping-particle" : "", "parse-names" : false, "suffix" : "" }, { "dropping-particle" : "", "family" : "Dickstein", "given" : "K.", "non-dropping-particle" : "", "parse-names" : false, "suffix" : "" }, { "dropping-particle" : "", "family" : "Falk", "given" : "V.", "non-dropping-particle" : "", "parse-names" : false, "suffix" : "" }, { "dropping-particle" : "", "family" : "Filippatos", "given" : "G.", "non-dropping-particle" : "", "parse-names" : false, "suffix" : "" }, { "dropping-particle" : "", "family" : "Fonseca", "given" : "C.", "non-dropping-particle" : "", "parse-names" : false, "suffix" : "" }, { "dropping-particle" : "", "family" : "Gomez-Sanchez", "given" : "M. A.", "non-dropping-particle" : "", "parse-names" : false, "suffix" : "" }, { "dropping-particle" : "", "family" : "Jaarsma", "given" : "T.", "non-dropping-particle" : "", "parse-names" : false, "suffix" : "" }, { "dropping-particle" : "", "family" : "Kober", "given" : "L.", "non-dropping-particle" : "", "parse-names" : false, "suffix" : "" }, { "dropping-particle" : "", "family" : "Lip", "given" : "G. Y. H.", "non-dropping-particle" : "", "parse-names" : false, "suffix" : "" }, { "dropping-particle" : "", "family" : "Maggioni", "given" : "A. P.", "non-dropping-particle" : "", "parse-names" : false, "suffix" : "" }, { "dropping-particle" : "", "family" : "Parkhomenko", "given" : "A.", "non-dropping-particle" : "", "parse-names" : false, "suffix" : "" }, { "dropping-particle" : "", "family" : "Pieske", "given" : "B. M.", "non-dropping-particle" : "", "parse-names" : false, "suffix" : "" }, { "dropping-particle" : "", "family" : "Popescu", "given" : "B. A.", "non-dropping-particle" : "", "parse-names" : false, "suffix" : "" }, { "dropping-particle" : "", "family" : "Ronnevik", "given" : "P. K.", "non-dropping-particle" : "", "parse-names" : false, "suffix" : "" }, { "dropping-particle" : "", "family" : "Rutten", "given" : "F. H.", "non-dropping-particle" : "", "parse-names" : false, "suffix" : "" }, { "dropping-particle" : "", "family" : "Schwitter", "given" : "J.", "non-dropping-particle" : "", "parse-names" : false, "suffix" : "" }, { "dropping-particle" : "", "family" : "Seferovic", "given" : "P.", "non-dropping-particle" : "", "parse-names" : false, "suffix" : "" }, { "dropping-particle" : "", "family" : "Stepinska", "given" : "J.", "non-dropping-particle" : "", "parse-names" : false, "suffix" : "" }, { "dropping-particle" : "", "family" : "Trindade", "given" : "P. T.", "non-dropping-particle" : "", "parse-names" : false, "suffix" : "" }, { "dropping-particle" : "", "family" : "Voors", "given" : "A. A.", "non-dropping-particle" : "", "parse-names" : false, "suffix" : "" }, { "dropping-particle" : "", "family" : "Zannad", "given" : "F.", "non-dropping-particle" : "", "parse-names" : false, "suffix" : "" }, { "dropping-particle" : "", "family" : "Zeiher", "given" : "A.",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"McDonagh", "given" : "T.", "non-dropping-particle" : "", "parse-names" : false, "suffix" : "" }, { "dropping-particle" : "", "family" : "Sechtem", "given" : "U.", "non-dropping-particle" : "", "parse-names" : false, "suffix" : "" }, { "dropping-particle" : "", "family" : "Bonet", "given" : "L. A.", "non-dropping-particle" : "", "parse-names" : false, "suffix" : "" }, { "dropping-particle" : "", "family" : "Avraamides", "given" : "P.", "non-dropping-particle" : "", "parse-names" : false, "suffix" : "" }, { "dropping-particle" : "", "family" : "Lamin", "given" : "H. A.", "non-dropping-particle" : "Ben", "parse-names" : false, "suffix" : "" }, { "dropping-particle" : "", "family" : "Brignole", "given" : "M.", "non-dropping-particle" : "", "parse-names" : false, "suffix" : "" }, { "dropping-particle" : "", "family" : "Coca", "given" : "A.", "non-dropping-particle" : "", "parse-names" : false, "suffix" : "" }, { "dropping-particle" : "", "family" : "Cowburn", "given" : "P.", "non-dropping-particle" : "", "parse-names" : false, "suffix" : "" }, { "dropping-particle" : "", "family" : "Dargie", "given" : "H.", "non-dropping-particle" : "", "parse-names" : false, "suffix" : "" }, { "dropping-particle" : "", "family" : "Elliott", "given" : "P.", "non-dropping-particle" : "", "parse-names" : false, "suffix" : "" }, { "dropping-particle" : "", "family" : "Flachskampf", "given" : "F. A.", "non-dropping-particle" : "", "parse-names" : false, "suffix" : "" }, { "dropping-particle" : "", "family" : "Guida", "given" : "G. F.", "non-dropping-particle" : "", "parse-names" : false, "suffix" : "" }, { "dropping-particle" : "", "family" : "Hardman", "given" : "S.", "non-dropping-particle" : "", "parse-names" : false, "suffix" : "" }, { "dropping-particle" : "", "family" : "Iung", "given" : "B.", "non-dropping-particle" : "", "parse-names" : false, "suffix" : "" }, { "dropping-particle" : "", "family" : "Merkely", "given" : "B.", "non-dropping-particle" : "", "parse-names" : false, "suffix" : "" }, { "dropping-particle" : "", "family" : "Mueller", "given" : "C.", "non-dropping-particle" : "", "parse-names" : false, "suffix" : "" }, { "dropping-particle" : "", "family" : "Nanas", "given" : "J. N.", "non-dropping-particle" : "", "parse-names" : false, "suffix" : "" }, { "dropping-particle" : "", "family" : "Nielsen", "given" : "O. W.", "non-dropping-particle" : "", "parse-names" : false, "suffix" : "" }, { "dropping-particle" : "", "family" : "Orn", "given" : "S.", "non-dropping-particle" : "", "parse-names" : false, "suffix" : "" }, { "dropping-particle" : "", "family" : "Parissis", "given" : "J. T.", "non-dropping-particle" : "", "parse-names" : false, "suffix" : "" }, { "dropping-particle" : "", "family" : "Ponikowski", "given" : "P.", "non-dropping-particle" : "", "parse-names" : false, "suffix" : "" } ], "container-title" : "European Heart Journal", "id" : "ITEM-2", "issue" : "14", "issued" : { "date-parts" : [ [ "2012" ] ] }, "page" : "1787-1847", "title" : "ESC Guidelines for the diagnosis and treatment of acute and chronic heart failure 2012: The Task Force for the Diagnosis and Treatment of Acute and Chronic Heart Failure 2012 of the European Society of Cardiology. Developed in collaboration with the Heart", "type" : "article-journal", "volume" : "33" }, "uris" : [ "http://www.mendeley.com/documents/?uuid=7fc53e7a-f674-4c50-8cb7-8bdcc2f2500d" ] } ], "mendeley" : { "formattedCitation" : "&lt;sup&gt;[8,95]&lt;/sup&gt;", "plainTextFormattedCitation" : "[8,95]", "previouslyFormattedCitation" : "&lt;sup&gt;[8,95]&lt;/sup&gt;"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[8,95]</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LGE can provide additive prognostication in these patients and a recent study of 1560 patients established that the presence of scar by LGE irrespective of LVEF identified those at risk of increased mortality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"10.1161/CIRCIMAGING.111.964965", "ISSN" : "1942-0080", "PMID" : "21911738", "abstract" : "BACKGROUND: Cardiac magnetic resonance (CMR) is considered the reference standard for assessment of left ventricular ejection fraction (LVEF) and myocardial damage. However, few studies have evaluated the relationship between CMR findings and patient outcome, and of these, most are small and none multicenter. We performed an international, multicenter study to assess the prognostic importance of routine CMR in patients with known or suspected heart disease.\n\nMETHODS AND RESULTS: From 10 centers in 6 countries, consecutive patients undergoing routine CMR assessment of LVEF and myocardial damage by cine and delayed-enhancement imaging (DE-CMR), respectively, were screened for enrollment. Clinical data, CMR protocol information, and findings were collected at all sites and submitted to the data coordinating center for verification of completeness and analysis. The primary end point was all-cause mortality. A total of 1560 patients (age, 59\u00b114 years; 70% men) were enrolled. Mean LVEF was 45\u00b118%, and 1049 (67%) patients had hyperenhanced tissue (HE) on DE-CMR indicative of damage. During a median follow-up time of 2.4 years (interquartile range, 1.2, 2.9 years), 176 (11.3%) patients died. Patients who died were more likely to be older (P&lt;0.0001), have coronary disease (P=0.004), have lower LVEF (P&lt;0.0001), and have more segments with HE (P&lt;0.0001). In multivariable analysis, age, LVEF, and number of segments with HE were independent predictors of mortality. Among patients with near-normal LVEF (\u226550%), those with above-median HE (&gt;4 segments) had reduced survival compared to patients with below- or at-median HE (P=0.02).\n\nCONCLUSIONS: Both LVEF and amount of myocardial damage as assessed by routine CMR are independent predictors of all-cause mortality. Even in patients with near-normal LVEF, significant damage identifies a cohort with a high risk for early mortality.", "author" : [ { "dropping-particle" : "", "family" : "Klem", "given" : "Igor", "non-dropping-particle" : "", "parse-names" : false, "suffix" : "" }, { "dropping-particle" : "", "family" : "Shah", "given" : "Dipan J", "non-dropping-particle" : "", "parse-names" : false, "suffix" : "" }, { "dropping-particle" : "", "family" : "White", "given" : "Richard D", "non-dropping-particle" : "", "parse-names" : false, "suffix" : "" }, { "dropping-particle" : "", "family" : "Pennell", "given" : "Dudley J", "non-dropping-particle" : "", "parse-names" : false, "suffix" : "" }, { "dropping-particle" : "", "family" : "Rossum", "given" : "Albert C", "non-dropping-particle" : "van", "parse-names" : false, "suffix" : "" }, { "dropping-particle" : "", "family" : "Regenfus", "given" : "Matthias", "non-dropping-particle" : "", "parse-names" : false, "suffix" : "" }, { "dropping-particle" : "", "family" : "Sechtem", "given" : "Udo", "non-dropping-particle" : "", "parse-names" : false, "suffix" : "" }, { "dropping-particle" : "", "family" : "Schvartzman", "given" : "Paulo R", "non-dropping-particle" : "", "parse-names" : false, "suffix" : "" }, { "dropping-particle" : "", "family" : "Hunold", "given" : "Peter", "non-dropping-particle" : "", "parse-names" : false, "suffix" : "" }, { "dropping-particle" : "", "family" : "Croisille", "given" : "Pierre", "non-dropping-particle" : "", "parse-names" : false, "suffix" : "" }, { "dropping-particle" : "", "family" : "Parker", "given" : "Michele", "non-dropping-particle" : "", "parse-names" : false, "suffix" : "" }, { "dropping-particle" : "", "family" : "Judd", "given" : "Robert M", "non-dropping-particle" : "", "parse-names" : false, "suffix" : "" }, { "dropping-particle" : "", "family" : "Kim", "given" : "Raymond J", "non-dropping-particle" : "", "parse-names" : false, "suffix" : "" } ], "container-title" : "Circulation. Cardiovascular imaging", "id" : "ITEM-1", "issue" : "6", "issued" : { "date-parts" : [ [ "2011", "11", "1" ] ] }, "page" : "610-9", "title" : "Prognostic value of routine cardiac magnetic resonance assessment of left ventricular ejection fraction and myocardial damage: an international, multicenter study.", "type" : "article-journal", "volume" : "4" }, "uris" : [ "http://www.mendeley.com/documents/?uuid=b0a16add-269f-4cf6-af3a-1950edbc5977" ] } ], "mendeley" : { "formattedCitation" : "&lt;sup&gt;[96]&lt;/sup&gt;", "plainTextFormattedCitation" : "[96]", "previouslyFormattedCitation" : "&lt;sup&gt;[96]&lt;/sup&gt;"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[96]</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Furthermore a meta-analysis showed that the presence of LGE increases the risk of death by 4.77% and </w:t>
      </w:r>
      <w:r w:rsidR="00C83268" w:rsidRPr="00BB4A67">
        <w:rPr>
          <w:rFonts w:ascii="Book Antiqua" w:hAnsi="Book Antiqua" w:cs="Arial"/>
          <w:sz w:val="24"/>
          <w:szCs w:val="24"/>
          <w:lang w:val="en-GB"/>
        </w:rPr>
        <w:t>MACE</w:t>
      </w:r>
      <w:r w:rsidRPr="00BB4A67">
        <w:rPr>
          <w:rFonts w:ascii="Book Antiqua" w:hAnsi="Book Antiqua" w:cs="Arial"/>
          <w:sz w:val="24"/>
          <w:szCs w:val="24"/>
          <w:lang w:val="en-GB"/>
        </w:rPr>
        <w:t xml:space="preserve"> by 3.9% and that each gram of scar measured by LGE increased the hazards of death and MACE by 4% and 5%, respectively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"10.1016/j.pcad.2011.07.003", "ISBN" : "0033-0620", "ISSN" : "1873-1740", "PMID" : "22014489", "abstract" : "Cardiovascular magnetic resonance (CMR) has a recognized role in diagnosing and monitoring coronary artery disease (CAD). Multiple studies have shown that CMR can predict adverse outcomes. We reviewed contemporary available literature to establish the role of CMR with late gadolinium enhancement (LGE) in predicting mortality and major adverse cardiac events (MACEs) in patients with CAD. Meta-analysis of available prospective studies showed that the presence of LGE increases the hazards of death by more than 4 times and of MACE by almost 4 times. The size of LGE (per gram or percent) increases the hazards of death and MACE by 4% and 5%, respectively. The presence and size of LGE predict mortality and MACE in CAD. Various parameters derived from LGE images enhance the predictive value. Large randomized controlled trials are needed to establish the actual value of LGE and other derived parameters in the wider population.", "author" : [ { "dropping-particle" : "", "family" : "Zemrak", "given" : "Filip", "non-dropping-particle" : "", "parse-names" : false, "suffix" : "" }, { "dropping-particle" : "", "family" : "Petersen", "given" : "Steffen E", "non-dropping-particle" : "", "parse-names" : false, "suffix" : "" } ], "container-title" : "Progress in cardiovascular diseases", "id" : "ITEM-1", "issue" : "3", "issued" : { "date-parts" : [ [ "2011" ] ] }, "page" : "215-29", "publisher" : "Elsevier Inc.", "title" : "Late gadolinium enhancement CMR predicts adverse cardiovascular outcomes and mortality in patients with coronary artery disease: systematic review and meta-analysis.", "type" : "article-journal", "volume" : "54" }, "uris" : [ "http://www.mendeley.com/documents/?uuid=e59b2c35-9ade-406f-9970-0d3899f013c5" ] } ], "mendeley" : { "formattedCitation" : "&lt;sup&gt;[97]&lt;/sup&gt;", "plainTextFormattedCitation" : "[97]", "previouslyFormattedCitation" : "&lt;sup&gt;[97]&lt;/sup&gt;"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[97]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r w:rsidRPr="00BB4A67">
        <w:rPr>
          <w:rFonts w:ascii="Book Antiqua" w:hAnsi="Book Antiqua" w:cs="Arial"/>
          <w:sz w:val="24"/>
          <w:szCs w:val="24"/>
          <w:lang w:val="en-GB"/>
        </w:rPr>
        <w:lastRenderedPageBreak/>
        <w:t>Additionally the identification of previously unrecognized MI by LGE confers a significantly increased risk of both mortality and MACE</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"10.1001/2012.jama.11089", "ISSN" : "1538-3598", "PMID" : "22948699", "abstract" : "CONTEXT: Unrecognized myocardial infarction (MI) is prognostically important. Electrocardiography (ECG) has limited sensitivity for detecting unrecognized MI (UMI).\n\nOBJECTIVE: Determine prevalence and mortality risk for UMI detected by cardiac magnetic resonance (CMR) imaging or ECG among older individuals.\n\nDESIGN, SETTING, AND PARTICIPANTS: ICELAND MI is a cohort substudy of the Age, Gene/Environment Susceptibility-Reykjavik Study (enrollment January 2004-January 2007) using ECG or CMR to detect UMI. From a community-dwelling cohort of older individuals in Iceland, data for 936 participants aged 67 to 93 years were analyzed, including 670 who were randomly selected and 266 with diabetes.\n\nMAIN OUTCOME MEASURES: Prevalence and mortality of MI through September 1, 2011. Results reported with 95% confidence limits and net reclassification improvement (NRI).\n\nRESULTS: Of 936 participants, 91 had recognized MI (RMI) (9.7%; 95% CI, 8% to 12%), and 157 had UMI detected by CMR (17%; 95% CI, 14% to 19%), which was more prevalent than the 46 UMI detected by ECG (5%; 95% CI, 4% to 6%; P &lt; .001). Participants with diabetes (n = 337) had more UMI detected by CMR than by ECG (n = 72; 21%; 95% CI, 17% to 26%, vs n = 15; 4%; 95% CI, 2% to 7%; P &lt; .001). Unrecognized MI by CMR was associated with atherosclerosis risk factors, coronary calcium, coronary revascularization, and peripheral vascular disease. Over a median of 6.4 years, 30 of 91 participants (33%; 95% CI, 23% to 43%) with RMI died, and 44 of 157 participants (28%; 95% CI, 21% to 35%) with UMI died, both higher rates than the 119 of 688 participants (17%; 95% CI, 15% to 20%) with no MI who died. Unrecognized MI by CMR improved risk stratification for mortality over RMI (NRI, 0.34; 95% CI, 0.16 to 0.53). Adjusting for age, sex, diabetes, and RMI, UMI by CMR remained associated with mortality (hazard ratio [HR], 1.45; 95% CI, 1.02 to 2.06, absolute risk increase [ARI], 8%) and significantly improved risk stratification for mortality (NRI, 0.16; 95% CI, 0.01 to 0.31), but UMI by ECG did not (HR, 0.88; 95% CI, 0.45 to 1.73; ARI, -2%; NRI, -0.05; 95% CI, -0.17 to 0.05). Compared with those with RMI, participants with UMI by CMR used cardiac medications such as statins less often (36%; 95% CI, 28% to 43%, or 56/157, vs 73%; 95% CI, 63% to 82%, or 66/91; P &lt; .001).\n\nCONCLUSIONS: In a community-based cohort of older individuals, the prevalence of UMI by CMR was higher than the prevalence of RMI and was associated w\u2026", "author" : [ { "dropping-particle" : "", "family" : "Schelbert", "given" : "Erik B", "non-dropping-particle" : "", "parse-names" : false, "suffix" : "" }, { "dropping-particle" : "", "family" : "Cao", "given" : "Jie J", "non-dropping-particle" : "", "parse-names" : false, "suffix" : "" }, { "dropping-particle" : "", "family" : "Sigurdsson", "given" : "Sigurdur", "non-dropping-particle" : "", "parse-names" : false, "suffix" : "" }, { "dropping-particle" : "", "family" : "Aspelund", "given" : "Thor", "non-dropping-particle" : "", "parse-names" : false, "suffix" : "" }, { "dropping-particle" : "", "family" : "Kellman", "given" : "Peter", "non-dropping-particle" : "", "parse-names" : false, "suffix" : "" }, { "dropping-particle" : "", "family" : "Aletras", "given" : "Anthony H", "non-dropping-particle" : "", "parse-names" : false, "suffix" : "" }, { "dropping-particle" : "", "family" : "Dyke", "given" : "Christopher K", "non-dropping-particle" : "", "parse-names" : false, "suffix" : "" }, { "dropping-particle" : "", "family" : "Thorgeirsson", "given" : "Gudmundur", "non-dropping-particle" : "", "parse-names" : false, "suffix" : "" }, { "dropping-particle" : "", "family" : "Eiriksdottir", "given" : "Gudny", "non-dropping-particle" : "", "parse-names" : false, "suffix" : "" }, { "dropping-particle" : "", "family" : "Launer", "given" : "Lenore J", "non-dropping-particle" : "", "parse-names" : false, "suffix" : "" }, { "dropping-particle" : "", "family" : "Gudnason", "given" : "Vilmundur", "non-dropping-particle" : "", "parse-names" : false, "suffix" : "" }, { "dropping-particle" : "", "family" : "Harris", "given" : "Tamara B", "non-dropping-particle" : "", "parse-names" : false, "suffix" : "" }, { "dropping-particle" : "", "family" : "Arai", "given" : "Andrew E", "non-dropping-particle" : "", "parse-names" : false, "suffix" : "" } ], "container-title" : "JAMA", "id" : "ITEM-1", "issue" : "9", "issued" : { "date-parts" : [ [ "2012", "9", "5" ] ] }, "page" : "890-6", "title" : "Prevalence and prognosis of unrecognized myocardial infarction determined by cardiac magnetic resonance in older adults.", "type" : "article-journal", "volume" : "308" }, "uris" : [ "http://www.mendeley.com/documents/?uuid=64ea775a-c71a-47b4-a329-6c2d92d4502f" ] }, { "id" : "ITEM-2", "itemData" : { "DOI" : "10.1161/CIRCULATIONAHA.105.570648", "ISSN" : "1524-4539", "PMID" : "16754804", "abstract" : "BACKGROUND Contrast-enhanced cardiac magnetic resonance imaging (CMR) can determine the extent of myocardial scar from infarction (MI). However, the prognostic significance of unrecognized myocardial scar by CMR in patients without a history of MI is unknown. METHODS AND RESULTS One hundred ninety-five patients without a known prior MI underwent CMR for assessment of left ventricular (LV) function and late gadolinium enhancement (LGE). We assessed the prognostic value of LGE and other CMR variables beyond the strongest clinical predictors and built the best overall models for major adverse cardiac events (MACE) and cardiac mortality. During a median follow-up of 16 months, 31 patients (18%) experienced MACE, including 17 deaths. LGE demonstrated the strongest unadjusted associations with MACE and cardiac mortality (hazard ratios of 8.29 and 10.9, respectively; both P&lt;0.0001). Patients in the lowest tertile of LGE-involved myocardium (mean LV mass, 1.4%) experienced a &gt;7-fold increased risk for MACE. By multivariable analyses, LGE was independently associated with MACE beyond the clinical model (P&lt;0.0001) or the clinical model combined with angiographically significant coronary stenosis (P=0.0007), LV ejection fraction (P=0.001), LV end-systolic volume index (P=0.0006), or segmental WMA (P=0.002). LGE remained the strongest predictor selected in the best overall models for MACE and cardiac mortality. CONCLUSIONS Among patients with a clinical suspicion of coronary artery disease but without a history of MI, LGE involving a small amount of myocardium carries a high cardiac risk. In addition, LGE provides incremental prognostic value to MACE and cardiac mortality beyond common clinical, angiographic, and functional predictors.", "author" : [ { "dropping-particle" : "", "family" : "Kwong", "given" : "Raymond Y.", "non-dropping-particle" : "", "parse-names" : false, "suffix" : "" }, { "dropping-particle" : "", "family" : "Chan", "given" : "Anna K", "non-dropping-particle" : "", "parse-names" : false, "suffix" : "" }, { "dropping-particle" : "", "family" : "Brown", "given" : "Kenneth A", "non-dropping-particle" : "", "parse-names" : false, "suffix" : "" }, { "dropping-particle" : "", "family" : "Chan", "given" : "Carmen W", "non-dropping-particle" : "", "parse-names" : false, "suffix" : "" }, { "dropping-particle" : "", "family" : "Reynolds", "given" : "H Glenn", "non-dropping-particle" : "", "parse-names" : false, "suffix" : "" }, { "dropping-particle" : "", "family" : "Tsang", "given" : "Sui", "non-dropping-particle" : "", "parse-names" : false, "suffix" : "" }, { "dropping-particle" : "", "family" : "Davis", "given" : "Roger B", "non-dropping-particle" : "", "parse-names" : false, "suffix" : "" } ], "container-title" : "Circulation", "id" : "ITEM-2", "issue" : "23", "issued" : { "date-parts" : [ [ "2006", "6", "13" ] ] }, "page" : "2733-43", "title" : "Impact of unrecognized myocardial scar detected by cardiac magnetic resonance imaging on event-free survival in patients presenting with signs or symptoms of coronary artery disease.", "type" : "article-journal", "volume" : "113" }, "uris" : [ "http://www.mendeley.com/documents/?uuid=d3a83087-2b27-48cf-83ae-2a2bc87ed970" ] } ], "mendeley" : { "formattedCitation" : "&lt;sup&gt;[72,98]&lt;/sup&gt;", "plainTextFormattedCitation" : "[72,98]", "previouslyFormattedCitation" : "&lt;sup&gt;[72,98]&lt;/sup&gt;"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[72,98]</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p>
    <w:p w14:paraId="55C4B711" w14:textId="3B64A98B"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The extent of scar burden by LGE in patients with ischaemic heart disease has also been identified in a number of studies to be an independent predictor of ventricular arrhythmias in patients with internal cardiac defibrillators (ICD)</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"10.1161/CIRCEP.110.959544", "ISBN" : "1941-3084 (Electronic)\\n1941-3084 (Linking)", "ISSN" : "1941-3084", "PMID" : "21493964", "abstract" : "Characterization of sudden cardiac death (SCD) risk remains a challenge in the application of implantable cardioverter-defibrillator (ICD) therapy. Late gadolinium enhancement cardiac MRI (LGE-CMR) can accurately identify myocardial scar. We performed a retrospective, single-center observational study to evaluate the association between the extent and distribution of left ventricular scar, quantified using LGE-CMR, and the burden of ventricular arrhythmias in patients with coronary artery disease and ICDs.", "author" : [ { "dropping-particle" : "", "family" : "Scott", "given" : "Paul A", "non-dropping-particle" : "", "parse-names" : false, "suffix" : "" }, { "dropping-particle" : "", "family" : "Morgan", "given" : "John M JM", "non-dropping-particle" : "", "parse-names" : false, "suffix" : "" }, { "dropping-particle" : "", "family" : "Carroll", "given" : "Nicola", "non-dropping-particle" : "", "parse-names" : false, "suffix" : "" }, { "dropping-particle" : "", "family" : "Murday", "given" : "David C", "non-dropping-particle" : "", "parse-names" : false, "suffix" : "" }, { "dropping-particle" : "", "family" : "Roberts", "given" : "Paul R", "non-dropping-particle" : "", "parse-names" : false, "suffix" : "" }, { "dropping-particle" : "", "family" : "Peebles", "given" : "Charles R", "non-dropping-particle" : "", "parse-names" : false, "suffix" : "" }, { "dropping-particle" : "", "family" : "Harden", "given" : "Stephen P", "non-dropping-particle" : "", "parse-names" : false, "suffix" : "" }, { "dropping-particle" : "", "family" : "Curzen", "given" : "Nick P", "non-dropping-particle" : "", "parse-names" : false, "suffix" : "" } ], "container-title" : "Circulation: Arrhythmia and Electrophysiology", "id" : "ITEM-1", "issue" : "3", "issued" : { "date-parts" : [ [ "2011" ] ] }, "page" : "324-330", "title" : "The extent of left ventricular scar quantified by late gadolinium enhancement MRI is associated with spontaneous ventricular arrhythmias in patients with coronary", "type" : "article-journal", "volume" : "4" }, "uris" : [ "http://www.mendeley.com/documents/?uuid=7004ef86-3d58-41a8-a07c-0c7eff90f203" ] }, { "id" : "ITEM-2", "itemData" : { "DOI" : "10.1161/CIRCIMAGING.111.971549", "ISBN" : "1942-0080 (Electronic)\\n1941-9651 (Linking)", "ISSN" : "19419651", "PMID" : "22572740", "abstract" : "BACKGROUND Scar signal quantification using late gadolinium enhancement cardiac magnetic resonance (LGE-CMR) identifies patients at higher risk of future events, both in ischemic cardiomyopathy (ICM) and nonischemic dilated cardiomyopathy (DCM). However, the ability of scar signal burden to predict events in such patient groups at the time of referral for implantable cardioverter-defibrillator (ICD) has not been well explored. This study evaluates the predictive use of multiple scar quantification measures in ICM and DCM patients being referred for ICD. METHODS AND RESULTS One hundred twenty-four consecutive patients referred for ICD therapy (59 with ICM and 65 with DCM) underwent a standardized LGE-CMR protocol with blinded, multithreshold scar signal quantification and, for those with ICM, peri-infarct signal quantification. Patients were followed prospectively for the primary combined outcome of appropriate ICD therapy, survived cardiac arrest, or sudden cardiac death. At a mean follow-up of 632 \u00b1 262 days, 18 patients (15%) had suffered the primary outcome. Total scar was significantly higher among those suffering a primary outcome, a relationship maintained within each cardiomyopathy cohort (P&lt;0.01 for all comparisons). Total scar was the strongest independent predictor of the primary outcome and demonstrated a negative predictive value of 86%. In the ICM subcohort, peri-infarct signal showed only a nonsignificant trend toward elevation among those having a primary end point. CONCLUSIONS Myocardial scar quantification by LGE-CMR predicts arrhythmic events in patients being evaluated for ICD eligibility irrespective of cardiomyopathy etiology.", "author" : [ { "dropping-particle" : "", "family" : "Gao", "given" : "Peng", "non-dropping-particle" : "", "parse-names" : false, "suffix" : "" }, { "dropping-particle" : "", "family" : "Yee", "given" : "Raymond", "non-dropping-particle" : "", "parse-names" : false, "suffix" : "" }, { "dropping-particle" : "", "family" : "Gula", "given" : "Lorne", "non-dropping-particle" : "", "parse-names" : false, "suffix" : "" }, { "dropping-particle" : "", "family" : "Krahn", "given" : "Andrew D.", "non-dropping-particle" : "", "parse-names" : false, "suffix" : "" }, { "dropping-particle" : "", "family" : "Skanes", "given" : "Allan", "non-dropping-particle" : "", "parse-names" : false, "suffix" : "" }, { "dropping-particle" : "", "family" : "Leong-Sit", "given" : "Peter", "non-dropping-particle" : "", "parse-names" : false, "suffix" : "" }, { "dropping-particle" : "", "family" : "Klein", "given" : "George J.", "non-dropping-particle" : "", "parse-names" : false, "suffix" : "" }, { "dropping-particle" : "", "family" : "Stirrat", "given" : "John", "non-dropping-particle" : "", "parse-names" : false, "suffix" : "" }, { "dropping-particle" : "", "family" : "Fine", "given" : "Nowell", "non-dropping-particle" : "", "parse-names" : false, "suffix" : "" }, { "dropping-particle" : "", "family" : "Pallaveshi", "given" : "Luljeta", "non-dropping-particle" : "", "parse-names" : false, "suffix" : "" }, { "dropping-particle" : "", "family" : "Wisenberg", "given" : "Gerald", "non-dropping-particle" : "", "parse-names" : false, "suffix" : "" }, { "dropping-particle" : "", "family" : "Thompson", "given" : "Terry R.", "non-dropping-particle" : "", "parse-names" : false, "suffix" : "" }, { "dropping-particle" : "", "family" : "Prato", "given" : "Frank", "non-dropping-particle" : "", "parse-names" : false, "suffix" : "" }, { "dropping-particle" : "", "family" : "Drangova", "given" : "Maria", "non-dropping-particle" : "", "parse-names" : false, "suffix" : "" }, { "dropping-particle" : "", "family" : "White", "given" : "James A.", "non-dropping-particle" : "", "parse-names" : false, "suffix" : "" } ], "container-title" : "Circulation: Cardiovascular Imaging", "id" : "ITEM-2", "issue" : "4", "issued" : { "date-parts" : [ [ "2012" ] ] }, "page" : "448-456", "title" : "Prediction of arrhythmic events in ischemic and dilated cardiomyopathy patients referred for implantable cardiac defibrillator evaluation of multiple scar quantification measures for late gadolinium enhancement magnetic resonance imaging", "type" : "article-journal", "volume" : "5" }, "uris" : [ "http://www.mendeley.com/documents/?uuid=ff17f43e-5987-43a7-bb4c-01458c09bc5e" ] }, { "id" : "ITEM-3", "itemData" : { "DOI" : "10.1016/j.ijcard.2014.08.132", "ISBN" : "0167-5273", "ISSN" : "1874-1754", "PMID" : "25440471", "abstract" : "OBJECTIVES We hypothesized that myocardial scar characterization using cardiac magnetic resonance imaging (CMR) may be associated with the occurrence of ventricular tachyarrhythmia (VT), appropriate implantable cardioverter-defibrillator (ICD) therapy and mortality. BACKGROUND Since a minority of patients with prophylactic ICD implantation receive appropriate ICD therapy, there is a need for more effective risk stratification for primary prevention in patients with ischemic cardiomyopathy. METHODS AND RESULTS In 99 patients with ischemic cardiomyopathy, CMR was performed prior to ICD implantation. We assessed if CMR indices (cardiac mass, LVEF) and CMR scar characteristics (infarct core mass, peri-infarction mass and the ratio's between left ventricular mass, infarct core mass and peri-infarction mass) were associated with outcome. The primary endpoint was sustained VT and/or appropriate ICD therapy. The secondary endpoint was all-cause mortality. During a median follow-up of 5.4 years (IQR 4.5-6.6 years), 34 patients reached the primary end-point (17 appropriate ICD shocks) and 26 patients died. In multivariable Cox regression analysis, peri-infarction to core-infarction ratio (HR 2.01, 95%CI: 1.17-3.44, p=0.01) was independently and significantly associated with the primary endpoint, whereas NYHA-class and lower LVEF were not. Conversely, age (HR 1.06, 95% CI: 1.01-1.12, p=0.02) and lower LVEF (HR 0.95, 95% CI: 0.91-1.00, p=0.04) were independently associated with all-cause mortality, mainly due to heart failure. CONCLUSION A relatively large peri-infarction mass is associated with sustained VT and/or appropriate ICD therapy, whereas age and lower LVEF are associated with mortality. CMR based tissue characterization could aid in the prediction of specific outcome measures and in clinical decision making.", "author" : [ { "dropping-particle" : "", "family" : "Demirel", "given" : "Fatma", "non-dropping-particle" : "", "parse-names" : false, "suffix" : "" }, { "dropping-particle" : "", "family" : "Adiyaman", "given" : "Ahmet", "non-dropping-particle" : "", "parse-names" : false, "suffix" : "" }, { "dropping-particle" : "", "family" : "Timmer", "given" : "Jorik R.", "non-dropping-particle" : "", "parse-names" : false, "suffix" : "" }, { "dropping-particle" : "", "family" : "Dambrink", "given" : "Jan-Henk E", "non-dropping-particle" : "", "parse-names" : false, "suffix" : "" }, { "dropping-particle" : "", "family" : "Kok", "given" : "Mari\u00ebl", "non-dropping-particle" : "", "parse-names" : false, "suffix" : "" }, { "dropping-particle" : "", "family" : "Boeve", "given" : "Willem Jan", "non-dropping-particle" : "", "parse-names" : false, "suffix" : "" }, { "dropping-particle" : "", "family" : "Elvan", "given" : "Arif", "non-dropping-particle" : "", "parse-names" : false, "suffix" : "" } ], "container-title" : "International journal of cardiology", "id" : "ITEM-3", "issue" : "2", "issued" : { "date-parts" : [ [ "2014", "12", "15" ] ] }, "page" : "392-9", "publisher" : "Elsevier Ireland Ltd", "title" : "Myocardial scar characteristics based on cardiac magnetic resonance imaging is associated with ventricular tachyarrhythmia in patients with ischemic cardiomyopathy.", "type" : "article-journal", "volume" : "177" }, "uris" : [ "http://www.mendeley.com/documents/?uuid=42ee37dc-3e22-4462-a19b-1598645a9592" ] } ], "mendeley" : { "formattedCitation" : "&lt;sup&gt;[99\u2013101]&lt;/sup&gt;", "plainTextFormattedCitation" : "[99\u2013101]", "previouslyFormattedCitation" : "&lt;sup&gt;[99\u2013101]&lt;/sup&gt;"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[99</w:t>
      </w:r>
      <w:r w:rsidR="00C83268" w:rsidRPr="00BB4A67">
        <w:rPr>
          <w:rFonts w:ascii="Book Antiqua" w:eastAsia="宋体" w:hAnsi="Book Antiqua" w:cs="Arial" w:hint="eastAsia"/>
          <w:noProof/>
          <w:sz w:val="24"/>
          <w:szCs w:val="24"/>
          <w:vertAlign w:val="superscript"/>
          <w:lang w:val="en-GB" w:eastAsia="zh-CN"/>
        </w:rPr>
        <w:t>-</w:t>
      </w:r>
      <w:r w:rsidR="004C7B93" w:rsidRPr="00BB4A67">
        <w:rPr>
          <w:rFonts w:ascii="Book Antiqua" w:hAnsi="Book Antiqua" w:cs="Arial"/>
          <w:noProof/>
          <w:sz w:val="24"/>
          <w:szCs w:val="24"/>
          <w:vertAlign w:val="superscript"/>
          <w:lang w:val="en-GB"/>
        </w:rPr>
        <w:t>101]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and a recent meta-analysis of 1105 patients with ICDs determined that the extent of LGE was predictive of ventricular arrhythmia whilst LVEF was not</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"10.1093/eurjhf/hft053", "ISSN" : "1879-0844", "PMID" : "23558217", "abstract" : "AIMS: Approaches to the risk stratification for sudden cardiac death (SCD) remain unsatisfactory. Although late gadolinium enhancement cardiac magnetic resonance imaging (LGE-CMR) for SCD risk stratification has been evaluated in several studies, small sample size has limited their clinical validity. We performed this meta-analysis to better gauge the predictive accuracy of LGE-CMR for SCD risk stratification.\n\nMETHODS AND RESULTS: Electronic databases and published bibliographies were systematically searched to identify studies evaluating the association between the extent of LV scar on LGE-CMR and ventricular arrhythmic events [SCD, resuscitated cardiac arrest, the occurrence of ventricular arrhythmias, or appropriate implantable cardioverter defibrillator (ICD) therapy]. Only studies enrolling patients with CAD or non-ischaemic cardiomyopathy were included. Summary estimates of the relative risk (RR) and likelihood ratios (LRs) were calculated using random effects models. Eleven studies comprising 1105 patients were identified. During a mean/median follow-up of 8.5-41 months 207 patients had ventricular arrhythmic events. Ventricular arrhythmic events were more common in patients with a greater extent of LV scar: RR 4.33 [95% confidence interval (CI) 2.98-6.29], positive LR 1.98 (95% CI 1.66-2.37), and negative LR 0.33 (95% CI 0.24-0.46).\n\nCONCLUSION: The extent of LGE on CMR is strongly associated with the occurrence of ventricular arrhythmias in patients with reduced LVEF and may be a valuable risk stratification tool for identifying patients who will benefit from ICD therapy. However, uncertainties regarding clinical application persist and need to be addressed prior to introduction into broad clinical practice.", "author" : [ { "dropping-particle" : "", "family" : "Scott", "given" : "Paul A", "non-dropping-particle" : "", "parse-names" : false, "suffix" : "" }, { "dropping-particle" : "", "family" : "Rosengarten", "given" : "James A", "non-dropping-particle" : "", "parse-names" : false, "suffix" : "" }, { "dropping-particle" : "", "family" : "Curzen", "given" : "Nick P", "non-dropping-particle" : "", "parse-names" : false, "suffix" : "" }, { "dropping-particle" : "", "family" : "Morgan", "given" : "John M", "non-dropping-particle" : "", "parse-names" : false, "suffix" : "" } ], "container-title" : "European journal of heart failure", "id" : "ITEM-1", "issue" : "9", "issued" : { "date-parts" : [ [ "2013", "9" ] ] }, "page" : "1019-27", "title" : "Late gadolinium enhancement cardiac magnetic resonance imaging for the prediction of ventricular tachyarrhythmic events: a meta-analysis.", "type" : "article-journal", "volume" : "15" }, "uris" : [ "http://www.mendeley.com/documents/?uuid=7ccd4d68-f9fa-4067-afb4-56f93765af34" ] } ], "mendeley" : { "formattedCitation" : "&lt;sup&gt;[102]&lt;/sup&gt;", "plainTextFormattedCitation" : "[102]", "previouslyFormattedCitation" : "&lt;sup&gt;[102]&lt;/sup&gt;"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[102]</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Additionally in a high risk cohort of patients with a mean LVEF of 35% being considered for ICD implantation, LGE demonstrated that significant scarring (&gt;</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5% LV) in patients with LVEF</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&gt;</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30%, conferred a risk similar to those with LVEF</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30%</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"10.1016/j.jacc.2012.02.070", "ISSN" : "1558-3597", "PMID" : "22835669", "abstract" : "OBJECTIVES: We tested whether an assessment of myocardial scarring by cardiac magnetic resonance imaging (MRI) would improve risk stratification in patients evaluated for implantable cardioverter-defibrillator (ICD) implantation.\n\nBACKGROUND: Current sudden cardiac death risk stratification emphasizes left ventricular ejection fraction (LVEF); however, most patients suffering sudden cardiac death have a preserved LVEF, and many with poor LVEF do not benefit from ICD prophylaxis.\n\nMETHODS: One hundred thirty-seven patients undergoing evaluation for possible ICD placement were prospectively enrolled and underwent cardiac MRI assessment of LVEF and scar. The pre-specified primary endpoint was death or appropriate ICD discharge for sustained ventricular tachyarrhythmia.\n\nRESULTS: During a median follow-up of 24 months the primary endpoint occurred in 39 patients. Whereas the rate of adverse events steadily increased with decreasing LVEF, a sharp step-up was observed for scar size &gt;5% of left ventricular mass (hazard ratio [HR]: 5.2; 95% confidence interval [CI]: 2.0 to 13.3). On multivariable Cox proportional hazards analysis, including LVEF and electrophysiological-study results, scar size (as a continuous variable or dichotomized at 5%) was an independent predictor of adverse outcome. Among patients with LVEF &gt;30%, those with significant scarring (&gt;5%) had higher risk than those with minimal or no (\u22645%) scarring (HR: 6.3; 95% CI: 1.4 to 28.0). Those with LVEF &gt;30% and significant scarring had risk similar to patients with LVEF \u226430% (p = 0.56). Among patients with LVEF \u226430%, those with significant scarring again had higher risk than those with minimal or no scarring (HR: 3.9; 95% CI: 1.2 to 13.1). Those with LVEF \u226430% and minimal scarring had risk similar to patients with LVEF &gt;30% (p = 0.71).\n\nCONCLUSIONS: Myocardial scarring detected by cardiac MRI is an independent predictor of adverse outcome in patients being considered for ICD placement. In patients with LVEF &gt;30%, significant scarring (&gt;5% LV) identifies a high-risk cohort similar in risk to those with LVEF \u226430%. Conversely, in patients with LVEF \u226430%, minimal or no scarring identifies a low-risk cohort similar to those with LVEF &gt;30%.", "author" : [ { "dropping-particle" : "", "family" : "Klem", "given" : "Igor", "non-dropping-particle" : "", "parse-names" : false, "suffix" : "" }, { "dropping-particle" : "", "family" : "Weinsaft", "given" : "Jonathan W", "non-dropping-particle" : "", "parse-names" : false, "suffix" : "" }, { "dropping-particle" : "", "family" : "Bahnson", "given" : "Tristram D", "non-dropping-particle" : "", "parse-names" : false, "suffix" : "" }, { "dropping-particle" : "", "family" : "Hegland", "given" : "Don", "non-dropping-particle" : "", "parse-names" : false, "suffix" : "" }, { "dropping-particle" : "", "family" : "Kim", "given" : "Han W", "non-dropping-particle" : "", "parse-names" : false, "suffix" : "" }, { "dropping-particle" : "", "family" : "Hayes", "given" : "Brenda", "non-dropping-particle" : "", "parse-names" : false, "suffix" : "" }, { "dropping-particle" : "", "family" : "Parker", "given" : "Michele A", "non-dropping-particle" : "", "parse-names" : false, "suffix" : "" }, { "dropping-particle" : "", "family" : "Judd", "given" : "Robert M", "non-dropping-particle" : "", "parse-names" : false, "suffix" : "" }, { "dropping-particle" : "", "family" : "Kim", "given" : "Raymond J", "non-dropping-particle" : "", "parse-names" : false, "suffix" : "" } ], "container-title" : "Journal of the American College of Cardiology", "id" : "ITEM-1", "issue" : "5", "issued" : { "date-parts" : [ [ "2012", "7", "31" ] ] }, "page" : "408-20", "title" : "Assessment of myocardial scarring improves risk stratification in patients evaluated for cardiac defibrillator implantation.", "type" : "article-journal", "volume" : "60" }, "uris" : [ "http://www.mendeley.com/documents/?uuid=4cad10d2-6b7f-4e40-94b2-f519d1846760" ] } ], "mendeley" : { "formattedCitation" : "&lt;sup&gt;[103]&lt;/sup&gt;", "plainTextFormattedCitation" : "[103]", "previouslyFormattedCitation" : "&lt;sup&gt;[103]&lt;/sup&gt;"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[103]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Equally, in patients with LVEF</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30%, minimal or no scar burden established a lower risk cohort similar to those with LVEF</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&gt;</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30%</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"10.1016/j.jacc.2012.02.070", "ISSN" : "1558-3597", "PMID" : "22835669", "abstract" : "OBJECTIVES: We tested whether an assessment of myocardial scarring by cardiac magnetic resonance imaging (MRI) would improve risk stratification in patients evaluated for implantable cardioverter-defibrillator (ICD) implantation.\n\nBACKGROUND: Current sudden cardiac death risk stratification emphasizes left ventricular ejection fraction (LVEF); however, most patients suffering sudden cardiac death have a preserved LVEF, and many with poor LVEF do not benefit from ICD prophylaxis.\n\nMETHODS: One hundred thirty-seven patients undergoing evaluation for possible ICD placement were prospectively enrolled and underwent cardiac MRI assessment of LVEF and scar. The pre-specified primary endpoint was death or appropriate ICD discharge for sustained ventricular tachyarrhythmia.\n\nRESULTS: During a median follow-up of 24 months the primary endpoint occurred in 39 patients. Whereas the rate of adverse events steadily increased with decreasing LVEF, a sharp step-up was observed for scar size &gt;5% of left ventricular mass (hazard ratio [HR]: 5.2; 95% confidence interval [CI]: 2.0 to 13.3). On multivariable Cox proportional hazards analysis, including LVEF and electrophysiological-study results, scar size (as a continuous variable or dichotomized at 5%) was an independent predictor of adverse outcome. Among patients with LVEF &gt;30%, those with significant scarring (&gt;5%) had higher risk than those with minimal or no (\u22645%) scarring (HR: 6.3; 95% CI: 1.4 to 28.0). Those with LVEF &gt;30% and significant scarring had risk similar to patients with LVEF \u226430% (p = 0.56). Among patients with LVEF \u226430%, those with significant scarring again had higher risk than those with minimal or no scarring (HR: 3.9; 95% CI: 1.2 to 13.1). Those with LVEF \u226430% and minimal scarring had risk similar to patients with LVEF &gt;30% (p = 0.71).\n\nCONCLUSIONS: Myocardial scarring detected by cardiac MRI is an independent predictor of adverse outcome in patients being considered for ICD placement. In patients with LVEF &gt;30%, significant scarring (&gt;5% LV) identifies a high-risk cohort similar in risk to those with LVEF \u226430%. Conversely, in patients with LVEF \u226430%, minimal or no scarring identifies a low-risk cohort similar to those with LVEF &gt;30%.", "author" : [ { "dropping-particle" : "", "family" : "Klem", "given" : "Igor", "non-dropping-particle" : "", "parse-names" : false, "suffix" : "" }, { "dropping-particle" : "", "family" : "Weinsaft", "given" : "Jonathan W", "non-dropping-particle" : "", "parse-names" : false, "suffix" : "" }, { "dropping-particle" : "", "family" : "Bahnson", "given" : "Tristram D", "non-dropping-particle" : "", "parse-names" : false, "suffix" : "" }, { "dropping-particle" : "", "family" : "Hegland", "given" : "Don", "non-dropping-particle" : "", "parse-names" : false, "suffix" : "" }, { "dropping-particle" : "", "family" : "Kim", "given" : "Han W", "non-dropping-particle" : "", "parse-names" : false, "suffix" : "" }, { "dropping-particle" : "", "family" : "Hayes", "given" : "Brenda", "non-dropping-particle" : "", "parse-names" : false, "suffix" : "" }, { "dropping-particle" : "", "family" : "Parker", "given" : "Michele A", "non-dropping-particle" : "", "parse-names" : false, "suffix" : "" }, { "dropping-particle" : "", "family" : "Judd", "given" : "Robert M", "non-dropping-particle" : "", "parse-names" : false, "suffix" : "" }, { "dropping-particle" : "", "family" : "Kim", "given" : "Raymond J", "non-dropping-particle" : "", "parse-names" : false, "suffix" : "" } ], "container-title" : "Journal of the American College of Cardiology", "id" : "ITEM-1", "issue" : "5", "issued" : { "date-parts" : [ [ "2012", "7", "31" ] ] }, "page" : "408-20", "title" : "Assessment of myocardial scarring improves risk stratification in patients evaluated for cardiac defibrillator implantation.", "type" : "article-journal", "volume" : "60" }, "uris" : [ "http://www.mendeley.com/documents/?uuid=4cad10d2-6b7f-4e40-94b2-f519d1846760" ] } ], "mendeley" : { "formattedCitation" : "&lt;sup&gt;[103]&lt;/sup&gt;", "plainTextFormattedCitation" : "[103]", "previouslyFormattedCitation" : "&lt;sup&gt;[103]&lt;/sup&gt;"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[103]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Other studies have identified the presence of a “grey zone” on LGE imaging, a heterogeneous region of viable and non-viable myocardium at the infarct periphery, as predictive of VT</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"10.1161/CIRCIMAGING.108.826529", "ISSN" : "1942-0080", "PMID" : "19808591", "abstract" : "BACKGROUND: The relation between infarct tissue heterogeneity on contrast-enhanced MRI and the occurrence of spontaneous ventricular arrhythmia (or sudden cardiac death) is unknown. Therefore, the study purpose was to evaluate the predictive value of infarct tissue heterogeneity assessed with contrast-enhanced MRI on the occurrence of spontaneous ventricular arrhythmia with subsequent implantable cardioverter-defibrillator (ICD) therapy (as surrogate of sudden cardiac death) in patients with previous myocardial infarction.\n\nMETHODS AND RESULTS: Ninety-one patients (age, 65+/-11 years) with previous myocardial infarction scheduled for ICD implantation underwent cine MRI to evaluate left ventricular function and volumes and contrast-enhanced MRI for characterization of scar tissue (infarct gray zone as measure of infarct tissue heterogeneity, infarct core, and total infarct size). Appropriate ICD therapy was documented in 18 patients (20%) during a median follow-up of 8.5 months (interquartile range, 2.1 to 20.3). Multivariable Cox proportional hazards analysis revealed that infarct gray zone was the strongest predictor of the occurrence of spontaneous ventricular arrhythmia with subsequent ICD therapy (hazard ratio, 1.49/10 g; CI, 1.01 to 2.20; chi(2)=4.0; P=0.04).\n\nCONCLUSIONS: Infarct tissue heterogeneity on contrast-enhanced MRI is the strongest predictor of spontaneous ventricular arrhythmia with subsequent ICD therapy (as surrogate of sudden cardiac death) among other clinical and MRI variables, that is, total infarct size and left ventricular function and volumes, in patients with previous myocardial infarction.", "author" : [ { "dropping-particle" : "", "family" : "Roes", "given" : "Stijntje D", "non-dropping-particle" : "", "parse-names" : false, "suffix" : "" }, { "dropping-particle" : "", "family" : "Borleffs", "given" : "C Jan Willem", "non-dropping-particle" : "", "parse-names" : false, "suffix" : "" }, { "dropping-particle" : "", "family" : "Geest", "given" : "Rob J", "non-dropping-particle" : "van der", "parse-names" : false, "suffix" : "" }, { "dropping-particle" : "", "family" : "Westenberg", "given" : "Jos J M", "non-dropping-particle" : "", "parse-names" : false, "suffix" : "" }, { "dropping-particle" : "", "family" : "Marsan", "given" : "Nina Ajmone", "non-dropping-particle" : "", "parse-names" : false, "suffix" : "" }, { "dropping-particle" : "", "family" : "Kaandorp", "given" : "Theodorus A M", "non-dropping-particle" : "", "parse-names" : false, "suffix" : "" }, { "dropping-particle" : "", "family" : "Reiber", "given" : "Johan H C", "non-dropping-particle" : "", "parse-names" : false, "suffix" : "" }, { "dropping-particle" : "", "family" : "Zeppenfeld", "given" : "Katja", "non-dropping-particle" : "", "parse-names" : false, "suffix" : "" }, { "dropping-particle" : "", "family" : "Lamb", "given" : "Hildo J", "non-dropping-particle" : "", "parse-names" : false, "suffix" : "" }, { "dropping-particle" : "", "family" : "Roos", "given" : "Albert", "non-dropping-particle" : "de", "parse-names" : false, "suffix" : "" }, { "dropping-particle" : "", "family" : "Schalij", "given" : "Martin J", "non-dropping-particle" : "", "parse-names" : false, "suffix" : "" }, { "dropping-particle" : "", "family" : "Bax", "given" : "Jeroen J", "non-dropping-particle" : "", "parse-names" : false, "suffix" : "" } ], "container-title" : "Circulation. Cardiovascular imaging", "id" : "ITEM-1", "issue" : "3", "issued" : { "date-parts" : [ [ "2009", "5" ] ] }, "page" : "183-90", "title" : "Infarct tissue heterogeneity assessed with contrast-enhanced MRI predicts spontaneous ventricular arrhythmia in patients with ischemic cardiomyopathy and implantable cardioverter-defibrillator.", "type" : "article-journal", "volume" : "2" }, "uris" : [ "http://www.mendeley.com/documents/?uuid=ed11051d-d9d0-4fdc-8f5d-0a5db55ed553" ] }, { "id" : "ITEM-2", "itemData" : { "DOI" : "10.1016/j.hrthm.2015.01.007", "ISSN" : "1556-3871", "PMID" : "25583153", "abstract" : "BACKGROUND: The majority of patients receiving implantable cardioverter-defibrillator (ICD) implantation under current guidelines never develop sustained ventricular arrhythmia; therefore, better markers of risk for sustained ventricular tachycardia and/or ventricular fibrillation are needed.\n\nOBJECTIVE: The purpose of this study was to identify cardiac magnetic resonance arrhythmic risk predictors of ischemic cardiomyopathy before ICD implantation.\n\nMETHODS: Forty-three subjects (mean age, 64.5 \u00b1 11.9 years) with previous myocardial infarction who were referred for ICD implantation were evaluated by cardiac magnetic resonance imaging (MRI). The MRI protocol included left ventricular functional parameter assessment using steady-state free precession and late gadolinium enhancement MRI using inversion recovery fast gradient echo. Left ventricular functional parameters were measured using cardiac magnetic resonance software. Subjects were followed up for 6-46 months, and the events of appropriate ICD treatments (shocks and antitachycardia pacing) were recorded.\n\nRESULTS: Twenty-eight patients experienced 46 spontaneous episodes during a median follow-up duration of 30 months. The total myocardial infarct (MI) size (18.05 \u00b1 11.44 g vs 38.83 \u00b1 19.87 g; P = .0006), MI core (11.63 \u00b1 7.14 g vs 24.12 \u00b1 12.73 g; P = .0002), and infarct gray zone (6.43 \u00b1 4.64 g vs 14.71 \u00b1 7.65 g; P = .0004) were significantly larger in subjects who received appropriate ICD therapy than in those who did not experience an episode of ventricular tachycardia and/or ventricular fibrillation. Multivariate regression analyses for the infarct gray zone and MI core adjusted for New York Heart Association class, diabetes, and etiology (primary or secondary prevention) revealed that the gray zone and MI core were predictors of appropriate ICD therapies (P = .0018 and P = .007, respectively).\n\nCONCLUSION: The extent of MI scar may predict which patients would benefit most from ICD implantation.", "author" : [ { "dropping-particle" : "", "family" : "Zeidan-Shwiri", "given" : "Tawfiq", "non-dropping-particle" : "", "parse-names" : false, "suffix" : "" }, { "dropping-particle" : "", "family" : "Yang", "given" : "Yuesong", "non-dropping-particle" : "", "parse-names" : false, "suffix" : "" }, { "dropping-particle" : "", "family" : "Lashevsky", "given" : "Ilan", "non-dropping-particle" : "", "parse-names" : false, "suffix" : "" }, { "dropping-particle" : "", "family" : "Kadmon", "given" : "Ehud", "non-dropping-particle" : "", "parse-names" : false, "suffix" : "" }, { "dropping-particle" : "", "family" : "Kagal", "given" : "Darren", "non-dropping-particle" : "", "parse-names" : false, "suffix" : "" }, { "dropping-particle" : "", "family" : "Dick", "given" : "Alexander", "non-dropping-particle" : "", "parse-names" : false, "suffix" : "" }, { "dropping-particle" : "", "family" : "Laish Farkash", "given" : "Avishag", "non-dropping-particle" : "", "parse-names" : false, "suffix" : "" }, { "dropping-particle" : "", "family" : "Paul", "given" : "Gideon", "non-dropping-particle" : "", "parse-names" : false, "suffix" : "" }, { "dropping-particle" : "", "family" : "Gao", "given" : "Donsheng", "non-dropping-particle" : "", "parse-names" : false, "suffix" : "" }, { "dropping-particle" : "", "family" : "Shurrab", "given" : "Mohammed", "non-dropping-particle" : "", "parse-names" : false, "suffix" : "" }, { "dropping-particle" : "", "family" : "Newman", "given" : "David", "non-dropping-particle" : "", "parse-names" : false, "suffix" : "" }, { "dropping-particle" : "", "family" : "Wright", "given" : "Graham", "non-dropping-particle" : "", "parse-names" : false, "suffix" : "" }, { "dropping-particle" : "", "family" : "Crystal", "given" : "Eugene", "non-dropping-particle" : "", "parse-names" : false, "suffix" : "" } ], "container-title" : "Heart rhythm : the official journal of the Heart Rhythm Society", "id" : "ITEM-2", "issue" : "4", "issued" : { "date-parts" : [ [ "2015", "4" ] ] }, "page" : "802-8", "title" : "Magnetic resonance estimates of the extent and heterogeneity of scar tissue in ICD patients with ischemic cardiomyopathy predict ventricular arrhythmia.", "type" : "article-journal", "volume" : "12" }, "uris" : [ "http://www.mendeley.com/documents/?uuid=1ba42379-9fbd-4620-b402-c063a54c882a" ] } ], "mendeley" : { "formattedCitation" : "&lt;sup&gt;[104,105]&lt;/sup&gt;", "plainTextFormattedCitation" : "[104,105]", "previouslyFormattedCitation" : "&lt;sup&gt;[104,105]&lt;/sup&gt;"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[104,105]</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p>
    <w:p w14:paraId="55B3F87A" w14:textId="36D0B1CF"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LGE and quantification of scar burden has also been used to predict responsiveness to cardiac resynchronization therapy (CRT)</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"10.1016/j.jacc.2006.07.046", "ISBN" : "1558-3597 (Electronic)", "ISSN" : "1558-3597", "PMID" : "17112984", "abstract" : "OBJECTIVES We evaluated the ability of delayed enhancement magnetic resonance imaging (DE-MRI) to predict clinical response to cardiac resynchronization therapy (CRT). BACKGROUND Cardiac resynchronization therapy reduces morbidity and mortality in selected heart failure patients. However, up to 30% of patients do not have a response. We hypothesized that scar burden on DE-MRI predicts response to CRT. METHODS The DE-MRI was performed on 28 heart failure patients undergoing CRT. Patients with QRS &gt; or =120 ms, left ventricular ejection fraction &lt; or =35%, New York Heart Association functional class II to IV, and dyssynchrony &gt; or =60 ms were studied. Baseline and 3-month clinical follow-up, wall motion, 6-min walk, and quality of life assessment were performed. The DE-MRI was performed 10 min after 0.20 mmol/kg intravenous gadolinium. Scar measured by planimetry was correlated with response criteria. RESULTS Twenty-three patients completed the protocol (mean age 64.9 +/- 11.7 years), with 12 (52%) having a history of myocardial infarction. Thirteen (57%) patients met response criteria. Percent total scar was significantly higher in the nonresponse versus response group (median and interquartile range of 24.7% [18.1 to 48.7] vs. 1.0% [0.0 to 8.7], p = 0.0022) and predicted nonresponse by receiver-operating characteristic analysis (area = 0.94). At a cutoff value of 15%, percent total scar provided a sensitivity and specificity of 85% and 90%, respectively, for clinical response to CRT. Similarly, septal scar &lt; or =40% provided a 100% sensitivity and specificity for response. Regression analysis showed linear correlations between percent total scar and change in each of the individual response criteria. CONCLUSIONS The DE-MRI accurately predicted clinical response to CRT. This technique offers unique information in the assessment of patients referred for CRT.", "author" : [ { "dropping-particle" : "", "family" : "White", "given" : "James a.", "non-dropping-particle" : "", "parse-names" : false, "suffix" : "" }, { "dropping-particle" : "", "family" : "Yee", "given" : "Raymond", "non-dropping-particle" : "", "parse-names" : false, "suffix" : "" }, { "dropping-particle" : "", "family" : "Yuan", "given" : "Xiaping", "non-dropping-particle" : "", "parse-names" : false, "suffix" : "" }, { "dropping-particle" : "", "family" : "Krahn", "given" : "Andrew", "non-dropping-particle" : "", "parse-names" : false, "suffix" : "" }, { "dropping-particle" : "", "family" : "Skanes", "given" : "Allan", "non-dropping-particle" : "", "parse-names" : false, "suffix" : "" }, { "dropping-particle" : "", "family" : "Parker", "given" : "Michele", "non-dropping-particle" : "", "parse-names" : false, "suffix" : "" }, { "dropping-particle" : "", "family" : "Klein", "given" : "George", "non-dropping-particle" : "", "parse-names" : false, "suffix" : "" }, { "dropping-particle" : "", "family" : "Drangova", "given" : "Maria", "non-dropping-particle" : "", "parse-names" : false, "suffix" : "" } ], "container-title" : "Journal of the American College of Cardiology", "id" : "ITEM-1", "issue" : "10", "issued" : { "date-parts" : [ [ "2006", "11", "21" ] ] }, "page" : "1953-60", "title" : "Delayed enhancement magnetic resonance imaging predicts response to cardiac resynchronization therapy in patients with intraventricular dyssynchrony.", "type" : "article-journal", "volume" : "48" }, "uris" : [ "http://www.mendeley.com/documents/?uuid=d43c1b05-e4b7-41e8-9f84-724cf46760b7" ] } ], "mendeley" : { "formattedCitation" : "&lt;sup&gt;[106]&lt;/sup&gt;", "plainTextFormattedCitation" : "[106]", "previouslyFormattedCitation" : "&lt;sup&gt;[106]&lt;/sup&gt;"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[106]</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and identification of scarring in the pacing region of the LV lead has been associated with non-response to device therapy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"10.1161/CIRCIMAGING.111.000146", "ISSN" : "1942-0080", "PMID" : "23741053", "abstract" : "BACKGROUND: Transmural scar occupying left ventricular (LV) pacing regions has been associated with reduced response to cardiac resynchronization therapy (CRT). However, spatial influences of lead tip delivery relative to scar at both pacing sites remain poorly explored. This study evaluated scar distribution relative to LV and right ventricular (RV) lead tip placement through coregistration of late gadolinium enhancement MRI and cardiac computed tomographic (CT) findings. Influences on CRT response were assessed by serial echocardiography.\n\nMETHODS AND RESULTS: Sixty patients receiving CRT underwent preimplant late gadolinium enhancement MRI, postimplant cardiac CT, and serial echocardiography. Blinded segmental evaluations of mechanical delay, percentage scar burden, and lead tip location were performed. Response to CRT was defined as a reduction in LV end-systolic volume \u226515% at 6 months. The mean age and LV ejection fraction were 64\u00b19 years and 25\u00b17%, respectively. Mean scar volume was higher among CRT nonresponders for both the LV (23\u00b123% versus 8\u00b114% [P=0.01]) and RV pacing regions (40\u00b132% versus 24\u00b130% [P=0.04]). Significant pacing region scar was identified in 13% of LV pacing regions and 37% of RV pacing regions. Absence of scar in both regions was associated with an 81% response rate compared with 55%, 25%, and 0%, respectively, when the RV, LV, or both pacing regions contained scar. LV pacing region dyssynchrony was not predictive of response.\n\nCONCLUSIONS: Myocardial scar occupying the LV pacing region is associated with nonresponse to CRT. Scar occupying the RV pacing region is encountered at higher frequency and seems to provide a more intermediate influence on CRT response.", "author" : [ { "dropping-particle" : "", "family" : "Wong", "given" : "Jorge A", "non-dropping-particle" : "", "parse-names" : false, "suffix" : "" }, { "dropping-particle" : "", "family" : "Yee", "given" : "Raymond", "non-dropping-particle" : "", "parse-names" : false, "suffix" : "" }, { "dropping-particle" : "", "family" : "Stirrat", "given" : "John", "non-dropping-particle" : "", "parse-names" : false, "suffix" : "" }, { "dropping-particle" : "", "family" : "Scholl", "given" : "David", "non-dropping-particle" : "", "parse-names" : false, "suffix" : "" }, { "dropping-particle" : "", "family" : "Krahn", "given" : "Andrew D", "non-dropping-particle" : "", "parse-names" : false, "suffix" : "" }, { "dropping-particle" : "", "family" : "Gula", "given" : "Lorne J", "non-dropping-particle" : "", "parse-names" : false, "suffix" : "" }, { "dropping-particle" : "", "family" : "Skanes", "given" : "Allan C", "non-dropping-particle" : "", "parse-names" : false, "suffix" : "" }, { "dropping-particle" : "", "family" : "Leong-Sit", "given" : "Peter", "non-dropping-particle" : "", "parse-names" : false, "suffix" : "" }, { "dropping-particle" : "", "family" : "Klein", "given" : "George J", "non-dropping-particle" : "", "parse-names" : false, "suffix" : "" }, { "dropping-particle" : "", "family" : "McCarty", "given" : "David", "non-dropping-particle" : "", "parse-names" : false, "suffix" : "" }, { "dropping-particle" : "", "family" : "Fine", "given" : "Nowell", "non-dropping-particle" : "", "parse-names" : false, "suffix" : "" }, { "dropping-particle" : "", "family" : "Goela", "given" : "Aashish", "non-dropping-particle" : "", "parse-names" : false, "suffix" : "" }, { "dropping-particle" : "", "family" : "Islam", "given" : "Ali", "non-dropping-particle" : "", "parse-names" : false, "suffix" : "" }, { "dropping-particle" : "", "family" : "Thompson", "given" : "Terry", "non-dropping-particle" : "", "parse-names" : false, "suffix" : "" }, { "dropping-particle" : "", "family" : "Drangova", "given" : "Maria", "non-dropping-particle" : "", "parse-names" : false, "suffix" : "" }, { "dropping-particle" : "", "family" : "White", "given" : "James A", "non-dropping-particle" : "", "parse-names" : false, "suffix" : "" } ], "container-title" : "Circulation. Cardiovascular imaging", "id" : "ITEM-1", "issue" : "4", "issued" : { "date-parts" : [ [ "2013", "7" ] ] }, "page" : "542-50", "title" : "Influence of pacing site characteristics on response to cardiac resynchronization therapy.", "type" : "article-journal", "volume" : "6" }, "uris" : [ "http://www.mendeley.com/documents/?uuid=17007cc5-a1dc-4d26-a60f-d9338e094644" ] }, { "id" : "ITEM-2", "itemData" : { "DOI" : "10.1016/j.hrthm.2015.10.024", "ISSN" : "1556-3871", "PMID" : "26498258", "abstract" : "BACKGROUND: Late mechanical activation (LMA) and viability in the left ventricular (LV) myocardium have been proposed as targets for LV pacing during cardiac resynchronization therapy (CRT).\n\nOBJECTIVE: The purpose of this study was to determine whether an LV lead position over segments with LMA and no scar improves LV reverse remodeling (LVRR) and clinical outcomes after CRT.\n\nMETHODS: Feature-tracking and late gadolinium enhancement images were analyzed retrospectively in patients with heart failure (HF) (n = 89; mean age 66.8 \u00b1 10.8 years; LV ejection fraction = 23.1% \u00b1 9.9%) who underwent cardiovascular magnetic resonance (CMR) scanning before CRT implantation. Lead positions were classified as concordant (no scar and LMA [time to peak systolic circumferential strain]) or nonconcordant (scar and/or no LMA).\n\nRESULTS: LVRR occurred in 68% and 24% of patients with concordant and nonconcordant LV lead positions, respectively (P &lt; .001). Over a median of 4.4 years (range 0.1-8.7 years), LV lead concordance predicted cardiac mortality (adjusted odds ratio [aOR] 0.27; 95% confidence interval [CI] 0.12-0.62) and cardiac mortality or HF hospitalizations (aOR 0.26, 95% CI 0.12-0.58). \"No scar\" in the paced segment predicted cardiac mortality (aOR 0.24; 95% CI 0.11-0.52) and cardiac mortality or HF hospitalizations (adjusted aOR 0.24; 95% CI 0.12-0.49).\n\nCONCLUSION: LV lead deployment over nonscarred LMA segments was associated with better LVRR and clinical outcomes after CRT. LVRR was primarily related to LMA, whereas events were primarily related to scar. These findings support the use of late gadolinium enhancement CMR and feature-tracking CMR in guiding LV lead deployment.", "author" : [ { "dropping-particle" : "", "family" : "Taylor", "given" : "Robin J", "non-dropping-particle" : "", "parse-names" : false, "suffix" : "" }, { "dropping-particle" : "", "family" : "Umar", "given" : "Fraz", "non-dropping-particle" : "", "parse-names" : false, "suffix" : "" }, { "dropping-particle" : "", "family" : "Panting", "given" : "Jonathan R", "non-dropping-particle" : "", "parse-names" : false, "suffix" : "" }, { "dropping-particle" : "", "family" : "Stegemann", "given" : "Berthold", "non-dropping-particle" : "", "parse-names" : false, "suffix" : "" }, { "dropping-particle" : "", "family" : "Leyva", "given" : "Francisco", "non-dropping-particle" : "", "parse-names" : false, "suffix" : "" } ], "container-title" : "Heart rhythm : the official journal of the Heart Rhythm Society", "id" : "ITEM-2", "issue" : "2", "issued" : { "date-parts" : [ [ "2016", "2" ] ] }, "page" : "481-9", "title" : "Left ventricular lead position, mechanical activation, and myocardial scar in relation to left ventricular reverse remodeling and clinical outcomes after cardiac resynchronization therapy: A feature-tracking and contrast-enhanced cardiovascular magnetic r", "type" : "article-journal", "volume" : "13" }, "uris" : [ "http://www.mendeley.com/documents/?uuid=1eb73aff-2830-4594-93c8-4193c6956647" ] } ], "mendeley" : { "formattedCitation" : "&lt;sup&gt;[107,108]&lt;/sup&gt;", "plainTextFormattedCitation" : "[107,108]", "previouslyFormattedCitation" : "&lt;sup&gt;[107,108]&lt;/sup&gt;"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[107,108]</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In a similar method to imaging the coronary artery anatomy, coronary venous anatomy can be reliably demonstrated using GBCA</w:t>
      </w:r>
      <w:r w:rsidR="009A087E" w:rsidRPr="00BB4A67">
        <w:rPr>
          <w:rFonts w:ascii="Book Antiqua" w:hAnsi="Book Antiqua" w:cs="Arial"/>
          <w:sz w:val="24"/>
          <w:szCs w:val="24"/>
          <w:lang w:val="en-GB"/>
        </w:rPr>
        <w:t>s,</w:t>
      </w:r>
      <w:r w:rsidRPr="00BB4A67">
        <w:rPr>
          <w:rFonts w:ascii="Book Antiqua" w:hAnsi="Book Antiqua" w:cs="Arial"/>
          <w:sz w:val="24"/>
          <w:szCs w:val="24"/>
          <w:lang w:val="en-GB"/>
        </w:rPr>
        <w:t xml:space="preserve"> which can potentially aid planning of device implantation</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"10.1186/1532-429X-11-26", "ISSN" : "1532-429X", "PMID" : "19671132", "abstract" : "BACKGROUND: Coronary venous imaging with whole-heart cardiovascular magnetic resonance (CMR) angiography has recently been described using developmental pulse sequences and intravascular contrast agents. However, the practical utility of coronary venous imaging will be for patients with heart failure in whom cardiac resynchronisation therapy (CRT) is being considered. As such complementary information on ventricular function and myocardial viability will be required. The aim of this study was to determine if the coronary venous anatomy could be depicted as part of a comprehensive CMR protocol and using a standard extracellular contrast agent.\n\nMETHODS AND RESULTS: Thirty-one 3D whole heart CMR studies, performed after intravenous administration of 0.05 mmol/kg gadolinium DTPA, were reviewed. The cardiac venous system was visualized in all patients. The lateral vein of the left ventricle was present in 74%, the anterior interventricular vein in 65%, and the posterior interventricular vein in 74% of patients. The mean maximum distance of demonstrable cardiac vein on the 3D images was 81.5 mm and was dependent on the quality of the 3D data set. Five patients showed evidence of myocardial infarction on late gadolinium enhancement (LGE) images.\n\nCONCLUSION: Coronary venous anatomy can be reliably demonstrated using a comprehensive CMR protocol and a standard extracellular contrast agent. The combination of coronary venous imaging, assessment of ventricular function and LGE may be useful in the management of patients with LV dysfunction being considered for CRT.", "author" : [ { "dropping-particle" : "", "family" : "Younger", "given" : "John F", "non-dropping-particle" : "", "parse-names" : false, "suffix" : "" }, { "dropping-particle" : "", "family" : "Plein", "given" : "Sven", "non-dropping-particle" : "", "parse-names" : false, "suffix" : "" }, { "dropping-particle" : "", "family" : "Crean", "given" : "Andrew", "non-dropping-particle" : "", "parse-names" : false, "suffix" : "" }, { "dropping-particle" : "", "family" : "Ball", "given" : "Stephen G", "non-dropping-particle" : "", "parse-names" : false, "suffix" : "" }, { "dropping-particle" : "", "family" : "Greenwood", "given" : "John P", "non-dropping-particle" : "", "parse-names" : false, "suffix" : "" } ], "container-title" : "Journal of cardiovascular magnetic resonance : official journal of the Society for Cardiovascular Magnetic Resonance", "id" : "ITEM-1", "issued" : { "date-parts" : [ [ "2009", "1" ] ] }, "page" : "26", "title" : "Visualization of coronary venous anatomy by cardiovascular magnetic resonance.", "type" : "article-journal", "volume" : "11" }, "uris" : [ "http://www.mendeley.com/documents/?uuid=7d4609c6-f2a1-45d7-ad68-00d4d9a588c9" ] } ], "mendeley" : { "formattedCitation" : "&lt;sup&gt;[109]&lt;/sup&gt;", "plainTextFormattedCitation" : "[109]", "previouslyFormattedCitation" : "&lt;sup&gt;[109]&lt;/sup&gt;"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[109]</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The combination of coronary venous imaging, assessment of ventricular function and LGE may be a useful adjunct in the management of patients with ischaemic cardiomyopathy being considered for CRT, as well as risk stratifying those being considered for defibrillator therapy.</w:t>
      </w:r>
    </w:p>
    <w:p w14:paraId="745039DB" w14:textId="77777777" w:rsidR="006B5B74" w:rsidRPr="00BB4A67" w:rsidRDefault="006B5B74" w:rsidP="004A7F13">
      <w:pPr>
        <w:spacing w:after="0" w:line="360" w:lineRule="auto"/>
        <w:jc w:val="both"/>
        <w:rPr>
          <w:rFonts w:ascii="Book Antiqua" w:hAnsi="Book Antiqua" w:cs="Arial"/>
          <w:sz w:val="24"/>
          <w:szCs w:val="24"/>
          <w:lang w:val="en-GB"/>
        </w:rPr>
      </w:pPr>
    </w:p>
    <w:p w14:paraId="44C88915" w14:textId="6844DA0F"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COST EFFECTIVENESS</w:t>
      </w:r>
    </w:p>
    <w:p w14:paraId="5C3FD4A7" w14:textId="4C48B917"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The economic burden of CAD is enormous with £6.8</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billion spent in 2012 in the U</w:t>
      </w:r>
      <w:r w:rsidR="00C83268" w:rsidRPr="00BB4A67">
        <w:rPr>
          <w:rFonts w:ascii="Book Antiqua" w:eastAsia="宋体" w:hAnsi="Book Antiqua" w:cs="Arial" w:hint="eastAsia"/>
          <w:sz w:val="24"/>
          <w:szCs w:val="24"/>
          <w:lang w:val="en-GB" w:eastAsia="zh-CN"/>
        </w:rPr>
        <w:t xml:space="preserve">nited </w:t>
      </w:r>
      <w:r w:rsidRPr="00BB4A67">
        <w:rPr>
          <w:rFonts w:ascii="Book Antiqua" w:hAnsi="Book Antiqua" w:cs="Arial"/>
          <w:sz w:val="24"/>
          <w:szCs w:val="24"/>
          <w:lang w:val="en-GB"/>
        </w:rPr>
        <w:t>K</w:t>
      </w:r>
      <w:r w:rsidR="00C83268" w:rsidRPr="00BB4A67">
        <w:rPr>
          <w:rFonts w:ascii="Book Antiqua" w:eastAsia="宋体" w:hAnsi="Book Antiqua" w:cs="Arial" w:hint="eastAsia"/>
          <w:sz w:val="24"/>
          <w:szCs w:val="24"/>
          <w:lang w:val="en-GB" w:eastAsia="zh-CN"/>
        </w:rPr>
        <w:t>ingdom</w:t>
      </w:r>
      <w:r w:rsidR="009A087E" w:rsidRPr="00BB4A67">
        <w:rPr>
          <w:rFonts w:ascii="Book Antiqua" w:hAnsi="Book Antiqua" w:cs="Arial"/>
          <w:sz w:val="24"/>
          <w:szCs w:val="24"/>
          <w:lang w:val="en-GB"/>
        </w:rPr>
        <w:t xml:space="preserve">; </w:t>
      </w:r>
      <w:r w:rsidRPr="00BB4A67">
        <w:rPr>
          <w:rFonts w:ascii="Book Antiqua" w:hAnsi="Book Antiqua" w:cs="Arial"/>
          <w:sz w:val="24"/>
          <w:szCs w:val="24"/>
          <w:lang w:val="en-GB"/>
        </w:rPr>
        <w:t>in the U</w:t>
      </w:r>
      <w:r w:rsidR="00C83268" w:rsidRPr="00BB4A67">
        <w:rPr>
          <w:rFonts w:ascii="Book Antiqua" w:eastAsia="宋体" w:hAnsi="Book Antiqua" w:cs="Arial" w:hint="eastAsia"/>
          <w:sz w:val="24"/>
          <w:szCs w:val="24"/>
          <w:lang w:val="en-GB" w:eastAsia="zh-CN"/>
        </w:rPr>
        <w:t xml:space="preserve">nited </w:t>
      </w:r>
      <w:r w:rsidRPr="00BB4A67">
        <w:rPr>
          <w:rFonts w:ascii="Book Antiqua" w:hAnsi="Book Antiqua" w:cs="Arial"/>
          <w:sz w:val="24"/>
          <w:szCs w:val="24"/>
          <w:lang w:val="en-GB"/>
        </w:rPr>
        <w:t>S</w:t>
      </w:r>
      <w:r w:rsidR="00C83268" w:rsidRPr="00BB4A67">
        <w:rPr>
          <w:rFonts w:ascii="Book Antiqua" w:eastAsia="宋体" w:hAnsi="Book Antiqua" w:cs="Arial" w:hint="eastAsia"/>
          <w:sz w:val="24"/>
          <w:szCs w:val="24"/>
          <w:lang w:val="en-GB" w:eastAsia="zh-CN"/>
        </w:rPr>
        <w:t>tates</w:t>
      </w:r>
      <w:r w:rsidRPr="00BB4A67">
        <w:rPr>
          <w:rFonts w:ascii="Book Antiqua" w:hAnsi="Book Antiqua" w:cs="Arial"/>
          <w:sz w:val="24"/>
          <w:szCs w:val="24"/>
          <w:lang w:val="en-GB"/>
        </w:rPr>
        <w:t xml:space="preserve"> over 15 million people have CAD costing the US economy $108.9 billion/y</w:t>
      </w:r>
      <w:r w:rsidR="00C83268" w:rsidRPr="00BB4A67">
        <w:rPr>
          <w:rFonts w:ascii="Book Antiqua" w:eastAsia="宋体" w:hAnsi="Book Antiqua" w:cs="Arial" w:hint="eastAsia"/>
          <w:sz w:val="24"/>
          <w:szCs w:val="24"/>
          <w:lang w:val="en-GB" w:eastAsia="zh-CN"/>
        </w:rPr>
        <w:t>ea</w:t>
      </w:r>
      <w:r w:rsidRPr="00BB4A67">
        <w:rPr>
          <w:rFonts w:ascii="Book Antiqua" w:hAnsi="Book Antiqua" w:cs="Arial"/>
          <w:sz w:val="24"/>
          <w:szCs w:val="24"/>
          <w:lang w:val="en-GB"/>
        </w:rPr>
        <w:t>r</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"10.1136/heartjnl-2015-307516", "ISBN" : "2015307516", "ISSN" : "1355-6037", "author" : [ { "dropping-particle" : "", "family" : "Bhatnagar", "given" : "Prachi", "non-dropping-particle" : "", "parse-names" : false, "suffix" : "" }, { "dropping-particle" : "", "family" : "Wickramasinghe", "given" : "Kremlin", "non-dropping-particle" : "", "parse-names" : false, "suffix" : "" }, { "dropping-particle" : "", "family" : "Williams", "given" : "Julianne", "non-dropping-particle" : "", "parse-names" : false, "suffix" : "" }, { "dropping-particle" : "", "family" : "Rayner", "given" : "Mike", "non-dropping-particle" : "", "parse-names" : false, "suffix" : "" }, { "dropping-particle" : "", "family" : "Townsend", "given" : "Nick", "non-dropping-particle" : "", "parse-names" : false, "suffix" : "" } ], "container-title" : "Heart", "id" : "ITEM-1", "issue" : "15", "issued" : { "date-parts" : [ [ "2015", "8", "1" ] ] }, "page" : "1182-1189", "title" : "The epidemiology of cardiovascular disease in the UK 2014", "type" : "article-journal", "volume" : "101" }, "uris" : [ "http://www.mendeley.com/documents/?uuid=2fb015da-762d-4751-8ea3-c07d2f96fd89" ] }, { "id" : "ITEM-2", "itemData" : { "DOI" : "10.1161/CIR.0b013e31820a55f5", "ISSN" : "1524-4539", "PMID" : "21262990", "abstract" : "BACKGROUND Cardiovascular disease (CVD) is the leading cause of death in the United States and is responsible for 17% of national health expenditures. As the population ages, these costs are expected to increase substantially. METHODS AND RESULTS To prepare for future cardiovascular care needs, the American Heart Association developed methodology to project future costs of care for hypertension, coronary heart disease, heart failure, stroke, and all other CVD from 2010 to 2030. This methodology avoided double counting of costs for patients with multiple cardiovascular conditions. By 2030, 40.5% of the US population is projected to have some form of CVD. Between 2010 and 2030, real (2008$) total direct medical costs of CVD are projected to triple, from $273 billion to $818 billion. Real indirect costs (due to lost productivity) for all CVD are estimated to increase from $172 billion in 2010 to $276 billion in 2030, an increase of 61%. CONCLUSIONS These findings indicate CVD prevalence and costs are projected to increase substantially. Effective prevention strategies are needed if we are to limit the growing burden of CVD.", "author" : [ { "dropping-particle" : "", "family" : "Heidenreich", "given" : "Paul A.", "non-dropping-particle" : "", "parse-names" : false, "suffix" : "" }, { "dropping-particle" : "", "family" : "Trogdon", "given" : "Justin G.", "non-dropping-particle" : "", "parse-names" : false, "suffix" : "" }, { "dropping-particle" : "", "family" : "Khavjou", "given" : "Olga A.", "non-dropping-particle" : "", "parse-names" : false, "suffix" : "" }, { "dropping-particle" : "", "family" : "Butler", "given" : "Javed", "non-dropping-particle" : "", "parse-names" : false, "suffix" : "" }, { "dropping-particle" : "", "family" : "Dracup", "given" : "Kathleen", "non-dropping-particle" : "", "parse-names" : false, "suffix" : "" }, { "dropping-particle" : "", "family" : "Ezekowitz", "given" : "Michael D.", "non-dropping-particle" : "", "parse-names" : false, "suffix" : "" }, { "dropping-particle" : "", "family" : "Finkelstein", "given" : "Eric Andrew", "non-dropping-particle" : "", "parse-names" : false, "suffix" : "" }, { "dropping-particle" : "", "family" : "Hong", "given" : "Yuling", "non-dropping-particle" : "", "parse-names" : false, "suffix" : "" }, { "dropping-particle" : "", "family" : "Johnston", "given" : "S. Claiborne", "non-dropping-particle" : "", "parse-names" : false, "suffix" : "" }, { "dropping-particle" : "", "family" : "Khera", "given" : "Amit", "non-dropping-particle" : "", "parse-names" : false, "suffix" : "" }, { "dropping-particle" : "", "family" : "Lloyd-Jones", "given" : "Donald M.", "non-dropping-particle" : "", "parse-names" : false, "suffix" : "" }, { "dropping-particle" : "", "family" : "Nelson", "given" : "Sue A.", "non-dropping-particle" : "", "parse-names" : false, "suffix" : "" }, { "dropping-particle" : "", "family" : "Nichol", "given" : "Graham", "non-dropping-particle" : "", "parse-names" : false, "suffix" : "" }, { "dropping-particle" : "", "family" : "Orenstein", "given" : "Diane", "non-dropping-particle" : "", "parse-names" : false, "suffix" : "" }, { "dropping-particle" : "", "family" : "Wilson", "given" : "Peter W. F.", "non-dropping-particle" : "", "parse-names" : false, "suffix" : "" }, { "dropping-particle" : "", "family" : "Woo", "given" : "Y. Joseph", "non-dropping-particle" : "", "parse-names" : false, "suffix" : "" }, { "dropping-particle" : "", "family" : "American Heart Association Advocacy Coordinating Committee", "given" : "", "non-dropping-particle" : "", "parse-names" : false, "suffix" : "" }, { "dropping-particle" : "", "family" : "Stroke Council", "given" : "", "non-dropping-particle" : "", "parse-names" : false, "suffix" : "" }, { "dropping-particle" : "", "family" : "Council on Cardiovascular Radiology and Intervention", "given" : "", "non-dropping-particle" : "", "parse-names" : false, "suffix" : "" }, { "dropping-particle" : "", "family" : "Council on Clinical Cardiology", "given" : "", "non-dropping-particle" : "", "parse-names" : false, "suffix" : "" }, { "dropping-particle" : "", "family" : "Council on Epidemiology and Prevention", "given" : "", "non-dropping-particle" : "", "parse-names" : false, "suffix" : "" }, { "dropping-particle" : "", "family" : "Council on Arteriosclerosis", "given" : "", "non-dropping-particle" : "", "parse-names" : false, "suffix" : "" }, { "dropping-particle" : "", "family" : "Thrombosis and Vascular Biology", "given" : "", "non-dropping-particle" : "", "parse-names" : false, "suffix" : "" }, { "dropping-particle" : "", "family" : "Council on Cardiopulmonary", "given" : "", "non-dropping-particle" : "", "parse-names" : false, "suffix" : "" }, { "dropping-particle" : "", "family" : "Critical Care", "given" : "", "non-dropping-particle" : "", "parse-names" : false, "suffix" : "" }, { "dropping-particle" : "", "family" : "Perioperative and Resuscitation", "given" : "", "non-dropping-particle" : "", "parse-names" : false, "suffix" : "" }, { "dropping-particle" : "", "family" : "Council on Cardiovascular Nursing", "given" : "", "non-dropping-particle" : "", "parse-names" : false, "suffix" : "" }, { "dropping-particle" : "", "family" : "Council on the Kidney in Cardiovascular Disease", "given" : "", "non-dropping-particle" : "", "parse-names" : false, "suffix" : "" }, { "dropping-particle" : "", "family" : "Council on Cardiovascular Surgery and Anesthesia", "given" : "and Interdisciplinary Council on Quality of Care and Outcomes Research", "non-dropping-particle" : "", "parse-names" : false, "suffix" : "" } ], "container-title" : "Circulation", "id" : "ITEM-2", "issue" : "8", "issued" : { "date-parts" : [ [ "2011", "3", "1" ] ] }, "page" : "933-44", "title" : "Forecasting the future of cardiovascular disease in the United States: a policy statement from the American Heart Association.", "type" : "article-journal", "volume" : "123" }, "uris" : [ "http://www.mendeley.com/documents/?uuid=9d0a1758-7388-4fac-974c-d0b1564bb1cf" ] } ], "mendeley" : { "formattedCitation" : "&lt;sup&gt;[110,111]&lt;/sup&gt;", "plainTextFormattedCitation" : "[110,111]", "previouslyFormattedCitation" : "&lt;sup&gt;[110,111]&lt;/sup&gt;"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[110,111]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Cost effectiveness analyses help to inform optimal management pathways in order to maximise health care benefit within the constraints of limited resources. In the </w:t>
      </w:r>
      <w:r w:rsidR="00C83268" w:rsidRPr="00BB4A67">
        <w:rPr>
          <w:rFonts w:ascii="Book Antiqua" w:hAnsi="Book Antiqua" w:cs="Arial"/>
          <w:sz w:val="24"/>
          <w:szCs w:val="24"/>
          <w:lang w:val="en-GB"/>
        </w:rPr>
        <w:t>U</w:t>
      </w:r>
      <w:r w:rsidR="00C83268" w:rsidRPr="00BB4A67">
        <w:rPr>
          <w:rFonts w:ascii="Book Antiqua" w:eastAsia="宋体" w:hAnsi="Book Antiqua" w:cs="Arial" w:hint="eastAsia"/>
          <w:sz w:val="24"/>
          <w:szCs w:val="24"/>
          <w:lang w:val="en-GB" w:eastAsia="zh-CN"/>
        </w:rPr>
        <w:t xml:space="preserve">nited </w:t>
      </w:r>
      <w:r w:rsidR="00C83268" w:rsidRPr="00BB4A67">
        <w:rPr>
          <w:rFonts w:ascii="Book Antiqua" w:hAnsi="Book Antiqua" w:cs="Arial"/>
          <w:sz w:val="24"/>
          <w:szCs w:val="24"/>
          <w:lang w:val="en-GB"/>
        </w:rPr>
        <w:t>S</w:t>
      </w:r>
      <w:r w:rsidR="00C83268" w:rsidRPr="00BB4A67">
        <w:rPr>
          <w:rFonts w:ascii="Book Antiqua" w:eastAsia="宋体" w:hAnsi="Book Antiqua" w:cs="Arial" w:hint="eastAsia"/>
          <w:sz w:val="24"/>
          <w:szCs w:val="24"/>
          <w:lang w:val="en-GB" w:eastAsia="zh-CN"/>
        </w:rPr>
        <w:t>tates</w:t>
      </w:r>
      <w:r w:rsidRPr="00BB4A67">
        <w:rPr>
          <w:rFonts w:ascii="Book Antiqua" w:hAnsi="Book Antiqua" w:cs="Arial"/>
          <w:sz w:val="24"/>
          <w:szCs w:val="24"/>
          <w:lang w:val="en-GB"/>
        </w:rPr>
        <w:t xml:space="preserve"> a</w:t>
      </w:r>
      <w:r w:rsidRPr="00BB4A67">
        <w:rPr>
          <w:rFonts w:ascii="Book Antiqua" w:hAnsi="Book Antiqua" w:cs="Arial"/>
          <w:color w:val="040404"/>
          <w:sz w:val="24"/>
          <w:szCs w:val="24"/>
          <w:lang w:val="en-GB"/>
        </w:rPr>
        <w:t xml:space="preserve"> </w:t>
      </w:r>
      <w:r w:rsidRPr="00BB4A67">
        <w:rPr>
          <w:rFonts w:ascii="Book Antiqua" w:hAnsi="Book Antiqua" w:cs="Arial"/>
          <w:sz w:val="24"/>
          <w:szCs w:val="24"/>
          <w:lang w:val="en-GB"/>
        </w:rPr>
        <w:t xml:space="preserve">low yield has been reported at diagnostic angiography with just over 40% of patients referred having obstructive </w:t>
      </w:r>
      <w:r w:rsidRPr="00BB4A67">
        <w:rPr>
          <w:rFonts w:ascii="Book Antiqua" w:hAnsi="Book Antiqua" w:cs="Arial"/>
          <w:sz w:val="24"/>
          <w:szCs w:val="24"/>
          <w:lang w:val="en-GB"/>
        </w:rPr>
        <w:lastRenderedPageBreak/>
        <w:t>CAD</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"10.1056/NEJMoa0907272", "ISSN" : "1533-4406", "PMID" : "20220183", "abstract" : "BACKGROUND: Guidelines for triaging patients for cardiac catheterization recommend a risk assessment and noninvasive testing. We determined patterns of noninvasive testing and the diagnostic yield of catheterization among patients with suspected coronary artery disease in a contemporary national sample.\n\nMETHODS: From January 2004 through April 2008, at 663 hospitals in the American College of Cardiology National Cardiovascular Data Registry, we identified patients without known coronary artery disease who were undergoing elective catheterization. The patients' demographic characteristics, risk factors, and symptoms and the results of noninvasive testing were correlated with the presence of obstructive coronary artery disease, which was defined as stenosis of 50% or more of the diameter of the left main coronary artery or stenosis of 70% or more of the diameter of a major epicardial vessel.\n\nRESULTS: A total of 398,978 patients were included in the study. The median age was 61 years; 52.7% of the patients were men, 26.0% had diabetes, and 69.6% had hypertension. Noninvasive testing was performed in 83.9% of the patients. At catheterization, 149,739 patients (37.6%) had obstructive coronary artery disease. No coronary artery disease (defined as &lt;20% stenosis in all vessels) was reported in 39.2% of the patients. Independent predictors of obstructive coronary artery disease included male sex (odds ratio, 2.70; 95% confidence interval [CI], 2.64 to 2.76), older age (odds ratio per 5-year increment, 1.29; 95% CI, 1.28 to 1.30), presence of insulin-dependent diabetes (odds ratio, 2.14; 95% CI, 2.07 to 2.21), and presence of dyslipidemia (odds ratio, 1.62; 95% CI, 1.57 to 1.67). Patients with a positive result on a noninvasive test were moderately more likely to have obstructive coronary artery disease than those who did not undergo any testing (41.0% vs. 35.0%; P&lt;0.001; adjusted odds ratio, 1.28; 95% CI, 1.19 to 1.37).\n\nCONCLUSIONS: In this study, slightly more than one third of patients without known disease who underwent elective cardiac catheterization had obstructive coronary artery disease. Better strategies for risk stratification are needed to inform decisions and to increase the diagnostic yield of cardiac catheterization in routine clinical practice.", "author" : [ { "dropping-particle" : "", "family" : "Patel", "given" : "Manesh R", "non-dropping-particle" : "", "parse-names" : false, "suffix" : "" }, { "dropping-particle" : "", "family" : "Peterson", "given" : "Eric D", "non-dropping-particle" : "", "parse-names" : false, "suffix" : "" }, { "dropping-particle" : "", "family" : "Dai", "given" : "David", "non-dropping-particle" : "", "parse-names" : false, "suffix" : "" }, { "dropping-particle" : "", "family" : "Brennan", "given" : "J Matthew", "non-dropping-particle" : "", "parse-names" : false, "suffix" : "" }, { "dropping-particle" : "", "family" : "Redberg", "given" : "Rita F", "non-dropping-particle" : "", "parse-names" : false, "suffix" : "" }, { "dropping-particle" : "", "family" : "Anderson", "given" : "H Vernon", "non-dropping-particle" : "", "parse-names" : false, "suffix" : "" }, { "dropping-particle" : "", "family" : "Brindis", "given" : "Ralph G", "non-dropping-particle" : "", "parse-names" : false, "suffix" : "" }, { "dropping-particle" : "", "family" : "Douglas", "given" : "Pamela S", "non-dropping-particle" : "", "parse-names" : false, "suffix" : "" } ], "container-title" : "The New England journal of medicine", "id" : "ITEM-1", "issue" : "10", "issued" : { "date-parts" : [ [ "2010", "3", "11" ] ] }, "page" : "886-95", "title" : "Low diagnostic yield of elective coronary angiography.", "type" : "article-journal", "volume" : "362" }, "uris" : [ "http://www.mendeley.com/documents/?uuid=8826e882-48e5-4610-a32f-e2d2fbc2634f" ] } ], "mendeley" : { "formattedCitation" : "&lt;sup&gt;[5]&lt;/sup&gt;", "plainTextFormattedCitation" : "[5]", "previouslyFormattedCitation" : "&lt;sup&gt;[5]&lt;/sup&gt;"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[5]</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CMR can act as a potential gatekeeper to</w:t>
      </w:r>
      <w:r w:rsidR="00BB02F2" w:rsidRPr="00BB4A67">
        <w:rPr>
          <w:rFonts w:ascii="Book Antiqua" w:hAnsi="Book Antiqua" w:cs="Arial"/>
          <w:sz w:val="24"/>
          <w:szCs w:val="24"/>
          <w:lang w:val="en-GB"/>
        </w:rPr>
        <w:t xml:space="preserve"> invasive coronary angiography</w:t>
      </w:r>
      <w:r w:rsidRPr="00BB4A67">
        <w:rPr>
          <w:rFonts w:ascii="Book Antiqua" w:hAnsi="Book Antiqua" w:cs="Arial"/>
          <w:sz w:val="24"/>
          <w:szCs w:val="24"/>
          <w:lang w:val="en-GB"/>
        </w:rPr>
        <w:t xml:space="preserve"> in order to reduce downstream costs as well as reduce risk from unnecessary invasive assessments.</w:t>
      </w:r>
    </w:p>
    <w:p w14:paraId="50E3BF7A" w14:textId="567140E9" w:rsidR="006B5B74" w:rsidRPr="00BB4A67" w:rsidRDefault="009A087E"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Health economic analys</w:t>
      </w:r>
      <w:r w:rsidR="00F8076E" w:rsidRPr="00BB4A67">
        <w:rPr>
          <w:rFonts w:ascii="Book Antiqua" w:hAnsi="Book Antiqua" w:cs="Arial"/>
          <w:sz w:val="24"/>
          <w:szCs w:val="24"/>
          <w:lang w:val="en-GB"/>
        </w:rPr>
        <w:t>e</w:t>
      </w:r>
      <w:r w:rsidRPr="00BB4A67">
        <w:rPr>
          <w:rFonts w:ascii="Book Antiqua" w:hAnsi="Book Antiqua" w:cs="Arial"/>
          <w:sz w:val="24"/>
          <w:szCs w:val="24"/>
          <w:lang w:val="en-GB"/>
        </w:rPr>
        <w:t>s</w:t>
      </w:r>
      <w:r w:rsidR="006B5B74" w:rsidRPr="00BB4A67">
        <w:rPr>
          <w:rFonts w:ascii="Book Antiqua" w:hAnsi="Book Antiqua" w:cs="Arial"/>
          <w:sz w:val="24"/>
          <w:szCs w:val="24"/>
          <w:lang w:val="en-GB"/>
        </w:rPr>
        <w:t xml:space="preserve"> based on the CE-MARC dataset identified that despite the higher initial cost of CMR to SPECT, the superior diagnostic accuracy of CMR lead to an overall greater cost effectiveness in models of the U</w:t>
      </w:r>
      <w:r w:rsidR="00C83268" w:rsidRPr="00BB4A67">
        <w:rPr>
          <w:rFonts w:ascii="Book Antiqua" w:eastAsia="宋体" w:hAnsi="Book Antiqua" w:cs="Arial" w:hint="eastAsia"/>
          <w:sz w:val="24"/>
          <w:szCs w:val="24"/>
          <w:lang w:val="en-GB" w:eastAsia="zh-CN"/>
        </w:rPr>
        <w:t xml:space="preserve">nited </w:t>
      </w:r>
      <w:r w:rsidR="006B5B74" w:rsidRPr="00BB4A67">
        <w:rPr>
          <w:rFonts w:ascii="Book Antiqua" w:hAnsi="Book Antiqua" w:cs="Arial"/>
          <w:sz w:val="24"/>
          <w:szCs w:val="24"/>
          <w:lang w:val="en-GB"/>
        </w:rPr>
        <w:t>K</w:t>
      </w:r>
      <w:r w:rsidR="00C83268" w:rsidRPr="00BB4A67">
        <w:rPr>
          <w:rFonts w:ascii="Book Antiqua" w:eastAsia="宋体" w:hAnsi="Book Antiqua" w:cs="Arial" w:hint="eastAsia"/>
          <w:sz w:val="24"/>
          <w:szCs w:val="24"/>
          <w:lang w:val="en-GB" w:eastAsia="zh-CN"/>
        </w:rPr>
        <w:t>ingdom</w:t>
      </w:r>
      <w:r w:rsidR="006B5B74" w:rsidRPr="00BB4A67">
        <w:rPr>
          <w:rFonts w:ascii="Book Antiqua" w:hAnsi="Book Antiqua" w:cs="Arial"/>
          <w:sz w:val="24"/>
          <w:szCs w:val="24"/>
          <w:lang w:val="en-GB"/>
        </w:rPr>
        <w:t>, German and Swiss healthcare systems</w:t>
      </w:r>
      <w:r w:rsidR="006B5B74"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"10.1136/heartjnl-2013-303624", "ISSN" : "1468-201X", "PMID" : "23591668", "abstract" : "OBJECTIVE: To evaluate the cost-effectiveness of diagnostic strategies for coronary heart disease (CHD) derived from the CE-MARC study. DESIGN: Cost-effectiveness analysis using a decision analytic model to compare eight strategies for the diagnosis of CHD. SETTING: Secondary care out-patients (Cardiology Department). PATIENTS: Patients referred to cardiologists for the further evaluation of symptoms thought to be angina pectoris. INTERVENTIONS: Eight different strategies were considered, including different combinations of exercise treadmill testing (ETT), single-photon emission CT (SPECT), cardiovascular magnetic resonance (CMR) and coronary angiography (CA). MAIN OUTCOME MEASURES: Costs expressed as UK sterling in 2010-2011 prices and health outcomes in quality-adjusted life-years (QALYs). The time horizon was 50 years. RESULTS: Based on the characteristics of patients in the CE-MARC study, only two strategies appear potentially cost-effective for diagnosis of CHD, both including CMR. The choice is between two strategies: one in which CMR follows a positive or inconclusive ETT, followed by CA if CMR is positive or inconclusive (Strategy 3 in the model); and the other where CMR is followed by CA if CMR is positive or inconclusive (Strategy 5 in the model). The more cost-effective of these two rests on the threshold cost per QALY gained below which health systems define an intervention as cost-effective. Strategy 3 appears cost-effective at the lower end of the threshold range used in the UK (\u00a320 000 per QALY gained), while Strategy 5 appears cost-effective at the higher end of the threshold range (\u00a330 000 per QALY). The results are robust to various sources of uncertainty although prior likelihood of CHD requiring revascularisation and the rate at which false negative patients are eventually appropriately identified do impact upon the results. CONCLUSIONS: The CE-MARC study showed that CMR had superior diagnostic accuracy to SPECT and concluded that CMR should be more widely used in the investigation of patients with CHD. The economic evaluation results show that using CMR is also a cost-effective strategy and supports the wider adoption of this modality.", "author" : [ { "dropping-particle" : "", "family" : "Walker", "given" : "Simon", "non-dropping-particle" : "", "parse-names" : false, "suffix" : "" }, { "dropping-particle" : "", "family" : "Girardin", "given" : "Fran\u00e7ois", "non-dropping-particle" : "", "parse-names" : false, "suffix" : "" }, { "dropping-particle" : "", "family" : "McKenna", "given" : "Claire", "non-dropping-particle" : "", "parse-names" : false, "suffix" : "" }, { "dropping-particle" : "", "family" : "Ball", "given" : "Stephen G", "non-dropping-particle" : "", "parse-names" : false, "suffix" : "" }, { "dropping-particle" : "", "family" : "Nixon", "given" : "Jane", "non-dropping-particle" : "", "parse-names" : false, "suffix" : "" }, { "dropping-particle" : "", "family" : "Plein", "given" : "Sven", "non-dropping-particle" : "", "parse-names" : false, "suffix" : "" }, { "dropping-particle" : "", "family" : "Greenwood", "given" : "John P", "non-dropping-particle" : "", "parse-names" : false, "suffix" : "" }, { "dropping-particle" : "", "family" : "Sculpher", "given" : "Mark", "non-dropping-particle" : "", "parse-names" : false, "suffix" : "" } ], "container-title" : "Heart (British Cardiac Society)", "id" : "ITEM-1", "issue" : "12", "issued" : { "date-parts" : [ [ "2013" ] ] }, "page" : "873-81", "title" : "Cost-effectiveness of cardiovascular magnetic resonance in the diagnosis of coronary heart disease: an economic evaluation using data from the CE-MARC study.", "type" : "article-journal", "volume" : "99" }, "uris" : [ "http://www.mendeley.com/documents/?uuid=378e98cf-5411-4fb1-b53e-b58a1d217e3c" ] }, { "id" : "ITEM-2", "itemData" : { "DOI" : "10.1186/1532-429X-15-30", "ISSN" : "1532-429X", "PMID" : "23574690", "abstract" : "BACKGROUND: Recent studies have demonstrated a superior diagnostic accuracy of cardiovascular magnetic resonance (CMR) for the detection of coronary artery disease (CAD). We aimed to determine the comparative cost-effectiveness of CMR versus single-photon emission computed tomography (SPECT).\n\nMETHODS: Based on Bayes' theorem, a mathematical model was developed to compare the cost-effectiveness and utility of CMR with SPECT in patients with suspected CAD. Invasive coronary angiography served as the standard of reference. Effectiveness was defined as the accurate detection of CAD, and utility as the number of quality-adjusted life-years (QALYs) gained. Model input parameters were derived from the literature, and the cost analysis was conducted from a German health care payer's perspective. Extensive sensitivity analyses were performed.\n\nRESULTS: Reimbursement fees represented only a minor fraction of the total costs incurred by a diagnostic strategy. Increases in the prevalence of CAD were generally associated with improved cost-effectiveness and decreased costs per utility unit (\u0394QALY). By comparison, CMR was consistently more cost-effective than SPECT, and showed lower costs per QALY gained. Given a CAD prevalence of 0.50, CMR was associated with total costs of \u20ac6,120 for one patient correctly diagnosed as having CAD and with \u20ac2,246 per \u0394QALY gained versus \u20ac7,065 and \u20ac2,931 for SPECT, respectively. Above a threshold value of CAD prevalence of 0.60, proceeding directly to invasive angiography was the most cost-effective approach.\n\nCONCLUSIONS: In patients with low to intermediate CAD probabilities, CMR is more cost-effective than SPECT. Moreover, lower costs per utility unit indicate a superior clinical utility of CMR.", "author" : [ { "dropping-particle" : "", "family" : "Boldt", "given" : "Julia", "non-dropping-particle" : "", "parse-names" : false, "suffix" : "" }, { "dropping-particle" : "", "family" : "Leber", "given" : "Alexander W", "non-dropping-particle" : "", "parse-names" : false, "suffix" : "" }, { "dropping-particle" : "", "family" : "Bonaventura", "given" : "Klaus", "non-dropping-particle" : "", "parse-names" : false, "suffix" : "" }, { "dropping-particle" : "", "family" : "Sohns", "given" : "Christian", "non-dropping-particle" : "", "parse-names" : false, "suffix" : "" }, { "dropping-particle" : "", "family" : "Stula", "given" : "Martin", "non-dropping-particle" : "", "parse-names" : false, "suffix" : "" }, { "dropping-particle" : "", "family" : "Huppertz", "given" : "Alexander", "non-dropping-particle" : "", "parse-names" : false, "suffix" : "" }, { "dropping-particle" : "", "family" : "Haverkamp", "given" : "Wilhelm", "non-dropping-particle" : "", "parse-names" : false, "suffix" : "" }, { "dropping-particle" : "", "family" : "Dorenkamp", "given" : "Marc", "non-dropping-particle" : "", "parse-names" : false, "suffix" : "" } ], "container-title" : "Journal of cardiovascular magnetic resonance : official journal of the Society for Cardiovascular Magnetic Resonance", "id" : "ITEM-2", "issued" : { "date-parts" : [ [ "2013", "1" ] ] }, "page" : "30", "title" : "Cost-effectiveness of cardiovascular magnetic resonance and single-photon emission computed tomography for diagnosis of coronary artery disease in Germany.", "type" : "article-journal", "volume" : "15" }, "uris" : [ "http://www.mendeley.com/documents/?uuid=afed4097-dc45-4c73-aef7-f26be910c97a" ] }, { "id" : "ITEM-3", "itemData" : { "author" : [ { "dropping-particle" : "", "family" : "Pletscher", "given" : "M", "non-dropping-particle" : "", "parse-names" : false, "suffix" : "" }, { "dropping-particle" : "", "family" : "Walker", "given" : "Simon", "non-dropping-particle" : "", "parse-names" : false, "suffix" : "" }, { "dropping-particle" : "", "family" : "Moschetti", "given" : "Karine", "non-dropping-particle" : "", "parse-names" : false, "suffix" : "" }, { "dropping-particle" : "", "family" : "Wasserfallen", "given" : "Jean-Blaise", "non-dropping-particle" : "", "parse-names" : false, "suffix" : "" }, { "dropping-particle" : "", "family" : "Greenwood", "given" : "John P.", "non-dropping-particle" : "", "parse-names" : false, "suffix" : "" }, { "dropping-particle" : "", "family" : "Schwitter", "given" : "J\u00fcrg", "non-dropping-particle" : "", "parse-names" : false, "suffix" : "" }, { "dropping-particle" : "", "family" : "Girardin", "given" : "Fran\u00e7ois R.", "non-dropping-particle" : "", "parse-names" : false, "suffix" : "" } ], "container-title" : "European Heart Journal - Quality of Care and Clinical Outcomes.", "id" : "ITEM-3", "issued" : { "date-parts" : [ [ "2016" ] ] }, "title" : "Cost-effectiveness of functional cardiac imaging in the diagnostic work-up of coronary heart disease.", "type" : "article-journal", "volume" : "in press" }, "uris" : [ "http://www.mendeley.com/documents/?uuid=24a0f290-a600-43f3-b6fb-cb598349b23b", "http://www.mendeley.com/documents/?uuid=ce05e587-c22a-4c21-ba8b-46ed0a42eee0" ] } ], "mendeley" : { "formattedCitation" : "&lt;sup&gt;[112\u2013114]&lt;/sup&gt;", "plainTextFormattedCitation" : "[112\u2013114]", "previouslyFormattedCitation" : "&lt;sup&gt;[112\u2013114]&lt;/sup&gt;" }, "properties" : { "noteIndex" : 0 }, "schema" : "https://github.com/citation-style-language/schema/raw/master/csl-citation.json" }</w:instrText>
      </w:r>
      <w:r w:rsidR="006B5B74"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[112</w:t>
      </w:r>
      <w:r w:rsidR="00C83268" w:rsidRPr="00BB4A67">
        <w:rPr>
          <w:rFonts w:ascii="Book Antiqua" w:eastAsia="宋体" w:hAnsi="Book Antiqua" w:cs="Arial" w:hint="eastAsia"/>
          <w:noProof/>
          <w:sz w:val="24"/>
          <w:szCs w:val="24"/>
          <w:vertAlign w:val="superscript"/>
          <w:lang w:val="en-GB" w:eastAsia="zh-CN"/>
        </w:rPr>
        <w:t>-</w:t>
      </w:r>
      <w:r w:rsidR="004C7B93" w:rsidRPr="00BB4A67">
        <w:rPr>
          <w:rFonts w:ascii="Book Antiqua" w:hAnsi="Book Antiqua" w:cs="Arial"/>
          <w:noProof/>
          <w:sz w:val="24"/>
          <w:szCs w:val="24"/>
          <w:vertAlign w:val="superscript"/>
          <w:lang w:val="en-GB"/>
        </w:rPr>
        <w:t>114]</w:t>
      </w:r>
      <w:r w:rsidR="006B5B74" w:rsidRPr="00BB4A67">
        <w:rPr>
          <w:rFonts w:ascii="Book Antiqua" w:hAnsi="Book Antiqua" w:cs="Arial"/>
          <w:sz w:val="24"/>
          <w:szCs w:val="24"/>
          <w:lang w:val="en-GB"/>
        </w:rPr>
        <w:fldChar w:fldCharType="end"/>
      </w:r>
      <w:r w:rsidR="00C83268" w:rsidRPr="00BB4A67">
        <w:rPr>
          <w:rFonts w:ascii="Book Antiqua" w:hAnsi="Book Antiqua" w:cs="Arial"/>
          <w:sz w:val="24"/>
          <w:szCs w:val="24"/>
          <w:lang w:val="en-GB"/>
        </w:rPr>
        <w:t>. A study of 1</w:t>
      </w:r>
      <w:r w:rsidR="006B5B74" w:rsidRPr="00BB4A67">
        <w:rPr>
          <w:rFonts w:ascii="Book Antiqua" w:hAnsi="Book Antiqua" w:cs="Arial"/>
          <w:sz w:val="24"/>
          <w:szCs w:val="24"/>
          <w:lang w:val="en-GB"/>
        </w:rPr>
        <w:t xml:space="preserve">158 German patients being investigated for suspected CAD were randomised to either DSMR prior to angiography or direct to angiography; DSMR prior to </w:t>
      </w:r>
      <w:r w:rsidR="00B14651" w:rsidRPr="00BB4A67">
        <w:rPr>
          <w:rFonts w:ascii="Book Antiqua" w:hAnsi="Book Antiqua" w:cs="Arial"/>
          <w:sz w:val="24"/>
          <w:szCs w:val="24"/>
          <w:lang w:val="en-GB"/>
        </w:rPr>
        <w:t xml:space="preserve">invasive angiography </w:t>
      </w:r>
      <w:r w:rsidR="00C83268" w:rsidRPr="00BB4A67">
        <w:rPr>
          <w:rFonts w:ascii="Book Antiqua" w:hAnsi="Book Antiqua" w:cs="Arial"/>
          <w:sz w:val="24"/>
          <w:szCs w:val="24"/>
          <w:lang w:val="en-GB"/>
        </w:rPr>
        <w:t>led to a saving of 12</w:t>
      </w:r>
      <w:r w:rsidR="006B5B74" w:rsidRPr="00BB4A67">
        <w:rPr>
          <w:rFonts w:ascii="Book Antiqua" w:hAnsi="Book Antiqua" w:cs="Arial"/>
          <w:sz w:val="24"/>
          <w:szCs w:val="24"/>
          <w:lang w:val="en-GB"/>
        </w:rPr>
        <w:t>466€ of hospital costs per life year, furthermore this cost saving was maintained through a median period of 7.</w:t>
      </w:r>
      <w:r w:rsidR="00C83268" w:rsidRPr="00BB4A67">
        <w:rPr>
          <w:rFonts w:ascii="Book Antiqua" w:hAnsi="Book Antiqua" w:cs="Arial"/>
          <w:sz w:val="24"/>
          <w:szCs w:val="24"/>
          <w:lang w:val="en-GB"/>
        </w:rPr>
        <w:t>9 years follow</w:t>
      </w:r>
      <w:r w:rsidR="00C83268" w:rsidRPr="00BB4A67">
        <w:rPr>
          <w:rFonts w:ascii="Book Antiqua" w:eastAsia="宋体" w:hAnsi="Book Antiqua" w:cs="Arial" w:hint="eastAsia"/>
          <w:sz w:val="24"/>
          <w:szCs w:val="24"/>
          <w:lang w:val="en-GB" w:eastAsia="zh-CN"/>
        </w:rPr>
        <w:t>-</w:t>
      </w:r>
      <w:r w:rsidR="006B5B74" w:rsidRPr="00BB4A67">
        <w:rPr>
          <w:rFonts w:ascii="Book Antiqua" w:hAnsi="Book Antiqua" w:cs="Arial"/>
          <w:sz w:val="24"/>
          <w:szCs w:val="24"/>
          <w:lang w:val="en-GB"/>
        </w:rPr>
        <w:t>up</w:t>
      </w:r>
      <w:r w:rsidR="006B5B74"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"10.1007/s00392-014-0793-0", "ISSN" : "1861-0692", "PMID" : "25395355", "abstract" : "AIMS: The effectiveness of stress cardiac magnetic resonance (CMR) as a gatekeeper for coronary angiography (CA) has been established. Level five HTA studies according to the hierarchical model of diagnostic test evaluation are not available.\n\nMETHODS: This cohort study included 1,158 consecutive patients (mean age 63 \u00b1 11 years, 42 % women) presenting at our institution between January 1, 2003 and December 31, 2004 with suspected coronary artery disease (CAD) for an elective CA. The patients were assessed for eligibility and propensity score matching was applied to address selection bias regarding the patients' allocation to CMR or direct CA. Median patient follow-up was 7.9 years (95 % CI 7.8-8.0 years). The primary effect was calculated as relative survival difference. The cost unit calculation (per patient) at our institute was the source of costs.\n\nRESULTS: Survival was similar in CMR and CA (p = 0.139). Catheterizations ruling out CAD were significantly reduced by the CMR gate-keeper strategy. Patients with prior CMR had significantly lower costs at the initial hospital stay and at follow-up (CMR vs. CA, initial: 2,904&lt;euro&gt; vs. 3,421&lt;euro&gt;, p = 0.018; follow-up: 2,045&lt;euro&gt; vs. 3,318&lt;euro&gt;, p = 0.037). CMR was cost-effective in terms of a contribution of 12,466&lt;euro&gt; per life year to cover a part of the CMR costs.\n\nCONCLUSION: Stress CMR prior to CA was saving 12,466&lt;euro&gt; of hospital costs per life year. Lower costs at follow-up suggest sustained cost-effectiveness of the CMR-guided strategy.", "author" : [ { "dropping-particle" : "", "family" : "Petrov", "given" : "George", "non-dropping-particle" : "", "parse-names" : false, "suffix" : "" }, { "dropping-particle" : "", "family" : "Kelle", "given" : "Sebastian", "non-dropping-particle" : "", "parse-names" : false, "suffix" : "" }, { "dropping-particle" : "", "family" : "Fleck", "given" : "Eckart", "non-dropping-particle" : "", "parse-names" : false, "suffix" : "" }, { "dropping-particle" : "", "family" : "Wellnhofer", "given" : "Ernst", "non-dropping-particle" : "", "parse-names" : false, "suffix" : "" } ], "container-title" : "Clinical research in cardiology : official journal of the German Cardiac Society", "id" : "ITEM-1", "issue" : "5", "issued" : { "date-parts" : [ [ "2015", "5" ] ] }, "page" : "401-9", "title" : "Incremental cost-effectiveness of dobutamine stress cardiac magnetic resonance imaging in patients at intermediate risk for coronary artery disease.", "type" : "article-journal", "volume" : "104" }, "uris" : [ "http://www.mendeley.com/documents/?uuid=b513cd55-4a3f-437b-8dbd-4f508f4d630b" ] } ], "mendeley" : { "formattedCitation" : "&lt;sup&gt;[115]&lt;/sup&gt;", "plainTextFormattedCitation" : "[115]", "previouslyFormattedCitation" : "&lt;sup&gt;[115]&lt;/sup&gt;" }, "properties" : { "noteIndex" : 0 }, "schema" : "https://github.com/citation-style-language/schema/raw/master/csl-citation.json" }</w:instrText>
      </w:r>
      <w:r w:rsidR="006B5B74"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[115]</w:t>
      </w:r>
      <w:r w:rsidR="006B5B74" w:rsidRPr="00BB4A67">
        <w:rPr>
          <w:rFonts w:ascii="Book Antiqua" w:hAnsi="Book Antiqua" w:cs="Arial"/>
          <w:sz w:val="24"/>
          <w:szCs w:val="24"/>
          <w:lang w:val="en-GB"/>
        </w:rPr>
        <w:fldChar w:fldCharType="end"/>
      </w:r>
      <w:r w:rsidR="006B5B74" w:rsidRPr="00BB4A67">
        <w:rPr>
          <w:rFonts w:ascii="Book Antiqua" w:hAnsi="Book Antiqua" w:cs="Arial"/>
          <w:sz w:val="24"/>
          <w:szCs w:val="24"/>
          <w:lang w:val="en-GB"/>
        </w:rPr>
        <w:t>.</w:t>
      </w:r>
    </w:p>
    <w:p w14:paraId="4C357DBE" w14:textId="49AFA397"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 xml:space="preserve">In a cost analysis comparing CMR and </w:t>
      </w:r>
      <w:r w:rsidR="00B14651" w:rsidRPr="00BB4A67">
        <w:rPr>
          <w:rFonts w:ascii="Book Antiqua" w:hAnsi="Book Antiqua" w:cs="Arial"/>
          <w:sz w:val="24"/>
          <w:szCs w:val="24"/>
          <w:lang w:val="en-GB"/>
        </w:rPr>
        <w:t xml:space="preserve">X-ray angiography </w:t>
      </w:r>
      <w:r w:rsidRPr="00BB4A67">
        <w:rPr>
          <w:rFonts w:ascii="Book Antiqua" w:hAnsi="Book Antiqua" w:cs="Arial"/>
          <w:i/>
          <w:sz w:val="24"/>
          <w:szCs w:val="24"/>
          <w:lang w:val="en-GB"/>
        </w:rPr>
        <w:t>vs</w:t>
      </w:r>
      <w:r w:rsidRPr="00BB4A67">
        <w:rPr>
          <w:rFonts w:ascii="Book Antiqua" w:hAnsi="Book Antiqua" w:cs="Arial"/>
          <w:sz w:val="24"/>
          <w:szCs w:val="24"/>
          <w:lang w:val="en-GB"/>
        </w:rPr>
        <w:t xml:space="preserve"> </w:t>
      </w:r>
      <w:r w:rsidR="00B14651" w:rsidRPr="00BB4A67">
        <w:rPr>
          <w:rFonts w:ascii="Book Antiqua" w:hAnsi="Book Antiqua" w:cs="Arial"/>
          <w:sz w:val="24"/>
          <w:szCs w:val="24"/>
          <w:lang w:val="en-GB"/>
        </w:rPr>
        <w:t xml:space="preserve">angiography </w:t>
      </w:r>
      <w:r w:rsidRPr="00BB4A67">
        <w:rPr>
          <w:rFonts w:ascii="Book Antiqua" w:hAnsi="Book Antiqua" w:cs="Arial"/>
          <w:sz w:val="24"/>
          <w:szCs w:val="24"/>
          <w:lang w:val="en-GB"/>
        </w:rPr>
        <w:t xml:space="preserve">and FFR to determine the need for revascularisation, CMR and </w:t>
      </w:r>
      <w:r w:rsidR="00B14651" w:rsidRPr="00BB4A67">
        <w:rPr>
          <w:rFonts w:ascii="Book Antiqua" w:hAnsi="Book Antiqua" w:cs="Arial"/>
          <w:sz w:val="24"/>
          <w:szCs w:val="24"/>
          <w:lang w:val="en-GB"/>
        </w:rPr>
        <w:t xml:space="preserve">angiography </w:t>
      </w:r>
      <w:r w:rsidRPr="00BB4A67">
        <w:rPr>
          <w:rFonts w:ascii="Book Antiqua" w:hAnsi="Book Antiqua" w:cs="Arial"/>
          <w:sz w:val="24"/>
          <w:szCs w:val="24"/>
          <w:lang w:val="en-GB"/>
        </w:rPr>
        <w:t>was more cost-effective below a CAD prevalence of 62%, 65%, 83%, and 82% for the Swiss, German, U</w:t>
      </w:r>
      <w:r w:rsidR="00C83268" w:rsidRPr="00BB4A67">
        <w:rPr>
          <w:rFonts w:ascii="Book Antiqua" w:eastAsia="宋体" w:hAnsi="Book Antiqua" w:cs="Arial" w:hint="eastAsia"/>
          <w:sz w:val="24"/>
          <w:szCs w:val="24"/>
          <w:lang w:val="en-GB" w:eastAsia="zh-CN"/>
        </w:rPr>
        <w:t xml:space="preserve">nited </w:t>
      </w:r>
      <w:r w:rsidRPr="00BB4A67">
        <w:rPr>
          <w:rFonts w:ascii="Book Antiqua" w:hAnsi="Book Antiqua" w:cs="Arial"/>
          <w:sz w:val="24"/>
          <w:szCs w:val="24"/>
          <w:lang w:val="en-GB"/>
        </w:rPr>
        <w:t>K</w:t>
      </w:r>
      <w:r w:rsidR="00C83268" w:rsidRPr="00BB4A67">
        <w:rPr>
          <w:rFonts w:ascii="Book Antiqua" w:eastAsia="宋体" w:hAnsi="Book Antiqua" w:cs="Arial" w:hint="eastAsia"/>
          <w:sz w:val="24"/>
          <w:szCs w:val="24"/>
          <w:lang w:val="en-GB" w:eastAsia="zh-CN"/>
        </w:rPr>
        <w:t>ingdom</w:t>
      </w:r>
      <w:r w:rsidRPr="00BB4A67">
        <w:rPr>
          <w:rFonts w:ascii="Book Antiqua" w:hAnsi="Book Antiqua" w:cs="Arial"/>
          <w:sz w:val="24"/>
          <w:szCs w:val="24"/>
          <w:lang w:val="en-GB"/>
        </w:rPr>
        <w:t>, and the U</w:t>
      </w:r>
      <w:r w:rsidR="00C83268" w:rsidRPr="00BB4A67">
        <w:rPr>
          <w:rFonts w:ascii="Book Antiqua" w:eastAsia="宋体" w:hAnsi="Book Antiqua" w:cs="Arial" w:hint="eastAsia"/>
          <w:sz w:val="24"/>
          <w:szCs w:val="24"/>
          <w:lang w:val="en-GB" w:eastAsia="zh-CN"/>
        </w:rPr>
        <w:t xml:space="preserve">nited </w:t>
      </w:r>
      <w:r w:rsidRPr="00BB4A67">
        <w:rPr>
          <w:rFonts w:ascii="Book Antiqua" w:hAnsi="Book Antiqua" w:cs="Arial"/>
          <w:sz w:val="24"/>
          <w:szCs w:val="24"/>
          <w:lang w:val="en-GB"/>
        </w:rPr>
        <w:t>S</w:t>
      </w:r>
      <w:r w:rsidR="00C83268" w:rsidRPr="00BB4A67">
        <w:rPr>
          <w:rFonts w:ascii="Book Antiqua" w:eastAsia="宋体" w:hAnsi="Book Antiqua" w:cs="Arial" w:hint="eastAsia"/>
          <w:sz w:val="24"/>
          <w:szCs w:val="24"/>
          <w:lang w:val="en-GB" w:eastAsia="zh-CN"/>
        </w:rPr>
        <w:t>tates</w:t>
      </w:r>
      <w:r w:rsidRPr="00BB4A67">
        <w:rPr>
          <w:rFonts w:ascii="Book Antiqua" w:hAnsi="Book Antiqua" w:cs="Arial"/>
          <w:sz w:val="24"/>
          <w:szCs w:val="24"/>
          <w:lang w:val="en-GB"/>
        </w:rPr>
        <w:t xml:space="preserve"> health care systems, respectively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"10.1186/1532-429X-16-13", "ISSN" : "1532-429X", "PMID" : "24461028", "abstract" : "BACKGROUND: According to recent guidelines, patients with coronary artery disease (CAD) should undergo revascularization if significant myocardial ischemia is present. Both, cardiovascular magnetic resonance (CMR) and fractional flow reserve (FFR) allow for a reliable ischemia assessment and in combination with anatomical information provided by invasive coronary angiography (CXA), such a work-up sets the basis for a decision to revascularize or not. The cost-effectiveness ratio of these two strategies is compared.\n\nMETHODS: Strategy 1) CMR to assess ischemia followed by CXA in ischemia-positive patients (CMR\u2009+\u2009CXA), Strategy 2) CXA followed by FFR in angiographically positive stenoses (CXA\u2009+\u2009FFR). The costs, evaluated from the third party payer perspective in Switzerland, Germany, the United Kingdom (UK), and the United States (US), included public prices of the different outpatient procedures and costs induced by procedural complications and by diagnostic errors. The effectiveness criterion was the correct identification of hemodynamically significant coronary lesion(s) (= significant CAD) complemented by full anatomical information. Test performances were derived from the published literature. Cost-effectiveness ratios for both strategies were compared for hypothetical cohorts with different pretest likelihood of significant CAD.\n\nRESULTS: CMR + CXA and CXA + FFR were equally cost-effective at a pretest likelihood of CAD of 62% in Switzerland, 65% in Germany, 83% in the UK, and 82% in the US with costs of CHF 5'794, \u20ac 1'517, \u00a3 2'680, and $ 2'179 per patient correctly diagnosed. Below these thresholds, CMR + CXA showed lower costs per patient correctly diagnosed than CXA + FFR.\n\nCONCLUSIONS: The CMR\u2009+\u2009CXA strategy is more cost-effective than CXA\u2009+\u2009FFR below a CAD prevalence of 62%, 65%, 83%, and 82% for the Swiss, the German, the UK, and the US health care systems, respectively. These findings may help to optimize resource utilization in the diagnosis of CAD.", "author" : [ { "dropping-particle" : "", "family" : "Moschetti", "given" : "Karine", "non-dropping-particle" : "", "parse-names" : false, "suffix" : "" }, { "dropping-particle" : "", "family" : "Favre", "given" : "David", "non-dropping-particle" : "", "parse-names" : false, "suffix" : "" }, { "dropping-particle" : "", "family" : "Pinget", "given" : "Christophe", "non-dropping-particle" : "", "parse-names" : false, "suffix" : "" }, { "dropping-particle" : "", "family" : "Pilz", "given" : "Guenter", "non-dropping-particle" : "", "parse-names" : false, "suffix" : "" }, { "dropping-particle" : "", "family" : "Petersen", "given" : "Steffen E", "non-dropping-particle" : "", "parse-names" : false, "suffix" : "" }, { "dropping-particle" : "", "family" : "Wagner", "given" : "Anja", "non-dropping-particle" : "", "parse-names" : false, "suffix" : "" }, { "dropping-particle" : "", "family" : "Wasserfallen", "given" : "Jean-Blaise", "non-dropping-particle" : "", "parse-names" : false, "suffix" : "" }, { "dropping-particle" : "", "family" : "Schwitter", "given" : "Juerg J", "non-dropping-particle" : "", "parse-names" : false, "suffix" : "" } ], "container-title" : "Journal of cardiovascular magnetic resonance : official journal of the Society for Cardiovascular Magnetic Resonance", "id" : "ITEM-1", "issued" : { "date-parts" : [ [ "2014", "1" ] ] }, "page" : "13", "title" : "Comparative cost-effectiveness analyses of cardiovascular magnetic resonance and coronary angiography combined with fractional flow reserve for the diagnosis of coronary artery disease.", "type" : "article-journal", "volume" : "16" }, "uris" : [ "http://www.mendeley.com/documents/?uuid=15599495-dcd1-48a5-808e-0842fd2f8446" ] } ], "mendeley" : { "formattedCitation" : "&lt;sup&gt;[116]&lt;/sup&gt;", "plainTextFormattedCitation" : "[116]", "previouslyFormattedCitation" : "&lt;sup&gt;[116]&lt;/sup&gt;"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[116]</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These studies confirm that as well as the established high diagnostic accuracy, CMR is also a financially advantageous investigative strategy in patients with CAD. </w:t>
      </w:r>
    </w:p>
    <w:p w14:paraId="3B25B45F" w14:textId="77777777" w:rsidR="006B5B74" w:rsidRPr="00BB4A67" w:rsidRDefault="006B5B74" w:rsidP="004A7F13">
      <w:pPr>
        <w:spacing w:after="0" w:line="360" w:lineRule="auto"/>
        <w:jc w:val="both"/>
        <w:rPr>
          <w:rFonts w:ascii="Book Antiqua" w:hAnsi="Book Antiqua" w:cs="Arial"/>
          <w:sz w:val="24"/>
          <w:szCs w:val="24"/>
          <w:lang w:val="en-GB"/>
        </w:rPr>
      </w:pPr>
    </w:p>
    <w:p w14:paraId="30856BE4" w14:textId="7614A1B8"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RECENTLY PUBLISHED AND FUTURE STUDIES</w:t>
      </w:r>
    </w:p>
    <w:p w14:paraId="0988D955" w14:textId="25313D10"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 xml:space="preserve">Studies thus far have predominantly focused on the diagnostic accuracy of CMR; forthcoming multi-centre clinical effectiveness trials are however focused on evaluating clinical pathways to improve patient outcomes. The </w:t>
      </w:r>
      <w:r w:rsidR="00652B18" w:rsidRPr="00BB4A67">
        <w:rPr>
          <w:rFonts w:ascii="Book Antiqua" w:hAnsi="Book Antiqua" w:cs="Arial"/>
          <w:sz w:val="24"/>
          <w:szCs w:val="24"/>
          <w:lang w:val="en-GB"/>
        </w:rPr>
        <w:t xml:space="preserve">recently published </w:t>
      </w:r>
      <w:r w:rsidRPr="00BB4A67">
        <w:rPr>
          <w:rFonts w:ascii="Book Antiqua" w:hAnsi="Book Antiqua" w:cs="Arial"/>
          <w:sz w:val="24"/>
          <w:szCs w:val="24"/>
          <w:lang w:val="en-GB"/>
        </w:rPr>
        <w:t xml:space="preserve">CE-MARC 2 trial is a prospective, multi-centre, 3-arm parallel group, randomised controlled trial comparing multi-parametric CMR </w:t>
      </w:r>
      <w:r w:rsidRPr="00BB4A67">
        <w:rPr>
          <w:rFonts w:ascii="Book Antiqua" w:hAnsi="Book Antiqua" w:cs="Arial"/>
          <w:i/>
          <w:sz w:val="24"/>
          <w:szCs w:val="24"/>
          <w:lang w:val="en-GB"/>
        </w:rPr>
        <w:t>vs</w:t>
      </w:r>
      <w:r w:rsidRPr="00BB4A67">
        <w:rPr>
          <w:rFonts w:ascii="Book Antiqua" w:hAnsi="Book Antiqua" w:cs="Arial"/>
          <w:sz w:val="24"/>
          <w:szCs w:val="24"/>
          <w:lang w:val="en-GB"/>
        </w:rPr>
        <w:t xml:space="preserve"> </w:t>
      </w:r>
      <w:r w:rsidR="00F8076E" w:rsidRPr="00BB4A67">
        <w:rPr>
          <w:rFonts w:ascii="Book Antiqua" w:hAnsi="Book Antiqua" w:cs="Arial"/>
          <w:sz w:val="24"/>
          <w:szCs w:val="24"/>
          <w:lang w:val="en-GB"/>
        </w:rPr>
        <w:t xml:space="preserve">UK </w:t>
      </w:r>
      <w:r w:rsidRPr="00BB4A67">
        <w:rPr>
          <w:rFonts w:ascii="Book Antiqua" w:hAnsi="Book Antiqua" w:cs="Arial"/>
          <w:sz w:val="24"/>
          <w:szCs w:val="24"/>
          <w:lang w:val="en-GB"/>
        </w:rPr>
        <w:t>NICE CG95 guidance</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"10.1136/hrt.2009.190066", "ISSN" : "1468-201X", "PMID" : "20538674", "author" : [ { "dropping-particle" : "", "family" : "Skinner", "given" : "Jane S", "non-dropping-particle" : "", "parse-names" : false, "suffix" : "" }, { "dropping-particle" : "", "family" : "Smeeth", "given" : "Liam", "non-dropping-particle" : "", "parse-names" : false, "suffix" : "" }, { "dropping-particle" : "", "family" : "Kendall", "given" : "Jason M", "non-dropping-particle" : "", "parse-names" : false, "suffix" : "" }, { "dropping-particle" : "", "family" : "Adams", "given" : "Philip C", "non-dropping-particle" : "", "parse-names" : false, "suffix" : "" }, { "dropping-particle" : "", "family" : "Timmis", "given" : "Adam", "non-dropping-particle" : "", "parse-names" : false, "suffix" : "" }, { "dropping-particle" : "", "family" : "Chest Pain Guideline Development Group", "given" : "", "non-dropping-particle" : "", "parse-names" : false, "suffix" : "" } ], "container-title" : "Heart (British Cardiac Society)", "id" : "ITEM-1", "issue" : "12", "issued" : { "date-parts" : [ [ "2010", "6" ] ] }, "page" : "974-8", "title" : "NICE guidance. Chest pain of recent onset: assessment and diagnosis of recent onset chest pain or discomfort of suspected cardiac origin.", "type" : "article-journal", "volume" : "96" }, "uris" : [ "http://www.mendeley.com/documents/?uuid=881fda57-0de4-47c4-85d0-4c4acb654f05" ] } ], "mendeley" : { "formattedCitation" : "&lt;sup&gt;[14]&lt;/sup&gt;", "plainTextFormattedCitation" : "[14]", "previouslyFormattedCitation" : "&lt;sup&gt;[14]&lt;/sup&gt;"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[14]</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r w:rsidRPr="00BB4A67">
        <w:rPr>
          <w:rFonts w:ascii="Book Antiqua" w:hAnsi="Book Antiqua" w:cs="Arial"/>
          <w:i/>
          <w:sz w:val="24"/>
          <w:szCs w:val="24"/>
          <w:lang w:val="en-GB"/>
        </w:rPr>
        <w:t>vs</w:t>
      </w:r>
      <w:r w:rsidRPr="00BB4A67">
        <w:rPr>
          <w:rFonts w:ascii="Book Antiqua" w:hAnsi="Book Antiqua" w:cs="Arial"/>
          <w:sz w:val="24"/>
          <w:szCs w:val="24"/>
          <w:lang w:val="en-GB"/>
        </w:rPr>
        <w:t xml:space="preserve"> AHA/ACCF SPECT appropriate-use criteria</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"10.1016/j.jacc.2009.02.013", "ISSN" : "1558-3597", "PMID" : "19497454", "author" : [ { "dropping-particle" : "", "family" : "Hendel", "given" : "Robert C", "non-dropping-particle" : "", "parse-names" : false, "suffix" : "" }, { "dropping-particle" : "", "family" : "Berman", "given" : "Daniel S", "non-dropping-particle" : "", "parse-names" : false, "suffix" : "" }, { "dropping-particle" : "", "family" : "Carli", "given" : "Marcelo F", "non-dropping-particle" : "Di", "parse-names" : false, "suffix" : "" }, { "dropping-particle" : "", "family" : "Heidenreich", "given" : "Paul A", "non-dropping-particle" : "", "parse-names" : false, "suffix" : "" }, { "dropping-particle" : "", "family" : "Henkin", "given" : "Robert E", "non-dropping-particle" : "", "parse-names" : false, "suffix" : "" }, { "dropping-particle" : "", "family" : "Pellikka", "given" : "Patricia A", "non-dropping-particle" : "", "parse-names" : false, "suffix" : "" }, { "dropping-particle" : "", "family" : "Pohost", "given" : "Gerald M", "non-dropping-particle" : "", "parse-names" : false, "suffix" : "" }, { "dropping-particle" : "", "family" : "Williams", "given" : "Kim A", "non-dropping-particle" : "", "parse-names" : false, "suffix" : "" }, { "dropping-particle" : "", "family" : "American College of Cardiology Foundation Appropriate Use Criteria Task Force", "given" : "", "non-dropping-particle" : "", "parse-names" : false, "suffix" : "" }, { "dropping-particle" : "", "family" : "American Society of Nuclear Cardiology", "given" : "", "non-dropping-particle" : "", "parse-names" : false, "suffix" : "" }, { "dropping-particle" : "", "family" : "American College of Radiology", "given" : "", "non-dropping-particle" : "", "parse-names" : false, "suffix" : "" }, { "dropping-particle" : "", "family" : "American Heart Association", "given" : "", "non-dropping-particle" : "", "parse-names" : false, "suffix" : "" }, { "dropping-particle" : "", "family" : "American Society of Echocardiology", "given" : "", "non-dropping-particle" : "", "parse-names" : false, "suffix" : "" }, { "dropping-particle" : "", "family" : "Society of Cardiovascular Computed Tomography", "given" : "", "non-dropping-particle" : "", "parse-names" : false, "suffix" : "" }, { "dropping-particle" : "", "family" : "Society for Cardiovascular Magnetic Resonance", "given" : "", "non-dropping-particle" : "", "parse-names" : false, "suffix" : "" }, { "dropping-particle" : "", "family" : "Society of Nuclear Medicine", "given" : "", "non-dropping-particle" : "", "parse-names" : false, "suffix" : "" } ], "container-title" : "Journal of the American College of Cardiology", "id" : "ITEM-1", "issue" : "23", "issued" : { "date-parts" : [ [ "2009", "6", "9" ] ] }, "page" : "2201-29", "title" : "ACCF/ASNC/ACR/AHA/ASE/SCCT/SCMR/SNM 2009 Appropriate Use Criteria for Cardiac Radionuclide Imaging: A Report of the American College of Cardiology Foundation Appropriate Use Criteria Task Force, the American Society of Nuclear Cardiology, the American Col", "type" : "article-journal", "volume" : "53" }, "uris" : [ "http://www.mendeley.com/documents/?uuid=e94e211e-c48f-4d00-942d-13e728f46b1f" ] } ], "mendeley" : { "formattedCitation" : "&lt;sup&gt;[117]&lt;/sup&gt;", "plainTextFormattedCitation" : "[117]", "previouslyFormattedCitation" : "&lt;sup&gt;[117]&lt;/sup&gt;"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[117]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to investigate patients with suspected CAD (pre-test likelihood 10%-90%) requiring further investigation</w:t>
      </w:r>
      <w:r w:rsidR="00297AC8"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"10.1016/j.ahj.2014.10.008", "ISSN" : "1097-6744", "PMID" : "25497243", "abstract" : "BACKGROUND: A number of investigative strategies exist for the diagnosis of coronary heart disease (CHD). Despite the widespread availability of noninvasive imaging, invasive angiography is commonly used early in the diagnostic pathway. Consequently, approximately 60% of angiograms reveal no evidence of obstructive coronary disease. Reducing unnecessary angiography has potential financial savings and avoids exposing the patient to unnecessary risk. There are no large-scale comparative effectiveness trials of the different diagnostic strategies recommended in international guidelines and none that have evaluated the safety and efficacy of cardiovascular magnetic resonance.\n\nTRIAL DESIGN: CE-MARC 2 is a prospective, multicenter, 3-arm parallel group, randomized controlled trial of patients with suspected CHD (pretest likelihood 10%-90%) requiring further investigation. A total of 1,200 patients will be randomized on a 2:2:1 basis to receive 3.0-T cardiovascular magnetic resonance-guided care, single-photon emission computed tomography-guided care (according to American College of Cardiology/American Heart Association appropriate-use criteria), or National Institute for Health and Care Excellence guidelines-based management. The primary (efficacy) end point is the occurrence of unnecessary angiography as defined by a normal (&gt;0.8) invasive fractional flow reserve. Safety of each strategy will be assessed by 3-year major adverse cardiovascular event rates. Cost-effectiveness and health-related quality-of-life measures will be performed.\n\nCONCLUSIONS: The CE-MARC 2 trial will provide comparative efficacy and safety evidence for 3 different strategies of investigating patients with suspected CHD, with the intension of reducing unnecessary invasive angiography rates. Evaluation of these management strategies has the potential to improve patient care, health-related quality of life, and the cost-effectiveness of CHD investigation.", "author" : [ { "dropping-particle" : "", "family" : "Ripley", "given" : "David P", "non-dropping-particle" : "", "parse-names" : false, "suffix" : "" }, { "dropping-particle" : "", "family" : "Brown", "given" : "Julia M", "non-dropping-particle" : "", "parse-names" : false, "suffix" : "" }, { "dropping-particle" : "", "family" : "Everett", "given" : "Colin C", "non-dropping-particle" : "", "parse-names" : false, "suffix" : "" }, { "dropping-particle" : "", "family" : "Bijsterveld", "given" : "Petra", "non-dropping-particle" : "", "parse-names" : false, "suffix" : "" }, { "dropping-particle" : "", "family" : "Walker", "given" : "Simon", "non-dropping-particle" : "", "parse-names" : false, "suffix" : "" }, { "dropping-particle" : "", "family" : "Sculpher", "given" : "Mark", "non-dropping-particle" : "", "parse-names" : false, "suffix" : "" }, { "dropping-particle" : "", "family" : "McCann", "given" : "Gerry P", "non-dropping-particle" : "", "parse-names" : false, "suffix" : "" }, { "dropping-particle" : "", "family" : "Berry", "given" : "Colin", "non-dropping-particle" : "", "parse-names" : false, "suffix" : "" }, { "dropping-particle" : "", "family" : "Plein", "given" : "Sven", "non-dropping-particle" : "", "parse-names" : false, "suffix" : "" }, { "dropping-particle" : "", "family" : "Greenwood", "given" : "John P", "non-dropping-particle" : "", "parse-names" : false, "suffix" : "" } ], "container-title" : "American heart journal", "id" : "ITEM-1", "issue" : "1", "issued" : { "date-parts" : [ [ "2015", "1" ] ] }, "page" : "17-24.e1", "title" : "Rationale and design of the Clinical Evaluation of Magnetic Resonance Imaging in Coronary heart disease 2 trial (CE-MARC 2): a prospective, multicenter, randomized trial of diagnostic strategies in suspected coronary heart disease.", "type" : "article-journal", "volume" : "169" }, "uris" : [ "http://www.mendeley.com/documents/?uuid=aaf8f7c9-c1cb-4353-a144-e919159404b8" ] }, { "id" : "ITEM-2", "itemData" : { "DOI" : "10.1001/jama.2016.12680", "ISSN" : "1538-3598", "PMID" : "27570866", "abstract" : "Importance Among patients with suspected coronary heart disease (CHD), rates of invasive angiography are considered too high. Objective To test the hypothesis that among patients with suspected CHD, cardiovascular magnetic resonance (CMR)-guided care is superior to National Institute for Health and Care Excellence (NICE) guidelines-directed care and myocardial perfusion scintigraphy (MPS)-guided care in reducing unnecessary angiography. Design, Setting, and Participants Multicenter, 3-parallel group, randomized clinical trial using a pragmatic comparative effectiveness design. From 6 UK hospitals, 1202 symptomatic patients with suspected CHD and a CHD pretest likelihood of 10% to 90% were recruited. First randomization was November 23, 2012; last 12-month follow-up was March 12, 2016. Interventions Patients were randomly assigned (240:481:481) to management according to UK NICE guidelines or to guided care based on the results of CMR or MPS testing. Main Outcomes and Measures The primary end point was protocol-defined unnecessary coronary angiography (normal fractional flow reserve &gt;0.8 or quantitative coronary angiography [QCA] showing no percentage diameter stenosis \u226570% in 1 view or \u226550% in 2 orthogonal views in all coronary vessels \u22652.5 mm diameter) within 12 months. Secondary end points included positive angiography, major adverse cardiovascular events (MACEs), and procedural complications. Results Among 1202 symptomatic patients (mean age, 56.3 years [SD, 9.0]; women, 564 [46.9%] ; mean CHD pretest likelihood, 49.5% [SD, 23.8%]), number of patients with invasive coronary angiography after 12 months was 102 in the NICE guidelines group (42.5% [95% CI, 36.2%-49.0%])], 85 in the CMR group (17.7% [95% CI, 14.4%-21.4%]); and 78 in the MPS group (16.2% [95% CI, 13.0%-19.8%]). Study-defined unnecessary angiography occurred in 69 (28.8%) in the NICE guidelines group, 36 (7.5%) in the CMR group, and 34 (7.1%) in the MPS group; adjusted odds ratio of unnecessary angiography: CMR group vs NICE guidelines group, 0.21 (95% CI, 0.12-0.34, P &lt; .001); CMR group vs the MPS group, 1.27 (95% CI, 0.79-2.03, P = .32). Positive angiography proportions were 12.1% (95% CI, 8.2%-16.9%; 29/240 patients) for the NICE guidelines group, 9.8% (95% CI, 7.3%-12.8%; 47/481 patients) for the CMR group, and 8.7% (95% CI, 6.4%-11.6%; 42/481 patients) for the MPS group. A MACE was reported at a minimum of 12 months in 1.7% of patients in the NICE guidelines group, 2.5% in the CMR gro\u2026", "author" : [ { "dropping-particle" : "", "family" : "Greenwood", "given" : "John P.", "non-dropping-particle" : "", "parse-names" : false, "suffix" : "" }, { "dropping-particle" : "", "family" : "Ripley", "given" : "David P.", "non-dropping-particle" : "", "parse-names" : false, "suffix" : "" }, { "dropping-particle" : "", "family" : "Berry", "given" : "Colin", "non-dropping-particle" : "", "parse-names" : false, "suffix" : "" }, { "dropping-particle" : "", "family" : "McCann", "given" : "Gerry P.", "non-dropping-particle" : "", "parse-names" : false, "suffix" : "" }, { "dropping-particle" : "", "family" : "Plein", "given" : "Sven", "non-dropping-particle" : "", "parse-names" : false, "suffix" : "" }, { "dropping-particle" : "", "family" : "Bucciarelli-Ducci", "given" : "Chiara", "non-dropping-particle" : "", "parse-names" : false, "suffix" : "" }, { "dropping-particle" : "", "family" : "Dall'Armellina", "given" : "Erica", "non-dropping-particle" : "", "parse-names" : false, "suffix" : "" }, { "dropping-particle" : "", "family" : "Prasad", "given" : "Abhiram", "non-dropping-particle" : "", "parse-names" : false, "suffix" : "" }, { "dropping-particle" : "", "family" : "Bijsterveld", "given" : "Petra", "non-dropping-particle" : "", "parse-names" : false, "suffix" : "" }, { "dropping-particle" : "", "family" : "Foley", "given" : "James R.", "non-dropping-particle" : "", "parse-names" : false, "suffix" : "" }, { "dropping-particle" : "", "family" : "Mangion", "given" : "Kenneth", "non-dropping-particle" : "", "parse-names" : false, "suffix" : "" }, { "dropping-particle" : "", "family" : "Sculpher", "given" : "Mark", "non-dropping-particle" : "", "parse-names" : false, "suffix" : "" }, { "dropping-particle" : "", "family" : "Walker", "given" : "Simon", "non-dropping-particle" : "", "parse-names" : false, "suffix" : "" }, { "dropping-particle" : "", "family" : "Everett", "given" : "Colin C.", "non-dropping-particle" : "", "parse-names" : false, "suffix" : "" }, { "dropping-particle" : "", "family" : "Cairns", "given" : "David A.", "non-dropping-particle" : "", "parse-names" : false, "suffix" : "" }, { "dropping-particle" : "", "family" : "Sharples", "given" : "Linda D.", "non-dropping-particle" : "", "parse-names" : false, "suffix" : "" }, { "dropping-particle" : "", "family" : "Brown", "given" : "Julia M.", "non-dropping-particle" : "", "parse-names" : false, "suffix" : "" }, { "dropping-particle" : "", "family" : "CE-MARC 2 Investigators", "given" : "", "non-dropping-particle" : "", "parse-names" : false, "suffix" : "" } ], "container-title" : "JAMA", "id" : "ITEM-2", "issued" : { "date-parts" : [ [ "2016", "8", "29" ] ] }, "title" : "Effect of Care Guided by Cardiovascular Magnetic Resonance, Myocardial Perfusion Scintigraphy, or NICE Guidelines on Subsequent Unnecessary Angiography Rates: The CE-MARC 2 Randomized Clinical Trial.", "type" : "article-journal" }, "uris" : [ "http://www.mendeley.com/documents/?uuid=85fba199-0403-4288-9f78-18eb703f386a" ] } ], "mendeley" : { "formattedCitation" : "&lt;sup&gt;[118,119]&lt;/sup&gt;", "plainTextFormattedCitation" : "[118,119]", "previouslyFormattedCitation" : "&lt;sup&gt;[118,119]&lt;/sup&gt;" }, "properties" : { "noteIndex" : 0 }, "schema" : "https://github.com/citation-style-language/schema/raw/master/csl-citation.json" }</w:instrText>
      </w:r>
      <w:r w:rsidR="00297AC8"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[118,119]</w:t>
      </w:r>
      <w:r w:rsidR="00297AC8" w:rsidRPr="00BB4A67">
        <w:rPr>
          <w:rFonts w:ascii="Book Antiqua" w:hAnsi="Book Antiqua" w:cs="Arial"/>
          <w:sz w:val="24"/>
          <w:szCs w:val="24"/>
          <w:lang w:val="en-GB"/>
        </w:rPr>
        <w:fldChar w:fldCharType="end"/>
      </w:r>
      <w:r w:rsidR="00297AC8" w:rsidRPr="00BB4A67">
        <w:rPr>
          <w:rFonts w:ascii="Book Antiqua" w:hAnsi="Book Antiqua" w:cs="Arial"/>
          <w:sz w:val="24"/>
          <w:szCs w:val="24"/>
          <w:lang w:val="en-GB"/>
        </w:rPr>
        <w:t xml:space="preserve">. </w:t>
      </w:r>
      <w:r w:rsidRPr="00BB4A67">
        <w:rPr>
          <w:rFonts w:ascii="Book Antiqua" w:hAnsi="Book Antiqua" w:cs="Arial"/>
          <w:sz w:val="24"/>
          <w:szCs w:val="24"/>
          <w:lang w:val="en-GB"/>
        </w:rPr>
        <w:t xml:space="preserve">The primary outcome measure </w:t>
      </w:r>
      <w:r w:rsidR="00297AC8" w:rsidRPr="00BB4A67">
        <w:rPr>
          <w:rFonts w:ascii="Book Antiqua" w:hAnsi="Book Antiqua" w:cs="Arial"/>
          <w:sz w:val="24"/>
          <w:szCs w:val="24"/>
          <w:lang w:val="en-GB"/>
        </w:rPr>
        <w:t>wa</w:t>
      </w:r>
      <w:r w:rsidRPr="00BB4A67">
        <w:rPr>
          <w:rFonts w:ascii="Book Antiqua" w:hAnsi="Book Antiqua" w:cs="Arial"/>
          <w:sz w:val="24"/>
          <w:szCs w:val="24"/>
          <w:lang w:val="en-GB"/>
        </w:rPr>
        <w:t>s FFR defined unnecessary angiography (FFR &gt;</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 xml:space="preserve">0.8) with the important safety secondary outcome measure of </w:t>
      </w:r>
      <w:r w:rsidR="00C83268" w:rsidRPr="00BB4A67">
        <w:rPr>
          <w:rFonts w:ascii="Book Antiqua" w:hAnsi="Book Antiqua" w:cs="Arial"/>
          <w:sz w:val="24"/>
          <w:szCs w:val="24"/>
          <w:lang w:val="en-GB"/>
        </w:rPr>
        <w:t>MACE</w:t>
      </w:r>
      <w:r w:rsidRPr="00BB4A67">
        <w:rPr>
          <w:rFonts w:ascii="Book Antiqua" w:hAnsi="Book Antiqua" w:cs="Arial"/>
          <w:sz w:val="24"/>
          <w:szCs w:val="24"/>
          <w:lang w:val="en-GB"/>
        </w:rPr>
        <w:t xml:space="preserve"> at 1 and 3 years.</w:t>
      </w:r>
      <w:r w:rsidR="00297AC8" w:rsidRPr="00BB4A67">
        <w:rPr>
          <w:rFonts w:ascii="Book Antiqua" w:hAnsi="Book Antiqua" w:cs="Arial"/>
          <w:sz w:val="24"/>
          <w:szCs w:val="24"/>
          <w:lang w:val="en-GB"/>
        </w:rPr>
        <w:t xml:space="preserve"> CE-MARC 2 showed overall that CMR guided care resulted in significantly reduced rates of unnecessary angiography at 12 mo compared to routine guideline directed care</w:t>
      </w:r>
      <w:r w:rsidR="00297AC8"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"10.1001/jama.2016.12680", "ISSN" : "1538-3598", "PMID" : "27570866", "abstract" : "Importance Among patients with suspected coronary heart disease (CHD), rates of invasive angiography are considered too high. Objective To test the hypothesis that among patients with suspected CHD, cardiovascular magnetic resonance (CMR)-guided care is superior to National Institute for Health and Care Excellence (NICE) guidelines-directed care and myocardial perfusion scintigraphy (MPS)-guided care in reducing unnecessary angiography. Design, Setting, and Participants Multicenter, 3-parallel group, randomized clinical trial using a pragmatic comparative effectiveness design. From 6 UK hospitals, 1202 symptomatic patients with suspected CHD and a CHD pretest likelihood of 10% to 90% were recruited. First randomization was November 23, 2012; last 12-month follow-up was March 12, 2016. Interventions Patients were randomly assigned (240:481:481) to management according to UK NICE guidelines or to guided care based on the results of CMR or MPS testing. Main Outcomes and Measures The primary end point was protocol-defined unnecessary coronary angiography (normal fractional flow reserve &gt;0.8 or quantitative coronary angiography [QCA] showing no percentage diameter stenosis \u226570% in 1 view or \u226550% in 2 orthogonal views in all coronary vessels \u22652.5 mm diameter) within 12 months. Secondary end points included positive angiography, major adverse cardiovascular events (MACEs), and procedural complications. Results Among 1202 symptomatic patients (mean age, 56.3 years [SD, 9.0]; women, 564 [46.9%] ; mean CHD pretest likelihood, 49.5% [SD, 23.8%]), number of patients with invasive coronary angiography after 12 months was 102 in the NICE guidelines group (42.5% [95% CI, 36.2%-49.0%])], 85 in the CMR group (17.7% [95% CI, 14.4%-21.4%]); and 78 in the MPS group (16.2% [95% CI, 13.0%-19.8%]). Study-defined unnecessary angiography occurred in 69 (28.8%) in the NICE guidelines group, 36 (7.5%) in the CMR group, and 34 (7.1%) in the MPS group; adjusted odds ratio of unnecessary angiography: CMR group vs NICE guidelines group, 0.21 (95% CI, 0.12-0.34, P &lt; .001); CMR group vs the MPS group, 1.27 (95% CI, 0.79-2.03, P = .32). Positive angiography proportions were 12.1% (95% CI, 8.2%-16.9%; 29/240 patients) for the NICE guidelines group, 9.8% (95% CI, 7.3%-12.8%; 47/481 patients) for the CMR group, and 8.7% (95% CI, 6.4%-11.6%; 42/481 patients) for the MPS group. A MACE was reported at a minimum of 12 months in 1.7% of patients in the NICE guidelines group, 2.5% in the CMR gro\u2026", "author" : [ { "dropping-particle" : "", "family" : "Greenwood", "given" : "John P.", "non-dropping-particle" : "", "parse-names" : false, "suffix" : "" }, { "dropping-particle" : "", "family" : "Ripley", "given" : "David P.", "non-dropping-particle" : "", "parse-names" : false, "suffix" : "" }, { "dropping-particle" : "", "family" : "Berry", "given" : "Colin", "non-dropping-particle" : "", "parse-names" : false, "suffix" : "" }, { "dropping-particle" : "", "family" : "McCann", "given" : "Gerry P.", "non-dropping-particle" : "", "parse-names" : false, "suffix" : "" }, { "dropping-particle" : "", "family" : "Plein", "given" : "Sven", "non-dropping-particle" : "", "parse-names" : false, "suffix" : "" }, { "dropping-particle" : "", "family" : "Bucciarelli-Ducci", "given" : "Chiara", "non-dropping-particle" : "", "parse-names" : false, "suffix" : "" }, { "dropping-particle" : "", "family" : "Dall'Armellina", "given" : "Erica", "non-dropping-particle" : "", "parse-names" : false, "suffix" : "" }, { "dropping-particle" : "", "family" : "Prasad", "given" : "Abhiram", "non-dropping-particle" : "", "parse-names" : false, "suffix" : "" }, { "dropping-particle" : "", "family" : "Bijsterveld", "given" : "Petra", "non-dropping-particle" : "", "parse-names" : false, "suffix" : "" }, { "dropping-particle" : "", "family" : "Foley", "given" : "James R.", "non-dropping-particle" : "", "parse-names" : false, "suffix" : "" }, { "dropping-particle" : "", "family" : "Mangion", "given" : "Kenneth", "non-dropping-particle" : "", "parse-names" : false, "suffix" : "" }, { "dropping-particle" : "", "family" : "Sculpher", "given" : "Mark", "non-dropping-particle" : "", "parse-names" : false, "suffix" : "" }, { "dropping-particle" : "", "family" : "Walker", "given" : "Simon", "non-dropping-particle" : "", "parse-names" : false, "suffix" : "" }, { "dropping-particle" : "", "family" : "Everett", "given" : "Colin C.", "non-dropping-particle" : "", "parse-names" : false, "suffix" : "" }, { "dropping-particle" : "", "family" : "Cairns", "given" : "David A.", "non-dropping-particle" : "", "parse-names" : false, "suffix" : "" }, { "dropping-particle" : "", "family" : "Sharples", "given" : "Linda D.", "non-dropping-particle" : "", "parse-names" : false, "suffix" : "" }, { "dropping-particle" : "", "family" : "Brown", "given" : "Julia M.", "non-dropping-particle" : "", "parse-names" : false, "suffix" : "" }, { "dropping-particle" : "", "family" : "CE-MARC 2 Investigators", "given" : "", "non-dropping-particle" : "", "parse-names" : false, "suffix" : "" } ], "container-title" : "JAMA", "id" : "ITEM-1", "issued" : { "date-parts" : [ [ "2016", "8", "29" ] ] }, "title" : "Effect of Care Guided by Cardiovascular Magnetic Resonance, Myocardial Perfusion Scintigraphy, or NICE Guidelines on Subsequent Unnecessary Angiography Rates: The CE-MARC 2 Randomized Clinical Trial.", "type" : "article-journal" }, "uris" : [ "http://www.mendeley.com/documents/?uuid=85fba199-0403-4288-9f78-18eb703f386a" ] } ], "mendeley" : { "formattedCitation" : "&lt;sup&gt;[119]&lt;/sup&gt;", "plainTextFormattedCitation" : "[119]", "previouslyFormattedCitation" : "&lt;sup&gt;[119]&lt;/sup&gt;" }, "properties" : { "noteIndex" : 0 }, "schema" : "https://github.com/citation-style-language/schema/raw/master/csl-citation.json" }</w:instrText>
      </w:r>
      <w:r w:rsidR="00297AC8"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[119]</w:t>
      </w:r>
      <w:r w:rsidR="00297AC8" w:rsidRPr="00BB4A67">
        <w:rPr>
          <w:rFonts w:ascii="Book Antiqua" w:hAnsi="Book Antiqua" w:cs="Arial"/>
          <w:sz w:val="24"/>
          <w:szCs w:val="24"/>
          <w:lang w:val="en-GB"/>
        </w:rPr>
        <w:fldChar w:fldCharType="end"/>
      </w:r>
      <w:r w:rsidR="00297AC8" w:rsidRPr="00BB4A67">
        <w:rPr>
          <w:rFonts w:ascii="Book Antiqua" w:hAnsi="Book Antiqua" w:cs="Arial"/>
          <w:sz w:val="24"/>
          <w:szCs w:val="24"/>
          <w:lang w:val="en-GB"/>
        </w:rPr>
        <w:t>.</w:t>
      </w:r>
    </w:p>
    <w:p w14:paraId="2404783A" w14:textId="2CD4453E" w:rsidR="006B5B74" w:rsidRPr="00BB4A67" w:rsidRDefault="006B5B74" w:rsidP="004A7F13">
      <w:pPr>
        <w:spacing w:after="0" w:line="360" w:lineRule="auto"/>
        <w:ind w:firstLineChars="200" w:firstLine="480"/>
        <w:jc w:val="both"/>
        <w:rPr>
          <w:rFonts w:ascii="Book Antiqua" w:hAnsi="Book Antiqua" w:cs="Arial"/>
          <w:i/>
          <w:sz w:val="24"/>
          <w:szCs w:val="24"/>
          <w:lang w:val="en-GB"/>
        </w:rPr>
      </w:pPr>
      <w:r w:rsidRPr="00BB4A67">
        <w:rPr>
          <w:rFonts w:ascii="Book Antiqua" w:hAnsi="Book Antiqua" w:cs="Arial"/>
          <w:sz w:val="24"/>
          <w:szCs w:val="24"/>
          <w:lang w:val="en-GB"/>
        </w:rPr>
        <w:lastRenderedPageBreak/>
        <w:t>Contemporary registry data from the U</w:t>
      </w:r>
      <w:r w:rsidR="00C83268" w:rsidRPr="00BB4A67">
        <w:rPr>
          <w:rFonts w:ascii="Book Antiqua" w:eastAsia="宋体" w:hAnsi="Book Antiqua" w:cs="Arial" w:hint="eastAsia"/>
          <w:sz w:val="24"/>
          <w:szCs w:val="24"/>
          <w:lang w:val="en-GB" w:eastAsia="zh-CN"/>
        </w:rPr>
        <w:t xml:space="preserve">nited </w:t>
      </w:r>
      <w:r w:rsidRPr="00BB4A67">
        <w:rPr>
          <w:rFonts w:ascii="Book Antiqua" w:hAnsi="Book Antiqua" w:cs="Arial"/>
          <w:sz w:val="24"/>
          <w:szCs w:val="24"/>
          <w:lang w:val="en-GB"/>
        </w:rPr>
        <w:t>S</w:t>
      </w:r>
      <w:r w:rsidR="00C83268" w:rsidRPr="00BB4A67">
        <w:rPr>
          <w:rFonts w:ascii="Book Antiqua" w:eastAsia="宋体" w:hAnsi="Book Antiqua" w:cs="Arial" w:hint="eastAsia"/>
          <w:sz w:val="24"/>
          <w:szCs w:val="24"/>
          <w:lang w:val="en-GB" w:eastAsia="zh-CN"/>
        </w:rPr>
        <w:t>tates</w:t>
      </w:r>
      <w:r w:rsidRPr="00BB4A67">
        <w:rPr>
          <w:rFonts w:ascii="Book Antiqua" w:hAnsi="Book Antiqua" w:cs="Arial"/>
          <w:sz w:val="24"/>
          <w:szCs w:val="24"/>
          <w:lang w:val="en-GB"/>
        </w:rPr>
        <w:t xml:space="preserve"> suggests roughly 12</w:t>
      </w:r>
      <w:r w:rsidR="00C83268"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-26% of elective PCI are deemed inappropriate with considerable variation in practice between sites</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"10.1001/jama.2015.13764", "ISSN" : "1538-3598", "PMID" : "26551163", "abstract" : "IMPORTANCE: Appropriate Use Criteria for Coronary Revascularization were developed to critically evaluate and improve patient selection for percutaneous coronary intervention (PCI). National trends in the appropriateness of PCI have not been examined.\n\nOBJECTIVE: To examine trends in PCI utilization, patient selection, and procedural appropriateness following the introduction of Appropriate Use Criteria.\n\nDESIGN, SETTING, AND PARTICIPANTS: Multicenter, longitudinal, cross-sectional analysis of patients undergoing PCI between July 1, 2009, and December 31, 2014, at hospitals continuously participating in the National Cardiovascular Data Registry CathPCI registry over the study period.\n\nMAIN OUTCOMES AND MEASURES: Proportion of nonacute PCIs classified as inappropriate at the patient and hospital level using the 2012 Appropriate Use Criteria for Coronary Revascularization.\n\nRESULTS: A total of 2.7 million PCI procedures from 766 hospitals were included. Annual PCI volume of acute indications was consistent over the study period (377,540 in 2010; 374,543 in 2014), but the volume of nonacute PCIs decreased from 89,704 in 2010 to 59,375 in 2014. Among patients undergoing nonacute PCI, there were significant increases in angina severity (Canadian Cardiovascular Society grade III/IV angina, 15.8% in 2010 and 38.4% in 2014), use of antianginal medications prior to PCI (at least 2 antianginal medications, 22.3% in 2010 and 35.1% in 2014), and high-risk findings on noninvasive testing (22.2% in 2010 and 33.2% in 2014) (P\u2009&lt;\u2009.001 for all), but only modest increases in multivessel coronary artery disease (43.7% in 2010 and 47.5% in 2014, P\u2009&lt;\u2009.001). The proportion of nonacute PCIs classified as inappropriate decreased from 26.2% (95% CI, 25.8%-26.6%) to 13.3% (95% CI, 13.1%-13.6%), and the absolute number of inappropriate PCIs decreased from 21,781 to 7921. Hospital-level variation in the proportion of PCIs classified as inappropriate persisted over the study period (median, 12.6% [interquartile range, 5.9%-22.9%] in 2014).\n\nCONCLUSIONS AND RELEVANCE: Since the publication of the Appropriate Use Criteria for Coronary Revascularization in 2009, there have been significant reductions in the volume of nonacute PCI. The proportion of nonacute PCIs classified as inappropriate has declined, although hospital-level variation in inappropriate PCI persists.", "author" : [ { "dropping-particle" : "", "family" : "Desai", "given" : "Nihar R", "non-dropping-particle" : "", "parse-names" : false, "suffix" : "" }, { "dropping-particle" : "", "family" : "Bradley", "given" : "Steven M", "non-dropping-particle" : "", "parse-names" : false, "suffix" : "" }, { "dropping-particle" : "", "family" : "Parzynski", "given" : "Craig S", "non-dropping-particle" : "", "parse-names" : false, "suffix" : "" }, { "dropping-particle" : "", "family" : "Nallamothu", "given" : "Brahmajee K", "non-dropping-particle" : "", "parse-names" : false, "suffix" : "" }, { "dropping-particle" : "", "family" : "Chan", "given" : "Paul S", "non-dropping-particle" : "", "parse-names" : false, "suffix" : "" }, { "dropping-particle" : "", "family" : "Spertus", "given" : "John A", "non-dropping-particle" : "", "parse-names" : false, "suffix" : "" }, { "dropping-particle" : "", "family" : "Patel", "given" : "Manesh R", "non-dropping-particle" : "", "parse-names" : false, "suffix" : "" }, { "dropping-particle" : "", "family" : "Ader", "given" : "Jeremy", "non-dropping-particle" : "", "parse-names" : false, "suffix" : "" }, { "dropping-particle" : "", "family" : "Soufer", "given" : "Aaron", "non-dropping-particle" : "", "parse-names" : false, "suffix" : "" }, { "dropping-particle" : "", "family" : "Krumholz", "given" : "Harlan M", "non-dropping-particle" : "", "parse-names" : false, "suffix" : "" }, { "dropping-particle" : "", "family" : "Curtis", "given" : "Jeptha P", "non-dropping-particle" : "", "parse-names" : false, "suffix" : "" } ], "container-title" : "JAMA", "id" : "ITEM-1", "issue" : "19", "issued" : { "date-parts" : [ [ "2015", "11", "17" ] ] }, "page" : "2045-53", "title" : "Appropriate Use Criteria for Coronary Revascularization and Trends in Utilization, Patient Selection, and Appropriateness of Percutaneous Coronary Intervention.", "type" : "article-journal", "volume" : "314" }, "uris" : [ "http://www.mendeley.com/documents/?uuid=1e539c1c-a828-4844-8bde-47e0d66536a7" ] }, { "id" : "ITEM-2", "itemData" : { "DOI" : "10.1001/jama.2011.916", "ISSN" : "0098-7484", "PMID" : "21730241", "abstract" : "CONTEXT: Despite the widespread use of percutaneous coronary intervention (PCI), the appropriateness of these procedures in contemporary practice is unknown.\n\nOBJECTIVE: To assess the appropriateness of PCI in the United States.\n\nDESIGN, SETTING, AND PATIENTS: Multicenter, prospective study of patients within the National Cardiovascular Data Registry undergoing PCI between July 1, 2009, and September 30, 2010, at 1091 US hospitals. The appropriateness of PCI was adjudicated using the appropriate use criteria for coronary revascularization. Results were stratified by whether the procedure was performed for an acute (ST-segment elevation myocardial infarction, non-ST-segment elevation myocardial infarction, or unstable angina with high-risk features) or nonacute indication.\n\nMAIN OUTCOME MEASURES: Proportion of acute and nonacute PCIs classified as appropriate, uncertain, or inappropriate; extent of hospital-level variation in inappropriate procedures.\n\nRESULTS: Of 500,154 PCIs, 355,417 (71.1%) were for acute indications (ST-segment elevation myocardial infarction, 103,245 [20.6%]; non-ST-segment elevation myocardial infarction, 105,708 [21.1%]; high-risk unstable angina, 146,464 [29.3%]), and 144,737 (28.9%) for nonacute indications. For acute indications, 350,469 PCIs (98.6%) were classified as appropriate, 1055 (0.3%) as uncertain, and 3893 (1.1%) as inappropriate. For nonacute indications, 72,911 PCIs (50.4%) were classified as appropriate, 54,988 (38.0%) as uncertain, and 16,838 (11.6%) as inappropriate. The majority of inappropriate PCIs for nonacute indications were performed in patients with no angina (53.8%), low-risk ischemia on noninvasive stress testing (71.6%), or suboptimal (\u22641 medication) antianginal therapy (95.8%). Furthermore, although variation in the proportion of inappropriate PCI across hospitals was minimal for acute procedures, there was substantial hospital variation for nonacute procedures (median hospital rate for inappropriate PCI, 10.8%; interquartile range, 6.0%-16.7%).\n\nCONCLUSIONS: In this large contemporary US cohort, nearly all acute PCIs were classified as appropriate. For nonacute indications, however, 12% were classified as inappropriate, with substantial variation across hospitals.", "author" : [ { "dropping-particle" : "", "family" : "Chan", "given" : "Paul S.", "non-dropping-particle" : "", "parse-names" : false, "suffix" : "" }, { "dropping-particle" : "", "family" : "Patel", "given" : "Manesh R.", "non-dropping-particle" : "", "parse-names" : false, "suffix" : "" }, { "dropping-particle" : "", "family" : "Klein", "given" : "Lloyd W.", "non-dropping-particle" : "", "parse-names" : false, "suffix" : "" }, { "dropping-particle" : "", "family" : "Krone", "given" : "Ronald J.", "non-dropping-particle" : "", "parse-names" : false, "suffix" : "" }, { "dropping-particle" : "", "family" : "Dehmer", "given" : "Gregory J.", "non-dropping-particle" : "", "parse-names" : false, "suffix" : "" }, { "dropping-particle" : "", "family" : "Kennedy", "given" : "Kevin", "non-dropping-particle" : "", "parse-names" : false, "suffix" : "" }, { "dropping-particle" : "", "family" : "Nallamothu", "given" : "Brahmajee K.", "non-dropping-particle" : "", "parse-names" : false, "suffix" : "" }, { "dropping-particle" : "", "family" : "Weaver", "given" : "W. Douglas", "non-dropping-particle" : "", "parse-names" : false, "suffix" : "" }, { "dropping-particle" : "", "family" : "Masoudi", "given" : "Frederick A.", "non-dropping-particle" : "", "parse-names" : false, "suffix" : "" }, { "dropping-particle" : "", "family" : "Rumsfeld", "given" : "John S.", "non-dropping-particle" : "", "parse-names" : false, "suffix" : "" }, { "dropping-particle" : "", "family" : "Brindis", "given" : "Ralph G.", "non-dropping-particle" : "", "parse-names" : false, "suffix" : "" }, { "dropping-particle" : "", "family" : "Spertus", "given" : "John A.", "non-dropping-particle" : "", "parse-names" : false, "suffix" : "" } ], "container-title" : "JAMA", "id" : "ITEM-2", "issue" : "1", "issued" : { "date-parts" : [ [ "2011", "7", "6" ] ] }, "page" : "53-61", "title" : "Appropriateness of Percutaneous Coronary Intervention", "type" : "article-journal", "volume" : "306" }, "uris" : [ "http://www.mendeley.com/documents/?uuid=f693a7cc-6ee8-4730-a667-e2b5cc74816f" ] } ], "mendeley" : { "formattedCitation" : "&lt;sup&gt;[120,121]&lt;/sup&gt;", "plainTextFormattedCitation" : "[120,121]", "previouslyFormattedCitation" : "&lt;sup&gt;[120,121]&lt;/sup&gt;"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[120,121]</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Both FAME and DEFER showed improved outcomes using FFR guided revascularisation based on ischaemia detection, compared to reliance on visual assessment at angiography</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"10.1056/NEJMoa0807611", "ISSN" : "1533-4406", "PMID" : "19144937", "abstract" : "BACKGROUND In patients with multivessel coronary artery disease who are undergoing percutaneous coronary intervention (PCI), coronary angiography is the standard method for guiding the placement of the stent. It is unclear whether routine measurement of fractional flow reserve (FFR; the ratio of maximal blood flow in a stenotic artery to normal maximal flow), in addition to angiography, improves outcomes. METHODS In 20 medical centers in the United States and Europe, we randomly assigned 1005 patients with multivessel coronary artery disease to undergo PCI with implantation of drug-eluting stents guided by angiography alone or guided by FFR measurements in addition to angiography. Before randomization, lesions requiring PCI were identified on the basis of their angiographic appearance. Patients assigned to angiography-guided PCI underwent stenting of all indicated lesions, whereas those assigned to FFR-guided PCI underwent stenting of indicated lesions only if the FFR was 0.80 or less. The primary end point was the rate of death, nonfatal myocardial infarction, and repeat revascularization at 1 year. RESULTS The mean (+/-SD) number of indicated lesions per patient was 2.7+/-0.9 in the angiography group and 2.8+/-1.0 in the FFR group (P=0.34). The number of stents used per patient was 2.7+/-1.2 and 1.9+/-1.3, respectively (P&lt;0.001). The 1-year event rate was 18.3% (91 patients) in the angiography group and 13.2% (67 patients) in the FFR group (P=0.02). Seventy-eight percent of the patients in the angiography group were free from angina at 1 year, as compared with 81% of patients in the FFR group (P=0.20). CONCLUSIONS Routine measurement of FFR in patients with multivessel coronary artery disease who are undergoing PCI with drug-eluting stents significantly reduces the rate of the composite end point of death, nonfatal myocardial infarction, and repeat revascularization at 1 year. (ClinicalTrials.gov number, NCT00267774.)", "author" : [ { "dropping-particle" : "", "family" : "Tonino", "given" : "Pim A L", "non-dropping-particle" : "", "parse-names" : false, "suffix" : "" }, { "dropping-particle" : "", "family" : "Bruyne", "given" : "Bernard", "non-dropping-particle" : "De", "parse-names" : false, "suffix" : "" }, { "dropping-particle" : "", "family" : "Pijls", "given" : "Nico H J", "non-dropping-particle" : "", "parse-names" : false, "suffix" : "" }, { "dropping-particle" : "", "family" : "Siebert", "given" : "Uwe", "non-dropping-particle" : "", "parse-names" : false, "suffix" : "" }, { "dropping-particle" : "", "family" : "Ikeno", "given" : "Fumiaki", "non-dropping-particle" : "", "parse-names" : false, "suffix" : "" }, { "dropping-particle" : "", "family" : "van' t Veer", "given" : "Marcel", "non-dropping-particle" : "", "parse-names" : false, "suffix" : "" }, { "dropping-particle" : "", "family" : "Klauss", "given" : "Volker", "non-dropping-particle" : "", "parse-names" : false, "suffix" : "" }, { "dropping-particle" : "", "family" : "Manoharan", "given" : "Ganesh", "non-dropping-particle" : "", "parse-names" : false, "suffix" : "" }, { "dropping-particle" : "", "family" : "Engstr\u00f8m", "given" : "Thomas", "non-dropping-particle" : "", "parse-names" : false, "suffix" : "" }, { "dropping-particle" : "", "family" : "Oldroyd", "given" : "Keith G", "non-dropping-particle" : "", "parse-names" : false, "suffix" : "" }, { "dropping-particle" : "", "family" : "Lee", "given" : "Peter N", "non-dropping-particle" : "Ver", "parse-names" : false, "suffix" : "" }, { "dropping-particle" : "", "family" : "MacCarthy", "given" : "Philip A", "non-dropping-particle" : "", "parse-names" : false, "suffix" : "" }, { "dropping-particle" : "", "family" : "Fearon", "given" : "William F", "non-dropping-particle" : "", "parse-names" : false, "suffix" : "" }, { "dropping-particle" : "", "family" : "FAME Study Investigators", "given" : "", "non-dropping-particle" : "", "parse-names" : false, "suffix" : "" } ], "container-title" : "The New England journal of medicine", "id" : "ITEM-1", "issue" : "3", "issued" : { "date-parts" : [ [ "2009", "1", "15" ] ] }, "page" : "213-24", "title" : "Fractional flow reserve versus angiography for guiding percutaneous coronary intervention.", "type" : "article-journal", "volume" : "360" }, "uris" : [ "http://www.mendeley.com/documents/?uuid=5a54a1ea-03e9-4662-b7e8-8e824f678d54" ] }, { "id" : "ITEM-2", "itemData" : { "ISSN" : "1524-4539", "PMID" : "11413082", "abstract" : "BACKGROUND: PTCA of a coronary stenosis without documented ischemia at noninvasive stress testing is often performed, but its benefit is unproven. Coronary pressure-derived fractional flow reserve (FFR) is an invasive index of stenosis severity that is a reliable substitute for noninvasive stress testing. A value of 0.75 identifies stenoses with hemodynamic significance.\n\nMETHODS AND RESULTS: In 325 patients for whom PTCA was planned and who did not have documented ischemia, FFR of the stenosis was measured. If FFR was &gt;0.75, patients were randomly assigned to deferral (deferral group; n=91) or performance (performance group; n=90) of PTCA. If FFR was &lt;0.75, PTCA was performed as planned (reference group; n=144). Clinical follow-up was obtained at 1, 3, 6, 12, and 24 months. Event-free survival was similar between the deferral and performance groups (92% versus 89% at 12 months and 89% versus 83% at 24 months) but was significantly lower in the reference group (80% at 12 months and 78% at 24 months). In addition, the percentage of patients free from angina was similar between the deferral and performance groups (49% versus 50% at 12 months and 70% versus 51% at 24 months) but was significantly higher in the reference group (67% at 12 and 80% at 24 months).\n\nCONCLUSIONS: In patients with a coronary stenosis without evidence of ischemia, coronary pressure-derived FFR identifies those who will benefit from PTCA.", "author" : [ { "dropping-particle" : "", "family" : "Bech", "given" : "G J", "non-dropping-particle" : "", "parse-names" : false, "suffix" : "" }, { "dropping-particle" : "", "family" : "Bruyne", "given" : "B", "non-dropping-particle" : "De", "parse-names" : false, "suffix" : "" }, { "dropping-particle" : "", "family" : "Pijls", "given" : "N H", "non-dropping-particle" : "", "parse-names" : false, "suffix" : "" }, { "dropping-particle" : "", "family" : "Muinck", "given" : "E D", "non-dropping-particle" : "de", "parse-names" : false, "suffix" : "" }, { "dropping-particle" : "", "family" : "Hoorntje", "given" : "J C", "non-dropping-particle" : "", "parse-names" : false, "suffix" : "" }, { "dropping-particle" : "", "family" : "Escaned", "given" : "J", "non-dropping-particle" : "", "parse-names" : false, "suffix" : "" }, { "dropping-particle" : "", "family" : "Stella", "given" : "P R", "non-dropping-particle" : "", "parse-names" : false, "suffix" : "" }, { "dropping-particle" : "", "family" : "Boersma", "given" : "E", "non-dropping-particle" : "", "parse-names" : false, "suffix" : "" }, { "dropping-particle" : "", "family" : "Bartunek", "given" : "J", "non-dropping-particle" : "", "parse-names" : false, "suffix" : "" }, { "dropping-particle" : "", "family" : "Koolen", "given" : "J J", "non-dropping-particle" : "", "parse-names" : false, "suffix" : "" }, { "dropping-particle" : "", "family" : "Wijns", "given" : "W", "non-dropping-particle" : "", "parse-names" : false, "suffix" : "" } ], "container-title" : "Circulation", "id" : "ITEM-2", "issue" : "24", "issued" : { "date-parts" : [ [ "2001", "6", "19" ] ] }, "page" : "2928-34", "title" : "Fractional flow reserve to determine the appropriateness of angioplasty in moderate coronary stenosis: a randomized trial.", "type" : "article-journal", "volume" : "103" }, "uris" : [ "http://www.mendeley.com/documents/?uuid=e4122c90-bd5b-4e6c-8f52-1b9f5262cf7b" ] } ], "mendeley" : { "formattedCitation" : "&lt;sup&gt;[122,123]&lt;/sup&gt;", "plainTextFormattedCitation" : "[122,123]", "previouslyFormattedCitation" : "&lt;sup&gt;[122,123]&lt;/sup&gt;"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[122,123]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r w:rsidRPr="00BB4A67">
        <w:rPr>
          <w:rFonts w:ascii="Book Antiqua" w:hAnsi="Book Antiqua" w:cs="Arial"/>
          <w:i/>
          <w:sz w:val="24"/>
          <w:szCs w:val="24"/>
          <w:lang w:val="en-GB"/>
        </w:rPr>
        <w:t xml:space="preserve"> </w:t>
      </w:r>
      <w:r w:rsidRPr="00BB4A67">
        <w:rPr>
          <w:rFonts w:ascii="Book Antiqua" w:hAnsi="Book Antiqua" w:cs="Arial"/>
          <w:sz w:val="24"/>
          <w:szCs w:val="24"/>
          <w:lang w:val="en-GB"/>
        </w:rPr>
        <w:t>These trials would suggest that a better way of selecting patients prior to invasive revascularisation procedures is required. CMR offers a non-invasive ischaemia assessment and the MR-INFORM trial aims to establish if perfusion CMR could act as a non-invasive surrogate to FFR to determine the need for revascularisation in patients with stable CAD</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"10.1186/1532-429X-14-65", "ISSN" : "1532-429X", "PMID" : "22992411", "abstract" : "BACKGROUND: In patients with stable coronary artery disease (CAD), decisions regarding revascularisation are primarily driven by the severity and extent of coronary luminal stenoses as determined by invasive coronary angiography. More recently, revascularisation decisions based on invasive fractional flow reserve (FFR) have shown improved event free survival. Cardiovascular magnetic resonance (CMR) perfusion imaging has been shown to be non-inferior to nuclear perfusion imaging in a multi-centre setting and superior in a single centre trial. In addition, it is similar to invasively determined FFR and therefore has the potential to become the non-invasive test of choice to determine need for revascularisation.\n\nTRIAL DESIGN: The MR-INFORM study is a prospective, multi-centre, randomised controlled non-inferiority, outcome trial. The objective is to compare the efficacy of two investigative strategies for the management of patients with suspected CAD. Patients presenting with stable angina are randomised into two groups: 1) The FFR-INFORMED group has subsequent management decisions guided by coronary angiography and fractional flow reserve measurements. 2) The MR-INFORMED group has decisions guided by stress perfusion CMR. The primary end-point will be the occurrence of major adverse cardiac events (death, myocardial infarction and repeat revascularisation) at one year. Clinical trials.gov identifier NCT01236807.\n\nCONCLUSION: MR INFORM will assess whether an initial strategy of CMR perfusion is non-inferior to invasive angiography supplemented by FFR measurements to guide the management of patients with stable coronary artery disease. Non-inferiority of CMR perfusion imaging to the current invasive reference standard (FFR) would establish CMR perfusion imaging as an attractive non-invasive alternative to current diagnostic pathways.", "author" : [ { "dropping-particle" : "", "family" : "Hussain", "given" : "Shazia T", "non-dropping-particle" : "", "parse-names" : false, "suffix" : "" }, { "dropping-particle" : "", "family" : "Paul", "given" : "Matthias", "non-dropping-particle" : "", "parse-names" : false, "suffix" : "" }, { "dropping-particle" : "", "family" : "Plein", "given" : "Sven", "non-dropping-particle" : "", "parse-names" : false, "suffix" : "" }, { "dropping-particle" : "", "family" : "McCann", "given" : "Gerry P", "non-dropping-particle" : "", "parse-names" : false, "suffix" : "" }, { "dropping-particle" : "", "family" : "Shah", "given" : "Ajay M", "non-dropping-particle" : "", "parse-names" : false, "suffix" : "" }, { "dropping-particle" : "", "family" : "Marber", "given" : "Michael S", "non-dropping-particle" : "", "parse-names" : false, "suffix" : "" }, { "dropping-particle" : "", "family" : "Chiribiri", "given" : "Amedeo", "non-dropping-particle" : "", "parse-names" : false, "suffix" : "" }, { "dropping-particle" : "", "family" : "Morton", "given" : "Geraint", "non-dropping-particle" : "", "parse-names" : false, "suffix" : "" }, { "dropping-particle" : "", "family" : "Redwood", "given" : "Simon", "non-dropping-particle" : "", "parse-names" : false, "suffix" : "" }, { "dropping-particle" : "", "family" : "MacCarthy", "given" : "Philip", "non-dropping-particle" : "", "parse-names" : false, "suffix" : "" }, { "dropping-particle" : "", "family" : "Schuster", "given" : "Andreas", "non-dropping-particle" : "", "parse-names" : false, "suffix" : "" }, { "dropping-particle" : "", "family" : "Ishida", "given" : "Masaki", "non-dropping-particle" : "", "parse-names" : false, "suffix" : "" }, { "dropping-particle" : "", "family" : "Westwood", "given" : "Mark A", "non-dropping-particle" : "", "parse-names" : false, "suffix" : "" }, { "dropping-particle" : "", "family" : "Perera", "given" : "Divaka", "non-dropping-particle" : "", "parse-names" : false, "suffix" : "" }, { "dropping-particle" : "", "family" : "Nagel", "given" : "Eike", "non-dropping-particle" : "", "parse-names" : false, "suffix" : "" } ], "container-title" : "Journal of cardiovascular magnetic resonance : official journal of the Society for Cardiovascular Magnetic Resonance", "id" : "ITEM-1", "issued" : { "date-parts" : [ [ "2012", "1" ] ] }, "page" : "65", "title" : "Design and rationale of the MR-INFORM study: stress perfusion cardiovascular magnetic resonance imaging to guide the management of patients with stable coronary artery disease.", "type" : "article-journal", "volume" : "14" }, "uris" : [ "http://www.mendeley.com/documents/?uuid=2a2bcaba-4a67-48fe-99c0-a122ade8d1dc" ] } ], "mendeley" : { "formattedCitation" : "&lt;sup&gt;[124]&lt;/sup&gt;", "plainTextFormattedCitation" : "[124]", "previouslyFormattedCitation" : "&lt;sup&gt;[124]&lt;/sup&gt;"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[124]</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MR-INFORM is a multi-centre, non-inferiority study comparing adenosine perfusion CMR </w:t>
      </w:r>
      <w:r w:rsidRPr="00BB4A67">
        <w:rPr>
          <w:rFonts w:ascii="Book Antiqua" w:hAnsi="Book Antiqua" w:cs="Arial"/>
          <w:i/>
          <w:sz w:val="24"/>
          <w:szCs w:val="24"/>
          <w:lang w:val="en-GB"/>
        </w:rPr>
        <w:t>vs</w:t>
      </w:r>
      <w:r w:rsidRPr="00BB4A67">
        <w:rPr>
          <w:rFonts w:ascii="Book Antiqua" w:hAnsi="Book Antiqua" w:cs="Arial"/>
          <w:sz w:val="24"/>
          <w:szCs w:val="24"/>
          <w:lang w:val="en-GB"/>
        </w:rPr>
        <w:t xml:space="preserve"> angiography with FFR measurement to guide revascularisation </w:t>
      </w:r>
      <w:r w:rsidR="00F8076E" w:rsidRPr="00BB4A67">
        <w:rPr>
          <w:rFonts w:ascii="Book Antiqua" w:hAnsi="Book Antiqua" w:cs="Arial"/>
          <w:sz w:val="24"/>
          <w:szCs w:val="24"/>
          <w:lang w:val="en-GB"/>
        </w:rPr>
        <w:t xml:space="preserve">decisions </w:t>
      </w:r>
      <w:r w:rsidRPr="00BB4A67">
        <w:rPr>
          <w:rFonts w:ascii="Book Antiqua" w:hAnsi="Book Antiqua" w:cs="Arial"/>
          <w:sz w:val="24"/>
          <w:szCs w:val="24"/>
          <w:lang w:val="en-GB"/>
        </w:rPr>
        <w:t xml:space="preserve">in patients with stable angina and moderate to high probability of CAD; the primary endpoint is the occurrence of MACE at one year. The trial has completed recruitment and is expected to report in 2016. </w:t>
      </w:r>
    </w:p>
    <w:p w14:paraId="3CDBE162" w14:textId="16D42C49"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The prognostic benefit of revascularisation in stable coronary artery disease is a topic of debate; both the COURAGE trial and BARI-2D failed to show any prognostic benefit of revascularisation over optimal medical therapy (OMT) in patients with stable CAD</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"10.1056/NEJMoa070829", "ISSN" : "1533-4406", "PMID" : "17387127", "abstract" : "BACKGROUND In patients with stable coronary artery disease, it remains unclear whether an initial management strategy of percutaneous coronary intervention (PCI) with intensive pharmacologic therapy and lifestyle intervention (optimal medical therapy) is superior to optimal medical therapy alone in reducing the risk of cardiovascular events. METHODS We conducted a randomized trial involving 2287 patients who had objective evidence of myocardial ischemia and significant coronary artery disease at 50 U.S. and Canadian centers. Between 1999 and 2004, we assigned 1149 patients to undergo PCI with optimal medical therapy (PCI group) and 1138 to receive optimal medical therapy alone (medical-therapy group). The primary outcome was death from any cause and nonfatal myocardial infarction during a follow-up period of 2.5 to 7.0 years (median, 4.6). RESULTS There were 211 primary events in the PCI group and 202 events in the medical-therapy group. The 4.6-year cumulative primary-event rates were 19.0% in the PCI group and 18.5% in the medical-therapy group (hazard ratio for the PCI group, 1.05; 95% confidence interval [CI], 0.87 to 1.27; P=0.62). There were no significant differences between the PCI group and the medical-therapy group in the composite of death, myocardial infarction, and stroke (20.0% vs. 19.5%; hazard ratio, 1.05; 95% CI, 0.87 to 1.27; P=0.62); hospitalization for acute coronary syndrome (12.4% vs. 11.8%; hazard ratio, 1.07; 95% CI, 0.84 to 1.37; P=0.56); or myocardial infarction (13.2% vs. 12.3%; hazard ratio, 1.13; 95% CI, 0.89 to 1.43; P=0.33). CONCLUSIONS As an initial management strategy in patients with stable coronary artery disease, PCI did not reduce the risk of death, myocardial infarction, or other major cardiovascular events when added to optimal medical therapy. (ClinicalTrials.gov number, NCT00007657 [ClinicalTrials.gov].).", "author" : [ { "dropping-particle" : "", "family" : "Boden", "given" : "William E", "non-dropping-particle" : "", "parse-names" : false, "suffix" : "" }, { "dropping-particle" : "", "family" : "O'Rourke", "given" : "Robert A", "non-dropping-particle" : "", "parse-names" : false, "suffix" : "" }, { "dropping-particle" : "", "family" : "Teo", "given" : "Koon K", "non-dropping-particle" : "", "parse-names" : false, "suffix" : "" }, { "dropping-particle" : "", "family" : "Hartigan", "given" : "Pamela M", "non-dropping-particle" : "", "parse-names" : false, "suffix" : "" }, { "dropping-particle" : "", "family" : "Maron", "given" : "David J", "non-dropping-particle" : "", "parse-names" : false, "suffix" : "" }, { "dropping-particle" : "", "family" : "Kostuk", "given" : "William J", "non-dropping-particle" : "", "parse-names" : false, "suffix" : "" }, { "dropping-particle" : "", "family" : "Knudtson", "given" : "Merril", "non-dropping-particle" : "", "parse-names" : false, "suffix" : "" }, { "dropping-particle" : "", "family" : "Dada", "given" : "Marcin", "non-dropping-particle" : "", "parse-names" : false, "suffix" : "" }, { "dropping-particle" : "", "family" : "Casperson", "given" : "Paul", "non-dropping-particle" : "", "parse-names" : false, "suffix" : "" }, { "dropping-particle" : "", "family" : "Harris", "given" : "Crystal L", "non-dropping-particle" : "", "parse-names" : false, "suffix" : "" }, { "dropping-particle" : "", "family" : "Chaitman", "given" : "Bernard R", "non-dropping-particle" : "", "parse-names" : false, "suffix" : "" }, { "dropping-particle" : "", "family" : "Shaw", "given" : "Leslee", "non-dropping-particle" : "", "parse-names" : false, "suffix" : "" }, { "dropping-particle" : "", "family" : "Gosselin", "given" : "Gilbert", "non-dropping-particle" : "", "parse-names" : false, "suffix" : "" }, { "dropping-particle" : "", "family" : "Nawaz", "given" : "Shah", "non-dropping-particle" : "", "parse-names" : false, "suffix" : "" }, { "dropping-particle" : "", "family" : "Title", "given" : "Lawrence M", "non-dropping-particle" : "", "parse-names" : false, "suffix" : "" }, { "dropping-particle" : "", "family" : "Gau", "given" : "Gerald", "non-dropping-particle" : "", "parse-names" : false, "suffix" : "" }, { "dropping-particle" : "", "family" : "Blaustein", "given" : "Alvin S", "non-dropping-particle" : "", "parse-names" : false, "suffix" : "" }, { "dropping-particle" : "", "family" : "Booth", "given" : "David C", "non-dropping-particle" : "", "parse-names" : false, "suffix" : "" }, { "dropping-particle" : "", "family" : "Bates", "given" : "Eric R", "non-dropping-particle" : "", "parse-names" : false, "suffix" : "" }, { "dropping-particle" : "", "family" : "Spertus", "given" : "John A", "non-dropping-particle" : "", "parse-names" : false, "suffix" : "" }, { "dropping-particle" : "", "family" : "Berman", "given" : "Daniel S", "non-dropping-particle" : "", "parse-names" : false, "suffix" : "" }, { "dropping-particle" : "", "family" : "Mancini", "given" : "G B John", "non-dropping-particle" : "", "parse-names" : false, "suffix" : "" }, { "dropping-particle" : "", "family" : "Weintraub", "given" : "William S", "non-dropping-particle" : "", "parse-names" : false, "suffix" : "" }, { "dropping-particle" : "", "family" : "COURAGE Trial Research Group", "given" : "", "non-dropping-particle" : "", "parse-names" : false, "suffix" : "" } ], "container-title" : "The New England journal of medicine", "id" : "ITEM-1", "issue" : "15", "issued" : { "date-parts" : [ [ "2007", "4", "12" ] ] }, "page" : "1503-16", "title" : "Optimal medical therapy with or without PCI for stable coronary disease.", "type" : "article-journal", "volume" : "356" }, "uris" : [ "http://www.mendeley.com/documents/?uuid=c872146a-1381-443f-a0fd-5e4f2b3efac6" ] }, { "id" : "ITEM-2", "itemData" : { "DOI" : "10.1056/NEJMoa0805796", "ISSN" : "1533-4406", "PMID" : "19502645", "abstract" : "BACKGROUND: Optimal treatment for patients with both type 2 diabetes mellitus and stable ischemic heart disease has not been established.\n\nMETHODS: We randomly assigned 2368 patients with both type 2 diabetes and heart disease to undergo either prompt revascularization with intensive medical therapy or intensive medical therapy alone and to undergo either insulin-sensitization or insulin-provision therapy. Primary end points were the rate of death and a composite of death, myocardial infarction, or stroke (major cardiovascular events). Randomization was stratified according to the choice of percutaneous coronary intervention (PCI) or coronary-artery bypass grafting (CABG) as the more appropriate intervention.\n\nRESULTS: At 5 years, rates of survival did not differ significantly between the revascularization group (88.3%) and the medical-therapy group (87.8%, P=0.97) or between the insulin-sensitization group (88.2%) and the insulin-provision group (87.9%, P=0.89). The rates of freedom from major cardiovascular events also did not differ significantly among the groups: 77.2% in the revascularization group and 75.9% in the medical-treatment group (P=0.70) and 77.7% in the insulin-sensitization group and 75.4% in the insulin-provision group (P=0.13). In the PCI stratum, there was no significant difference in primary end points between the revascularization group and the medical-therapy group. In the CABG stratum, the rate of major cardiovascular events was significantly lower in the revascularization group (22.4%) than in the medical-therapy group (30.5%, P=0.01; P=0.002 for interaction between stratum and study group). Adverse events and serious adverse events were generally similar among the groups, although severe hypoglycemia was more frequent in the insulin-provision group (9.2%) than in the insulin-sensitization group (5.9%, P=0.003).\n\nCONCLUSIONS: Overall, there was no significant difference in the rates of death and major cardiovascular events between patients undergoing prompt revascularization and those undergoing medical therapy or between strategies of insulin sensitization and insulin provision. (ClinicalTrials.gov number, NCT00006305.)", "author" : [ { "dropping-particle" : "", "family" : "Frye", "given" : "Robert L", "non-dropping-particle" : "", "parse-names" : false, "suffix" : "" }, { "dropping-particle" : "", "family" : "August", "given" : "Phyllis", "non-dropping-particle" : "", "parse-names" : false, "suffix" : "" }, { "dropping-particle" : "", "family" : "Brooks", "given" : "Maria Mori", "non-dropping-particle" : "", "parse-names" : false, "suffix" : "" }, { "dropping-particle" : "", "family" : "Hardison", "given" : "Regina M", "non-dropping-particle" : "", "parse-names" : false, "suffix" : "" }, { "dropping-particle" : "", "family" : "Kelsey", "given" : "Sheryl F", "non-dropping-particle" : "", "parse-names" : false, "suffix" : "" }, { "dropping-particle" : "", "family" : "MacGregor", "given" : "Joan M", "non-dropping-particle" : "", "parse-names" : false, "suffix" : "" }, { "dropping-particle" : "", "family" : "Orchard", "given" : "Trevor J", "non-dropping-particle" : "", "parse-names" : false, "suffix" : "" }, { "dropping-particle" : "", "family" : "Chaitman", "given" : "Bernard R", "non-dropping-particle" : "", "parse-names" : false, "suffix" : "" }, { "dropping-particle" : "", "family" : "Genuth", "given" : "Saul M", "non-dropping-particle" : "", "parse-names" : false, "suffix" : "" }, { "dropping-particle" : "", "family" : "Goldberg", "given" : "Suzanne H", "non-dropping-particle" : "", "parse-names" : false, "suffix" : "" }, { "dropping-particle" : "", "family" : "Hlatky", "given" : "Mark A", "non-dropping-particle" : "", "parse-names" : false, "suffix" : "" }, { "dropping-particle" : "", "family" : "Jones", "given" : "Teresa L Z", "non-dropping-particle" : "", "parse-names" : false, "suffix" : "" }, { "dropping-particle" : "", "family" : "Molitch", "given" : "Mark E", "non-dropping-particle" : "", "parse-names" : false, "suffix" : "" }, { "dropping-particle" : "", "family" : "Nesto", "given" : "Richard W", "non-dropping-particle" : "", "parse-names" : false, "suffix" : "" }, { "dropping-particle" : "", "family" : "Sako", "given" : "Edward Y", "non-dropping-particle" : "", "parse-names" : false, "suffix" : "" }, { "dropping-particle" : "", "family" : "Sobel", "given" : "Burton E", "non-dropping-particle" : "", "parse-names" : false, "suffix" : "" } ], "container-title" : "The New England journal of medicine", "id" : "ITEM-2", "issue" : "24", "issued" : { "date-parts" : [ [ "2009", "6", "11" ] ] }, "page" : "2503-15", "title" : "A randomized trial of therapies for type 2 diabetes and coronary artery disease.", "type" : "article-journal", "volume" : "360" }, "uris" : [ "http://www.mendeley.com/documents/?uuid=9e93bba4-d114-4237-9f37-55dbf766a499" ] } ], "mendeley" : { "formattedCitation" : "&lt;sup&gt;[125,126]&lt;/sup&gt;", "plainTextFormattedCitation" : "[125,126]", "previouslyFormattedCitation" : "&lt;sup&gt;[125,126]&lt;/sup&gt;"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[125,126]</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Determination of extent of ischaemia in both these 2 trials was however limited; in COURAGE only 33% of patients had moderate/severe ischaemia and moreover around 40% had &lt;</w:t>
      </w:r>
      <w:r w:rsidR="00C83268"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5% ischaemia</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"10.1161/CIRCULATIONAHA.107.743963", "ISBN" : "0009-7322", "ISSN" : "00097322", "PMID" : "18268144", "abstract" : "BACKGROUND: Extent and severity of myocardial ischemia are determinants of risk for patients with coronary artery disease, and ischemia reduction is an important therapeutic goal. The Clinical Outcomes Utilizing Revascularization and Aggressive Drug Evaluation (COURAGE) nuclear substudy compared the effectiveness of percutaneous coronary intervention (PCI) for ischemia reduction added to optimal medical therapy (OMT) with the use of myocardial perfusion single photon emission computed tomography (MPS). METHODS AND RESULTS: Of the 2287 COURAGE patients, 314 were enrolled in this substudy of serial rest/stress MPS performed before treatment and 6 to 18 months (mean=374+/-50 days) after randomization using paired exercise (n=84) or vasodilator stress (n=230). A blinded core laboratory analyzed quantitative MPS measures of percent ischemic myocardium. Moderate to severe ischemia encumbered &gt; or = 10% myocardium. The primary end point was &gt; or = 5% reduction in ischemic myocardium at follow-up. Treatment groups had similar baseline characteristics. At follow-up, the reduction in ischemic myocardium was greater with PCI+OMT (-2.7%; 95% confidence interval, -1.7%, -3.8%) than with OMT (-0.5%; 95% confidence interval, -1.6%, 0.6%; P&lt;0.0001). More PCI+OMT patients exhibited significant ischemia reduction (33% versus 19%; P=0.0004), especially patients with moderate to severe pretreatment ischemia (78% versus 52%; P=0.007). Patients with ischemia reduction had lower unadjusted risk for death or myocardial infarction (P=0.037 [risk-adjusted P=0.26]), particularly if baseline ischemia was moderate to severe (P=0.001 [risk-adjusted P=0.08]). Death or myocardial infarction rates ranged from 0% to 39% for patients with no residual ischemia to &gt; or = 10% residual ischemia on follow-up MPS (P=0.002 [risk-adjusted P=0.09]). CONCLUSIONS: In COURAGE patients who underwent serial MPS, adding PCI to OMT resulted in greater reduction in ischemia compared with OMT alone. Our findings suggest a treatment target of &gt; or = 5% ischemia reduction with OMT with or without coronary revascularization.", "author" : [ { "dropping-particle" : "", "family" : "Shaw", "given" : "Leslee J.", "non-dropping-particle" : "", "parse-names" : false, "suffix" : "" }, { "dropping-particle" : "", "family" : "Berman", "given" : "Daniel S.", "non-dropping-particle" : "", "parse-names" : false, "suffix" : "" }, { "dropping-particle" : "", "family" : "Maron", "given" : "David J.", "non-dropping-particle" : "", "parse-names" : false, "suffix" : "" }, { "dropping-particle" : "", "family" : "Mancini", "given" : "G. B John", "non-dropping-particle" : "", "parse-names" : false, "suffix" : "" }, { "dropping-particle" : "", "family" : "Hayes", "given" : "Sean W.", "non-dropping-particle" : "", "parse-names" : false, "suffix" : "" }, { "dropping-particle" : "", "family" : "Hartigan", "given" : "Pamela M.", "non-dropping-particle" : "", "parse-names" : false, "suffix" : "" }, { "dropping-particle" : "", "family" : "Weintraub", "given" : "William S.", "non-dropping-particle" : "", "parse-names" : false, "suffix" : "" }, { "dropping-particle" : "", "family" : "O'Rourke", "given" : "Robert a.", "non-dropping-particle" : "", "parse-names" : false, "suffix" : "" }, { "dropping-particle" : "", "family" : "Dada", "given" : "Marcin", "non-dropping-particle" : "", "parse-names" : false, "suffix" : "" }, { "dropping-particle" : "", "family" : "Spertus", "given" : "John a.", "non-dropping-particle" : "", "parse-names" : false, "suffix" : "" }, { "dropping-particle" : "", "family" : "Chaitman", "given" : "Bernard R.", "non-dropping-particle" : "", "parse-names" : false, "suffix" : "" }, { "dropping-particle" : "", "family" : "Friedman", "given" : "John", "non-dropping-particle" : "", "parse-names" : false, "suffix" : "" }, { "dropping-particle" : "", "family" : "Slomka", "given" : "Piotr", "non-dropping-particle" : "", "parse-names" : false, "suffix" : "" }, { "dropping-particle" : "V.", "family" : "Heller", "given" : "Gary", "non-dropping-particle" : "", "parse-names" : false, "suffix" : "" }, { "dropping-particle" : "", "family" : "Germano", "given" : "Guido", "non-dropping-particle" : "", "parse-names" : false, "suffix" : "" }, { "dropping-particle" : "", "family" : "Gosselin", "given" : "Gilbert", "non-dropping-particle" : "", "parse-names" : false, "suffix" : "" }, { "dropping-particle" : "", "family" : "Berger", "given" : "Peter", "non-dropping-particle" : "", "parse-names" : false, "suffix" : "" }, { "dropping-particle" : "", "family" : "Kostuk", "given" : "William J.", "non-dropping-particle" : "", "parse-names" : false, "suffix" : "" }, { "dropping-particle" : "", "family" : "Schwartz", "given" : "Ronald G.", "non-dropping-particle" : "", "parse-names" : false, "suffix" : "" }, { "dropping-particle" : "", "family" : "Knudtson", "given" : "Merill", "non-dropping-particle" : "", "parse-names" : false, "suffix" : "" }, { "dropping-particle" : "", "family" : "Veledar", "given" : "Emir", "non-dropping-particle" : "", "parse-names" : false, "suffix" : "" }, { "dropping-particle" : "", "family" : "Bates", "given" : "Eric R.", "non-dropping-particle" : "", "parse-names" : false, "suffix" : "" }, { "dropping-particle" : "", "family" : "McCallister", "given" : "Benjamin", "non-dropping-particle" : "", "parse-names" : false, "suffix" : "" }, { "dropping-particle" : "", "family" : "Teo", "given" : "Koon K.", "non-dropping-particle" : "", "parse-names" : false, "suffix" : "" }, { "dropping-particle" : "", "family" : "Boden", "given" : "William E.", "non-dropping-particle" : "", "parse-names" : false, "suffix" : "" } ], "container-title" : "Circulation", "id" : "ITEM-1", "issue" : "10", "issued" : { "date-parts" : [ [ "2008" ] ] }, "page" : "1283-1291", "title" : "Optimal medical therapy with or without percutaneous coronary intervention to reduce ischemic burden: results from the Clinical Outcomes Utilizing Revascularization and Aggressive Drug Evaluation (COURAGE) trial nuclear substudy", "type" : "article-journal", "volume" : "117" }, "uris" : [ "http://www.mendeley.com/documents/?uuid=2c23fce3-b732-4dd4-8022-8bc92a8b5f3e" ] } ], "mendeley" : { "formattedCitation" : "&lt;sup&gt;[127]&lt;/sup&gt;", "plainTextFormattedCitation" : "[127]", "previouslyFormattedCitation" : "&lt;sup&gt;[127]&lt;/sup&gt;"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[127]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In both trials however those with a higher residual ischaemia burden had a worse prognosis</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"10.1161/CIRCULATIONAHA.107.743963", "ISBN" : "0009-7322", "ISSN" : "00097322", "PMID" : "18268144", "abstract" : "BACKGROUND: Extent and severity of myocardial ischemia are determinants of risk for patients with coronary artery disease, and ischemia reduction is an important therapeutic goal. The Clinical Outcomes Utilizing Revascularization and Aggressive Drug Evaluation (COURAGE) nuclear substudy compared the effectiveness of percutaneous coronary intervention (PCI) for ischemia reduction added to optimal medical therapy (OMT) with the use of myocardial perfusion single photon emission computed tomography (MPS). METHODS AND RESULTS: Of the 2287 COURAGE patients, 314 were enrolled in this substudy of serial rest/stress MPS performed before treatment and 6 to 18 months (mean=374+/-50 days) after randomization using paired exercise (n=84) or vasodilator stress (n=230). A blinded core laboratory analyzed quantitative MPS measures of percent ischemic myocardium. Moderate to severe ischemia encumbered &gt; or = 10% myocardium. The primary end point was &gt; or = 5% reduction in ischemic myocardium at follow-up. Treatment groups had similar baseline characteristics. At follow-up, the reduction in ischemic myocardium was greater with PCI+OMT (-2.7%; 95% confidence interval, -1.7%, -3.8%) than with OMT (-0.5%; 95% confidence interval, -1.6%, 0.6%; P&lt;0.0001). More PCI+OMT patients exhibited significant ischemia reduction (33% versus 19%; P=0.0004), especially patients with moderate to severe pretreatment ischemia (78% versus 52%; P=0.007). Patients with ischemia reduction had lower unadjusted risk for death or myocardial infarction (P=0.037 [risk-adjusted P=0.26]), particularly if baseline ischemia was moderate to severe (P=0.001 [risk-adjusted P=0.08]). Death or myocardial infarction rates ranged from 0% to 39% for patients with no residual ischemia to &gt; or = 10% residual ischemia on follow-up MPS (P=0.002 [risk-adjusted P=0.09]). CONCLUSIONS: In COURAGE patients who underwent serial MPS, adding PCI to OMT resulted in greater reduction in ischemia compared with OMT alone. Our findings suggest a treatment target of &gt; or = 5% ischemia reduction with OMT with or without coronary revascularization.", "author" : [ { "dropping-particle" : "", "family" : "Shaw", "given" : "Leslee J.", "non-dropping-particle" : "", "parse-names" : false, "suffix" : "" }, { "dropping-particle" : "", "family" : "Berman", "given" : "Daniel S.", "non-dropping-particle" : "", "parse-names" : false, "suffix" : "" }, { "dropping-particle" : "", "family" : "Maron", "given" : "David J.", "non-dropping-particle" : "", "parse-names" : false, "suffix" : "" }, { "dropping-particle" : "", "family" : "Mancini", "given" : "G. B John", "non-dropping-particle" : "", "parse-names" : false, "suffix" : "" }, { "dropping-particle" : "", "family" : "Hayes", "given" : "Sean W.", "non-dropping-particle" : "", "parse-names" : false, "suffix" : "" }, { "dropping-particle" : "", "family" : "Hartigan", "given" : "Pamela M.", "non-dropping-particle" : "", "parse-names" : false, "suffix" : "" }, { "dropping-particle" : "", "family" : "Weintraub", "given" : "William S.", "non-dropping-particle" : "", "parse-names" : false, "suffix" : "" }, { "dropping-particle" : "", "family" : "O'Rourke", "given" : "Robert a.", "non-dropping-particle" : "", "parse-names" : false, "suffix" : "" }, { "dropping-particle" : "", "family" : "Dada", "given" : "Marcin", "non-dropping-particle" : "", "parse-names" : false, "suffix" : "" }, { "dropping-particle" : "", "family" : "Spertus", "given" : "John a.", "non-dropping-particle" : "", "parse-names" : false, "suffix" : "" }, { "dropping-particle" : "", "family" : "Chaitman", "given" : "Bernard R.", "non-dropping-particle" : "", "parse-names" : false, "suffix" : "" }, { "dropping-particle" : "", "family" : "Friedman", "given" : "John", "non-dropping-particle" : "", "parse-names" : false, "suffix" : "" }, { "dropping-particle" : "", "family" : "Slomka", "given" : "Piotr", "non-dropping-particle" : "", "parse-names" : false, "suffix" : "" }, { "dropping-particle" : "V.", "family" : "Heller", "given" : "Gary", "non-dropping-particle" : "", "parse-names" : false, "suffix" : "" }, { "dropping-particle" : "", "family" : "Germano", "given" : "Guido", "non-dropping-particle" : "", "parse-names" : false, "suffix" : "" }, { "dropping-particle" : "", "family" : "Gosselin", "given" : "Gilbert", "non-dropping-particle" : "", "parse-names" : false, "suffix" : "" }, { "dropping-particle" : "", "family" : "Berger", "given" : "Peter", "non-dropping-particle" : "", "parse-names" : false, "suffix" : "" }, { "dropping-particle" : "", "family" : "Kostuk", "given" : "William J.", "non-dropping-particle" : "", "parse-names" : false, "suffix" : "" }, { "dropping-particle" : "", "family" : "Schwartz", "given" : "Ronald G.", "non-dropping-particle" : "", "parse-names" : false, "suffix" : "" }, { "dropping-particle" : "", "family" : "Knudtson", "given" : "Merill", "non-dropping-particle" : "", "parse-names" : false, "suffix" : "" }, { "dropping-particle" : "", "family" : "Veledar", "given" : "Emir", "non-dropping-particle" : "", "parse-names" : false, "suffix" : "" }, { "dropping-particle" : "", "family" : "Bates", "given" : "Eric R.", "non-dropping-particle" : "", "parse-names" : false, "suffix" : "" }, { "dropping-particle" : "", "family" : "McCallister", "given" : "Benjamin", "non-dropping-particle" : "", "parse-names" : false, "suffix" : "" }, { "dropping-particle" : "", "family" : "Teo", "given" : "Koon K.", "non-dropping-particle" : "", "parse-names" : false, "suffix" : "" }, { "dropping-particle" : "", "family" : "Boden", "given" : "William E.", "non-dropping-particle" : "", "parse-names" : false, "suffix" : "" } ], "container-title" : "Circulation", "id" : "ITEM-1", "issue" : "10", "issued" : { "date-parts" : [ [ "2008" ] ] }, "page" : "1283-1291", "title" : "Optimal medical therapy with or without percutaneous coronary intervention to reduce ischemic burden: results from the Clinical Outcomes Utilizing Revascularization and Aggressive Drug Evaluation (COURAGE) trial nuclear substudy", "type" : "article-journal", "volume" : "117" }, "uris" : [ "http://www.mendeley.com/documents/?uuid=2c23fce3-b732-4dd4-8022-8bc92a8b5f3e" ] }, { "id" : "ITEM-2", "itemData" : { "DOI" : "10.1016/j.ahj.2012.05.018", "ISSN" : "1097-6744", "PMID" : "22877811", "abstract" : "BACKGROUND The COURAGE trial reported similar clinical outcomes for patients with stable ischemic heart disease (SIHD) receiving optimal medical therapy (OMT) with or without percutaneous coronary intervention (PCI). The current post hoc substudy analysis examined the relationship between baseline stress myocardial ischemia and clinical outcomes based on randomized treatment assignment. METHODS A total of 1,381 randomized patients (OMT n = 699, PCI + OMT n = 682) underwent baseline stress myocardial perfusion single-photon emission computed tomographic imaging. Site investigators interpreted the extent of ischemia by the number of ischemic segments using a 6-segment myocardial model. Patients were divided into those with no to mild (&lt;3 ischemic segments) and moderate to severe ischemia (\u2265 3 ischemic segments). Cox proportional hazards models were calculated to assess time to the primary end point of death or myocardial infarction. RESULTS At baseline, moderate to severe ischemia occurred in more than one-quarter of patients (n = 468), and the incidence was comparable in both treatment groups (P = .36). The primary end point, death or myocardial infarction, was similar in the OMT and PCI + OMT treatment groups for no to mild (18% and 19%, P = .92) and moderate to severe ischemia (19% and 22%, P = .53, interaction P value = .65). There was no gradient increase in events for the overall cohort with the extent of ischemia. CONCLUSIONS From the COURAGE trial post hoc substudy, the extent of site-defined ischemia did not predict adverse events and did not alter treatment effectiveness. Currently, evidence supports equipoise as to whether the extent and severity of ischemia impact on therapeutic effectiveness.", "author" : [ { "dropping-particle" : "", "family" : "Shaw", "given" : "Leslee J", "non-dropping-particle" : "", "parse-names" : false, "suffix" : "" }, { "dropping-particle" : "", "family" : "Weintraub", "given" : "William S", "non-dropping-particle" : "", "parse-names" : false, "suffix" : "" }, { "dropping-particle" : "", "family" : "Maron", "given" : "David J", "non-dropping-particle" : "", "parse-names" : false, "suffix" : "" }, { "dropping-particle" : "", "family" : "Hartigan", "given" : "Pamela M", "non-dropping-particle" : "", "parse-names" : false, "suffix" : "" }, { "dropping-particle" : "", "family" : "Hachamovitch", "given" : "Rory", "non-dropping-particle" : "", "parse-names" : false, "suffix" : "" }, { "dropping-particle" : "", "family" : "Min", "given" : "James K", "non-dropping-particle" : "", "parse-names" : false, "suffix" : "" }, { "dropping-particle" : "", "family" : "Dada", "given" : "Marcin", "non-dropping-particle" : "", "parse-names" : false, "suffix" : "" }, { "dropping-particle" : "", "family" : "Mancini", "given" : "G B John", "non-dropping-particle" : "", "parse-names" : false, "suffix" : "" }, { "dropping-particle" : "", "family" : "Hayes", "given" : "Sean W", "non-dropping-particle" : "", "parse-names" : false, "suffix" : "" }, { "dropping-particle" : "", "family" : "O'Rourke", "given" : "Robert a", "non-dropping-particle" : "", "parse-names" : false, "suffix" : "" }, { "dropping-particle" : "", "family" : "Spertus", "given" : "John a", "non-dropping-particle" : "", "parse-names" : false, "suffix" : "" }, { "dropping-particle" : "", "family" : "Kostuk", "given" : "William", "non-dropping-particle" : "", "parse-names" : false, "suffix" : "" }, { "dropping-particle" : "", "family" : "Gosselin", "given" : "Gilbert", "non-dropping-particle" : "", "parse-names" : false, "suffix" : "" }, { "dropping-particle" : "", "family" : "Chaitman", "given" : "Bernard R", "non-dropping-particle" : "", "parse-names" : false, "suffix" : "" }, { "dropping-particle" : "", "family" : "Knudtson", "given" : "Merill", "non-dropping-particle" : "", "parse-names" : false, "suffix" : "" }, { "dropping-particle" : "", "family" : "Friedman", "given" : "John", "non-dropping-particle" : "", "parse-names" : false, "suffix" : "" }, { "dropping-particle" : "", "family" : "Slomka", "given" : "Piotr", "non-dropping-particle" : "", "parse-names" : false, "suffix" : "" }, { "dropping-particle" : "", "family" : "Germano", "given" : "Guido", "non-dropping-particle" : "", "parse-names" : false, "suffix" : "" }, { "dropping-particle" : "", "family" : "Bates", "given" : "Eric R", "non-dropping-particle" : "", "parse-names" : false, "suffix" : "" }, { "dropping-particle" : "", "family" : "Teo", "given" : "Koon K", "non-dropping-particle" : "", "parse-names" : false, "suffix" : "" }, { "dropping-particle" : "", "family" : "Boden", "given" : "William E", "non-dropping-particle" : "", "parse-names" : false, "suffix" : "" }, { "dropping-particle" : "", "family" : "Berman", "given" : "Daniel S", "non-dropping-particle" : "", "parse-names" : false, "suffix" : "" } ], "container-title" : "American heart journal", "id" : "ITEM-2", "issue" : "2", "issued" : { "date-parts" : [ [ "2012", "8" ] ] }, "page" : "243-50", "publisher" : "Mosby, Inc.", "title" : "Baseline stress myocardial perfusion imaging results and outcomes in patients with stable ischemic heart disease randomized to optimal medical therapy with or without percutaneous coronary intervention.", "type" : "article-journal", "volume" : "164" }, "uris" : [ "http://www.mendeley.com/documents/?uuid=d4de7af5-ca55-4246-a2d2-d1de63675ce5" ] }, { "id" : "ITEM-3", "itemData" : { "DOI" : "10.1007/s12350-012-9548-3", "ISBN" : "1532-6551 (Electronic)\\r1071-3581 (Linking)", "ISSN" : "1532-6551", "PMID" : "22527794", "abstract" : "BACKGROUND: The Bypass Angioplasty Revascularization Investigation 2 Diabetes trial demonstrated similar long-term clinical effectiveness of revascularization (REV) and intensive medical (MED) therapy. Comparisons of post-intervention ischemic burden have not been explored but are relevant to treatment decisions. This study examined differences in 1-year stress myocardial perfusion SPECT (MPS) abnormalities by randomized treatment.\\n\\nMETHODS: MPS was performed in 1,505 patients at 1-year following randomization. MPS images were analyzed (masked to treatment) by a Nuclear Core Laboratory using a quantitative percent (%) of total, ischemic, and scarred myocardium. Cox proportional hazards models were used to estimate the relationship between MPS variables and trial endpoints.\\n\\nRESULTS: At 1-year, nearly all REV patients underwent the assigned procedure; while 16% of those randomized to MED received coronary REV. Patients randomized to REV exhibited fewer stress perfusion abnormalities than MED patients (P &lt; .001). CABG patients had more frequent ischemic and scarred myocardium encumbering \u2265 5% of the myocardium when compared to those receiving PCI. Patients randomized to MED had more extensive ischemia and the median % of the myocardium with perfusion abnormalities was lower following REV (3% vs 9%, P = .01). A total of 59% of REV patients had no inducible ischemia at 1-year compared to 49% of MED patients (P &lt; .001). Within the CABG stratum, those randomized to MED had the greatest rate of ischemic (P = .032) and scarred (P = .017) perfusion abnormalities. At 1-year, more extensive and severe stress myocardial perfusion abnormalities were associated with higher 5-year rates of death and a combined endpoint of cardiac death or myocardial infarction (MI) rates (11.3%, 8.1%, 6.8%, for \u2265 10%, 5%-9.9%, and 1-4.9% abnormal myocardium at stress, respectively, P &lt; .001). In adjusted models, selected MPS variables were significantly associated with an increased hazard of cardiac death or MI (hazard ratio = 1.11 per 5% increase in abnormal myocardium at stress, P = .004).\\n\\nCONCLUSIONS: Patient management strategies that focus on ischemia resolution can be useful to guide the efficacy of near-term therapeutic approaches. A 1-year post-therapeutic intervention myocardial perfusion scan provides important information regarding prognosis in stable CAD patients with diabetes.", "author" : [ { "dropping-particle" : "", "family" : "Shaw", "given" : "Leslee J", "non-dropping-particle" : "", "parse-names" : false, "suffix" : "" }, { "dropping-particle" : "", "family" : "Cerqueira", "given" : "Manuel D", "non-dropping-particle" : "", "parse-names" : false, "suffix" : "" }, { "dropping-particle" : "", "family" : "Brooks", "given" : "Maria M", "non-dropping-particle" : "", "parse-names" : false, "suffix" : "" }, { "dropping-particle" : "", "family" : "Althouse", "given" : "Andrew D", "non-dropping-particle" : "", "parse-names" : false, "suffix" : "" }, { "dropping-particle" : "V", "family" : "Sansing", "given" : "Veronica", "non-dropping-particle" : "", "parse-names" : false, "suffix" : "" }, { "dropping-particle" : "", "family" : "Beller", "given" : "George A", "non-dropping-particle" : "", "parse-names" : false, "suffix" : "" }, { "dropping-particle" : "", "family" : "Pop-Busui", "given" : "Rodica", "non-dropping-particle" : "", "parse-names" : false, "suffix" : "" }, { "dropping-particle" : "", "family" : "Taillefer", "given" : "Raymond", "non-dropping-particle" : "", "parse-names" : false, "suffix" : "" }, { "dropping-particle" : "", "family" : "Chaitman", "given" : "Bernard R", "non-dropping-particle" : "", "parse-names" : false, "suffix" : "" }, { "dropping-particle" : "", "family" : "Gibbons", "given" : "Raymond J", "non-dropping-particle" : "", "parse-names" : false, "suffix" : "" }, { "dropping-particle" : "", "family" : "Heo", "given" : "Jaekyeong", "non-dropping-particle" : "", "parse-names" : false, "suffix" : "" }, { "dropping-particle" : "", "family" : "Iskandrian", "given" : "Ami E", "non-dropping-particle" : "", "parse-names" : false, "suffix" : "" } ], "container-title" : "Journal of nuclear cardiology : official publication of the American Society of Nuclear Cardiology", "id" : "ITEM-3", "issue" : "4", "issued" : { "date-parts" : [ [ "2012" ] ] }, "page" : "658-69", "title" : "Impact of left ventricular function and the extent of ischemia and scar by stress myocardial perfusion imaging on prognosis and therapeutic risk reduction in diabetic patients with coronary artery disease: results from the Bypass Angioplasty Revasculariza", "type" : "article-journal", "volume" : "19" }, "uris" : [ "http://www.mendeley.com/documents/?uuid=36d4fe45-54ae-4340-bfe1-c5785ef076a5" ] } ], "mendeley" : { "formattedCitation" : "&lt;sup&gt;[127\u2013129]&lt;/sup&gt;", "plainTextFormattedCitation" : "[127\u2013129]", "previouslyFormattedCitation" : "&lt;sup&gt;[127\u2013129]&lt;/sup&gt;"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[127</w:t>
      </w:r>
      <w:r w:rsidR="00C83268" w:rsidRPr="00BB4A67">
        <w:rPr>
          <w:rFonts w:ascii="Book Antiqua" w:eastAsia="宋体" w:hAnsi="Book Antiqua" w:cs="Arial" w:hint="eastAsia"/>
          <w:noProof/>
          <w:sz w:val="24"/>
          <w:szCs w:val="24"/>
          <w:vertAlign w:val="superscript"/>
          <w:lang w:val="en-GB" w:eastAsia="zh-CN"/>
        </w:rPr>
        <w:t>-</w:t>
      </w:r>
      <w:r w:rsidR="004C7B93" w:rsidRPr="00BB4A67">
        <w:rPr>
          <w:rFonts w:ascii="Book Antiqua" w:hAnsi="Book Antiqua" w:cs="Arial"/>
          <w:noProof/>
          <w:sz w:val="24"/>
          <w:szCs w:val="24"/>
          <w:vertAlign w:val="superscript"/>
          <w:lang w:val="en-GB"/>
        </w:rPr>
        <w:t>129]</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The ISCHEMIA trial aims to test the hypothesis that a routine invasive strategy with early cardiac catheterisation and revascularisation plus OMT is superior to a conservative management strategy of OMT for patients with moderate or severe ischemia</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"10.1016/j.jcmg.2013.10.021", "ISSN" : "1936878X", "author" : [ { "dropping-particle" : "", "family" : "Shaw", "given" : "Leslee J.", "non-dropping-particle" : "", "parse-names" : false, "suffix" : "" }, { "dropping-particle" : "", "family" : "Berman", "given" : "Daniel S.", "non-dropping-particle" : "", "parse-names" : false, "suffix" : "" }, { "dropping-particle" : "", "family" : "Picard", "given" : "Michael H.", "non-dropping-particle" : "", "parse-names" : false, "suffix" : "" }, { "dropping-particle" : "", "family" : "Friedrich", "given" : "Matthias G.", "non-dropping-particle" : "", "parse-names" : false, "suffix" : "" }, { "dropping-particle" : "", "family" : "Kwong", "given" : "Raymond Y.", "non-dropping-particle" : "", "parse-names" : false, "suffix" : "" }, { "dropping-particle" : "", "family" : "Stone", "given" : "Gregg W.", "non-dropping-particle" : "", "parse-names" : false, "suffix" : "" }, { "dropping-particle" : "", "family" : "Senior", "given" : "Roxy", "non-dropping-particle" : "", "parse-names" : false, "suffix" : "" }, { "dropping-particle" : "", "family" : "Min", "given" : "James K.", "non-dropping-particle" : "", "parse-names" : false, "suffix" : "" }, { "dropping-particle" : "", "family" : "Hachamovitch", "given" : "Rory", "non-dropping-particle" : "", "parse-names" : false, "suffix" : "" }, { "dropping-particle" : "", "family" : "Scherrer-Crosbie", "given" : "Marielle", "non-dropping-particle" : "", "parse-names" : false, "suffix" : "" }, { "dropping-particle" : "", "family" : "Mieres", "given" : "Jennifer H.", "non-dropping-particle" : "", "parse-names" : false, "suffix" : "" }, { "dropping-particle" : "", "family" : "Marwick", "given" : "Thomas H.", "non-dropping-particle" : "", "parse-names" : false, "suffix" : "" }, { "dropping-particle" : "", "family" : "Phillips", "given" : "Lawrence M.", "non-dropping-particle" : "", "parse-names" : false, "suffix" : "" }, { "dropping-particle" : "", "family" : "Chaudhry", "given" : "Farooq A.", "non-dropping-particle" : "", "parse-names" : false, "suffix" : "" }, { "dropping-particle" : "", "family" : "Pellikka", "given" : "Patricia A.", "non-dropping-particle" : "", "parse-names" : false, "suffix" : "" }, { "dropping-particle" : "", "family" : "Slomka", "given" : "Piotr", "non-dropping-particle" : "", "parse-names" : false, "suffix" : "" }, { "dropping-particle" : "", "family" : "Arai", "given" : "Andrew E.", "non-dropping-particle" : "", "parse-names" : false, "suffix" : "" }, { "dropping-particle" : "", "family" : "Iskandrian", "given" : "Ami E.", "non-dropping-particle" : "", "parse-names" : false, "suffix" : "" }, { "dropping-particle" : "", "family" : "Bateman", "given" : "Timothy M.", "non-dropping-particle" : "", "parse-names" : false, "suffix" : "" }, { "dropping-particle" : "V.", "family" : "Heller", "given" : "Gary", "non-dropping-particle" : "", "parse-names" : false, "suffix" : "" }, { "dropping-particle" : "", "family" : "Miller", "given" : "Todd D.", "non-dropping-particle" : "", "parse-names" : false, "suffix" : "" }, { "dropping-particle" : "", "family" : "Nagel", "given" : "Eike", "non-dropping-particle" : "", "parse-names" : false, "suffix" : "" }, { "dropping-particle" : "", "family" : "Goyal", "given" : "Abhinav", "non-dropping-particle" : "", "parse-names" : false, "suffix" : "" }, { "dropping-particle" : "", "family" : "Borges-Neto", "given" : "Salvador", "non-dropping-particle" : "", "parse-names" : false, "suffix" : "" }, { "dropping-particle" : "", "family" : "Boden", "given" : "William E.", "non-dropping-particle" : "", "parse-names" : false, "suffix" : "" }, { "dropping-particle" : "", "family" : "Reynolds", "given" : "Harmony R.", "non-dropping-particle" : "", "parse-names" : false, "suffix" : "" }, { "dropping-particle" : "", "family" : "Hochman", "given" : "Judith S.", "non-dropping-particle" : "", "parse-names" : false, "suffix" : "" }, { "dropping-particle" : "", "family" : "Maron", "given" : "David J.", "non-dropping-particle" : "", "parse-names" : false, "suffix" : "" }, { "dropping-particle" : "", "family" : "Douglas", "given" : "Pamela S.", "non-dropping-particle" : "", "parse-names" : false, "suffix" : "" } ], "container-title" : "JACC: Cardiovascular Imaging", "id" : "ITEM-1", "issue" : "6", "issued" : { "date-parts" : [ [ "2014" ] ] }, "page" : "593-604", "title" : "Comparative Definitions for Moderate-Severe Ischemia in Stress Nuclear, Echocardiography, and Magnetic Resonance Imaging", "type" : "article-journal", "volume" : "7" }, "uris" : [ "http://www.mendeley.com/documents/?uuid=f8b80ab5-a00d-4377-a7a7-fcfa23f2a447" ] } ], "mendeley" : { "formattedCitation" : "&lt;sup&gt;[42]&lt;/sup&gt;", "plainTextFormattedCitation" : "[42]", "previouslyFormattedCitation" : "&lt;sup&gt;[42]&lt;/sup&gt;"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[42]</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The trial aims to recruit over 8000 patients worldwide with ischaemia determined by non-invasive imaging (CMR, stress echocardiography, SPECT) with a primary endpoint of time to cardiovascular death or non-fatal myocardial infarction. </w:t>
      </w:r>
    </w:p>
    <w:p w14:paraId="5A623D39" w14:textId="77777777" w:rsidR="006B5B74" w:rsidRPr="00BB4A67" w:rsidRDefault="006B5B74" w:rsidP="004A7F13">
      <w:pPr>
        <w:spacing w:after="0" w:line="360" w:lineRule="auto"/>
        <w:jc w:val="both"/>
        <w:rPr>
          <w:rFonts w:ascii="Book Antiqua" w:hAnsi="Book Antiqua" w:cs="Arial"/>
          <w:sz w:val="24"/>
          <w:szCs w:val="24"/>
          <w:lang w:val="en-GB"/>
        </w:rPr>
      </w:pPr>
    </w:p>
    <w:p w14:paraId="2279680C" w14:textId="77777777" w:rsidR="006B5B74" w:rsidRPr="00BB4A67" w:rsidRDefault="006B5B74" w:rsidP="004A7F13">
      <w:pPr>
        <w:spacing w:after="0" w:line="360" w:lineRule="auto"/>
        <w:jc w:val="both"/>
        <w:rPr>
          <w:rFonts w:ascii="Book Antiqua" w:hAnsi="Book Antiqua" w:cs="Arial"/>
          <w:b/>
          <w:i/>
          <w:sz w:val="24"/>
          <w:szCs w:val="24"/>
          <w:lang w:val="en-GB"/>
        </w:rPr>
      </w:pPr>
      <w:r w:rsidRPr="00BB4A67">
        <w:rPr>
          <w:rFonts w:ascii="Book Antiqua" w:hAnsi="Book Antiqua" w:cs="Arial"/>
          <w:b/>
          <w:i/>
          <w:sz w:val="24"/>
          <w:szCs w:val="24"/>
          <w:lang w:val="en-GB"/>
        </w:rPr>
        <w:t>Coronary artery evaluation</w:t>
      </w:r>
    </w:p>
    <w:p w14:paraId="26995ADE" w14:textId="5FCE58BB" w:rsidR="006B5B74" w:rsidRPr="00BB4A67" w:rsidRDefault="004F2ED7"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 xml:space="preserve">Coronary </w:t>
      </w:r>
      <w:r w:rsidR="006B5B74" w:rsidRPr="00BB4A67">
        <w:rPr>
          <w:rFonts w:ascii="Book Antiqua" w:hAnsi="Book Antiqua" w:cs="Arial"/>
          <w:sz w:val="24"/>
          <w:szCs w:val="24"/>
          <w:lang w:val="en-GB"/>
        </w:rPr>
        <w:t>MR</w:t>
      </w:r>
      <w:r w:rsidRPr="00BB4A67">
        <w:rPr>
          <w:rFonts w:ascii="Book Antiqua" w:hAnsi="Book Antiqua" w:cs="Arial"/>
          <w:sz w:val="24"/>
          <w:szCs w:val="24"/>
          <w:lang w:val="en-GB"/>
        </w:rPr>
        <w:t>A</w:t>
      </w:r>
      <w:r w:rsidR="006B5B74" w:rsidRPr="00BB4A67">
        <w:rPr>
          <w:rFonts w:ascii="Book Antiqua" w:hAnsi="Book Antiqua" w:cs="Arial"/>
          <w:sz w:val="24"/>
          <w:szCs w:val="24"/>
          <w:lang w:val="en-GB"/>
        </w:rPr>
        <w:t xml:space="preserve"> (CMRA) allows the non-invasive anatomical assessment of coronary arteries; currently clinical indications are limited to the detection of aberrant origin of </w:t>
      </w:r>
      <w:r w:rsidR="006B5B74" w:rsidRPr="00BB4A67">
        <w:rPr>
          <w:rFonts w:ascii="Book Antiqua" w:hAnsi="Book Antiqua" w:cs="Arial"/>
          <w:sz w:val="24"/>
          <w:szCs w:val="24"/>
          <w:lang w:val="en-GB"/>
        </w:rPr>
        <w:lastRenderedPageBreak/>
        <w:t>coronary arteries, coronary ectasia and/or aneurysms (class</w:t>
      </w:r>
      <w:r w:rsidR="006B5B74" w:rsidRPr="00BB4A67">
        <w:rPr>
          <w:rFonts w:ascii="Cambria Math" w:hAnsi="Cambria Math" w:cs="Cambria Math"/>
          <w:sz w:val="24"/>
          <w:szCs w:val="24"/>
          <w:lang w:val="en-GB"/>
        </w:rPr>
        <w:t> </w:t>
      </w:r>
      <w:r w:rsidR="006B5B74" w:rsidRPr="00BB4A67">
        <w:rPr>
          <w:rFonts w:ascii="Book Antiqua" w:hAnsi="Book Antiqua" w:cs="Arial"/>
          <w:sz w:val="24"/>
          <w:szCs w:val="24"/>
          <w:lang w:val="en-GB"/>
        </w:rPr>
        <w:t>I</w:t>
      </w:r>
      <w:r w:rsidR="006B5B74" w:rsidRPr="00BB4A67">
        <w:rPr>
          <w:rFonts w:ascii="Cambria Math" w:hAnsi="Cambria Math" w:cs="Cambria Math"/>
          <w:sz w:val="24"/>
          <w:szCs w:val="24"/>
          <w:lang w:val="en-GB"/>
        </w:rPr>
        <w:t> </w:t>
      </w:r>
      <w:r w:rsidR="006B5B74" w:rsidRPr="00BB4A67">
        <w:rPr>
          <w:rFonts w:ascii="Book Antiqua" w:hAnsi="Book Antiqua" w:cs="Arial"/>
          <w:sz w:val="24"/>
          <w:szCs w:val="24"/>
          <w:lang w:val="en-GB"/>
        </w:rPr>
        <w:t>indication) and evaluation of bypass grafts (class II indication)</w:t>
      </w:r>
      <w:r w:rsidR="006B5B74"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"10.1016/j.jacc.2009.11.011", "ISSN" : "1558-3597", "PMID" : "20513610", "author" : [ { "dropping-particle" : "", "family" : "Hundley", "given" : "W Gregory", "non-dropping-particle" : "", "parse-names" : false, "suffix" : "" }, { "dropping-particle" : "", "family" : "Bluemke", "given" : "David A", "non-dropping-particle" : "", "parse-names" : false, "suffix" : "" }, { "dropping-particle" : "", "family" : "Finn", "given" : "J Paul", "non-dropping-particle" : "", "parse-names" : false, "suffix" : "" }, { "dropping-particle" : "", "family" : "Flamm", "given" : "Scott D", "non-dropping-particle" : "", "parse-names" : false, "suffix" : "" }, { "dropping-particle" : "", "family" : "Fogel", "given" : "Mark A", "non-dropping-particle" : "", "parse-names" : false, "suffix" : "" }, { "dropping-particle" : "", "family" : "Friedrich", "given" : "Matthias G", "non-dropping-particle" : "", "parse-names" : false, "suffix" : "" }, { "dropping-particle" : "", "family" : "Ho", "given" : "Vincent B", "non-dropping-particle" : "", "parse-names" : false, "suffix" : "" }, { "dropping-particle" : "", "family" : "Jerosch-Herold", "given" : "Michael", "non-dropping-particle" : "", "parse-names" : false, "suffix" : "" }, { "dropping-particle" : "", "family" : "Kramer", "given" : "Christopher M", "non-dropping-particle" : "", "parse-names" : false, "suffix" : "" }, { "dropping-particle" : "", "family" : "Manning", "given" : "Warren J", "non-dropping-particle" : "", "parse-names" : false, "suffix" : "" }, { "dropping-particle" : "", "family" : "Patel", "given" : "Manesh", "non-dropping-particle" : "", "parse-names" : false, "suffix" : "" }, { "dropping-particle" : "", "family" : "Pohost", "given" : "Gerald M", "non-dropping-particle" : "", "parse-names" : false, "suffix" : "" }, { "dropping-particle" : "", "family" : "Stillman", "given" : "Arthur E", "non-dropping-particle" : "", "parse-names" : false, "suffix" : "" }, { "dropping-particle" : "", "family" : "White", "given" : "Richard D", "non-dropping-particle" : "", "parse-names" : false, "suffix" : "" }, { "dropping-particle" : "", "family" : "Woodard", "given" : "Pamela K", "non-dropping-particle" : "", "parse-names" : false, "suffix" : "" } ], "container-title" : "Journal of the American College of Cardiology", "id" : "ITEM-1", "issue" : "23", "issued" : { "date-parts" : [ [ "2010", "6", "8" ] ] }, "page" : "2614-62", "title" : "ACCF/ACR/AHA/NASCI/SCMR 2010 expert consensus document on cardiovascular magnetic resonance: a report of the American College of Cardiology Foundation Task Force on Expert Consensus Documents.", "type" : "article-journal", "volume" : "55" }, "uris" : [ "http://www.mendeley.com/documents/?uuid=9d85aeb5-1dc1-48f5-93e0-6e7143b97d15" ] }, { "id" : "ITEM-2", "itemData" : { "DOI" : "10.1186/1532-429X-16-34", "ISSN" : "1532-429X", "PMID" : "24886614", "abstract" : "BACKGROUND: Aberrant coronary arteries represent a diverse group of congenital disorders. Post-mortem studies reveal a high risk of exercise-related sudden cardiac death in those with an anomalous coronary artery originating from the opposite sinus of Valsalva (ACAOS) with an inter-arterial course. There is little documentation of lifetime history and long-term follow-up of patients with coronary artery anomalies.\n\nMETHODS: Patients with anomalous coronary arteries undergoing cardiovascular magnetic resonance over a 15-year period were identified and classified by anatomy and course. Medical records were reviewed for major adverse cardiovascular events (MACE). Revascularisation or myocardial infarction counted only if occurring in the distribution of the anomalous artery.\n\nRESULTS: Consecutive patients with coronary artery anomalies were retrospectively identified (n\u2009=\u2009172). Median follow-up time was 4.3 years (IQR 2.5-7.8, maximum 15.6). 116 patients had ACAOS of which 64 (55%) had an inter-arterial course (IAC) and 52 (45%) did not. During follow up 110 ACAOS patients were alive, 5 died and 1 lost to follow-up.ACAOS patients experienced 58 MACE events (5 cardiovascular deaths, 5 PCI, 24 CABG and 24 had myocardial infarction). 47 MACE events occurred in ACAOS with IAC and 11 in those without (p\u2009&lt;\u20090.0001), the statistical difference driven by surgical revascularisation and myocardial infarction.\n\nCONCLUSIONS: In life, patients with an anomalous coronary artery originating from the opposite sinus of Valsalva taking an IAC have higher rates of both myocardial infarction and surgical revascularisation during long-term follow up, compared to those without IAC.", "author" : [ { "dropping-particle" : "", "family" : "Ripley", "given" : "David P", "non-dropping-particle" : "", "parse-names" : false, "suffix" : "" }, { "dropping-particle" : "", "family" : "Saha", "given" : "Ansuman", "non-dropping-particle" : "", "parse-names" : false, "suffix" : "" }, { "dropping-particle" : "", "family" : "Teis", "given" : "Albert", "non-dropping-particle" : "", "parse-names" : false, "suffix" : "" }, { "dropping-particle" : "", "family" : "Uddin", "given" : "Akhlaque", "non-dropping-particle" : "", "parse-names" : false, "suffix" : "" }, { "dropping-particle" : "", "family" : "Bijsterveld", "given" : "Petra", "non-dropping-particle" : "", "parse-names" : false, "suffix" : "" }, { "dropping-particle" : "", "family" : "Kidambi", "given" : "Ananth", "non-dropping-particle" : "", "parse-names" : false, "suffix" : "" }, { "dropping-particle" : "", "family" : "McDiarmid", "given" : "Adam K", "non-dropping-particle" : "", "parse-names" : false, "suffix" : "" }, { "dropping-particle" : "", "family" : "Sivananthan", "given" : "Mohan", "non-dropping-particle" : "", "parse-names" : false, "suffix" : "" }, { "dropping-particle" : "", "family" : "Plein", "given" : "Sven", "non-dropping-particle" : "", "parse-names" : false, "suffix" : "" }, { "dropping-particle" : "", "family" : "Pennell", "given" : "Dudley J", "non-dropping-particle" : "", "parse-names" : false, "suffix" : "" }, { "dropping-particle" : "", "family" : "Greenwood", "given" : "John P", "non-dropping-particle" : "", "parse-names" : false, "suffix" : "" } ], "container-title" : "Journal of cardiovascular magnetic resonance : official journal of the Society for Cardiovascular Magnetic Resonance", "id" : "ITEM-2", "issued" : { "date-parts" : [ [ "2014", "1" ] ] }, "page" : "34", "title" : "The distribution and prognosis of anomalous coronary arteries identified by cardiovascular magnetic resonance: 15 year experience from two tertiary centres.", "type" : "article-journal", "volume" : "16" }, "uris" : [ "http://www.mendeley.com/documents/?uuid=f7e69aeb-53a5-4675-a6a0-513fda61737d" ] } ], "mendeley" : { "formattedCitation" : "&lt;sup&gt;[130,131]&lt;/sup&gt;", "plainTextFormattedCitation" : "[130,131]", "previouslyFormattedCitation" : "&lt;sup&gt;[130,131]&lt;/sup&gt;" }, "properties" : { "noteIndex" : 0 }, "schema" : "https://github.com/citation-style-language/schema/raw/master/csl-citation.json" }</w:instrText>
      </w:r>
      <w:r w:rsidR="006B5B74"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[130,131]</w:t>
      </w:r>
      <w:r w:rsidR="006B5B74" w:rsidRPr="00BB4A67">
        <w:rPr>
          <w:rFonts w:ascii="Book Antiqua" w:hAnsi="Book Antiqua" w:cs="Arial"/>
          <w:sz w:val="24"/>
          <w:szCs w:val="24"/>
          <w:lang w:val="en-GB"/>
        </w:rPr>
        <w:fldChar w:fldCharType="end"/>
      </w:r>
      <w:r w:rsidR="006B5B74" w:rsidRPr="00BB4A67">
        <w:rPr>
          <w:rFonts w:ascii="Book Antiqua" w:hAnsi="Book Antiqua" w:cs="Arial"/>
          <w:sz w:val="24"/>
          <w:szCs w:val="24"/>
          <w:lang w:val="en-GB"/>
        </w:rPr>
        <w:t>. CMRA for diagnosis of CAD is not presently part of routine clinical practice. The initial multi-centre experience using CMRA in this context showed interpretable image quality in 84% of proximal and middle coronary artery segments, though with a specificity</w:t>
      </w:r>
      <w:r w:rsidRPr="00BB4A67">
        <w:rPr>
          <w:rFonts w:ascii="Book Antiqua" w:hAnsi="Book Antiqua" w:cs="Arial"/>
          <w:sz w:val="24"/>
          <w:szCs w:val="24"/>
          <w:lang w:val="en-GB"/>
        </w:rPr>
        <w:t xml:space="preserve"> of</w:t>
      </w:r>
      <w:r w:rsidR="006B5B74" w:rsidRPr="00BB4A67">
        <w:rPr>
          <w:rFonts w:ascii="Book Antiqua" w:hAnsi="Book Antiqua" w:cs="Arial"/>
          <w:sz w:val="24"/>
          <w:szCs w:val="24"/>
          <w:lang w:val="en-GB"/>
        </w:rPr>
        <w:t xml:space="preserve"> 42%; CMRA did however exclude triple-vessel disease and left main coronary artery stenosis with a negative predictive value of 100%</w:t>
      </w:r>
      <w:r w:rsidR="006B5B74"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"10.1056/NEJMoa010866", "ISSN" : "0028-4793", "PMID" : "11756576", "abstract" : "BACKGROUND An accurate, noninvasive technique for the diagnosis of coronary disease would be an important advance. We investigated the accuracy of coronary magnetic resonance angiography among patients with suspected coronary disease in a prospective, multicenter study. METHODS Coronary magnetic resonance angiography was performed during free breathing in 109 patients before elective x-ray coronary angiography, and the results of the two diagnostic procedures were compared. RESULTS A total of 636 of 759 proximal and middle segments of coronary arteries (84 percent) were interpretable on magnetic resonance angiography. In these segments, 78 (83 percent) of 94 clinically significant lesions (those with a &gt; or = 50 percent reduction in diameter on x-ray angiography) were also detected by magnetic resonance angiography. Overall, coronary magnetic resonance angiography had an accuracy of 72 percent (95 percent confidence interval, 63 to 81 percent) in diagnosing coronary artery disease. The sensitivity, specificity, and accuracy for patients with disease of the left main coronary artery or three-vessel disease were 100 percent (95 percent confidence interval, 97 to 100 percent), 85 percent (95 percent confidence interval, 78 to 92 percent), and 87 percent (95 percent confidence interval, 81 to 93 percent), respectively. The negative predictive values for any coronary artery disease and for left main artery or three-vessel disease were 81 percent (95 percent confidence interval, 73 to 89 percent) and 100 percent (95 percent confidence interval, 97 to 100 percent), respectively. CONCLUSIONS Among patients referred for their first x-ray coronary angiogram, three-dimensional coronary magnetic resonance angiography allows for the accurate detection of coronary artery disease of the proximal and middle segments. This noninvasive approach reliably identifies (or rules out) left main coronary artery or three-vessel disease.", "author" : [ { "dropping-particle" : "", "family" : "Kim", "given" : "W Y", "non-dropping-particle" : "", "parse-names" : false, "suffix" : "" }, { "dropping-particle" : "", "family" : "Danias", "given" : "P G", "non-dropping-particle" : "", "parse-names" : false, "suffix" : "" }, { "dropping-particle" : "", "family" : "Stuber", "given" : "M", "non-dropping-particle" : "", "parse-names" : false, "suffix" : "" }, { "dropping-particle" : "", "family" : "Flamm", "given" : "S D", "non-dropping-particle" : "", "parse-names" : false, "suffix" : "" }, { "dropping-particle" : "", "family" : "Plein", "given" : "S", "non-dropping-particle" : "", "parse-names" : false, "suffix" : "" }, { "dropping-particle" : "", "family" : "Nagel", "given" : "E", "non-dropping-particle" : "", "parse-names" : false, "suffix" : "" }, { "dropping-particle" : "", "family" : "Langerak", "given" : "S E", "non-dropping-particle" : "", "parse-names" : false, "suffix" : "" }, { "dropping-particle" : "", "family" : "Weber", "given" : "O M", "non-dropping-particle" : "", "parse-names" : false, "suffix" : "" }, { "dropping-particle" : "", "family" : "Pedersen", "given" : "E M", "non-dropping-particle" : "", "parse-names" : false, "suffix" : "" }, { "dropping-particle" : "", "family" : "Schmidt", "given" : "M", "non-dropping-particle" : "", "parse-names" : false, "suffix" : "" }, { "dropping-particle" : "", "family" : "Botnar", "given" : "R M", "non-dropping-particle" : "", "parse-names" : false, "suffix" : "" }, { "dropping-particle" : "", "family" : "Manning", "given" : "W J", "non-dropping-particle" : "", "parse-names" : false, "suffix" : "" } ], "container-title" : "The New England journal of medicine", "id" : "ITEM-1", "issue" : "26", "issued" : { "date-parts" : [ [ "2001", "12", "27" ] ] }, "page" : "1863-9", "title" : "Coronary magnetic resonance angiography for the detection of coronary stenoses.", "type" : "article-journal", "volume" : "345" }, "uris" : [ "http://www.mendeley.com/documents/?uuid=c727f5ed-86ef-4f9e-8330-febc997f1149" ] } ], "mendeley" : { "formattedCitation" : "&lt;sup&gt;[132]&lt;/sup&gt;", "plainTextFormattedCitation" : "[132]", "previouslyFormattedCitation" : "&lt;sup&gt;[132]&lt;/sup&gt;" }, "properties" : { "noteIndex" : 0 }, "schema" : "https://github.com/citation-style-language/schema/raw/master/csl-citation.json" }</w:instrText>
      </w:r>
      <w:r w:rsidR="006B5B74"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[132]</w:t>
      </w:r>
      <w:r w:rsidR="006B5B74" w:rsidRPr="00BB4A67">
        <w:rPr>
          <w:rFonts w:ascii="Book Antiqua" w:hAnsi="Book Antiqua" w:cs="Arial"/>
          <w:sz w:val="24"/>
          <w:szCs w:val="24"/>
          <w:lang w:val="en-GB"/>
        </w:rPr>
        <w:fldChar w:fldCharType="end"/>
      </w:r>
      <w:r w:rsidR="006B5B74" w:rsidRPr="00BB4A67">
        <w:rPr>
          <w:rFonts w:ascii="Book Antiqua" w:hAnsi="Book Antiqua" w:cs="Arial"/>
          <w:sz w:val="24"/>
          <w:szCs w:val="24"/>
          <w:lang w:val="en-GB"/>
        </w:rPr>
        <w:t>. Progress in CMRA techniques have improved significantly however, and a recent multi-centre study showed that CMRA at 1.5T detects significant CAD with a sensitivity of 88% and specificity of 72% and a negative predictive value of 88%</w:t>
      </w:r>
      <w:r w:rsidR="006B5B74" w:rsidRPr="00BB4A67">
        <w:rPr>
          <w:rFonts w:ascii="Book Antiqua" w:hAnsi="Book Antiqua" w:cs="Arial"/>
          <w:i/>
          <w:sz w:val="24"/>
          <w:szCs w:val="24"/>
          <w:lang w:val="en-GB"/>
        </w:rPr>
        <w:fldChar w:fldCharType="begin" w:fldLock="1"/>
      </w:r>
      <w:r w:rsidR="008167F1" w:rsidRPr="00BB4A67">
        <w:rPr>
          <w:rFonts w:ascii="Book Antiqua" w:hAnsi="Book Antiqua" w:cs="Arial"/>
          <w:i/>
          <w:sz w:val="24"/>
          <w:szCs w:val="24"/>
          <w:lang w:val="en-GB"/>
        </w:rPr>
        <w:instrText>ADDIN CSL_CITATION { "citationItems" : [ { "id" : "ITEM-1", "itemData" : { "DOI" : "10.1016/j.jacc.2010.01.071", "ISBN" : "07351097", "ISSN" : "1558-3597", "PMID" : "20828652", "abstract" : "OBJECTIVES This national multicenter study determined the diagnostic performance of 1.5-T whole-heart coronary magnetic resonance angiography (MRA) in patients with suspected coronary artery disease (CAD). BACKGROUND Whole-heart coronary MRA using steady-state free precession allows noninvasive detection of CAD without the administration of contrast medium. However, the accuracy of this approach has not been determined in a multicenter trial. METHODS Using a 1.5-T magnetic resonance imaging unit, free-breathing steady-state free precession whole-heart coronary MRA images were acquired for 138 patients with suspected CAD at 7 hospitals. The accuracy of MRA for detecting a \u2265 50% reduction in diameter was determined using X-ray coronary angiography as the reference method. RESULTS Acquisition of whole-heart coronary MRA images was performed in 127 (92%) of 138 patients with an average imaging time of 9.5 \u00b1 3.5 min. The areas under the receiver-operator characteristic curve from MRA images according to vessel- and patient-based analyses were 0.91 (95% confidence interval [CI]: 0.87 to 0.95) and 0.87 (95% CI: 0.81 to 0.93), respectively. The sensitivity, specificity, positive and negative predictive values, and accuracy of MRA according to a patient-based analysis were 88% (49 of 56, 95% CI: 75% to 94%), 72% (51 of 71, 95% CI: 60% to 82%), 71% (49 of 69, 95% CI: 59% to 81%), 88% (51 of 58, 95% CI: 76% to 95%), and 79% (100 of 127, 95% CI: 72% to 86%), respectively. CONCLUSIONS Non-contrast-enhanced whole-heart coronary MRA at 1.5-T can noninvasively detect significant CAD with high sensitivity and moderate specificity. A negative predictive value of 88% indicates that whole-heart coronary MRA can rule out CAD.", "author" : [ { "dropping-particle" : "", "family" : "Kato", "given" : "Shingo", "non-dropping-particle" : "", "parse-names" : false, "suffix" : "" }, { "dropping-particle" : "", "family" : "Kitagawa", "given" : "Kakuya", "non-dropping-particle" : "", "parse-names" : false, "suffix" : "" }, { "dropping-particle" : "", "family" : "Ishida", "given" : "Nanaka", "non-dropping-particle" : "", "parse-names" : false, "suffix" : "" }, { "dropping-particle" : "", "family" : "Ishida", "given" : "Masaki", "non-dropping-particle" : "", "parse-names" : false, "suffix" : "" }, { "dropping-particle" : "", "family" : "Nagata", "given" : "Motonori", "non-dropping-particle" : "", "parse-names" : false, "suffix" : "" }, { "dropping-particle" : "", "family" : "Ichikawa", "given" : "Yasutaka", "non-dropping-particle" : "", "parse-names" : false, "suffix" : "" }, { "dropping-particle" : "", "family" : "Katahira", "given" : "Kazuhiro", "non-dropping-particle" : "", "parse-names" : false, "suffix" : "" }, { "dropping-particle" : "", "family" : "Matsumoto", "given" : "Yuji", "non-dropping-particle" : "", "parse-names" : false, "suffix" : "" }, { "dropping-particle" : "", "family" : "Seo", "given" : "Koji", "non-dropping-particle" : "", "parse-names" : false, "suffix" : "" }, { "dropping-particle" : "", "family" : "Ochiai", "given" : "Reiji", "non-dropping-particle" : "", "parse-names" : false, "suffix" : "" }, { "dropping-particle" : "", "family" : "Kobayashi", "given" : "Yasuyuki", "non-dropping-particle" : "", "parse-names" : false, "suffix" : "" }, { "dropping-particle" : "", "family" : "Sakuma", "given" : "Hajime", "non-dropping-particle" : "", "parse-names" : false, "suffix" : "" } ], "container-title" : "Journal of the American College of Cardiology", "id" : "ITEM-1", "issue" : "12", "issued" : { "date-parts" : [ [ "2010", "9", "14" ] ] }, "page" : "983-91", "publisher" : "Elsevier Inc.", "title" : "Assessment of coronary artery disease using magnetic resonance coronary angiography: a national multicenter trial.", "type" : "article-journal", "volume" : "56" }, "uris" : [ "http://www.mendeley.com/documents/?uuid=43453243-09cd-461f-b63b-59373d5ce259" ] } ], "mendeley" : { "formattedCitation" : "&lt;sup&gt;[133]&lt;/sup&gt;", "plainTextFormattedCitation" : "[133]", "previouslyFormattedCitation" : "&lt;sup&gt;[133]&lt;/sup&gt;" }, "properties" : { "noteIndex" : 0 }, "schema" : "https://github.com/citation-style-language/schema/raw/master/csl-citation.json" }</w:instrText>
      </w:r>
      <w:r w:rsidR="006B5B74" w:rsidRPr="00BB4A67">
        <w:rPr>
          <w:rFonts w:ascii="Book Antiqua" w:hAnsi="Book Antiqua" w:cs="Arial"/>
          <w:i/>
          <w:sz w:val="24"/>
          <w:szCs w:val="24"/>
          <w:lang w:val="en-GB"/>
        </w:rPr>
        <w:fldChar w:fldCharType="separate"/>
      </w:r>
      <w:r w:rsidR="004C7B93" w:rsidRPr="00BB4A67">
        <w:rPr>
          <w:rFonts w:ascii="Book Antiqua" w:hAnsi="Book Antiqua" w:cs="Arial"/>
          <w:noProof/>
          <w:sz w:val="24"/>
          <w:szCs w:val="24"/>
          <w:vertAlign w:val="superscript"/>
          <w:lang w:val="en-GB"/>
        </w:rPr>
        <w:t>[133]</w:t>
      </w:r>
      <w:r w:rsidR="006B5B74" w:rsidRPr="00BB4A67">
        <w:rPr>
          <w:rFonts w:ascii="Book Antiqua" w:hAnsi="Book Antiqua" w:cs="Arial"/>
          <w:i/>
          <w:sz w:val="24"/>
          <w:szCs w:val="24"/>
          <w:lang w:val="en-GB"/>
        </w:rPr>
        <w:fldChar w:fldCharType="end"/>
      </w:r>
      <w:r w:rsidR="006B5B74" w:rsidRPr="00BB4A67">
        <w:rPr>
          <w:rFonts w:ascii="Book Antiqua" w:hAnsi="Book Antiqua" w:cs="Arial"/>
          <w:sz w:val="24"/>
          <w:szCs w:val="24"/>
          <w:lang w:val="en-GB"/>
        </w:rPr>
        <w:t xml:space="preserve">. Furthermore one study showed in a direct comparison between CMRA and CT coronary angiography (CTCA) there was no significant difference between coronary imaging at 3.0T and 64-slice CTCA for the detection of CAD with a sensitivity of 87% </w:t>
      </w:r>
      <w:r w:rsidR="006B5B74" w:rsidRPr="00BB4A67">
        <w:rPr>
          <w:rFonts w:ascii="Book Antiqua" w:hAnsi="Book Antiqua" w:cs="Arial"/>
          <w:i/>
          <w:sz w:val="24"/>
          <w:szCs w:val="24"/>
          <w:lang w:val="en-GB"/>
        </w:rPr>
        <w:t>vs</w:t>
      </w:r>
      <w:r w:rsidR="006B5B74" w:rsidRPr="00BB4A67">
        <w:rPr>
          <w:rFonts w:ascii="Book Antiqua" w:hAnsi="Book Antiqua" w:cs="Arial"/>
          <w:sz w:val="24"/>
          <w:szCs w:val="24"/>
          <w:lang w:val="en-GB"/>
        </w:rPr>
        <w:t xml:space="preserve"> 90% (</w:t>
      </w:r>
      <w:r w:rsidR="00C83268" w:rsidRPr="00BB4A67">
        <w:rPr>
          <w:rFonts w:ascii="Book Antiqua" w:hAnsi="Book Antiqua" w:cs="Arial"/>
          <w:i/>
          <w:sz w:val="24"/>
          <w:szCs w:val="24"/>
          <w:lang w:val="en-GB"/>
        </w:rPr>
        <w:t>P</w:t>
      </w:r>
      <w:r w:rsidR="00C83268" w:rsidRPr="00BB4A67">
        <w:rPr>
          <w:rFonts w:ascii="Book Antiqua" w:eastAsia="宋体" w:hAnsi="Book Antiqua" w:cs="Arial" w:hint="eastAsia"/>
          <w:sz w:val="24"/>
          <w:szCs w:val="24"/>
          <w:lang w:val="en-GB" w:eastAsia="zh-CN"/>
        </w:rPr>
        <w:t xml:space="preserve"> </w:t>
      </w:r>
      <w:r w:rsidR="006B5B74" w:rsidRPr="00BB4A67">
        <w:rPr>
          <w:rFonts w:ascii="Book Antiqua" w:hAnsi="Book Antiqua" w:cs="Arial"/>
          <w:sz w:val="24"/>
          <w:szCs w:val="24"/>
          <w:lang w:val="en-GB"/>
        </w:rPr>
        <w:t>=</w:t>
      </w:r>
      <w:r w:rsidR="00C83268" w:rsidRPr="00BB4A67">
        <w:rPr>
          <w:rFonts w:ascii="Book Antiqua" w:eastAsia="宋体" w:hAnsi="Book Antiqua" w:cs="Arial" w:hint="eastAsia"/>
          <w:sz w:val="24"/>
          <w:szCs w:val="24"/>
          <w:lang w:val="en-GB" w:eastAsia="zh-CN"/>
        </w:rPr>
        <w:t xml:space="preserve"> </w:t>
      </w:r>
      <w:r w:rsidR="006B5B74" w:rsidRPr="00BB4A67">
        <w:rPr>
          <w:rFonts w:ascii="Book Antiqua" w:hAnsi="Book Antiqua" w:cs="Arial"/>
          <w:sz w:val="24"/>
          <w:szCs w:val="24"/>
          <w:lang w:val="en-GB"/>
        </w:rPr>
        <w:t xml:space="preserve">0.16) and specificity of 77% </w:t>
      </w:r>
      <w:r w:rsidR="006B5B74" w:rsidRPr="00BB4A67">
        <w:rPr>
          <w:rFonts w:ascii="Book Antiqua" w:hAnsi="Book Antiqua" w:cs="Arial"/>
          <w:i/>
          <w:sz w:val="24"/>
          <w:szCs w:val="24"/>
          <w:lang w:val="en-GB"/>
        </w:rPr>
        <w:t>vs</w:t>
      </w:r>
      <w:r w:rsidR="006B5B74" w:rsidRPr="00BB4A67">
        <w:rPr>
          <w:rFonts w:ascii="Book Antiqua" w:hAnsi="Book Antiqua" w:cs="Arial"/>
          <w:sz w:val="24"/>
          <w:szCs w:val="24"/>
          <w:lang w:val="en-GB"/>
        </w:rPr>
        <w:t xml:space="preserve"> 83% (</w:t>
      </w:r>
      <w:r w:rsidR="00C83268" w:rsidRPr="00BB4A67">
        <w:rPr>
          <w:rFonts w:ascii="Book Antiqua" w:hAnsi="Book Antiqua" w:cs="Arial"/>
          <w:i/>
          <w:sz w:val="24"/>
          <w:szCs w:val="24"/>
          <w:lang w:val="en-GB"/>
        </w:rPr>
        <w:t>P</w:t>
      </w:r>
      <w:r w:rsidR="00C83268" w:rsidRPr="00BB4A67">
        <w:rPr>
          <w:rFonts w:ascii="Book Antiqua" w:eastAsia="宋体" w:hAnsi="Book Antiqua" w:cs="Arial" w:hint="eastAsia"/>
          <w:sz w:val="24"/>
          <w:szCs w:val="24"/>
          <w:lang w:val="en-GB" w:eastAsia="zh-CN"/>
        </w:rPr>
        <w:t xml:space="preserve"> </w:t>
      </w:r>
      <w:r w:rsidR="006B5B74" w:rsidRPr="00BB4A67">
        <w:rPr>
          <w:rFonts w:ascii="Book Antiqua" w:hAnsi="Book Antiqua" w:cs="Arial"/>
          <w:sz w:val="24"/>
          <w:szCs w:val="24"/>
          <w:lang w:val="en-GB"/>
        </w:rPr>
        <w:t>=</w:t>
      </w:r>
      <w:r w:rsidR="00C83268" w:rsidRPr="00BB4A67">
        <w:rPr>
          <w:rFonts w:ascii="Book Antiqua" w:eastAsia="宋体" w:hAnsi="Book Antiqua" w:cs="Arial" w:hint="eastAsia"/>
          <w:sz w:val="24"/>
          <w:szCs w:val="24"/>
          <w:lang w:val="en-GB" w:eastAsia="zh-CN"/>
        </w:rPr>
        <w:t xml:space="preserve"> </w:t>
      </w:r>
      <w:r w:rsidR="006B5B74" w:rsidRPr="00BB4A67">
        <w:rPr>
          <w:rFonts w:ascii="Book Antiqua" w:hAnsi="Book Antiqua" w:cs="Arial"/>
          <w:sz w:val="24"/>
          <w:szCs w:val="24"/>
          <w:lang w:val="en-GB"/>
        </w:rPr>
        <w:t>0.06) respectively</w:t>
      </w:r>
      <w:r w:rsidR="006B5B74"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"10.1016/j.jcmg.2010.10.007", "ISSN" : "1876-7591", "PMID" : "21232704", "abstract" : "OBJECTIVES the purpose of the present study was to directly compare the diagnostic accuracy of magnetic resonance imaging (MRI) and multislice computed tomography (CT) for the detection of coronary artery stenosis. BACKGROUND both imaging modalities have emerged as potential noninvasive coronary imaging modalities; however, CT-unlike MRI-exposes patients to radiation and iodinated contrast agent. METHODS one hundred twenty consecutive patients with suspected or known coronary artery disease prospectively underwent 32-channel 3.0-T MRI and 64-slice CT before elective X-ray angiography. The diagnostic accuracy of the 2 modalities for detecting significant coronary stenosis (\u2265 50% luminal diameter stenosis) in segments \u2265 1.5 mm diameter was compared with quantitative invasive coronary angiography as the reference standard. RESULTS in the patient-based analysis MRI and CT angiography showed similar diagnostic accuracy of 83% (95% confidence interval [CI]: 75 to 87) versus 87% (95% CI: 80 to 92), p = 0.38; sensitivity of 87% (95% CI: 76 to 93) versus 90% (95% CI: 80 to 95), p = 0.16; and specificity of 77% (95% CI: 63 to 87) versus 83% (95% CI: 70 to 91), p = 0.06, respectively. All cases of left main or 3-vessel disease were correctly diagnosed by MRI and CT angiography. In the patient-based analysis MRI and CT angiography were similar in their ability to identify patients who subsequently underwent revascularization: the area under the receiver-operator characteristic curve was 0.78 (95% CI: 0.69 to 0.87) for MRI and 0.82 (95% CI: 0.74 to 0.90) for CT angiography. CONCLUSIONS thirty-two channel 3.0-T MRI and 64-slice CT angiography similarly identify significant coronary stenosis in patients with suspected or known coronary artery disease scheduled for elective coronary angiography. However, CT angiography showed a favorable trend toward higher diagnostic performance.", "author" : [ { "dropping-particle" : "", "family" : "Hamdan", "given" : "Ashraf", "non-dropping-particle" : "", "parse-names" : false, "suffix" : "" }, { "dropping-particle" : "", "family" : "Asbach", "given" : "Patrick", "non-dropping-particle" : "", "parse-names" : false, "suffix" : "" }, { "dropping-particle" : "", "family" : "Wellnhofer", "given" : "Ernst", "non-dropping-particle" : "", "parse-names" : false, "suffix" : "" }, { "dropping-particle" : "", "family" : "Klein", "given" : "Christoph", "non-dropping-particle" : "", "parse-names" : false, "suffix" : "" }, { "dropping-particle" : "", "family" : "Gebker", "given" : "Rolf", "non-dropping-particle" : "", "parse-names" : false, "suffix" : "" }, { "dropping-particle" : "", "family" : "Kelle", "given" : "Sebastian", "non-dropping-particle" : "", "parse-names" : false, "suffix" : "" }, { "dropping-particle" : "", "family" : "Kilian", "given" : "Harald", "non-dropping-particle" : "", "parse-names" : false, "suffix" : "" }, { "dropping-particle" : "", "family" : "Huppertz", "given" : "Alexander", "non-dropping-particle" : "", "parse-names" : false, "suffix" : "" }, { "dropping-particle" : "", "family" : "Fleck", "given" : "Eckart", "non-dropping-particle" : "", "parse-names" : false, "suffix" : "" } ], "container-title" : "JACC. Cardiovascular imaging", "id" : "ITEM-1", "issue" : "1", "issued" : { "date-parts" : [ [ "2011", "1" ] ] }, "page" : "50-61", "title" : "A prospective study for comparison of MR and CT imaging for detection of coronary artery stenosis.", "type" : "article-journal", "volume" : "4" }, "uris" : [ "http://www.mendeley.com/documents/?uuid=61548cfe-b30e-499f-880b-f1e82d60ea00" ] } ], "mendeley" : { "formattedCitation" : "&lt;sup&gt;[134]&lt;/sup&gt;", "plainTextFormattedCitation" : "[134]", "previouslyFormattedCitation" : "&lt;sup&gt;[134]&lt;/sup&gt;" }, "properties" : { "noteIndex" : 0 }, "schema" : "https://github.com/citation-style-language/schema/raw/master/csl-citation.json" }</w:instrText>
      </w:r>
      <w:r w:rsidR="006B5B74"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[134]</w:t>
      </w:r>
      <w:r w:rsidR="006B5B74" w:rsidRPr="00BB4A67">
        <w:rPr>
          <w:rFonts w:ascii="Book Antiqua" w:hAnsi="Book Antiqua" w:cs="Arial"/>
          <w:sz w:val="24"/>
          <w:szCs w:val="24"/>
          <w:lang w:val="en-GB"/>
        </w:rPr>
        <w:fldChar w:fldCharType="end"/>
      </w:r>
      <w:r w:rsidR="006B5B74" w:rsidRPr="00BB4A67">
        <w:rPr>
          <w:rFonts w:ascii="Book Antiqua" w:hAnsi="Book Antiqua" w:cs="Arial"/>
          <w:sz w:val="24"/>
          <w:szCs w:val="24"/>
          <w:lang w:val="en-GB"/>
        </w:rPr>
        <w:t xml:space="preserve">. </w:t>
      </w:r>
    </w:p>
    <w:p w14:paraId="7EBE021F" w14:textId="4383357E"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 xml:space="preserve">Currently CMRA techniques are time consuming and there are questions over the incremental diagnostic merit they provide </w:t>
      </w:r>
      <w:r w:rsidR="004F2ED7" w:rsidRPr="00BB4A67">
        <w:rPr>
          <w:rFonts w:ascii="Book Antiqua" w:hAnsi="Book Antiqua" w:cs="Arial"/>
          <w:sz w:val="24"/>
          <w:szCs w:val="24"/>
          <w:lang w:val="en-GB"/>
        </w:rPr>
        <w:t xml:space="preserve">in addition </w:t>
      </w:r>
      <w:r w:rsidRPr="00BB4A67">
        <w:rPr>
          <w:rFonts w:ascii="Book Antiqua" w:hAnsi="Book Antiqua" w:cs="Arial"/>
          <w:sz w:val="24"/>
          <w:szCs w:val="24"/>
          <w:lang w:val="en-GB"/>
        </w:rPr>
        <w:t>to established perfusion protocols; the CE</w:t>
      </w:r>
      <w:r w:rsidR="00D34C4F" w:rsidRPr="00BB4A67">
        <w:rPr>
          <w:rFonts w:ascii="Book Antiqua" w:hAnsi="Book Antiqua" w:cs="Arial"/>
          <w:sz w:val="24"/>
          <w:szCs w:val="24"/>
          <w:lang w:val="en-GB"/>
        </w:rPr>
        <w:t>-</w:t>
      </w:r>
      <w:r w:rsidRPr="00BB4A67">
        <w:rPr>
          <w:rFonts w:ascii="Book Antiqua" w:hAnsi="Book Antiqua" w:cs="Arial"/>
          <w:sz w:val="24"/>
          <w:szCs w:val="24"/>
          <w:lang w:val="en-GB"/>
        </w:rPr>
        <w:t xml:space="preserve">MARC study found no additional diagnostic benefit </w:t>
      </w:r>
      <w:r w:rsidR="004F2ED7" w:rsidRPr="00BB4A67">
        <w:rPr>
          <w:rFonts w:ascii="Book Antiqua" w:hAnsi="Book Antiqua" w:cs="Arial"/>
          <w:sz w:val="24"/>
          <w:szCs w:val="24"/>
          <w:lang w:val="en-GB"/>
        </w:rPr>
        <w:t xml:space="preserve">by including </w:t>
      </w:r>
      <w:r w:rsidRPr="00BB4A67">
        <w:rPr>
          <w:rFonts w:ascii="Book Antiqua" w:hAnsi="Book Antiqua" w:cs="Arial"/>
          <w:sz w:val="24"/>
          <w:szCs w:val="24"/>
          <w:lang w:val="en-GB"/>
        </w:rPr>
        <w:t xml:space="preserve">CMRA </w:t>
      </w:r>
      <w:r w:rsidR="004F2ED7" w:rsidRPr="00BB4A67">
        <w:rPr>
          <w:rFonts w:ascii="Book Antiqua" w:hAnsi="Book Antiqua" w:cs="Arial"/>
          <w:sz w:val="24"/>
          <w:szCs w:val="24"/>
          <w:lang w:val="en-GB"/>
        </w:rPr>
        <w:t>in</w:t>
      </w:r>
      <w:r w:rsidRPr="00BB4A67">
        <w:rPr>
          <w:rFonts w:ascii="Book Antiqua" w:hAnsi="Book Antiqua" w:cs="Arial"/>
          <w:sz w:val="24"/>
          <w:szCs w:val="24"/>
          <w:lang w:val="en-GB"/>
        </w:rPr>
        <w:t xml:space="preserve">to </w:t>
      </w:r>
      <w:r w:rsidR="004F2ED7" w:rsidRPr="00BB4A67">
        <w:rPr>
          <w:rFonts w:ascii="Book Antiqua" w:hAnsi="Book Antiqua" w:cs="Arial"/>
          <w:sz w:val="24"/>
          <w:szCs w:val="24"/>
          <w:lang w:val="en-GB"/>
        </w:rPr>
        <w:t>a full</w:t>
      </w:r>
      <w:r w:rsidRPr="00BB4A67">
        <w:rPr>
          <w:rFonts w:ascii="Book Antiqua" w:hAnsi="Book Antiqua" w:cs="Arial"/>
          <w:sz w:val="24"/>
          <w:szCs w:val="24"/>
          <w:lang w:val="en-GB"/>
        </w:rPr>
        <w:t xml:space="preserve"> multi-parametric protocol </w:t>
      </w:r>
      <w:r w:rsidRPr="00BB4A67">
        <w:rPr>
          <w:rFonts w:ascii="Book Antiqua" w:hAnsi="Book Antiqua" w:cs="Arial"/>
          <w:i/>
          <w:sz w:val="24"/>
          <w:szCs w:val="24"/>
          <w:lang w:val="en-GB"/>
        </w:rPr>
        <w:t>vs</w:t>
      </w:r>
      <w:r w:rsidRPr="00BB4A67">
        <w:rPr>
          <w:rFonts w:ascii="Book Antiqua" w:hAnsi="Book Antiqua" w:cs="Arial"/>
          <w:sz w:val="24"/>
          <w:szCs w:val="24"/>
          <w:lang w:val="en-GB"/>
        </w:rPr>
        <w:t xml:space="preserve"> the perfusion/</w:t>
      </w:r>
      <w:r w:rsidR="004F2ED7" w:rsidRPr="00BB4A67">
        <w:rPr>
          <w:rFonts w:ascii="Book Antiqua" w:hAnsi="Book Antiqua" w:cs="Arial"/>
          <w:sz w:val="24"/>
          <w:szCs w:val="24"/>
          <w:lang w:val="en-GB"/>
        </w:rPr>
        <w:t xml:space="preserve">LV </w:t>
      </w:r>
      <w:r w:rsidRPr="00BB4A67">
        <w:rPr>
          <w:rFonts w:ascii="Book Antiqua" w:hAnsi="Book Antiqua" w:cs="Arial"/>
          <w:sz w:val="24"/>
          <w:szCs w:val="24"/>
          <w:lang w:val="en-GB"/>
        </w:rPr>
        <w:t>function/LGE combina</w:t>
      </w:r>
      <w:r w:rsidR="00793C5A" w:rsidRPr="00BB4A67">
        <w:rPr>
          <w:rFonts w:ascii="Book Antiqua" w:hAnsi="Book Antiqua" w:cs="Arial"/>
          <w:sz w:val="24"/>
          <w:szCs w:val="24"/>
          <w:lang w:val="en-GB"/>
        </w:rPr>
        <w:t xml:space="preserve">tion (overall accuracy 84.6% </w:t>
      </w:r>
      <w:r w:rsidR="00793C5A" w:rsidRPr="00BB4A67">
        <w:rPr>
          <w:rFonts w:ascii="Book Antiqua" w:hAnsi="Book Antiqua" w:cs="Arial"/>
          <w:i/>
          <w:sz w:val="24"/>
          <w:szCs w:val="24"/>
          <w:lang w:val="en-GB"/>
        </w:rPr>
        <w:t>vs</w:t>
      </w:r>
      <w:r w:rsidRPr="00BB4A67">
        <w:rPr>
          <w:rFonts w:ascii="Book Antiqua" w:hAnsi="Book Antiqua" w:cs="Arial"/>
          <w:sz w:val="24"/>
          <w:szCs w:val="24"/>
          <w:lang w:val="en-GB"/>
        </w:rPr>
        <w:t xml:space="preserve"> 84.2% (</w:t>
      </w:r>
      <w:r w:rsidR="00793C5A" w:rsidRPr="00BB4A67">
        <w:rPr>
          <w:rFonts w:ascii="Book Antiqua" w:hAnsi="Book Antiqua" w:cs="Arial"/>
          <w:i/>
          <w:sz w:val="24"/>
          <w:szCs w:val="24"/>
          <w:lang w:val="en-GB"/>
        </w:rPr>
        <w:t>P</w:t>
      </w:r>
      <w:r w:rsidR="00793C5A"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w:t>
      </w:r>
      <w:r w:rsidR="00793C5A" w:rsidRPr="00BB4A67">
        <w:rPr>
          <w:rFonts w:ascii="Book Antiqua" w:eastAsia="宋体" w:hAnsi="Book Antiqua" w:cs="Arial" w:hint="eastAsia"/>
          <w:sz w:val="24"/>
          <w:szCs w:val="24"/>
          <w:lang w:val="en-GB" w:eastAsia="zh-CN"/>
        </w:rPr>
        <w:t xml:space="preserve"> </w:t>
      </w:r>
      <w:r w:rsidRPr="00BB4A67">
        <w:rPr>
          <w:rFonts w:ascii="Book Antiqua" w:hAnsi="Book Antiqua" w:cs="Arial"/>
          <w:sz w:val="24"/>
          <w:szCs w:val="24"/>
          <w:lang w:val="en-GB"/>
        </w:rPr>
        <w:t>0.5316)</w:t>
      </w:r>
      <w:r w:rsidRPr="00BB4A67">
        <w:rPr>
          <w:rFonts w:ascii="Book Antiqua" w:hAnsi="Book Antiqua" w:cs="Arial"/>
          <w:sz w:val="24"/>
          <w:szCs w:val="24"/>
          <w:lang w:val="en-GB"/>
        </w:rPr>
        <w:fldChar w:fldCharType="begin" w:fldLock="1"/>
      </w:r>
      <w:r w:rsidR="001B6864" w:rsidRPr="00BB4A67">
        <w:rPr>
          <w:rFonts w:ascii="Book Antiqua" w:hAnsi="Book Antiqua" w:cs="Arial"/>
          <w:sz w:val="24"/>
          <w:szCs w:val="24"/>
          <w:lang w:val="en-GB"/>
        </w:rPr>
        <w:instrText>ADDIN CSL_CITATION { "citationItems" : [ { "id" : "ITEM-1", "itemData" : { "DOI" : "10.1186/s12968-015-0169-2", "ISSN" : "1532-429X", "PMID" : "26174854", "abstract" : "BACKGROUND: The CE-MARC study assessed the diagnostic performance investigated the use of cardiovascular magnetic resonance (CMR) in patients with suspected coronary artery disease (CAD). The study used a multi-parametric CMR protocol assessing 4 components: i) left ventricular function; ii) myocardial perfusion; iii) viability (late gadolinium enhancement (LGE)) and iv) coronary magnetic resonance angiography (MRA). In this pre-specified CE-MARC sub-study we assessed the diagnostic accuracy of the individual CMR components and their combinations.\n\nMETHODS: All patients from the CE-MARC population (n\u2009=\u2009752) were included using data from the original blinded-read. The four individual core components of the CMR protocol was determined separately and then in paired and triplet combinations. Results were then compared to the full multi-parametric protocol.\n\nRESULTS: CMR and X-ray angiography results were available in 676 patients. The maximum sensitivity for the detection of significant CAD by CMR was achieved when all four components were used (86.5%). Specificity of perfusion (91.8%), function (93.7%) and LGE (95.8%) on its own was significantly better than specificity of the multi-parametric protocol (83.4%) (all P\u2009&lt;\u20090.0001) but with the penalty of decreased sensitivity (86.5% vs. 76.9%, 47.4% and 40.8% respectively). The full multi-parametric protocol was the optimum to rule-out significant CAD (Likelihood Ratio negative (LR-) 0.16) and the LGE component alone was the best to rue-in CAD (LR+ 9.81). Overall diagnostic accuracy was similar with the full multi-parametric protocol (85.9%) compared to paired and triplet combinations. The use of coronary MRA within the full multi-parametric protocol had no additional diagnostic benefit compared to the perfusion/function/LGE combination (overall accuracy 84.6% vs. 84.2% (P\u2009=\u20090.5316); LR- 0.16 vs. 0.21; LR+ 5.21 vs. 5.77).\n\nCONCLUSIONS: From this pre-specified sub-analysis of the CE-MARC study, the full multi-parametric protocol had the highest sensitivity and was the optimal approach to rule-out significant CAD. The LGE component alone was the optimal rule-in strategy. Finally the inclusion of coronary MRA provided no additional benefit when compared to the combination of perfusion/function/LGE.\n\nTRIAL REGISTRATION: Current Controlled Trials ISRCTN77246133.", "author" : [ { "dropping-particle" : "", "family" : "Ripley", "given" : "David P", "non-dropping-particle" : "", "parse-names" : false, "suffix" : "" }, { "dropping-particle" : "", "family" : "Motwani", "given" : "Manish", "non-dropping-particle" : "", "parse-names" : false, "suffix" : "" }, { "dropping-particle" : "", "family" : "Brown", "given" : "Julia M", "non-dropping-particle" : "", "parse-names" : false, "suffix" : "" }, { "dropping-particle" : "", "family" : "Nixon", "given" : "Jane", "non-dropping-particle" : "", "parse-names" : false, "suffix" : "" }, { "dropping-particle" : "", "family" : "Everett", "given" : "Colin C", "non-dropping-particle" : "", "parse-names" : false, "suffix" : "" }, { "dropping-particle" : "", "family" : "Bijsterveld", "given" : "Petra", "non-dropping-particle" : "", "parse-names" : false, "suffix" : "" }, { "dropping-particle" : "", "family" : "Maredia", "given" : "Neil", "non-dropping-particle" : "", "parse-names" : false, "suffix" : "" }, { "dropping-particle" : "", "family" : "Plein", "given" : "Sven", "non-dropping-particle" : "", "parse-names" : false, "suffix" : "" }, { "dropping-particle" : "", "family" : "Greenwood", "given" : "John P", "non-dropping-particle" : "", "parse-names" : false, "suffix" : "" } ], "container-title" : "Journal of cardiovascular magnetic resonance : official journal of the Society for Cardiovascular Magnetic Resonance", "id" : "ITEM-1", "issued" : { "date-parts" : [ [ "2015", "1" ] ] }, "page" : "59", "title" : "Individual component analysis of the multi-parametric cardiovascular magnetic resonance protocol in the CE-MARC trial.", "type" : "article-journal", "volume" : "17" }, "uris" : [ "http://www.mendeley.com/documents/?uuid=d84e6bae-52a2-4fce-9592-51ffecf33d09" ] } ], "mendeley" : { "formattedCitation" : "&lt;sup&gt;[23]&lt;/sup&gt;", "plainTextFormattedCitation" : "[23]", "previouslyFormattedCitation" : "&lt;sup&gt;[23]&lt;/sup&gt;"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1E6C3F" w:rsidRPr="00BB4A67">
        <w:rPr>
          <w:rFonts w:ascii="Book Antiqua" w:hAnsi="Book Antiqua" w:cs="Arial"/>
          <w:noProof/>
          <w:sz w:val="24"/>
          <w:szCs w:val="24"/>
          <w:vertAlign w:val="superscript"/>
          <w:lang w:val="en-GB"/>
        </w:rPr>
        <w:t>[23]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Moreover there was no significant improvement in diagnostic accuracy when CMRA was added to perfusion imaging at 1.5T and compared to FFR as the reference standard</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"10.1161/CIRCIMAGING.113.000280", "ISBN" : "1942-0080 (Electronic)\\n1941-9651 (Linking)", "ISSN" : "1942-0080", "PMID" : "23833284", "abstract" : "BACKGROUND Cardiovascular magnetic resonance (CMR) myocardial perfusion imaging (MPI) is a state-of-the-art noninvasive modality for detection of myocardial ischemia and coronary artery disease. Magnetic resonance coronary angiography (MRCA) allows visualization of the coronary tree, but its incremental value as part of a CMR protocol including MPI and late gadolinium enhancement (LGE) is not well established. We aimed to evaluate the additive diagnostic value of a 3-dimensional whole-heart MRCA integration into a 1.5T CMR-MPI/LGE protocol for the detection of functionally significant coronary artery disease. METHODS AND RESULTS Forty-three symptomatic patients (61 \u00b1 8.3 years; 65% men) with suspected coronary artery disease and intermediate/high-pretest probability underwent CMR (including CMR-MPI, MRCA, and LGE) and x-ray invasive coronary angiography (XA) with fractional flow reserve evaluation. Diagnostic performances of MRCA, CMR-MPI/LGE, and MRCA+CMR-MPI/LGE integration were determined having XA+fractional flow reserve as standard for coronary artery disease (\u226590% stenosis/occlusion or fractional flow reserve \u2264 0.80 in vessels&gt;2 mm). MRCA inclusion into the CMR protocol was associated with a mean increase of 7.9 \u00b1 4.69 (0-17.7) minutes in total examination duration (14%). On patient-based analysis, MRCA had 96% sensitivity, 68% specificity, positive predictive value of 79%, and negative predictive value of 93%. CMR-MPI/LGE had 79% sensitivity, 95% specificity, positive predictive value of 95%, and negative predictive value of 78%. Integration of MRCA with CMR-MPI/LGE further improved CMR performance to 96% sensitivity, 89% specificity, positive predictive value of 92%, and negative predictive value of 94%, with a global accuracy of 93%. CONCLUSIONS In this intermediate/high-pretest population, integration of noncontrast-enhanced whole-heart MRCA nonsignificantly improved per-patient diagnostic accuracy of a comprehensive 1.5-T stress-rest CMR-MPI/LGE protocol at a cost of longer scanning times.", "author" : [ { "dropping-particle" : "", "family" : "Bettencourt", "given" : "Nuno", "non-dropping-particle" : "", "parse-names" : false, "suffix" : "" }, { "dropping-particle" : "", "family" : "Ferreira", "given" : "Nuno", "non-dropping-particle" : "", "parse-names" : false, "suffix" : "" }, { "dropping-particle" : "", "family" : "Chiribiri", "given" : "Amedeo", "non-dropping-particle" : "", "parse-names" : false, "suffix" : "" }, { "dropping-particle" : "", "family" : "Schuster", "given" : "Andreas", "non-dropping-particle" : "", "parse-names" : false, "suffix" : "" }, { "dropping-particle" : "", "family" : "Sampaio", "given" : "Francisco", "non-dropping-particle" : "", "parse-names" : false, "suffix" : "" }, { "dropping-particle" : "", "family" : "Santos", "given" : "Lino", "non-dropping-particle" : "", "parse-names" : false, "suffix" : "" }, { "dropping-particle" : "", "family" : "Melica", "given" : "Bruno", "non-dropping-particle" : "", "parse-names" : false, "suffix" : "" }, { "dropping-particle" : "", "family" : "Rodrigues", "given" : "Alberto", "non-dropping-particle" : "", "parse-names" : false, "suffix" : "" }, { "dropping-particle" : "", "family" : "Braga", "given" : "Pedro", "non-dropping-particle" : "", "parse-names" : false, "suffix" : "" }, { "dropping-particle" : "", "family" : "Teixeira", "given" : "Madalena", "non-dropping-particle" : "", "parse-names" : false, "suffix" : "" }, { "dropping-particle" : "", "family" : "Leite-Moreira", "given" : "Adelino", "non-dropping-particle" : "", "parse-names" : false, "suffix" : "" }, { "dropping-particle" : "", "family" : "Silva-Cardoso", "given" : "Jos\u00e9", "non-dropping-particle" : "", "parse-names" : false, "suffix" : "" }, { "dropping-particle" : "", "family" : "Portugal", "given" : "Pedro", "non-dropping-particle" : "", "parse-names" : false, "suffix" : "" }, { "dropping-particle" : "", "family" : "Gama", "given" : "Vasco", "non-dropping-particle" : "", "parse-names" : false, "suffix" : "" }, { "dropping-particle" : "", "family" : "Nagel", "given" : "Eike", "non-dropping-particle" : "", "parse-names" : false, "suffix" : "" } ], "container-title" : "Circulation. Cardiovascular imaging", "id" : "ITEM-1", "issue" : "5", "issued" : { "date-parts" : [ [ "2013", "9" ] ] }, "page" : "730-8", "title" : "Additive value of magnetic resonance coronary angiography in a comprehensive cardiac magnetic resonance stress-rest protocol for detection of functionally significant coronary artery disease: a pilot study.", "type" : "article-journal", "volume" : "6" }, "uris" : [ "http://www.mendeley.com/documents/?uuid=3225764c-bba8-4627-9188-a30844138da4" ] } ], "mendeley" : { "formattedCitation" : "&lt;sup&gt;[135]&lt;/sup&gt;", "plainTextFormattedCitation" : "[135]", "previouslyFormattedCitation" : "&lt;sup&gt;[135]&lt;/sup&gt;"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[135]</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p>
    <w:p w14:paraId="5A646648" w14:textId="77777777" w:rsidR="006B5B74" w:rsidRPr="00BB4A67" w:rsidRDefault="006B5B74" w:rsidP="004A7F13">
      <w:pPr>
        <w:spacing w:after="0" w:line="360" w:lineRule="auto"/>
        <w:jc w:val="both"/>
        <w:rPr>
          <w:rFonts w:ascii="Book Antiqua" w:hAnsi="Book Antiqua" w:cs="Arial"/>
          <w:sz w:val="24"/>
          <w:szCs w:val="24"/>
          <w:lang w:val="en-GB"/>
        </w:rPr>
      </w:pPr>
    </w:p>
    <w:p w14:paraId="6969551C" w14:textId="0B15977E" w:rsidR="00F766D6"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FUTURE DIRECTIONS</w:t>
      </w:r>
    </w:p>
    <w:p w14:paraId="58B4BE48" w14:textId="77777777" w:rsidR="006B5B74" w:rsidRPr="00BB4A67" w:rsidRDefault="006B5B74" w:rsidP="004A7F13">
      <w:pPr>
        <w:spacing w:after="0" w:line="360" w:lineRule="auto"/>
        <w:jc w:val="both"/>
        <w:rPr>
          <w:rFonts w:ascii="Book Antiqua" w:hAnsi="Book Antiqua" w:cs="Arial"/>
          <w:b/>
          <w:i/>
          <w:sz w:val="24"/>
          <w:szCs w:val="24"/>
          <w:lang w:val="en-GB"/>
        </w:rPr>
      </w:pPr>
      <w:r w:rsidRPr="00BB4A67">
        <w:rPr>
          <w:rFonts w:ascii="Book Antiqua" w:hAnsi="Book Antiqua" w:cs="Arial"/>
          <w:b/>
          <w:i/>
          <w:sz w:val="24"/>
          <w:szCs w:val="24"/>
          <w:lang w:val="en-GB"/>
        </w:rPr>
        <w:t>T1 mapping</w:t>
      </w:r>
    </w:p>
    <w:p w14:paraId="28F4C01A" w14:textId="7BC38E71"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 xml:space="preserve">Native T1, T1 mapping, and extra cellular volume fraction quantification are novel methods for </w:t>
      </w:r>
      <w:r w:rsidR="004F2ED7" w:rsidRPr="00BB4A67">
        <w:rPr>
          <w:rFonts w:ascii="Book Antiqua" w:hAnsi="Book Antiqua" w:cs="Arial"/>
          <w:sz w:val="24"/>
          <w:szCs w:val="24"/>
          <w:lang w:val="en-GB"/>
        </w:rPr>
        <w:t xml:space="preserve">CMR </w:t>
      </w:r>
      <w:r w:rsidRPr="00BB4A67">
        <w:rPr>
          <w:rFonts w:ascii="Book Antiqua" w:hAnsi="Book Antiqua" w:cs="Arial"/>
          <w:sz w:val="24"/>
          <w:szCs w:val="24"/>
          <w:lang w:val="en-GB"/>
        </w:rPr>
        <w:t xml:space="preserve">tissue characterisation. These techniques are currently research tools that have shown promise for diagnosis and prognostication in acute coronary syndromes and other </w:t>
      </w:r>
      <w:r w:rsidR="004F2ED7" w:rsidRPr="00BB4A67">
        <w:rPr>
          <w:rFonts w:ascii="Book Antiqua" w:hAnsi="Book Antiqua" w:cs="Arial"/>
          <w:sz w:val="24"/>
          <w:szCs w:val="24"/>
          <w:lang w:val="en-GB"/>
        </w:rPr>
        <w:t xml:space="preserve">rare </w:t>
      </w:r>
      <w:r w:rsidRPr="00BB4A67">
        <w:rPr>
          <w:rFonts w:ascii="Book Antiqua" w:hAnsi="Book Antiqua" w:cs="Arial"/>
          <w:sz w:val="24"/>
          <w:szCs w:val="24"/>
          <w:lang w:val="en-GB"/>
        </w:rPr>
        <w:t>disease processes</w:t>
      </w:r>
      <w:r w:rsidR="004F2ED7" w:rsidRPr="00BB4A67">
        <w:rPr>
          <w:rFonts w:ascii="Book Antiqua" w:hAnsi="Book Antiqua" w:cs="Arial"/>
          <w:sz w:val="24"/>
          <w:szCs w:val="24"/>
          <w:lang w:val="en-GB"/>
        </w:rPr>
        <w:t xml:space="preserve"> (</w:t>
      </w:r>
      <w:r w:rsidR="004F2ED7" w:rsidRPr="00BB4A67">
        <w:rPr>
          <w:rFonts w:ascii="Book Antiqua" w:hAnsi="Book Antiqua" w:cs="Arial"/>
          <w:i/>
          <w:sz w:val="24"/>
          <w:szCs w:val="24"/>
          <w:lang w:val="en-GB"/>
        </w:rPr>
        <w:t>e.g.</w:t>
      </w:r>
      <w:r w:rsidR="00B37ADE" w:rsidRPr="00BB4A67">
        <w:rPr>
          <w:rFonts w:ascii="Book Antiqua" w:eastAsia="宋体" w:hAnsi="Book Antiqua" w:cs="Arial" w:hint="eastAsia"/>
          <w:sz w:val="24"/>
          <w:szCs w:val="24"/>
          <w:lang w:val="en-GB" w:eastAsia="zh-CN"/>
        </w:rPr>
        <w:t>,</w:t>
      </w:r>
      <w:r w:rsidR="004F2ED7" w:rsidRPr="00BB4A67">
        <w:rPr>
          <w:rFonts w:ascii="Book Antiqua" w:hAnsi="Book Antiqua" w:cs="Arial"/>
          <w:sz w:val="24"/>
          <w:szCs w:val="24"/>
          <w:lang w:val="en-GB"/>
        </w:rPr>
        <w:t xml:space="preserve"> </w:t>
      </w:r>
      <w:bookmarkStart w:id="37" w:name="OLE_LINK45"/>
      <w:bookmarkStart w:id="38" w:name="OLE_LINK46"/>
      <w:r w:rsidR="004F2ED7" w:rsidRPr="00BB4A67">
        <w:rPr>
          <w:rFonts w:ascii="Book Antiqua" w:hAnsi="Book Antiqua" w:cs="Arial"/>
          <w:sz w:val="24"/>
          <w:szCs w:val="24"/>
          <w:lang w:val="en-GB"/>
        </w:rPr>
        <w:t>Amyloid and Fabry</w:t>
      </w:r>
      <w:r w:rsidR="004D2605" w:rsidRPr="00BB4A67">
        <w:rPr>
          <w:rFonts w:ascii="Book Antiqua" w:hAnsi="Book Antiqua" w:cs="Arial"/>
          <w:sz w:val="24"/>
          <w:szCs w:val="24"/>
          <w:lang w:val="en-GB"/>
        </w:rPr>
        <w:t>’</w:t>
      </w:r>
      <w:r w:rsidR="004F2ED7" w:rsidRPr="00BB4A67">
        <w:rPr>
          <w:rFonts w:ascii="Book Antiqua" w:hAnsi="Book Antiqua" w:cs="Arial"/>
          <w:sz w:val="24"/>
          <w:szCs w:val="24"/>
          <w:lang w:val="en-GB"/>
        </w:rPr>
        <w:t xml:space="preserve">s </w:t>
      </w:r>
      <w:r w:rsidR="00B37ADE" w:rsidRPr="00BB4A67">
        <w:rPr>
          <w:rFonts w:ascii="Book Antiqua" w:hAnsi="Book Antiqua" w:cs="Arial"/>
          <w:sz w:val="24"/>
          <w:szCs w:val="24"/>
          <w:lang w:val="en-GB"/>
        </w:rPr>
        <w:t>d</w:t>
      </w:r>
      <w:r w:rsidR="004F2ED7" w:rsidRPr="00BB4A67">
        <w:rPr>
          <w:rFonts w:ascii="Book Antiqua" w:hAnsi="Book Antiqua" w:cs="Arial"/>
          <w:sz w:val="24"/>
          <w:szCs w:val="24"/>
          <w:lang w:val="en-GB"/>
        </w:rPr>
        <w:t>isease</w:t>
      </w:r>
      <w:bookmarkEnd w:id="37"/>
      <w:bookmarkEnd w:id="38"/>
      <w:r w:rsidR="004F2ED7" w:rsidRPr="00BB4A67">
        <w:rPr>
          <w:rFonts w:ascii="Book Antiqua" w:hAnsi="Book Antiqua" w:cs="Arial"/>
          <w:sz w:val="24"/>
          <w:szCs w:val="24"/>
          <w:lang w:val="en-GB"/>
        </w:rPr>
        <w:t>)</w:t>
      </w:r>
      <w:r w:rsidRPr="00BB4A67">
        <w:rPr>
          <w:rFonts w:ascii="Book Antiqua" w:hAnsi="Book Antiqua" w:cs="Arial"/>
          <w:sz w:val="24"/>
          <w:szCs w:val="24"/>
          <w:lang w:val="en-GB"/>
        </w:rPr>
        <w:t>, presently however they do not have an established role in the diagnosis or management of stable ischaemic heart disease</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"10.3978/j.issn.2223-4292.2014.07.16", "ISSN" : "2223-4292", "PMID" : "25392820", "abstract" : "Coronary heart disease (CHD) is a leading cause of death and disability worldwide. International guidelines recommend cardiovascular magnetic resonance (CMR) as an investigative option in those presenting with chest pain to inform diagnosis, risk stratify and determine the need for revascularization. CMR offers a unique method to assess global and regional cardiac function, myocardial perfusion, myocardial viability, tissue characterisation and proximal coronary anatomy all within a single study. This results in high diagnostic accuracy for the detection of significant coronary stenoses and an established role in the management of both stable CHD and acute coronary syndromes (ACS). The growing evidence base for the prognostic value of CMR, emerging advances in acquisition techniques, improvements in hardware and the completion of current major multi-centre clinical CMR trials will further raise its prominence in international guidelines and routine cardiological practice. This article will focus on the rapidly evolving role of the multi-parametric CMR examination in the assessment of patients with stable and unstable CHD.", "author" : [ { "dropping-particle" : "", "family" : "Ripley", "given" : "David P", "non-dropping-particle" : "", "parse-names" : false, "suffix" : "" }, { "dropping-particle" : "", "family" : "Motwani", "given" : "Manish", "non-dropping-particle" : "", "parse-names" : false, "suffix" : "" }, { "dropping-particle" : "", "family" : "Plein", "given" : "Sven", "non-dropping-particle" : "", "parse-names" : false, "suffix" : "" }, { "dropping-particle" : "", "family" : "Greenwood", "given" : "John P", "non-dropping-particle" : "", "parse-names" : false, "suffix" : "" } ], "container-title" : "Quantitative imaging in medicine and surgery", "id" : "ITEM-1", "issue" : "5", "issued" : { "date-parts" : [ [ "2014", "10" ] ] }, "page" : "330-44", "title" : "Established and emerging cardiovascular magnetic resonance techniques for the assessment of stable coronary heart disease and acute coronary syndromes.", "type" : "article-journal", "volume" : "4" }, "uris" : [ "http://www.mendeley.com/documents/?uuid=2f44eb61-1e6f-4503-9b31-3183234b4fe9" ] }, { "id" : "ITEM-2", "itemData" : { "DOI" : "10.1038/nrcardio.2016.18", "ISSN" : "1759-5010", "PMID" : "26911331", "abstract" : "Noninvasive cardiac imaging has an important role in the assessment of patients with acute-onset chest pain. In patients with suspected acute coronary syndrome (ACS), cardiac imaging offers incremental value over routine clinical assessment, the electrocardiogram, and blood biomarkers of myocardial injury, to confirm or refute the diagnosis of coronary artery disease and to assess future cardiovascular risk. This Review covers the current guidelines and clinical use of the common noninvasive imaging techniques, including echocardiography and stress echocardiography, computed tomography coronary angiography, myocardial perfusion scintigraphy, positron emission tomography, and cardiovascular magnetic resonance imaging, in patients with suspected ACS, and provides an update on the developments in noninvasive imaging techniques in the past 5 years.", "author" : [ { "dropping-particle" : "", "family" : "Garg", "given" : "Pankaj", "non-dropping-particle" : "", "parse-names" : false, "suffix" : "" }, { "dropping-particle" : "", "family" : "Underwood", "given" : "S. Richard", "non-dropping-particle" : "", "parse-names" : false, "suffix" : "" }, { "dropping-particle" : "", "family" : "Senior", "given" : "Roxy", "non-dropping-particle" : "", "parse-names" : false, "suffix" : "" }, { "dropping-particle" : "", "family" : "Greenwood", "given" : "John P.", "non-dropping-particle" : "", "parse-names" : false, "suffix" : "" }, { "dropping-particle" : "", "family" : "Plein", "given" : "Sven", "non-dropping-particle" : "", "parse-names" : false, "suffix" : "" } ], "container-title" : "Nature reviews. Cardiology", "id" : "ITEM-2", "issued" : { "date-parts" : [ [ "2016", "2", "25" ] ] }, "page" : "1-10", "publisher" : "Nature Publishing Group", "title" : "Noninvasive cardiac imaging in suspected acute coronary syndrome.", "type" : "article-journal" }, "uris" : [ "http://www.mendeley.com/documents/?uuid=03177d74-549d-415e-991f-f1e88fc0a03d" ] } ], "mendeley" : { "formattedCitation" : "&lt;sup&gt;[136,137]&lt;/sup&gt;", "plainTextFormattedCitation" : "[136,137]", "previouslyFormattedCitation" : "&lt;sup&gt;[136,137]&lt;/sup&gt;"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[136,137]</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w:t>
      </w:r>
      <w:r w:rsidR="00684A6F" w:rsidRPr="00BB4A67">
        <w:rPr>
          <w:rFonts w:ascii="Book Antiqua" w:hAnsi="Book Antiqua" w:cs="Arial"/>
          <w:sz w:val="24"/>
          <w:szCs w:val="24"/>
          <w:lang w:val="en-GB"/>
        </w:rPr>
        <w:t xml:space="preserve"> Post myocardial infarction </w:t>
      </w:r>
      <w:r w:rsidR="00684A6F" w:rsidRPr="00BB4A67">
        <w:rPr>
          <w:rFonts w:ascii="Book Antiqua" w:hAnsi="Book Antiqua" w:cs="Arial"/>
          <w:sz w:val="24"/>
          <w:szCs w:val="24"/>
          <w:lang w:val="en-GB"/>
        </w:rPr>
        <w:lastRenderedPageBreak/>
        <w:t xml:space="preserve">however a role for these imaging “biomarkers” is being established in predicting </w:t>
      </w:r>
      <w:r w:rsidR="009C0969" w:rsidRPr="00BB4A67">
        <w:rPr>
          <w:rFonts w:ascii="Book Antiqua" w:hAnsi="Book Antiqua" w:cs="Arial"/>
          <w:sz w:val="24"/>
          <w:szCs w:val="24"/>
          <w:lang w:val="en-GB"/>
        </w:rPr>
        <w:t xml:space="preserve">both </w:t>
      </w:r>
      <w:r w:rsidR="00684A6F" w:rsidRPr="00BB4A67">
        <w:rPr>
          <w:rFonts w:ascii="Book Antiqua" w:hAnsi="Book Antiqua" w:cs="Arial"/>
          <w:sz w:val="24"/>
          <w:szCs w:val="24"/>
          <w:lang w:val="en-GB"/>
        </w:rPr>
        <w:t>prognosis and adverse LV remodelling</w:t>
      </w:r>
      <w:r w:rsidR="00D4006B"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"10.1093/eurheartj/ehv372", "ISSN" : "1522-9645", "PMID" : "26261290", "abstract" : "AIMS To assess the prognostic significance of infarct core tissue characteristics using cardiac magnetic resonance (CMR) imaging in survivors of acute ST-elevation myocardial infarction (STEMI). METHODS AND RESULTS We performed an observational prospective single centre cohort study in 300 reperfused STEMI patients (mean \u00b1 SD age 59 \u00b1 12 years, 74% male) who underwent CMR 2 days and 6 months post-myocardial infarction (n = 267). Native T1 was measured in myocardial regions of interest (n = 288). Adverse remodelling was defined as an increase in left ventricular (LV) end-diastolic volume \u226520% at 6 months. All-cause death or first heart failure hospitalization was a pre-specified outcome that was assessed during follow-up (median duration 845 days). One hundred and sixty (56%) patients had a hypo-intense infarct core disclosed by native T1. In multivariable regression, infarct core native T1 was inversely associated with adverse remodelling [odds ratio (95% confidence interval (CI)] per 10 ms reduction in native T1: 0.91 (0.82, 0.00); P = 0.061). Thirty (10.4%) of 288 patients died or experienced a heart failure event and 13 of these events occurred post-discharge. Native T1 values (ms) within the hypo-intense infarct core (n = 160 STEMI patients) were inversely associated with the risk of all-cause death or first hospitalization for heart failure post-discharge (for a 10 ms increase in native T1: hazard ratio 0.730, 95% CI 0.617, 0.863; P &lt; 0.001) including after adjustment for left ventricular ejection fraction, infarct core T2 and myocardial haemorrhage. The prognostic results for microvascular obstruction were similar. CONCLUSION Infarct core native T1 represents a novel non-contrast CMR biomarker with potential for infarct characterization and prognostication in STEMI survivors. Confirmatory studies are warranted. CLINICALTRIALSGOV IDENTIFIER NCT02072850.", "author" : [ { "dropping-particle" : "", "family" : "Carrick", "given" : "David", "non-dropping-particle" : "", "parse-names" : false, "suffix" : "" }, { "dropping-particle" : "", "family" : "Haig", "given" : "Caroline", "non-dropping-particle" : "", "parse-names" : false, "suffix" : "" }, { "dropping-particle" : "", "family" : "Rauhalammi", "given" : "Sam", "non-dropping-particle" : "", "parse-names" : false, "suffix" : "" }, { "dropping-particle" : "", "family" : "Ahmed", "given" : "Nadeem", "non-dropping-particle" : "", "parse-names" : false, "suffix" : "" }, { "dropping-particle" : "", "family" : "Mordi", "given" : "Ify", "non-dropping-particle" : "", "parse-names" : false, "suffix" : "" }, { "dropping-particle" : "", "family" : "McEntegart", "given" : "Margaret", "non-dropping-particle" : "", "parse-names" : false, "suffix" : "" }, { "dropping-particle" : "", "family" : "Petrie", "given" : "Mark C", "non-dropping-particle" : "", "parse-names" : false, "suffix" : "" }, { "dropping-particle" : "", "family" : "Eteiba", "given" : "Hany", "non-dropping-particle" : "", "parse-names" : false, "suffix" : "" }, { "dropping-particle" : "", "family" : "Hood", "given" : "Stuart", "non-dropping-particle" : "", "parse-names" : false, "suffix" : "" }, { "dropping-particle" : "", "family" : "Watkins", "given" : "Stuart", "non-dropping-particle" : "", "parse-names" : false, "suffix" : "" }, { "dropping-particle" : "", "family" : "Lindsay", "given" : "Mitchell", "non-dropping-particle" : "", "parse-names" : false, "suffix" : "" }, { "dropping-particle" : "", "family" : "Mahrous", "given" : "Ahmed", "non-dropping-particle" : "", "parse-names" : false, "suffix" : "" }, { "dropping-particle" : "", "family" : "Ford", "given" : "Ian", "non-dropping-particle" : "", "parse-names" : false, "suffix" : "" }, { "dropping-particle" : "", "family" : "Tzemos", "given" : "Niko", "non-dropping-particle" : "", "parse-names" : false, "suffix" : "" }, { "dropping-particle" : "", "family" : "Sattar", "given" : "Naveed", "non-dropping-particle" : "", "parse-names" : false, "suffix" : "" }, { "dropping-particle" : "", "family" : "Welsh", "given" : "Paul", "non-dropping-particle" : "", "parse-names" : false, "suffix" : "" }, { "dropping-particle" : "", "family" : "Radjenovic", "given" : "Aleksandra", "non-dropping-particle" : "", "parse-names" : false, "suffix" : "" }, { "dropping-particle" : "", "family" : "Oldroyd", "given" : "Keith G", "non-dropping-particle" : "", "parse-names" : false, "suffix" : "" }, { "dropping-particle" : "", "family" : "Berry", "given" : "Colin", "non-dropping-particle" : "", "parse-names" : false, "suffix" : "" } ], "container-title" : "European heart journal", "id" : "ITEM-1", "issue" : "13", "issued" : { "date-parts" : [ [ "2016", "4", "1" ] ] }, "page" : "1044-59", "title" : "Prognostic significance of infarct core pathology revealed by quantitative non-contrast in comparison with contrast cardiac magnetic resonance imaging in reperfused ST-elevation myocardial infarction survivors.", "type" : "article-journal", "volume" : "37" }, "uris" : [ "http://www.mendeley.com/documents/?uuid=aaaaf7ef-b962-46fb-b317-4c7569c82339" ] }, { "id" : "ITEM-2", "itemData" : { "DOI" : "10.1161/HYPERTENSIONAHA.116.07222", "ISSN" : "1524-4563", "PMID" : "27354423", "abstract" : "The natural history and pathophysiological significance of tissue remodeling in the myocardial remote zone after acute ST-elevation myocardial infarction (STEMI) is incompletely understood. Extracellular volume (ECV) in myocardial regions of interest can now be measured with cardiac magnetic resonance imaging. Patients who sustained an acute STEMI were enrolled in a cohort study (BHF MR-MI [British Heart Foundation Magnetic Resonance Imaging in Acute ST-Segment Elevation Myocardial Infarction study]). Cardiac magnetic resonance was performed at 1.5 Tesla at 2 days and 6 months post STEMI. T1 modified Look-Locker inversion recovery mapping was performed before and 15 minutes after contrast (0.15 mmol/kg gadoterate meglumine) in 140 patients at 2 days post STEMI (mean age: 59 years, 76% male) and in 131 patients at 6 months post STEMI. Remote zone ECV was lower than infarct zone ECV (25.6\u00b12.8% versus 51.4\u00b18.9%; P&lt;0.001). In multivariable regression, left ventricular ejection fraction was inversely associated with remote zone ECV (P&lt;0.001), and diabetes mellitus was positively associated with remote zone ECV (P=0.010). No ST-segment resolution (P=0.034) and extent of ischemic area at risk (P&lt;0.001) were multivariable associates of the change in remote zone ECV at 6 months (\u0394ECV). \u0394ECV was a multivariable associate of the change in left ventricular end-diastolic volume at 6 months (regression coefficient [95% confidence interval]: 1.43 (0.10-2.76); P=0.036). \u0394ECV is implicated in the pathophysiology of left ventricular remodeling post STEMI, but because the effect size is small, \u0394ECV has limited use as a clinical biomarker of remodeling. CLINICAL TRIAL REGISTRATION URL: https://www.clinicaltrials.gov. Unique identifier: NCT02072850.", "author" : [ { "dropping-particle" : "", "family" : "Carberry", "given" : "Jaclyn", "non-dropping-particle" : "", "parse-names" : false, "suffix" : "" }, { "dropping-particle" : "", "family" : "Carrick", "given" : "David", "non-dropping-particle" : "", "parse-names" : false, "suffix" : "" }, { "dropping-particle" : "", "family" : "Haig", "given" : "Caroline", "non-dropping-particle" : "", "parse-names" : false, "suffix" : "" }, { "dropping-particle" : "", "family" : "Rauhalammi", "given" : "Samuli M.", "non-dropping-particle" : "", "parse-names" : false, "suffix" : "" }, { "dropping-particle" : "", "family" : "Ahmed", "given" : "Nadeem", "non-dropping-particle" : "", "parse-names" : false, "suffix" : "" }, { "dropping-particle" : "", "family" : "Mordi", "given" : "Ify", "non-dropping-particle" : "", "parse-names" : false, "suffix" : "" }, { "dropping-particle" : "", "family" : "McEntegart", "given" : "Margaret", "non-dropping-particle" : "", "parse-names" : false, "suffix" : "" }, { "dropping-particle" : "", "family" : "Petrie", "given" : "Mark C.", "non-dropping-particle" : "", "parse-names" : false, "suffix" : "" }, { "dropping-particle" : "", "family" : "Eteiba", "given" : "Hany", "non-dropping-particle" : "", "parse-names" : false, "suffix" : "" }, { "dropping-particle" : "", "family" : "Hood", "given" : "Stuart", "non-dropping-particle" : "", "parse-names" : false, "suffix" : "" }, { "dropping-particle" : "", "family" : "Watkins", "given" : "Stuart", "non-dropping-particle" : "", "parse-names" : false, "suffix" : "" }, { "dropping-particle" : "", "family" : "Lindsay", "given" : "Mitchell", "non-dropping-particle" : "", "parse-names" : false, "suffix" : "" }, { "dropping-particle" : "", "family" : "Davie", "given" : "Andrew", "non-dropping-particle" : "", "parse-names" : false, "suffix" : "" }, { "dropping-particle" : "", "family" : "Mahrous", "given" : "Ahmed", "non-dropping-particle" : "", "parse-names" : false, "suffix" : "" }, { "dropping-particle" : "", "family" : "Ford", "given" : "Ian", "non-dropping-particle" : "", "parse-names" : false, "suffix" : "" }, { "dropping-particle" : "", "family" : "Sattar", "given" : "Naveed", "non-dropping-particle" : "", "parse-names" : false, "suffix" : "" }, { "dropping-particle" : "", "family" : "Welsh", "given" : "Paul", "non-dropping-particle" : "", "parse-names" : false, "suffix" : "" }, { "dropping-particle" : "", "family" : "Radjenovic", "given" : "Aleksandra", "non-dropping-particle" : "", "parse-names" : false, "suffix" : "" }, { "dropping-particle" : "", "family" : "Oldroyd", "given" : "Keith G.", "non-dropping-particle" : "", "parse-names" : false, "suffix" : "" }, { "dropping-particle" : "", "family" : "Berry", "given" : "Colin", "non-dropping-particle" : "", "parse-names" : false, "suffix" : "" } ], "container-title" : "Hypertension", "id" : "ITEM-2", "issued" : { "date-parts" : [ [ "2016", "6", "27" ] ] }, "page" : "HYPERTENSIONAHA.116.07222", "title" : "Remote Zone Extracellular Volume and Left Ventricular Remodeling in Survivors of ST-Elevation Myocardial Infarction.", "type" : "article-journal" }, "uris" : [ "http://www.mendeley.com/documents/?uuid=4b5a69e8-49d6-491a-8ed1-691a85dcc834" ] } ], "mendeley" : { "formattedCitation" : "&lt;sup&gt;[138,139]&lt;/sup&gt;", "plainTextFormattedCitation" : "[138,139]", "previouslyFormattedCitation" : "&lt;sup&gt;[138,139]&lt;/sup&gt;" }, "properties" : { "noteIndex" : 0 }, "schema" : "https://github.com/citation-style-language/schema/raw/master/csl-citation.json" }</w:instrText>
      </w:r>
      <w:r w:rsidR="00D4006B"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[138,139]</w:t>
      </w:r>
      <w:r w:rsidR="00D4006B" w:rsidRPr="00BB4A67">
        <w:rPr>
          <w:rFonts w:ascii="Book Antiqua" w:hAnsi="Book Antiqua" w:cs="Arial"/>
          <w:sz w:val="24"/>
          <w:szCs w:val="24"/>
          <w:lang w:val="en-GB"/>
        </w:rPr>
        <w:fldChar w:fldCharType="end"/>
      </w:r>
      <w:r w:rsidR="00684A6F" w:rsidRPr="00BB4A67">
        <w:rPr>
          <w:rFonts w:ascii="Book Antiqua" w:hAnsi="Book Antiqua" w:cs="Arial"/>
          <w:sz w:val="24"/>
          <w:szCs w:val="24"/>
          <w:lang w:val="en-GB"/>
        </w:rPr>
        <w:t xml:space="preserve">. </w:t>
      </w:r>
    </w:p>
    <w:p w14:paraId="507A6728" w14:textId="77777777" w:rsidR="006B5B74" w:rsidRPr="00BB4A67" w:rsidRDefault="006B5B74" w:rsidP="004A7F13">
      <w:pPr>
        <w:spacing w:after="0" w:line="360" w:lineRule="auto"/>
        <w:jc w:val="both"/>
        <w:rPr>
          <w:rFonts w:ascii="Book Antiqua" w:hAnsi="Book Antiqua" w:cs="Arial"/>
          <w:sz w:val="24"/>
          <w:szCs w:val="24"/>
          <w:lang w:val="en-GB"/>
        </w:rPr>
      </w:pPr>
    </w:p>
    <w:p w14:paraId="46B2569E" w14:textId="09DB6227" w:rsidR="00F14363" w:rsidRPr="00BB4A67" w:rsidRDefault="006B5B74" w:rsidP="004A7F13">
      <w:pPr>
        <w:spacing w:after="0" w:line="360" w:lineRule="auto"/>
        <w:jc w:val="both"/>
        <w:rPr>
          <w:rFonts w:ascii="Book Antiqua" w:eastAsia="宋体" w:hAnsi="Book Antiqua" w:cs="Arial"/>
          <w:b/>
          <w:sz w:val="24"/>
          <w:szCs w:val="24"/>
          <w:lang w:val="en-GB" w:eastAsia="zh-CN"/>
        </w:rPr>
      </w:pPr>
      <w:r w:rsidRPr="00BB4A67">
        <w:rPr>
          <w:rFonts w:ascii="Book Antiqua" w:hAnsi="Book Antiqua" w:cs="Arial"/>
          <w:b/>
          <w:i/>
          <w:sz w:val="24"/>
          <w:szCs w:val="24"/>
          <w:lang w:val="en-GB"/>
        </w:rPr>
        <w:t xml:space="preserve">Blood </w:t>
      </w:r>
      <w:r w:rsidR="00F14363" w:rsidRPr="00BB4A67">
        <w:rPr>
          <w:rFonts w:ascii="Book Antiqua" w:hAnsi="Book Antiqua" w:cs="Arial"/>
          <w:b/>
          <w:i/>
          <w:sz w:val="24"/>
          <w:szCs w:val="24"/>
          <w:lang w:val="en-GB"/>
        </w:rPr>
        <w:t>oxygen level dependent</w:t>
      </w:r>
      <w:r w:rsidR="00F14363" w:rsidRPr="00BB4A67">
        <w:rPr>
          <w:rFonts w:ascii="Book Antiqua" w:hAnsi="Book Antiqua" w:cs="Arial"/>
          <w:b/>
          <w:sz w:val="24"/>
          <w:szCs w:val="24"/>
          <w:lang w:val="en-GB"/>
        </w:rPr>
        <w:t xml:space="preserve"> </w:t>
      </w:r>
    </w:p>
    <w:p w14:paraId="02D44ED7" w14:textId="42B1D56C" w:rsidR="006B5B74" w:rsidRPr="00BB4A67" w:rsidRDefault="006B5B74"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t>CMR uses the paramagnetic properties of deoxyhaemoglobin as an endogenous contrast agent; increasing deoxyhaemoglobin content leads to a reduction of signal intensity on T2 or T2* weighted images</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"10.1186/1532-429X-15-43", "ISSN" : "1532-429X", "author" : [ { "dropping-particle" : "", "family" : "Friedrich", "given" : "Matthias G", "non-dropping-particle" : "", "parse-names" : false, "suffix" : "" }, { "dropping-particle" : "", "family" : "Karamitsos", "given" : "Theodoros D", "non-dropping-particle" : "", "parse-names" : false, "suffix" : "" } ], "container-title" : "Journal of Cardiovascular Magnetic Resonance", "id" : "ITEM-1", "issue" : "1", "issued" : { "date-parts" : [ [ "2013" ] ] }, "page" : "43", "publisher" : "Journal of Cardiovascular Magnetic Resonance", "title" : "Oxygenation-sensitive cardiovascular magnetic resonance", "type" : "article-journal", "volume" : "15" }, "uris" : [ "http://www.mendeley.com/documents/?uuid=d704e2cd-db02-4f35-ac55-b1a351ce20a5" ] } ], "mendeley" : { "formattedCitation" : "&lt;sup&gt;[140]&lt;/sup&gt;", "plainTextFormattedCitation" : "[140]", "previouslyFormattedCitation" : "&lt;sup&gt;[140]&lt;/sup&gt;"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[140]</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The magnitude of the BOLD effect depends on the </w:t>
      </w:r>
      <w:r w:rsidR="004F2ED7" w:rsidRPr="00BB4A67">
        <w:rPr>
          <w:rFonts w:ascii="Book Antiqua" w:hAnsi="Book Antiqua" w:cs="Arial"/>
          <w:sz w:val="24"/>
          <w:szCs w:val="24"/>
          <w:lang w:val="en-GB"/>
        </w:rPr>
        <w:t xml:space="preserve">static </w:t>
      </w:r>
      <w:r w:rsidRPr="00BB4A67">
        <w:rPr>
          <w:rFonts w:ascii="Book Antiqua" w:hAnsi="Book Antiqua" w:cs="Arial"/>
          <w:sz w:val="24"/>
          <w:szCs w:val="24"/>
          <w:lang w:val="en-GB"/>
        </w:rPr>
        <w:t>magnetic field strength, with an exponential increase at 3.0T from 1.5T; consequently most studies have used 3.0T. Thus far BOLD has shown good correlation with QCA and conventional CMR perfusion imaging, but studies are generally small and single centre, limiting its clinical validation</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"10.1016/j.jcmg.2009.12.008", "ISBN" : "1876-7591 (Electronic)", "ISSN" : "1936878X", "PMID" : "20394899", "abstract" : "Objectives: This study determined the value of navigator-gated 3-dimensional blood oxygen leveldependent (BOLD) cardiac magnetic resonance (CMR) at 3.0-T for the detection of stress-induced myocardial ischemic reactions. Background: Although BOLD CMR has been introduced for characterization of myocardial oxygenation status, previously reported CMR approaches suffered from a low signal-to-noise ratio and motion-related artifacts with impaired image quality and a limited diagnostic value in initial patient studies. Methods: Fifty patients with suspected or known coronary artery disease underwent CMR at 3.0-T followed by invasive X-ray angiography within 48 h. Three-dimensional BOLD images were acquired during free breathing with full coverage of the left ventricle in a short-axis orientation. The BOLD imaging was performed at rest and under adenosine stress, followed by stress and rest first-pass perfusion and delayed enhancement imaging. Quantitative coronary X-ray angiography (QCA) was used for coronary stenosis definition (diameter reduction &lt;50%). The BOLD and first-pass perfusion images were semiquantitatively evaluated (for BOLD imaging, signal intensity differences between stress and rest [??SI]; for perfusion imaging, myocardial perfusion reserve index [MPRI]). Results: The image quality of BOLD CMR at rest and during adenosine stress was considered good to excellent in 90% and 84% of the patients, respectively. The ??SI measurements differed significantly between normal myocardium, myocardium supplied by a stenotic coronary artery, and infarcted myocardium (p &lt; 0.001). The receiver-operator characteristic analysis identified a cutoff value of ??SI = 2.7% for the detection of coronary stenosis, resulting in a sensitivity and specificity of 85.0% and 80.5%, respectively. An MPRI cutoff value of 1.35 yielded a sensitivity and specificity of 89.5% and 85.8%, respectively. The ??SI significantly correlated with the degree of coronary stenosis (r = -0.65, p &lt; 0.001). Additionally, ??SI and MPRI showed substantial agreement (kappa value 0.66). Conclusions: Navigator-gated 3-dimensional BOLD imaging at 3.0-T reliably detected stress-induced myocardial ischemic reactions and may be considered a valid alternative to first-pass exogenous contrast-enhancement studies. ?? 2010 American College of Cardiology Foundation.", "author" : [ { "dropping-particle" : "", "family" : "Jahnke", "given" : "Cosima", "non-dropping-particle" : "", "parse-names" : false, "suffix" : "" }, { "dropping-particle" : "", "family" : "Gebker", "given" : "Rolf", "non-dropping-particle" : "", "parse-names" : false, "suffix" : "" }, { "dropping-particle" : "", "family" : "Manka", "given" : "Robert", "non-dropping-particle" : "", "parse-names" : false, "suffix" : "" }, { "dropping-particle" : "", "family" : "Schnackenburg", "given" : "Bernhard", "non-dropping-particle" : "", "parse-names" : false, "suffix" : "" }, { "dropping-particle" : "", "family" : "Fleck", "given" : "Eckart", "non-dropping-particle" : "", "parse-names" : false, "suffix" : "" }, { "dropping-particle" : "", "family" : "Paetsch", "given" : "Ingo", "non-dropping-particle" : "", "parse-names" : false, "suffix" : "" } ], "container-title" : "JACC: Cardiovascular Imaging", "id" : "ITEM-1", "issue" : "4", "issued" : { "date-parts" : [ [ "2010" ] ] }, "page" : "375-384", "publisher" : "Elsevier Inc.", "title" : "Navigator-gated 3D blood oxygen leveldependent CMR at 3.0-T for detection of stress-induced myocardial ischemic reactions", "type" : "article-journal", "volume" : "3" }, "uris" : [ "http://www.mendeley.com/documents/?uuid=45afc387-99c8-4da3-85bd-69b010992b12" ] }, { "id" : "ITEM-2", "itemData" : { "DOI" : "10.1016/j.jacc.2012.01.055", "ISBN" : "1558-3597 (Electronic)\\n0735-1097 (Linking)", "ISSN" : "07351097", "PMID" : "22624835", "abstract" : "Objectives: The purpose of this study was to assess the diagnostic accuracy of blood oxygen-level dependent (BOLD) MRI in suspected coronary artery disease (CAD). Background: By exploiting the paramagnetic properties of deoxyhemoglobin, BOLD magnetic resonance imaging can detect myocardial ischemia. We applied BOLD imaging and first-pass perfusion techniques to: 1) examine the pathophysiological relationship between coronary stenosis, perfusion, ventricular scar, and myocardial oxygenation; and 2) evaluate the diagnostic performance of BOLD imaging in the clinical setting. Methods: BOLD and first-pass perfusion images were acquired at rest and stress (4 to 5 min intravenous adenosine, 140 ??g/kg/min) and assessed quantitatively (using a BOLD signal intensity index [stress/resting signal intensity], and absolute quantification of perfusion by model-independent deconvolution). A BOLD signal intensity index threshold to identify ischemic myocardium was first determined in a derivation arm (25 CAD patients and 20 healthy volunteers). To determine diagnostic performance, this was then applied in a separate group comprising 60 patients with suspected CAD referred for diagnostic angiography. Results: Prospective evaluation of BOLD imaging yielded an accuracy of 84%, a sensitivity of 92%, and a specificity of 72% for detecting myocardial ischemia and 86%, 92%, and 72%, respectively, for identifying significant coronary stenosis. Segment-based analysis revealed evidence of dissociation between oxygenation and perfusion (r = -0.26), with a weaker correlation of quantitative coronary angiography with myocardial oxygenation (r = -0.20) than with perfusion (r = -0.40; p = 0.005 for difference). Hypertension increased the odds of an abnormal BOLD response, but diabetes mellitus, hypercholesterolemia, and the presence of ventricular scar were not associated with significant deoxygenation. Conclusions: BOLD imaging provides valuable insights into the pathophysiology of CAD; myocardial hypoperfusion is not necessarily commensurate with deoxygenation. In the clinical setting, BOLD imaging achieves favorable accuracy for identifying the anatomic and functional significance of CAD. ?? 2012 American College of Cardiology Foundation.", "author" : [ { "dropping-particle" : "", "family" : "Arnold", "given" : "Jayanth R.", "non-dropping-particle" : "", "parse-names" : false, "suffix" : "" }, { "dropping-particle" : "", "family" : "Karamitsos", "given" : "Theodoros D.", "non-dropping-particle" : "", "parse-names" : false, "suffix" : "" }, { "dropping-particle" : "", "family" : "Bhamra-Ariza", "given" : "Paul", "non-dropping-particle" : "", "parse-names" : false, "suffix" : "" }, { "dropping-particle" : "", "family" : "Francis", "given" : "Jane M.", "non-dropping-particle" : "", "parse-names" : false, "suffix" : "" }, { "dropping-particle" : "", "family" : "Searle", "given" : "Nick", "non-dropping-particle" : "", "parse-names" : false, "suffix" : "" }, { "dropping-particle" : "", "family" : "Robson", "given" : "Matthew D.", "non-dropping-particle" : "", "parse-names" : false, "suffix" : "" }, { "dropping-particle" : "", "family" : "Howells", "given" : "Ruairidh K.", "non-dropping-particle" : "", "parse-names" : false, "suffix" : "" }, { "dropping-particle" : "", "family" : "Choudhury", "given" : "Robin P.", "non-dropping-particle" : "", "parse-names" : false, "suffix" : "" }, { "dropping-particle" : "", "family" : "Rimoldi", "given" : "Ornella E.", "non-dropping-particle" : "", "parse-names" : false, "suffix" : "" }, { "dropping-particle" : "", "family" : "Camici", "given" : "Paolo G.", "non-dropping-particle" : "", "parse-names" : false, "suffix" : "" }, { "dropping-particle" : "", "family" : "Banning", "given" : "Adrian P.", "non-dropping-particle" : "", "parse-names" : false, "suffix" : "" }, { "dropping-particle" : "", "family" : "Neubauer", "given" : "Stefan", "non-dropping-particle" : "", "parse-names" : false, "suffix" : "" }, { "dropping-particle" : "", "family" : "Jerosch-Herold", "given" : "Michael", "non-dropping-particle" : "", "parse-names" : false, "suffix" : "" }, { "dropping-particle" : "", "family" : "Selvanayagam", "given" : "Joseph B.", "non-dropping-particle" : "", "parse-names" : false, "suffix" : "" } ], "container-title" : "Journal of the American College of Cardiology", "id" : "ITEM-2", "issue" : "22", "issued" : { "date-parts" : [ [ "2012" ] ] }, "page" : "1954-1964", "publisher" : "Elsevier Inc.", "title" : "Myocardial oxygenation in coronary artery disease: Insights from blood oxygen level-dependent magnetic resonance imaging at 3 Tesla", "type" : "article-journal", "volume" : "59" }, "uris" : [ "http://www.mendeley.com/documents/?uuid=54b456f9-87bf-4126-b5c5-d7ed56ec3108" ] } ], "mendeley" : { "formattedCitation" : "&lt;sup&gt;[141,142]&lt;/sup&gt;", "plainTextFormattedCitation" : "[141,142]", "previouslyFormattedCitation" : "&lt;sup&gt;[141,142]&lt;/sup&gt;"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[141,142]</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xml:space="preserve">. </w:t>
      </w:r>
    </w:p>
    <w:p w14:paraId="4B30DEBD" w14:textId="639A6E53" w:rsidR="006B5B74" w:rsidRPr="00BB4A67" w:rsidRDefault="006B5B74" w:rsidP="004A7F13">
      <w:pPr>
        <w:spacing w:after="0" w:line="360" w:lineRule="auto"/>
        <w:ind w:firstLineChars="200" w:firstLine="480"/>
        <w:jc w:val="both"/>
        <w:rPr>
          <w:rFonts w:ascii="Book Antiqua" w:hAnsi="Book Antiqua" w:cs="Arial"/>
          <w:sz w:val="24"/>
          <w:szCs w:val="24"/>
          <w:lang w:val="en-GB"/>
        </w:rPr>
      </w:pPr>
      <w:r w:rsidRPr="00BB4A67">
        <w:rPr>
          <w:rFonts w:ascii="Book Antiqua" w:hAnsi="Book Antiqua" w:cs="Arial"/>
          <w:sz w:val="24"/>
          <w:szCs w:val="24"/>
          <w:lang w:val="en-GB"/>
        </w:rPr>
        <w:t xml:space="preserve">Finally hyperpolarised CMR is making the transition from animal studies to human applications. Hyperpolarisation methods artificially increase the number of molecules in one orientation resulting in a significant increase in </w:t>
      </w:r>
      <w:r w:rsidR="004F2ED7" w:rsidRPr="00BB4A67">
        <w:rPr>
          <w:rFonts w:ascii="Book Antiqua" w:hAnsi="Book Antiqua" w:cs="Arial"/>
          <w:sz w:val="24"/>
          <w:szCs w:val="24"/>
          <w:lang w:val="en-GB"/>
        </w:rPr>
        <w:t xml:space="preserve">MR </w:t>
      </w:r>
      <w:r w:rsidRPr="00BB4A67">
        <w:rPr>
          <w:rFonts w:ascii="Book Antiqua" w:hAnsi="Book Antiqua" w:cs="Arial"/>
          <w:sz w:val="24"/>
          <w:szCs w:val="24"/>
          <w:lang w:val="en-GB"/>
        </w:rPr>
        <w:t xml:space="preserve">signal; combined with </w:t>
      </w:r>
      <w:r w:rsidRPr="00BB4A67">
        <w:rPr>
          <w:rFonts w:ascii="Book Antiqua" w:hAnsi="Book Antiqua" w:cs="Arial"/>
          <w:sz w:val="24"/>
          <w:szCs w:val="24"/>
          <w:vertAlign w:val="superscript"/>
          <w:lang w:val="en-GB"/>
        </w:rPr>
        <w:t>13</w:t>
      </w:r>
      <w:r w:rsidRPr="00BB4A67">
        <w:rPr>
          <w:rFonts w:ascii="Book Antiqua" w:hAnsi="Book Antiqua" w:cs="Arial"/>
          <w:sz w:val="24"/>
          <w:szCs w:val="24"/>
          <w:lang w:val="en-GB"/>
        </w:rPr>
        <w:t xml:space="preserve">C enriched metabolic tracers enable real time imaging of </w:t>
      </w:r>
      <w:r w:rsidRPr="00BB4A67">
        <w:rPr>
          <w:rFonts w:ascii="Book Antiqua" w:hAnsi="Book Antiqua" w:cs="Arial"/>
          <w:i/>
          <w:iCs/>
          <w:sz w:val="24"/>
          <w:szCs w:val="24"/>
          <w:lang w:val="en-GB"/>
        </w:rPr>
        <w:t>in vivo</w:t>
      </w:r>
      <w:r w:rsidRPr="00BB4A67">
        <w:rPr>
          <w:rFonts w:ascii="Book Antiqua" w:hAnsi="Book Antiqua" w:cs="Arial"/>
          <w:sz w:val="24"/>
          <w:szCs w:val="24"/>
          <w:lang w:val="en-GB"/>
        </w:rPr>
        <w:t xml:space="preserve"> substrate metabolism, coronary angiography and</w:t>
      </w:r>
      <w:r w:rsidR="00B37ADE" w:rsidRPr="00BB4A67">
        <w:rPr>
          <w:rFonts w:ascii="Book Antiqua" w:hAnsi="Book Antiqua" w:cs="Arial"/>
          <w:sz w:val="24"/>
          <w:szCs w:val="24"/>
          <w:lang w:val="en-GB"/>
        </w:rPr>
        <w:t xml:space="preserve"> quantitative perfusion imaging</w:t>
      </w:r>
      <w:r w:rsidRPr="00BB4A67">
        <w:rPr>
          <w:rFonts w:ascii="Book Antiqua" w:hAnsi="Book Antiqua" w:cs="Arial"/>
          <w:sz w:val="24"/>
          <w:szCs w:val="24"/>
          <w:lang w:val="en-GB"/>
        </w:rPr>
        <w:fldChar w:fldCharType="begin" w:fldLock="1"/>
      </w:r>
      <w:r w:rsidR="008167F1" w:rsidRPr="00BB4A67">
        <w:rPr>
          <w:rFonts w:ascii="Book Antiqua" w:hAnsi="Book Antiqua" w:cs="Arial"/>
          <w:sz w:val="24"/>
          <w:szCs w:val="24"/>
          <w:lang w:val="en-GB"/>
        </w:rPr>
        <w:instrText>ADDIN CSL_CITATION { "citationItems" : [ { "id" : "ITEM-1", "itemData" : { "DOI" : "10.1002/mrm.20847", "ISSN" : "0740-3194", "PMID" : "16538605", "abstract" : "A new diagnostic application of a water-soluble contrast medium (CM) based on the hyperpolarization of a 13C substance is introduced. The degree of polarization achieved is &gt;30%, which is about a factor of 10(5) higher than the thermal equilibrium polarization level at 1.5 T. Imaging of hyperpolarized (HP) CM during a cardiac interventional MRI procedure was studied. Catheters were positioned in the left and right coronary arteries of pigs. A coil tuned to 13C was used for nonproton imaging. The HP-13C CM ( approximately 5 ml, 0.5 M, approximately 30% polarization) was injected during projection imaging using a fully balanced steady-state free precession (SSFP) pulse sequence with and without cardiac gating. The contrast agent-filled catheter was clearly visible during the procedure. The coronary arteries were well depicted and the signal-to-noise ratios (SNRs) were in the range of 10-40. The use of HP-13C CM may provide a new diagnostic procedure for interventional MRI.", "author" : [ { "dropping-particle" : "", "family" : "Olsson", "given" : "Lars E", "non-dropping-particle" : "", "parse-names" : false, "suffix" : "" }, { "dropping-particle" : "", "family" : "Chai", "given" : "Chun-Ming", "non-dropping-particle" : "", "parse-names" : false, "suffix" : "" }, { "dropping-particle" : "", "family" : "Axelsson", "given" : "Oskar", "non-dropping-particle" : "", "parse-names" : false, "suffix" : "" }, { "dropping-particle" : "", "family" : "Karlsson", "given" : "Magnus", "non-dropping-particle" : "", "parse-names" : false, "suffix" : "" }, { "dropping-particle" : "", "family" : "Golman", "given" : "Klaes", "non-dropping-particle" : "", "parse-names" : false, "suffix" : "" }, { "dropping-particle" : "", "family" : "Petersson", "given" : "J Stefan", "non-dropping-particle" : "", "parse-names" : false, "suffix" : "" } ], "container-title" : "Magnetic resonance in medicine", "id" : "ITEM-1", "issue" : "4", "issued" : { "date-parts" : [ [ "2006", "4" ] ] }, "page" : "731-7", "title" : "MR coronary angiography in pigs with intraarterial injections of a hyperpolarized 13C substance.", "type" : "article-journal", "volume" : "55" }, "uris" : [ "http://www.mendeley.com/documents/?uuid=4eb9c370-0221-4af7-99fc-170cf3b4fe29" ] } ], "mendeley" : { "formattedCitation" : "&lt;sup&gt;[143]&lt;/sup&gt;", "plainTextFormattedCitation" : "[143]", "previouslyFormattedCitation" : "&lt;sup&gt;[143]&lt;/sup&gt;" }, "properties" : { "noteIndex" : 0 }, "schema" : "https://github.com/citation-style-language/schema/raw/master/csl-citation.json" }</w:instrText>
      </w:r>
      <w:r w:rsidRPr="00BB4A67">
        <w:rPr>
          <w:rFonts w:ascii="Book Antiqua" w:hAnsi="Book Antiqua" w:cs="Arial"/>
          <w:sz w:val="24"/>
          <w:szCs w:val="24"/>
          <w:lang w:val="en-GB"/>
        </w:rPr>
        <w:fldChar w:fldCharType="separate"/>
      </w:r>
      <w:r w:rsidR="004C7B93" w:rsidRPr="00BB4A67">
        <w:rPr>
          <w:rFonts w:ascii="Book Antiqua" w:hAnsi="Book Antiqua" w:cs="Arial"/>
          <w:noProof/>
          <w:sz w:val="24"/>
          <w:szCs w:val="24"/>
          <w:vertAlign w:val="superscript"/>
          <w:lang w:val="en-GB"/>
        </w:rPr>
        <w:t>[143]</w:t>
      </w:r>
      <w:r w:rsidRPr="00BB4A67">
        <w:rPr>
          <w:rFonts w:ascii="Book Antiqua" w:hAnsi="Book Antiqua" w:cs="Arial"/>
          <w:sz w:val="24"/>
          <w:szCs w:val="24"/>
          <w:lang w:val="en-GB"/>
        </w:rPr>
        <w:fldChar w:fldCharType="end"/>
      </w:r>
      <w:r w:rsidRPr="00BB4A67">
        <w:rPr>
          <w:rFonts w:ascii="Book Antiqua" w:hAnsi="Book Antiqua" w:cs="Arial"/>
          <w:sz w:val="24"/>
          <w:szCs w:val="24"/>
          <w:lang w:val="en-GB"/>
        </w:rPr>
        <w:t>. The results of human hyperpolarisation studies are eagerly awaited.</w:t>
      </w:r>
    </w:p>
    <w:p w14:paraId="2CDDCA7C" w14:textId="77777777" w:rsidR="006B5B74" w:rsidRPr="00BB4A67" w:rsidRDefault="006B5B74" w:rsidP="004A7F13">
      <w:pPr>
        <w:spacing w:after="0" w:line="360" w:lineRule="auto"/>
        <w:jc w:val="both"/>
        <w:rPr>
          <w:rFonts w:ascii="Book Antiqua" w:hAnsi="Book Antiqua" w:cs="Arial"/>
          <w:sz w:val="24"/>
          <w:szCs w:val="24"/>
          <w:lang w:val="en-GB"/>
        </w:rPr>
      </w:pPr>
    </w:p>
    <w:p w14:paraId="53ADB802" w14:textId="763E14D6" w:rsidR="006B5B74" w:rsidRPr="00BB4A67" w:rsidRDefault="00F14363"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t xml:space="preserve">CONCLUSION </w:t>
      </w:r>
    </w:p>
    <w:p w14:paraId="4A791113" w14:textId="20343264" w:rsidR="006B5B74" w:rsidRPr="00BB4A67" w:rsidRDefault="006B5B74" w:rsidP="004A7F13">
      <w:pPr>
        <w:spacing w:after="0" w:line="360" w:lineRule="auto"/>
        <w:jc w:val="both"/>
        <w:rPr>
          <w:rStyle w:val="articletext"/>
          <w:rFonts w:ascii="Book Antiqua" w:hAnsi="Book Antiqua" w:cs="Arial"/>
          <w:sz w:val="24"/>
          <w:szCs w:val="24"/>
          <w:lang w:val="en-GB"/>
        </w:rPr>
      </w:pPr>
      <w:r w:rsidRPr="00BB4A67">
        <w:rPr>
          <w:rStyle w:val="articletext"/>
          <w:rFonts w:ascii="Book Antiqua" w:hAnsi="Book Antiqua" w:cs="Arial"/>
          <w:sz w:val="24"/>
          <w:szCs w:val="24"/>
          <w:lang w:val="en-GB"/>
        </w:rPr>
        <w:t xml:space="preserve">Over the last decade the evidence base for the diagnostic accuracy of CMR for the investigation of stable coronary artery disease has been confirmed through the publication of large-scale clinical trials and meta-analyses, and CMR is now firmly established in clinical practice guidelines. CMR enables assessment of cardiac dimensions, function, ischaemia, </w:t>
      </w:r>
      <w:proofErr w:type="gramStart"/>
      <w:r w:rsidRPr="00BB4A67">
        <w:rPr>
          <w:rStyle w:val="articletext"/>
          <w:rFonts w:ascii="Book Antiqua" w:hAnsi="Book Antiqua" w:cs="Arial"/>
          <w:sz w:val="24"/>
          <w:szCs w:val="24"/>
          <w:lang w:val="en-GB"/>
        </w:rPr>
        <w:t>scar</w:t>
      </w:r>
      <w:proofErr w:type="gramEnd"/>
      <w:r w:rsidRPr="00BB4A67">
        <w:rPr>
          <w:rStyle w:val="articletext"/>
          <w:rFonts w:ascii="Book Antiqua" w:hAnsi="Book Antiqua" w:cs="Arial"/>
          <w:sz w:val="24"/>
          <w:szCs w:val="24"/>
          <w:lang w:val="en-GB"/>
        </w:rPr>
        <w:t xml:space="preserve"> burden and tissue viability in a single study without exposure to ionising radiation. CMR also offers prognostic information with a normal stress CMR associated with a &lt;</w:t>
      </w:r>
      <w:r w:rsidR="00FA00F0" w:rsidRPr="00BB4A67">
        <w:rPr>
          <w:rStyle w:val="articletext"/>
          <w:rFonts w:ascii="Book Antiqua" w:eastAsia="宋体" w:hAnsi="Book Antiqua" w:cs="Arial" w:hint="eastAsia"/>
          <w:sz w:val="24"/>
          <w:szCs w:val="24"/>
          <w:lang w:val="en-GB" w:eastAsia="zh-CN"/>
        </w:rPr>
        <w:t xml:space="preserve"> </w:t>
      </w:r>
      <w:r w:rsidRPr="00BB4A67">
        <w:rPr>
          <w:rStyle w:val="articletext"/>
          <w:rFonts w:ascii="Book Antiqua" w:hAnsi="Book Antiqua" w:cs="Arial"/>
          <w:sz w:val="24"/>
          <w:szCs w:val="24"/>
          <w:lang w:val="en-GB"/>
        </w:rPr>
        <w:t>1% risk of death or MI at 2 years, whilst the presence of LGE confers added prognostication above and beyond simple LV ejection fraction. New technical developments continue apace and ongoing large clinical trials will further clarify the role of CMR in routine clinical practice and guide the future development of international guidelines.</w:t>
      </w:r>
    </w:p>
    <w:p w14:paraId="4BE4A4B7" w14:textId="0D7DD709" w:rsidR="006B5B74" w:rsidRPr="00BB4A67" w:rsidRDefault="006B5B74" w:rsidP="004A7F13">
      <w:pPr>
        <w:spacing w:after="0" w:line="360" w:lineRule="auto"/>
        <w:jc w:val="both"/>
        <w:rPr>
          <w:rStyle w:val="articletext"/>
          <w:rFonts w:ascii="Book Antiqua" w:eastAsia="宋体" w:hAnsi="Book Antiqua" w:cs="Arial"/>
          <w:b/>
          <w:sz w:val="24"/>
          <w:szCs w:val="24"/>
          <w:u w:val="single"/>
          <w:lang w:val="en-GB" w:eastAsia="zh-CN"/>
        </w:rPr>
      </w:pPr>
    </w:p>
    <w:p w14:paraId="1D8FDE85" w14:textId="63CC9F96" w:rsidR="006B5B74" w:rsidRPr="00BB4A67" w:rsidRDefault="00F14363" w:rsidP="004A7F13">
      <w:pPr>
        <w:spacing w:after="0" w:line="360" w:lineRule="auto"/>
        <w:jc w:val="both"/>
        <w:rPr>
          <w:rStyle w:val="articletext"/>
          <w:rFonts w:ascii="Book Antiqua" w:eastAsia="宋体" w:hAnsi="Book Antiqua" w:cs="Arial"/>
          <w:b/>
          <w:sz w:val="24"/>
          <w:szCs w:val="24"/>
          <w:lang w:val="en-GB" w:eastAsia="zh-CN"/>
        </w:rPr>
      </w:pPr>
      <w:r w:rsidRPr="00BB4A67">
        <w:rPr>
          <w:rStyle w:val="articletext"/>
          <w:rFonts w:ascii="Book Antiqua" w:hAnsi="Book Antiqua" w:cs="Arial"/>
          <w:b/>
          <w:sz w:val="24"/>
          <w:szCs w:val="24"/>
          <w:lang w:val="en-GB"/>
        </w:rPr>
        <w:lastRenderedPageBreak/>
        <w:t>REFERENCES</w:t>
      </w:r>
    </w:p>
    <w:p w14:paraId="5E518AE2" w14:textId="5C8B29E6" w:rsidR="00DA7CAC" w:rsidRPr="00BB4A67" w:rsidRDefault="00DA7CAC" w:rsidP="004A7F13">
      <w:pPr>
        <w:widowControl w:val="0"/>
        <w:spacing w:after="0" w:line="360" w:lineRule="auto"/>
        <w:ind w:rightChars="50" w:right="110"/>
        <w:jc w:val="both"/>
        <w:rPr>
          <w:rFonts w:ascii="Book Antiqua" w:eastAsia="宋体" w:hAnsi="Book Antiqua" w:cs="宋体"/>
          <w:b/>
          <w:bCs/>
          <w:sz w:val="24"/>
          <w:szCs w:val="24"/>
        </w:rPr>
      </w:pPr>
      <w:proofErr w:type="gramStart"/>
      <w:r w:rsidRPr="00BB4A67">
        <w:rPr>
          <w:rFonts w:ascii="Book Antiqua" w:eastAsia="宋体" w:hAnsi="Book Antiqua" w:cs="宋体"/>
          <w:bCs/>
          <w:sz w:val="24"/>
          <w:szCs w:val="24"/>
        </w:rPr>
        <w:t>1</w:t>
      </w:r>
      <w:r w:rsidRPr="00BB4A67">
        <w:rPr>
          <w:rFonts w:ascii="Book Antiqua" w:eastAsia="宋体" w:hAnsi="Book Antiqua" w:cs="宋体"/>
          <w:b/>
          <w:bCs/>
          <w:sz w:val="24"/>
          <w:szCs w:val="24"/>
        </w:rPr>
        <w:t xml:space="preserve"> </w:t>
      </w:r>
      <w:hyperlink r:id="rId8" w:tgtFrame="_blank" w:history="1">
        <w:r w:rsidRPr="00BB4A67">
          <w:rPr>
            <w:rFonts w:ascii="Book Antiqua" w:eastAsia="宋体" w:hAnsi="Book Antiqua" w:cs="宋体"/>
            <w:b/>
            <w:bCs/>
            <w:sz w:val="24"/>
            <w:szCs w:val="24"/>
          </w:rPr>
          <w:t>World Health Organization</w:t>
        </w:r>
      </w:hyperlink>
      <w:r w:rsidRPr="00BB4A67">
        <w:rPr>
          <w:rFonts w:ascii="Book Antiqua" w:eastAsia="宋体" w:hAnsi="Book Antiqua" w:cs="宋体"/>
          <w:sz w:val="24"/>
          <w:szCs w:val="24"/>
        </w:rPr>
        <w:t>.</w:t>
      </w:r>
      <w:proofErr w:type="gramEnd"/>
      <w:r w:rsidRPr="00BB4A67">
        <w:rPr>
          <w:rFonts w:ascii="Book Antiqua" w:eastAsia="宋体" w:hAnsi="Book Antiqua" w:cs="宋体"/>
          <w:sz w:val="24"/>
          <w:szCs w:val="24"/>
        </w:rPr>
        <w:t xml:space="preserve"> The top 10 causes of death [Internet]. [</w:t>
      </w:r>
      <w:proofErr w:type="gramStart"/>
      <w:r w:rsidRPr="00BB4A67">
        <w:rPr>
          <w:rFonts w:ascii="Book Antiqua" w:eastAsia="宋体" w:hAnsi="Book Antiqua" w:cs="宋体"/>
          <w:sz w:val="24"/>
          <w:szCs w:val="24"/>
        </w:rPr>
        <w:t>cited</w:t>
      </w:r>
      <w:proofErr w:type="gramEnd"/>
      <w:r w:rsidRPr="00BB4A67">
        <w:rPr>
          <w:rFonts w:ascii="Book Antiqua" w:eastAsia="宋体" w:hAnsi="Book Antiqua" w:cs="宋体"/>
          <w:sz w:val="24"/>
          <w:szCs w:val="24"/>
        </w:rPr>
        <w:t xml:space="preserve"> 2015 Nov 3]. </w:t>
      </w:r>
      <w:r w:rsidRPr="00BB4A67">
        <w:rPr>
          <w:rFonts w:ascii="Book Antiqua" w:hAnsi="Book Antiqua" w:cs="宋体"/>
          <w:color w:val="000000"/>
          <w:sz w:val="24"/>
          <w:szCs w:val="24"/>
        </w:rPr>
        <w:t>Available from: URL:</w:t>
      </w:r>
      <w:r w:rsidRPr="00BB4A67">
        <w:rPr>
          <w:rFonts w:ascii="Book Antiqua" w:eastAsia="宋体" w:hAnsi="Book Antiqua" w:cs="宋体"/>
          <w:sz w:val="24"/>
          <w:szCs w:val="24"/>
        </w:rPr>
        <w:t xml:space="preserve"> http: //www.who.int/mediacentre/factsheets/fs310/en/</w:t>
      </w:r>
    </w:p>
    <w:p w14:paraId="7949F669"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2 </w:t>
      </w:r>
      <w:r w:rsidRPr="00BB4A67">
        <w:rPr>
          <w:rFonts w:ascii="Book Antiqua" w:eastAsia="宋体" w:hAnsi="Book Antiqua" w:cs="宋体"/>
          <w:b/>
          <w:bCs/>
          <w:sz w:val="24"/>
          <w:szCs w:val="24"/>
        </w:rPr>
        <w:t>Townsend N</w:t>
      </w:r>
      <w:r w:rsidRPr="00BB4A67">
        <w:rPr>
          <w:rFonts w:ascii="Book Antiqua" w:eastAsia="宋体" w:hAnsi="Book Antiqua" w:cs="宋体"/>
          <w:sz w:val="24"/>
          <w:szCs w:val="24"/>
        </w:rPr>
        <w:t>, Nichols M, Scarborough P, Rayner M. Cardiovascular disease in Europe--epidemiological update 2015.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36</w:t>
      </w:r>
      <w:r w:rsidRPr="00BB4A67">
        <w:rPr>
          <w:rFonts w:ascii="Book Antiqua" w:eastAsia="宋体" w:hAnsi="Book Antiqua" w:cs="宋体"/>
          <w:sz w:val="24"/>
          <w:szCs w:val="24"/>
        </w:rPr>
        <w:t>: 2696-2705 [PMID: 26306399 DOI: 10.1093/eurheartj/ehv428]</w:t>
      </w:r>
    </w:p>
    <w:p w14:paraId="257F1315"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3 </w:t>
      </w:r>
      <w:r w:rsidRPr="00BB4A67">
        <w:rPr>
          <w:rFonts w:ascii="Book Antiqua" w:eastAsia="宋体" w:hAnsi="Book Antiqua" w:cs="宋体"/>
          <w:b/>
          <w:bCs/>
          <w:sz w:val="24"/>
          <w:szCs w:val="24"/>
        </w:rPr>
        <w:t>Mozaffarian D</w:t>
      </w:r>
      <w:r w:rsidRPr="00BB4A67">
        <w:rPr>
          <w:rFonts w:ascii="Book Antiqua" w:eastAsia="宋体" w:hAnsi="Book Antiqua" w:cs="宋体"/>
          <w:sz w:val="24"/>
          <w:szCs w:val="24"/>
        </w:rPr>
        <w:t>, Benjamin EJ, Go AS, Arnett DK, Blaha MJ, Cushman M, Das SR, de Ferranti S, Després JP, Fullerton HJ, Howard VJ, Huffman MD, Isasi CR, Jiménez MC, Judd SE, Kissela BM, Lichtman JH, Lisabeth LD, Liu S, Mackey RH, Magid DJ, McGuire DK, Mohler ER, Moy CS, Muntner P, Mussolino ME, Nasir K, Neumar RW, Nichol G, Palaniappan L, Pandey DK, Reeves MJ, Rodriguez CJ, Rosamond W, Sorlie PD, Stein J, Towfighi A, Turan TN, Virani SS, Woo D, Yeh RW, Turner MB. Heart Disease and Stroke Statistics-2016 Update: A Report From the American Heart Association.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2016; </w:t>
      </w:r>
      <w:r w:rsidRPr="00BB4A67">
        <w:rPr>
          <w:rFonts w:ascii="Book Antiqua" w:eastAsia="宋体" w:hAnsi="Book Antiqua" w:cs="宋体"/>
          <w:b/>
          <w:bCs/>
          <w:sz w:val="24"/>
          <w:szCs w:val="24"/>
        </w:rPr>
        <w:t>133</w:t>
      </w:r>
      <w:r w:rsidRPr="00BB4A67">
        <w:rPr>
          <w:rFonts w:ascii="Book Antiqua" w:eastAsia="宋体" w:hAnsi="Book Antiqua" w:cs="宋体"/>
          <w:sz w:val="24"/>
          <w:szCs w:val="24"/>
        </w:rPr>
        <w:t>: e38-360 [PMID: 26673558 DOI: 10.1161/CIR.0000000000000350]</w:t>
      </w:r>
    </w:p>
    <w:p w14:paraId="170BC68D"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4 </w:t>
      </w:r>
      <w:r w:rsidRPr="00BB4A67">
        <w:rPr>
          <w:rFonts w:ascii="Book Antiqua" w:eastAsia="宋体" w:hAnsi="Book Antiqua" w:cs="宋体"/>
          <w:b/>
          <w:bCs/>
          <w:sz w:val="24"/>
          <w:szCs w:val="24"/>
        </w:rPr>
        <w:t>Moschetti K</w:t>
      </w:r>
      <w:r w:rsidRPr="00BB4A67">
        <w:rPr>
          <w:rFonts w:ascii="Book Antiqua" w:eastAsia="宋体" w:hAnsi="Book Antiqua" w:cs="宋体"/>
          <w:sz w:val="24"/>
          <w:szCs w:val="24"/>
        </w:rPr>
        <w:t>, Petersen SE, Pilz G, Kwong RY, Wasserfallen JB, Lombardi M, Korosoglou G, Van Rossum AC, Bruder O, Mahrholdt H, Schwitter J. Cost-minimization analysis of three decision strategies for cardiac revascularization: results of the "suspected CAD" cohort of the european cardiovascular magnetic resonance registry.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2016; </w:t>
      </w:r>
      <w:r w:rsidRPr="00BB4A67">
        <w:rPr>
          <w:rFonts w:ascii="Book Antiqua" w:eastAsia="宋体" w:hAnsi="Book Antiqua" w:cs="宋体"/>
          <w:b/>
          <w:bCs/>
          <w:sz w:val="24"/>
          <w:szCs w:val="24"/>
        </w:rPr>
        <w:t>18</w:t>
      </w:r>
      <w:r w:rsidRPr="00BB4A67">
        <w:rPr>
          <w:rFonts w:ascii="Book Antiqua" w:eastAsia="宋体" w:hAnsi="Book Antiqua" w:cs="宋体"/>
          <w:sz w:val="24"/>
          <w:szCs w:val="24"/>
        </w:rPr>
        <w:t>: 3 [PMID: 26754743 DOI: 10.1186/s12968-015-0222-1]</w:t>
      </w:r>
    </w:p>
    <w:p w14:paraId="39CCD25C"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5 </w:t>
      </w:r>
      <w:r w:rsidRPr="00BB4A67">
        <w:rPr>
          <w:rFonts w:ascii="Book Antiqua" w:eastAsia="宋体" w:hAnsi="Book Antiqua" w:cs="宋体"/>
          <w:b/>
          <w:bCs/>
          <w:sz w:val="24"/>
          <w:szCs w:val="24"/>
        </w:rPr>
        <w:t>Patel MR</w:t>
      </w:r>
      <w:r w:rsidRPr="00BB4A67">
        <w:rPr>
          <w:rFonts w:ascii="Book Antiqua" w:eastAsia="宋体" w:hAnsi="Book Antiqua" w:cs="宋体"/>
          <w:sz w:val="24"/>
          <w:szCs w:val="24"/>
        </w:rPr>
        <w:t>, Peterson ED, Dai D, Brennan JM, Redberg RF, Anderson HV, Brindis RG, Douglas PS. Low diagnostic yield of elective coronary angiography. </w:t>
      </w:r>
      <w:r w:rsidRPr="00BB4A67">
        <w:rPr>
          <w:rFonts w:ascii="Book Antiqua" w:eastAsia="宋体" w:hAnsi="Book Antiqua" w:cs="宋体"/>
          <w:i/>
          <w:iCs/>
          <w:sz w:val="24"/>
          <w:szCs w:val="24"/>
        </w:rPr>
        <w:t>N Engl J Med</w:t>
      </w:r>
      <w:r w:rsidRPr="00BB4A67">
        <w:rPr>
          <w:rFonts w:ascii="Book Antiqua" w:eastAsia="宋体" w:hAnsi="Book Antiqua" w:cs="宋体"/>
          <w:sz w:val="24"/>
          <w:szCs w:val="24"/>
        </w:rPr>
        <w:t> 2010; </w:t>
      </w:r>
      <w:r w:rsidRPr="00BB4A67">
        <w:rPr>
          <w:rFonts w:ascii="Book Antiqua" w:eastAsia="宋体" w:hAnsi="Book Antiqua" w:cs="宋体"/>
          <w:b/>
          <w:bCs/>
          <w:sz w:val="24"/>
          <w:szCs w:val="24"/>
        </w:rPr>
        <w:t>362</w:t>
      </w:r>
      <w:r w:rsidRPr="00BB4A67">
        <w:rPr>
          <w:rFonts w:ascii="Book Antiqua" w:eastAsia="宋体" w:hAnsi="Book Antiqua" w:cs="宋体"/>
          <w:sz w:val="24"/>
          <w:szCs w:val="24"/>
        </w:rPr>
        <w:t>: 886-895 [PMID: 20220183 DOI: 10.1056/NEJMoa0907272]</w:t>
      </w:r>
    </w:p>
    <w:p w14:paraId="01AEE3AD"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6 </w:t>
      </w:r>
      <w:r w:rsidRPr="00BB4A67">
        <w:rPr>
          <w:rFonts w:ascii="Book Antiqua" w:eastAsia="宋体" w:hAnsi="Book Antiqua" w:cs="宋体"/>
          <w:b/>
          <w:bCs/>
          <w:sz w:val="24"/>
          <w:szCs w:val="24"/>
        </w:rPr>
        <w:t>Montalescot G</w:t>
      </w:r>
      <w:r w:rsidRPr="00BB4A67">
        <w:rPr>
          <w:rFonts w:ascii="Book Antiqua" w:eastAsia="宋体" w:hAnsi="Book Antiqua" w:cs="宋体"/>
          <w:sz w:val="24"/>
          <w:szCs w:val="24"/>
        </w:rPr>
        <w:t xml:space="preserve">, Sechtem U, Achenbach S, Andreotti F, Arden C, Budaj A, Bugiardini R, Crea F, Cuisset T, Di Mario C, Ferreira JR, Gersh BJ, Gitt AK, Hulot JS, Marx N, Opie LH, Pfisterer M, Prescott E, Ruschitzka F, Sabaté M, Senior R, Taggart DP, van der Wall EE, Vrints CJ, Zamorano JL, Achenbach S, Baumgartner H, Bax JJ, Bueno H, Dean V, Deaton C, Erol C, Fagard R, Ferrari R, Hasdai D, Hoes AW, Kirchhof P, Knuuti J, Kolh P, Lancellotti P, Linhart A, Nihoyannopoulos P, Piepoli MF, Ponikowski P, Sirnes PA, Tamargo JL, Tendera M, Torbicki A, Wijns W, </w:t>
      </w:r>
      <w:r w:rsidRPr="00BB4A67">
        <w:rPr>
          <w:rFonts w:ascii="Book Antiqua" w:eastAsia="宋体" w:hAnsi="Book Antiqua" w:cs="宋体"/>
          <w:sz w:val="24"/>
          <w:szCs w:val="24"/>
        </w:rPr>
        <w:lastRenderedPageBreak/>
        <w:t>Windecker S, Knuuti J, Valgimigli M, Bueno H, Claeys MJ, Donner-Banzhoff N, Erol C, Frank H, Funck-Brentano C, Gaemperli O, Gonzalez-Juanatey JR, Hamilos M, Hasdai D, Husted S, James SK, Kervinen K, Kolh P, Kristensen SD, Lancellotti P, Maggioni AP, Piepoli MF, Pries AR, Romeo F, Rydén L, Simoons ML, Sirnes PA, Steg PG, Timmis A, Wijns W, Windecker S, Yildirir A, Zamorano JL. 2013 ESC guidelines on the management of stable coronary artery disease: the Task Force on the management of stable coronary artery disease of the European Society of Cardiology.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34</w:t>
      </w:r>
      <w:r w:rsidRPr="00BB4A67">
        <w:rPr>
          <w:rFonts w:ascii="Book Antiqua" w:eastAsia="宋体" w:hAnsi="Book Antiqua" w:cs="宋体"/>
          <w:sz w:val="24"/>
          <w:szCs w:val="24"/>
        </w:rPr>
        <w:t>: 2949-3003 [PMID: 23996286 DOI: 10.1093/eurheartj/eht296]</w:t>
      </w:r>
    </w:p>
    <w:p w14:paraId="2D610591"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7 </w:t>
      </w:r>
      <w:r w:rsidRPr="00BB4A67">
        <w:rPr>
          <w:rFonts w:ascii="Book Antiqua" w:eastAsia="宋体" w:hAnsi="Book Antiqua" w:cs="宋体"/>
          <w:b/>
          <w:bCs/>
          <w:sz w:val="24"/>
          <w:szCs w:val="24"/>
        </w:rPr>
        <w:t>Fihn SD</w:t>
      </w:r>
      <w:r w:rsidRPr="00BB4A67">
        <w:rPr>
          <w:rFonts w:ascii="Book Antiqua" w:eastAsia="宋体" w:hAnsi="Book Antiqua" w:cs="宋体"/>
          <w:sz w:val="24"/>
          <w:szCs w:val="24"/>
        </w:rPr>
        <w:t>, Gardin JM, Abrams J, Berra K, Blankenship JC, Dallas AP, Douglas PS, Foody JM, Gerber TC, Hinderliter AL, King SB, Kligfield PD, Krumholz HM, Kwong RY, Lim MJ, Linderbaum JA, Mack MJ, Munger MA, Prager RL, Sabik JF, Shaw LJ, Sikkema JD, Smith CR, Smith SC, Spertus JA, Williams SV. 2012 ACCF/AHA/ACP/AATS/PCNA/SCAI/STS Guideline for the diagnosis and management of patients with stable ischemic heart disease: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60</w:t>
      </w:r>
      <w:r w:rsidRPr="00BB4A67">
        <w:rPr>
          <w:rFonts w:ascii="Book Antiqua" w:eastAsia="宋体" w:hAnsi="Book Antiqua" w:cs="宋体"/>
          <w:sz w:val="24"/>
          <w:szCs w:val="24"/>
        </w:rPr>
        <w:t>: e44-e164 [PMID: 23182125 DOI: 10.1016/j.jacc.2012.07.013]</w:t>
      </w:r>
    </w:p>
    <w:p w14:paraId="7E1F5B79" w14:textId="77777777" w:rsidR="00DA7CAC" w:rsidRPr="00BB4A67" w:rsidRDefault="00DA7CAC" w:rsidP="004A7F13">
      <w:pPr>
        <w:spacing w:after="0" w:line="360" w:lineRule="auto"/>
        <w:rPr>
          <w:rFonts w:ascii="Book Antiqua" w:eastAsia="宋体" w:hAnsi="Book Antiqua" w:cs="宋体"/>
          <w:sz w:val="24"/>
          <w:szCs w:val="24"/>
        </w:rPr>
      </w:pPr>
      <w:r w:rsidRPr="00BB4A67">
        <w:rPr>
          <w:rFonts w:ascii="Book Antiqua" w:eastAsia="宋体" w:hAnsi="Book Antiqua" w:cs="宋体"/>
          <w:sz w:val="24"/>
          <w:szCs w:val="24"/>
        </w:rPr>
        <w:t>8</w:t>
      </w:r>
      <w:r w:rsidRPr="00BB4A67">
        <w:rPr>
          <w:rStyle w:val="apple-converted-space"/>
          <w:rFonts w:ascii="Book Antiqua" w:hAnsi="Book Antiqua"/>
          <w:color w:val="000000"/>
          <w:sz w:val="24"/>
          <w:szCs w:val="24"/>
        </w:rPr>
        <w:t> </w:t>
      </w:r>
      <w:r w:rsidRPr="00BB4A67">
        <w:rPr>
          <w:rFonts w:ascii="Book Antiqua" w:hAnsi="Book Antiqua"/>
          <w:b/>
          <w:bCs/>
          <w:color w:val="000000"/>
          <w:sz w:val="24"/>
          <w:szCs w:val="24"/>
        </w:rPr>
        <w:t>McMurray JJ</w:t>
      </w:r>
      <w:r w:rsidRPr="00BB4A67">
        <w:rPr>
          <w:rFonts w:ascii="Book Antiqua" w:hAnsi="Book Antiqua"/>
          <w:color w:val="000000"/>
          <w:sz w:val="24"/>
          <w:szCs w:val="24"/>
        </w:rPr>
        <w:t>, Adamopoulos S, Anker SD, Auricchio A, Böhm M, Dickstein K, Falk V, Filippatos G, Fonseca C, Gomez-Sanchez MA, Jaarsma T, Køber L, Lip GY, Maggioni AP, Parkhomenko A, Pieske BM, Popescu BA, Rønnevik PK, Rutten FH, Schwitter J, Seferovic P, Stepinska J, Trindade PT, Voors AA, Zannad F, Zeiher A</w:t>
      </w:r>
      <w:r w:rsidRPr="00BB4A67">
        <w:rPr>
          <w:rFonts w:ascii="Book Antiqua" w:hAnsi="Book Antiqua" w:hint="eastAsia"/>
          <w:color w:val="000000"/>
          <w:sz w:val="24"/>
          <w:szCs w:val="24"/>
        </w:rPr>
        <w:t xml:space="preserve">; </w:t>
      </w:r>
      <w:hyperlink r:id="rId9" w:history="1">
        <w:r w:rsidRPr="00BB4A67">
          <w:rPr>
            <w:rFonts w:ascii="Book Antiqua" w:hAnsi="Book Antiqua"/>
            <w:color w:val="000000"/>
            <w:sz w:val="24"/>
            <w:szCs w:val="24"/>
          </w:rPr>
          <w:t>ESC Committee for Practice Guidelines</w:t>
        </w:r>
      </w:hyperlink>
      <w:r w:rsidRPr="00BB4A67">
        <w:rPr>
          <w:rFonts w:ascii="Book Antiqua" w:hAnsi="Book Antiqua"/>
          <w:color w:val="000000"/>
          <w:sz w:val="24"/>
          <w:szCs w:val="24"/>
        </w:rPr>
        <w:t>.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w:t>
      </w:r>
      <w:r w:rsidRPr="00BB4A67">
        <w:rPr>
          <w:rStyle w:val="apple-converted-space"/>
          <w:rFonts w:ascii="Book Antiqua" w:hAnsi="Book Antiqua"/>
          <w:color w:val="000000"/>
          <w:sz w:val="24"/>
          <w:szCs w:val="24"/>
        </w:rPr>
        <w:t> </w:t>
      </w:r>
      <w:r w:rsidRPr="00BB4A67">
        <w:rPr>
          <w:rFonts w:ascii="Book Antiqua" w:hAnsi="Book Antiqua"/>
          <w:i/>
          <w:iCs/>
          <w:color w:val="000000"/>
          <w:sz w:val="24"/>
          <w:szCs w:val="24"/>
        </w:rPr>
        <w:t>Eur Heart J</w:t>
      </w:r>
      <w:r w:rsidRPr="00BB4A67">
        <w:rPr>
          <w:rStyle w:val="apple-converted-space"/>
          <w:rFonts w:ascii="Book Antiqua" w:hAnsi="Book Antiqua"/>
          <w:color w:val="000000"/>
          <w:sz w:val="24"/>
          <w:szCs w:val="24"/>
        </w:rPr>
        <w:t> </w:t>
      </w:r>
      <w:r w:rsidRPr="00BB4A67">
        <w:rPr>
          <w:rFonts w:ascii="Book Antiqua" w:hAnsi="Book Antiqua"/>
          <w:color w:val="000000"/>
          <w:sz w:val="24"/>
          <w:szCs w:val="24"/>
        </w:rPr>
        <w:t>2012;</w:t>
      </w:r>
      <w:r w:rsidRPr="00BB4A67">
        <w:rPr>
          <w:rStyle w:val="apple-converted-space"/>
          <w:rFonts w:ascii="Book Antiqua" w:hAnsi="Book Antiqua"/>
          <w:color w:val="000000"/>
          <w:sz w:val="24"/>
          <w:szCs w:val="24"/>
        </w:rPr>
        <w:t> </w:t>
      </w:r>
      <w:r w:rsidRPr="00BB4A67">
        <w:rPr>
          <w:rFonts w:ascii="Book Antiqua" w:hAnsi="Book Antiqua"/>
          <w:b/>
          <w:bCs/>
          <w:color w:val="000000"/>
          <w:sz w:val="24"/>
          <w:szCs w:val="24"/>
        </w:rPr>
        <w:t>33</w:t>
      </w:r>
      <w:r w:rsidRPr="00BB4A67">
        <w:rPr>
          <w:rFonts w:ascii="Book Antiqua" w:hAnsi="Book Antiqua"/>
          <w:color w:val="000000"/>
          <w:sz w:val="24"/>
          <w:szCs w:val="24"/>
        </w:rPr>
        <w:t>: 1787-1847 [PMID: 22611136 DOI: 10.1093/eurheartj/ehs104]</w:t>
      </w:r>
    </w:p>
    <w:p w14:paraId="140532F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lastRenderedPageBreak/>
        <w:t>9 </w:t>
      </w:r>
      <w:r w:rsidRPr="00BB4A67">
        <w:rPr>
          <w:rFonts w:ascii="Book Antiqua" w:eastAsia="宋体" w:hAnsi="Book Antiqua" w:cs="宋体"/>
          <w:b/>
          <w:bCs/>
          <w:sz w:val="24"/>
          <w:szCs w:val="24"/>
        </w:rPr>
        <w:t>Windecker S</w:t>
      </w:r>
      <w:r w:rsidRPr="00BB4A67">
        <w:rPr>
          <w:rFonts w:ascii="Book Antiqua" w:eastAsia="宋体" w:hAnsi="Book Antiqua" w:cs="宋体"/>
          <w:sz w:val="24"/>
          <w:szCs w:val="24"/>
        </w:rPr>
        <w:t>, Kolh P, Alfonso F, Collet JP, Cremer J, Falk V, Filippatos G, Hamm C, Head SJ, Jüni P, Kappetein AP, Kastrati A, Knuuti J, Landmesser U, Laufer G, Neumann FJ, Richter DJ, Schauerte P, Sousa Uva M, Stefanini GG, Taggart DP, Torracca L, Valgimigli M, Wijns W, Witkowski A. 2014 ESC/EACTS Guidelines on myocardial revascularization: The Task Force on Myocardial Revascularization of the European Society of Cardiology (ESC) and the European Association for Cardio-Thoracic Surgery (EACTS)Developed with the special contribution of the European Association of Percutaneous Cardiovascular Interventions (EAPCI).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35</w:t>
      </w:r>
      <w:r w:rsidRPr="00BB4A67">
        <w:rPr>
          <w:rFonts w:ascii="Book Antiqua" w:eastAsia="宋体" w:hAnsi="Book Antiqua" w:cs="宋体"/>
          <w:sz w:val="24"/>
          <w:szCs w:val="24"/>
        </w:rPr>
        <w:t>: 2541-2619 [PMID: 25173339 DOI: 10.1093/eurheartj/ehu278]</w:t>
      </w:r>
    </w:p>
    <w:p w14:paraId="2680C08A"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10 </w:t>
      </w:r>
      <w:r w:rsidRPr="00BB4A67">
        <w:rPr>
          <w:rFonts w:ascii="Book Antiqua" w:eastAsia="宋体" w:hAnsi="Book Antiqua" w:cs="宋体"/>
          <w:b/>
          <w:bCs/>
          <w:sz w:val="24"/>
          <w:szCs w:val="24"/>
        </w:rPr>
        <w:t>Grothues F</w:t>
      </w:r>
      <w:r w:rsidRPr="00BB4A67">
        <w:rPr>
          <w:rFonts w:ascii="Book Antiqua" w:eastAsia="宋体" w:hAnsi="Book Antiqua" w:cs="宋体"/>
          <w:sz w:val="24"/>
          <w:szCs w:val="24"/>
        </w:rPr>
        <w:t xml:space="preserve">, Smith GC, Moon JC, Bellenger NG, Collins P, Klein HU, Pennell DJ. </w:t>
      </w:r>
      <w:proofErr w:type="gramStart"/>
      <w:r w:rsidRPr="00BB4A67">
        <w:rPr>
          <w:rFonts w:ascii="Book Antiqua" w:eastAsia="宋体" w:hAnsi="Book Antiqua" w:cs="宋体"/>
          <w:sz w:val="24"/>
          <w:szCs w:val="24"/>
        </w:rPr>
        <w:t>Comparison of interstudy reproducibility of cardiovascular magnetic resonance with two-dimensional echocardiography in normal subjects and in patients with heart failure or left ventricular hypertrophy.</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Am J Cardiol</w:t>
      </w:r>
      <w:r w:rsidRPr="00BB4A67">
        <w:rPr>
          <w:rFonts w:ascii="Book Antiqua" w:eastAsia="宋体" w:hAnsi="Book Antiqua" w:cs="宋体"/>
          <w:sz w:val="24"/>
          <w:szCs w:val="24"/>
        </w:rPr>
        <w:t> 2002; </w:t>
      </w:r>
      <w:r w:rsidRPr="00BB4A67">
        <w:rPr>
          <w:rFonts w:ascii="Book Antiqua" w:eastAsia="宋体" w:hAnsi="Book Antiqua" w:cs="宋体"/>
          <w:b/>
          <w:bCs/>
          <w:sz w:val="24"/>
          <w:szCs w:val="24"/>
        </w:rPr>
        <w:t>90</w:t>
      </w:r>
      <w:r w:rsidRPr="00BB4A67">
        <w:rPr>
          <w:rFonts w:ascii="Book Antiqua" w:eastAsia="宋体" w:hAnsi="Book Antiqua" w:cs="宋体"/>
          <w:sz w:val="24"/>
          <w:szCs w:val="24"/>
        </w:rPr>
        <w:t>: 29-34 [PMID: 12088775 DOI: 10.1016/S0002-9149(02)02381-0]</w:t>
      </w:r>
    </w:p>
    <w:p w14:paraId="34673850" w14:textId="77777777" w:rsidR="00DA7CAC" w:rsidRPr="00BB4A67" w:rsidRDefault="00DA7CAC" w:rsidP="004A7F13">
      <w:pPr>
        <w:spacing w:after="0" w:line="360" w:lineRule="auto"/>
        <w:jc w:val="both"/>
        <w:rPr>
          <w:rFonts w:ascii="Book Antiqua" w:eastAsia="宋体" w:hAnsi="Book Antiqua" w:cs="宋体"/>
          <w:sz w:val="24"/>
          <w:szCs w:val="24"/>
        </w:rPr>
      </w:pPr>
      <w:proofErr w:type="gramStart"/>
      <w:r w:rsidRPr="00BB4A67">
        <w:rPr>
          <w:rFonts w:ascii="Book Antiqua" w:eastAsia="宋体" w:hAnsi="Book Antiqua" w:cs="宋体"/>
          <w:sz w:val="24"/>
          <w:szCs w:val="24"/>
        </w:rPr>
        <w:t>11 </w:t>
      </w:r>
      <w:r w:rsidRPr="00BB4A67">
        <w:rPr>
          <w:rFonts w:ascii="Book Antiqua" w:eastAsia="宋体" w:hAnsi="Book Antiqua" w:cs="宋体"/>
          <w:b/>
          <w:bCs/>
          <w:sz w:val="24"/>
          <w:szCs w:val="24"/>
        </w:rPr>
        <w:t>Grothues F</w:t>
      </w:r>
      <w:r w:rsidRPr="00BB4A67">
        <w:rPr>
          <w:rFonts w:ascii="Book Antiqua" w:eastAsia="宋体" w:hAnsi="Book Antiqua" w:cs="宋体"/>
          <w:sz w:val="24"/>
          <w:szCs w:val="24"/>
        </w:rPr>
        <w:t>, Moon JC, Bellenger NG, Smith GS, Klein HU, Pennell DJ.</w:t>
      </w:r>
      <w:proofErr w:type="gramEnd"/>
      <w:r w:rsidRPr="00BB4A67">
        <w:rPr>
          <w:rFonts w:ascii="Book Antiqua" w:eastAsia="宋体" w:hAnsi="Book Antiqua" w:cs="宋体"/>
          <w:sz w:val="24"/>
          <w:szCs w:val="24"/>
        </w:rPr>
        <w:t xml:space="preserve"> Interstudy reproducibility of right ventricular volumes, function, and mass with cardiovascular magnetic resonance. </w:t>
      </w:r>
      <w:r w:rsidRPr="00BB4A67">
        <w:rPr>
          <w:rFonts w:ascii="Book Antiqua" w:eastAsia="宋体" w:hAnsi="Book Antiqua" w:cs="宋体"/>
          <w:i/>
          <w:iCs/>
          <w:sz w:val="24"/>
          <w:szCs w:val="24"/>
        </w:rPr>
        <w:t>Am Heart J</w:t>
      </w:r>
      <w:r w:rsidRPr="00BB4A67">
        <w:rPr>
          <w:rFonts w:ascii="Book Antiqua" w:eastAsia="宋体" w:hAnsi="Book Antiqua" w:cs="宋体"/>
          <w:sz w:val="24"/>
          <w:szCs w:val="24"/>
        </w:rPr>
        <w:t> 2004; </w:t>
      </w:r>
      <w:r w:rsidRPr="00BB4A67">
        <w:rPr>
          <w:rFonts w:ascii="Book Antiqua" w:eastAsia="宋体" w:hAnsi="Book Antiqua" w:cs="宋体"/>
          <w:b/>
          <w:bCs/>
          <w:sz w:val="24"/>
          <w:szCs w:val="24"/>
        </w:rPr>
        <w:t>147</w:t>
      </w:r>
      <w:r w:rsidRPr="00BB4A67">
        <w:rPr>
          <w:rFonts w:ascii="Book Antiqua" w:eastAsia="宋体" w:hAnsi="Book Antiqua" w:cs="宋体"/>
          <w:sz w:val="24"/>
          <w:szCs w:val="24"/>
        </w:rPr>
        <w:t>: 218-223 [PMID: 14760316 DOI: 10.1016/j.ahj.2003.10.005]</w:t>
      </w:r>
    </w:p>
    <w:p w14:paraId="76E8282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12 </w:t>
      </w:r>
      <w:r w:rsidRPr="00BB4A67">
        <w:rPr>
          <w:rFonts w:ascii="Book Antiqua" w:eastAsia="宋体" w:hAnsi="Book Antiqua" w:cs="宋体"/>
          <w:b/>
          <w:bCs/>
          <w:sz w:val="24"/>
          <w:szCs w:val="24"/>
        </w:rPr>
        <w:t>Ibrahim el-SH</w:t>
      </w:r>
      <w:r w:rsidRPr="00BB4A67">
        <w:rPr>
          <w:rFonts w:ascii="Book Antiqua" w:eastAsia="宋体" w:hAnsi="Book Antiqua" w:cs="宋体"/>
          <w:sz w:val="24"/>
          <w:szCs w:val="24"/>
        </w:rPr>
        <w:t xml:space="preserve">. </w:t>
      </w:r>
      <w:proofErr w:type="gramStart"/>
      <w:r w:rsidRPr="00BB4A67">
        <w:rPr>
          <w:rFonts w:ascii="Book Antiqua" w:eastAsia="宋体" w:hAnsi="Book Antiqua" w:cs="宋体"/>
          <w:sz w:val="24"/>
          <w:szCs w:val="24"/>
        </w:rPr>
        <w:t>Myocardial</w:t>
      </w:r>
      <w:proofErr w:type="gramEnd"/>
      <w:r w:rsidRPr="00BB4A67">
        <w:rPr>
          <w:rFonts w:ascii="Book Antiqua" w:eastAsia="宋体" w:hAnsi="Book Antiqua" w:cs="宋体"/>
          <w:sz w:val="24"/>
          <w:szCs w:val="24"/>
        </w:rPr>
        <w:t xml:space="preserve"> tagging by cardiovascular magnetic resonance: evolution of techniques--pulse sequences, analysis algorithms, and applications.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13</w:t>
      </w:r>
      <w:r w:rsidRPr="00BB4A67">
        <w:rPr>
          <w:rFonts w:ascii="Book Antiqua" w:eastAsia="宋体" w:hAnsi="Book Antiqua" w:cs="宋体"/>
          <w:sz w:val="24"/>
          <w:szCs w:val="24"/>
        </w:rPr>
        <w:t>: 36 [PMID: 21798021 DOI: 10.1186/1532-429X-13-36]</w:t>
      </w:r>
    </w:p>
    <w:p w14:paraId="4359713B"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13 </w:t>
      </w:r>
      <w:r w:rsidRPr="00BB4A67">
        <w:rPr>
          <w:rFonts w:ascii="Book Antiqua" w:eastAsia="宋体" w:hAnsi="Book Antiqua" w:cs="宋体"/>
          <w:b/>
          <w:bCs/>
          <w:sz w:val="24"/>
          <w:szCs w:val="24"/>
        </w:rPr>
        <w:t>Claus P</w:t>
      </w:r>
      <w:r w:rsidRPr="00BB4A67">
        <w:rPr>
          <w:rFonts w:ascii="Book Antiqua" w:eastAsia="宋体" w:hAnsi="Book Antiqua" w:cs="宋体"/>
          <w:sz w:val="24"/>
          <w:szCs w:val="24"/>
        </w:rPr>
        <w:t>, Omar AM, Pedrizzetti G, Sengupta PP, Nagel E. Tissue Tracking Technology for Assessing Cardiac Mechanics: Principles, Normal Values, and Clinical Applications.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8</w:t>
      </w:r>
      <w:r w:rsidRPr="00BB4A67">
        <w:rPr>
          <w:rFonts w:ascii="Book Antiqua" w:eastAsia="宋体" w:hAnsi="Book Antiqua" w:cs="宋体"/>
          <w:sz w:val="24"/>
          <w:szCs w:val="24"/>
        </w:rPr>
        <w:t>: 1444-1460 [PMID: 26699113 DOI: 10.1016/j.jcmg.2015.11.001]</w:t>
      </w:r>
    </w:p>
    <w:p w14:paraId="5959B116" w14:textId="77777777" w:rsidR="00DA7CAC" w:rsidRPr="00BB4A67" w:rsidRDefault="00DA7CAC" w:rsidP="004A7F13">
      <w:pPr>
        <w:spacing w:after="0" w:line="360" w:lineRule="auto"/>
        <w:jc w:val="both"/>
        <w:rPr>
          <w:rFonts w:ascii="Book Antiqua" w:eastAsia="宋体" w:hAnsi="Book Antiqua" w:cs="宋体"/>
          <w:sz w:val="24"/>
          <w:szCs w:val="24"/>
        </w:rPr>
      </w:pPr>
      <w:proofErr w:type="gramStart"/>
      <w:r w:rsidRPr="00BB4A67">
        <w:rPr>
          <w:rFonts w:ascii="Book Antiqua" w:eastAsia="宋体" w:hAnsi="Book Antiqua" w:cs="宋体"/>
          <w:sz w:val="24"/>
          <w:szCs w:val="24"/>
        </w:rPr>
        <w:t>14 </w:t>
      </w:r>
      <w:r w:rsidRPr="00BB4A67">
        <w:rPr>
          <w:rFonts w:ascii="Book Antiqua" w:eastAsia="宋体" w:hAnsi="Book Antiqua" w:cs="宋体"/>
          <w:b/>
          <w:bCs/>
          <w:sz w:val="24"/>
          <w:szCs w:val="24"/>
        </w:rPr>
        <w:t>Skinner JS</w:t>
      </w:r>
      <w:r w:rsidRPr="00BB4A67">
        <w:rPr>
          <w:rFonts w:ascii="Book Antiqua" w:eastAsia="宋体" w:hAnsi="Book Antiqua" w:cs="宋体"/>
          <w:sz w:val="24"/>
          <w:szCs w:val="24"/>
        </w:rPr>
        <w:t xml:space="preserve">, Smeeth L, Kendall JM, Adams PC, Timmis A; </w:t>
      </w:r>
      <w:hyperlink r:id="rId10" w:history="1">
        <w:r w:rsidRPr="00BB4A67">
          <w:rPr>
            <w:rFonts w:ascii="Book Antiqua" w:eastAsia="宋体" w:hAnsi="Book Antiqua" w:cs="宋体"/>
            <w:sz w:val="24"/>
            <w:szCs w:val="24"/>
          </w:rPr>
          <w:t>Chest Pain Guideline Development Group</w:t>
        </w:r>
      </w:hyperlink>
      <w:r w:rsidRPr="00BB4A67">
        <w:rPr>
          <w:rFonts w:ascii="Book Antiqua" w:eastAsia="宋体" w:hAnsi="Book Antiqua" w:cs="宋体"/>
          <w:sz w:val="24"/>
          <w:szCs w:val="24"/>
        </w:rPr>
        <w:t>.</w:t>
      </w:r>
      <w:proofErr w:type="gramEnd"/>
      <w:r w:rsidRPr="00BB4A67">
        <w:rPr>
          <w:rFonts w:ascii="Book Antiqua" w:eastAsia="宋体" w:hAnsi="Book Antiqua" w:cs="宋体"/>
          <w:sz w:val="24"/>
          <w:szCs w:val="24"/>
        </w:rPr>
        <w:t xml:space="preserve"> NICE guidance. Chest pain of recent onset: assessment and diagnosis of recent onset chest pain or discomfort of suspected cardiac origin. </w:t>
      </w:r>
      <w:r w:rsidRPr="00BB4A67">
        <w:rPr>
          <w:rFonts w:ascii="Book Antiqua" w:eastAsia="宋体" w:hAnsi="Book Antiqua" w:cs="宋体"/>
          <w:i/>
          <w:iCs/>
          <w:sz w:val="24"/>
          <w:szCs w:val="24"/>
        </w:rPr>
        <w:t>Heart</w:t>
      </w:r>
      <w:r w:rsidRPr="00BB4A67">
        <w:rPr>
          <w:rFonts w:ascii="Book Antiqua" w:eastAsia="宋体" w:hAnsi="Book Antiqua" w:cs="宋体"/>
          <w:sz w:val="24"/>
          <w:szCs w:val="24"/>
        </w:rPr>
        <w:t> 2010; </w:t>
      </w:r>
      <w:r w:rsidRPr="00BB4A67">
        <w:rPr>
          <w:rFonts w:ascii="Book Antiqua" w:eastAsia="宋体" w:hAnsi="Book Antiqua" w:cs="宋体"/>
          <w:b/>
          <w:bCs/>
          <w:sz w:val="24"/>
          <w:szCs w:val="24"/>
        </w:rPr>
        <w:t>96</w:t>
      </w:r>
      <w:r w:rsidRPr="00BB4A67">
        <w:rPr>
          <w:rFonts w:ascii="Book Antiqua" w:eastAsia="宋体" w:hAnsi="Book Antiqua" w:cs="宋体"/>
          <w:sz w:val="24"/>
          <w:szCs w:val="24"/>
        </w:rPr>
        <w:t xml:space="preserve">: 974-978 [PMID: </w:t>
      </w:r>
      <w:bookmarkStart w:id="39" w:name="OLE_LINK30"/>
      <w:r w:rsidRPr="00BB4A67">
        <w:rPr>
          <w:rFonts w:ascii="Book Antiqua" w:eastAsia="宋体" w:hAnsi="Book Antiqua" w:cs="宋体"/>
          <w:sz w:val="24"/>
          <w:szCs w:val="24"/>
        </w:rPr>
        <w:t>20538674</w:t>
      </w:r>
      <w:bookmarkEnd w:id="39"/>
      <w:r w:rsidRPr="00BB4A67">
        <w:rPr>
          <w:rFonts w:ascii="Book Antiqua" w:eastAsia="宋体" w:hAnsi="Book Antiqua" w:cs="宋体"/>
          <w:sz w:val="24"/>
          <w:szCs w:val="24"/>
        </w:rPr>
        <w:t xml:space="preserve"> DOI: 10.1136/hrt.2009.190066]</w:t>
      </w:r>
    </w:p>
    <w:p w14:paraId="60EB6BDC"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lastRenderedPageBreak/>
        <w:t>15 </w:t>
      </w:r>
      <w:r w:rsidRPr="00BB4A67">
        <w:rPr>
          <w:rFonts w:ascii="Book Antiqua" w:eastAsia="宋体" w:hAnsi="Book Antiqua" w:cs="宋体"/>
          <w:b/>
          <w:bCs/>
          <w:sz w:val="24"/>
          <w:szCs w:val="24"/>
        </w:rPr>
        <w:t>Layland J</w:t>
      </w:r>
      <w:r w:rsidRPr="00BB4A67">
        <w:rPr>
          <w:rFonts w:ascii="Book Antiqua" w:eastAsia="宋体" w:hAnsi="Book Antiqua" w:cs="宋体"/>
          <w:sz w:val="24"/>
          <w:szCs w:val="24"/>
        </w:rPr>
        <w:t>, Carrick D, Lee M, Oldroyd K, Berry C. Adenosine: physiology, pharmacology, and clinical applications. </w:t>
      </w:r>
      <w:r w:rsidRPr="00BB4A67">
        <w:rPr>
          <w:rFonts w:ascii="Book Antiqua" w:eastAsia="宋体" w:hAnsi="Book Antiqua" w:cs="宋体"/>
          <w:i/>
          <w:iCs/>
          <w:sz w:val="24"/>
          <w:szCs w:val="24"/>
        </w:rPr>
        <w:t>JACC Cardiovasc Interv</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7</w:t>
      </w:r>
      <w:r w:rsidRPr="00BB4A67">
        <w:rPr>
          <w:rFonts w:ascii="Book Antiqua" w:eastAsia="宋体" w:hAnsi="Book Antiqua" w:cs="宋体"/>
          <w:sz w:val="24"/>
          <w:szCs w:val="24"/>
        </w:rPr>
        <w:t>: 581-591 [PMID: 24835328 DOI: 10.1016/j.jcin.2014.02.009]</w:t>
      </w:r>
    </w:p>
    <w:p w14:paraId="4295D314"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16 </w:t>
      </w:r>
      <w:r w:rsidRPr="00BB4A67">
        <w:rPr>
          <w:rFonts w:ascii="Book Antiqua" w:eastAsia="宋体" w:hAnsi="Book Antiqua" w:cs="宋体"/>
          <w:b/>
          <w:bCs/>
          <w:sz w:val="24"/>
          <w:szCs w:val="24"/>
        </w:rPr>
        <w:t>Al Jaroudi W</w:t>
      </w:r>
      <w:r w:rsidRPr="00BB4A67">
        <w:rPr>
          <w:rFonts w:ascii="Book Antiqua" w:eastAsia="宋体" w:hAnsi="Book Antiqua" w:cs="宋体"/>
          <w:sz w:val="24"/>
          <w:szCs w:val="24"/>
        </w:rPr>
        <w:t>, Iskandrian AE. Regadenoson: a new myocardial stress agent.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2009; </w:t>
      </w:r>
      <w:r w:rsidRPr="00BB4A67">
        <w:rPr>
          <w:rFonts w:ascii="Book Antiqua" w:eastAsia="宋体" w:hAnsi="Book Antiqua" w:cs="宋体"/>
          <w:b/>
          <w:bCs/>
          <w:sz w:val="24"/>
          <w:szCs w:val="24"/>
        </w:rPr>
        <w:t>54</w:t>
      </w:r>
      <w:r w:rsidRPr="00BB4A67">
        <w:rPr>
          <w:rFonts w:ascii="Book Antiqua" w:eastAsia="宋体" w:hAnsi="Book Antiqua" w:cs="宋体"/>
          <w:sz w:val="24"/>
          <w:szCs w:val="24"/>
        </w:rPr>
        <w:t>: 1123-1130 [PMID: 19761931 DOI: 10.1016/j.jacc.2009.04.089]</w:t>
      </w:r>
    </w:p>
    <w:p w14:paraId="08CF7F49"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17 </w:t>
      </w:r>
      <w:r w:rsidRPr="00BB4A67">
        <w:rPr>
          <w:rFonts w:ascii="Book Antiqua" w:eastAsia="宋体" w:hAnsi="Book Antiqua" w:cs="宋体"/>
          <w:b/>
          <w:bCs/>
          <w:sz w:val="24"/>
          <w:szCs w:val="24"/>
        </w:rPr>
        <w:t>Nguyen KL</w:t>
      </w:r>
      <w:r w:rsidRPr="00BB4A67">
        <w:rPr>
          <w:rFonts w:ascii="Book Antiqua" w:eastAsia="宋体" w:hAnsi="Book Antiqua" w:cs="宋体"/>
          <w:sz w:val="24"/>
          <w:szCs w:val="24"/>
        </w:rPr>
        <w:t xml:space="preserve">, Bandettini WP, Shanbhag S, Leung SW, Wilson JR, Arai AE. </w:t>
      </w:r>
      <w:proofErr w:type="gramStart"/>
      <w:r w:rsidRPr="00BB4A67">
        <w:rPr>
          <w:rFonts w:ascii="Book Antiqua" w:eastAsia="宋体" w:hAnsi="Book Antiqua" w:cs="宋体"/>
          <w:sz w:val="24"/>
          <w:szCs w:val="24"/>
        </w:rPr>
        <w:t>Safety and tolerability of regadenoson CMR.</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Eur Heart J Cardiovasc Imaging</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15</w:t>
      </w:r>
      <w:r w:rsidRPr="00BB4A67">
        <w:rPr>
          <w:rFonts w:ascii="Book Antiqua" w:eastAsia="宋体" w:hAnsi="Book Antiqua" w:cs="宋体"/>
          <w:sz w:val="24"/>
          <w:szCs w:val="24"/>
        </w:rPr>
        <w:t>: 753-760 [PMID: 24451179 DOI: 10.1093/ehjci/jet278]</w:t>
      </w:r>
    </w:p>
    <w:p w14:paraId="1B52BEE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18 </w:t>
      </w:r>
      <w:r w:rsidRPr="00BB4A67">
        <w:rPr>
          <w:rFonts w:ascii="Book Antiqua" w:eastAsia="宋体" w:hAnsi="Book Antiqua" w:cs="宋体"/>
          <w:b/>
          <w:bCs/>
          <w:sz w:val="24"/>
          <w:szCs w:val="24"/>
        </w:rPr>
        <w:t>Jaarsma C</w:t>
      </w:r>
      <w:r w:rsidRPr="00BB4A67">
        <w:rPr>
          <w:rFonts w:ascii="Book Antiqua" w:eastAsia="宋体" w:hAnsi="Book Antiqua" w:cs="宋体"/>
          <w:sz w:val="24"/>
          <w:szCs w:val="24"/>
        </w:rPr>
        <w:t>, Leiner T, Bekkers SC, Crijns HJ, Wildberger JE, Nagel E, Nelemans PJ, Schalla S. Diagnostic performance of noninvasive myocardial perfusion imaging using single-photon emission computed tomography, cardiac magnetic resonance, and positron emission tomography imaging for the detection of obstructive coronary artery disease: a meta-analysis.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59</w:t>
      </w:r>
      <w:r w:rsidRPr="00BB4A67">
        <w:rPr>
          <w:rFonts w:ascii="Book Antiqua" w:eastAsia="宋体" w:hAnsi="Book Antiqua" w:cs="宋体"/>
          <w:sz w:val="24"/>
          <w:szCs w:val="24"/>
        </w:rPr>
        <w:t>: 1719-1728 [PMID: 22554604 DOI: 10.1016/j.jacc.2011.12.040]</w:t>
      </w:r>
    </w:p>
    <w:p w14:paraId="5072844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19 </w:t>
      </w:r>
      <w:r w:rsidRPr="00BB4A67">
        <w:rPr>
          <w:rFonts w:ascii="Book Antiqua" w:eastAsia="宋体" w:hAnsi="Book Antiqua" w:cs="宋体"/>
          <w:b/>
          <w:bCs/>
          <w:sz w:val="24"/>
          <w:szCs w:val="24"/>
        </w:rPr>
        <w:t>Greenwood JP</w:t>
      </w:r>
      <w:r w:rsidRPr="00BB4A67">
        <w:rPr>
          <w:rFonts w:ascii="Book Antiqua" w:eastAsia="宋体" w:hAnsi="Book Antiqua" w:cs="宋体"/>
          <w:sz w:val="24"/>
          <w:szCs w:val="24"/>
        </w:rPr>
        <w:t>, Maredia N, Radjenovic A, Brown JM, Nixon J, Farrin AJ, Dickinson C, Younger JF, Ridgway JP, Sculpher M, Ball SG, Plein S. Clinical evaluation of magnetic resonance imaging in coronary heart disease: the CE-MARC study. </w:t>
      </w:r>
      <w:r w:rsidRPr="00BB4A67">
        <w:rPr>
          <w:rFonts w:ascii="Book Antiqua" w:eastAsia="宋体" w:hAnsi="Book Antiqua" w:cs="宋体"/>
          <w:i/>
          <w:iCs/>
          <w:sz w:val="24"/>
          <w:szCs w:val="24"/>
        </w:rPr>
        <w:t>Trials</w:t>
      </w:r>
      <w:r w:rsidRPr="00BB4A67">
        <w:rPr>
          <w:rFonts w:ascii="Book Antiqua" w:eastAsia="宋体" w:hAnsi="Book Antiqua" w:cs="宋体"/>
          <w:sz w:val="24"/>
          <w:szCs w:val="24"/>
        </w:rPr>
        <w:t> 2009; </w:t>
      </w:r>
      <w:r w:rsidRPr="00BB4A67">
        <w:rPr>
          <w:rFonts w:ascii="Book Antiqua" w:eastAsia="宋体" w:hAnsi="Book Antiqua" w:cs="宋体"/>
          <w:b/>
          <w:bCs/>
          <w:sz w:val="24"/>
          <w:szCs w:val="24"/>
        </w:rPr>
        <w:t>10</w:t>
      </w:r>
      <w:r w:rsidRPr="00BB4A67">
        <w:rPr>
          <w:rFonts w:ascii="Book Antiqua" w:eastAsia="宋体" w:hAnsi="Book Antiqua" w:cs="宋体"/>
          <w:sz w:val="24"/>
          <w:szCs w:val="24"/>
        </w:rPr>
        <w:t>: 62 [PMID: 19640271 DOI: 10.1186/1745-6215-10-62]</w:t>
      </w:r>
    </w:p>
    <w:p w14:paraId="544961E5" w14:textId="77777777" w:rsidR="00DA7CAC" w:rsidRPr="00BB4A67" w:rsidRDefault="00DA7CAC" w:rsidP="004A7F13">
      <w:pPr>
        <w:spacing w:after="0" w:line="360" w:lineRule="auto"/>
        <w:rPr>
          <w:rFonts w:ascii="Book Antiqua" w:eastAsia="宋体" w:hAnsi="Book Antiqua" w:cs="宋体"/>
          <w:sz w:val="24"/>
          <w:szCs w:val="24"/>
        </w:rPr>
      </w:pPr>
      <w:r w:rsidRPr="00BB4A67">
        <w:rPr>
          <w:rFonts w:ascii="Book Antiqua" w:eastAsia="宋体" w:hAnsi="Book Antiqua" w:cs="宋体"/>
          <w:sz w:val="24"/>
          <w:szCs w:val="24"/>
        </w:rPr>
        <w:t>20 </w:t>
      </w:r>
      <w:r w:rsidRPr="00BB4A67">
        <w:rPr>
          <w:rFonts w:ascii="Book Antiqua" w:eastAsia="宋体" w:hAnsi="Book Antiqua" w:cs="宋体"/>
          <w:b/>
          <w:bCs/>
          <w:sz w:val="24"/>
          <w:szCs w:val="24"/>
        </w:rPr>
        <w:t>Greenwood JP</w:t>
      </w:r>
      <w:r w:rsidRPr="00BB4A67">
        <w:rPr>
          <w:rFonts w:ascii="Book Antiqua" w:eastAsia="宋体" w:hAnsi="Book Antiqua" w:cs="宋体"/>
          <w:sz w:val="24"/>
          <w:szCs w:val="24"/>
        </w:rPr>
        <w:t>, Maredia N, Younger JF, Brown JM, Nixon J, Everett CC, Bijsterveld P, Ridgway JP, Radjenovic A, Dickinson CJ, Ball SG, Plein S. Cardiovascular magnetic resonance and single-photon emission computed tomography for diagnosis of coronary heart disease (CE-MARC): a prospective trial. </w:t>
      </w:r>
      <w:r w:rsidRPr="00BB4A67">
        <w:rPr>
          <w:rFonts w:ascii="Book Antiqua" w:eastAsia="宋体" w:hAnsi="Book Antiqua" w:cs="宋体"/>
          <w:i/>
          <w:iCs/>
          <w:sz w:val="24"/>
          <w:szCs w:val="24"/>
        </w:rPr>
        <w:t>Lancet</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379</w:t>
      </w:r>
      <w:r w:rsidRPr="00BB4A67">
        <w:rPr>
          <w:rFonts w:ascii="Book Antiqua" w:eastAsia="宋体" w:hAnsi="Book Antiqua" w:cs="宋体"/>
          <w:sz w:val="24"/>
          <w:szCs w:val="24"/>
        </w:rPr>
        <w:t>: 453-460 [PMID: 22196944 DOI: 10.1016/S0140-6736(11)61335-4]</w:t>
      </w:r>
    </w:p>
    <w:p w14:paraId="1E3D80AF"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21 </w:t>
      </w:r>
      <w:r w:rsidRPr="00BB4A67">
        <w:rPr>
          <w:rFonts w:ascii="Book Antiqua" w:eastAsia="宋体" w:hAnsi="Book Antiqua" w:cs="宋体"/>
          <w:b/>
          <w:bCs/>
          <w:sz w:val="24"/>
          <w:szCs w:val="24"/>
        </w:rPr>
        <w:t>Greenwood JP</w:t>
      </w:r>
      <w:r w:rsidRPr="00BB4A67">
        <w:rPr>
          <w:rFonts w:ascii="Book Antiqua" w:eastAsia="宋体" w:hAnsi="Book Antiqua" w:cs="宋体"/>
          <w:sz w:val="24"/>
          <w:szCs w:val="24"/>
        </w:rPr>
        <w:t>, Motwani M, Maredia N, Brown JM, Everett CC, Nixon J, Bijsterveld P, Dickinson CJ, Ball SG, Plein S. Comparison of cardiovascular magnetic resonance and single-photon emission computed tomography in women with suspected coronary artery disease from the Clinical Evaluation of Magnetic Resonance Imaging in Coronary Heart Disease (CE-MARC) Trial.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129</w:t>
      </w:r>
      <w:r w:rsidRPr="00BB4A67">
        <w:rPr>
          <w:rFonts w:ascii="Book Antiqua" w:eastAsia="宋体" w:hAnsi="Book Antiqua" w:cs="宋体"/>
          <w:sz w:val="24"/>
          <w:szCs w:val="24"/>
        </w:rPr>
        <w:t>: 1129-1138 [PMID: 24357404 DOI: 10.1161/CIRCULATIONAHA.112.000071]</w:t>
      </w:r>
    </w:p>
    <w:p w14:paraId="387E820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lastRenderedPageBreak/>
        <w:t>22 </w:t>
      </w:r>
      <w:r w:rsidRPr="00BB4A67">
        <w:rPr>
          <w:rFonts w:ascii="Book Antiqua" w:eastAsia="宋体" w:hAnsi="Book Antiqua" w:cs="宋体"/>
          <w:b/>
          <w:bCs/>
          <w:sz w:val="24"/>
          <w:szCs w:val="24"/>
        </w:rPr>
        <w:t>Schwitter J</w:t>
      </w:r>
      <w:r w:rsidRPr="00BB4A67">
        <w:rPr>
          <w:rFonts w:ascii="Book Antiqua" w:eastAsia="宋体" w:hAnsi="Book Antiqua" w:cs="宋体"/>
          <w:sz w:val="24"/>
          <w:szCs w:val="24"/>
        </w:rPr>
        <w:t>, Wacker CM, Wilke N, Al-Saadi N, Sauer E, Huettle K, Schönberg SO, Luchner A, Strohm O, Ahlstrom H, Dill T, Hoebel N, Simor T. MR-IMPACT II: Magnetic Resonance Imaging for Myocardial Perfusion Assessment in Coronary artery disease Trial: perfusion-cardiac magnetic resonance vs. single-photon emission computed tomography for the detection of coronary artery disease: a comparative multicentre, multivendor trial.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34</w:t>
      </w:r>
      <w:r w:rsidRPr="00BB4A67">
        <w:rPr>
          <w:rFonts w:ascii="Book Antiqua" w:eastAsia="宋体" w:hAnsi="Book Antiqua" w:cs="宋体"/>
          <w:sz w:val="24"/>
          <w:szCs w:val="24"/>
        </w:rPr>
        <w:t>: 775-781 [PMID: 22390914 DOI: 10.1093/eurheartj/ehs022]</w:t>
      </w:r>
    </w:p>
    <w:p w14:paraId="684F392E" w14:textId="77777777" w:rsidR="00DA7CAC" w:rsidRPr="00BB4A67" w:rsidRDefault="00DA7CAC" w:rsidP="004A7F13">
      <w:pPr>
        <w:spacing w:after="0" w:line="360" w:lineRule="auto"/>
        <w:jc w:val="both"/>
        <w:rPr>
          <w:rFonts w:ascii="Book Antiqua" w:eastAsia="宋体" w:hAnsi="Book Antiqua" w:cs="宋体"/>
          <w:sz w:val="24"/>
          <w:szCs w:val="24"/>
        </w:rPr>
      </w:pPr>
      <w:proofErr w:type="gramStart"/>
      <w:r w:rsidRPr="00BB4A67">
        <w:rPr>
          <w:rFonts w:ascii="Book Antiqua" w:eastAsia="宋体" w:hAnsi="Book Antiqua" w:cs="宋体"/>
          <w:sz w:val="24"/>
          <w:szCs w:val="24"/>
        </w:rPr>
        <w:t>23 </w:t>
      </w:r>
      <w:r w:rsidRPr="00BB4A67">
        <w:rPr>
          <w:rFonts w:ascii="Book Antiqua" w:eastAsia="宋体" w:hAnsi="Book Antiqua" w:cs="宋体"/>
          <w:b/>
          <w:bCs/>
          <w:sz w:val="24"/>
          <w:szCs w:val="24"/>
        </w:rPr>
        <w:t>Ripley DP</w:t>
      </w:r>
      <w:r w:rsidRPr="00BB4A67">
        <w:rPr>
          <w:rFonts w:ascii="Book Antiqua" w:eastAsia="宋体" w:hAnsi="Book Antiqua" w:cs="宋体"/>
          <w:sz w:val="24"/>
          <w:szCs w:val="24"/>
        </w:rPr>
        <w:t>, Motwani M, Brown JM, Nixon J, Everett CC, Bijsterveld P, Maredia N, Plein S, Greenwood JP.</w:t>
      </w:r>
      <w:proofErr w:type="gramEnd"/>
      <w:r w:rsidRPr="00BB4A67">
        <w:rPr>
          <w:rFonts w:ascii="Book Antiqua" w:eastAsia="宋体" w:hAnsi="Book Antiqua" w:cs="宋体"/>
          <w:sz w:val="24"/>
          <w:szCs w:val="24"/>
        </w:rPr>
        <w:t xml:space="preserve"> </w:t>
      </w:r>
      <w:proofErr w:type="gramStart"/>
      <w:r w:rsidRPr="00BB4A67">
        <w:rPr>
          <w:rFonts w:ascii="Book Antiqua" w:eastAsia="宋体" w:hAnsi="Book Antiqua" w:cs="宋体"/>
          <w:sz w:val="24"/>
          <w:szCs w:val="24"/>
        </w:rPr>
        <w:t>Individual component analysis of the multi-parametric cardiovascular magnetic resonance protocol in the CE-MARC trial.</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17</w:t>
      </w:r>
      <w:r w:rsidRPr="00BB4A67">
        <w:rPr>
          <w:rFonts w:ascii="Book Antiqua" w:eastAsia="宋体" w:hAnsi="Book Antiqua" w:cs="宋体"/>
          <w:sz w:val="24"/>
          <w:szCs w:val="24"/>
        </w:rPr>
        <w:t>: 59 [PMID: 26174854 DOI: 10.1186/s12968-015-0169-2]</w:t>
      </w:r>
    </w:p>
    <w:p w14:paraId="42519677"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24 </w:t>
      </w:r>
      <w:r w:rsidRPr="00BB4A67">
        <w:rPr>
          <w:rFonts w:ascii="Book Antiqua" w:eastAsia="宋体" w:hAnsi="Book Antiqua" w:cs="宋体"/>
          <w:b/>
          <w:bCs/>
          <w:sz w:val="24"/>
          <w:szCs w:val="24"/>
        </w:rPr>
        <w:t>Li M</w:t>
      </w:r>
      <w:r w:rsidRPr="00BB4A67">
        <w:rPr>
          <w:rFonts w:ascii="Book Antiqua" w:eastAsia="宋体" w:hAnsi="Book Antiqua" w:cs="宋体"/>
          <w:sz w:val="24"/>
          <w:szCs w:val="24"/>
        </w:rPr>
        <w:t>, Zhou T, Yang LF, Peng ZH, Ding J, Sun G. Diagnostic accuracy of myocardial magnetic resonance perfusion to diagnose ischemic stenosis with fractional flow reserve as reference: systematic review and meta-analysis.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7</w:t>
      </w:r>
      <w:r w:rsidRPr="00BB4A67">
        <w:rPr>
          <w:rFonts w:ascii="Book Antiqua" w:eastAsia="宋体" w:hAnsi="Book Antiqua" w:cs="宋体"/>
          <w:sz w:val="24"/>
          <w:szCs w:val="24"/>
        </w:rPr>
        <w:t>: 1098-1105 [PMID: 25306540 DOI: 10.1016/j.jcmg.2014.07.011]</w:t>
      </w:r>
    </w:p>
    <w:p w14:paraId="4F063DA1"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25 </w:t>
      </w:r>
      <w:r w:rsidRPr="00BB4A67">
        <w:rPr>
          <w:rFonts w:ascii="Book Antiqua" w:eastAsia="宋体" w:hAnsi="Book Antiqua" w:cs="宋体"/>
          <w:b/>
          <w:bCs/>
          <w:sz w:val="24"/>
          <w:szCs w:val="24"/>
        </w:rPr>
        <w:t>Takx RA</w:t>
      </w:r>
      <w:r w:rsidRPr="00BB4A67">
        <w:rPr>
          <w:rFonts w:ascii="Book Antiqua" w:eastAsia="宋体" w:hAnsi="Book Antiqua" w:cs="宋体"/>
          <w:sz w:val="24"/>
          <w:szCs w:val="24"/>
        </w:rPr>
        <w:t>, Blomberg BA, El Aidi H, Habets J, de Jong PA, Nagel E, Hoffmann U, Leiner T. Diagnostic accuracy of stress myocardial perfusion imaging compared to invasive coronary angiography with fractional flow reserve meta-analysis.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8</w:t>
      </w:r>
      <w:r w:rsidRPr="00BB4A67">
        <w:rPr>
          <w:rFonts w:ascii="Book Antiqua" w:eastAsia="宋体" w:hAnsi="Book Antiqua" w:cs="宋体"/>
          <w:sz w:val="24"/>
          <w:szCs w:val="24"/>
        </w:rPr>
        <w:t>: pii: e002666 [PMID:</w:t>
      </w:r>
      <w:bookmarkStart w:id="40" w:name="OLE_LINK35"/>
      <w:bookmarkStart w:id="41" w:name="OLE_LINK36"/>
      <w:r w:rsidRPr="00BB4A67">
        <w:rPr>
          <w:rFonts w:ascii="Book Antiqua" w:eastAsia="宋体" w:hAnsi="Book Antiqua" w:cs="宋体"/>
          <w:sz w:val="24"/>
          <w:szCs w:val="24"/>
        </w:rPr>
        <w:t xml:space="preserve"> 25596143 </w:t>
      </w:r>
      <w:bookmarkEnd w:id="40"/>
      <w:bookmarkEnd w:id="41"/>
      <w:r w:rsidRPr="00BB4A67">
        <w:rPr>
          <w:rFonts w:ascii="Book Antiqua" w:eastAsia="宋体" w:hAnsi="Book Antiqua" w:cs="宋体"/>
          <w:sz w:val="24"/>
          <w:szCs w:val="24"/>
        </w:rPr>
        <w:t>DOI: 10.1161/CIRCIMAGING.114.002666]</w:t>
      </w:r>
    </w:p>
    <w:p w14:paraId="3D7720A1"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26 </w:t>
      </w:r>
      <w:r w:rsidRPr="00BB4A67">
        <w:rPr>
          <w:rFonts w:ascii="Book Antiqua" w:eastAsia="宋体" w:hAnsi="Book Antiqua" w:cs="宋体"/>
          <w:b/>
          <w:bCs/>
          <w:sz w:val="24"/>
          <w:szCs w:val="24"/>
        </w:rPr>
        <w:t>Greulich S</w:t>
      </w:r>
      <w:r w:rsidRPr="00BB4A67">
        <w:rPr>
          <w:rFonts w:ascii="Book Antiqua" w:eastAsia="宋体" w:hAnsi="Book Antiqua" w:cs="宋体"/>
          <w:sz w:val="24"/>
          <w:szCs w:val="24"/>
        </w:rPr>
        <w:t>, Steubing H, Birkmeier S, Grün S, Bentz K, Sechtem U, Mahrholdt H. Impact of arrhythmia on diagnostic performance of adenosine stress CMR in patients with suspected or known coronary artery disease.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17</w:t>
      </w:r>
      <w:r w:rsidRPr="00BB4A67">
        <w:rPr>
          <w:rFonts w:ascii="Book Antiqua" w:eastAsia="宋体" w:hAnsi="Book Antiqua" w:cs="宋体"/>
          <w:sz w:val="24"/>
          <w:szCs w:val="24"/>
        </w:rPr>
        <w:t>: 94 [PMID: 26541808 DOI: 10.1186/s12968-015-0195-0]</w:t>
      </w:r>
    </w:p>
    <w:p w14:paraId="1E2BA3D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27 </w:t>
      </w:r>
      <w:r w:rsidRPr="00BB4A67">
        <w:rPr>
          <w:rFonts w:ascii="Book Antiqua" w:eastAsia="宋体" w:hAnsi="Book Antiqua" w:cs="宋体"/>
          <w:b/>
          <w:bCs/>
          <w:sz w:val="24"/>
          <w:szCs w:val="24"/>
        </w:rPr>
        <w:t>Plein S</w:t>
      </w:r>
      <w:r w:rsidRPr="00BB4A67">
        <w:rPr>
          <w:rFonts w:ascii="Book Antiqua" w:eastAsia="宋体" w:hAnsi="Book Antiqua" w:cs="宋体"/>
          <w:sz w:val="24"/>
          <w:szCs w:val="24"/>
        </w:rPr>
        <w:t>, Schwitter J, Suerder D, Greenwood JP, Boesiger P, Kozerke S. k-Space and time sensitivity encoding-accelerated myocardial perfusion MR imaging at 3.0 T: comparison with 1.5 T. </w:t>
      </w:r>
      <w:r w:rsidRPr="00BB4A67">
        <w:rPr>
          <w:rFonts w:ascii="Book Antiqua" w:eastAsia="宋体" w:hAnsi="Book Antiqua" w:cs="宋体"/>
          <w:i/>
          <w:iCs/>
          <w:sz w:val="24"/>
          <w:szCs w:val="24"/>
        </w:rPr>
        <w:t>Radiology</w:t>
      </w:r>
      <w:r w:rsidRPr="00BB4A67">
        <w:rPr>
          <w:rFonts w:ascii="Book Antiqua" w:eastAsia="宋体" w:hAnsi="Book Antiqua" w:cs="宋体"/>
          <w:sz w:val="24"/>
          <w:szCs w:val="24"/>
        </w:rPr>
        <w:t> 2008; </w:t>
      </w:r>
      <w:r w:rsidRPr="00BB4A67">
        <w:rPr>
          <w:rFonts w:ascii="Book Antiqua" w:eastAsia="宋体" w:hAnsi="Book Antiqua" w:cs="宋体"/>
          <w:b/>
          <w:bCs/>
          <w:sz w:val="24"/>
          <w:szCs w:val="24"/>
        </w:rPr>
        <w:t>249</w:t>
      </w:r>
      <w:r w:rsidRPr="00BB4A67">
        <w:rPr>
          <w:rFonts w:ascii="Book Antiqua" w:eastAsia="宋体" w:hAnsi="Book Antiqua" w:cs="宋体"/>
          <w:sz w:val="24"/>
          <w:szCs w:val="24"/>
        </w:rPr>
        <w:t>: 493-500 [PMID: 18936311 DOI: 10.1148/radiol.2492080017]</w:t>
      </w:r>
    </w:p>
    <w:p w14:paraId="0B3969C4"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28 </w:t>
      </w:r>
      <w:r w:rsidRPr="00BB4A67">
        <w:rPr>
          <w:rFonts w:ascii="Book Antiqua" w:eastAsia="宋体" w:hAnsi="Book Antiqua" w:cs="宋体"/>
          <w:b/>
          <w:bCs/>
          <w:sz w:val="24"/>
          <w:szCs w:val="24"/>
        </w:rPr>
        <w:t>Cheng AS</w:t>
      </w:r>
      <w:r w:rsidRPr="00BB4A67">
        <w:rPr>
          <w:rFonts w:ascii="Book Antiqua" w:eastAsia="宋体" w:hAnsi="Book Antiqua" w:cs="宋体"/>
          <w:sz w:val="24"/>
          <w:szCs w:val="24"/>
        </w:rPr>
        <w:t xml:space="preserve">, Pegg TJ, Karamitsos TD, Searle N, Jerosch-Herold M, Choudhury RP, Banning AP, Neubauer S, Robson MD, Selvanayagam JB. Cardiovascular magnetic </w:t>
      </w:r>
      <w:r w:rsidRPr="00BB4A67">
        <w:rPr>
          <w:rFonts w:ascii="Book Antiqua" w:eastAsia="宋体" w:hAnsi="Book Antiqua" w:cs="宋体"/>
          <w:sz w:val="24"/>
          <w:szCs w:val="24"/>
        </w:rPr>
        <w:lastRenderedPageBreak/>
        <w:t>resonance perfusion imaging at 3-tesla for the detection of coronary artery disease: a comparison with 1.5-tesla.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2007; </w:t>
      </w:r>
      <w:r w:rsidRPr="00BB4A67">
        <w:rPr>
          <w:rFonts w:ascii="Book Antiqua" w:eastAsia="宋体" w:hAnsi="Book Antiqua" w:cs="宋体"/>
          <w:b/>
          <w:bCs/>
          <w:sz w:val="24"/>
          <w:szCs w:val="24"/>
        </w:rPr>
        <w:t>49</w:t>
      </w:r>
      <w:r w:rsidRPr="00BB4A67">
        <w:rPr>
          <w:rFonts w:ascii="Book Antiqua" w:eastAsia="宋体" w:hAnsi="Book Antiqua" w:cs="宋体"/>
          <w:sz w:val="24"/>
          <w:szCs w:val="24"/>
        </w:rPr>
        <w:t>: 2440-2449 [PMID: 17599608 DOI: 10.1016/j.jacc.2007.03.028]</w:t>
      </w:r>
    </w:p>
    <w:p w14:paraId="349B44F1"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29 </w:t>
      </w:r>
      <w:r w:rsidRPr="00BB4A67">
        <w:rPr>
          <w:rFonts w:ascii="Book Antiqua" w:eastAsia="宋体" w:hAnsi="Book Antiqua" w:cs="宋体"/>
          <w:b/>
          <w:bCs/>
          <w:sz w:val="24"/>
          <w:szCs w:val="24"/>
        </w:rPr>
        <w:t>Bernhardt P</w:t>
      </w:r>
      <w:r w:rsidRPr="00BB4A67">
        <w:rPr>
          <w:rFonts w:ascii="Book Antiqua" w:eastAsia="宋体" w:hAnsi="Book Antiqua" w:cs="宋体"/>
          <w:sz w:val="24"/>
          <w:szCs w:val="24"/>
        </w:rPr>
        <w:t>, Walcher T, Rottbauer W, Wöhrle J. Quantification of myocardial perfusion reserve at 1.5 and 3.0 Tesla: a comparison to fractional flow reserve. </w:t>
      </w:r>
      <w:r w:rsidRPr="00BB4A67">
        <w:rPr>
          <w:rFonts w:ascii="Book Antiqua" w:eastAsia="宋体" w:hAnsi="Book Antiqua" w:cs="宋体"/>
          <w:i/>
          <w:iCs/>
          <w:sz w:val="24"/>
          <w:szCs w:val="24"/>
        </w:rPr>
        <w:t>Int J Cardiovasc Imaging</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28</w:t>
      </w:r>
      <w:r w:rsidRPr="00BB4A67">
        <w:rPr>
          <w:rFonts w:ascii="Book Antiqua" w:eastAsia="宋体" w:hAnsi="Book Antiqua" w:cs="宋体"/>
          <w:sz w:val="24"/>
          <w:szCs w:val="24"/>
        </w:rPr>
        <w:t>: 2049-2056 [PMID: 22476908 DOI: 10.1007/s10554-012-0037-1]</w:t>
      </w:r>
    </w:p>
    <w:p w14:paraId="43B0A8FE"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30 </w:t>
      </w:r>
      <w:r w:rsidRPr="00BB4A67">
        <w:rPr>
          <w:rFonts w:ascii="Book Antiqua" w:eastAsia="宋体" w:hAnsi="Book Antiqua" w:cs="宋体"/>
          <w:b/>
          <w:bCs/>
          <w:sz w:val="24"/>
          <w:szCs w:val="24"/>
        </w:rPr>
        <w:t>Ebersberger U</w:t>
      </w:r>
      <w:r w:rsidRPr="00BB4A67">
        <w:rPr>
          <w:rFonts w:ascii="Book Antiqua" w:eastAsia="宋体" w:hAnsi="Book Antiqua" w:cs="宋体"/>
          <w:sz w:val="24"/>
          <w:szCs w:val="24"/>
        </w:rPr>
        <w:t>, Makowski MR, Schoepf UJ, Platz U, Schmidtler F, Rose J, Kessel A, Roth P, Antoni D, Schnackenburg B, Helmberger T, Rieber J, Hoffmann E, Leber AW. Magnetic resonance myocardial perfusion imaging at 3.0 Tesla for the identification of myocardial ischaemia: comparison with coronary catheter angiography and fractional flow reserve measurements. </w:t>
      </w:r>
      <w:r w:rsidRPr="00BB4A67">
        <w:rPr>
          <w:rFonts w:ascii="Book Antiqua" w:eastAsia="宋体" w:hAnsi="Book Antiqua" w:cs="宋体"/>
          <w:i/>
          <w:iCs/>
          <w:sz w:val="24"/>
          <w:szCs w:val="24"/>
        </w:rPr>
        <w:t>Eur Heart J Cardiovasc Imaging</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14</w:t>
      </w:r>
      <w:r w:rsidRPr="00BB4A67">
        <w:rPr>
          <w:rFonts w:ascii="Book Antiqua" w:eastAsia="宋体" w:hAnsi="Book Antiqua" w:cs="宋体"/>
          <w:sz w:val="24"/>
          <w:szCs w:val="24"/>
        </w:rPr>
        <w:t>: 1174-1180 [PMID: 23907345 DOI: 10.1093/ehjci/jet074]</w:t>
      </w:r>
    </w:p>
    <w:p w14:paraId="6B4FF12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31 </w:t>
      </w:r>
      <w:r w:rsidRPr="00BB4A67">
        <w:rPr>
          <w:rFonts w:ascii="Book Antiqua" w:eastAsia="宋体" w:hAnsi="Book Antiqua" w:cs="宋体"/>
          <w:b/>
          <w:bCs/>
          <w:sz w:val="24"/>
          <w:szCs w:val="24"/>
        </w:rPr>
        <w:t>Bernstein MA</w:t>
      </w:r>
      <w:r w:rsidRPr="00BB4A67">
        <w:rPr>
          <w:rFonts w:ascii="Book Antiqua" w:eastAsia="宋体" w:hAnsi="Book Antiqua" w:cs="宋体"/>
          <w:sz w:val="24"/>
          <w:szCs w:val="24"/>
        </w:rPr>
        <w:t>, Huston J, Ward HA. Imaging artifacts at 3.0T. </w:t>
      </w:r>
      <w:r w:rsidRPr="00BB4A67">
        <w:rPr>
          <w:rFonts w:ascii="Book Antiqua" w:eastAsia="宋体" w:hAnsi="Book Antiqua" w:cs="宋体"/>
          <w:i/>
          <w:iCs/>
          <w:sz w:val="24"/>
          <w:szCs w:val="24"/>
        </w:rPr>
        <w:t>J Magn Reson Imaging</w:t>
      </w:r>
      <w:r w:rsidRPr="00BB4A67">
        <w:rPr>
          <w:rFonts w:ascii="Book Antiqua" w:eastAsia="宋体" w:hAnsi="Book Antiqua" w:cs="宋体"/>
          <w:sz w:val="24"/>
          <w:szCs w:val="24"/>
        </w:rPr>
        <w:t> 2006; </w:t>
      </w:r>
      <w:r w:rsidRPr="00BB4A67">
        <w:rPr>
          <w:rFonts w:ascii="Book Antiqua" w:eastAsia="宋体" w:hAnsi="Book Antiqua" w:cs="宋体"/>
          <w:b/>
          <w:bCs/>
          <w:sz w:val="24"/>
          <w:szCs w:val="24"/>
        </w:rPr>
        <w:t>24</w:t>
      </w:r>
      <w:r w:rsidRPr="00BB4A67">
        <w:rPr>
          <w:rFonts w:ascii="Book Antiqua" w:eastAsia="宋体" w:hAnsi="Book Antiqua" w:cs="宋体"/>
          <w:sz w:val="24"/>
          <w:szCs w:val="24"/>
        </w:rPr>
        <w:t>: 735-746 [PMID: 16958057 DOI: 10.1002/jmri.20698]</w:t>
      </w:r>
    </w:p>
    <w:p w14:paraId="74E2B5E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32 </w:t>
      </w:r>
      <w:r w:rsidRPr="00BB4A67">
        <w:rPr>
          <w:rFonts w:ascii="Book Antiqua" w:eastAsia="宋体" w:hAnsi="Book Antiqua" w:cs="宋体"/>
          <w:b/>
          <w:bCs/>
          <w:sz w:val="24"/>
          <w:szCs w:val="24"/>
        </w:rPr>
        <w:t>Rajiah P</w:t>
      </w:r>
      <w:r w:rsidRPr="00BB4A67">
        <w:rPr>
          <w:rFonts w:ascii="Book Antiqua" w:eastAsia="宋体" w:hAnsi="Book Antiqua" w:cs="宋体"/>
          <w:sz w:val="24"/>
          <w:szCs w:val="24"/>
        </w:rPr>
        <w:t>, Bolen MA. Cardiovascular MR imaging at 3 T: opportunities, challenges, and solutions. </w:t>
      </w:r>
      <w:r w:rsidRPr="00BB4A67">
        <w:rPr>
          <w:rFonts w:ascii="Book Antiqua" w:eastAsia="宋体" w:hAnsi="Book Antiqua" w:cs="宋体"/>
          <w:i/>
          <w:iCs/>
          <w:sz w:val="24"/>
          <w:szCs w:val="24"/>
        </w:rPr>
        <w:t>Radiographics</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34</w:t>
      </w:r>
      <w:r w:rsidRPr="00BB4A67">
        <w:rPr>
          <w:rFonts w:ascii="Book Antiqua" w:eastAsia="宋体" w:hAnsi="Book Antiqua" w:cs="宋体"/>
          <w:sz w:val="24"/>
          <w:szCs w:val="24"/>
        </w:rPr>
        <w:t>: 1612-1635 [PMID: 25310420 DOI: 10.1148/rg.346140048]</w:t>
      </w:r>
    </w:p>
    <w:p w14:paraId="3868AE24"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33 </w:t>
      </w:r>
      <w:r w:rsidRPr="00BB4A67">
        <w:rPr>
          <w:rFonts w:ascii="Book Antiqua" w:eastAsia="宋体" w:hAnsi="Book Antiqua" w:cs="宋体"/>
          <w:b/>
          <w:bCs/>
          <w:sz w:val="24"/>
          <w:szCs w:val="24"/>
        </w:rPr>
        <w:t>Motwani M</w:t>
      </w:r>
      <w:r w:rsidRPr="00BB4A67">
        <w:rPr>
          <w:rFonts w:ascii="Book Antiqua" w:eastAsia="宋体" w:hAnsi="Book Antiqua" w:cs="宋体"/>
          <w:sz w:val="24"/>
          <w:szCs w:val="24"/>
        </w:rPr>
        <w:t>, Jogiya R, Kozerke S, Greenwood JP, Plein S. Advanced cardiovascular magnetic resonance myocardial perfusion imaging: high-spatial resolution versus 3-dimensional whole-heart coverage.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6</w:t>
      </w:r>
      <w:r w:rsidRPr="00BB4A67">
        <w:rPr>
          <w:rFonts w:ascii="Book Antiqua" w:eastAsia="宋体" w:hAnsi="Book Antiqua" w:cs="宋体"/>
          <w:sz w:val="24"/>
          <w:szCs w:val="24"/>
        </w:rPr>
        <w:t>: 339-348 [PMID: 23512780 DOI: 10.1161/CIRCIMAGING.112.000193]</w:t>
      </w:r>
    </w:p>
    <w:p w14:paraId="22ED6B7A"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34 </w:t>
      </w:r>
      <w:r w:rsidRPr="00BB4A67">
        <w:rPr>
          <w:rFonts w:ascii="Book Antiqua" w:eastAsia="宋体" w:hAnsi="Book Antiqua" w:cs="宋体"/>
          <w:b/>
          <w:bCs/>
          <w:sz w:val="24"/>
          <w:szCs w:val="24"/>
        </w:rPr>
        <w:t>Maredia N</w:t>
      </w:r>
      <w:r w:rsidRPr="00BB4A67">
        <w:rPr>
          <w:rFonts w:ascii="Book Antiqua" w:eastAsia="宋体" w:hAnsi="Book Antiqua" w:cs="宋体"/>
          <w:sz w:val="24"/>
          <w:szCs w:val="24"/>
        </w:rPr>
        <w:t>, Radjenovic A, Kozerke S, Larghat A, Greenwood JP, Plein S. Effect of improving spatial or temporal resolution on image quality and quantitative perfusion assessment with k-t SENSE acceleration in first-pass CMR myocardial perfusion imaging. </w:t>
      </w:r>
      <w:r w:rsidRPr="00BB4A67">
        <w:rPr>
          <w:rFonts w:ascii="Book Antiqua" w:eastAsia="宋体" w:hAnsi="Book Antiqua" w:cs="宋体"/>
          <w:i/>
          <w:iCs/>
          <w:sz w:val="24"/>
          <w:szCs w:val="24"/>
        </w:rPr>
        <w:t>Magn Reson Med</w:t>
      </w:r>
      <w:r w:rsidRPr="00BB4A67">
        <w:rPr>
          <w:rFonts w:ascii="Book Antiqua" w:eastAsia="宋体" w:hAnsi="Book Antiqua" w:cs="宋体"/>
          <w:sz w:val="24"/>
          <w:szCs w:val="24"/>
        </w:rPr>
        <w:t> 2010; </w:t>
      </w:r>
      <w:r w:rsidRPr="00BB4A67">
        <w:rPr>
          <w:rFonts w:ascii="Book Antiqua" w:eastAsia="宋体" w:hAnsi="Book Antiqua" w:cs="宋体"/>
          <w:b/>
          <w:bCs/>
          <w:sz w:val="24"/>
          <w:szCs w:val="24"/>
        </w:rPr>
        <w:t>64</w:t>
      </w:r>
      <w:r w:rsidRPr="00BB4A67">
        <w:rPr>
          <w:rFonts w:ascii="Book Antiqua" w:eastAsia="宋体" w:hAnsi="Book Antiqua" w:cs="宋体"/>
          <w:sz w:val="24"/>
          <w:szCs w:val="24"/>
        </w:rPr>
        <w:t>: 1616-1624 [PMID: 20878758 DOI: 10.1002/mrm.22493]</w:t>
      </w:r>
    </w:p>
    <w:p w14:paraId="0940FD57"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35 </w:t>
      </w:r>
      <w:r w:rsidRPr="00BB4A67">
        <w:rPr>
          <w:rFonts w:ascii="Book Antiqua" w:eastAsia="宋体" w:hAnsi="Book Antiqua" w:cs="宋体"/>
          <w:b/>
          <w:bCs/>
          <w:sz w:val="24"/>
          <w:szCs w:val="24"/>
        </w:rPr>
        <w:t>Motwani M</w:t>
      </w:r>
      <w:r w:rsidRPr="00BB4A67">
        <w:rPr>
          <w:rFonts w:ascii="Book Antiqua" w:eastAsia="宋体" w:hAnsi="Book Antiqua" w:cs="宋体"/>
          <w:sz w:val="24"/>
          <w:szCs w:val="24"/>
        </w:rPr>
        <w:t xml:space="preserve">, Maredia N, Fairbairn TA, Kozerke S, Greenwood JP, Plein S. Assessment of ischaemic burden in angiographic three-vessel coronary artery disease with high-resolution myocardial perfusion cardiovascular magnetic resonance </w:t>
      </w:r>
      <w:r w:rsidRPr="00BB4A67">
        <w:rPr>
          <w:rFonts w:ascii="Book Antiqua" w:eastAsia="宋体" w:hAnsi="Book Antiqua" w:cs="宋体"/>
          <w:sz w:val="24"/>
          <w:szCs w:val="24"/>
        </w:rPr>
        <w:lastRenderedPageBreak/>
        <w:t>imaging. </w:t>
      </w:r>
      <w:r w:rsidRPr="00BB4A67">
        <w:rPr>
          <w:rFonts w:ascii="Book Antiqua" w:eastAsia="宋体" w:hAnsi="Book Antiqua" w:cs="宋体"/>
          <w:i/>
          <w:iCs/>
          <w:sz w:val="24"/>
          <w:szCs w:val="24"/>
        </w:rPr>
        <w:t>Eur Heart J Cardiovasc Imaging</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15</w:t>
      </w:r>
      <w:r w:rsidRPr="00BB4A67">
        <w:rPr>
          <w:rFonts w:ascii="Book Antiqua" w:eastAsia="宋体" w:hAnsi="Book Antiqua" w:cs="宋体"/>
          <w:sz w:val="24"/>
          <w:szCs w:val="24"/>
        </w:rPr>
        <w:t>: 701-708 [PMID: 24493156 DOI: 10.1093/ehjci/jet286]</w:t>
      </w:r>
    </w:p>
    <w:p w14:paraId="1D43BA2A"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36 </w:t>
      </w:r>
      <w:r w:rsidRPr="00BB4A67">
        <w:rPr>
          <w:rFonts w:ascii="Book Antiqua" w:eastAsia="宋体" w:hAnsi="Book Antiqua" w:cs="宋体"/>
          <w:b/>
          <w:bCs/>
          <w:sz w:val="24"/>
          <w:szCs w:val="24"/>
        </w:rPr>
        <w:t>Plein S</w:t>
      </w:r>
      <w:r w:rsidRPr="00BB4A67">
        <w:rPr>
          <w:rFonts w:ascii="Book Antiqua" w:eastAsia="宋体" w:hAnsi="Book Antiqua" w:cs="宋体"/>
          <w:sz w:val="24"/>
          <w:szCs w:val="24"/>
        </w:rPr>
        <w:t>, Kozerke S, Suerder D, Luescher TF, Greenwood JP, Boesiger P, Schwitter J. High spatial resolution myocardial perfusion cardiac magnetic resonance for the detection of coronary artery disease.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2008; </w:t>
      </w:r>
      <w:r w:rsidRPr="00BB4A67">
        <w:rPr>
          <w:rFonts w:ascii="Book Antiqua" w:eastAsia="宋体" w:hAnsi="Book Antiqua" w:cs="宋体"/>
          <w:b/>
          <w:bCs/>
          <w:sz w:val="24"/>
          <w:szCs w:val="24"/>
        </w:rPr>
        <w:t>29</w:t>
      </w:r>
      <w:r w:rsidRPr="00BB4A67">
        <w:rPr>
          <w:rFonts w:ascii="Book Antiqua" w:eastAsia="宋体" w:hAnsi="Book Antiqua" w:cs="宋体"/>
          <w:sz w:val="24"/>
          <w:szCs w:val="24"/>
        </w:rPr>
        <w:t>: 2148-2155 [PMID: 18641047 DOI: 10.1093/eurheartj/ehn297]</w:t>
      </w:r>
    </w:p>
    <w:p w14:paraId="4A49A2A4"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37 </w:t>
      </w:r>
      <w:r w:rsidRPr="00BB4A67">
        <w:rPr>
          <w:rFonts w:ascii="Book Antiqua" w:eastAsia="宋体" w:hAnsi="Book Antiqua" w:cs="宋体"/>
          <w:b/>
          <w:bCs/>
          <w:sz w:val="24"/>
          <w:szCs w:val="24"/>
        </w:rPr>
        <w:t>Motwani M</w:t>
      </w:r>
      <w:r w:rsidRPr="00BB4A67">
        <w:rPr>
          <w:rFonts w:ascii="Book Antiqua" w:eastAsia="宋体" w:hAnsi="Book Antiqua" w:cs="宋体"/>
          <w:sz w:val="24"/>
          <w:szCs w:val="24"/>
        </w:rPr>
        <w:t>, Maredia N, Fairbairn TA, Kozerke S, Radjenovic A, Greenwood JP, Plein S. High-resolution versus standard-resolution cardiovascular MR myocardial perfusion imaging for the detection of coronary artery disease.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5</w:t>
      </w:r>
      <w:r w:rsidRPr="00BB4A67">
        <w:rPr>
          <w:rFonts w:ascii="Book Antiqua" w:eastAsia="宋体" w:hAnsi="Book Antiqua" w:cs="宋体"/>
          <w:sz w:val="24"/>
          <w:szCs w:val="24"/>
        </w:rPr>
        <w:t>: 306-313 [PMID: 22499848 DOI: 10.1161/CIRCIMAGING.111.971796]</w:t>
      </w:r>
    </w:p>
    <w:p w14:paraId="05F14F10"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38 </w:t>
      </w:r>
      <w:r w:rsidRPr="00BB4A67">
        <w:rPr>
          <w:rFonts w:ascii="Book Antiqua" w:eastAsia="宋体" w:hAnsi="Book Antiqua" w:cs="宋体"/>
          <w:b/>
          <w:bCs/>
          <w:sz w:val="24"/>
          <w:szCs w:val="24"/>
        </w:rPr>
        <w:t>Lockie T</w:t>
      </w:r>
      <w:r w:rsidRPr="00BB4A67">
        <w:rPr>
          <w:rFonts w:ascii="Book Antiqua" w:eastAsia="宋体" w:hAnsi="Book Antiqua" w:cs="宋体"/>
          <w:sz w:val="24"/>
          <w:szCs w:val="24"/>
        </w:rPr>
        <w:t>, Ishida M, Perera D, Chiribiri A, De Silva K, Kozerke S, Marber M, Nagel E, Rezavi R, Redwood S, Plein S. High-resolution magnetic resonance myocardial perfusion imaging at 3.0-Tesla to detect hemodynamically significant coronary stenoses as determined by fractional flow reserve.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57</w:t>
      </w:r>
      <w:r w:rsidRPr="00BB4A67">
        <w:rPr>
          <w:rFonts w:ascii="Book Antiqua" w:eastAsia="宋体" w:hAnsi="Book Antiqua" w:cs="宋体"/>
          <w:sz w:val="24"/>
          <w:szCs w:val="24"/>
        </w:rPr>
        <w:t>: 70-75 [PMID: 21185504 DOI: 10.1016/j.jacc.2010.09.019]</w:t>
      </w:r>
    </w:p>
    <w:p w14:paraId="1572D85B"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39 </w:t>
      </w:r>
      <w:r w:rsidRPr="00BB4A67">
        <w:rPr>
          <w:rFonts w:ascii="Book Antiqua" w:eastAsia="宋体" w:hAnsi="Book Antiqua" w:cs="宋体"/>
          <w:b/>
          <w:bCs/>
          <w:sz w:val="24"/>
          <w:szCs w:val="24"/>
        </w:rPr>
        <w:t>Jogiya R</w:t>
      </w:r>
      <w:r w:rsidRPr="00BB4A67">
        <w:rPr>
          <w:rFonts w:ascii="Book Antiqua" w:eastAsia="宋体" w:hAnsi="Book Antiqua" w:cs="宋体"/>
          <w:sz w:val="24"/>
          <w:szCs w:val="24"/>
        </w:rPr>
        <w:t>, Kozerke S, Morton G, De Silva K, Redwood S, Perera D, Nagel E, Plein S. Validation of dynamic 3-dimensional whole heart magnetic resonance myocardial perfusion imaging against fractional flow reserve for the detection of significant coronary artery disease.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60</w:t>
      </w:r>
      <w:r w:rsidRPr="00BB4A67">
        <w:rPr>
          <w:rFonts w:ascii="Book Antiqua" w:eastAsia="宋体" w:hAnsi="Book Antiqua" w:cs="宋体"/>
          <w:sz w:val="24"/>
          <w:szCs w:val="24"/>
        </w:rPr>
        <w:t>: 756-765 [PMID: 22818072 DOI: 10.1016/j.jacc.2012.02.075]</w:t>
      </w:r>
    </w:p>
    <w:p w14:paraId="71E2CFBB" w14:textId="77777777" w:rsidR="00DA7CAC" w:rsidRPr="00BB4A67" w:rsidRDefault="00DA7CAC" w:rsidP="004A7F13">
      <w:pPr>
        <w:spacing w:after="0" w:line="360" w:lineRule="auto"/>
        <w:rPr>
          <w:rFonts w:ascii="Book Antiqua" w:eastAsia="宋体" w:hAnsi="Book Antiqua" w:cs="宋体"/>
          <w:sz w:val="24"/>
          <w:szCs w:val="24"/>
        </w:rPr>
      </w:pPr>
      <w:r w:rsidRPr="00BB4A67">
        <w:rPr>
          <w:rFonts w:ascii="Book Antiqua" w:eastAsia="宋体" w:hAnsi="Book Antiqua" w:cs="宋体"/>
          <w:sz w:val="24"/>
          <w:szCs w:val="24"/>
        </w:rPr>
        <w:t>40 </w:t>
      </w:r>
      <w:r w:rsidRPr="00BB4A67">
        <w:rPr>
          <w:rFonts w:ascii="Book Antiqua" w:eastAsia="宋体" w:hAnsi="Book Antiqua" w:cs="宋体"/>
          <w:b/>
          <w:bCs/>
          <w:sz w:val="24"/>
          <w:szCs w:val="24"/>
        </w:rPr>
        <w:t>Manka R</w:t>
      </w:r>
      <w:r w:rsidRPr="00BB4A67">
        <w:rPr>
          <w:rFonts w:ascii="Book Antiqua" w:eastAsia="宋体" w:hAnsi="Book Antiqua" w:cs="宋体"/>
          <w:sz w:val="24"/>
          <w:szCs w:val="24"/>
        </w:rPr>
        <w:t>, Paetsch I, Kozerke S, Moccetti M, Hoffmann R, Schroeder J, Reith S, Schnackenburg B, Gaemperli O, Wissmann L, Wyss CA, Kaufmann PA, Corti R, Boesiger P, Marx N, Lüscher TF, Jahnke C. Whole-heart dynamic three-dimensional magnetic resonance perfusion imaging for the detection of coronary artery disease defined by fractional flow reserve: determination of volumetric myocardial ischaemic burden and coronary lesion location.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33</w:t>
      </w:r>
      <w:r w:rsidRPr="00BB4A67">
        <w:rPr>
          <w:rFonts w:ascii="Book Antiqua" w:eastAsia="宋体" w:hAnsi="Book Antiqua" w:cs="宋体"/>
          <w:sz w:val="24"/>
          <w:szCs w:val="24"/>
        </w:rPr>
        <w:t>: 2016-2024 [PMID: 22677136 DOI: 10.1093/eurheartj/ehs170]</w:t>
      </w:r>
    </w:p>
    <w:p w14:paraId="25482D60"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41 </w:t>
      </w:r>
      <w:r w:rsidRPr="00BB4A67">
        <w:rPr>
          <w:rFonts w:ascii="Book Antiqua" w:eastAsia="宋体" w:hAnsi="Book Antiqua" w:cs="宋体"/>
          <w:b/>
          <w:bCs/>
          <w:sz w:val="24"/>
          <w:szCs w:val="24"/>
        </w:rPr>
        <w:t>Manka R</w:t>
      </w:r>
      <w:r w:rsidRPr="00BB4A67">
        <w:rPr>
          <w:rFonts w:ascii="Book Antiqua" w:eastAsia="宋体" w:hAnsi="Book Antiqua" w:cs="宋体"/>
          <w:sz w:val="24"/>
          <w:szCs w:val="24"/>
        </w:rPr>
        <w:t xml:space="preserve">, Wissmann L, Gebker R, Jogiya R, Motwani M, Frick M, Reinartz S, Schnackenburg B, Niemann M, Gotschy A, Kuhl C, Nagel E, Fleck E, Marx N, Luescher TF, Plein S, Kozerke S. Multicenter evaluation of dynamic three-dimensional magnetic resonance myocardial perfusion imaging for the detection of </w:t>
      </w:r>
      <w:r w:rsidRPr="00BB4A67">
        <w:rPr>
          <w:rFonts w:ascii="Book Antiqua" w:eastAsia="宋体" w:hAnsi="Book Antiqua" w:cs="宋体"/>
          <w:sz w:val="24"/>
          <w:szCs w:val="24"/>
        </w:rPr>
        <w:lastRenderedPageBreak/>
        <w:t>coronary artery disease defined by fractional flow reserve.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8</w:t>
      </w:r>
      <w:r w:rsidRPr="00BB4A67">
        <w:rPr>
          <w:rFonts w:ascii="Book Antiqua" w:eastAsia="宋体" w:hAnsi="Book Antiqua" w:cs="宋体"/>
          <w:sz w:val="24"/>
          <w:szCs w:val="24"/>
        </w:rPr>
        <w:t>: [PMID: 25901043 DOI: 10.1161/CIRCIMAGING.114.003061]</w:t>
      </w:r>
    </w:p>
    <w:p w14:paraId="5D0179B0"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42 </w:t>
      </w:r>
      <w:r w:rsidRPr="00BB4A67">
        <w:rPr>
          <w:rFonts w:ascii="Book Antiqua" w:eastAsia="宋体" w:hAnsi="Book Antiqua" w:cs="宋体"/>
          <w:b/>
          <w:bCs/>
          <w:sz w:val="24"/>
          <w:szCs w:val="24"/>
        </w:rPr>
        <w:t>Shaw LJ</w:t>
      </w:r>
      <w:r w:rsidRPr="00BB4A67">
        <w:rPr>
          <w:rFonts w:ascii="Book Antiqua" w:eastAsia="宋体" w:hAnsi="Book Antiqua" w:cs="宋体"/>
          <w:sz w:val="24"/>
          <w:szCs w:val="24"/>
        </w:rPr>
        <w:t>, Berman DS, Picard MH, Friedrich MG, Kwong RY, Stone GW, Senior R, Min JK, Hachamovitch R, Scherrer-Crosbie M, Mieres JH, Marwick TH, Phillips LM, Chaudhry FA, Pellikka PA, Slomka P, Arai AE, Iskandrian AE, Bateman TM, Heller GV, Miller TD, Nagel E, Goyal A, Borges-Neto S, Boden WE, Reynolds HR, Hochman JS, Maron DJ, Douglas PS. Comparative definitions for moderate-severe ischemia in stress nuclear, echocardiography, and magnetic resonance imaging.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7</w:t>
      </w:r>
      <w:r w:rsidRPr="00BB4A67">
        <w:rPr>
          <w:rFonts w:ascii="Book Antiqua" w:eastAsia="宋体" w:hAnsi="Book Antiqua" w:cs="宋体"/>
          <w:sz w:val="24"/>
          <w:szCs w:val="24"/>
        </w:rPr>
        <w:t>: 593-604 [PMID: 24925328 DOI: 10.1016/j.jcmg.2013.10.021]</w:t>
      </w:r>
    </w:p>
    <w:p w14:paraId="1CA64F86" w14:textId="77777777" w:rsidR="00DA7CAC" w:rsidRPr="00BB4A67" w:rsidRDefault="00DA7CAC" w:rsidP="004A7F13">
      <w:pPr>
        <w:spacing w:after="0" w:line="360" w:lineRule="auto"/>
        <w:jc w:val="both"/>
        <w:rPr>
          <w:rFonts w:ascii="Book Antiqua" w:eastAsia="宋体" w:hAnsi="Book Antiqua" w:cs="宋体"/>
          <w:sz w:val="24"/>
          <w:szCs w:val="24"/>
        </w:rPr>
      </w:pPr>
      <w:proofErr w:type="gramStart"/>
      <w:r w:rsidRPr="00BB4A67">
        <w:rPr>
          <w:rFonts w:ascii="Book Antiqua" w:eastAsia="宋体" w:hAnsi="Book Antiqua" w:cs="宋体"/>
          <w:sz w:val="24"/>
          <w:szCs w:val="24"/>
        </w:rPr>
        <w:t>43 </w:t>
      </w:r>
      <w:r w:rsidRPr="00BB4A67">
        <w:rPr>
          <w:rFonts w:ascii="Book Antiqua" w:eastAsia="宋体" w:hAnsi="Book Antiqua" w:cs="宋体"/>
          <w:b/>
          <w:bCs/>
          <w:sz w:val="24"/>
          <w:szCs w:val="24"/>
        </w:rPr>
        <w:t>Hachamovitch R</w:t>
      </w:r>
      <w:r w:rsidRPr="00BB4A67">
        <w:rPr>
          <w:rFonts w:ascii="Book Antiqua" w:eastAsia="宋体" w:hAnsi="Book Antiqua" w:cs="宋体"/>
          <w:sz w:val="24"/>
          <w:szCs w:val="24"/>
        </w:rPr>
        <w:t>, Hayes SW, Friedman JD, Cohen I, Berman DS.</w:t>
      </w:r>
      <w:proofErr w:type="gramEnd"/>
      <w:r w:rsidRPr="00BB4A67">
        <w:rPr>
          <w:rFonts w:ascii="Book Antiqua" w:eastAsia="宋体" w:hAnsi="Book Antiqua" w:cs="宋体"/>
          <w:sz w:val="24"/>
          <w:szCs w:val="24"/>
        </w:rPr>
        <w:t xml:space="preserve"> Comparison of the short-term survival benefit associated with revascularization compared with medical therapy in patients with no prior coronary artery disease undergoing stress myocardial perfusion single photon emission computed tomography.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2003; </w:t>
      </w:r>
      <w:r w:rsidRPr="00BB4A67">
        <w:rPr>
          <w:rFonts w:ascii="Book Antiqua" w:eastAsia="宋体" w:hAnsi="Book Antiqua" w:cs="宋体"/>
          <w:b/>
          <w:bCs/>
          <w:sz w:val="24"/>
          <w:szCs w:val="24"/>
        </w:rPr>
        <w:t>107</w:t>
      </w:r>
      <w:r w:rsidRPr="00BB4A67">
        <w:rPr>
          <w:rFonts w:ascii="Book Antiqua" w:eastAsia="宋体" w:hAnsi="Book Antiqua" w:cs="宋体"/>
          <w:sz w:val="24"/>
          <w:szCs w:val="24"/>
        </w:rPr>
        <w:t>: 2900-2907 [PMID: 12771008 DOI: 10.1161/01.CIR.0000072790.23090.41]</w:t>
      </w:r>
    </w:p>
    <w:p w14:paraId="3345817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44 </w:t>
      </w:r>
      <w:r w:rsidRPr="00BB4A67">
        <w:rPr>
          <w:rFonts w:ascii="Book Antiqua" w:eastAsia="宋体" w:hAnsi="Book Antiqua" w:cs="宋体"/>
          <w:b/>
          <w:bCs/>
          <w:sz w:val="24"/>
          <w:szCs w:val="24"/>
        </w:rPr>
        <w:t>Jogiya R</w:t>
      </w:r>
      <w:r w:rsidRPr="00BB4A67">
        <w:rPr>
          <w:rFonts w:ascii="Book Antiqua" w:eastAsia="宋体" w:hAnsi="Book Antiqua" w:cs="宋体"/>
          <w:sz w:val="24"/>
          <w:szCs w:val="24"/>
        </w:rPr>
        <w:t>, Morton G, De Silva K, Reyes E, Hachamovitch R, Kozerke S, Nagel E, Underwood SR, Plein S. Ischemic burden by 3-dimensional myocardial perfusion cardiovascular magnetic resonance: comparison with myocardial perfusion scintigraphy.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7</w:t>
      </w:r>
      <w:r w:rsidRPr="00BB4A67">
        <w:rPr>
          <w:rFonts w:ascii="Book Antiqua" w:eastAsia="宋体" w:hAnsi="Book Antiqua" w:cs="宋体"/>
          <w:sz w:val="24"/>
          <w:szCs w:val="24"/>
        </w:rPr>
        <w:t>: 647-654 [PMID: 24867884 DOI: 10.1161/CIRCIMAGING.113.001620]</w:t>
      </w:r>
    </w:p>
    <w:p w14:paraId="0C83F45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45 </w:t>
      </w:r>
      <w:r w:rsidRPr="00BB4A67">
        <w:rPr>
          <w:rFonts w:ascii="Book Antiqua" w:eastAsia="宋体" w:hAnsi="Book Antiqua" w:cs="宋体"/>
          <w:b/>
          <w:bCs/>
          <w:sz w:val="24"/>
          <w:szCs w:val="24"/>
        </w:rPr>
        <w:t>McDiarmid AK</w:t>
      </w:r>
      <w:r w:rsidRPr="00BB4A67">
        <w:rPr>
          <w:rFonts w:ascii="Book Antiqua" w:eastAsia="宋体" w:hAnsi="Book Antiqua" w:cs="宋体"/>
          <w:sz w:val="24"/>
          <w:szCs w:val="24"/>
        </w:rPr>
        <w:t>, Ripley DP, Mohee K, Kozerke S, Greenwood JP, Plein S, Motwani M. Three-dimensional whole-heart vs. two-dimensional high-resolution perfusion-CMR: a pilot study comparing myocardial ischaemic burden. </w:t>
      </w:r>
      <w:r w:rsidRPr="00BB4A67">
        <w:rPr>
          <w:rFonts w:ascii="Book Antiqua" w:eastAsia="宋体" w:hAnsi="Book Antiqua" w:cs="宋体"/>
          <w:i/>
          <w:iCs/>
          <w:sz w:val="24"/>
          <w:szCs w:val="24"/>
        </w:rPr>
        <w:t>Eur Heart J Cardiovasc Imaging</w:t>
      </w:r>
      <w:r w:rsidRPr="00BB4A67">
        <w:rPr>
          <w:rFonts w:ascii="Book Antiqua" w:eastAsia="宋体" w:hAnsi="Book Antiqua" w:cs="宋体"/>
          <w:sz w:val="24"/>
          <w:szCs w:val="24"/>
        </w:rPr>
        <w:t> 2016; </w:t>
      </w:r>
      <w:r w:rsidRPr="00BB4A67">
        <w:rPr>
          <w:rFonts w:ascii="Book Antiqua" w:eastAsia="宋体" w:hAnsi="Book Antiqua" w:cs="宋体"/>
          <w:b/>
          <w:bCs/>
          <w:sz w:val="24"/>
          <w:szCs w:val="24"/>
        </w:rPr>
        <w:t>17</w:t>
      </w:r>
      <w:r w:rsidRPr="00BB4A67">
        <w:rPr>
          <w:rFonts w:ascii="Book Antiqua" w:eastAsia="宋体" w:hAnsi="Book Antiqua" w:cs="宋体"/>
          <w:sz w:val="24"/>
          <w:szCs w:val="24"/>
        </w:rPr>
        <w:t>: 900-908 [PMID: 26450417 DOI: 10.1093/ehjci/jev231]</w:t>
      </w:r>
    </w:p>
    <w:p w14:paraId="3D418619"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46 </w:t>
      </w:r>
      <w:r w:rsidRPr="00BB4A67">
        <w:rPr>
          <w:rFonts w:ascii="Book Antiqua" w:eastAsia="宋体" w:hAnsi="Book Antiqua" w:cs="宋体"/>
          <w:b/>
          <w:bCs/>
          <w:sz w:val="24"/>
          <w:szCs w:val="24"/>
        </w:rPr>
        <w:t>Schuster A</w:t>
      </w:r>
      <w:r w:rsidRPr="00BB4A67">
        <w:rPr>
          <w:rFonts w:ascii="Book Antiqua" w:eastAsia="宋体" w:hAnsi="Book Antiqua" w:cs="宋体"/>
          <w:sz w:val="24"/>
          <w:szCs w:val="24"/>
        </w:rPr>
        <w:t>, Zarinabad N, Ishida M, Sinclair M, van den Wijngaard JP, Morton G, Hautvast GL, Bigalke B, van Horssen P, Smith N, Spaan JA, Siebes M, Chiribiri A, Nagel E. Quantitative assessment of magnetic resonance derived myocardial perfusion measurements using advanced techniques: microsphere validation in an explanted pig heart system.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16</w:t>
      </w:r>
      <w:r w:rsidRPr="00BB4A67">
        <w:rPr>
          <w:rFonts w:ascii="Book Antiqua" w:eastAsia="宋体" w:hAnsi="Book Antiqua" w:cs="宋体"/>
          <w:sz w:val="24"/>
          <w:szCs w:val="24"/>
        </w:rPr>
        <w:t>: 82 [PMID: 25315438 DOI: 10.1186/s12968-014-0082-0]</w:t>
      </w:r>
    </w:p>
    <w:p w14:paraId="15C2346B"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lastRenderedPageBreak/>
        <w:t>47 </w:t>
      </w:r>
      <w:r w:rsidRPr="00BB4A67">
        <w:rPr>
          <w:rFonts w:ascii="Book Antiqua" w:eastAsia="宋体" w:hAnsi="Book Antiqua" w:cs="宋体"/>
          <w:b/>
          <w:bCs/>
          <w:sz w:val="24"/>
          <w:szCs w:val="24"/>
        </w:rPr>
        <w:t>Jogiya R</w:t>
      </w:r>
      <w:r w:rsidRPr="00BB4A67">
        <w:rPr>
          <w:rFonts w:ascii="Book Antiqua" w:eastAsia="宋体" w:hAnsi="Book Antiqua" w:cs="宋体"/>
          <w:sz w:val="24"/>
          <w:szCs w:val="24"/>
        </w:rPr>
        <w:t>, Makowski M, Phinikaridou A, Patel AS, Jansen C, Zarinabad N, Chiribiri A, Botnar R, Nagel E, Kozerke S, Plein S. Hyperemic stress myocardial perfusion cardiovascular magnetic resonance in mice at 3 Tesla: initial experience and validation against microspheres.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15</w:t>
      </w:r>
      <w:r w:rsidRPr="00BB4A67">
        <w:rPr>
          <w:rFonts w:ascii="Book Antiqua" w:eastAsia="宋体" w:hAnsi="Book Antiqua" w:cs="宋体"/>
          <w:sz w:val="24"/>
          <w:szCs w:val="24"/>
        </w:rPr>
        <w:t>: 62 [PMID: 23870734 DOI: 10.1186/1532-429X-15-62]</w:t>
      </w:r>
    </w:p>
    <w:p w14:paraId="56619D59"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48 </w:t>
      </w:r>
      <w:r w:rsidRPr="00BB4A67">
        <w:rPr>
          <w:rFonts w:ascii="Book Antiqua" w:eastAsia="宋体" w:hAnsi="Book Antiqua" w:cs="宋体"/>
          <w:b/>
          <w:bCs/>
          <w:sz w:val="24"/>
          <w:szCs w:val="24"/>
        </w:rPr>
        <w:t>Biglands JD</w:t>
      </w:r>
      <w:r w:rsidRPr="00BB4A67">
        <w:rPr>
          <w:rFonts w:ascii="Book Antiqua" w:eastAsia="宋体" w:hAnsi="Book Antiqua" w:cs="宋体"/>
          <w:sz w:val="24"/>
          <w:szCs w:val="24"/>
        </w:rPr>
        <w:t>, Magee DR, Sourbron SP, Plein S, Greenwood JP, Radjenovic A. Comparison of the Diagnostic Performance of Four Quantitative Myocardial Perfusion Estimation Methods Used in Cardiac MR Imaging: CE-MARC Substudy. </w:t>
      </w:r>
      <w:r w:rsidRPr="00BB4A67">
        <w:rPr>
          <w:rFonts w:ascii="Book Antiqua" w:eastAsia="宋体" w:hAnsi="Book Antiqua" w:cs="宋体"/>
          <w:i/>
          <w:iCs/>
          <w:sz w:val="24"/>
          <w:szCs w:val="24"/>
        </w:rPr>
        <w:t>Radiology</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275</w:t>
      </w:r>
      <w:r w:rsidRPr="00BB4A67">
        <w:rPr>
          <w:rFonts w:ascii="Book Antiqua" w:eastAsia="宋体" w:hAnsi="Book Antiqua" w:cs="宋体"/>
          <w:sz w:val="24"/>
          <w:szCs w:val="24"/>
        </w:rPr>
        <w:t>: 393-402 [PMID: 25521666 DOI: 10.1148/radiol.14140433]</w:t>
      </w:r>
    </w:p>
    <w:p w14:paraId="79DE4D2C"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49 </w:t>
      </w:r>
      <w:r w:rsidRPr="00BB4A67">
        <w:rPr>
          <w:rFonts w:ascii="Book Antiqua" w:eastAsia="宋体" w:hAnsi="Book Antiqua" w:cs="宋体"/>
          <w:b/>
          <w:bCs/>
          <w:sz w:val="24"/>
          <w:szCs w:val="24"/>
        </w:rPr>
        <w:t>Morton G</w:t>
      </w:r>
      <w:r w:rsidRPr="00BB4A67">
        <w:rPr>
          <w:rFonts w:ascii="Book Antiqua" w:eastAsia="宋体" w:hAnsi="Book Antiqua" w:cs="宋体"/>
          <w:sz w:val="24"/>
          <w:szCs w:val="24"/>
        </w:rPr>
        <w:t>, Chiribiri A, Ishida M, Hussain ST, Schuster A, Indermuehle A, Perera D, Knuuti J, Baker S, Hedström E, Schleyer P, O'Doherty M, Barrington S, Nagel E. Quantification of absolute myocardial perfusion in patients with coronary artery disease: comparison between cardiovascular magnetic resonance and positron emission tomography.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60</w:t>
      </w:r>
      <w:r w:rsidRPr="00BB4A67">
        <w:rPr>
          <w:rFonts w:ascii="Book Antiqua" w:eastAsia="宋体" w:hAnsi="Book Antiqua" w:cs="宋体"/>
          <w:sz w:val="24"/>
          <w:szCs w:val="24"/>
        </w:rPr>
        <w:t>: 1546-1555 [PMID: 22999722 DOI: 10.1016/j.jacc.2012.05.052]</w:t>
      </w:r>
    </w:p>
    <w:p w14:paraId="60439C20"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50 </w:t>
      </w:r>
      <w:r w:rsidRPr="00BB4A67">
        <w:rPr>
          <w:rFonts w:ascii="Book Antiqua" w:eastAsia="宋体" w:hAnsi="Book Antiqua" w:cs="宋体"/>
          <w:b/>
          <w:bCs/>
          <w:sz w:val="24"/>
          <w:szCs w:val="24"/>
        </w:rPr>
        <w:t>Miller CA</w:t>
      </w:r>
      <w:r w:rsidRPr="00BB4A67">
        <w:rPr>
          <w:rFonts w:ascii="Book Antiqua" w:eastAsia="宋体" w:hAnsi="Book Antiqua" w:cs="宋体"/>
          <w:sz w:val="24"/>
          <w:szCs w:val="24"/>
        </w:rPr>
        <w:t>, Naish JH, Ainslie MP, Tonge C, Tout D, Arumugam P, Banerji A, Egdell RM, Clark D, Weale P, Steadman CD, McCann GP, Ray SG, Parker GJ, Schmitt M. Voxel-wise quantification of myocardial blood flow with cardiovascular magnetic resonance: effect of variations in methodology and validation with positron emission tomography.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16</w:t>
      </w:r>
      <w:r w:rsidRPr="00BB4A67">
        <w:rPr>
          <w:rFonts w:ascii="Book Antiqua" w:eastAsia="宋体" w:hAnsi="Book Antiqua" w:cs="宋体"/>
          <w:sz w:val="24"/>
          <w:szCs w:val="24"/>
        </w:rPr>
        <w:t>: 11 [PMID: 24460930 DOI: 10.1186/1532-429X-16-11]</w:t>
      </w:r>
    </w:p>
    <w:p w14:paraId="1CC95D4E"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51 </w:t>
      </w:r>
      <w:r w:rsidRPr="00BB4A67">
        <w:rPr>
          <w:rFonts w:ascii="Book Antiqua" w:eastAsia="宋体" w:hAnsi="Book Antiqua" w:cs="宋体"/>
          <w:b/>
          <w:bCs/>
          <w:sz w:val="24"/>
          <w:szCs w:val="24"/>
        </w:rPr>
        <w:t>Weng AM</w:t>
      </w:r>
      <w:r w:rsidRPr="00BB4A67">
        <w:rPr>
          <w:rFonts w:ascii="Book Antiqua" w:eastAsia="宋体" w:hAnsi="Book Antiqua" w:cs="宋体"/>
          <w:sz w:val="24"/>
          <w:szCs w:val="24"/>
        </w:rPr>
        <w:t>, Ritter CO, Lotz J, Beer MJ, Hahn D, Köstler H. Automatic postprocessing for the assessment of quantitative human myocardial perfusion using MRI. </w:t>
      </w:r>
      <w:r w:rsidRPr="00BB4A67">
        <w:rPr>
          <w:rFonts w:ascii="Book Antiqua" w:eastAsia="宋体" w:hAnsi="Book Antiqua" w:cs="宋体"/>
          <w:i/>
          <w:iCs/>
          <w:sz w:val="24"/>
          <w:szCs w:val="24"/>
        </w:rPr>
        <w:t>Eur Radiol</w:t>
      </w:r>
      <w:r w:rsidRPr="00BB4A67">
        <w:rPr>
          <w:rFonts w:ascii="Book Antiqua" w:eastAsia="宋体" w:hAnsi="Book Antiqua" w:cs="宋体"/>
          <w:sz w:val="24"/>
          <w:szCs w:val="24"/>
        </w:rPr>
        <w:t> 2010; </w:t>
      </w:r>
      <w:r w:rsidRPr="00BB4A67">
        <w:rPr>
          <w:rFonts w:ascii="Book Antiqua" w:eastAsia="宋体" w:hAnsi="Book Antiqua" w:cs="宋体"/>
          <w:b/>
          <w:bCs/>
          <w:sz w:val="24"/>
          <w:szCs w:val="24"/>
        </w:rPr>
        <w:t>20</w:t>
      </w:r>
      <w:r w:rsidRPr="00BB4A67">
        <w:rPr>
          <w:rFonts w:ascii="Book Antiqua" w:eastAsia="宋体" w:hAnsi="Book Antiqua" w:cs="宋体"/>
          <w:sz w:val="24"/>
          <w:szCs w:val="24"/>
        </w:rPr>
        <w:t>: 1356-1365 [PMID: 20016903 DOI: 10.1007/s00330-009-1684-z]</w:t>
      </w:r>
    </w:p>
    <w:p w14:paraId="740D3F77"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52 </w:t>
      </w:r>
      <w:r w:rsidRPr="00BB4A67">
        <w:rPr>
          <w:rFonts w:ascii="Book Antiqua" w:eastAsia="宋体" w:hAnsi="Book Antiqua" w:cs="宋体"/>
          <w:b/>
          <w:bCs/>
          <w:sz w:val="24"/>
          <w:szCs w:val="24"/>
        </w:rPr>
        <w:t>Bruder O</w:t>
      </w:r>
      <w:r w:rsidRPr="00BB4A67">
        <w:rPr>
          <w:rFonts w:ascii="Book Antiqua" w:eastAsia="宋体" w:hAnsi="Book Antiqua" w:cs="宋体"/>
          <w:sz w:val="24"/>
          <w:szCs w:val="24"/>
        </w:rPr>
        <w:t>, Schneider S, Pilz G, van Rossum AC, Schwitter J, Nothnagel D, Lombardi M, Buss S, Wagner A, Petersen S, Greulich S, Jensen C, Nagel E, Sechtem U, Mahrholdt H. 2015 Update on Acute Adverse Reactions to Gadolinium based Contrast Agents in Cardiovascular MR. Large Multi-National and Multi-Ethnical Population Experience With 37788 Patients From the EuroCMR Registry.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17</w:t>
      </w:r>
      <w:r w:rsidRPr="00BB4A67">
        <w:rPr>
          <w:rFonts w:ascii="Book Antiqua" w:eastAsia="宋体" w:hAnsi="Book Antiqua" w:cs="宋体"/>
          <w:sz w:val="24"/>
          <w:szCs w:val="24"/>
        </w:rPr>
        <w:t>: 58 [PMID: 26170152 DOI: 10.1186/s12968-015-0168-3]</w:t>
      </w:r>
    </w:p>
    <w:p w14:paraId="3B48B90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lastRenderedPageBreak/>
        <w:t>53 </w:t>
      </w:r>
      <w:r w:rsidRPr="00BB4A67">
        <w:rPr>
          <w:rFonts w:ascii="Book Antiqua" w:eastAsia="宋体" w:hAnsi="Book Antiqua" w:cs="宋体"/>
          <w:b/>
          <w:bCs/>
          <w:sz w:val="24"/>
          <w:szCs w:val="24"/>
        </w:rPr>
        <w:t>Kribben A</w:t>
      </w:r>
      <w:r w:rsidRPr="00BB4A67">
        <w:rPr>
          <w:rFonts w:ascii="Book Antiqua" w:eastAsia="宋体" w:hAnsi="Book Antiqua" w:cs="宋体"/>
          <w:sz w:val="24"/>
          <w:szCs w:val="24"/>
        </w:rPr>
        <w:t>, Witzke O, Hillen U, Barkhausen J, Daul AE, Erbel R. Nephrogenic systemic fibrosis: pathogenesis, diagnosis, and therapy.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2009; </w:t>
      </w:r>
      <w:r w:rsidRPr="00BB4A67">
        <w:rPr>
          <w:rFonts w:ascii="Book Antiqua" w:eastAsia="宋体" w:hAnsi="Book Antiqua" w:cs="宋体"/>
          <w:b/>
          <w:bCs/>
          <w:sz w:val="24"/>
          <w:szCs w:val="24"/>
        </w:rPr>
        <w:t>53</w:t>
      </w:r>
      <w:r w:rsidRPr="00BB4A67">
        <w:rPr>
          <w:rFonts w:ascii="Book Antiqua" w:eastAsia="宋体" w:hAnsi="Book Antiqua" w:cs="宋体"/>
          <w:sz w:val="24"/>
          <w:szCs w:val="24"/>
        </w:rPr>
        <w:t>: 1621-1628 [PMID: 19406336 DOI: 10.1016/j.jacc.2008.12.061]</w:t>
      </w:r>
    </w:p>
    <w:p w14:paraId="6FEF4B09"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54 </w:t>
      </w:r>
      <w:r w:rsidRPr="00BB4A67">
        <w:rPr>
          <w:rFonts w:ascii="Book Antiqua" w:eastAsia="宋体" w:hAnsi="Book Antiqua" w:cs="宋体"/>
          <w:b/>
          <w:bCs/>
          <w:sz w:val="24"/>
          <w:szCs w:val="24"/>
        </w:rPr>
        <w:t>Nagel E</w:t>
      </w:r>
      <w:r w:rsidRPr="00BB4A67">
        <w:rPr>
          <w:rFonts w:ascii="Book Antiqua" w:eastAsia="宋体" w:hAnsi="Book Antiqua" w:cs="宋体"/>
          <w:sz w:val="24"/>
          <w:szCs w:val="24"/>
        </w:rPr>
        <w:t>, Lehmkuhl HB, Bocksch W, Klein C, Vogel U, Frantz E, Ellmer A, Dreysse S, Fleck E. Noninvasive diagnosis of ischemia-induced wall motion abnormalities with the use of high-dose dobutamine stress MRI: comparison with dobutamine stress echocardiography.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1999; </w:t>
      </w:r>
      <w:r w:rsidRPr="00BB4A67">
        <w:rPr>
          <w:rFonts w:ascii="Book Antiqua" w:eastAsia="宋体" w:hAnsi="Book Antiqua" w:cs="宋体"/>
          <w:b/>
          <w:bCs/>
          <w:sz w:val="24"/>
          <w:szCs w:val="24"/>
        </w:rPr>
        <w:t>99</w:t>
      </w:r>
      <w:r w:rsidRPr="00BB4A67">
        <w:rPr>
          <w:rFonts w:ascii="Book Antiqua" w:eastAsia="宋体" w:hAnsi="Book Antiqua" w:cs="宋体"/>
          <w:sz w:val="24"/>
          <w:szCs w:val="24"/>
        </w:rPr>
        <w:t>: 763-770 [PMID: 9989961]</w:t>
      </w:r>
    </w:p>
    <w:p w14:paraId="4A1E7E0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55 </w:t>
      </w:r>
      <w:r w:rsidRPr="00BB4A67">
        <w:rPr>
          <w:rFonts w:ascii="Book Antiqua" w:eastAsia="宋体" w:hAnsi="Book Antiqua" w:cs="宋体"/>
          <w:b/>
          <w:bCs/>
          <w:sz w:val="24"/>
          <w:szCs w:val="24"/>
        </w:rPr>
        <w:t>Wahl A</w:t>
      </w:r>
      <w:r w:rsidRPr="00BB4A67">
        <w:rPr>
          <w:rFonts w:ascii="Book Antiqua" w:eastAsia="宋体" w:hAnsi="Book Antiqua" w:cs="宋体"/>
          <w:sz w:val="24"/>
          <w:szCs w:val="24"/>
        </w:rPr>
        <w:t>, Paetsch I, Gollesch A, Roethemeyer S, Foell D, Gebker R, Langreck H, Klein C, Fleck E, Nagel E. Safety and feasibility of high-dose dobutamine-atropine stress cardiovascular magnetic resonance for diagnosis of myocardial ischaemia: experience in 1000 consecutive cases.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2004; </w:t>
      </w:r>
      <w:r w:rsidRPr="00BB4A67">
        <w:rPr>
          <w:rFonts w:ascii="Book Antiqua" w:eastAsia="宋体" w:hAnsi="Book Antiqua" w:cs="宋体"/>
          <w:b/>
          <w:bCs/>
          <w:sz w:val="24"/>
          <w:szCs w:val="24"/>
        </w:rPr>
        <w:t>25</w:t>
      </w:r>
      <w:r w:rsidRPr="00BB4A67">
        <w:rPr>
          <w:rFonts w:ascii="Book Antiqua" w:eastAsia="宋体" w:hAnsi="Book Antiqua" w:cs="宋体"/>
          <w:sz w:val="24"/>
          <w:szCs w:val="24"/>
        </w:rPr>
        <w:t>: 1230-1236 [PMID: 15246641 DOI: 10.1016/j.ehj.2003.11.018]</w:t>
      </w:r>
    </w:p>
    <w:p w14:paraId="0ED57949"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56 </w:t>
      </w:r>
      <w:r w:rsidRPr="00BB4A67">
        <w:rPr>
          <w:rFonts w:ascii="Book Antiqua" w:eastAsia="宋体" w:hAnsi="Book Antiqua" w:cs="宋体"/>
          <w:b/>
          <w:bCs/>
          <w:sz w:val="24"/>
          <w:szCs w:val="24"/>
        </w:rPr>
        <w:t>Nandalur KR</w:t>
      </w:r>
      <w:r w:rsidRPr="00BB4A67">
        <w:rPr>
          <w:rFonts w:ascii="Book Antiqua" w:eastAsia="宋体" w:hAnsi="Book Antiqua" w:cs="宋体"/>
          <w:sz w:val="24"/>
          <w:szCs w:val="24"/>
        </w:rPr>
        <w:t>, Dwamena BA, Choudhri AF, Nandalur MR, Carlos RC. Diagnostic performance of stress cardiac magnetic resonance imaging in the detection of coronary artery disease: a meta-analysis.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2007; </w:t>
      </w:r>
      <w:r w:rsidRPr="00BB4A67">
        <w:rPr>
          <w:rFonts w:ascii="Book Antiqua" w:eastAsia="宋体" w:hAnsi="Book Antiqua" w:cs="宋体"/>
          <w:b/>
          <w:bCs/>
          <w:sz w:val="24"/>
          <w:szCs w:val="24"/>
        </w:rPr>
        <w:t>50</w:t>
      </w:r>
      <w:r w:rsidRPr="00BB4A67">
        <w:rPr>
          <w:rFonts w:ascii="Book Antiqua" w:eastAsia="宋体" w:hAnsi="Book Antiqua" w:cs="宋体"/>
          <w:sz w:val="24"/>
          <w:szCs w:val="24"/>
        </w:rPr>
        <w:t>: 1343-1353 [PMID: 17903634 DOI: 10.1016/j.jacc.2007.06.030]</w:t>
      </w:r>
    </w:p>
    <w:p w14:paraId="2E9A957A"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57 </w:t>
      </w:r>
      <w:r w:rsidRPr="00BB4A67">
        <w:rPr>
          <w:rFonts w:ascii="Book Antiqua" w:eastAsia="宋体" w:hAnsi="Book Antiqua" w:cs="宋体"/>
          <w:b/>
          <w:bCs/>
          <w:sz w:val="24"/>
          <w:szCs w:val="24"/>
        </w:rPr>
        <w:t>Manka R</w:t>
      </w:r>
      <w:r w:rsidRPr="00BB4A67">
        <w:rPr>
          <w:rFonts w:ascii="Book Antiqua" w:eastAsia="宋体" w:hAnsi="Book Antiqua" w:cs="宋体"/>
          <w:sz w:val="24"/>
          <w:szCs w:val="24"/>
        </w:rPr>
        <w:t>, Jahnke C, Gebker R, Schnackenburg B, Paetsch I. Head-to-head comparison of first-pass MR perfusion imaging during adenosine and high-dose dobutamine/atropine stress. </w:t>
      </w:r>
      <w:r w:rsidRPr="00BB4A67">
        <w:rPr>
          <w:rFonts w:ascii="Book Antiqua" w:eastAsia="宋体" w:hAnsi="Book Antiqua" w:cs="宋体"/>
          <w:i/>
          <w:iCs/>
          <w:sz w:val="24"/>
          <w:szCs w:val="24"/>
        </w:rPr>
        <w:t>Int J Cardiovasc Imaging</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27</w:t>
      </w:r>
      <w:r w:rsidRPr="00BB4A67">
        <w:rPr>
          <w:rFonts w:ascii="Book Antiqua" w:eastAsia="宋体" w:hAnsi="Book Antiqua" w:cs="宋体"/>
          <w:sz w:val="24"/>
          <w:szCs w:val="24"/>
        </w:rPr>
        <w:t>: 995-1002 [PMID: 21088993 DOI: 10.1007/s10554-010-9748-3]</w:t>
      </w:r>
    </w:p>
    <w:p w14:paraId="7B652662"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58 </w:t>
      </w:r>
      <w:r w:rsidRPr="00BB4A67">
        <w:rPr>
          <w:rFonts w:ascii="Book Antiqua" w:eastAsia="宋体" w:hAnsi="Book Antiqua" w:cs="宋体"/>
          <w:b/>
          <w:bCs/>
          <w:sz w:val="24"/>
          <w:szCs w:val="24"/>
        </w:rPr>
        <w:t>Gebker R</w:t>
      </w:r>
      <w:r w:rsidRPr="00BB4A67">
        <w:rPr>
          <w:rFonts w:ascii="Book Antiqua" w:eastAsia="宋体" w:hAnsi="Book Antiqua" w:cs="宋体"/>
          <w:sz w:val="24"/>
          <w:szCs w:val="24"/>
        </w:rPr>
        <w:t>, Frick M, Jahnke C, Berger A, Schneeweis C, Manka R, Kelle S, Klein C, Schnackenburg B, Fleck E, Paetsch I. Value of additional myocardial perfusion imaging during dobutamine stress magnetic resonance for the assessment of intermediate coronary artery disease. </w:t>
      </w:r>
      <w:r w:rsidRPr="00BB4A67">
        <w:rPr>
          <w:rFonts w:ascii="Book Antiqua" w:eastAsia="宋体" w:hAnsi="Book Antiqua" w:cs="宋体"/>
          <w:i/>
          <w:iCs/>
          <w:sz w:val="24"/>
          <w:szCs w:val="24"/>
        </w:rPr>
        <w:t>Int J Cardiovasc Imaging</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28</w:t>
      </w:r>
      <w:r w:rsidRPr="00BB4A67">
        <w:rPr>
          <w:rFonts w:ascii="Book Antiqua" w:eastAsia="宋体" w:hAnsi="Book Antiqua" w:cs="宋体"/>
          <w:sz w:val="24"/>
          <w:szCs w:val="24"/>
        </w:rPr>
        <w:t>: 89-97 [PMID: 21153708 DOI: 10.1007/s10554-010-9764-3]</w:t>
      </w:r>
    </w:p>
    <w:p w14:paraId="727E7F3A"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59 </w:t>
      </w:r>
      <w:r w:rsidRPr="00BB4A67">
        <w:rPr>
          <w:rFonts w:ascii="Book Antiqua" w:eastAsia="宋体" w:hAnsi="Book Antiqua" w:cs="宋体"/>
          <w:b/>
          <w:bCs/>
          <w:sz w:val="24"/>
          <w:szCs w:val="24"/>
        </w:rPr>
        <w:t>Mordi I</w:t>
      </w:r>
      <w:r w:rsidRPr="00BB4A67">
        <w:rPr>
          <w:rFonts w:ascii="Book Antiqua" w:eastAsia="宋体" w:hAnsi="Book Antiqua" w:cs="宋体"/>
          <w:sz w:val="24"/>
          <w:szCs w:val="24"/>
        </w:rPr>
        <w:t>, Stanton T, Carrick D, McClure J, Oldroyd K, Berry C, Tzemos N. Comprehensive dobutamine stress CMR versus echocardiography in LBBB and suspected coronary artery disease.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7</w:t>
      </w:r>
      <w:r w:rsidRPr="00BB4A67">
        <w:rPr>
          <w:rFonts w:ascii="Book Antiqua" w:eastAsia="宋体" w:hAnsi="Book Antiqua" w:cs="宋体"/>
          <w:sz w:val="24"/>
          <w:szCs w:val="24"/>
        </w:rPr>
        <w:t>: 490-498 [PMID: 24726256 DOI: 10.1016/j.jcmg.2014.01.012]</w:t>
      </w:r>
    </w:p>
    <w:p w14:paraId="79E3B70C" w14:textId="77777777" w:rsidR="00DA7CAC" w:rsidRPr="00BB4A67" w:rsidRDefault="00DA7CAC" w:rsidP="004A7F13">
      <w:pPr>
        <w:spacing w:after="0" w:line="360" w:lineRule="auto"/>
        <w:rPr>
          <w:rFonts w:ascii="Book Antiqua" w:eastAsia="宋体" w:hAnsi="Book Antiqua" w:cs="宋体"/>
          <w:sz w:val="24"/>
          <w:szCs w:val="24"/>
        </w:rPr>
      </w:pPr>
      <w:r w:rsidRPr="00BB4A67">
        <w:rPr>
          <w:rFonts w:ascii="Book Antiqua" w:eastAsia="宋体" w:hAnsi="Book Antiqua" w:cs="宋体"/>
          <w:sz w:val="24"/>
          <w:szCs w:val="24"/>
        </w:rPr>
        <w:lastRenderedPageBreak/>
        <w:t>60 </w:t>
      </w:r>
      <w:r w:rsidRPr="00BB4A67">
        <w:rPr>
          <w:rFonts w:ascii="Book Antiqua" w:eastAsia="宋体" w:hAnsi="Book Antiqua" w:cs="宋体"/>
          <w:b/>
          <w:bCs/>
          <w:sz w:val="24"/>
          <w:szCs w:val="24"/>
        </w:rPr>
        <w:t>Roger VL</w:t>
      </w:r>
      <w:r w:rsidRPr="00BB4A67">
        <w:rPr>
          <w:rFonts w:ascii="Book Antiqua" w:eastAsia="宋体" w:hAnsi="Book Antiqua" w:cs="宋体"/>
          <w:sz w:val="24"/>
          <w:szCs w:val="24"/>
        </w:rPr>
        <w:t>, Jacobsen SJ, Pellikka PA, Miller TD, Bailey KR, Gersh BJ. Prognostic value of treadmill exercise testing: a population-based study in Olmsted County, Minnesota.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1998; </w:t>
      </w:r>
      <w:r w:rsidRPr="00BB4A67">
        <w:rPr>
          <w:rFonts w:ascii="Book Antiqua" w:eastAsia="宋体" w:hAnsi="Book Antiqua" w:cs="宋体"/>
          <w:b/>
          <w:bCs/>
          <w:sz w:val="24"/>
          <w:szCs w:val="24"/>
        </w:rPr>
        <w:t>98</w:t>
      </w:r>
      <w:r w:rsidRPr="00BB4A67">
        <w:rPr>
          <w:rFonts w:ascii="Book Antiqua" w:eastAsia="宋体" w:hAnsi="Book Antiqua" w:cs="宋体"/>
          <w:sz w:val="24"/>
          <w:szCs w:val="24"/>
        </w:rPr>
        <w:t xml:space="preserve">: 2836-2841 [PMID: </w:t>
      </w:r>
      <w:bookmarkStart w:id="42" w:name="OLE_LINK37"/>
      <w:bookmarkStart w:id="43" w:name="OLE_LINK38"/>
      <w:r w:rsidRPr="00BB4A67">
        <w:rPr>
          <w:rFonts w:ascii="Book Antiqua" w:eastAsia="宋体" w:hAnsi="Book Antiqua" w:cs="宋体"/>
          <w:sz w:val="24"/>
          <w:szCs w:val="24"/>
        </w:rPr>
        <w:t>9860784</w:t>
      </w:r>
      <w:bookmarkEnd w:id="42"/>
      <w:bookmarkEnd w:id="43"/>
      <w:r w:rsidRPr="00BB4A67">
        <w:rPr>
          <w:rFonts w:ascii="Book Antiqua" w:eastAsia="宋体" w:hAnsi="Book Antiqua" w:cs="宋体"/>
          <w:sz w:val="24"/>
          <w:szCs w:val="24"/>
        </w:rPr>
        <w:t>]</w:t>
      </w:r>
    </w:p>
    <w:p w14:paraId="2FF2459D"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61 </w:t>
      </w:r>
      <w:r w:rsidRPr="00BB4A67">
        <w:rPr>
          <w:rFonts w:ascii="Book Antiqua" w:eastAsia="宋体" w:hAnsi="Book Antiqua" w:cs="宋体"/>
          <w:b/>
          <w:bCs/>
          <w:sz w:val="24"/>
          <w:szCs w:val="24"/>
        </w:rPr>
        <w:t>Fleischmann KE</w:t>
      </w:r>
      <w:r w:rsidRPr="00BB4A67">
        <w:rPr>
          <w:rFonts w:ascii="Book Antiqua" w:eastAsia="宋体" w:hAnsi="Book Antiqua" w:cs="宋体"/>
          <w:sz w:val="24"/>
          <w:szCs w:val="24"/>
        </w:rPr>
        <w:t xml:space="preserve">, Hunink MG, Kuntz KM, Douglas PS. Exercise echocardiography or exercise SPECT imaging? </w:t>
      </w:r>
      <w:proofErr w:type="gramStart"/>
      <w:r w:rsidRPr="00BB4A67">
        <w:rPr>
          <w:rFonts w:ascii="Book Antiqua" w:eastAsia="宋体" w:hAnsi="Book Antiqua" w:cs="宋体"/>
          <w:sz w:val="24"/>
          <w:szCs w:val="24"/>
        </w:rPr>
        <w:t>A meta-analysis of diagnostic test performance.</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JAMA</w:t>
      </w:r>
      <w:r w:rsidRPr="00BB4A67">
        <w:rPr>
          <w:rFonts w:ascii="Book Antiqua" w:eastAsia="宋体" w:hAnsi="Book Antiqua" w:cs="宋体"/>
          <w:sz w:val="24"/>
          <w:szCs w:val="24"/>
        </w:rPr>
        <w:t> 1998; </w:t>
      </w:r>
      <w:r w:rsidRPr="00BB4A67">
        <w:rPr>
          <w:rFonts w:ascii="Book Antiqua" w:eastAsia="宋体" w:hAnsi="Book Antiqua" w:cs="宋体"/>
          <w:b/>
          <w:bCs/>
          <w:sz w:val="24"/>
          <w:szCs w:val="24"/>
        </w:rPr>
        <w:t>280</w:t>
      </w:r>
      <w:r w:rsidRPr="00BB4A67">
        <w:rPr>
          <w:rFonts w:ascii="Book Antiqua" w:eastAsia="宋体" w:hAnsi="Book Antiqua" w:cs="宋体"/>
          <w:sz w:val="24"/>
          <w:szCs w:val="24"/>
        </w:rPr>
        <w:t>: 913-920 [PMID: 9739977]</w:t>
      </w:r>
    </w:p>
    <w:p w14:paraId="7C65746B"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62 </w:t>
      </w:r>
      <w:r w:rsidRPr="00BB4A67">
        <w:rPr>
          <w:rFonts w:ascii="Book Antiqua" w:eastAsia="宋体" w:hAnsi="Book Antiqua" w:cs="宋体"/>
          <w:b/>
          <w:bCs/>
          <w:sz w:val="24"/>
          <w:szCs w:val="24"/>
        </w:rPr>
        <w:t>Thavendiranathan P</w:t>
      </w:r>
      <w:r w:rsidRPr="00BB4A67">
        <w:rPr>
          <w:rFonts w:ascii="Book Antiqua" w:eastAsia="宋体" w:hAnsi="Book Antiqua" w:cs="宋体"/>
          <w:sz w:val="24"/>
          <w:szCs w:val="24"/>
        </w:rPr>
        <w:t>, Dickerson JA, Scandling D, Balasubramanian V, Pennell ML, Hinton A, Raman SV, Simonetti OP. Comparison of treadmill exercise stress cardiac MRI to stress echocardiography in healthy volunteers for adequacy of left ventricular endocardial wall visualization: A pilot study. </w:t>
      </w:r>
      <w:r w:rsidRPr="00BB4A67">
        <w:rPr>
          <w:rFonts w:ascii="Book Antiqua" w:eastAsia="宋体" w:hAnsi="Book Antiqua" w:cs="宋体"/>
          <w:i/>
          <w:iCs/>
          <w:sz w:val="24"/>
          <w:szCs w:val="24"/>
        </w:rPr>
        <w:t>J Magn Reson Imaging</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39</w:t>
      </w:r>
      <w:r w:rsidRPr="00BB4A67">
        <w:rPr>
          <w:rFonts w:ascii="Book Antiqua" w:eastAsia="宋体" w:hAnsi="Book Antiqua" w:cs="宋体"/>
          <w:sz w:val="24"/>
          <w:szCs w:val="24"/>
        </w:rPr>
        <w:t>: 1146-1152 [PMID: 24123562 DOI: 10.1002/jmri.24263]</w:t>
      </w:r>
    </w:p>
    <w:p w14:paraId="5B302BA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63 </w:t>
      </w:r>
      <w:r w:rsidRPr="00BB4A67">
        <w:rPr>
          <w:rFonts w:ascii="Book Antiqua" w:eastAsia="宋体" w:hAnsi="Book Antiqua" w:cs="宋体"/>
          <w:b/>
          <w:bCs/>
          <w:sz w:val="24"/>
          <w:szCs w:val="24"/>
        </w:rPr>
        <w:t>Sukpraphrute B</w:t>
      </w:r>
      <w:r w:rsidRPr="00BB4A67">
        <w:rPr>
          <w:rFonts w:ascii="Book Antiqua" w:eastAsia="宋体" w:hAnsi="Book Antiqua" w:cs="宋体"/>
          <w:sz w:val="24"/>
          <w:szCs w:val="24"/>
        </w:rPr>
        <w:t>, Drafts BC, Rerkpattanapipat P, Morgan TM, Kirkman PM, Ntim WO, Hamilton CA, Cockrum RL, Hundley WG. Prognostic utility of cardiovascular magnetic resonance upright maximal treadmill exercise testing.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17</w:t>
      </w:r>
      <w:r w:rsidRPr="00BB4A67">
        <w:rPr>
          <w:rFonts w:ascii="Book Antiqua" w:eastAsia="宋体" w:hAnsi="Book Antiqua" w:cs="宋体"/>
          <w:sz w:val="24"/>
          <w:szCs w:val="24"/>
        </w:rPr>
        <w:t>: 103 [PMID: 26608545 DOI: 10.1186/s12968-015-0208-z]</w:t>
      </w:r>
    </w:p>
    <w:p w14:paraId="6207660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64 </w:t>
      </w:r>
      <w:r w:rsidRPr="00BB4A67">
        <w:rPr>
          <w:rFonts w:ascii="Book Antiqua" w:eastAsia="宋体" w:hAnsi="Book Antiqua" w:cs="宋体"/>
          <w:b/>
          <w:bCs/>
          <w:sz w:val="24"/>
          <w:szCs w:val="24"/>
        </w:rPr>
        <w:t>Gusso S</w:t>
      </w:r>
      <w:r w:rsidRPr="00BB4A67">
        <w:rPr>
          <w:rFonts w:ascii="Book Antiqua" w:eastAsia="宋体" w:hAnsi="Book Antiqua" w:cs="宋体"/>
          <w:sz w:val="24"/>
          <w:szCs w:val="24"/>
        </w:rPr>
        <w:t>, Salvador C, Hofman P, Cutfield W, Baldi JC, Taberner A, Nielsen P. Design and testing of an MRI-compatible cycle ergometer for non-invasive cardiac assessments during exercise. </w:t>
      </w:r>
      <w:r w:rsidRPr="00BB4A67">
        <w:rPr>
          <w:rFonts w:ascii="Book Antiqua" w:eastAsia="宋体" w:hAnsi="Book Antiqua" w:cs="宋体"/>
          <w:i/>
          <w:iCs/>
          <w:sz w:val="24"/>
          <w:szCs w:val="24"/>
        </w:rPr>
        <w:t>Biomed Eng Online</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11</w:t>
      </w:r>
      <w:r w:rsidRPr="00BB4A67">
        <w:rPr>
          <w:rFonts w:ascii="Book Antiqua" w:eastAsia="宋体" w:hAnsi="Book Antiqua" w:cs="宋体"/>
          <w:sz w:val="24"/>
          <w:szCs w:val="24"/>
        </w:rPr>
        <w:t>: 13 [PMID: 22423637 DOI: 10.1186/1475-925X-11-13]</w:t>
      </w:r>
    </w:p>
    <w:p w14:paraId="50E21BDE"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65 </w:t>
      </w:r>
      <w:r w:rsidRPr="00BB4A67">
        <w:rPr>
          <w:rFonts w:ascii="Book Antiqua" w:eastAsia="宋体" w:hAnsi="Book Antiqua" w:cs="宋体"/>
          <w:b/>
          <w:bCs/>
          <w:sz w:val="24"/>
          <w:szCs w:val="24"/>
        </w:rPr>
        <w:t>Forouzan O</w:t>
      </w:r>
      <w:r w:rsidRPr="00BB4A67">
        <w:rPr>
          <w:rFonts w:ascii="Book Antiqua" w:eastAsia="宋体" w:hAnsi="Book Antiqua" w:cs="宋体"/>
          <w:sz w:val="24"/>
          <w:szCs w:val="24"/>
        </w:rPr>
        <w:t xml:space="preserve">, Flink E, Warczytowa J, Thate N, Hanske A, Lee T, Roldan-Alzate A, François C, Wieben O, Chesler NC. </w:t>
      </w:r>
      <w:proofErr w:type="gramStart"/>
      <w:r w:rsidRPr="00BB4A67">
        <w:rPr>
          <w:rFonts w:ascii="Book Antiqua" w:eastAsia="宋体" w:hAnsi="Book Antiqua" w:cs="宋体"/>
          <w:sz w:val="24"/>
          <w:szCs w:val="24"/>
        </w:rPr>
        <w:t>Low Cost Magnetic Resonance Imaging-Compatible Stepper Exercise Device for Use in Cardiac Stress Tests.</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 Med Device</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8</w:t>
      </w:r>
      <w:r w:rsidRPr="00BB4A67">
        <w:rPr>
          <w:rFonts w:ascii="Book Antiqua" w:eastAsia="宋体" w:hAnsi="Book Antiqua" w:cs="宋体"/>
          <w:sz w:val="24"/>
          <w:szCs w:val="24"/>
        </w:rPr>
        <w:t>: 0450021-0450028 [PMID: 25699131 DOI: 10.1115/1.4027343]</w:t>
      </w:r>
    </w:p>
    <w:p w14:paraId="0D54011F"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66 </w:t>
      </w:r>
      <w:r w:rsidRPr="00BB4A67">
        <w:rPr>
          <w:rFonts w:ascii="Book Antiqua" w:eastAsia="宋体" w:hAnsi="Book Antiqua" w:cs="宋体"/>
          <w:b/>
          <w:bCs/>
          <w:sz w:val="24"/>
          <w:szCs w:val="24"/>
        </w:rPr>
        <w:t>Gargiulo P</w:t>
      </w:r>
      <w:r w:rsidRPr="00BB4A67">
        <w:rPr>
          <w:rFonts w:ascii="Book Antiqua" w:eastAsia="宋体" w:hAnsi="Book Antiqua" w:cs="宋体"/>
          <w:sz w:val="24"/>
          <w:szCs w:val="24"/>
        </w:rPr>
        <w:t>, Dellegrottaglie S, Bruzzese D, Savarese G, Scala O, Ruggiero D, D'Amore C, Paolillo S, Agostoni P, Bossone E, Soricelli A, Cuocolo A, Trimarco B, Perrone Filardi P. The prognostic value of normal stress cardiac magnetic resonance in patients with known or suspected coronary artery disease: a meta-analysis.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6</w:t>
      </w:r>
      <w:r w:rsidRPr="00BB4A67">
        <w:rPr>
          <w:rFonts w:ascii="Book Antiqua" w:eastAsia="宋体" w:hAnsi="Book Antiqua" w:cs="宋体"/>
          <w:sz w:val="24"/>
          <w:szCs w:val="24"/>
        </w:rPr>
        <w:t>: 574-582 [PMID: 23771988 DOI: 10.1161/CIRCIMAGING.113.000035]</w:t>
      </w:r>
    </w:p>
    <w:p w14:paraId="6ABBC432"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67 </w:t>
      </w:r>
      <w:r w:rsidRPr="00BB4A67">
        <w:rPr>
          <w:rFonts w:ascii="Book Antiqua" w:eastAsia="宋体" w:hAnsi="Book Antiqua" w:cs="宋体"/>
          <w:b/>
          <w:bCs/>
          <w:sz w:val="24"/>
          <w:szCs w:val="24"/>
        </w:rPr>
        <w:t>Lipinski MJ</w:t>
      </w:r>
      <w:r w:rsidRPr="00BB4A67">
        <w:rPr>
          <w:rFonts w:ascii="Book Antiqua" w:eastAsia="宋体" w:hAnsi="Book Antiqua" w:cs="宋体"/>
          <w:sz w:val="24"/>
          <w:szCs w:val="24"/>
        </w:rPr>
        <w:t xml:space="preserve">, McVey CM, Berger JS, Kramer CM, Salerno M. Prognostic value of stress cardiac magnetic resonance imaging in patients with known or suspected </w:t>
      </w:r>
      <w:r w:rsidRPr="00BB4A67">
        <w:rPr>
          <w:rFonts w:ascii="Book Antiqua" w:eastAsia="宋体" w:hAnsi="Book Antiqua" w:cs="宋体"/>
          <w:sz w:val="24"/>
          <w:szCs w:val="24"/>
        </w:rPr>
        <w:lastRenderedPageBreak/>
        <w:t>coronary artery disease: a systematic review and meta-analysis.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62</w:t>
      </w:r>
      <w:r w:rsidRPr="00BB4A67">
        <w:rPr>
          <w:rFonts w:ascii="Book Antiqua" w:eastAsia="宋体" w:hAnsi="Book Antiqua" w:cs="宋体"/>
          <w:sz w:val="24"/>
          <w:szCs w:val="24"/>
        </w:rPr>
        <w:t>: 826-838 [PMID: 23727209 DOI: 10.1016/j.jacc.2013.03.080]</w:t>
      </w:r>
    </w:p>
    <w:p w14:paraId="4062AC5F"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68 </w:t>
      </w:r>
      <w:r w:rsidRPr="00BB4A67">
        <w:rPr>
          <w:rFonts w:ascii="Book Antiqua" w:eastAsia="宋体" w:hAnsi="Book Antiqua" w:cs="宋体"/>
          <w:b/>
          <w:bCs/>
          <w:sz w:val="24"/>
          <w:szCs w:val="24"/>
        </w:rPr>
        <w:t>Buckert D</w:t>
      </w:r>
      <w:r w:rsidRPr="00BB4A67">
        <w:rPr>
          <w:rFonts w:ascii="Book Antiqua" w:eastAsia="宋体" w:hAnsi="Book Antiqua" w:cs="宋体"/>
          <w:sz w:val="24"/>
          <w:szCs w:val="24"/>
        </w:rPr>
        <w:t>, Dewes P, Walcher T, Rottbauer W, Bernhardt P. Intermediate-term prognostic value of reversible perfusion deficit diagnosed by adenosine CMR: a prospective follow-up study in a consecutive patient population.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6</w:t>
      </w:r>
      <w:r w:rsidRPr="00BB4A67">
        <w:rPr>
          <w:rFonts w:ascii="Book Antiqua" w:eastAsia="宋体" w:hAnsi="Book Antiqua" w:cs="宋体"/>
          <w:sz w:val="24"/>
          <w:szCs w:val="24"/>
        </w:rPr>
        <w:t>: 56-63 [PMID: 23328562 DOI: 10.1016/j.jcmg.2012.08.011]</w:t>
      </w:r>
    </w:p>
    <w:p w14:paraId="247B9C2B"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69 </w:t>
      </w:r>
      <w:r w:rsidRPr="00BB4A67">
        <w:rPr>
          <w:rFonts w:ascii="Book Antiqua" w:eastAsia="宋体" w:hAnsi="Book Antiqua" w:cs="宋体"/>
          <w:b/>
          <w:bCs/>
          <w:sz w:val="24"/>
          <w:szCs w:val="24"/>
        </w:rPr>
        <w:t>Korosoglou G</w:t>
      </w:r>
      <w:r w:rsidRPr="00BB4A67">
        <w:rPr>
          <w:rFonts w:ascii="Book Antiqua" w:eastAsia="宋体" w:hAnsi="Book Antiqua" w:cs="宋体"/>
          <w:sz w:val="24"/>
          <w:szCs w:val="24"/>
        </w:rPr>
        <w:t>, Elhmidi Y, Steen H, Schellberg D, Riedle N, Ahrens J, Lehrke S, Merten C, Lossnitzer D, Radeleff J, Zugck C, Giannitsis E, Katus HA. Prognostic value of high-dose dobutamine stress magnetic resonance imaging in 1,493 consecutive patients: assessment of myocardial wall motion and perfusion.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2010; </w:t>
      </w:r>
      <w:r w:rsidRPr="00BB4A67">
        <w:rPr>
          <w:rFonts w:ascii="Book Antiqua" w:eastAsia="宋体" w:hAnsi="Book Antiqua" w:cs="宋体"/>
          <w:b/>
          <w:bCs/>
          <w:sz w:val="24"/>
          <w:szCs w:val="24"/>
        </w:rPr>
        <w:t>56</w:t>
      </w:r>
      <w:r w:rsidRPr="00BB4A67">
        <w:rPr>
          <w:rFonts w:ascii="Book Antiqua" w:eastAsia="宋体" w:hAnsi="Book Antiqua" w:cs="宋体"/>
          <w:sz w:val="24"/>
          <w:szCs w:val="24"/>
        </w:rPr>
        <w:t>: 1225-1234 [PMID: 20883929 DOI: 10.1016/j.jacc.2010.06.020]</w:t>
      </w:r>
    </w:p>
    <w:p w14:paraId="3522E76D" w14:textId="77777777" w:rsidR="00DA7CAC" w:rsidRPr="00BB4A67" w:rsidRDefault="00DA7CAC" w:rsidP="004A7F13">
      <w:pPr>
        <w:spacing w:after="0" w:line="360" w:lineRule="auto"/>
        <w:rPr>
          <w:rFonts w:ascii="Book Antiqua" w:eastAsia="宋体" w:hAnsi="Book Antiqua" w:cs="宋体"/>
          <w:sz w:val="24"/>
          <w:szCs w:val="24"/>
        </w:rPr>
      </w:pPr>
      <w:r w:rsidRPr="00BB4A67">
        <w:rPr>
          <w:rFonts w:ascii="Book Antiqua" w:eastAsia="宋体" w:hAnsi="Book Antiqua" w:cs="宋体"/>
          <w:sz w:val="24"/>
          <w:szCs w:val="24"/>
        </w:rPr>
        <w:t>70 </w:t>
      </w:r>
      <w:r w:rsidRPr="00BB4A67">
        <w:rPr>
          <w:rFonts w:ascii="Book Antiqua" w:eastAsia="宋体" w:hAnsi="Book Antiqua" w:cs="宋体"/>
          <w:b/>
          <w:bCs/>
          <w:sz w:val="24"/>
          <w:szCs w:val="24"/>
        </w:rPr>
        <w:t>Greenwood JP</w:t>
      </w:r>
      <w:r w:rsidRPr="00BB4A67">
        <w:rPr>
          <w:rFonts w:ascii="Book Antiqua" w:eastAsia="宋体" w:hAnsi="Book Antiqua" w:cs="宋体"/>
          <w:sz w:val="24"/>
          <w:szCs w:val="24"/>
        </w:rPr>
        <w:t>, Herzog BA, Brown JM, Everett CC, Nixon J, Bijsterveld P, Maredia N, Motwani M, Dickinson CJ, Ball SG, Plein S. Prognostic Value of Cardiovascular Magnetic Resonance and Single-Photon Emission Computed Tomography in Suspected Coronary Heart Disease: Long-Term Follow-up of a Prospective, Diagnostic Accuracy Cohort Study. </w:t>
      </w:r>
      <w:r w:rsidRPr="00BB4A67">
        <w:rPr>
          <w:rFonts w:ascii="Book Antiqua" w:eastAsia="宋体" w:hAnsi="Book Antiqua" w:cs="宋体"/>
          <w:i/>
          <w:iCs/>
          <w:sz w:val="24"/>
          <w:szCs w:val="24"/>
        </w:rPr>
        <w:t>Ann Intern Med</w:t>
      </w:r>
      <w:r w:rsidRPr="00BB4A67">
        <w:rPr>
          <w:rFonts w:ascii="Book Antiqua" w:eastAsia="宋体" w:hAnsi="Book Antiqua" w:cs="宋体"/>
          <w:sz w:val="24"/>
          <w:szCs w:val="24"/>
        </w:rPr>
        <w:t xml:space="preserve"> 2016 May 10; Epub ahead of print [PMID: </w:t>
      </w:r>
      <w:bookmarkStart w:id="44" w:name="OLE_LINK39"/>
      <w:bookmarkStart w:id="45" w:name="OLE_LINK40"/>
      <w:r w:rsidRPr="00BB4A67">
        <w:rPr>
          <w:rFonts w:ascii="Book Antiqua" w:eastAsia="宋体" w:hAnsi="Book Antiqua" w:cs="宋体"/>
          <w:sz w:val="24"/>
          <w:szCs w:val="24"/>
        </w:rPr>
        <w:t>27158921</w:t>
      </w:r>
      <w:bookmarkEnd w:id="44"/>
      <w:bookmarkEnd w:id="45"/>
      <w:r w:rsidRPr="00BB4A67">
        <w:rPr>
          <w:rFonts w:ascii="Book Antiqua" w:eastAsia="宋体" w:hAnsi="Book Antiqua" w:cs="宋体"/>
          <w:sz w:val="24"/>
          <w:szCs w:val="24"/>
        </w:rPr>
        <w:t xml:space="preserve"> DOI: 10.7326/M15-1801]</w:t>
      </w:r>
    </w:p>
    <w:p w14:paraId="1715173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71 </w:t>
      </w:r>
      <w:r w:rsidRPr="00BB4A67">
        <w:rPr>
          <w:rFonts w:ascii="Book Antiqua" w:eastAsia="宋体" w:hAnsi="Book Antiqua" w:cs="宋体"/>
          <w:b/>
          <w:bCs/>
          <w:sz w:val="24"/>
          <w:szCs w:val="24"/>
        </w:rPr>
        <w:t>Wagner A</w:t>
      </w:r>
      <w:r w:rsidRPr="00BB4A67">
        <w:rPr>
          <w:rFonts w:ascii="Book Antiqua" w:eastAsia="宋体" w:hAnsi="Book Antiqua" w:cs="宋体"/>
          <w:sz w:val="24"/>
          <w:szCs w:val="24"/>
        </w:rPr>
        <w:t>, Mahrholdt H, Holly TA, Elliott MD, Regenfus M, Parker M, Klocke FJ, Bonow RO, Kim RJ, Judd RM. Contrast-enhanced MRI and routine single photon emission computed tomography (SPECT) perfusion imaging for detection of subendocardial myocardial infarcts: an imaging study. </w:t>
      </w:r>
      <w:r w:rsidRPr="00BB4A67">
        <w:rPr>
          <w:rFonts w:ascii="Book Antiqua" w:eastAsia="宋体" w:hAnsi="Book Antiqua" w:cs="宋体"/>
          <w:i/>
          <w:iCs/>
          <w:sz w:val="24"/>
          <w:szCs w:val="24"/>
        </w:rPr>
        <w:t>Lancet</w:t>
      </w:r>
      <w:r w:rsidRPr="00BB4A67">
        <w:rPr>
          <w:rFonts w:ascii="Book Antiqua" w:eastAsia="宋体" w:hAnsi="Book Antiqua" w:cs="宋体"/>
          <w:sz w:val="24"/>
          <w:szCs w:val="24"/>
        </w:rPr>
        <w:t> 2003; </w:t>
      </w:r>
      <w:r w:rsidRPr="00BB4A67">
        <w:rPr>
          <w:rFonts w:ascii="Book Antiqua" w:eastAsia="宋体" w:hAnsi="Book Antiqua" w:cs="宋体"/>
          <w:b/>
          <w:bCs/>
          <w:sz w:val="24"/>
          <w:szCs w:val="24"/>
        </w:rPr>
        <w:t>361</w:t>
      </w:r>
      <w:r w:rsidRPr="00BB4A67">
        <w:rPr>
          <w:rFonts w:ascii="Book Antiqua" w:eastAsia="宋体" w:hAnsi="Book Antiqua" w:cs="宋体"/>
          <w:sz w:val="24"/>
          <w:szCs w:val="24"/>
        </w:rPr>
        <w:t>: 374-379 [PMID: 12573373 DOI: 10.1016/S0140-6736(03)12389-6]</w:t>
      </w:r>
    </w:p>
    <w:p w14:paraId="1F2871EC"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72 </w:t>
      </w:r>
      <w:r w:rsidRPr="00BB4A67">
        <w:rPr>
          <w:rFonts w:ascii="Book Antiqua" w:eastAsia="宋体" w:hAnsi="Book Antiqua" w:cs="宋体"/>
          <w:b/>
          <w:bCs/>
          <w:sz w:val="24"/>
          <w:szCs w:val="24"/>
        </w:rPr>
        <w:t>Kwong RY</w:t>
      </w:r>
      <w:r w:rsidRPr="00BB4A67">
        <w:rPr>
          <w:rFonts w:ascii="Book Antiqua" w:eastAsia="宋体" w:hAnsi="Book Antiqua" w:cs="宋体"/>
          <w:sz w:val="24"/>
          <w:szCs w:val="24"/>
        </w:rPr>
        <w:t>, Chan AK, Brown KA, Chan CW, Reynolds HG, Tsang S, Davis RB. Impact of unrecognized myocardial scar detected by cardiac magnetic resonance imaging on event-free survival in patients presenting with signs or symptoms of coronary artery disease.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2006; </w:t>
      </w:r>
      <w:r w:rsidRPr="00BB4A67">
        <w:rPr>
          <w:rFonts w:ascii="Book Antiqua" w:eastAsia="宋体" w:hAnsi="Book Antiqua" w:cs="宋体"/>
          <w:b/>
          <w:bCs/>
          <w:sz w:val="24"/>
          <w:szCs w:val="24"/>
        </w:rPr>
        <w:t>113</w:t>
      </w:r>
      <w:r w:rsidRPr="00BB4A67">
        <w:rPr>
          <w:rFonts w:ascii="Book Antiqua" w:eastAsia="宋体" w:hAnsi="Book Antiqua" w:cs="宋体"/>
          <w:sz w:val="24"/>
          <w:szCs w:val="24"/>
        </w:rPr>
        <w:t>: 2733-2743 [PMID: 16754804 DOI: 10.1161/CIRCULATIONAHA.105.570648]</w:t>
      </w:r>
    </w:p>
    <w:p w14:paraId="6DA7358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73 </w:t>
      </w:r>
      <w:r w:rsidRPr="00BB4A67">
        <w:rPr>
          <w:rFonts w:ascii="Book Antiqua" w:eastAsia="宋体" w:hAnsi="Book Antiqua" w:cs="宋体"/>
          <w:b/>
          <w:bCs/>
          <w:sz w:val="24"/>
          <w:szCs w:val="24"/>
        </w:rPr>
        <w:t>Kim RJ</w:t>
      </w:r>
      <w:r w:rsidRPr="00BB4A67">
        <w:rPr>
          <w:rFonts w:ascii="Book Antiqua" w:eastAsia="宋体" w:hAnsi="Book Antiqua" w:cs="宋体"/>
          <w:sz w:val="24"/>
          <w:szCs w:val="24"/>
        </w:rPr>
        <w:t>, Fieno DS, Parrish TB, Harris K, Chen EL, Simonetti O, Bundy J, Finn JP, Klocke FJ, Judd RM. Relationship of MRI delayed contrast enhancement to irreversible injury, infarct age, and contractile function.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1999; </w:t>
      </w:r>
      <w:r w:rsidRPr="00BB4A67">
        <w:rPr>
          <w:rFonts w:ascii="Book Antiqua" w:eastAsia="宋体" w:hAnsi="Book Antiqua" w:cs="宋体"/>
          <w:b/>
          <w:bCs/>
          <w:sz w:val="24"/>
          <w:szCs w:val="24"/>
        </w:rPr>
        <w:t>100</w:t>
      </w:r>
      <w:r w:rsidRPr="00BB4A67">
        <w:rPr>
          <w:rFonts w:ascii="Book Antiqua" w:eastAsia="宋体" w:hAnsi="Book Antiqua" w:cs="宋体"/>
          <w:sz w:val="24"/>
          <w:szCs w:val="24"/>
        </w:rPr>
        <w:t>: 1992-2002 [PMID: 10556226 DOI: 10.1161/01.CIR.100.19.1992]</w:t>
      </w:r>
    </w:p>
    <w:p w14:paraId="42BCC712"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lastRenderedPageBreak/>
        <w:t>74 </w:t>
      </w:r>
      <w:r w:rsidRPr="00BB4A67">
        <w:rPr>
          <w:rFonts w:ascii="Book Antiqua" w:eastAsia="宋体" w:hAnsi="Book Antiqua" w:cs="宋体"/>
          <w:b/>
          <w:bCs/>
          <w:sz w:val="24"/>
          <w:szCs w:val="24"/>
        </w:rPr>
        <w:t>Mollet NR</w:t>
      </w:r>
      <w:r w:rsidRPr="00BB4A67">
        <w:rPr>
          <w:rFonts w:ascii="Book Antiqua" w:eastAsia="宋体" w:hAnsi="Book Antiqua" w:cs="宋体"/>
          <w:sz w:val="24"/>
          <w:szCs w:val="24"/>
        </w:rPr>
        <w:t>, Dymarkowski S, Volders W, Wathiong J, Herbots L, Rademakers FE, Bogaert J. Visualization of ventricular thrombi with contrast-enhanced magnetic resonance imaging in patients with ischemic heart disease.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2002; </w:t>
      </w:r>
      <w:r w:rsidRPr="00BB4A67">
        <w:rPr>
          <w:rFonts w:ascii="Book Antiqua" w:eastAsia="宋体" w:hAnsi="Book Antiqua" w:cs="宋体"/>
          <w:b/>
          <w:bCs/>
          <w:sz w:val="24"/>
          <w:szCs w:val="24"/>
        </w:rPr>
        <w:t>106</w:t>
      </w:r>
      <w:r w:rsidRPr="00BB4A67">
        <w:rPr>
          <w:rFonts w:ascii="Book Antiqua" w:eastAsia="宋体" w:hAnsi="Book Antiqua" w:cs="宋体"/>
          <w:sz w:val="24"/>
          <w:szCs w:val="24"/>
        </w:rPr>
        <w:t>: 2873-2876 [PMID: 12460863]</w:t>
      </w:r>
    </w:p>
    <w:p w14:paraId="5F2DC75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75 </w:t>
      </w:r>
      <w:r w:rsidRPr="00BB4A67">
        <w:rPr>
          <w:rFonts w:ascii="Book Antiqua" w:eastAsia="宋体" w:hAnsi="Book Antiqua" w:cs="宋体"/>
          <w:b/>
          <w:bCs/>
          <w:sz w:val="24"/>
          <w:szCs w:val="24"/>
        </w:rPr>
        <w:t>Srichai MB</w:t>
      </w:r>
      <w:r w:rsidRPr="00BB4A67">
        <w:rPr>
          <w:rFonts w:ascii="Book Antiqua" w:eastAsia="宋体" w:hAnsi="Book Antiqua" w:cs="宋体"/>
          <w:sz w:val="24"/>
          <w:szCs w:val="24"/>
        </w:rPr>
        <w:t>, Junor C, Rodriguez LL, Stillman AE, Grimm RA, Lieber ML, Weaver JA, Smedira NG, White RD. Clinical, imaging, and pathological characteristics of left ventricular thrombus: a comparison of contrast-enhanced magnetic resonance imaging, transthoracic echocardiography, and transesophageal echocardiography with surgical or pathological validation. </w:t>
      </w:r>
      <w:r w:rsidRPr="00BB4A67">
        <w:rPr>
          <w:rFonts w:ascii="Book Antiqua" w:eastAsia="宋体" w:hAnsi="Book Antiqua" w:cs="宋体"/>
          <w:i/>
          <w:iCs/>
          <w:sz w:val="24"/>
          <w:szCs w:val="24"/>
        </w:rPr>
        <w:t>Am Heart J</w:t>
      </w:r>
      <w:r w:rsidRPr="00BB4A67">
        <w:rPr>
          <w:rFonts w:ascii="Book Antiqua" w:eastAsia="宋体" w:hAnsi="Book Antiqua" w:cs="宋体"/>
          <w:sz w:val="24"/>
          <w:szCs w:val="24"/>
        </w:rPr>
        <w:t> 2006; </w:t>
      </w:r>
      <w:r w:rsidRPr="00BB4A67">
        <w:rPr>
          <w:rFonts w:ascii="Book Antiqua" w:eastAsia="宋体" w:hAnsi="Book Antiqua" w:cs="宋体"/>
          <w:b/>
          <w:bCs/>
          <w:sz w:val="24"/>
          <w:szCs w:val="24"/>
        </w:rPr>
        <w:t>152</w:t>
      </w:r>
      <w:r w:rsidRPr="00BB4A67">
        <w:rPr>
          <w:rFonts w:ascii="Book Antiqua" w:eastAsia="宋体" w:hAnsi="Book Antiqua" w:cs="宋体"/>
          <w:sz w:val="24"/>
          <w:szCs w:val="24"/>
        </w:rPr>
        <w:t>: 75-84 [PMID: 16824834 DOI: 10.1016/j.ahj.2005.08.021]</w:t>
      </w:r>
    </w:p>
    <w:p w14:paraId="7A455195"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76 </w:t>
      </w:r>
      <w:r w:rsidRPr="00BB4A67">
        <w:rPr>
          <w:rFonts w:ascii="Book Antiqua" w:eastAsia="宋体" w:hAnsi="Book Antiqua" w:cs="宋体"/>
          <w:b/>
          <w:bCs/>
          <w:sz w:val="24"/>
          <w:szCs w:val="24"/>
        </w:rPr>
        <w:t>Goetti R</w:t>
      </w:r>
      <w:r w:rsidRPr="00BB4A67">
        <w:rPr>
          <w:rFonts w:ascii="Book Antiqua" w:eastAsia="宋体" w:hAnsi="Book Antiqua" w:cs="宋体"/>
          <w:sz w:val="24"/>
          <w:szCs w:val="24"/>
        </w:rPr>
        <w:t>, Kozerke S, Donati OF, Sürder D, Stolzmann P, Kaufmann PA, Lüscher TF, Corti R, Manka R. Acute, subacute, and chronic myocardial infarction: quantitative comparison of 2D and 3D late gadolinium enhancement MR imaging. </w:t>
      </w:r>
      <w:r w:rsidRPr="00BB4A67">
        <w:rPr>
          <w:rFonts w:ascii="Book Antiqua" w:eastAsia="宋体" w:hAnsi="Book Antiqua" w:cs="宋体"/>
          <w:i/>
          <w:iCs/>
          <w:sz w:val="24"/>
          <w:szCs w:val="24"/>
        </w:rPr>
        <w:t>Radiology</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259</w:t>
      </w:r>
      <w:r w:rsidRPr="00BB4A67">
        <w:rPr>
          <w:rFonts w:ascii="Book Antiqua" w:eastAsia="宋体" w:hAnsi="Book Antiqua" w:cs="宋体"/>
          <w:sz w:val="24"/>
          <w:szCs w:val="24"/>
        </w:rPr>
        <w:t>: 704-711 [PMID: 21467254 DOI: 10.1148/radiol.11102216]</w:t>
      </w:r>
    </w:p>
    <w:p w14:paraId="5057C06E"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77 </w:t>
      </w:r>
      <w:r w:rsidRPr="00BB4A67">
        <w:rPr>
          <w:rFonts w:ascii="Book Antiqua" w:eastAsia="宋体" w:hAnsi="Book Antiqua" w:cs="宋体"/>
          <w:b/>
          <w:bCs/>
          <w:sz w:val="24"/>
          <w:szCs w:val="24"/>
        </w:rPr>
        <w:t>Pierce IT</w:t>
      </w:r>
      <w:r w:rsidRPr="00BB4A67">
        <w:rPr>
          <w:rFonts w:ascii="Book Antiqua" w:eastAsia="宋体" w:hAnsi="Book Antiqua" w:cs="宋体"/>
          <w:sz w:val="24"/>
          <w:szCs w:val="24"/>
        </w:rPr>
        <w:t>, Keegan J, Drivas P, Gatehouse PD, Firmin DN. Free-breathing 3D late gadolinium enhancement imaging of the left ventricle using a stack of spirals at 3T. </w:t>
      </w:r>
      <w:r w:rsidRPr="00BB4A67">
        <w:rPr>
          <w:rFonts w:ascii="Book Antiqua" w:eastAsia="宋体" w:hAnsi="Book Antiqua" w:cs="宋体"/>
          <w:i/>
          <w:iCs/>
          <w:sz w:val="24"/>
          <w:szCs w:val="24"/>
        </w:rPr>
        <w:t>J Magn Reson Imaging</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41</w:t>
      </w:r>
      <w:r w:rsidRPr="00BB4A67">
        <w:rPr>
          <w:rFonts w:ascii="Book Antiqua" w:eastAsia="宋体" w:hAnsi="Book Antiqua" w:cs="宋体"/>
          <w:sz w:val="24"/>
          <w:szCs w:val="24"/>
        </w:rPr>
        <w:t>: 1030-1037 [PMID: 24796700 DOI: 10.1002/jmri.24643]</w:t>
      </w:r>
    </w:p>
    <w:p w14:paraId="517E2D2D"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78 </w:t>
      </w:r>
      <w:r w:rsidRPr="00BB4A67">
        <w:rPr>
          <w:rFonts w:ascii="Book Antiqua" w:eastAsia="宋体" w:hAnsi="Book Antiqua" w:cs="宋体"/>
          <w:b/>
          <w:bCs/>
          <w:sz w:val="24"/>
          <w:szCs w:val="24"/>
        </w:rPr>
        <w:t>Kim RJ</w:t>
      </w:r>
      <w:r w:rsidRPr="00BB4A67">
        <w:rPr>
          <w:rFonts w:ascii="Book Antiqua" w:eastAsia="宋体" w:hAnsi="Book Antiqua" w:cs="宋体"/>
          <w:sz w:val="24"/>
          <w:szCs w:val="24"/>
        </w:rPr>
        <w:t xml:space="preserve">, Wu E, Rafael A, Chen EL, Parker MA, Simonetti O, Klocke FJ, Bonow RO, Judd RM. </w:t>
      </w:r>
      <w:proofErr w:type="gramStart"/>
      <w:r w:rsidRPr="00BB4A67">
        <w:rPr>
          <w:rFonts w:ascii="Book Antiqua" w:eastAsia="宋体" w:hAnsi="Book Antiqua" w:cs="宋体"/>
          <w:sz w:val="24"/>
          <w:szCs w:val="24"/>
        </w:rPr>
        <w:t>The use of contrast-enhanced magnetic resonance imaging to identify reversible myocardial dysfunction.</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N Engl J Med</w:t>
      </w:r>
      <w:r w:rsidRPr="00BB4A67">
        <w:rPr>
          <w:rFonts w:ascii="Book Antiqua" w:eastAsia="宋体" w:hAnsi="Book Antiqua" w:cs="宋体"/>
          <w:sz w:val="24"/>
          <w:szCs w:val="24"/>
        </w:rPr>
        <w:t> 2000; </w:t>
      </w:r>
      <w:r w:rsidRPr="00BB4A67">
        <w:rPr>
          <w:rFonts w:ascii="Book Antiqua" w:eastAsia="宋体" w:hAnsi="Book Antiqua" w:cs="宋体"/>
          <w:b/>
          <w:bCs/>
          <w:sz w:val="24"/>
          <w:szCs w:val="24"/>
        </w:rPr>
        <w:t>343</w:t>
      </w:r>
      <w:r w:rsidRPr="00BB4A67">
        <w:rPr>
          <w:rFonts w:ascii="Book Antiqua" w:eastAsia="宋体" w:hAnsi="Book Antiqua" w:cs="宋体"/>
          <w:sz w:val="24"/>
          <w:szCs w:val="24"/>
        </w:rPr>
        <w:t>: 1445-1453 [PMID: 11078769 DOI: 10.1056/NEJM200011163432003]</w:t>
      </w:r>
    </w:p>
    <w:p w14:paraId="709802CB"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79 </w:t>
      </w:r>
      <w:r w:rsidRPr="00BB4A67">
        <w:rPr>
          <w:rFonts w:ascii="Book Antiqua" w:eastAsia="宋体" w:hAnsi="Book Antiqua" w:cs="宋体"/>
          <w:b/>
          <w:bCs/>
          <w:sz w:val="24"/>
          <w:szCs w:val="24"/>
        </w:rPr>
        <w:t>Romero J</w:t>
      </w:r>
      <w:r w:rsidRPr="00BB4A67">
        <w:rPr>
          <w:rFonts w:ascii="Book Antiqua" w:eastAsia="宋体" w:hAnsi="Book Antiqua" w:cs="宋体"/>
          <w:sz w:val="24"/>
          <w:szCs w:val="24"/>
        </w:rPr>
        <w:t>, Xue X, Gonzalez W, Garcia MJ. CMR imaging assessing viability in patients with chronic ventricular dysfunction due to coronary artery disease: a meta-analysis of prospective trials.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5</w:t>
      </w:r>
      <w:r w:rsidRPr="00BB4A67">
        <w:rPr>
          <w:rFonts w:ascii="Book Antiqua" w:eastAsia="宋体" w:hAnsi="Book Antiqua" w:cs="宋体"/>
          <w:sz w:val="24"/>
          <w:szCs w:val="24"/>
        </w:rPr>
        <w:t>: 494-508 [PMID: 22595157 DOI: 10.1016/j.jcmg.2012.02.009]</w:t>
      </w:r>
    </w:p>
    <w:p w14:paraId="12B011B9" w14:textId="77777777" w:rsidR="00DA7CAC" w:rsidRPr="00BB4A67" w:rsidRDefault="00DA7CAC" w:rsidP="004A7F13">
      <w:pPr>
        <w:spacing w:after="0" w:line="360" w:lineRule="auto"/>
        <w:rPr>
          <w:rFonts w:ascii="Book Antiqua" w:eastAsia="宋体" w:hAnsi="Book Antiqua" w:cs="宋体"/>
          <w:sz w:val="24"/>
          <w:szCs w:val="24"/>
        </w:rPr>
      </w:pPr>
      <w:r w:rsidRPr="00BB4A67">
        <w:rPr>
          <w:rFonts w:ascii="Book Antiqua" w:eastAsia="宋体" w:hAnsi="Book Antiqua" w:cs="宋体"/>
          <w:sz w:val="24"/>
          <w:szCs w:val="24"/>
        </w:rPr>
        <w:t>80 </w:t>
      </w:r>
      <w:r w:rsidRPr="00BB4A67">
        <w:rPr>
          <w:rFonts w:ascii="Book Antiqua" w:eastAsia="宋体" w:hAnsi="Book Antiqua" w:cs="宋体"/>
          <w:b/>
          <w:bCs/>
          <w:sz w:val="24"/>
          <w:szCs w:val="24"/>
        </w:rPr>
        <w:t>Baer FM</w:t>
      </w:r>
      <w:r w:rsidRPr="00BB4A67">
        <w:rPr>
          <w:rFonts w:ascii="Book Antiqua" w:eastAsia="宋体" w:hAnsi="Book Antiqua" w:cs="宋体"/>
          <w:sz w:val="24"/>
          <w:szCs w:val="24"/>
        </w:rPr>
        <w:t>, Theissen P, Schneider CA, Voth E, Sechtem U, Schicha H, Erdmann E. Dobutamine magnetic resonance imaging predicts contractile recovery of chronically dysfunctional myocardium after successful revascularization.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1998; </w:t>
      </w:r>
      <w:r w:rsidRPr="00BB4A67">
        <w:rPr>
          <w:rFonts w:ascii="Book Antiqua" w:eastAsia="宋体" w:hAnsi="Book Antiqua" w:cs="宋体"/>
          <w:b/>
          <w:bCs/>
          <w:sz w:val="24"/>
          <w:szCs w:val="24"/>
        </w:rPr>
        <w:t>31</w:t>
      </w:r>
      <w:r w:rsidRPr="00BB4A67">
        <w:rPr>
          <w:rFonts w:ascii="Book Antiqua" w:eastAsia="宋体" w:hAnsi="Book Antiqua" w:cs="宋体"/>
          <w:sz w:val="24"/>
          <w:szCs w:val="24"/>
        </w:rPr>
        <w:t>: 1040-1048 [PMID: 9562005]</w:t>
      </w:r>
    </w:p>
    <w:p w14:paraId="07A48FF2"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81 </w:t>
      </w:r>
      <w:r w:rsidRPr="00BB4A67">
        <w:rPr>
          <w:rFonts w:ascii="Book Antiqua" w:eastAsia="宋体" w:hAnsi="Book Antiqua" w:cs="宋体"/>
          <w:b/>
          <w:bCs/>
          <w:sz w:val="24"/>
          <w:szCs w:val="24"/>
        </w:rPr>
        <w:t>Shah DJ</w:t>
      </w:r>
      <w:r w:rsidRPr="00BB4A67">
        <w:rPr>
          <w:rFonts w:ascii="Book Antiqua" w:eastAsia="宋体" w:hAnsi="Book Antiqua" w:cs="宋体"/>
          <w:sz w:val="24"/>
          <w:szCs w:val="24"/>
        </w:rPr>
        <w:t xml:space="preserve">, Kim HW, James O, Parker M, Wu E, Bonow RO, Judd RM, Kim RJ. </w:t>
      </w:r>
      <w:proofErr w:type="gramStart"/>
      <w:r w:rsidRPr="00BB4A67">
        <w:rPr>
          <w:rFonts w:ascii="Book Antiqua" w:eastAsia="宋体" w:hAnsi="Book Antiqua" w:cs="宋体"/>
          <w:sz w:val="24"/>
          <w:szCs w:val="24"/>
        </w:rPr>
        <w:t xml:space="preserve">Prevalence of regional myocardial thinning and relationship with myocardial </w:t>
      </w:r>
      <w:r w:rsidRPr="00BB4A67">
        <w:rPr>
          <w:rFonts w:ascii="Book Antiqua" w:eastAsia="宋体" w:hAnsi="Book Antiqua" w:cs="宋体"/>
          <w:sz w:val="24"/>
          <w:szCs w:val="24"/>
        </w:rPr>
        <w:lastRenderedPageBreak/>
        <w:t>scarring in patients with coronary artery disease.</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JAMA</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309</w:t>
      </w:r>
      <w:r w:rsidRPr="00BB4A67">
        <w:rPr>
          <w:rFonts w:ascii="Book Antiqua" w:eastAsia="宋体" w:hAnsi="Book Antiqua" w:cs="宋体"/>
          <w:sz w:val="24"/>
          <w:szCs w:val="24"/>
        </w:rPr>
        <w:t>: 909-918 [PMID: 23462787 DOI: 10.1001/jama.2013.1381]</w:t>
      </w:r>
    </w:p>
    <w:p w14:paraId="4F32F10F"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82 </w:t>
      </w:r>
      <w:r w:rsidRPr="00BB4A67">
        <w:rPr>
          <w:rFonts w:ascii="Book Antiqua" w:eastAsia="宋体" w:hAnsi="Book Antiqua" w:cs="宋体"/>
          <w:b/>
          <w:bCs/>
          <w:sz w:val="24"/>
          <w:szCs w:val="24"/>
        </w:rPr>
        <w:t>Nagel E</w:t>
      </w:r>
      <w:r w:rsidRPr="00BB4A67">
        <w:rPr>
          <w:rFonts w:ascii="Book Antiqua" w:eastAsia="宋体" w:hAnsi="Book Antiqua" w:cs="宋体"/>
          <w:sz w:val="24"/>
          <w:szCs w:val="24"/>
        </w:rPr>
        <w:t>, Schuster A. Myocardial viability: dead or alive is not the question!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5</w:t>
      </w:r>
      <w:r w:rsidRPr="00BB4A67">
        <w:rPr>
          <w:rFonts w:ascii="Book Antiqua" w:eastAsia="宋体" w:hAnsi="Book Antiqua" w:cs="宋体"/>
          <w:sz w:val="24"/>
          <w:szCs w:val="24"/>
        </w:rPr>
        <w:t>: 509-512 [PMID: 22595158 DOI: 10.1016/j.jcmg.2012.03.005]</w:t>
      </w:r>
    </w:p>
    <w:p w14:paraId="7056A47D"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83 </w:t>
      </w:r>
      <w:r w:rsidRPr="00BB4A67">
        <w:rPr>
          <w:rFonts w:ascii="Book Antiqua" w:eastAsia="宋体" w:hAnsi="Book Antiqua" w:cs="宋体"/>
          <w:b/>
          <w:bCs/>
          <w:sz w:val="24"/>
          <w:szCs w:val="24"/>
        </w:rPr>
        <w:t>Bree D</w:t>
      </w:r>
      <w:r w:rsidRPr="00BB4A67">
        <w:rPr>
          <w:rFonts w:ascii="Book Antiqua" w:eastAsia="宋体" w:hAnsi="Book Antiqua" w:cs="宋体"/>
          <w:sz w:val="24"/>
          <w:szCs w:val="24"/>
        </w:rPr>
        <w:t>, Wollmuth JR, Cupps BP, Krock MD, Howells A, Rogers J, Moazami N, Pasque MK. Low-dose dobutamine tissue-tagged magnetic resonance imaging with 3-dimensional strain analysis allows assessment of myocardial viability in patients with ischemic cardiomyopathy.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2006; </w:t>
      </w:r>
      <w:r w:rsidRPr="00BB4A67">
        <w:rPr>
          <w:rFonts w:ascii="Book Antiqua" w:eastAsia="宋体" w:hAnsi="Book Antiqua" w:cs="宋体"/>
          <w:b/>
          <w:bCs/>
          <w:sz w:val="24"/>
          <w:szCs w:val="24"/>
        </w:rPr>
        <w:t>114</w:t>
      </w:r>
      <w:r w:rsidRPr="00BB4A67">
        <w:rPr>
          <w:rFonts w:ascii="Book Antiqua" w:eastAsia="宋体" w:hAnsi="Book Antiqua" w:cs="宋体"/>
          <w:sz w:val="24"/>
          <w:szCs w:val="24"/>
        </w:rPr>
        <w:t>: I33-I36 [PMID: 16820595 DOI: 10.1161/CIRCULATIONAHA.105.000885]</w:t>
      </w:r>
    </w:p>
    <w:p w14:paraId="46F139A9"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84 </w:t>
      </w:r>
      <w:r w:rsidRPr="00BB4A67">
        <w:rPr>
          <w:rFonts w:ascii="Book Antiqua" w:eastAsia="宋体" w:hAnsi="Book Antiqua" w:cs="宋体"/>
          <w:b/>
          <w:bCs/>
          <w:sz w:val="24"/>
          <w:szCs w:val="24"/>
        </w:rPr>
        <w:t>Schuster A</w:t>
      </w:r>
      <w:r w:rsidRPr="00BB4A67">
        <w:rPr>
          <w:rFonts w:ascii="Book Antiqua" w:eastAsia="宋体" w:hAnsi="Book Antiqua" w:cs="宋体"/>
          <w:sz w:val="24"/>
          <w:szCs w:val="24"/>
        </w:rPr>
        <w:t>, Paul M, Bettencourt N, Morton G, Chiribiri A, Ishida M, Hussain S, Jogiya R, Kutty S, Bigalke B, Perera D, Nagel E. Cardiovascular magnetic resonance myocardial feature tracking for quantitative viability assessment in ischemic cardiomyopathy. </w:t>
      </w:r>
      <w:r w:rsidRPr="00BB4A67">
        <w:rPr>
          <w:rFonts w:ascii="Book Antiqua" w:eastAsia="宋体" w:hAnsi="Book Antiqua" w:cs="宋体"/>
          <w:i/>
          <w:iCs/>
          <w:sz w:val="24"/>
          <w:szCs w:val="24"/>
        </w:rPr>
        <w:t>Int J Cardiol</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166</w:t>
      </w:r>
      <w:r w:rsidRPr="00BB4A67">
        <w:rPr>
          <w:rFonts w:ascii="Book Antiqua" w:eastAsia="宋体" w:hAnsi="Book Antiqua" w:cs="宋体"/>
          <w:sz w:val="24"/>
          <w:szCs w:val="24"/>
        </w:rPr>
        <w:t>: 413-420 [PMID: 22130224 DOI: 10.1016/j.ijcard.2011.10.137]</w:t>
      </w:r>
    </w:p>
    <w:p w14:paraId="2F3DD19A"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85 </w:t>
      </w:r>
      <w:r w:rsidRPr="00BB4A67">
        <w:rPr>
          <w:rFonts w:ascii="Book Antiqua" w:eastAsia="宋体" w:hAnsi="Book Antiqua" w:cs="宋体"/>
          <w:b/>
          <w:bCs/>
          <w:sz w:val="24"/>
          <w:szCs w:val="24"/>
        </w:rPr>
        <w:t>Schuster A</w:t>
      </w:r>
      <w:r w:rsidRPr="00BB4A67">
        <w:rPr>
          <w:rFonts w:ascii="Book Antiqua" w:eastAsia="宋体" w:hAnsi="Book Antiqua" w:cs="宋体"/>
          <w:sz w:val="24"/>
          <w:szCs w:val="24"/>
        </w:rPr>
        <w:t>, Paul M, Bettencourt N, Hussain ST, Morton G, Kutty S, Bigalke B, Chiribiri A, Perera D, Nagel E, Beerbaum P. Myocardial feature tracking reduces observer-dependence in low-dose dobutamine stress cardiovascular magnetic resonance. </w:t>
      </w:r>
      <w:r w:rsidRPr="00BB4A67">
        <w:rPr>
          <w:rFonts w:ascii="Book Antiqua" w:eastAsia="宋体" w:hAnsi="Book Antiqua" w:cs="宋体"/>
          <w:i/>
          <w:iCs/>
          <w:sz w:val="24"/>
          <w:szCs w:val="24"/>
        </w:rPr>
        <w:t>PLoS One</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10</w:t>
      </w:r>
      <w:r w:rsidRPr="00BB4A67">
        <w:rPr>
          <w:rFonts w:ascii="Book Antiqua" w:eastAsia="宋体" w:hAnsi="Book Antiqua" w:cs="宋体"/>
          <w:sz w:val="24"/>
          <w:szCs w:val="24"/>
        </w:rPr>
        <w:t>: e0122858 [PMID: 25848764 DOI: 10.1371/journal.pone.0122858]</w:t>
      </w:r>
    </w:p>
    <w:p w14:paraId="719EC62D"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86 </w:t>
      </w:r>
      <w:r w:rsidRPr="00BB4A67">
        <w:rPr>
          <w:rFonts w:ascii="Book Antiqua" w:eastAsia="宋体" w:hAnsi="Book Antiqua" w:cs="宋体"/>
          <w:b/>
          <w:bCs/>
          <w:sz w:val="24"/>
          <w:szCs w:val="24"/>
        </w:rPr>
        <w:t>Hendel RC</w:t>
      </w:r>
      <w:r w:rsidRPr="00BB4A67">
        <w:rPr>
          <w:rFonts w:ascii="Book Antiqua" w:eastAsia="宋体" w:hAnsi="Book Antiqua" w:cs="宋体"/>
          <w:sz w:val="24"/>
          <w:szCs w:val="24"/>
        </w:rPr>
        <w:t xml:space="preserve">, Patel MR, Kramer CM, Poon M, Hendel RC, Carr JC, Gerstad NA, Gillam LD, Hodgson JM, Kim RJ, Kramer CM, Lesser JR, Martin ET, Messer JV, Redberg RF, Rubin GD, Rumsfeld JS, Taylor AJ, Weigold WG, Woodard PK, Brindis RG, Hendel RC, Douglas PS, Peterson ED, Wolk MJ, Allen JM, Patel MR. ACCF/ACR/SCCT/SCMR/ASNC/NASCI/SCAI/SIR 2006 appropriateness criteria for cardiac computed tomography and cardiac magnetic resonance imaging: a report of the American College of Cardiology Foundation Quality Strategic Directions Committee Appropriateness Criteria Working Group, American College of Radiology, Society of Cardiovascular Computed Tomography, Society for Cardiovascular Magnetic Resonance, American Society of Nuclear Cardiology, North American Society for Cardiac Imaging, Society for Cardiovascular Angiography and </w:t>
      </w:r>
      <w:r w:rsidRPr="00BB4A67">
        <w:rPr>
          <w:rFonts w:ascii="Book Antiqua" w:eastAsia="宋体" w:hAnsi="Book Antiqua" w:cs="宋体"/>
          <w:sz w:val="24"/>
          <w:szCs w:val="24"/>
        </w:rPr>
        <w:lastRenderedPageBreak/>
        <w:t>Interventions, and Society of Interventional Radiology.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2006; </w:t>
      </w:r>
      <w:r w:rsidRPr="00BB4A67">
        <w:rPr>
          <w:rFonts w:ascii="Book Antiqua" w:eastAsia="宋体" w:hAnsi="Book Antiqua" w:cs="宋体"/>
          <w:b/>
          <w:bCs/>
          <w:sz w:val="24"/>
          <w:szCs w:val="24"/>
        </w:rPr>
        <w:t>48</w:t>
      </w:r>
      <w:r w:rsidRPr="00BB4A67">
        <w:rPr>
          <w:rFonts w:ascii="Book Antiqua" w:eastAsia="宋体" w:hAnsi="Book Antiqua" w:cs="宋体"/>
          <w:sz w:val="24"/>
          <w:szCs w:val="24"/>
        </w:rPr>
        <w:t>: 1475-1497 [PMID: 17010819 DOI: 10.1016/j.jacc.2006.07.003]</w:t>
      </w:r>
    </w:p>
    <w:p w14:paraId="7325A641"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87 </w:t>
      </w:r>
      <w:r w:rsidRPr="00BB4A67">
        <w:rPr>
          <w:rFonts w:ascii="Book Antiqua" w:eastAsia="宋体" w:hAnsi="Book Antiqua" w:cs="宋体"/>
          <w:b/>
          <w:bCs/>
          <w:sz w:val="24"/>
          <w:szCs w:val="24"/>
        </w:rPr>
        <w:t>Patel MR</w:t>
      </w:r>
      <w:r w:rsidRPr="00BB4A67">
        <w:rPr>
          <w:rFonts w:ascii="Book Antiqua" w:eastAsia="宋体" w:hAnsi="Book Antiqua" w:cs="宋体"/>
          <w:sz w:val="24"/>
          <w:szCs w:val="24"/>
        </w:rPr>
        <w:t>, Dehmer GJ, Hirshfeld JW, Smith PK, Spertus JA. ACCF/SCAI/STS/AATS/AHA/ASNC/HFSA/SCCT 2012 Appropriate use criteria for coronary revascularization focused update: a report of the American College of Cardiology Foundation Appropriate Use Criteria Task Force, Society for Cardiovascular Angiography and Interventions, Society of Thoracic Surgeons, American Association for Thoracic Surgery, American Heart Association, American Society of Nuclear Cardiology, and the Society of Cardiovascular Computed Tomography.</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59</w:t>
      </w:r>
      <w:r w:rsidRPr="00BB4A67">
        <w:rPr>
          <w:rFonts w:ascii="Book Antiqua" w:eastAsia="宋体" w:hAnsi="Book Antiqua" w:cs="宋体"/>
          <w:sz w:val="24"/>
          <w:szCs w:val="24"/>
        </w:rPr>
        <w:t>: 857-881 [PMID: 22296741 DOI: 10.1016/j.jacc.2011.12.001]</w:t>
      </w:r>
    </w:p>
    <w:p w14:paraId="0667F9D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88 </w:t>
      </w:r>
      <w:r w:rsidRPr="00BB4A67">
        <w:rPr>
          <w:rFonts w:ascii="Book Antiqua" w:eastAsia="宋体" w:hAnsi="Book Antiqua" w:cs="宋体"/>
          <w:b/>
          <w:bCs/>
          <w:sz w:val="24"/>
          <w:szCs w:val="24"/>
        </w:rPr>
        <w:t>Velazquez EJ</w:t>
      </w:r>
      <w:r w:rsidRPr="00BB4A67">
        <w:rPr>
          <w:rFonts w:ascii="Book Antiqua" w:eastAsia="宋体" w:hAnsi="Book Antiqua" w:cs="宋体"/>
          <w:sz w:val="24"/>
          <w:szCs w:val="24"/>
        </w:rPr>
        <w:t>, Lee KL, Deja MA, Jain A, Sopko G, Marchenko A, Ali IS, Pohost G, Gradinac S, Abraham WT, Yii M, Prabhakaran D, Szwed H, Ferrazzi P, Petrie MC, O'Connor CM, Panchavinnin P, She L, Bonow RO, Rankin GR, Jones RH, Rouleau JL. Coronary-artery bypass surgery in patients with left ventricular dysfunction. </w:t>
      </w:r>
      <w:r w:rsidRPr="00BB4A67">
        <w:rPr>
          <w:rFonts w:ascii="Book Antiqua" w:eastAsia="宋体" w:hAnsi="Book Antiqua" w:cs="宋体"/>
          <w:i/>
          <w:iCs/>
          <w:sz w:val="24"/>
          <w:szCs w:val="24"/>
        </w:rPr>
        <w:t>N Engl J Med</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364</w:t>
      </w:r>
      <w:r w:rsidRPr="00BB4A67">
        <w:rPr>
          <w:rFonts w:ascii="Book Antiqua" w:eastAsia="宋体" w:hAnsi="Book Antiqua" w:cs="宋体"/>
          <w:sz w:val="24"/>
          <w:szCs w:val="24"/>
        </w:rPr>
        <w:t>: 1607-1616 [PMID: 21463150 DOI: 10.1056/NEJMoa1100356]</w:t>
      </w:r>
    </w:p>
    <w:p w14:paraId="5DE841B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89 </w:t>
      </w:r>
      <w:r w:rsidRPr="00BB4A67">
        <w:rPr>
          <w:rFonts w:ascii="Book Antiqua" w:eastAsia="宋体" w:hAnsi="Book Antiqua" w:cs="宋体"/>
          <w:b/>
          <w:bCs/>
          <w:sz w:val="24"/>
          <w:szCs w:val="24"/>
        </w:rPr>
        <w:t>Bonow RO</w:t>
      </w:r>
      <w:r w:rsidRPr="00BB4A67">
        <w:rPr>
          <w:rFonts w:ascii="Book Antiqua" w:eastAsia="宋体" w:hAnsi="Book Antiqua" w:cs="宋体"/>
          <w:sz w:val="24"/>
          <w:szCs w:val="24"/>
        </w:rPr>
        <w:t xml:space="preserve">, Maurer G, Lee KL, Holly TA, Binkley PF, Desvigne-Nickens P, Drozdz J, Farsky PS, Feldman AM, Doenst T, Michler RE, Berman DS, Nicolau JC, Pellikka PA, Wrobel K, Alotti N, Asch FM, Favaloro LE, She L, Velazquez EJ, Jones RH, Panza JA. </w:t>
      </w:r>
      <w:proofErr w:type="gramStart"/>
      <w:r w:rsidRPr="00BB4A67">
        <w:rPr>
          <w:rFonts w:ascii="Book Antiqua" w:eastAsia="宋体" w:hAnsi="Book Antiqua" w:cs="宋体"/>
          <w:sz w:val="24"/>
          <w:szCs w:val="24"/>
        </w:rPr>
        <w:t>Myocardial viability and survival in ischemic left ventricular dysfunction.</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N Engl J Med</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364</w:t>
      </w:r>
      <w:r w:rsidRPr="00BB4A67">
        <w:rPr>
          <w:rFonts w:ascii="Book Antiqua" w:eastAsia="宋体" w:hAnsi="Book Antiqua" w:cs="宋体"/>
          <w:sz w:val="24"/>
          <w:szCs w:val="24"/>
        </w:rPr>
        <w:t>: 1617-1625 [PMID: 21463153 DOI: 10.1056/NEJMoa1100358]</w:t>
      </w:r>
    </w:p>
    <w:p w14:paraId="322DBB1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90 </w:t>
      </w:r>
      <w:r w:rsidRPr="00BB4A67">
        <w:rPr>
          <w:rFonts w:ascii="Book Antiqua" w:eastAsia="宋体" w:hAnsi="Book Antiqua" w:cs="宋体"/>
          <w:b/>
          <w:bCs/>
          <w:sz w:val="24"/>
          <w:szCs w:val="24"/>
        </w:rPr>
        <w:t>Allman KC</w:t>
      </w:r>
      <w:r w:rsidRPr="00BB4A67">
        <w:rPr>
          <w:rFonts w:ascii="Book Antiqua" w:eastAsia="宋体" w:hAnsi="Book Antiqua" w:cs="宋体"/>
          <w:sz w:val="24"/>
          <w:szCs w:val="24"/>
        </w:rPr>
        <w:t>, Shaw LJ, Hachamovitch R, Udelson JE. Myocardial viability testing and impact of revascularization on prognosis in patients with coronary artery disease and left ventricular dysfunction: a meta-analysis.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2002; </w:t>
      </w:r>
      <w:r w:rsidRPr="00BB4A67">
        <w:rPr>
          <w:rFonts w:ascii="Book Antiqua" w:eastAsia="宋体" w:hAnsi="Book Antiqua" w:cs="宋体"/>
          <w:b/>
          <w:bCs/>
          <w:sz w:val="24"/>
          <w:szCs w:val="24"/>
        </w:rPr>
        <w:t>39</w:t>
      </w:r>
      <w:r w:rsidRPr="00BB4A67">
        <w:rPr>
          <w:rFonts w:ascii="Book Antiqua" w:eastAsia="宋体" w:hAnsi="Book Antiqua" w:cs="宋体"/>
          <w:sz w:val="24"/>
          <w:szCs w:val="24"/>
        </w:rPr>
        <w:t>: 1151-1158 [PMID: 11923039]</w:t>
      </w:r>
    </w:p>
    <w:p w14:paraId="1F6EF7E9"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91 </w:t>
      </w:r>
      <w:r w:rsidRPr="00BB4A67">
        <w:rPr>
          <w:rFonts w:ascii="Book Antiqua" w:eastAsia="宋体" w:hAnsi="Book Antiqua" w:cs="宋体"/>
          <w:b/>
          <w:bCs/>
          <w:sz w:val="24"/>
          <w:szCs w:val="24"/>
        </w:rPr>
        <w:t>Schinkel AF</w:t>
      </w:r>
      <w:r w:rsidRPr="00BB4A67">
        <w:rPr>
          <w:rFonts w:ascii="Book Antiqua" w:eastAsia="宋体" w:hAnsi="Book Antiqua" w:cs="宋体"/>
          <w:sz w:val="24"/>
          <w:szCs w:val="24"/>
        </w:rPr>
        <w:t>, Bax JJ, Poldermans D, Elhendy A, Ferrari R, Rahimtoola SH. Hibernating myocardium: diagnosis and patient outcomes. </w:t>
      </w:r>
      <w:r w:rsidRPr="00BB4A67">
        <w:rPr>
          <w:rFonts w:ascii="Book Antiqua" w:eastAsia="宋体" w:hAnsi="Book Antiqua" w:cs="宋体"/>
          <w:i/>
          <w:iCs/>
          <w:sz w:val="24"/>
          <w:szCs w:val="24"/>
        </w:rPr>
        <w:t>Curr Probl Cardiol</w:t>
      </w:r>
      <w:r w:rsidRPr="00BB4A67">
        <w:rPr>
          <w:rFonts w:ascii="Book Antiqua" w:eastAsia="宋体" w:hAnsi="Book Antiqua" w:cs="宋体"/>
          <w:sz w:val="24"/>
          <w:szCs w:val="24"/>
        </w:rPr>
        <w:t> 2007; </w:t>
      </w:r>
      <w:r w:rsidRPr="00BB4A67">
        <w:rPr>
          <w:rFonts w:ascii="Book Antiqua" w:eastAsia="宋体" w:hAnsi="Book Antiqua" w:cs="宋体"/>
          <w:b/>
          <w:bCs/>
          <w:sz w:val="24"/>
          <w:szCs w:val="24"/>
        </w:rPr>
        <w:t>32</w:t>
      </w:r>
      <w:r w:rsidRPr="00BB4A67">
        <w:rPr>
          <w:rFonts w:ascii="Book Antiqua" w:eastAsia="宋体" w:hAnsi="Book Antiqua" w:cs="宋体"/>
          <w:sz w:val="24"/>
          <w:szCs w:val="24"/>
        </w:rPr>
        <w:t>: 375-410 [PMID: 17560992 DOI: 10.1016/j.cpcardiol.2007.04.001]</w:t>
      </w:r>
    </w:p>
    <w:p w14:paraId="7F2972F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92 </w:t>
      </w:r>
      <w:r w:rsidRPr="00BB4A67">
        <w:rPr>
          <w:rFonts w:ascii="Book Antiqua" w:eastAsia="宋体" w:hAnsi="Book Antiqua" w:cs="宋体"/>
          <w:b/>
          <w:bCs/>
          <w:sz w:val="24"/>
          <w:szCs w:val="24"/>
        </w:rPr>
        <w:t>Gerber BL</w:t>
      </w:r>
      <w:r w:rsidRPr="00BB4A67">
        <w:rPr>
          <w:rFonts w:ascii="Book Antiqua" w:eastAsia="宋体" w:hAnsi="Book Antiqua" w:cs="宋体"/>
          <w:sz w:val="24"/>
          <w:szCs w:val="24"/>
        </w:rPr>
        <w:t xml:space="preserve">, Rousseau MF, Ahn SA, le Polain de Waroux JB, Pouleur AC, Phlips T, Vancraeynest D, Pasquet A, Vanoverschelde JL. Prognostic value of myocardial </w:t>
      </w:r>
      <w:r w:rsidRPr="00BB4A67">
        <w:rPr>
          <w:rFonts w:ascii="Book Antiqua" w:eastAsia="宋体" w:hAnsi="Book Antiqua" w:cs="宋体"/>
          <w:sz w:val="24"/>
          <w:szCs w:val="24"/>
        </w:rPr>
        <w:lastRenderedPageBreak/>
        <w:t>viability by delayed-enhanced magnetic resonance in patients with coronary artery disease and low ejection fraction: impact of revascularization therapy.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59</w:t>
      </w:r>
      <w:r w:rsidRPr="00BB4A67">
        <w:rPr>
          <w:rFonts w:ascii="Book Antiqua" w:eastAsia="宋体" w:hAnsi="Book Antiqua" w:cs="宋体"/>
          <w:sz w:val="24"/>
          <w:szCs w:val="24"/>
        </w:rPr>
        <w:t>: 825-835 [PMID: 22361403 DOI: 10.1016/j.jacc.2011.09.073]</w:t>
      </w:r>
    </w:p>
    <w:p w14:paraId="742C7F50"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93 </w:t>
      </w:r>
      <w:r w:rsidRPr="00BB4A67">
        <w:rPr>
          <w:rFonts w:ascii="Book Antiqua" w:eastAsia="宋体" w:hAnsi="Book Antiqua" w:cs="宋体"/>
          <w:b/>
          <w:bCs/>
          <w:sz w:val="24"/>
          <w:szCs w:val="24"/>
        </w:rPr>
        <w:t>Bruder O</w:t>
      </w:r>
      <w:r w:rsidRPr="00BB4A67">
        <w:rPr>
          <w:rFonts w:ascii="Book Antiqua" w:eastAsia="宋体" w:hAnsi="Book Antiqua" w:cs="宋体"/>
          <w:sz w:val="24"/>
          <w:szCs w:val="24"/>
        </w:rPr>
        <w:t>, Wagner A, Lombardi M, Schwitter J, van Rossum A, Pilz G, Nothnagel D, Steen H, Petersen S, Nagel E, Prasad S, Schumm J, Greulich S, Cagnolo A, Monney P, Deluigi CC, Dill T, Frank H, Sabin G, Schneider S, Mahrholdt H. European Cardiovascular Magnetic Resonance (EuroCMR) registry--multi national results from 57 centers in 15 countries.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15</w:t>
      </w:r>
      <w:r w:rsidRPr="00BB4A67">
        <w:rPr>
          <w:rFonts w:ascii="Book Antiqua" w:eastAsia="宋体" w:hAnsi="Book Antiqua" w:cs="宋体"/>
          <w:sz w:val="24"/>
          <w:szCs w:val="24"/>
        </w:rPr>
        <w:t>: 9 [PMID: 23331632 DOI: 10.1186/1532-429X-15-9]</w:t>
      </w:r>
    </w:p>
    <w:p w14:paraId="6A1D1D91"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94 </w:t>
      </w:r>
      <w:r w:rsidRPr="00BB4A67">
        <w:rPr>
          <w:rFonts w:ascii="Book Antiqua" w:eastAsia="宋体" w:hAnsi="Book Antiqua" w:cs="宋体"/>
          <w:b/>
          <w:bCs/>
          <w:sz w:val="24"/>
          <w:szCs w:val="24"/>
        </w:rPr>
        <w:t>Flett AS</w:t>
      </w:r>
      <w:r w:rsidRPr="00BB4A67">
        <w:rPr>
          <w:rFonts w:ascii="Book Antiqua" w:eastAsia="宋体" w:hAnsi="Book Antiqua" w:cs="宋体"/>
          <w:sz w:val="24"/>
          <w:szCs w:val="24"/>
        </w:rPr>
        <w:t xml:space="preserve">, Hasleton J, Cook C, Hausenloy D, Quarta G, Ariti C, Muthurangu V, Moon JC. </w:t>
      </w:r>
      <w:proofErr w:type="gramStart"/>
      <w:r w:rsidRPr="00BB4A67">
        <w:rPr>
          <w:rFonts w:ascii="Book Antiqua" w:eastAsia="宋体" w:hAnsi="Book Antiqua" w:cs="宋体"/>
          <w:sz w:val="24"/>
          <w:szCs w:val="24"/>
        </w:rPr>
        <w:t>Evaluation of techniques for the quantification of myocardial scar of differing etiology using cardiac magnetic resonance.</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4</w:t>
      </w:r>
      <w:r w:rsidRPr="00BB4A67">
        <w:rPr>
          <w:rFonts w:ascii="Book Antiqua" w:eastAsia="宋体" w:hAnsi="Book Antiqua" w:cs="宋体"/>
          <w:sz w:val="24"/>
          <w:szCs w:val="24"/>
        </w:rPr>
        <w:t>: 150-156 [PMID: 21329899 DOI: 10.1016/j.jcmg.2010.11.015]</w:t>
      </w:r>
    </w:p>
    <w:p w14:paraId="7A04271A"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95 </w:t>
      </w:r>
      <w:r w:rsidRPr="00BB4A67">
        <w:rPr>
          <w:rFonts w:ascii="Book Antiqua" w:eastAsia="宋体" w:hAnsi="Book Antiqua" w:cs="宋体"/>
          <w:b/>
          <w:bCs/>
          <w:sz w:val="24"/>
          <w:szCs w:val="24"/>
        </w:rPr>
        <w:t>Nicolosi GL</w:t>
      </w:r>
      <w:r w:rsidRPr="00BB4A67">
        <w:rPr>
          <w:rFonts w:ascii="Book Antiqua" w:eastAsia="宋体" w:hAnsi="Book Antiqua" w:cs="宋体"/>
          <w:sz w:val="24"/>
          <w:szCs w:val="24"/>
        </w:rPr>
        <w:t>, Latini R, Marino P, Maggioni AP, Barlera S, Franzosi MG, Geraci E, Santoro L, Tavazzi L, Tognoni G, Vecchio C, Volpi A. The prognostic value of predischarge quantitative two-dimensional echocardiographic measurements and the effects of early lisinopril treatment on left ventricular structure and function after acute myocardial infarction in the GISSI-3 Trial. Gruppo Italiano per lo Studio della Sopravvivenza nell'Infarto Miocardico.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1996; </w:t>
      </w:r>
      <w:r w:rsidRPr="00BB4A67">
        <w:rPr>
          <w:rFonts w:ascii="Book Antiqua" w:eastAsia="宋体" w:hAnsi="Book Antiqua" w:cs="宋体"/>
          <w:b/>
          <w:bCs/>
          <w:sz w:val="24"/>
          <w:szCs w:val="24"/>
        </w:rPr>
        <w:t>17</w:t>
      </w:r>
      <w:r w:rsidRPr="00BB4A67">
        <w:rPr>
          <w:rFonts w:ascii="Book Antiqua" w:eastAsia="宋体" w:hAnsi="Book Antiqua" w:cs="宋体"/>
          <w:sz w:val="24"/>
          <w:szCs w:val="24"/>
        </w:rPr>
        <w:t>: 1646-1656 [PMID: 8922912]</w:t>
      </w:r>
    </w:p>
    <w:p w14:paraId="0C5D121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96 </w:t>
      </w:r>
      <w:r w:rsidRPr="00BB4A67">
        <w:rPr>
          <w:rFonts w:ascii="Book Antiqua" w:eastAsia="宋体" w:hAnsi="Book Antiqua" w:cs="宋体"/>
          <w:b/>
          <w:bCs/>
          <w:sz w:val="24"/>
          <w:szCs w:val="24"/>
        </w:rPr>
        <w:t>Klem I</w:t>
      </w:r>
      <w:r w:rsidRPr="00BB4A67">
        <w:rPr>
          <w:rFonts w:ascii="Book Antiqua" w:eastAsia="宋体" w:hAnsi="Book Antiqua" w:cs="宋体"/>
          <w:sz w:val="24"/>
          <w:szCs w:val="24"/>
        </w:rPr>
        <w:t>, Shah DJ, White RD, Pennell DJ, van Rossum AC, Regenfus M, Sechtem U, Schvartzman PR, Hunold P, Croisille P, Parker M, Judd RM, Kim RJ. Prognostic value of routine cardiac magnetic resonance assessment of left ventricular ejection fraction and myocardial damage: an international, multicenter study.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4</w:t>
      </w:r>
      <w:r w:rsidRPr="00BB4A67">
        <w:rPr>
          <w:rFonts w:ascii="Book Antiqua" w:eastAsia="宋体" w:hAnsi="Book Antiqua" w:cs="宋体"/>
          <w:sz w:val="24"/>
          <w:szCs w:val="24"/>
        </w:rPr>
        <w:t>: 610-619 [PMID: 21911738 DOI: 10.1161/CIRCIMAGING.111.964965]</w:t>
      </w:r>
    </w:p>
    <w:p w14:paraId="698B1F84"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97 </w:t>
      </w:r>
      <w:r w:rsidRPr="00BB4A67">
        <w:rPr>
          <w:rFonts w:ascii="Book Antiqua" w:eastAsia="宋体" w:hAnsi="Book Antiqua" w:cs="宋体"/>
          <w:b/>
          <w:bCs/>
          <w:sz w:val="24"/>
          <w:szCs w:val="24"/>
        </w:rPr>
        <w:t>Zemrak F</w:t>
      </w:r>
      <w:r w:rsidRPr="00BB4A67">
        <w:rPr>
          <w:rFonts w:ascii="Book Antiqua" w:eastAsia="宋体" w:hAnsi="Book Antiqua" w:cs="宋体"/>
          <w:sz w:val="24"/>
          <w:szCs w:val="24"/>
        </w:rPr>
        <w:t>, Petersen SE. Late gadolinium enhancement CMR predicts adverse cardiovascular outcomes and mortality in patients with coronary artery disease: systematic review and meta-analysis. </w:t>
      </w:r>
      <w:r w:rsidRPr="00BB4A67">
        <w:rPr>
          <w:rFonts w:ascii="Book Antiqua" w:eastAsia="宋体" w:hAnsi="Book Antiqua" w:cs="宋体"/>
          <w:i/>
          <w:iCs/>
          <w:sz w:val="24"/>
          <w:szCs w:val="24"/>
        </w:rPr>
        <w:t>Prog Cardiovasc Dis</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54</w:t>
      </w:r>
      <w:r w:rsidRPr="00BB4A67">
        <w:rPr>
          <w:rFonts w:ascii="Book Antiqua" w:eastAsia="宋体" w:hAnsi="Book Antiqua" w:cs="宋体"/>
          <w:sz w:val="24"/>
          <w:szCs w:val="24"/>
        </w:rPr>
        <w:t>: 215-229 [PMID: 22014489 DOI: 10.1016/j.pcad.2011.07.003]</w:t>
      </w:r>
    </w:p>
    <w:p w14:paraId="1945092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98 </w:t>
      </w:r>
      <w:r w:rsidRPr="00BB4A67">
        <w:rPr>
          <w:rFonts w:ascii="Book Antiqua" w:eastAsia="宋体" w:hAnsi="Book Antiqua" w:cs="宋体"/>
          <w:b/>
          <w:bCs/>
          <w:sz w:val="24"/>
          <w:szCs w:val="24"/>
        </w:rPr>
        <w:t>Schelbert EB</w:t>
      </w:r>
      <w:r w:rsidRPr="00BB4A67">
        <w:rPr>
          <w:rFonts w:ascii="Book Antiqua" w:eastAsia="宋体" w:hAnsi="Book Antiqua" w:cs="宋体"/>
          <w:sz w:val="24"/>
          <w:szCs w:val="24"/>
        </w:rPr>
        <w:t xml:space="preserve">, Cao JJ, Sigurdsson S, Aspelund T, Kellman P, Aletras AH, Dyke CK, Thorgeirsson G, Eiriksdottir G, Launer LJ, Gudnason V, Harris TB, Arai AE. </w:t>
      </w:r>
      <w:r w:rsidRPr="00BB4A67">
        <w:rPr>
          <w:rFonts w:ascii="Book Antiqua" w:eastAsia="宋体" w:hAnsi="Book Antiqua" w:cs="宋体"/>
          <w:sz w:val="24"/>
          <w:szCs w:val="24"/>
        </w:rPr>
        <w:lastRenderedPageBreak/>
        <w:t>Prevalence and prognosis of unrecognized myocardial infarction determined by cardiac magnetic resonance in older adults. </w:t>
      </w:r>
      <w:r w:rsidRPr="00BB4A67">
        <w:rPr>
          <w:rFonts w:ascii="Book Antiqua" w:eastAsia="宋体" w:hAnsi="Book Antiqua" w:cs="宋体"/>
          <w:i/>
          <w:iCs/>
          <w:sz w:val="24"/>
          <w:szCs w:val="24"/>
        </w:rPr>
        <w:t>JAMA</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308</w:t>
      </w:r>
      <w:r w:rsidRPr="00BB4A67">
        <w:rPr>
          <w:rFonts w:ascii="Book Antiqua" w:eastAsia="宋体" w:hAnsi="Book Antiqua" w:cs="宋体"/>
          <w:sz w:val="24"/>
          <w:szCs w:val="24"/>
        </w:rPr>
        <w:t>: 890-896 [PMID: 22948699 DOI: 10.1001/2012.jama.11089]</w:t>
      </w:r>
    </w:p>
    <w:p w14:paraId="087C32B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99 </w:t>
      </w:r>
      <w:r w:rsidRPr="00BB4A67">
        <w:rPr>
          <w:rFonts w:ascii="Book Antiqua" w:eastAsia="宋体" w:hAnsi="Book Antiqua" w:cs="宋体"/>
          <w:b/>
          <w:bCs/>
          <w:sz w:val="24"/>
          <w:szCs w:val="24"/>
        </w:rPr>
        <w:t>Scott PA</w:t>
      </w:r>
      <w:r w:rsidRPr="00BB4A67">
        <w:rPr>
          <w:rFonts w:ascii="Book Antiqua" w:eastAsia="宋体" w:hAnsi="Book Antiqua" w:cs="宋体"/>
          <w:sz w:val="24"/>
          <w:szCs w:val="24"/>
        </w:rPr>
        <w:t>, Morgan JM, Carroll N, Murday DC, Roberts PR, Peebles CR, Harden SP, Curzen NP. The extent of left ventricular scar quantified by late gadolinium enhancement MRI is associated with spontaneous ventricular arrhythmias in patients with coronary artery disease and implantable cardioverter-defibrillators. </w:t>
      </w:r>
      <w:r w:rsidRPr="00BB4A67">
        <w:rPr>
          <w:rFonts w:ascii="Book Antiqua" w:eastAsia="宋体" w:hAnsi="Book Antiqua" w:cs="宋体"/>
          <w:i/>
          <w:iCs/>
          <w:sz w:val="24"/>
          <w:szCs w:val="24"/>
        </w:rPr>
        <w:t>Circ Arrhythm Electrophysiol</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4</w:t>
      </w:r>
      <w:r w:rsidRPr="00BB4A67">
        <w:rPr>
          <w:rFonts w:ascii="Book Antiqua" w:eastAsia="宋体" w:hAnsi="Book Antiqua" w:cs="宋体"/>
          <w:sz w:val="24"/>
          <w:szCs w:val="24"/>
        </w:rPr>
        <w:t>: 324-330 [PMID: 21493964 DOI: 10.1161/CIRCEP.110.959544]</w:t>
      </w:r>
    </w:p>
    <w:p w14:paraId="1FB1AC3C" w14:textId="77777777" w:rsidR="00DA7CAC" w:rsidRPr="00BB4A67" w:rsidRDefault="00DA7CAC" w:rsidP="004A7F13">
      <w:pPr>
        <w:spacing w:after="0" w:line="360" w:lineRule="auto"/>
        <w:rPr>
          <w:rFonts w:ascii="Book Antiqua" w:eastAsia="宋体" w:hAnsi="Book Antiqua" w:cs="宋体"/>
          <w:sz w:val="24"/>
          <w:szCs w:val="24"/>
        </w:rPr>
      </w:pPr>
      <w:r w:rsidRPr="00BB4A67">
        <w:rPr>
          <w:rFonts w:ascii="Book Antiqua" w:eastAsia="宋体" w:hAnsi="Book Antiqua" w:cs="宋体"/>
          <w:sz w:val="24"/>
          <w:szCs w:val="24"/>
        </w:rPr>
        <w:t>100 </w:t>
      </w:r>
      <w:r w:rsidRPr="00BB4A67">
        <w:rPr>
          <w:rFonts w:ascii="Book Antiqua" w:eastAsia="宋体" w:hAnsi="Book Antiqua" w:cs="宋体"/>
          <w:b/>
          <w:bCs/>
          <w:sz w:val="24"/>
          <w:szCs w:val="24"/>
        </w:rPr>
        <w:t>Gao P</w:t>
      </w:r>
      <w:r w:rsidRPr="00BB4A67">
        <w:rPr>
          <w:rFonts w:ascii="Book Antiqua" w:eastAsia="宋体" w:hAnsi="Book Antiqua" w:cs="宋体"/>
          <w:sz w:val="24"/>
          <w:szCs w:val="24"/>
        </w:rPr>
        <w:t>, Yee R, Gula L, Krahn AD, Skanes A, Leong-Sit P, Klein GJ, Stirrat J, Fine N, Pallaveshi L, Wisenberg G, Thompson TR, Prato F, Drangova M, White JA. Prediction of arrhythmic events in ischemic and dilated cardiomyopathy patients referred for implantable cardiac defibrillator: evaluation of multiple scar quantification measures for late gadolinium enhancement magnetic resonance imaging.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5</w:t>
      </w:r>
      <w:r w:rsidRPr="00BB4A67">
        <w:rPr>
          <w:rFonts w:ascii="Book Antiqua" w:eastAsia="宋体" w:hAnsi="Book Antiqua" w:cs="宋体"/>
          <w:sz w:val="24"/>
          <w:szCs w:val="24"/>
        </w:rPr>
        <w:t>: 448-456 [PMID: 22572740 DOI: 10.1161/CIRCIMAGING.111.971549]</w:t>
      </w:r>
    </w:p>
    <w:p w14:paraId="7E293DE7"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101 </w:t>
      </w:r>
      <w:r w:rsidRPr="00BB4A67">
        <w:rPr>
          <w:rFonts w:ascii="Book Antiqua" w:eastAsia="宋体" w:hAnsi="Book Antiqua" w:cs="宋体"/>
          <w:b/>
          <w:bCs/>
          <w:sz w:val="24"/>
          <w:szCs w:val="24"/>
        </w:rPr>
        <w:t>Demirel F</w:t>
      </w:r>
      <w:r w:rsidRPr="00BB4A67">
        <w:rPr>
          <w:rFonts w:ascii="Book Antiqua" w:eastAsia="宋体" w:hAnsi="Book Antiqua" w:cs="宋体"/>
          <w:sz w:val="24"/>
          <w:szCs w:val="24"/>
        </w:rPr>
        <w:t>, Adiyaman A, Timmer JR, Dambrink JH, Kok M, Boeve WJ, Elvan A. Myocardial scar characteristics based on cardiac magnetic resonance imaging is associated with ventricular tachyarrhythmia in patients with ischemic cardiomyopathy. </w:t>
      </w:r>
      <w:r w:rsidRPr="00BB4A67">
        <w:rPr>
          <w:rFonts w:ascii="Book Antiqua" w:eastAsia="宋体" w:hAnsi="Book Antiqua" w:cs="宋体"/>
          <w:i/>
          <w:iCs/>
          <w:sz w:val="24"/>
          <w:szCs w:val="24"/>
        </w:rPr>
        <w:t>Int J Cardiol</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177</w:t>
      </w:r>
      <w:r w:rsidRPr="00BB4A67">
        <w:rPr>
          <w:rFonts w:ascii="Book Antiqua" w:eastAsia="宋体" w:hAnsi="Book Antiqua" w:cs="宋体"/>
          <w:sz w:val="24"/>
          <w:szCs w:val="24"/>
        </w:rPr>
        <w:t>: 392-399 [PMID: 25440471 DOI: 10.1016/j.ijcard.2014.08.132]</w:t>
      </w:r>
    </w:p>
    <w:p w14:paraId="0F38CB65"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102 </w:t>
      </w:r>
      <w:r w:rsidRPr="00BB4A67">
        <w:rPr>
          <w:rFonts w:ascii="Book Antiqua" w:eastAsia="宋体" w:hAnsi="Book Antiqua" w:cs="宋体"/>
          <w:b/>
          <w:bCs/>
          <w:sz w:val="24"/>
          <w:szCs w:val="24"/>
        </w:rPr>
        <w:t>Scott PA</w:t>
      </w:r>
      <w:r w:rsidRPr="00BB4A67">
        <w:rPr>
          <w:rFonts w:ascii="Book Antiqua" w:eastAsia="宋体" w:hAnsi="Book Antiqua" w:cs="宋体"/>
          <w:sz w:val="24"/>
          <w:szCs w:val="24"/>
        </w:rPr>
        <w:t>, Rosengarten JA, Curzen NP, Morgan JM. Late gadolinium enhancement cardiac magnetic resonance imaging for the prediction of ventricular tachyarrhythmic events: a meta-analysis. </w:t>
      </w:r>
      <w:r w:rsidRPr="00BB4A67">
        <w:rPr>
          <w:rFonts w:ascii="Book Antiqua" w:eastAsia="宋体" w:hAnsi="Book Antiqua" w:cs="宋体"/>
          <w:i/>
          <w:iCs/>
          <w:sz w:val="24"/>
          <w:szCs w:val="24"/>
        </w:rPr>
        <w:t>Eur J Heart Fail</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15</w:t>
      </w:r>
      <w:r w:rsidRPr="00BB4A67">
        <w:rPr>
          <w:rFonts w:ascii="Book Antiqua" w:eastAsia="宋体" w:hAnsi="Book Antiqua" w:cs="宋体"/>
          <w:sz w:val="24"/>
          <w:szCs w:val="24"/>
        </w:rPr>
        <w:t>: 1019-1027 [PMID: 23558217 DOI: 10.1093/eurjhf/hft053]</w:t>
      </w:r>
    </w:p>
    <w:p w14:paraId="10DF9A91"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103 </w:t>
      </w:r>
      <w:r w:rsidRPr="00BB4A67">
        <w:rPr>
          <w:rFonts w:ascii="Book Antiqua" w:eastAsia="宋体" w:hAnsi="Book Antiqua" w:cs="宋体"/>
          <w:b/>
          <w:bCs/>
          <w:sz w:val="24"/>
          <w:szCs w:val="24"/>
        </w:rPr>
        <w:t>Klem I</w:t>
      </w:r>
      <w:r w:rsidRPr="00BB4A67">
        <w:rPr>
          <w:rFonts w:ascii="Book Antiqua" w:eastAsia="宋体" w:hAnsi="Book Antiqua" w:cs="宋体"/>
          <w:sz w:val="24"/>
          <w:szCs w:val="24"/>
        </w:rPr>
        <w:t>, Weinsaft JW, Bahnson TD, Hegland D, Kim HW, Hayes B, Parker MA, Judd RM, Kim RJ. Assessment of myocardial scarring improves risk stratification in patients evaluated for cardiac defibrillator implantation.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60</w:t>
      </w:r>
      <w:r w:rsidRPr="00BB4A67">
        <w:rPr>
          <w:rFonts w:ascii="Book Antiqua" w:eastAsia="宋体" w:hAnsi="Book Antiqua" w:cs="宋体"/>
          <w:sz w:val="24"/>
          <w:szCs w:val="24"/>
        </w:rPr>
        <w:t>: 408-420 [PMID: 22835669 DOI: 10.1016/j.jacc.2012.02.070]</w:t>
      </w:r>
    </w:p>
    <w:p w14:paraId="6D395AFB"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104 </w:t>
      </w:r>
      <w:r w:rsidRPr="00BB4A67">
        <w:rPr>
          <w:rFonts w:ascii="Book Antiqua" w:eastAsia="宋体" w:hAnsi="Book Antiqua" w:cs="宋体"/>
          <w:b/>
          <w:bCs/>
          <w:sz w:val="24"/>
          <w:szCs w:val="24"/>
        </w:rPr>
        <w:t>Roes SD</w:t>
      </w:r>
      <w:r w:rsidRPr="00BB4A67">
        <w:rPr>
          <w:rFonts w:ascii="Book Antiqua" w:eastAsia="宋体" w:hAnsi="Book Antiqua" w:cs="宋体"/>
          <w:sz w:val="24"/>
          <w:szCs w:val="24"/>
        </w:rPr>
        <w:t xml:space="preserve">, Borleffs CJ, van der Geest RJ, Westenberg JJ, Marsan NA, Kaandorp TA, Reiber JH, Zeppenfeld K, Lamb HJ, de Roos A, Schalij MJ, Bax JJ. Infarct tissue </w:t>
      </w:r>
      <w:r w:rsidRPr="00BB4A67">
        <w:rPr>
          <w:rFonts w:ascii="Book Antiqua" w:eastAsia="宋体" w:hAnsi="Book Antiqua" w:cs="宋体"/>
          <w:sz w:val="24"/>
          <w:szCs w:val="24"/>
        </w:rPr>
        <w:lastRenderedPageBreak/>
        <w:t>heterogeneity assessed with contrast-enhanced MRI predicts spontaneous ventricular arrhythmia in patients with ischemic cardiomyopathy and implantable cardioverter-defibrillator.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2009; </w:t>
      </w:r>
      <w:r w:rsidRPr="00BB4A67">
        <w:rPr>
          <w:rFonts w:ascii="Book Antiqua" w:eastAsia="宋体" w:hAnsi="Book Antiqua" w:cs="宋体"/>
          <w:b/>
          <w:bCs/>
          <w:sz w:val="24"/>
          <w:szCs w:val="24"/>
        </w:rPr>
        <w:t>2</w:t>
      </w:r>
      <w:r w:rsidRPr="00BB4A67">
        <w:rPr>
          <w:rFonts w:ascii="Book Antiqua" w:eastAsia="宋体" w:hAnsi="Book Antiqua" w:cs="宋体"/>
          <w:sz w:val="24"/>
          <w:szCs w:val="24"/>
        </w:rPr>
        <w:t>: 183-190 [PMID: 19808591 DOI: 10.1161/CIRCIMAGING.108.826529]</w:t>
      </w:r>
    </w:p>
    <w:p w14:paraId="4C6432C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105 </w:t>
      </w:r>
      <w:r w:rsidRPr="00BB4A67">
        <w:rPr>
          <w:rFonts w:ascii="Book Antiqua" w:eastAsia="宋体" w:hAnsi="Book Antiqua" w:cs="宋体"/>
          <w:b/>
          <w:bCs/>
          <w:sz w:val="24"/>
          <w:szCs w:val="24"/>
        </w:rPr>
        <w:t>Zeidan-Shwiri T</w:t>
      </w:r>
      <w:r w:rsidRPr="00BB4A67">
        <w:rPr>
          <w:rFonts w:ascii="Book Antiqua" w:eastAsia="宋体" w:hAnsi="Book Antiqua" w:cs="宋体"/>
          <w:sz w:val="24"/>
          <w:szCs w:val="24"/>
        </w:rPr>
        <w:t>, Yang Y, Lashevsky I, Kadmon E, Kagal D, Dick A, Laish Farkash A, Paul G, Gao D, Shurrab M, Newman D, Wright G, Crystal E. Magnetic resonance estimates of the extent and heterogeneity of scar tissue in ICD patients with ischemic cardiomyopathy predict ventricular arrhythmia. </w:t>
      </w:r>
      <w:r w:rsidRPr="00BB4A67">
        <w:rPr>
          <w:rFonts w:ascii="Book Antiqua" w:eastAsia="宋体" w:hAnsi="Book Antiqua" w:cs="宋体"/>
          <w:i/>
          <w:iCs/>
          <w:sz w:val="24"/>
          <w:szCs w:val="24"/>
        </w:rPr>
        <w:t>Heart Rhythm</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12</w:t>
      </w:r>
      <w:r w:rsidRPr="00BB4A67">
        <w:rPr>
          <w:rFonts w:ascii="Book Antiqua" w:eastAsia="宋体" w:hAnsi="Book Antiqua" w:cs="宋体"/>
          <w:sz w:val="24"/>
          <w:szCs w:val="24"/>
        </w:rPr>
        <w:t>: 802-808 [PMID: 25583153 DOI: 10.1016/j.hrthm.2015.01.007]</w:t>
      </w:r>
    </w:p>
    <w:p w14:paraId="3AFC4C1D"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106 </w:t>
      </w:r>
      <w:r w:rsidRPr="00BB4A67">
        <w:rPr>
          <w:rFonts w:ascii="Book Antiqua" w:eastAsia="宋体" w:hAnsi="Book Antiqua" w:cs="宋体"/>
          <w:b/>
          <w:bCs/>
          <w:sz w:val="24"/>
          <w:szCs w:val="24"/>
        </w:rPr>
        <w:t>White JA</w:t>
      </w:r>
      <w:r w:rsidRPr="00BB4A67">
        <w:rPr>
          <w:rFonts w:ascii="Book Antiqua" w:eastAsia="宋体" w:hAnsi="Book Antiqua" w:cs="宋体"/>
          <w:sz w:val="24"/>
          <w:szCs w:val="24"/>
        </w:rPr>
        <w:t>, Yee R, Yuan X, Krahn A, Skanes A, Parker M, Klein G, Drangova M. Delayed enhancement magnetic resonance imaging predicts response to cardiac resynchronization therapy in patients with intraventricular dyssynchrony.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2006; </w:t>
      </w:r>
      <w:r w:rsidRPr="00BB4A67">
        <w:rPr>
          <w:rFonts w:ascii="Book Antiqua" w:eastAsia="宋体" w:hAnsi="Book Antiqua" w:cs="宋体"/>
          <w:b/>
          <w:bCs/>
          <w:sz w:val="24"/>
          <w:szCs w:val="24"/>
        </w:rPr>
        <w:t>48</w:t>
      </w:r>
      <w:r w:rsidRPr="00BB4A67">
        <w:rPr>
          <w:rFonts w:ascii="Book Antiqua" w:eastAsia="宋体" w:hAnsi="Book Antiqua" w:cs="宋体"/>
          <w:sz w:val="24"/>
          <w:szCs w:val="24"/>
        </w:rPr>
        <w:t>: 1953-1960 [PMID: 17112984 DOI: 10.1016/j.jacc.2006.07.046]</w:t>
      </w:r>
    </w:p>
    <w:p w14:paraId="7C00D63D"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107 </w:t>
      </w:r>
      <w:r w:rsidRPr="00BB4A67">
        <w:rPr>
          <w:rFonts w:ascii="Book Antiqua" w:eastAsia="宋体" w:hAnsi="Book Antiqua" w:cs="宋体"/>
          <w:b/>
          <w:bCs/>
          <w:sz w:val="24"/>
          <w:szCs w:val="24"/>
        </w:rPr>
        <w:t>Wong JA</w:t>
      </w:r>
      <w:r w:rsidRPr="00BB4A67">
        <w:rPr>
          <w:rFonts w:ascii="Book Antiqua" w:eastAsia="宋体" w:hAnsi="Book Antiqua" w:cs="宋体"/>
          <w:sz w:val="24"/>
          <w:szCs w:val="24"/>
        </w:rPr>
        <w:t>, Yee R, Stirrat J, Scholl D, Krahn AD, Gula LJ, Skanes AC, Leong-Sit P, Klein GJ, McCarty D, Fine N, Goela A, Islam A, Thompson T, Drangova M, White JA. Influence of pacing site characteristics on response to cardiac resynchronization therapy.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6</w:t>
      </w:r>
      <w:r w:rsidRPr="00BB4A67">
        <w:rPr>
          <w:rFonts w:ascii="Book Antiqua" w:eastAsia="宋体" w:hAnsi="Book Antiqua" w:cs="宋体"/>
          <w:sz w:val="24"/>
          <w:szCs w:val="24"/>
        </w:rPr>
        <w:t>: 542-550 [PMID: 23741053 DOI: 10.1161/CIRCIMAGING.111.000146]</w:t>
      </w:r>
    </w:p>
    <w:p w14:paraId="4727DCF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108 </w:t>
      </w:r>
      <w:r w:rsidRPr="00BB4A67">
        <w:rPr>
          <w:rFonts w:ascii="Book Antiqua" w:eastAsia="宋体" w:hAnsi="Book Antiqua" w:cs="宋体"/>
          <w:b/>
          <w:bCs/>
          <w:sz w:val="24"/>
          <w:szCs w:val="24"/>
        </w:rPr>
        <w:t>Taylor RJ</w:t>
      </w:r>
      <w:r w:rsidRPr="00BB4A67">
        <w:rPr>
          <w:rFonts w:ascii="Book Antiqua" w:eastAsia="宋体" w:hAnsi="Book Antiqua" w:cs="宋体"/>
          <w:sz w:val="24"/>
          <w:szCs w:val="24"/>
        </w:rPr>
        <w:t>, Umar F, Panting JR, Stegemann B, Leyva F. Left ventricular lead position, mechanical activation, and myocardial scar in relation to left ventricular reverse remodeling and clinical outcomes after cardiac resynchronization therapy: A feature-tracking and contrast-enhanced cardiovascular magnetic resonance study. </w:t>
      </w:r>
      <w:r w:rsidRPr="00BB4A67">
        <w:rPr>
          <w:rFonts w:ascii="Book Antiqua" w:eastAsia="宋体" w:hAnsi="Book Antiqua" w:cs="宋体"/>
          <w:i/>
          <w:iCs/>
          <w:sz w:val="24"/>
          <w:szCs w:val="24"/>
        </w:rPr>
        <w:t>Heart Rhythm</w:t>
      </w:r>
      <w:r w:rsidRPr="00BB4A67">
        <w:rPr>
          <w:rFonts w:ascii="Book Antiqua" w:eastAsia="宋体" w:hAnsi="Book Antiqua" w:cs="宋体"/>
          <w:sz w:val="24"/>
          <w:szCs w:val="24"/>
        </w:rPr>
        <w:t> 2016; </w:t>
      </w:r>
      <w:r w:rsidRPr="00BB4A67">
        <w:rPr>
          <w:rFonts w:ascii="Book Antiqua" w:eastAsia="宋体" w:hAnsi="Book Antiqua" w:cs="宋体"/>
          <w:b/>
          <w:bCs/>
          <w:sz w:val="24"/>
          <w:szCs w:val="24"/>
        </w:rPr>
        <w:t>13</w:t>
      </w:r>
      <w:r w:rsidRPr="00BB4A67">
        <w:rPr>
          <w:rFonts w:ascii="Book Antiqua" w:eastAsia="宋体" w:hAnsi="Book Antiqua" w:cs="宋体"/>
          <w:sz w:val="24"/>
          <w:szCs w:val="24"/>
        </w:rPr>
        <w:t>: 481-489 [PMID: 26498258 DOI: 10.1016/j.hrthm.2015.10.024]</w:t>
      </w:r>
    </w:p>
    <w:p w14:paraId="5F54E4D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109 </w:t>
      </w:r>
      <w:r w:rsidRPr="00BB4A67">
        <w:rPr>
          <w:rFonts w:ascii="Book Antiqua" w:eastAsia="宋体" w:hAnsi="Book Antiqua" w:cs="宋体"/>
          <w:b/>
          <w:bCs/>
          <w:sz w:val="24"/>
          <w:szCs w:val="24"/>
        </w:rPr>
        <w:t>Younger JF</w:t>
      </w:r>
      <w:r w:rsidRPr="00BB4A67">
        <w:rPr>
          <w:rFonts w:ascii="Book Antiqua" w:eastAsia="宋体" w:hAnsi="Book Antiqua" w:cs="宋体"/>
          <w:sz w:val="24"/>
          <w:szCs w:val="24"/>
        </w:rPr>
        <w:t xml:space="preserve">, Plein S, Crean A, Ball SG, Greenwood JP. </w:t>
      </w:r>
      <w:proofErr w:type="gramStart"/>
      <w:r w:rsidRPr="00BB4A67">
        <w:rPr>
          <w:rFonts w:ascii="Book Antiqua" w:eastAsia="宋体" w:hAnsi="Book Antiqua" w:cs="宋体"/>
          <w:sz w:val="24"/>
          <w:szCs w:val="24"/>
        </w:rPr>
        <w:t>Visualization of coronary venous anatomy by cardiovascular magnetic resonance.</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2009; </w:t>
      </w:r>
      <w:r w:rsidRPr="00BB4A67">
        <w:rPr>
          <w:rFonts w:ascii="Book Antiqua" w:eastAsia="宋体" w:hAnsi="Book Antiqua" w:cs="宋体"/>
          <w:b/>
          <w:bCs/>
          <w:sz w:val="24"/>
          <w:szCs w:val="24"/>
        </w:rPr>
        <w:t>11</w:t>
      </w:r>
      <w:r w:rsidRPr="00BB4A67">
        <w:rPr>
          <w:rFonts w:ascii="Book Antiqua" w:eastAsia="宋体" w:hAnsi="Book Antiqua" w:cs="宋体"/>
          <w:sz w:val="24"/>
          <w:szCs w:val="24"/>
        </w:rPr>
        <w:t>: 26 [PMID: 19671132 DOI: 10.1186/1532-429X-11-26]</w:t>
      </w:r>
    </w:p>
    <w:p w14:paraId="56DC08A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110 </w:t>
      </w:r>
      <w:r w:rsidRPr="00BB4A67">
        <w:rPr>
          <w:rFonts w:ascii="Book Antiqua" w:eastAsia="宋体" w:hAnsi="Book Antiqua" w:cs="宋体"/>
          <w:b/>
          <w:bCs/>
          <w:sz w:val="24"/>
          <w:szCs w:val="24"/>
        </w:rPr>
        <w:t>Bhatnagar P</w:t>
      </w:r>
      <w:r w:rsidRPr="00BB4A67">
        <w:rPr>
          <w:rFonts w:ascii="Book Antiqua" w:eastAsia="宋体" w:hAnsi="Book Antiqua" w:cs="宋体"/>
          <w:sz w:val="24"/>
          <w:szCs w:val="24"/>
        </w:rPr>
        <w:t xml:space="preserve">, Wickramasinghe K, Williams J, Rayner M, Townsend N. </w:t>
      </w:r>
      <w:proofErr w:type="gramStart"/>
      <w:r w:rsidRPr="00BB4A67">
        <w:rPr>
          <w:rFonts w:ascii="Book Antiqua" w:eastAsia="宋体" w:hAnsi="Book Antiqua" w:cs="宋体"/>
          <w:sz w:val="24"/>
          <w:szCs w:val="24"/>
        </w:rPr>
        <w:t>The epidemiology of cardiovascular disease in the UK 2014.</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Heart</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101</w:t>
      </w:r>
      <w:r w:rsidRPr="00BB4A67">
        <w:rPr>
          <w:rFonts w:ascii="Book Antiqua" w:eastAsia="宋体" w:hAnsi="Book Antiqua" w:cs="宋体"/>
          <w:sz w:val="24"/>
          <w:szCs w:val="24"/>
        </w:rPr>
        <w:t>: 1182-1189 [PMID: 26041770 DOI: 10.1136/heartjnl-2015-307516]</w:t>
      </w:r>
    </w:p>
    <w:p w14:paraId="52442AB5"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lastRenderedPageBreak/>
        <w:t>111 </w:t>
      </w:r>
      <w:r w:rsidRPr="00BB4A67">
        <w:rPr>
          <w:rFonts w:ascii="Book Antiqua" w:eastAsia="宋体" w:hAnsi="Book Antiqua" w:cs="宋体"/>
          <w:b/>
          <w:bCs/>
          <w:sz w:val="24"/>
          <w:szCs w:val="24"/>
        </w:rPr>
        <w:t>Heidenreich PA</w:t>
      </w:r>
      <w:r w:rsidRPr="00BB4A67">
        <w:rPr>
          <w:rFonts w:ascii="Book Antiqua" w:eastAsia="宋体" w:hAnsi="Book Antiqua" w:cs="宋体"/>
          <w:sz w:val="24"/>
          <w:szCs w:val="24"/>
        </w:rPr>
        <w:t>, Trogdon JG, Khavjou OA, Butler J, Dracup K, Ezekowitz MD, Finkelstein EA, Hong Y, Johnston SC, Khera A, Lloyd-Jones DM, Nelson SA, Nichol G, Orenstein D, Wilson PW, Woo YJ. Forecasting the future of cardiovascular disease in the United States: a policy statement from the American Heart Association.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123</w:t>
      </w:r>
      <w:r w:rsidRPr="00BB4A67">
        <w:rPr>
          <w:rFonts w:ascii="Book Antiqua" w:eastAsia="宋体" w:hAnsi="Book Antiqua" w:cs="宋体"/>
          <w:sz w:val="24"/>
          <w:szCs w:val="24"/>
        </w:rPr>
        <w:t>: 933-944 [PMID: 21262990 DOI: 10.1161/CIR.0b013e31820a55f5]</w:t>
      </w:r>
    </w:p>
    <w:p w14:paraId="1C27454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112 </w:t>
      </w:r>
      <w:r w:rsidRPr="00BB4A67">
        <w:rPr>
          <w:rFonts w:ascii="Book Antiqua" w:eastAsia="宋体" w:hAnsi="Book Antiqua" w:cs="宋体"/>
          <w:b/>
          <w:bCs/>
          <w:sz w:val="24"/>
          <w:szCs w:val="24"/>
        </w:rPr>
        <w:t>Walker S</w:t>
      </w:r>
      <w:r w:rsidRPr="00BB4A67">
        <w:rPr>
          <w:rFonts w:ascii="Book Antiqua" w:eastAsia="宋体" w:hAnsi="Book Antiqua" w:cs="宋体"/>
          <w:sz w:val="24"/>
          <w:szCs w:val="24"/>
        </w:rPr>
        <w:t>, Girardin F, McKenna C, Ball SG, Nixon J, Plein S, Greenwood JP, Sculpher M. Cost-effectiveness of cardiovascular magnetic resonance in the diagnosis of coronary heart disease: an economic evaluation using data from the CE-MARC study. </w:t>
      </w:r>
      <w:r w:rsidRPr="00BB4A67">
        <w:rPr>
          <w:rFonts w:ascii="Book Antiqua" w:eastAsia="宋体" w:hAnsi="Book Antiqua" w:cs="宋体"/>
          <w:i/>
          <w:iCs/>
          <w:sz w:val="24"/>
          <w:szCs w:val="24"/>
        </w:rPr>
        <w:t>Heart</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99</w:t>
      </w:r>
      <w:r w:rsidRPr="00BB4A67">
        <w:rPr>
          <w:rFonts w:ascii="Book Antiqua" w:eastAsia="宋体" w:hAnsi="Book Antiqua" w:cs="宋体"/>
          <w:sz w:val="24"/>
          <w:szCs w:val="24"/>
        </w:rPr>
        <w:t>: 873-881 [PMID: 23591668 DOI: 10.1136/heartjnl-2013-303624]</w:t>
      </w:r>
    </w:p>
    <w:p w14:paraId="2998D73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113 </w:t>
      </w:r>
      <w:r w:rsidRPr="00BB4A67">
        <w:rPr>
          <w:rFonts w:ascii="Book Antiqua" w:eastAsia="宋体" w:hAnsi="Book Antiqua" w:cs="宋体"/>
          <w:b/>
          <w:bCs/>
          <w:sz w:val="24"/>
          <w:szCs w:val="24"/>
        </w:rPr>
        <w:t>Boldt J</w:t>
      </w:r>
      <w:r w:rsidRPr="00BB4A67">
        <w:rPr>
          <w:rFonts w:ascii="Book Antiqua" w:eastAsia="宋体" w:hAnsi="Book Antiqua" w:cs="宋体"/>
          <w:sz w:val="24"/>
          <w:szCs w:val="24"/>
        </w:rPr>
        <w:t>, Leber AW, Bonaventura K, Sohns C, Stula M, Huppertz A, Haverkamp W, Dorenkamp M. Cost-effectiveness of cardiovascular magnetic resonance and single-photon emission computed tomography for diagnosis of coronary artery disease in Germany.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15</w:t>
      </w:r>
      <w:r w:rsidRPr="00BB4A67">
        <w:rPr>
          <w:rFonts w:ascii="Book Antiqua" w:eastAsia="宋体" w:hAnsi="Book Antiqua" w:cs="宋体"/>
          <w:sz w:val="24"/>
          <w:szCs w:val="24"/>
        </w:rPr>
        <w:t>: 30 [PMID: 23574690 DOI: 10.1186/1532-429X-15-30]</w:t>
      </w:r>
    </w:p>
    <w:p w14:paraId="6784EB1C"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 xml:space="preserve">114 </w:t>
      </w:r>
      <w:r w:rsidRPr="00BB4A67">
        <w:rPr>
          <w:rFonts w:ascii="Book Antiqua" w:eastAsia="宋体" w:hAnsi="Book Antiqua" w:cs="宋体"/>
          <w:b/>
          <w:sz w:val="24"/>
          <w:szCs w:val="24"/>
        </w:rPr>
        <w:t>Pletscher M</w:t>
      </w:r>
      <w:r w:rsidRPr="00BB4A67">
        <w:rPr>
          <w:rFonts w:ascii="Book Antiqua" w:eastAsia="宋体" w:hAnsi="Book Antiqua" w:cs="宋体"/>
          <w:sz w:val="24"/>
          <w:szCs w:val="24"/>
        </w:rPr>
        <w:t xml:space="preserve">, Walker S, Moschetti K, Wasserfallen JB, Greenwood JP, Schwitter J, Girardin FR. Cost-effectiveness of functional cardiac imaging in the diagnostic work-up of coronary heart disease. </w:t>
      </w:r>
      <w:r w:rsidRPr="00BB4A67">
        <w:rPr>
          <w:rFonts w:ascii="Book Antiqua" w:eastAsia="宋体" w:hAnsi="Book Antiqua" w:cs="宋体"/>
          <w:i/>
          <w:sz w:val="24"/>
          <w:szCs w:val="24"/>
        </w:rPr>
        <w:t>Eur Hear J - Qual Care Clin Outcomes</w:t>
      </w:r>
      <w:r w:rsidRPr="00BB4A67">
        <w:rPr>
          <w:rFonts w:ascii="Book Antiqua" w:eastAsia="宋体" w:hAnsi="Book Antiqua" w:cs="宋体"/>
          <w:sz w:val="24"/>
          <w:szCs w:val="24"/>
        </w:rPr>
        <w:t xml:space="preserve"> 2016; </w:t>
      </w:r>
      <w:proofErr w:type="gramStart"/>
      <w:r w:rsidRPr="00BB4A67">
        <w:rPr>
          <w:rFonts w:ascii="Book Antiqua" w:eastAsia="宋体" w:hAnsi="Book Antiqua" w:cs="宋体"/>
          <w:sz w:val="24"/>
          <w:szCs w:val="24"/>
        </w:rPr>
        <w:t>In</w:t>
      </w:r>
      <w:proofErr w:type="gramEnd"/>
      <w:r w:rsidRPr="00BB4A67">
        <w:rPr>
          <w:rFonts w:ascii="Book Antiqua" w:eastAsia="宋体" w:hAnsi="Book Antiqua" w:cs="宋体"/>
          <w:sz w:val="24"/>
          <w:szCs w:val="24"/>
        </w:rPr>
        <w:t xml:space="preserve"> press</w:t>
      </w:r>
    </w:p>
    <w:p w14:paraId="713C8FB9" w14:textId="77777777" w:rsidR="00DA7CAC" w:rsidRPr="00BB4A67" w:rsidRDefault="00DA7CAC" w:rsidP="004A7F13">
      <w:pPr>
        <w:spacing w:after="0" w:line="360" w:lineRule="auto"/>
        <w:jc w:val="both"/>
        <w:rPr>
          <w:rFonts w:ascii="Book Antiqua" w:eastAsia="宋体" w:hAnsi="Book Antiqua" w:cs="宋体"/>
          <w:sz w:val="24"/>
          <w:szCs w:val="24"/>
        </w:rPr>
      </w:pPr>
      <w:proofErr w:type="gramStart"/>
      <w:r w:rsidRPr="00BB4A67">
        <w:rPr>
          <w:rFonts w:ascii="Book Antiqua" w:eastAsia="宋体" w:hAnsi="Book Antiqua" w:cs="宋体"/>
          <w:sz w:val="24"/>
          <w:szCs w:val="24"/>
        </w:rPr>
        <w:t>115 </w:t>
      </w:r>
      <w:r w:rsidRPr="00BB4A67">
        <w:rPr>
          <w:rFonts w:ascii="Book Antiqua" w:eastAsia="宋体" w:hAnsi="Book Antiqua" w:cs="宋体"/>
          <w:b/>
          <w:bCs/>
          <w:sz w:val="24"/>
          <w:szCs w:val="24"/>
        </w:rPr>
        <w:t>Petrov G</w:t>
      </w:r>
      <w:r w:rsidRPr="00BB4A67">
        <w:rPr>
          <w:rFonts w:ascii="Book Antiqua" w:eastAsia="宋体" w:hAnsi="Book Antiqua" w:cs="宋体"/>
          <w:sz w:val="24"/>
          <w:szCs w:val="24"/>
        </w:rPr>
        <w:t>, Kelle S, Fleck E, Wellnhofer E. Incremental cost-effectiveness of dobutamine stress cardiac magnetic resonance imaging in patients at intermediate risk for coronary artery disease.</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Clin Res Cardiol</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104</w:t>
      </w:r>
      <w:r w:rsidRPr="00BB4A67">
        <w:rPr>
          <w:rFonts w:ascii="Book Antiqua" w:eastAsia="宋体" w:hAnsi="Book Antiqua" w:cs="宋体"/>
          <w:sz w:val="24"/>
          <w:szCs w:val="24"/>
        </w:rPr>
        <w:t>: 401-409 [PMID: 25395355 DOI: 10.1007/s00392-014-0793-0]</w:t>
      </w:r>
    </w:p>
    <w:p w14:paraId="3B62A465"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116 </w:t>
      </w:r>
      <w:r w:rsidRPr="00BB4A67">
        <w:rPr>
          <w:rFonts w:ascii="Book Antiqua" w:eastAsia="宋体" w:hAnsi="Book Antiqua" w:cs="宋体"/>
          <w:b/>
          <w:bCs/>
          <w:sz w:val="24"/>
          <w:szCs w:val="24"/>
        </w:rPr>
        <w:t>Moschetti K</w:t>
      </w:r>
      <w:r w:rsidRPr="00BB4A67">
        <w:rPr>
          <w:rFonts w:ascii="Book Antiqua" w:eastAsia="宋体" w:hAnsi="Book Antiqua" w:cs="宋体"/>
          <w:sz w:val="24"/>
          <w:szCs w:val="24"/>
        </w:rPr>
        <w:t>, Favre D, Pinget C, Pilz G, Petersen SE, Wagner A, Wasserfallen JB, Schwitter JJ. Comparative cost-effectiveness analyses of cardiovascular magnetic resonance and coronary angiography combined with fractional flow reserve for the diagnosis of coronary artery disease.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16</w:t>
      </w:r>
      <w:r w:rsidRPr="00BB4A67">
        <w:rPr>
          <w:rFonts w:ascii="Book Antiqua" w:eastAsia="宋体" w:hAnsi="Book Antiqua" w:cs="宋体"/>
          <w:sz w:val="24"/>
          <w:szCs w:val="24"/>
        </w:rPr>
        <w:t>: 13 [PMID: 24461028 DOI: 10.1186/1532-429X-16-13]</w:t>
      </w:r>
    </w:p>
    <w:p w14:paraId="524977A7"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117 </w:t>
      </w:r>
      <w:r w:rsidRPr="00BB4A67">
        <w:rPr>
          <w:rFonts w:ascii="Book Antiqua" w:eastAsia="宋体" w:hAnsi="Book Antiqua" w:cs="宋体"/>
          <w:b/>
          <w:bCs/>
          <w:sz w:val="24"/>
          <w:szCs w:val="24"/>
        </w:rPr>
        <w:t>Hendel RC</w:t>
      </w:r>
      <w:r w:rsidRPr="00BB4A67">
        <w:rPr>
          <w:rFonts w:ascii="Book Antiqua" w:eastAsia="宋体" w:hAnsi="Book Antiqua" w:cs="宋体"/>
          <w:sz w:val="24"/>
          <w:szCs w:val="24"/>
        </w:rPr>
        <w:t xml:space="preserve">, Berman DS, Di Carli MF, Heidenreich PA, Henkin RE, Pellikka PA, Pohost GM, Williams KA. ACCF/ASNC/ACR/AHA/ASE/SCCT/SCMR/SNM 2009 Appropriate Use Criteria for Cardiac Radionuclide Imaging: A Report of the American College of Cardiology Foundation Appropriate Use Criteria Task Force, </w:t>
      </w:r>
      <w:r w:rsidRPr="00BB4A67">
        <w:rPr>
          <w:rFonts w:ascii="Book Antiqua" w:eastAsia="宋体" w:hAnsi="Book Antiqua" w:cs="宋体"/>
          <w:sz w:val="24"/>
          <w:szCs w:val="24"/>
        </w:rPr>
        <w:lastRenderedPageBreak/>
        <w:t>the American Society of Nuclear Cardiology, the American College of Radiology, the American Heart Association, the American Society of Echocardiography, the Society of Cardiovascular Computed Tomography, the Society for Cardiovascular Magnetic Resonance, and the Society of Nuclear Medicine.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2009; </w:t>
      </w:r>
      <w:r w:rsidRPr="00BB4A67">
        <w:rPr>
          <w:rFonts w:ascii="Book Antiqua" w:eastAsia="宋体" w:hAnsi="Book Antiqua" w:cs="宋体"/>
          <w:b/>
          <w:bCs/>
          <w:sz w:val="24"/>
          <w:szCs w:val="24"/>
        </w:rPr>
        <w:t>53</w:t>
      </w:r>
      <w:r w:rsidRPr="00BB4A67">
        <w:rPr>
          <w:rFonts w:ascii="Book Antiqua" w:eastAsia="宋体" w:hAnsi="Book Antiqua" w:cs="宋体"/>
          <w:sz w:val="24"/>
          <w:szCs w:val="24"/>
        </w:rPr>
        <w:t>: 2201-2229 [PMID: 19497454 DOI: 10.1016/j.jacc.2009.02.013]</w:t>
      </w:r>
    </w:p>
    <w:p w14:paraId="67802E0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118 </w:t>
      </w:r>
      <w:r w:rsidRPr="00BB4A67">
        <w:rPr>
          <w:rFonts w:ascii="Book Antiqua" w:eastAsia="宋体" w:hAnsi="Book Antiqua" w:cs="宋体"/>
          <w:b/>
          <w:bCs/>
          <w:sz w:val="24"/>
          <w:szCs w:val="24"/>
        </w:rPr>
        <w:t>Ripley DP</w:t>
      </w:r>
      <w:r w:rsidRPr="00BB4A67">
        <w:rPr>
          <w:rFonts w:ascii="Book Antiqua" w:eastAsia="宋体" w:hAnsi="Book Antiqua" w:cs="宋体"/>
          <w:sz w:val="24"/>
          <w:szCs w:val="24"/>
        </w:rPr>
        <w:t>, Brown JM, Everett CC, Bijsterveld P, Walker S, Sculpher M, McCann GP, Berry C, Plein S, Greenwood JP. Rationale and design of the Clinical Evaluation of Magnetic Resonance Imaging in Coronary heart disease 2 trial (CE-MARC 2): a prospective, multicenter, randomized trial of diagnostic strategies in suspected coronary heart disease. </w:t>
      </w:r>
      <w:r w:rsidRPr="00BB4A67">
        <w:rPr>
          <w:rFonts w:ascii="Book Antiqua" w:eastAsia="宋体" w:hAnsi="Book Antiqua" w:cs="宋体"/>
          <w:i/>
          <w:iCs/>
          <w:sz w:val="24"/>
          <w:szCs w:val="24"/>
        </w:rPr>
        <w:t>Am Heart J</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169</w:t>
      </w:r>
      <w:r w:rsidRPr="00BB4A67">
        <w:rPr>
          <w:rFonts w:ascii="Book Antiqua" w:eastAsia="宋体" w:hAnsi="Book Antiqua" w:cs="宋体"/>
          <w:sz w:val="24"/>
          <w:szCs w:val="24"/>
        </w:rPr>
        <w:t>: 17-24.e1 [PMID: 25497243 DOI: 10.1016/j.ahj.2014.10.008]</w:t>
      </w:r>
    </w:p>
    <w:p w14:paraId="3B721BF5"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119 </w:t>
      </w:r>
      <w:r w:rsidRPr="00BB4A67">
        <w:rPr>
          <w:rFonts w:ascii="Book Antiqua" w:eastAsia="宋体" w:hAnsi="Book Antiqua" w:cs="宋体"/>
          <w:b/>
          <w:bCs/>
          <w:sz w:val="24"/>
          <w:szCs w:val="24"/>
        </w:rPr>
        <w:t>Greenwood JP</w:t>
      </w:r>
      <w:r w:rsidRPr="00BB4A67">
        <w:rPr>
          <w:rFonts w:ascii="Book Antiqua" w:eastAsia="宋体" w:hAnsi="Book Antiqua" w:cs="宋体"/>
          <w:sz w:val="24"/>
          <w:szCs w:val="24"/>
        </w:rPr>
        <w:t>, Ripley DP, Berry C, McCann GP, Plein S, Bucciarelli-Ducci C, Dall'Armellina E, Prasad A, Bijsterveld P, Foley JR, Mangion K, Sculpher M, Walker S, Everett CC, Cairns DA, Sharples LD, Brown JM. Effect of Care Guided by Cardiovascular Magnetic Resonance, Myocardial Perfusion Scintigraphy, or NICE Guidelines on Subsequent Unnecessary Angiography Rates: The CE-MARC 2 Randomized Clinical Trial. </w:t>
      </w:r>
      <w:r w:rsidRPr="00BB4A67">
        <w:rPr>
          <w:rFonts w:ascii="Book Antiqua" w:eastAsia="宋体" w:hAnsi="Book Antiqua" w:cs="宋体"/>
          <w:i/>
          <w:iCs/>
          <w:sz w:val="24"/>
          <w:szCs w:val="24"/>
        </w:rPr>
        <w:t>JAMA</w:t>
      </w:r>
      <w:r w:rsidRPr="00BB4A67">
        <w:rPr>
          <w:rFonts w:ascii="Book Antiqua" w:eastAsia="宋体" w:hAnsi="Book Antiqua" w:cs="宋体"/>
          <w:sz w:val="24"/>
          <w:szCs w:val="24"/>
        </w:rPr>
        <w:t> 2016; </w:t>
      </w:r>
      <w:r w:rsidRPr="00BB4A67">
        <w:rPr>
          <w:rFonts w:ascii="Book Antiqua" w:eastAsia="宋体" w:hAnsi="Book Antiqua" w:cs="宋体"/>
          <w:b/>
          <w:bCs/>
          <w:sz w:val="24"/>
          <w:szCs w:val="24"/>
        </w:rPr>
        <w:t>316</w:t>
      </w:r>
      <w:r w:rsidRPr="00BB4A67">
        <w:rPr>
          <w:rFonts w:ascii="Book Antiqua" w:eastAsia="宋体" w:hAnsi="Book Antiqua" w:cs="宋体"/>
          <w:sz w:val="24"/>
          <w:szCs w:val="24"/>
        </w:rPr>
        <w:t>: 1051-1060 [PMID: 27570866 DOI: 10.1001/jama.2016.12680]</w:t>
      </w:r>
    </w:p>
    <w:p w14:paraId="23A74AF1" w14:textId="77777777" w:rsidR="00DA7CAC" w:rsidRPr="00BB4A67" w:rsidRDefault="00DA7CAC" w:rsidP="004A7F13">
      <w:pPr>
        <w:spacing w:after="0" w:line="360" w:lineRule="auto"/>
        <w:rPr>
          <w:rFonts w:ascii="Book Antiqua" w:eastAsia="宋体" w:hAnsi="Book Antiqua" w:cs="宋体"/>
          <w:sz w:val="24"/>
          <w:szCs w:val="24"/>
        </w:rPr>
      </w:pPr>
      <w:r w:rsidRPr="00BB4A67">
        <w:rPr>
          <w:rFonts w:ascii="Book Antiqua" w:eastAsia="宋体" w:hAnsi="Book Antiqua" w:cs="宋体"/>
          <w:sz w:val="24"/>
          <w:szCs w:val="24"/>
        </w:rPr>
        <w:t>120 </w:t>
      </w:r>
      <w:r w:rsidRPr="00BB4A67">
        <w:rPr>
          <w:rFonts w:ascii="Book Antiqua" w:eastAsia="宋体" w:hAnsi="Book Antiqua" w:cs="宋体"/>
          <w:b/>
          <w:bCs/>
          <w:sz w:val="24"/>
          <w:szCs w:val="24"/>
        </w:rPr>
        <w:t>Desai NR</w:t>
      </w:r>
      <w:r w:rsidRPr="00BB4A67">
        <w:rPr>
          <w:rFonts w:ascii="Book Antiqua" w:eastAsia="宋体" w:hAnsi="Book Antiqua" w:cs="宋体"/>
          <w:sz w:val="24"/>
          <w:szCs w:val="24"/>
        </w:rPr>
        <w:t xml:space="preserve">, Bradley SM, Parzynski CS, Nallamothu BK, Chan PS, Spertus JA, Patel MR, Ader J, Soufer A, Krumholz HM, Curtis JP. </w:t>
      </w:r>
      <w:proofErr w:type="gramStart"/>
      <w:r w:rsidRPr="00BB4A67">
        <w:rPr>
          <w:rFonts w:ascii="Book Antiqua" w:eastAsia="宋体" w:hAnsi="Book Antiqua" w:cs="宋体"/>
          <w:sz w:val="24"/>
          <w:szCs w:val="24"/>
        </w:rPr>
        <w:t>Appropriate Use Criteria for Coronary Revascularization and Trends in Utilization, Patient Selection, and Appropriateness of Percutaneous Coronary Intervention.</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JAMA</w:t>
      </w:r>
      <w:r w:rsidRPr="00BB4A67">
        <w:rPr>
          <w:rFonts w:ascii="Book Antiqua" w:eastAsia="宋体" w:hAnsi="Book Antiqua" w:cs="宋体"/>
          <w:sz w:val="24"/>
          <w:szCs w:val="24"/>
        </w:rPr>
        <w:t> 2015; </w:t>
      </w:r>
      <w:r w:rsidRPr="00BB4A67">
        <w:rPr>
          <w:rFonts w:ascii="Book Antiqua" w:eastAsia="宋体" w:hAnsi="Book Antiqua" w:cs="宋体"/>
          <w:b/>
          <w:bCs/>
          <w:sz w:val="24"/>
          <w:szCs w:val="24"/>
        </w:rPr>
        <w:t>314</w:t>
      </w:r>
      <w:r w:rsidRPr="00BB4A67">
        <w:rPr>
          <w:rFonts w:ascii="Book Antiqua" w:eastAsia="宋体" w:hAnsi="Book Antiqua" w:cs="宋体"/>
          <w:sz w:val="24"/>
          <w:szCs w:val="24"/>
        </w:rPr>
        <w:t>: 2045-2053 [PMID: 26551163 DOI: 10.1001/jama.2015.13764]</w:t>
      </w:r>
    </w:p>
    <w:p w14:paraId="63F2B73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121 </w:t>
      </w:r>
      <w:r w:rsidRPr="00BB4A67">
        <w:rPr>
          <w:rFonts w:ascii="Book Antiqua" w:eastAsia="宋体" w:hAnsi="Book Antiqua" w:cs="宋体"/>
          <w:b/>
          <w:bCs/>
          <w:sz w:val="24"/>
          <w:szCs w:val="24"/>
        </w:rPr>
        <w:t>Chan PS</w:t>
      </w:r>
      <w:r w:rsidRPr="00BB4A67">
        <w:rPr>
          <w:rFonts w:ascii="Book Antiqua" w:eastAsia="宋体" w:hAnsi="Book Antiqua" w:cs="宋体"/>
          <w:sz w:val="24"/>
          <w:szCs w:val="24"/>
        </w:rPr>
        <w:t xml:space="preserve">, Patel MR, Klein LW, Krone RJ, Dehmer GJ, Kennedy K, Nallamothu BK, Weaver WD, Masoudi FA, Rumsfeld JS, Brindis RG, Spertus JA. </w:t>
      </w:r>
      <w:proofErr w:type="gramStart"/>
      <w:r w:rsidRPr="00BB4A67">
        <w:rPr>
          <w:rFonts w:ascii="Book Antiqua" w:eastAsia="宋体" w:hAnsi="Book Antiqua" w:cs="宋体"/>
          <w:sz w:val="24"/>
          <w:szCs w:val="24"/>
        </w:rPr>
        <w:t>Appropriateness of percutaneous coronary intervention.</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JAMA</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306</w:t>
      </w:r>
      <w:r w:rsidRPr="00BB4A67">
        <w:rPr>
          <w:rFonts w:ascii="Book Antiqua" w:eastAsia="宋体" w:hAnsi="Book Antiqua" w:cs="宋体"/>
          <w:sz w:val="24"/>
          <w:szCs w:val="24"/>
        </w:rPr>
        <w:t>: 53-61 [PMID: 21730241 DOI: 10.1001/jama.2011.916]</w:t>
      </w:r>
    </w:p>
    <w:p w14:paraId="716BDDF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122 </w:t>
      </w:r>
      <w:r w:rsidRPr="00BB4A67">
        <w:rPr>
          <w:rFonts w:ascii="Book Antiqua" w:eastAsia="宋体" w:hAnsi="Book Antiqua" w:cs="宋体"/>
          <w:b/>
          <w:bCs/>
          <w:sz w:val="24"/>
          <w:szCs w:val="24"/>
        </w:rPr>
        <w:t>Tonino PA</w:t>
      </w:r>
      <w:r w:rsidRPr="00BB4A67">
        <w:rPr>
          <w:rFonts w:ascii="Book Antiqua" w:eastAsia="宋体" w:hAnsi="Book Antiqua" w:cs="宋体"/>
          <w:sz w:val="24"/>
          <w:szCs w:val="24"/>
        </w:rPr>
        <w:t xml:space="preserve">, De Bruyne B, Pijls NH, Siebert U, Ikeno F, van' t Veer M, Klauss V, Manoharan G, Engstrøm T, Oldroyd KG, Ver Lee PN, MacCarthy PA, Fearon WF. </w:t>
      </w:r>
      <w:proofErr w:type="gramStart"/>
      <w:r w:rsidRPr="00BB4A67">
        <w:rPr>
          <w:rFonts w:ascii="Book Antiqua" w:eastAsia="宋体" w:hAnsi="Book Antiqua" w:cs="宋体"/>
          <w:sz w:val="24"/>
          <w:szCs w:val="24"/>
        </w:rPr>
        <w:t xml:space="preserve">Fractional flow reserve versus angiography for guiding percutaneous coronary </w:t>
      </w:r>
      <w:r w:rsidRPr="00BB4A67">
        <w:rPr>
          <w:rFonts w:ascii="Book Antiqua" w:eastAsia="宋体" w:hAnsi="Book Antiqua" w:cs="宋体"/>
          <w:sz w:val="24"/>
          <w:szCs w:val="24"/>
        </w:rPr>
        <w:lastRenderedPageBreak/>
        <w:t>intervention.</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N Engl J Med</w:t>
      </w:r>
      <w:r w:rsidRPr="00BB4A67">
        <w:rPr>
          <w:rFonts w:ascii="Book Antiqua" w:eastAsia="宋体" w:hAnsi="Book Antiqua" w:cs="宋体"/>
          <w:sz w:val="24"/>
          <w:szCs w:val="24"/>
        </w:rPr>
        <w:t> 2009; </w:t>
      </w:r>
      <w:r w:rsidRPr="00BB4A67">
        <w:rPr>
          <w:rFonts w:ascii="Book Antiqua" w:eastAsia="宋体" w:hAnsi="Book Antiqua" w:cs="宋体"/>
          <w:b/>
          <w:bCs/>
          <w:sz w:val="24"/>
          <w:szCs w:val="24"/>
        </w:rPr>
        <w:t>360</w:t>
      </w:r>
      <w:r w:rsidRPr="00BB4A67">
        <w:rPr>
          <w:rFonts w:ascii="Book Antiqua" w:eastAsia="宋体" w:hAnsi="Book Antiqua" w:cs="宋体"/>
          <w:sz w:val="24"/>
          <w:szCs w:val="24"/>
        </w:rPr>
        <w:t>: 213-224 [PMID: 19144937 DOI: 10.1056/NEJMoa0807611]</w:t>
      </w:r>
    </w:p>
    <w:p w14:paraId="522F723F"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123 </w:t>
      </w:r>
      <w:r w:rsidRPr="00BB4A67">
        <w:rPr>
          <w:rFonts w:ascii="Book Antiqua" w:eastAsia="宋体" w:hAnsi="Book Antiqua" w:cs="宋体"/>
          <w:b/>
          <w:bCs/>
          <w:sz w:val="24"/>
          <w:szCs w:val="24"/>
        </w:rPr>
        <w:t>Bech GJ</w:t>
      </w:r>
      <w:r w:rsidRPr="00BB4A67">
        <w:rPr>
          <w:rFonts w:ascii="Book Antiqua" w:eastAsia="宋体" w:hAnsi="Book Antiqua" w:cs="宋体"/>
          <w:sz w:val="24"/>
          <w:szCs w:val="24"/>
        </w:rPr>
        <w:t>, De Bruyne B, Pijls NH, de Muinck ED, Hoorntje JC, Escaned J, Stella PR, Boersma E, Bartunek J, Koolen JJ, Wijns W. Fractional flow reserve to determine the appropriateness of angioplasty in moderate coronary stenosis: a randomized trial. </w:t>
      </w:r>
      <w:r w:rsidRPr="00BB4A67">
        <w:rPr>
          <w:rFonts w:ascii="Book Antiqua" w:eastAsia="宋体" w:hAnsi="Book Antiqua" w:cs="宋体"/>
          <w:i/>
          <w:iCs/>
          <w:sz w:val="24"/>
          <w:szCs w:val="24"/>
        </w:rPr>
        <w:t>Circulation</w:t>
      </w:r>
      <w:r w:rsidRPr="00BB4A67">
        <w:rPr>
          <w:rFonts w:ascii="Book Antiqua" w:eastAsia="宋体" w:hAnsi="Book Antiqua" w:cs="宋体"/>
          <w:sz w:val="24"/>
          <w:szCs w:val="24"/>
        </w:rPr>
        <w:t> 2001; </w:t>
      </w:r>
      <w:r w:rsidRPr="00BB4A67">
        <w:rPr>
          <w:rFonts w:ascii="Book Antiqua" w:eastAsia="宋体" w:hAnsi="Book Antiqua" w:cs="宋体"/>
          <w:b/>
          <w:bCs/>
          <w:sz w:val="24"/>
          <w:szCs w:val="24"/>
        </w:rPr>
        <w:t>103</w:t>
      </w:r>
      <w:r w:rsidRPr="00BB4A67">
        <w:rPr>
          <w:rFonts w:ascii="Book Antiqua" w:eastAsia="宋体" w:hAnsi="Book Antiqua" w:cs="宋体"/>
          <w:sz w:val="24"/>
          <w:szCs w:val="24"/>
        </w:rPr>
        <w:t>: 2928-2934 [PMID: 11413082]</w:t>
      </w:r>
    </w:p>
    <w:p w14:paraId="013EBE2C"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124 </w:t>
      </w:r>
      <w:r w:rsidRPr="00BB4A67">
        <w:rPr>
          <w:rFonts w:ascii="Book Antiqua" w:eastAsia="宋体" w:hAnsi="Book Antiqua" w:cs="宋体"/>
          <w:b/>
          <w:bCs/>
          <w:sz w:val="24"/>
          <w:szCs w:val="24"/>
        </w:rPr>
        <w:t>Hussain ST</w:t>
      </w:r>
      <w:r w:rsidRPr="00BB4A67">
        <w:rPr>
          <w:rFonts w:ascii="Book Antiqua" w:eastAsia="宋体" w:hAnsi="Book Antiqua" w:cs="宋体"/>
          <w:sz w:val="24"/>
          <w:szCs w:val="24"/>
        </w:rPr>
        <w:t>, Paul M, Plein S, McCann GP, Shah AM, Marber MS, Chiribiri A, Morton G, Redwood S, MacCarthy P, Schuster A, Ishida M, Westwood MA, Perera D, Nagel E. Design and rationale of the MR-INFORM study: stress perfusion cardiovascular magnetic resonance imaging to guide the management of patients with stable coronary artery disease.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14</w:t>
      </w:r>
      <w:r w:rsidRPr="00BB4A67">
        <w:rPr>
          <w:rFonts w:ascii="Book Antiqua" w:eastAsia="宋体" w:hAnsi="Book Antiqua" w:cs="宋体"/>
          <w:sz w:val="24"/>
          <w:szCs w:val="24"/>
        </w:rPr>
        <w:t>: 65 [PMID: 22992411 DOI: 10.1186/1532-429X-14-65]</w:t>
      </w:r>
    </w:p>
    <w:p w14:paraId="5F1244F2"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125 </w:t>
      </w:r>
      <w:r w:rsidRPr="00BB4A67">
        <w:rPr>
          <w:rFonts w:ascii="Book Antiqua" w:eastAsia="宋体" w:hAnsi="Book Antiqua" w:cs="宋体"/>
          <w:b/>
          <w:bCs/>
          <w:sz w:val="24"/>
          <w:szCs w:val="24"/>
        </w:rPr>
        <w:t>Boden WE</w:t>
      </w:r>
      <w:r w:rsidRPr="00BB4A67">
        <w:rPr>
          <w:rFonts w:ascii="Book Antiqua" w:eastAsia="宋体" w:hAnsi="Book Antiqua" w:cs="宋体"/>
          <w:sz w:val="24"/>
          <w:szCs w:val="24"/>
        </w:rPr>
        <w:t xml:space="preserve">, O'Rourke RA, Teo KK, Hartigan PM, Maron DJ, Kostuk WJ, Knudtson M, Dada M, Casperson P, Harris CL, Chaitman BR, Shaw L, Gosselin G, Nawaz S, Title LM, Gau G, Blaustein AS, Booth DC, Bates ER, Spertus JA, Berman DS, Mancini GB, Weintraub WS. </w:t>
      </w:r>
      <w:proofErr w:type="gramStart"/>
      <w:r w:rsidRPr="00BB4A67">
        <w:rPr>
          <w:rFonts w:ascii="Book Antiqua" w:eastAsia="宋体" w:hAnsi="Book Antiqua" w:cs="宋体"/>
          <w:sz w:val="24"/>
          <w:szCs w:val="24"/>
        </w:rPr>
        <w:t>Optimal medical therapy with or without PCI for stable coronary disease.</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N Engl J Med</w:t>
      </w:r>
      <w:r w:rsidRPr="00BB4A67">
        <w:rPr>
          <w:rFonts w:ascii="Book Antiqua" w:eastAsia="宋体" w:hAnsi="Book Antiqua" w:cs="宋体"/>
          <w:sz w:val="24"/>
          <w:szCs w:val="24"/>
        </w:rPr>
        <w:t> 2007; </w:t>
      </w:r>
      <w:r w:rsidRPr="00BB4A67">
        <w:rPr>
          <w:rFonts w:ascii="Book Antiqua" w:eastAsia="宋体" w:hAnsi="Book Antiqua" w:cs="宋体"/>
          <w:b/>
          <w:bCs/>
          <w:sz w:val="24"/>
          <w:szCs w:val="24"/>
        </w:rPr>
        <w:t>356</w:t>
      </w:r>
      <w:r w:rsidRPr="00BB4A67">
        <w:rPr>
          <w:rFonts w:ascii="Book Antiqua" w:eastAsia="宋体" w:hAnsi="Book Antiqua" w:cs="宋体"/>
          <w:sz w:val="24"/>
          <w:szCs w:val="24"/>
        </w:rPr>
        <w:t>: 1503-1516 [PMID: 17387127 DOI: 10.1056/NEJMoa070829]</w:t>
      </w:r>
    </w:p>
    <w:p w14:paraId="5AEBE32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126 </w:t>
      </w:r>
      <w:r w:rsidRPr="00BB4A67">
        <w:rPr>
          <w:rFonts w:ascii="Book Antiqua" w:eastAsia="宋体" w:hAnsi="Book Antiqua" w:cs="宋体"/>
          <w:b/>
          <w:bCs/>
          <w:sz w:val="24"/>
          <w:szCs w:val="24"/>
        </w:rPr>
        <w:t>Frye RL</w:t>
      </w:r>
      <w:r w:rsidRPr="00BB4A67">
        <w:rPr>
          <w:rFonts w:ascii="Book Antiqua" w:eastAsia="宋体" w:hAnsi="Book Antiqua" w:cs="宋体"/>
          <w:sz w:val="24"/>
          <w:szCs w:val="24"/>
        </w:rPr>
        <w:t>, August P, Brooks MM, Hardison RM, Kelsey SF, MacGregor JM, Orchard TJ, Chaitman BR, Genuth SM, Goldberg SH, Hlatky MA, Jones TL, Molitch ME, Nesto RW, Sako EY, Sobel BE. A randomized trial of therapies for type 2 diabetes and coronary artery disease. </w:t>
      </w:r>
      <w:r w:rsidRPr="00BB4A67">
        <w:rPr>
          <w:rFonts w:ascii="Book Antiqua" w:eastAsia="宋体" w:hAnsi="Book Antiqua" w:cs="宋体"/>
          <w:i/>
          <w:iCs/>
          <w:sz w:val="24"/>
          <w:szCs w:val="24"/>
        </w:rPr>
        <w:t>N Engl J Med</w:t>
      </w:r>
      <w:r w:rsidRPr="00BB4A67">
        <w:rPr>
          <w:rFonts w:ascii="Book Antiqua" w:eastAsia="宋体" w:hAnsi="Book Antiqua" w:cs="宋体"/>
          <w:sz w:val="24"/>
          <w:szCs w:val="24"/>
        </w:rPr>
        <w:t> 2009; </w:t>
      </w:r>
      <w:r w:rsidRPr="00BB4A67">
        <w:rPr>
          <w:rFonts w:ascii="Book Antiqua" w:eastAsia="宋体" w:hAnsi="Book Antiqua" w:cs="宋体"/>
          <w:b/>
          <w:bCs/>
          <w:sz w:val="24"/>
          <w:szCs w:val="24"/>
        </w:rPr>
        <w:t>360</w:t>
      </w:r>
      <w:r w:rsidRPr="00BB4A67">
        <w:rPr>
          <w:rFonts w:ascii="Book Antiqua" w:eastAsia="宋体" w:hAnsi="Book Antiqua" w:cs="宋体"/>
          <w:sz w:val="24"/>
          <w:szCs w:val="24"/>
        </w:rPr>
        <w:t>: 2503-2515 [PMID: 19502645 DOI: 10.1056/NEJMoa0805796]</w:t>
      </w:r>
    </w:p>
    <w:p w14:paraId="2675983F"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127 </w:t>
      </w:r>
      <w:r w:rsidRPr="00BB4A67">
        <w:rPr>
          <w:rFonts w:ascii="Book Antiqua" w:eastAsia="宋体" w:hAnsi="Book Antiqua" w:cs="宋体"/>
          <w:b/>
          <w:bCs/>
          <w:sz w:val="24"/>
          <w:szCs w:val="24"/>
        </w:rPr>
        <w:t>Shaw LJ</w:t>
      </w:r>
      <w:r w:rsidRPr="00BB4A67">
        <w:rPr>
          <w:rFonts w:ascii="Book Antiqua" w:eastAsia="宋体" w:hAnsi="Book Antiqua" w:cs="宋体"/>
          <w:sz w:val="24"/>
          <w:szCs w:val="24"/>
        </w:rPr>
        <w:t xml:space="preserve">, Berman DS, Maron DJ, Mancini GB, Hayes SW, Hartigan PM, Weintraub WS, O'Rourke RA, Dada M, Spertus JA, Chaitman BR, Friedman J, Slomka P, Heller GV, Germano G, Gosselin G, Berger P, Kostuk WJ, Schwartz RG, Knudtson M, Veledar E, Bates ER, McCallister B, Teo KK, Boden WE. Optimal medical therapy with or without percutaneous coronary intervention to reduce ischemic burden: results from the Clinical Outcomes Utilizing Revascularization and Aggressive Drug Evaluation (COURAGE) trial nuclear substudy. </w:t>
      </w:r>
      <w:r w:rsidRPr="00BB4A67">
        <w:rPr>
          <w:rFonts w:ascii="Book Antiqua" w:eastAsia="宋体" w:hAnsi="Book Antiqua" w:cs="宋体"/>
          <w:i/>
          <w:iCs/>
          <w:sz w:val="24"/>
          <w:szCs w:val="24"/>
        </w:rPr>
        <w:lastRenderedPageBreak/>
        <w:t>Circulation</w:t>
      </w:r>
      <w:r w:rsidRPr="00BB4A67">
        <w:rPr>
          <w:rFonts w:ascii="Book Antiqua" w:eastAsia="宋体" w:hAnsi="Book Antiqua" w:cs="宋体"/>
          <w:sz w:val="24"/>
          <w:szCs w:val="24"/>
        </w:rPr>
        <w:t> 2008; </w:t>
      </w:r>
      <w:r w:rsidRPr="00BB4A67">
        <w:rPr>
          <w:rFonts w:ascii="Book Antiqua" w:eastAsia="宋体" w:hAnsi="Book Antiqua" w:cs="宋体"/>
          <w:b/>
          <w:bCs/>
          <w:sz w:val="24"/>
          <w:szCs w:val="24"/>
        </w:rPr>
        <w:t>117</w:t>
      </w:r>
      <w:r w:rsidRPr="00BB4A67">
        <w:rPr>
          <w:rFonts w:ascii="Book Antiqua" w:eastAsia="宋体" w:hAnsi="Book Antiqua" w:cs="宋体"/>
          <w:sz w:val="24"/>
          <w:szCs w:val="24"/>
        </w:rPr>
        <w:t>: 1283-1291 [PMID: 18268144 DOI: 10.1161/CIRCULATIONAHA.107.743963]</w:t>
      </w:r>
    </w:p>
    <w:p w14:paraId="085E7D42"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128 </w:t>
      </w:r>
      <w:r w:rsidRPr="00BB4A67">
        <w:rPr>
          <w:rFonts w:ascii="Book Antiqua" w:eastAsia="宋体" w:hAnsi="Book Antiqua" w:cs="宋体"/>
          <w:b/>
          <w:bCs/>
          <w:sz w:val="24"/>
          <w:szCs w:val="24"/>
        </w:rPr>
        <w:t>Shaw LJ</w:t>
      </w:r>
      <w:r w:rsidRPr="00BB4A67">
        <w:rPr>
          <w:rFonts w:ascii="Book Antiqua" w:eastAsia="宋体" w:hAnsi="Book Antiqua" w:cs="宋体"/>
          <w:sz w:val="24"/>
          <w:szCs w:val="24"/>
        </w:rPr>
        <w:t>, Weintraub WS, Maron DJ, Hartigan PM, Hachamovitch R, Min JK, Dada M, Mancini GB, Hayes SW, O'Rourke RA, Spertus JA, Kostuk W, Gosselin G, Chaitman BR, Knudtson M, Friedman J, Slomka P, Germano G, Bates ER, Teo KK, Boden WE, Berman DS. Baseline stress myocardial perfusion imaging results and outcomes in patients with stable ischemic heart disease randomized to optimal medical therapy with or without percutaneous coronary intervention. </w:t>
      </w:r>
      <w:r w:rsidRPr="00BB4A67">
        <w:rPr>
          <w:rFonts w:ascii="Book Antiqua" w:eastAsia="宋体" w:hAnsi="Book Antiqua" w:cs="宋体"/>
          <w:i/>
          <w:iCs/>
          <w:sz w:val="24"/>
          <w:szCs w:val="24"/>
        </w:rPr>
        <w:t>Am Heart J</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164</w:t>
      </w:r>
      <w:r w:rsidRPr="00BB4A67">
        <w:rPr>
          <w:rFonts w:ascii="Book Antiqua" w:eastAsia="宋体" w:hAnsi="Book Antiqua" w:cs="宋体"/>
          <w:sz w:val="24"/>
          <w:szCs w:val="24"/>
        </w:rPr>
        <w:t>: 243-250 [PMID: 22877811 DOI: 10.1016/j.ahj.2012.05.018]</w:t>
      </w:r>
    </w:p>
    <w:p w14:paraId="2BF814AF"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129 </w:t>
      </w:r>
      <w:r w:rsidRPr="00BB4A67">
        <w:rPr>
          <w:rFonts w:ascii="Book Antiqua" w:eastAsia="宋体" w:hAnsi="Book Antiqua" w:cs="宋体"/>
          <w:b/>
          <w:bCs/>
          <w:sz w:val="24"/>
          <w:szCs w:val="24"/>
        </w:rPr>
        <w:t>Shaw LJ</w:t>
      </w:r>
      <w:r w:rsidRPr="00BB4A67">
        <w:rPr>
          <w:rFonts w:ascii="Book Antiqua" w:eastAsia="宋体" w:hAnsi="Book Antiqua" w:cs="宋体"/>
          <w:sz w:val="24"/>
          <w:szCs w:val="24"/>
        </w:rPr>
        <w:t>, Cerqueira MD, Brooks MM, Althouse AD, Sansing VV, Beller GA, Pop-Busui R, Taillefer R, Chaitman BR, Gibbons RJ, Heo J, Iskandrian AE. Impact of left ventricular function and the extent of ischemia and scar by stress myocardial perfusion imaging on prognosis and therapeutic risk reduction in diabetic patients with coronary artery disease: results from the Bypass Angioplasty Revascularization Investigation 2 Diabetes (BARI 2D) trial. </w:t>
      </w:r>
      <w:r w:rsidRPr="00BB4A67">
        <w:rPr>
          <w:rFonts w:ascii="Book Antiqua" w:eastAsia="宋体" w:hAnsi="Book Antiqua" w:cs="宋体"/>
          <w:i/>
          <w:iCs/>
          <w:sz w:val="24"/>
          <w:szCs w:val="24"/>
        </w:rPr>
        <w:t>J Nucl Cardiol</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19</w:t>
      </w:r>
      <w:r w:rsidRPr="00BB4A67">
        <w:rPr>
          <w:rFonts w:ascii="Book Antiqua" w:eastAsia="宋体" w:hAnsi="Book Antiqua" w:cs="宋体"/>
          <w:sz w:val="24"/>
          <w:szCs w:val="24"/>
        </w:rPr>
        <w:t>: 658-669 [PMID: 22527794 DOI: 10.1007/s12350-012-9548-3]</w:t>
      </w:r>
    </w:p>
    <w:p w14:paraId="673E50E4"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130 </w:t>
      </w:r>
      <w:r w:rsidRPr="00BB4A67">
        <w:rPr>
          <w:rFonts w:ascii="Book Antiqua" w:eastAsia="宋体" w:hAnsi="Book Antiqua" w:cs="宋体"/>
          <w:b/>
          <w:bCs/>
          <w:sz w:val="24"/>
          <w:szCs w:val="24"/>
        </w:rPr>
        <w:t>Hundley WG</w:t>
      </w:r>
      <w:r w:rsidRPr="00BB4A67">
        <w:rPr>
          <w:rFonts w:ascii="Book Antiqua" w:eastAsia="宋体" w:hAnsi="Book Antiqua" w:cs="宋体"/>
          <w:sz w:val="24"/>
          <w:szCs w:val="24"/>
        </w:rPr>
        <w:t>, Bluemke DA, Finn JP, Flamm SD, Fogel MA, Friedrich MG, Ho VB, Jerosch-Herold M, Kramer CM, Manning WJ, Patel M, Pohost GM, Stillman AE, White RD, Woodard PK. ACCF/ACR/AHA/NASCI/SCMR 2010 expert consensus document on cardiovascular magnetic resonance: a report of the American College of Cardiology Foundation Task Force on Expert Consensus Documents.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2010; </w:t>
      </w:r>
      <w:r w:rsidRPr="00BB4A67">
        <w:rPr>
          <w:rFonts w:ascii="Book Antiqua" w:eastAsia="宋体" w:hAnsi="Book Antiqua" w:cs="宋体"/>
          <w:b/>
          <w:bCs/>
          <w:sz w:val="24"/>
          <w:szCs w:val="24"/>
        </w:rPr>
        <w:t>55</w:t>
      </w:r>
      <w:r w:rsidRPr="00BB4A67">
        <w:rPr>
          <w:rFonts w:ascii="Book Antiqua" w:eastAsia="宋体" w:hAnsi="Book Antiqua" w:cs="宋体"/>
          <w:sz w:val="24"/>
          <w:szCs w:val="24"/>
        </w:rPr>
        <w:t>: 2614-2662 [PMID: 20513610 DOI: 10.1016/j.jacc.2009.11.011]</w:t>
      </w:r>
    </w:p>
    <w:p w14:paraId="5CB23A6E"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131 </w:t>
      </w:r>
      <w:r w:rsidRPr="00BB4A67">
        <w:rPr>
          <w:rFonts w:ascii="Book Antiqua" w:eastAsia="宋体" w:hAnsi="Book Antiqua" w:cs="宋体"/>
          <w:b/>
          <w:bCs/>
          <w:sz w:val="24"/>
          <w:szCs w:val="24"/>
        </w:rPr>
        <w:t>Ripley DP</w:t>
      </w:r>
      <w:r w:rsidRPr="00BB4A67">
        <w:rPr>
          <w:rFonts w:ascii="Book Antiqua" w:eastAsia="宋体" w:hAnsi="Book Antiqua" w:cs="宋体"/>
          <w:sz w:val="24"/>
          <w:szCs w:val="24"/>
        </w:rPr>
        <w:t>, Saha A, Teis A, Uddin A, Bijsterveld P, Kidambi A, McDiarmid AK, Sivananthan M, Plein S, Pennell DJ, Greenwood JP. The distribution and prognosis of anomalous coronary arteries identified by cardiovascular magnetic resonance: 15 year experience from two tertiary centres.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16</w:t>
      </w:r>
      <w:r w:rsidRPr="00BB4A67">
        <w:rPr>
          <w:rFonts w:ascii="Book Antiqua" w:eastAsia="宋体" w:hAnsi="Book Antiqua" w:cs="宋体"/>
          <w:sz w:val="24"/>
          <w:szCs w:val="24"/>
        </w:rPr>
        <w:t>: 34 [PMID: 24886614 DOI: 10.1186/1532-429X-16-34]</w:t>
      </w:r>
    </w:p>
    <w:p w14:paraId="3C78749D"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132 </w:t>
      </w:r>
      <w:r w:rsidRPr="00BB4A67">
        <w:rPr>
          <w:rFonts w:ascii="Book Antiqua" w:eastAsia="宋体" w:hAnsi="Book Antiqua" w:cs="宋体"/>
          <w:b/>
          <w:bCs/>
          <w:sz w:val="24"/>
          <w:szCs w:val="24"/>
        </w:rPr>
        <w:t>Kim WY</w:t>
      </w:r>
      <w:r w:rsidRPr="00BB4A67">
        <w:rPr>
          <w:rFonts w:ascii="Book Antiqua" w:eastAsia="宋体" w:hAnsi="Book Antiqua" w:cs="宋体"/>
          <w:sz w:val="24"/>
          <w:szCs w:val="24"/>
        </w:rPr>
        <w:t xml:space="preserve">, Danias PG, Stuber M, Flamm SD, Plein S, Nagel E, Langerak SE, Weber OM, Pedersen EM, Schmidt M, Botnar RM, Manning WJ. </w:t>
      </w:r>
      <w:proofErr w:type="gramStart"/>
      <w:r w:rsidRPr="00BB4A67">
        <w:rPr>
          <w:rFonts w:ascii="Book Antiqua" w:eastAsia="宋体" w:hAnsi="Book Antiqua" w:cs="宋体"/>
          <w:sz w:val="24"/>
          <w:szCs w:val="24"/>
        </w:rPr>
        <w:t>Coronary magnetic resonance angiography for the detection of coronary stenoses.</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N Engl J Med</w:t>
      </w:r>
      <w:r w:rsidRPr="00BB4A67">
        <w:rPr>
          <w:rFonts w:ascii="Book Antiqua" w:eastAsia="宋体" w:hAnsi="Book Antiqua" w:cs="宋体"/>
          <w:sz w:val="24"/>
          <w:szCs w:val="24"/>
        </w:rPr>
        <w:t> 2001; </w:t>
      </w:r>
      <w:r w:rsidRPr="00BB4A67">
        <w:rPr>
          <w:rFonts w:ascii="Book Antiqua" w:eastAsia="宋体" w:hAnsi="Book Antiqua" w:cs="宋体"/>
          <w:b/>
          <w:bCs/>
          <w:sz w:val="24"/>
          <w:szCs w:val="24"/>
        </w:rPr>
        <w:t>345</w:t>
      </w:r>
      <w:r w:rsidRPr="00BB4A67">
        <w:rPr>
          <w:rFonts w:ascii="Book Antiqua" w:eastAsia="宋体" w:hAnsi="Book Antiqua" w:cs="宋体"/>
          <w:sz w:val="24"/>
          <w:szCs w:val="24"/>
        </w:rPr>
        <w:t>: 1863-1869 [PMID: 11756576 DOI: 10.1056/NEJMoa010866]</w:t>
      </w:r>
    </w:p>
    <w:p w14:paraId="741E7F07"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lastRenderedPageBreak/>
        <w:t>133 </w:t>
      </w:r>
      <w:r w:rsidRPr="00BB4A67">
        <w:rPr>
          <w:rFonts w:ascii="Book Antiqua" w:eastAsia="宋体" w:hAnsi="Book Antiqua" w:cs="宋体"/>
          <w:b/>
          <w:bCs/>
          <w:sz w:val="24"/>
          <w:szCs w:val="24"/>
        </w:rPr>
        <w:t>Kato S</w:t>
      </w:r>
      <w:r w:rsidRPr="00BB4A67">
        <w:rPr>
          <w:rFonts w:ascii="Book Antiqua" w:eastAsia="宋体" w:hAnsi="Book Antiqua" w:cs="宋体"/>
          <w:sz w:val="24"/>
          <w:szCs w:val="24"/>
        </w:rPr>
        <w:t>, Kitagawa K, Ishida N, Ishida M, Nagata M, Ichikawa Y, Katahira K, Matsumoto Y, Seo K, Ochiai R, Kobayashi Y, Sakuma H. Assessment of coronary artery disease using magnetic resonance coronary angiography: a national multicenter trial.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2010; </w:t>
      </w:r>
      <w:r w:rsidRPr="00BB4A67">
        <w:rPr>
          <w:rFonts w:ascii="Book Antiqua" w:eastAsia="宋体" w:hAnsi="Book Antiqua" w:cs="宋体"/>
          <w:b/>
          <w:bCs/>
          <w:sz w:val="24"/>
          <w:szCs w:val="24"/>
        </w:rPr>
        <w:t>56</w:t>
      </w:r>
      <w:r w:rsidRPr="00BB4A67">
        <w:rPr>
          <w:rFonts w:ascii="Book Antiqua" w:eastAsia="宋体" w:hAnsi="Book Antiqua" w:cs="宋体"/>
          <w:sz w:val="24"/>
          <w:szCs w:val="24"/>
        </w:rPr>
        <w:t>: 983-991 [PMID: 20828652 DOI: 10.1016/j.jacc.2010.01.071]</w:t>
      </w:r>
    </w:p>
    <w:p w14:paraId="50FC2122"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134 </w:t>
      </w:r>
      <w:r w:rsidRPr="00BB4A67">
        <w:rPr>
          <w:rFonts w:ascii="Book Antiqua" w:eastAsia="宋体" w:hAnsi="Book Antiqua" w:cs="宋体"/>
          <w:b/>
          <w:bCs/>
          <w:sz w:val="24"/>
          <w:szCs w:val="24"/>
        </w:rPr>
        <w:t>Hamdan A</w:t>
      </w:r>
      <w:r w:rsidRPr="00BB4A67">
        <w:rPr>
          <w:rFonts w:ascii="Book Antiqua" w:eastAsia="宋体" w:hAnsi="Book Antiqua" w:cs="宋体"/>
          <w:sz w:val="24"/>
          <w:szCs w:val="24"/>
        </w:rPr>
        <w:t xml:space="preserve">, Asbach P, Wellnhofer E, Klein C, Gebker R, Kelle S, Kilian H, Huppertz A, Fleck E. </w:t>
      </w:r>
      <w:proofErr w:type="gramStart"/>
      <w:r w:rsidRPr="00BB4A67">
        <w:rPr>
          <w:rFonts w:ascii="Book Antiqua" w:eastAsia="宋体" w:hAnsi="Book Antiqua" w:cs="宋体"/>
          <w:sz w:val="24"/>
          <w:szCs w:val="24"/>
        </w:rPr>
        <w:t>A prospective study for comparison of MR and CT imaging for detection of coronary artery stenosis.</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2011; </w:t>
      </w:r>
      <w:r w:rsidRPr="00BB4A67">
        <w:rPr>
          <w:rFonts w:ascii="Book Antiqua" w:eastAsia="宋体" w:hAnsi="Book Antiqua" w:cs="宋体"/>
          <w:b/>
          <w:bCs/>
          <w:sz w:val="24"/>
          <w:szCs w:val="24"/>
        </w:rPr>
        <w:t>4</w:t>
      </w:r>
      <w:r w:rsidRPr="00BB4A67">
        <w:rPr>
          <w:rFonts w:ascii="Book Antiqua" w:eastAsia="宋体" w:hAnsi="Book Antiqua" w:cs="宋体"/>
          <w:sz w:val="24"/>
          <w:szCs w:val="24"/>
        </w:rPr>
        <w:t>: 50-61 [PMID: 21232704 DOI: 10.1016/j.jcmg.2010.10.007]</w:t>
      </w:r>
    </w:p>
    <w:p w14:paraId="738FFD4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135 </w:t>
      </w:r>
      <w:r w:rsidRPr="00BB4A67">
        <w:rPr>
          <w:rFonts w:ascii="Book Antiqua" w:eastAsia="宋体" w:hAnsi="Book Antiqua" w:cs="宋体"/>
          <w:b/>
          <w:bCs/>
          <w:sz w:val="24"/>
          <w:szCs w:val="24"/>
        </w:rPr>
        <w:t>Bettencourt N</w:t>
      </w:r>
      <w:r w:rsidRPr="00BB4A67">
        <w:rPr>
          <w:rFonts w:ascii="Book Antiqua" w:eastAsia="宋体" w:hAnsi="Book Antiqua" w:cs="宋体"/>
          <w:sz w:val="24"/>
          <w:szCs w:val="24"/>
        </w:rPr>
        <w:t>, Ferreira N, Chiribiri A, Schuster A, Sampaio F, Santos L, Melica B, Rodrigues A, Braga P, Teixeira M, Leite-Moreira A, Silva-Cardoso J, Portugal P, Gama V, Nagel E. Additive value of magnetic resonance coronary angiography in a comprehensive cardiac magnetic resonance stress-rest protocol for detection of functionally significant coronary artery disease: a pilot study. </w:t>
      </w:r>
      <w:r w:rsidRPr="00BB4A67">
        <w:rPr>
          <w:rFonts w:ascii="Book Antiqua" w:eastAsia="宋体" w:hAnsi="Book Antiqua" w:cs="宋体"/>
          <w:i/>
          <w:iCs/>
          <w:sz w:val="24"/>
          <w:szCs w:val="24"/>
        </w:rPr>
        <w:t>Circ Cardiovasc Imaging</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6</w:t>
      </w:r>
      <w:r w:rsidRPr="00BB4A67">
        <w:rPr>
          <w:rFonts w:ascii="Book Antiqua" w:eastAsia="宋体" w:hAnsi="Book Antiqua" w:cs="宋体"/>
          <w:sz w:val="24"/>
          <w:szCs w:val="24"/>
        </w:rPr>
        <w:t>: 730-738 [PMID: 23833284 DOI: 10.1161/CIRCIMAGING.113.000280]</w:t>
      </w:r>
    </w:p>
    <w:p w14:paraId="75F46428"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136 </w:t>
      </w:r>
      <w:r w:rsidRPr="00BB4A67">
        <w:rPr>
          <w:rFonts w:ascii="Book Antiqua" w:eastAsia="宋体" w:hAnsi="Book Antiqua" w:cs="宋体"/>
          <w:b/>
          <w:bCs/>
          <w:sz w:val="24"/>
          <w:szCs w:val="24"/>
        </w:rPr>
        <w:t>Ripley DP</w:t>
      </w:r>
      <w:r w:rsidRPr="00BB4A67">
        <w:rPr>
          <w:rFonts w:ascii="Book Antiqua" w:eastAsia="宋体" w:hAnsi="Book Antiqua" w:cs="宋体"/>
          <w:sz w:val="24"/>
          <w:szCs w:val="24"/>
        </w:rPr>
        <w:t>, Motwani M, Plein S, Greenwood JP. Established and emerging cardiovascular magnetic resonance techniques for the assessment of stable coronary heart disease and acute coronary syndromes. </w:t>
      </w:r>
      <w:r w:rsidRPr="00BB4A67">
        <w:rPr>
          <w:rFonts w:ascii="Book Antiqua" w:eastAsia="宋体" w:hAnsi="Book Antiqua" w:cs="宋体"/>
          <w:i/>
          <w:iCs/>
          <w:sz w:val="24"/>
          <w:szCs w:val="24"/>
        </w:rPr>
        <w:t>Quant Imaging Med Surg</w:t>
      </w:r>
      <w:r w:rsidRPr="00BB4A67">
        <w:rPr>
          <w:rFonts w:ascii="Book Antiqua" w:eastAsia="宋体" w:hAnsi="Book Antiqua" w:cs="宋体"/>
          <w:sz w:val="24"/>
          <w:szCs w:val="24"/>
        </w:rPr>
        <w:t> 2014; </w:t>
      </w:r>
      <w:r w:rsidRPr="00BB4A67">
        <w:rPr>
          <w:rFonts w:ascii="Book Antiqua" w:eastAsia="宋体" w:hAnsi="Book Antiqua" w:cs="宋体"/>
          <w:b/>
          <w:bCs/>
          <w:sz w:val="24"/>
          <w:szCs w:val="24"/>
        </w:rPr>
        <w:t>4</w:t>
      </w:r>
      <w:r w:rsidRPr="00BB4A67">
        <w:rPr>
          <w:rFonts w:ascii="Book Antiqua" w:eastAsia="宋体" w:hAnsi="Book Antiqua" w:cs="宋体"/>
          <w:sz w:val="24"/>
          <w:szCs w:val="24"/>
        </w:rPr>
        <w:t>: 330-344 [PMID: 25392820 DOI: 10.3978/j.issn.2223-4292.2014.07.16]</w:t>
      </w:r>
    </w:p>
    <w:p w14:paraId="3BB34ACB"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137 </w:t>
      </w:r>
      <w:r w:rsidRPr="00BB4A67">
        <w:rPr>
          <w:rFonts w:ascii="Book Antiqua" w:eastAsia="宋体" w:hAnsi="Book Antiqua" w:cs="宋体"/>
          <w:b/>
          <w:bCs/>
          <w:sz w:val="24"/>
          <w:szCs w:val="24"/>
        </w:rPr>
        <w:t>Garg P</w:t>
      </w:r>
      <w:r w:rsidRPr="00BB4A67">
        <w:rPr>
          <w:rFonts w:ascii="Book Antiqua" w:eastAsia="宋体" w:hAnsi="Book Antiqua" w:cs="宋体"/>
          <w:sz w:val="24"/>
          <w:szCs w:val="24"/>
        </w:rPr>
        <w:t>, Underwood SR, Senior R, Greenwood JP, Plein S. Noninvasive cardiac imaging in suspected acute coronary syndrome. </w:t>
      </w:r>
      <w:r w:rsidRPr="00BB4A67">
        <w:rPr>
          <w:rFonts w:ascii="Book Antiqua" w:eastAsia="宋体" w:hAnsi="Book Antiqua" w:cs="宋体"/>
          <w:i/>
          <w:iCs/>
          <w:sz w:val="24"/>
          <w:szCs w:val="24"/>
        </w:rPr>
        <w:t>Nat Rev Cardiol</w:t>
      </w:r>
      <w:r w:rsidRPr="00BB4A67">
        <w:rPr>
          <w:rFonts w:ascii="Book Antiqua" w:eastAsia="宋体" w:hAnsi="Book Antiqua" w:cs="宋体"/>
          <w:sz w:val="24"/>
          <w:szCs w:val="24"/>
        </w:rPr>
        <w:t> 2016; </w:t>
      </w:r>
      <w:r w:rsidRPr="00BB4A67">
        <w:rPr>
          <w:rFonts w:ascii="Book Antiqua" w:eastAsia="宋体" w:hAnsi="Book Antiqua" w:cs="宋体"/>
          <w:b/>
          <w:bCs/>
          <w:sz w:val="24"/>
          <w:szCs w:val="24"/>
        </w:rPr>
        <w:t>13</w:t>
      </w:r>
      <w:r w:rsidRPr="00BB4A67">
        <w:rPr>
          <w:rFonts w:ascii="Book Antiqua" w:eastAsia="宋体" w:hAnsi="Book Antiqua" w:cs="宋体"/>
          <w:sz w:val="24"/>
          <w:szCs w:val="24"/>
        </w:rPr>
        <w:t>: 266-275 [PMID: 26911331 DOI: 10.1038/nrcardio.2016.18]</w:t>
      </w:r>
    </w:p>
    <w:p w14:paraId="684915C0"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138 </w:t>
      </w:r>
      <w:r w:rsidRPr="00BB4A67">
        <w:rPr>
          <w:rFonts w:ascii="Book Antiqua" w:eastAsia="宋体" w:hAnsi="Book Antiqua" w:cs="宋体"/>
          <w:b/>
          <w:bCs/>
          <w:sz w:val="24"/>
          <w:szCs w:val="24"/>
        </w:rPr>
        <w:t>Carrick D</w:t>
      </w:r>
      <w:r w:rsidRPr="00BB4A67">
        <w:rPr>
          <w:rFonts w:ascii="Book Antiqua" w:eastAsia="宋体" w:hAnsi="Book Antiqua" w:cs="宋体"/>
          <w:sz w:val="24"/>
          <w:szCs w:val="24"/>
        </w:rPr>
        <w:t>, Haig C, Rauhalammi S, Ahmed N, Mordi I, McEntegart M, Petrie MC, Eteiba H, Hood S, Watkins S, Lindsay M, Mahrous A, Ford I, Tzemos N, Sattar N, Welsh P, Radjenovic A, Oldroyd KG, Berry C. Prognostic significance of infarct core pathology revealed by quantitative non-contrast in comparison with contrast cardiac magnetic resonance imaging in reperfused ST-elevation myocardial infarction survivors.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2016; </w:t>
      </w:r>
      <w:r w:rsidRPr="00BB4A67">
        <w:rPr>
          <w:rFonts w:ascii="Book Antiqua" w:eastAsia="宋体" w:hAnsi="Book Antiqua" w:cs="宋体"/>
          <w:b/>
          <w:bCs/>
          <w:sz w:val="24"/>
          <w:szCs w:val="24"/>
        </w:rPr>
        <w:t>37</w:t>
      </w:r>
      <w:r w:rsidRPr="00BB4A67">
        <w:rPr>
          <w:rFonts w:ascii="Book Antiqua" w:eastAsia="宋体" w:hAnsi="Book Antiqua" w:cs="宋体"/>
          <w:sz w:val="24"/>
          <w:szCs w:val="24"/>
        </w:rPr>
        <w:t>: 1044-1059 [PMID: 26261290 DOI: 10.1093/eurheartj/ehv372]</w:t>
      </w:r>
    </w:p>
    <w:p w14:paraId="56D455F1"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139 </w:t>
      </w:r>
      <w:r w:rsidRPr="00BB4A67">
        <w:rPr>
          <w:rFonts w:ascii="Book Antiqua" w:eastAsia="宋体" w:hAnsi="Book Antiqua" w:cs="宋体"/>
          <w:b/>
          <w:bCs/>
          <w:sz w:val="24"/>
          <w:szCs w:val="24"/>
        </w:rPr>
        <w:t>Carberry J</w:t>
      </w:r>
      <w:r w:rsidRPr="00BB4A67">
        <w:rPr>
          <w:rFonts w:ascii="Book Antiqua" w:eastAsia="宋体" w:hAnsi="Book Antiqua" w:cs="宋体"/>
          <w:sz w:val="24"/>
          <w:szCs w:val="24"/>
        </w:rPr>
        <w:t xml:space="preserve">, Carrick D, Haig C, Rauhalammi SM, Ahmed N, Mordi I, McEntegart M, Petrie MC, Eteiba H, Hood S, Watkins S, Lindsay M, Davie A, Mahrous A, Ford I, </w:t>
      </w:r>
      <w:r w:rsidRPr="00BB4A67">
        <w:rPr>
          <w:rFonts w:ascii="Book Antiqua" w:eastAsia="宋体" w:hAnsi="Book Antiqua" w:cs="宋体"/>
          <w:sz w:val="24"/>
          <w:szCs w:val="24"/>
        </w:rPr>
        <w:lastRenderedPageBreak/>
        <w:t>Sattar N, Welsh P, Radjenovic A, Oldroyd KG, Berry C. Remote Zone Extracellular Volume and Left Ventricular Remodeling in Survivors of ST-Elevation Myocardial Infarction. </w:t>
      </w:r>
      <w:r w:rsidRPr="00BB4A67">
        <w:rPr>
          <w:rFonts w:ascii="Book Antiqua" w:eastAsia="宋体" w:hAnsi="Book Antiqua" w:cs="宋体"/>
          <w:i/>
          <w:iCs/>
          <w:sz w:val="24"/>
          <w:szCs w:val="24"/>
        </w:rPr>
        <w:t>Hypertension</w:t>
      </w:r>
      <w:r w:rsidRPr="00BB4A67">
        <w:rPr>
          <w:rFonts w:ascii="Book Antiqua" w:eastAsia="宋体" w:hAnsi="Book Antiqua" w:cs="宋体"/>
          <w:sz w:val="24"/>
          <w:szCs w:val="24"/>
        </w:rPr>
        <w:t> 2016; </w:t>
      </w:r>
      <w:r w:rsidRPr="00BB4A67">
        <w:rPr>
          <w:rFonts w:ascii="Book Antiqua" w:eastAsia="宋体" w:hAnsi="Book Antiqua" w:cs="宋体"/>
          <w:b/>
          <w:bCs/>
          <w:sz w:val="24"/>
          <w:szCs w:val="24"/>
        </w:rPr>
        <w:t>68</w:t>
      </w:r>
      <w:r w:rsidRPr="00BB4A67">
        <w:rPr>
          <w:rFonts w:ascii="Book Antiqua" w:eastAsia="宋体" w:hAnsi="Book Antiqua" w:cs="宋体"/>
          <w:sz w:val="24"/>
          <w:szCs w:val="24"/>
        </w:rPr>
        <w:t>: 385-391 [PMID: 27354423 DOI: 10.1161/HYPERTENSIONAHA.116.07222]</w:t>
      </w:r>
    </w:p>
    <w:p w14:paraId="2AF1EDAC" w14:textId="77777777" w:rsidR="00DA7CAC" w:rsidRPr="00BB4A67" w:rsidRDefault="00DA7CAC" w:rsidP="004A7F13">
      <w:pPr>
        <w:spacing w:after="0" w:line="360" w:lineRule="auto"/>
        <w:jc w:val="both"/>
        <w:rPr>
          <w:rFonts w:ascii="Book Antiqua" w:eastAsia="宋体" w:hAnsi="Book Antiqua" w:cs="宋体"/>
          <w:sz w:val="24"/>
          <w:szCs w:val="24"/>
        </w:rPr>
      </w:pPr>
      <w:proofErr w:type="gramStart"/>
      <w:r w:rsidRPr="00BB4A67">
        <w:rPr>
          <w:rFonts w:ascii="Book Antiqua" w:eastAsia="宋体" w:hAnsi="Book Antiqua" w:cs="宋体"/>
          <w:sz w:val="24"/>
          <w:szCs w:val="24"/>
        </w:rPr>
        <w:t>140 </w:t>
      </w:r>
      <w:r w:rsidRPr="00BB4A67">
        <w:rPr>
          <w:rFonts w:ascii="Book Antiqua" w:eastAsia="宋体" w:hAnsi="Book Antiqua" w:cs="宋体"/>
          <w:b/>
          <w:bCs/>
          <w:sz w:val="24"/>
          <w:szCs w:val="24"/>
        </w:rPr>
        <w:t>Friedrich MG</w:t>
      </w:r>
      <w:r w:rsidRPr="00BB4A67">
        <w:rPr>
          <w:rFonts w:ascii="Book Antiqua" w:eastAsia="宋体" w:hAnsi="Book Antiqua" w:cs="宋体"/>
          <w:sz w:val="24"/>
          <w:szCs w:val="24"/>
        </w:rPr>
        <w:t>, Karamitsos TD.</w:t>
      </w:r>
      <w:proofErr w:type="gramEnd"/>
      <w:r w:rsidRPr="00BB4A67">
        <w:rPr>
          <w:rFonts w:ascii="Book Antiqua" w:eastAsia="宋体" w:hAnsi="Book Antiqua" w:cs="宋体"/>
          <w:sz w:val="24"/>
          <w:szCs w:val="24"/>
        </w:rPr>
        <w:t xml:space="preserve"> </w:t>
      </w:r>
      <w:proofErr w:type="gramStart"/>
      <w:r w:rsidRPr="00BB4A67">
        <w:rPr>
          <w:rFonts w:ascii="Book Antiqua" w:eastAsia="宋体" w:hAnsi="Book Antiqua" w:cs="宋体"/>
          <w:sz w:val="24"/>
          <w:szCs w:val="24"/>
        </w:rPr>
        <w:t>Oxygenation-sensitive cardiovascular magnetic resonance.</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 Cardiovasc Magn Reson</w:t>
      </w:r>
      <w:r w:rsidRPr="00BB4A67">
        <w:rPr>
          <w:rFonts w:ascii="Book Antiqua" w:eastAsia="宋体" w:hAnsi="Book Antiqua" w:cs="宋体"/>
          <w:sz w:val="24"/>
          <w:szCs w:val="24"/>
        </w:rPr>
        <w:t> 2013; </w:t>
      </w:r>
      <w:r w:rsidRPr="00BB4A67">
        <w:rPr>
          <w:rFonts w:ascii="Book Antiqua" w:eastAsia="宋体" w:hAnsi="Book Antiqua" w:cs="宋体"/>
          <w:b/>
          <w:bCs/>
          <w:sz w:val="24"/>
          <w:szCs w:val="24"/>
        </w:rPr>
        <w:t>15</w:t>
      </w:r>
      <w:r w:rsidRPr="00BB4A67">
        <w:rPr>
          <w:rFonts w:ascii="Book Antiqua" w:eastAsia="宋体" w:hAnsi="Book Antiqua" w:cs="宋体"/>
          <w:sz w:val="24"/>
          <w:szCs w:val="24"/>
        </w:rPr>
        <w:t>: 43 [PMID: 23706167 DOI: 10.1186/1532-429X-15-43]</w:t>
      </w:r>
    </w:p>
    <w:p w14:paraId="1E37A14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141 </w:t>
      </w:r>
      <w:r w:rsidRPr="00BB4A67">
        <w:rPr>
          <w:rFonts w:ascii="Book Antiqua" w:eastAsia="宋体" w:hAnsi="Book Antiqua" w:cs="宋体"/>
          <w:b/>
          <w:bCs/>
          <w:sz w:val="24"/>
          <w:szCs w:val="24"/>
        </w:rPr>
        <w:t>Jahnke C</w:t>
      </w:r>
      <w:r w:rsidRPr="00BB4A67">
        <w:rPr>
          <w:rFonts w:ascii="Book Antiqua" w:eastAsia="宋体" w:hAnsi="Book Antiqua" w:cs="宋体"/>
          <w:sz w:val="24"/>
          <w:szCs w:val="24"/>
        </w:rPr>
        <w:t>, Gebker R, Manka R, Schnackenburg B, Fleck E, Paetsch I. Navigator-gated 3D blood oxygen level-dependent CMR at 3.0-T for detection of stress-induced myocardial ischemic reactions. </w:t>
      </w:r>
      <w:r w:rsidRPr="00BB4A67">
        <w:rPr>
          <w:rFonts w:ascii="Book Antiqua" w:eastAsia="宋体" w:hAnsi="Book Antiqua" w:cs="宋体"/>
          <w:i/>
          <w:iCs/>
          <w:sz w:val="24"/>
          <w:szCs w:val="24"/>
        </w:rPr>
        <w:t>JACC Cardiovasc Imaging</w:t>
      </w:r>
      <w:r w:rsidRPr="00BB4A67">
        <w:rPr>
          <w:rFonts w:ascii="Book Antiqua" w:eastAsia="宋体" w:hAnsi="Book Antiqua" w:cs="宋体"/>
          <w:sz w:val="24"/>
          <w:szCs w:val="24"/>
        </w:rPr>
        <w:t> 2010; </w:t>
      </w:r>
      <w:r w:rsidRPr="00BB4A67">
        <w:rPr>
          <w:rFonts w:ascii="Book Antiqua" w:eastAsia="宋体" w:hAnsi="Book Antiqua" w:cs="宋体"/>
          <w:b/>
          <w:bCs/>
          <w:sz w:val="24"/>
          <w:szCs w:val="24"/>
        </w:rPr>
        <w:t>3</w:t>
      </w:r>
      <w:r w:rsidRPr="00BB4A67">
        <w:rPr>
          <w:rFonts w:ascii="Book Antiqua" w:eastAsia="宋体" w:hAnsi="Book Antiqua" w:cs="宋体"/>
          <w:sz w:val="24"/>
          <w:szCs w:val="24"/>
        </w:rPr>
        <w:t>: 375-384 [PMID: 20394899 DOI: 10.1016/j.jcmg.2009.12.008]</w:t>
      </w:r>
    </w:p>
    <w:p w14:paraId="5732C056"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142 </w:t>
      </w:r>
      <w:r w:rsidRPr="00BB4A67">
        <w:rPr>
          <w:rFonts w:ascii="Book Antiqua" w:eastAsia="宋体" w:hAnsi="Book Antiqua" w:cs="宋体"/>
          <w:b/>
          <w:bCs/>
          <w:sz w:val="24"/>
          <w:szCs w:val="24"/>
        </w:rPr>
        <w:t>Arnold JR</w:t>
      </w:r>
      <w:r w:rsidRPr="00BB4A67">
        <w:rPr>
          <w:rFonts w:ascii="Book Antiqua" w:eastAsia="宋体" w:hAnsi="Book Antiqua" w:cs="宋体"/>
          <w:sz w:val="24"/>
          <w:szCs w:val="24"/>
        </w:rPr>
        <w:t xml:space="preserve">, Karamitsos TD, Bhamra-Ariza P, Francis JM, Searle N, Robson MD, Howells RK, Choudhury RP, Rimoldi OE, Camici PG, Banning AP, Neubauer S, Jerosch-Herold M, Selvanayagam JB. Myocardial oxygenation in coronary artery disease: insights from blood oxygen level-dependent magnetic resonance imaging </w:t>
      </w:r>
      <w:proofErr w:type="gramStart"/>
      <w:r w:rsidRPr="00BB4A67">
        <w:rPr>
          <w:rFonts w:ascii="Book Antiqua" w:eastAsia="宋体" w:hAnsi="Book Antiqua" w:cs="宋体"/>
          <w:sz w:val="24"/>
          <w:szCs w:val="24"/>
        </w:rPr>
        <w:t>at 3 tesla</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J Am Coll Cardiol</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59</w:t>
      </w:r>
      <w:r w:rsidRPr="00BB4A67">
        <w:rPr>
          <w:rFonts w:ascii="Book Antiqua" w:eastAsia="宋体" w:hAnsi="Book Antiqua" w:cs="宋体"/>
          <w:sz w:val="24"/>
          <w:szCs w:val="24"/>
        </w:rPr>
        <w:t>: 1954-1964 [PMID: 22624835 DOI: 10.1016/j.jacc.2012.01.055]</w:t>
      </w:r>
    </w:p>
    <w:p w14:paraId="51098F23" w14:textId="77777777" w:rsidR="00DA7CAC" w:rsidRPr="00BB4A67" w:rsidRDefault="00DA7CAC" w:rsidP="004A7F13">
      <w:pPr>
        <w:spacing w:after="0" w:line="360" w:lineRule="auto"/>
        <w:jc w:val="both"/>
        <w:rPr>
          <w:rFonts w:ascii="Book Antiqua" w:eastAsia="宋体" w:hAnsi="Book Antiqua" w:cs="宋体"/>
          <w:sz w:val="24"/>
          <w:szCs w:val="24"/>
        </w:rPr>
      </w:pPr>
      <w:r w:rsidRPr="00BB4A67">
        <w:rPr>
          <w:rFonts w:ascii="Book Antiqua" w:eastAsia="宋体" w:hAnsi="Book Antiqua" w:cs="宋体"/>
          <w:sz w:val="24"/>
          <w:szCs w:val="24"/>
        </w:rPr>
        <w:t>143 </w:t>
      </w:r>
      <w:r w:rsidRPr="00BB4A67">
        <w:rPr>
          <w:rFonts w:ascii="Book Antiqua" w:eastAsia="宋体" w:hAnsi="Book Antiqua" w:cs="宋体"/>
          <w:b/>
          <w:bCs/>
          <w:sz w:val="24"/>
          <w:szCs w:val="24"/>
        </w:rPr>
        <w:t>Olsson LE</w:t>
      </w:r>
      <w:r w:rsidRPr="00BB4A67">
        <w:rPr>
          <w:rFonts w:ascii="Book Antiqua" w:eastAsia="宋体" w:hAnsi="Book Antiqua" w:cs="宋体"/>
          <w:sz w:val="24"/>
          <w:szCs w:val="24"/>
        </w:rPr>
        <w:t xml:space="preserve">, Chai CM, Axelsson O, Karlsson M, Golman K, Petersson JS. </w:t>
      </w:r>
      <w:proofErr w:type="gramStart"/>
      <w:r w:rsidRPr="00BB4A67">
        <w:rPr>
          <w:rFonts w:ascii="Book Antiqua" w:eastAsia="宋体" w:hAnsi="Book Antiqua" w:cs="宋体"/>
          <w:sz w:val="24"/>
          <w:szCs w:val="24"/>
        </w:rPr>
        <w:t>MR coronary angiography in pigs with intraarterial injections of a hyperpolarized 13C substance.</w:t>
      </w:r>
      <w:proofErr w:type="gramEnd"/>
      <w:r w:rsidRPr="00BB4A67">
        <w:rPr>
          <w:rFonts w:ascii="Book Antiqua" w:eastAsia="宋体" w:hAnsi="Book Antiqua" w:cs="宋体"/>
          <w:sz w:val="24"/>
          <w:szCs w:val="24"/>
        </w:rPr>
        <w:t> </w:t>
      </w:r>
      <w:r w:rsidRPr="00BB4A67">
        <w:rPr>
          <w:rFonts w:ascii="Book Antiqua" w:eastAsia="宋体" w:hAnsi="Book Antiqua" w:cs="宋体"/>
          <w:i/>
          <w:iCs/>
          <w:sz w:val="24"/>
          <w:szCs w:val="24"/>
        </w:rPr>
        <w:t>Magn Reson Med</w:t>
      </w:r>
      <w:r w:rsidRPr="00BB4A67">
        <w:rPr>
          <w:rFonts w:ascii="Book Antiqua" w:eastAsia="宋体" w:hAnsi="Book Antiqua" w:cs="宋体"/>
          <w:sz w:val="24"/>
          <w:szCs w:val="24"/>
        </w:rPr>
        <w:t> 2006; </w:t>
      </w:r>
      <w:r w:rsidRPr="00BB4A67">
        <w:rPr>
          <w:rFonts w:ascii="Book Antiqua" w:eastAsia="宋体" w:hAnsi="Book Antiqua" w:cs="宋体"/>
          <w:b/>
          <w:bCs/>
          <w:sz w:val="24"/>
          <w:szCs w:val="24"/>
        </w:rPr>
        <w:t>55</w:t>
      </w:r>
      <w:r w:rsidRPr="00BB4A67">
        <w:rPr>
          <w:rFonts w:ascii="Book Antiqua" w:eastAsia="宋体" w:hAnsi="Book Antiqua" w:cs="宋体"/>
          <w:sz w:val="24"/>
          <w:szCs w:val="24"/>
        </w:rPr>
        <w:t>: 731-737 [PMID: 16538605 DOI: 10.1002/mrm.20847]</w:t>
      </w:r>
    </w:p>
    <w:p w14:paraId="76C52121" w14:textId="77777777" w:rsidR="00DA7CAC" w:rsidRPr="00BB4A67" w:rsidRDefault="00DA7CAC" w:rsidP="004A7F13">
      <w:pPr>
        <w:spacing w:after="0" w:line="360" w:lineRule="auto"/>
        <w:jc w:val="both"/>
        <w:rPr>
          <w:rFonts w:ascii="Book Antiqua" w:eastAsia="宋体" w:hAnsi="Book Antiqua" w:cs="宋体"/>
          <w:sz w:val="24"/>
          <w:szCs w:val="24"/>
          <w:lang w:eastAsia="zh-CN"/>
        </w:rPr>
      </w:pPr>
      <w:r w:rsidRPr="00BB4A67">
        <w:rPr>
          <w:rFonts w:ascii="Book Antiqua" w:eastAsia="宋体" w:hAnsi="Book Antiqua" w:cs="宋体"/>
          <w:sz w:val="24"/>
          <w:szCs w:val="24"/>
        </w:rPr>
        <w:t>144 </w:t>
      </w:r>
      <w:r w:rsidRPr="00BB4A67">
        <w:rPr>
          <w:rFonts w:ascii="Book Antiqua" w:eastAsia="宋体" w:hAnsi="Book Antiqua" w:cs="宋体"/>
          <w:b/>
          <w:bCs/>
          <w:sz w:val="24"/>
          <w:szCs w:val="24"/>
        </w:rPr>
        <w:t>Steg PG</w:t>
      </w:r>
      <w:r w:rsidRPr="00BB4A67">
        <w:rPr>
          <w:rFonts w:ascii="Book Antiqua" w:eastAsia="宋体" w:hAnsi="Book Antiqua" w:cs="宋体"/>
          <w:sz w:val="24"/>
          <w:szCs w:val="24"/>
        </w:rPr>
        <w:t>, James SK, Atar D, Badano LP, Blömstrom-Lundqvist C, Borger MA, Di Mario C, Dickstein K, Ducrocq G, Fernandez-Aviles F, Gershlick AH, Giannuzzi P, Halvorsen S, Huber K, Juni P, Kastrati A, Knuuti J, Lenzen MJ, Mahaffey KW, Valgimigli M, van 't Hof A, Widimsky P, Zahger D. ESC Guidelines for the management of acute myocardial infarction in patients presenting with ST-segment elevation. </w:t>
      </w:r>
      <w:r w:rsidRPr="00BB4A67">
        <w:rPr>
          <w:rFonts w:ascii="Book Antiqua" w:eastAsia="宋体" w:hAnsi="Book Antiqua" w:cs="宋体"/>
          <w:i/>
          <w:iCs/>
          <w:sz w:val="24"/>
          <w:szCs w:val="24"/>
        </w:rPr>
        <w:t>Eur Heart J</w:t>
      </w:r>
      <w:r w:rsidRPr="00BB4A67">
        <w:rPr>
          <w:rFonts w:ascii="Book Antiqua" w:eastAsia="宋体" w:hAnsi="Book Antiqua" w:cs="宋体"/>
          <w:sz w:val="24"/>
          <w:szCs w:val="24"/>
        </w:rPr>
        <w:t> 2012; </w:t>
      </w:r>
      <w:r w:rsidRPr="00BB4A67">
        <w:rPr>
          <w:rFonts w:ascii="Book Antiqua" w:eastAsia="宋体" w:hAnsi="Book Antiqua" w:cs="宋体"/>
          <w:b/>
          <w:bCs/>
          <w:sz w:val="24"/>
          <w:szCs w:val="24"/>
        </w:rPr>
        <w:t>33</w:t>
      </w:r>
      <w:r w:rsidRPr="00BB4A67">
        <w:rPr>
          <w:rFonts w:ascii="Book Antiqua" w:eastAsia="宋体" w:hAnsi="Book Antiqua" w:cs="宋体"/>
          <w:sz w:val="24"/>
          <w:szCs w:val="24"/>
        </w:rPr>
        <w:t>: 2569-2619 [PMID: 22922416 DOI: 10.1093/eurheartj/ehs215]</w:t>
      </w:r>
    </w:p>
    <w:p w14:paraId="4D31430A" w14:textId="77777777" w:rsidR="00AF7306" w:rsidRPr="00BB4A67" w:rsidRDefault="00AF7306" w:rsidP="004A7F13">
      <w:pPr>
        <w:spacing w:after="0" w:line="360" w:lineRule="auto"/>
        <w:jc w:val="both"/>
        <w:rPr>
          <w:rFonts w:ascii="Book Antiqua" w:eastAsia="宋体" w:hAnsi="Book Antiqua" w:cs="宋体"/>
          <w:sz w:val="24"/>
          <w:szCs w:val="24"/>
          <w:lang w:eastAsia="zh-CN"/>
        </w:rPr>
      </w:pPr>
    </w:p>
    <w:p w14:paraId="77CBEE84" w14:textId="0E2BB420" w:rsidR="00AF7306" w:rsidRPr="00BB4A67" w:rsidRDefault="00AF7306" w:rsidP="00BB4A67">
      <w:pPr>
        <w:spacing w:after="0" w:line="360" w:lineRule="auto"/>
        <w:ind w:left="482" w:hangingChars="200" w:hanging="482"/>
        <w:jc w:val="right"/>
        <w:rPr>
          <w:rFonts w:ascii="Book Antiqua" w:hAnsi="Book Antiqua"/>
          <w:color w:val="000000"/>
          <w:sz w:val="24"/>
        </w:rPr>
      </w:pPr>
      <w:bookmarkStart w:id="46" w:name="OLE_LINK22"/>
      <w:bookmarkStart w:id="47" w:name="OLE_LINK23"/>
      <w:bookmarkStart w:id="48" w:name="OLE_LINK170"/>
      <w:bookmarkStart w:id="49" w:name="OLE_LINK184"/>
      <w:bookmarkStart w:id="50" w:name="OLE_LINK177"/>
      <w:bookmarkStart w:id="51" w:name="OLE_LINK221"/>
      <w:r w:rsidRPr="00BB4A67">
        <w:rPr>
          <w:rFonts w:ascii="Book Antiqua" w:hAnsi="Book Antiqua"/>
          <w:b/>
          <w:sz w:val="24"/>
        </w:rPr>
        <w:t>P- Reviewer:</w:t>
      </w:r>
      <w:r w:rsidRPr="00BB4A67">
        <w:rPr>
          <w:rFonts w:ascii="Book Antiqua" w:hAnsi="Book Antiqua"/>
          <w:color w:val="000000"/>
          <w:sz w:val="24"/>
        </w:rPr>
        <w:t xml:space="preserve"> </w:t>
      </w:r>
      <w:r w:rsidRPr="00BB4A67">
        <w:rPr>
          <w:rFonts w:ascii="Book Antiqua" w:eastAsia="宋体" w:hAnsi="Book Antiqua" w:cs="宋体"/>
          <w:sz w:val="24"/>
          <w:szCs w:val="24"/>
        </w:rPr>
        <w:t>Chello</w:t>
      </w:r>
      <w:r w:rsidRPr="00BB4A67">
        <w:rPr>
          <w:rFonts w:ascii="Book Antiqua" w:eastAsia="宋体" w:hAnsi="Book Antiqua" w:cs="宋体" w:hint="eastAsia"/>
          <w:sz w:val="24"/>
          <w:szCs w:val="24"/>
        </w:rPr>
        <w:t xml:space="preserve"> M, </w:t>
      </w:r>
      <w:r w:rsidRPr="00BB4A67">
        <w:rPr>
          <w:rFonts w:ascii="Book Antiqua" w:eastAsia="宋体" w:hAnsi="Book Antiqua" w:cs="宋体"/>
          <w:sz w:val="24"/>
          <w:szCs w:val="24"/>
        </w:rPr>
        <w:t>Falconi</w:t>
      </w:r>
      <w:r w:rsidRPr="00BB4A67">
        <w:rPr>
          <w:rFonts w:ascii="Book Antiqua" w:eastAsia="宋体" w:hAnsi="Book Antiqua" w:cs="宋体" w:hint="eastAsia"/>
          <w:sz w:val="24"/>
          <w:szCs w:val="24"/>
        </w:rPr>
        <w:t xml:space="preserve"> M, </w:t>
      </w:r>
      <w:r w:rsidRPr="00BB4A67">
        <w:rPr>
          <w:rFonts w:ascii="Book Antiqua" w:eastAsia="宋体" w:hAnsi="Book Antiqua" w:cs="宋体"/>
          <w:sz w:val="24"/>
          <w:szCs w:val="24"/>
        </w:rPr>
        <w:t>Libonati</w:t>
      </w:r>
      <w:r w:rsidRPr="00BB4A67">
        <w:rPr>
          <w:rFonts w:ascii="Book Antiqua" w:eastAsia="宋体" w:hAnsi="Book Antiqua" w:cs="宋体" w:hint="eastAsia"/>
          <w:sz w:val="24"/>
          <w:szCs w:val="24"/>
        </w:rPr>
        <w:t xml:space="preserve"> JR, </w:t>
      </w:r>
      <w:r w:rsidRPr="00BB4A67">
        <w:rPr>
          <w:rFonts w:ascii="Book Antiqua" w:eastAsia="宋体" w:hAnsi="Book Antiqua" w:cs="宋体"/>
          <w:sz w:val="24"/>
          <w:szCs w:val="24"/>
        </w:rPr>
        <w:t>Satoh</w:t>
      </w:r>
      <w:r w:rsidRPr="00BB4A67">
        <w:rPr>
          <w:rFonts w:ascii="Book Antiqua" w:eastAsia="宋体" w:hAnsi="Book Antiqua" w:cs="宋体" w:hint="eastAsia"/>
          <w:sz w:val="24"/>
          <w:szCs w:val="24"/>
        </w:rPr>
        <w:t xml:space="preserve"> H</w:t>
      </w:r>
      <w:r w:rsidRPr="00BB4A67">
        <w:rPr>
          <w:rFonts w:ascii="Book Antiqua" w:hAnsi="Book Antiqua"/>
          <w:color w:val="000000"/>
          <w:sz w:val="24"/>
        </w:rPr>
        <w:t xml:space="preserve">    </w:t>
      </w:r>
      <w:r w:rsidRPr="00BB4A67">
        <w:rPr>
          <w:rFonts w:ascii="Book Antiqua" w:hAnsi="Book Antiqua"/>
          <w:b/>
          <w:sz w:val="24"/>
        </w:rPr>
        <w:t>S- Editor:</w:t>
      </w:r>
      <w:r w:rsidRPr="00BB4A67">
        <w:rPr>
          <w:rFonts w:ascii="Book Antiqua" w:hAnsi="Book Antiqua"/>
          <w:sz w:val="24"/>
        </w:rPr>
        <w:t xml:space="preserve"> Gong XM</w:t>
      </w:r>
    </w:p>
    <w:p w14:paraId="658A24AE" w14:textId="77777777" w:rsidR="00AF7306" w:rsidRPr="00BB4A67" w:rsidRDefault="00AF7306" w:rsidP="00BB4A67">
      <w:pPr>
        <w:spacing w:after="0" w:line="360" w:lineRule="auto"/>
        <w:ind w:left="482" w:hangingChars="200" w:hanging="482"/>
        <w:jc w:val="right"/>
        <w:rPr>
          <w:rFonts w:ascii="Book Antiqua" w:hAnsi="Book Antiqua"/>
          <w:b/>
          <w:sz w:val="24"/>
        </w:rPr>
      </w:pPr>
      <w:r w:rsidRPr="00BB4A67">
        <w:rPr>
          <w:rFonts w:ascii="Book Antiqua" w:hAnsi="Book Antiqua"/>
          <w:b/>
          <w:sz w:val="24"/>
        </w:rPr>
        <w:t xml:space="preserve"> L- Editor:</w:t>
      </w:r>
      <w:r w:rsidRPr="00BB4A67">
        <w:rPr>
          <w:rFonts w:ascii="Book Antiqua" w:hAnsi="Book Antiqua"/>
          <w:sz w:val="24"/>
        </w:rPr>
        <w:t xml:space="preserve"> </w:t>
      </w:r>
      <w:r w:rsidRPr="00BB4A67">
        <w:rPr>
          <w:rFonts w:ascii="Book Antiqua" w:hAnsi="Book Antiqua"/>
          <w:b/>
          <w:sz w:val="24"/>
        </w:rPr>
        <w:t>E- Editor:</w:t>
      </w:r>
    </w:p>
    <w:bookmarkEnd w:id="46"/>
    <w:bookmarkEnd w:id="47"/>
    <w:bookmarkEnd w:id="48"/>
    <w:bookmarkEnd w:id="49"/>
    <w:bookmarkEnd w:id="50"/>
    <w:bookmarkEnd w:id="51"/>
    <w:p w14:paraId="141D9E3B" w14:textId="75E5BF01" w:rsidR="006B5B74" w:rsidRPr="00BB4A67" w:rsidRDefault="006B5B74" w:rsidP="004A7F13">
      <w:pPr>
        <w:widowControl w:val="0"/>
        <w:autoSpaceDE w:val="0"/>
        <w:autoSpaceDN w:val="0"/>
        <w:adjustRightInd w:val="0"/>
        <w:spacing w:after="0" w:line="360" w:lineRule="auto"/>
        <w:jc w:val="both"/>
        <w:rPr>
          <w:rFonts w:ascii="Book Antiqua" w:eastAsia="宋体" w:hAnsi="Book Antiqua" w:cs="Arial"/>
          <w:sz w:val="24"/>
          <w:szCs w:val="24"/>
          <w:lang w:val="en-GB" w:eastAsia="zh-CN"/>
        </w:rPr>
      </w:pPr>
      <w:r w:rsidRPr="00BB4A67">
        <w:rPr>
          <w:rFonts w:ascii="Book Antiqua" w:hAnsi="Book Antiqua" w:cs="Arial"/>
          <w:sz w:val="24"/>
          <w:szCs w:val="24"/>
          <w:lang w:val="en-GB"/>
        </w:rPr>
        <w:br w:type="page"/>
      </w:r>
      <w:r w:rsidRPr="00BB4A67">
        <w:rPr>
          <w:rFonts w:ascii="Book Antiqua" w:hAnsi="Book Antiqua" w:cs="Arial"/>
          <w:noProof/>
          <w:sz w:val="24"/>
          <w:szCs w:val="24"/>
          <w:lang w:eastAsia="zh-CN"/>
        </w:rPr>
        <w:lastRenderedPageBreak/>
        <w:drawing>
          <wp:inline distT="0" distB="0" distL="0" distR="0" wp14:anchorId="2E3B43D7" wp14:editId="66A90856">
            <wp:extent cx="5486400" cy="3762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Fig1.jpg"/>
                    <pic:cNvPicPr/>
                  </pic:nvPicPr>
                  <pic:blipFill rotWithShape="1">
                    <a:blip r:embed="rId11">
                      <a:extLst>
                        <a:ext uri="{28A0092B-C50C-407E-A947-70E740481C1C}">
                          <a14:useLocalDpi xmlns:a14="http://schemas.microsoft.com/office/drawing/2010/main" val="0"/>
                        </a:ext>
                      </a:extLst>
                    </a:blip>
                    <a:srcRect l="10970" t="1" r="8534" b="1875"/>
                    <a:stretch/>
                  </pic:blipFill>
                  <pic:spPr bwMode="auto">
                    <a:xfrm>
                      <a:off x="0" y="0"/>
                      <a:ext cx="5507835" cy="3776847"/>
                    </a:xfrm>
                    <a:prstGeom prst="rect">
                      <a:avLst/>
                    </a:prstGeom>
                    <a:ln>
                      <a:noFill/>
                    </a:ln>
                    <a:extLst>
                      <a:ext uri="{53640926-AAD7-44D8-BBD7-CCE9431645EC}">
                        <a14:shadowObscured xmlns:a14="http://schemas.microsoft.com/office/drawing/2010/main"/>
                      </a:ext>
                    </a:extLst>
                  </pic:spPr>
                </pic:pic>
              </a:graphicData>
            </a:graphic>
          </wp:inline>
        </w:drawing>
      </w:r>
    </w:p>
    <w:p w14:paraId="116A88C5" w14:textId="5E9EC034" w:rsidR="00363B6D" w:rsidRPr="00BB4A67" w:rsidRDefault="00363B6D" w:rsidP="004A7F13">
      <w:pPr>
        <w:widowControl w:val="0"/>
        <w:autoSpaceDE w:val="0"/>
        <w:autoSpaceDN w:val="0"/>
        <w:adjustRightInd w:val="0"/>
        <w:spacing w:after="0" w:line="360" w:lineRule="auto"/>
        <w:jc w:val="both"/>
        <w:rPr>
          <w:rFonts w:ascii="Book Antiqua" w:eastAsia="宋体" w:hAnsi="Book Antiqua" w:cs="Arial"/>
          <w:sz w:val="24"/>
          <w:szCs w:val="24"/>
          <w:lang w:val="en-GB" w:eastAsia="zh-CN"/>
        </w:rPr>
      </w:pPr>
      <w:r w:rsidRPr="00BB4A67">
        <w:rPr>
          <w:rFonts w:ascii="Book Antiqua" w:hAnsi="Book Antiqua" w:cs="Arial"/>
          <w:b/>
          <w:sz w:val="24"/>
          <w:szCs w:val="24"/>
          <w:lang w:val="en-GB"/>
        </w:rPr>
        <w:t>Figure 1</w:t>
      </w:r>
      <w:r w:rsidRPr="00BB4A67">
        <w:rPr>
          <w:rFonts w:ascii="Book Antiqua" w:hAnsi="Book Antiqua" w:cs="Arial"/>
          <w:sz w:val="24"/>
          <w:szCs w:val="24"/>
          <w:lang w:val="en-GB"/>
        </w:rPr>
        <w:t xml:space="preserve"> </w:t>
      </w:r>
      <w:r w:rsidR="00FA00F0" w:rsidRPr="00BB4A67">
        <w:rPr>
          <w:rFonts w:ascii="Book Antiqua" w:hAnsi="Book Antiqua" w:cs="Arial"/>
          <w:b/>
          <w:sz w:val="24"/>
          <w:szCs w:val="24"/>
          <w:lang w:val="en-GB"/>
        </w:rPr>
        <w:t>Cardiovascular magnetic resonance</w:t>
      </w:r>
      <w:r w:rsidRPr="00BB4A67">
        <w:rPr>
          <w:rFonts w:ascii="Book Antiqua" w:hAnsi="Book Antiqua" w:cs="Arial"/>
          <w:b/>
          <w:sz w:val="24"/>
          <w:szCs w:val="24"/>
          <w:lang w:val="en-GB"/>
        </w:rPr>
        <w:t xml:space="preserve"> imaging techniques</w:t>
      </w:r>
      <w:r w:rsidRPr="00BB4A67">
        <w:rPr>
          <w:rFonts w:ascii="Book Antiqua" w:eastAsia="宋体" w:hAnsi="Book Antiqua" w:cs="Arial" w:hint="eastAsia"/>
          <w:b/>
          <w:sz w:val="24"/>
          <w:szCs w:val="24"/>
          <w:lang w:val="en-GB" w:eastAsia="zh-CN"/>
        </w:rPr>
        <w:t>.</w:t>
      </w:r>
      <w:r w:rsidRPr="00BB4A67">
        <w:rPr>
          <w:rFonts w:ascii="Book Antiqua" w:hAnsi="Book Antiqua" w:cs="Arial"/>
          <w:sz w:val="24"/>
          <w:szCs w:val="24"/>
          <w:lang w:val="en-GB"/>
        </w:rPr>
        <w:t xml:space="preserve"> A and B show short axis and 4 chamber cine images respectively for anatomical and functional assessment</w:t>
      </w:r>
      <w:r w:rsidR="00FA00F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C shows stress perfusion with a septal perfusion defect (arrow)</w:t>
      </w:r>
      <w:r w:rsidR="00FA00F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D shows </w:t>
      </w:r>
      <w:bookmarkStart w:id="52" w:name="OLE_LINK47"/>
      <w:bookmarkStart w:id="53" w:name="OLE_LINK48"/>
      <w:bookmarkStart w:id="54" w:name="OLE_LINK51"/>
      <w:r w:rsidR="00FA00F0" w:rsidRPr="00BB4A67">
        <w:rPr>
          <w:rFonts w:ascii="Book Antiqua" w:hAnsi="Book Antiqua" w:cs="Arial"/>
          <w:sz w:val="24"/>
          <w:szCs w:val="24"/>
          <w:lang w:val="en-GB"/>
        </w:rPr>
        <w:t>early gadolinium enhancement</w:t>
      </w:r>
      <w:r w:rsidRPr="00BB4A67">
        <w:rPr>
          <w:rFonts w:ascii="Book Antiqua" w:hAnsi="Book Antiqua" w:cs="Arial"/>
          <w:sz w:val="24"/>
          <w:szCs w:val="24"/>
          <w:lang w:val="en-GB"/>
        </w:rPr>
        <w:t xml:space="preserve"> imaging</w:t>
      </w:r>
      <w:bookmarkEnd w:id="52"/>
      <w:bookmarkEnd w:id="53"/>
      <w:bookmarkEnd w:id="54"/>
      <w:r w:rsidRPr="00BB4A67">
        <w:rPr>
          <w:rFonts w:ascii="Book Antiqua" w:hAnsi="Book Antiqua" w:cs="Arial"/>
          <w:sz w:val="24"/>
          <w:szCs w:val="24"/>
          <w:lang w:val="en-GB"/>
        </w:rPr>
        <w:t xml:space="preserve"> with a large apical thrombus (arrow)</w:t>
      </w:r>
      <w:r w:rsidR="00FA00F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E is </w:t>
      </w:r>
      <w:bookmarkStart w:id="55" w:name="OLE_LINK49"/>
      <w:bookmarkStart w:id="56" w:name="OLE_LINK50"/>
      <w:r w:rsidR="00FA00F0" w:rsidRPr="00BB4A67">
        <w:rPr>
          <w:rFonts w:ascii="Book Antiqua" w:hAnsi="Book Antiqua" w:cs="Arial"/>
          <w:sz w:val="24"/>
          <w:szCs w:val="24"/>
          <w:lang w:val="en-GB"/>
        </w:rPr>
        <w:t>late gadolinium enhanced</w:t>
      </w:r>
      <w:r w:rsidR="00FA00F0" w:rsidRPr="00BB4A67">
        <w:rPr>
          <w:rFonts w:ascii="Book Antiqua" w:hAnsi="Book Antiqua"/>
          <w:sz w:val="24"/>
          <w:szCs w:val="24"/>
          <w:lang w:val="en-GB"/>
        </w:rPr>
        <w:t> </w:t>
      </w:r>
      <w:r w:rsidRPr="00BB4A67">
        <w:rPr>
          <w:rFonts w:ascii="Book Antiqua" w:hAnsi="Book Antiqua" w:cs="Arial"/>
          <w:sz w:val="24"/>
          <w:szCs w:val="24"/>
          <w:lang w:val="en-GB"/>
        </w:rPr>
        <w:t>imaging</w:t>
      </w:r>
      <w:bookmarkEnd w:id="55"/>
      <w:bookmarkEnd w:id="56"/>
      <w:r w:rsidRPr="00BB4A67">
        <w:rPr>
          <w:rFonts w:ascii="Book Antiqua" w:hAnsi="Book Antiqua" w:cs="Arial"/>
          <w:sz w:val="24"/>
          <w:szCs w:val="24"/>
          <w:lang w:val="en-GB"/>
        </w:rPr>
        <w:t xml:space="preserve"> with a transmural inferior infarction (arrows)</w:t>
      </w:r>
      <w:r w:rsidR="00FA00F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F is 3D whole heart </w:t>
      </w:r>
      <w:r w:rsidR="00D403B1" w:rsidRPr="00BB4A67">
        <w:rPr>
          <w:rFonts w:ascii="Book Antiqua" w:hAnsi="Book Antiqua" w:cs="Arial"/>
          <w:sz w:val="24"/>
          <w:szCs w:val="24"/>
        </w:rPr>
        <w:t>magnetic resonance angiography</w:t>
      </w:r>
      <w:r w:rsidR="00D403B1" w:rsidRPr="00BB4A67">
        <w:rPr>
          <w:rFonts w:ascii="Book Antiqua" w:eastAsia="宋体" w:hAnsi="Book Antiqua" w:cs="Arial" w:hint="eastAsia"/>
          <w:sz w:val="24"/>
          <w:szCs w:val="24"/>
          <w:lang w:val="en-GB" w:eastAsia="zh-CN"/>
        </w:rPr>
        <w:t>.</w:t>
      </w:r>
    </w:p>
    <w:p w14:paraId="4F4BE838" w14:textId="77777777" w:rsidR="006B5B74" w:rsidRPr="00BB4A67" w:rsidRDefault="006B5B74" w:rsidP="004A7F13">
      <w:pPr>
        <w:spacing w:after="0" w:line="360" w:lineRule="auto"/>
        <w:jc w:val="both"/>
        <w:rPr>
          <w:rFonts w:ascii="Book Antiqua" w:eastAsia="宋体" w:hAnsi="Book Antiqua"/>
          <w:sz w:val="24"/>
          <w:szCs w:val="24"/>
          <w:lang w:eastAsia="zh-CN"/>
        </w:rPr>
      </w:pPr>
      <w:r w:rsidRPr="00BB4A67">
        <w:rPr>
          <w:rFonts w:ascii="Book Antiqua" w:hAnsi="Book Antiqua"/>
          <w:sz w:val="24"/>
          <w:szCs w:val="24"/>
        </w:rPr>
        <w:br w:type="page"/>
      </w:r>
    </w:p>
    <w:p w14:paraId="7C3FBD7F" w14:textId="77777777" w:rsidR="00BF5AE7" w:rsidRPr="00BB4A67" w:rsidRDefault="006B5B74" w:rsidP="004A7F13">
      <w:pPr>
        <w:spacing w:after="0" w:line="360" w:lineRule="auto"/>
        <w:jc w:val="both"/>
        <w:rPr>
          <w:rFonts w:ascii="Book Antiqua" w:eastAsia="宋体" w:hAnsi="Book Antiqua"/>
          <w:sz w:val="24"/>
          <w:szCs w:val="24"/>
          <w:lang w:eastAsia="zh-CN"/>
        </w:rPr>
      </w:pPr>
      <w:r w:rsidRPr="00BB4A67">
        <w:rPr>
          <w:rFonts w:ascii="Book Antiqua" w:hAnsi="Book Antiqua"/>
          <w:noProof/>
          <w:sz w:val="24"/>
          <w:szCs w:val="24"/>
          <w:lang w:eastAsia="zh-CN"/>
        </w:rPr>
        <w:lastRenderedPageBreak/>
        <w:drawing>
          <wp:inline distT="0" distB="0" distL="0" distR="0" wp14:anchorId="307772BD" wp14:editId="71799BD1">
            <wp:extent cx="5270500" cy="2964815"/>
            <wp:effectExtent l="0" t="0" r="1270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rotocol.jpg"/>
                    <pic:cNvPicPr/>
                  </pic:nvPicPr>
                  <pic:blipFill>
                    <a:blip r:embed="rId12">
                      <a:extLst>
                        <a:ext uri="{28A0092B-C50C-407E-A947-70E740481C1C}">
                          <a14:useLocalDpi xmlns:a14="http://schemas.microsoft.com/office/drawing/2010/main" val="0"/>
                        </a:ext>
                      </a:extLst>
                    </a:blip>
                    <a:stretch>
                      <a:fillRect/>
                    </a:stretch>
                  </pic:blipFill>
                  <pic:spPr>
                    <a:xfrm>
                      <a:off x="0" y="0"/>
                      <a:ext cx="5270500" cy="2964815"/>
                    </a:xfrm>
                    <a:prstGeom prst="rect">
                      <a:avLst/>
                    </a:prstGeom>
                  </pic:spPr>
                </pic:pic>
              </a:graphicData>
            </a:graphic>
          </wp:inline>
        </w:drawing>
      </w:r>
    </w:p>
    <w:p w14:paraId="37F59ECA" w14:textId="58923C64" w:rsidR="00363B6D" w:rsidRPr="00BB4A67" w:rsidRDefault="00363B6D" w:rsidP="004A7F13">
      <w:pPr>
        <w:widowControl w:val="0"/>
        <w:autoSpaceDE w:val="0"/>
        <w:autoSpaceDN w:val="0"/>
        <w:adjustRightInd w:val="0"/>
        <w:spacing w:after="0" w:line="360" w:lineRule="auto"/>
        <w:jc w:val="both"/>
        <w:rPr>
          <w:rFonts w:ascii="Book Antiqua" w:eastAsia="宋体" w:hAnsi="Book Antiqua" w:cs="Arial"/>
          <w:sz w:val="24"/>
          <w:szCs w:val="24"/>
          <w:lang w:val="en-GB" w:eastAsia="zh-CN"/>
        </w:rPr>
      </w:pPr>
      <w:r w:rsidRPr="00BB4A67">
        <w:rPr>
          <w:rFonts w:ascii="Book Antiqua" w:hAnsi="Book Antiqua" w:cs="Arial"/>
          <w:b/>
          <w:sz w:val="24"/>
          <w:szCs w:val="24"/>
          <w:lang w:val="en-GB"/>
        </w:rPr>
        <w:t>Figure 2</w:t>
      </w:r>
      <w:r w:rsidRPr="00BB4A67">
        <w:rPr>
          <w:rFonts w:ascii="Book Antiqua" w:hAnsi="Book Antiqua" w:cs="Arial"/>
          <w:sz w:val="24"/>
          <w:szCs w:val="24"/>
          <w:lang w:val="en-GB"/>
        </w:rPr>
        <w:t xml:space="preserve"> </w:t>
      </w:r>
      <w:r w:rsidR="00FA00F0" w:rsidRPr="00BB4A67">
        <w:rPr>
          <w:rFonts w:ascii="Book Antiqua" w:hAnsi="Book Antiqua" w:cs="Arial"/>
          <w:b/>
          <w:sz w:val="24"/>
          <w:szCs w:val="24"/>
          <w:lang w:val="en-GB"/>
        </w:rPr>
        <w:t>Cardiovascular magnetic resonance</w:t>
      </w:r>
      <w:r w:rsidRPr="00BB4A67">
        <w:rPr>
          <w:rFonts w:ascii="Book Antiqua" w:hAnsi="Book Antiqua" w:cs="Arial"/>
          <w:b/>
          <w:sz w:val="24"/>
          <w:szCs w:val="24"/>
          <w:lang w:val="en-GB"/>
        </w:rPr>
        <w:t xml:space="preserve"> multi-parametric protocols for the investigation of suspected coronary artery disease</w:t>
      </w:r>
      <w:r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w:t>
      </w:r>
      <w:proofErr w:type="gramStart"/>
      <w:r w:rsidRPr="00BB4A67">
        <w:rPr>
          <w:rFonts w:ascii="Book Antiqua" w:hAnsi="Book Antiqua" w:cs="Arial"/>
          <w:sz w:val="24"/>
          <w:szCs w:val="24"/>
          <w:lang w:val="en-GB"/>
        </w:rPr>
        <w:t>A shows</w:t>
      </w:r>
      <w:proofErr w:type="gramEnd"/>
      <w:r w:rsidRPr="00BB4A67">
        <w:rPr>
          <w:rFonts w:ascii="Book Antiqua" w:hAnsi="Book Antiqua" w:cs="Arial"/>
          <w:sz w:val="24"/>
          <w:szCs w:val="24"/>
          <w:lang w:val="en-GB"/>
        </w:rPr>
        <w:t xml:space="preserve"> a typical multi-parametric </w:t>
      </w:r>
      <w:r w:rsidR="00FA00F0" w:rsidRPr="00BB4A67">
        <w:rPr>
          <w:rFonts w:ascii="Book Antiqua" w:hAnsi="Book Antiqua" w:cs="Arial"/>
          <w:sz w:val="24"/>
          <w:szCs w:val="24"/>
          <w:lang w:val="en-GB"/>
        </w:rPr>
        <w:t>cardiovascular magnetic resonance</w:t>
      </w:r>
      <w:r w:rsidRPr="00BB4A67">
        <w:rPr>
          <w:rFonts w:ascii="Book Antiqua" w:hAnsi="Book Antiqua" w:cs="Arial"/>
          <w:sz w:val="24"/>
          <w:szCs w:val="24"/>
          <w:lang w:val="en-GB"/>
        </w:rPr>
        <w:t xml:space="preserve"> protocol for the investigation of stable coronary artery disease with adenosine stress perfusion</w:t>
      </w:r>
      <w:r w:rsidR="00132B55"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and B with incremental dose dobutamine stress.</w:t>
      </w:r>
      <w:r w:rsidR="00FA00F0" w:rsidRPr="00BB4A67">
        <w:rPr>
          <w:rFonts w:ascii="Book Antiqua" w:eastAsia="宋体" w:hAnsi="Book Antiqua" w:cs="Arial" w:hint="eastAsia"/>
          <w:sz w:val="24"/>
          <w:szCs w:val="24"/>
          <w:lang w:val="en-GB" w:eastAsia="zh-CN"/>
        </w:rPr>
        <w:t xml:space="preserve"> </w:t>
      </w:r>
    </w:p>
    <w:p w14:paraId="2C32E7DC" w14:textId="77777777" w:rsidR="00363B6D" w:rsidRPr="00BB4A67" w:rsidRDefault="00363B6D" w:rsidP="004A7F13">
      <w:pPr>
        <w:spacing w:after="0" w:line="360" w:lineRule="auto"/>
        <w:jc w:val="both"/>
        <w:rPr>
          <w:rFonts w:ascii="Book Antiqua" w:eastAsia="宋体" w:hAnsi="Book Antiqua"/>
          <w:sz w:val="24"/>
          <w:szCs w:val="24"/>
          <w:lang w:val="en-GB" w:eastAsia="zh-CN"/>
        </w:rPr>
      </w:pPr>
    </w:p>
    <w:p w14:paraId="3455A0A2"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sz w:val="24"/>
          <w:szCs w:val="24"/>
        </w:rPr>
        <w:br w:type="page"/>
      </w:r>
    </w:p>
    <w:p w14:paraId="249CC791" w14:textId="77777777"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noProof/>
          <w:sz w:val="24"/>
          <w:szCs w:val="24"/>
          <w:lang w:eastAsia="zh-CN"/>
        </w:rPr>
        <w:lastRenderedPageBreak/>
        <w:drawing>
          <wp:inline distT="0" distB="0" distL="0" distR="0" wp14:anchorId="615B94FD" wp14:editId="116F95B0">
            <wp:extent cx="5270500" cy="2964815"/>
            <wp:effectExtent l="0" t="0" r="1270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fig3.jpg"/>
                    <pic:cNvPicPr/>
                  </pic:nvPicPr>
                  <pic:blipFill>
                    <a:blip r:embed="rId13">
                      <a:extLst>
                        <a:ext uri="{28A0092B-C50C-407E-A947-70E740481C1C}">
                          <a14:useLocalDpi xmlns:a14="http://schemas.microsoft.com/office/drawing/2010/main" val="0"/>
                        </a:ext>
                      </a:extLst>
                    </a:blip>
                    <a:stretch>
                      <a:fillRect/>
                    </a:stretch>
                  </pic:blipFill>
                  <pic:spPr>
                    <a:xfrm>
                      <a:off x="0" y="0"/>
                      <a:ext cx="5270500" cy="2964815"/>
                    </a:xfrm>
                    <a:prstGeom prst="rect">
                      <a:avLst/>
                    </a:prstGeom>
                  </pic:spPr>
                </pic:pic>
              </a:graphicData>
            </a:graphic>
          </wp:inline>
        </w:drawing>
      </w:r>
    </w:p>
    <w:p w14:paraId="29A7EAD6" w14:textId="2E256E59" w:rsidR="00363B6D" w:rsidRPr="00BB4A67" w:rsidRDefault="00363B6D" w:rsidP="004A7F13">
      <w:pPr>
        <w:widowControl w:val="0"/>
        <w:autoSpaceDE w:val="0"/>
        <w:autoSpaceDN w:val="0"/>
        <w:adjustRightInd w:val="0"/>
        <w:spacing w:after="0" w:line="360" w:lineRule="auto"/>
        <w:jc w:val="both"/>
        <w:rPr>
          <w:rFonts w:ascii="Book Antiqua" w:eastAsia="宋体" w:hAnsi="Book Antiqua" w:cs="Arial"/>
          <w:sz w:val="24"/>
          <w:szCs w:val="24"/>
          <w:lang w:val="en-GB" w:eastAsia="zh-CN"/>
        </w:rPr>
      </w:pPr>
      <w:r w:rsidRPr="00BB4A67">
        <w:rPr>
          <w:rFonts w:ascii="Book Antiqua" w:hAnsi="Book Antiqua" w:cs="Arial"/>
          <w:b/>
          <w:sz w:val="24"/>
          <w:szCs w:val="24"/>
          <w:lang w:val="en-GB"/>
        </w:rPr>
        <w:t>Figure 3</w:t>
      </w:r>
      <w:r w:rsidRPr="00BB4A67">
        <w:rPr>
          <w:rFonts w:ascii="Book Antiqua" w:hAnsi="Book Antiqua" w:cs="Arial"/>
          <w:sz w:val="24"/>
          <w:szCs w:val="24"/>
          <w:lang w:val="en-GB"/>
        </w:rPr>
        <w:t xml:space="preserve"> </w:t>
      </w:r>
      <w:r w:rsidR="00FA00F0" w:rsidRPr="00BB4A67">
        <w:rPr>
          <w:rFonts w:ascii="Book Antiqua" w:hAnsi="Book Antiqua" w:cs="Arial"/>
          <w:b/>
          <w:sz w:val="24"/>
          <w:szCs w:val="24"/>
          <w:lang w:val="en-GB"/>
        </w:rPr>
        <w:t>Cardiovascular magnetic resonance</w:t>
      </w:r>
      <w:r w:rsidRPr="00BB4A67">
        <w:rPr>
          <w:rFonts w:ascii="Book Antiqua" w:hAnsi="Book Antiqua" w:cs="Arial"/>
          <w:b/>
          <w:sz w:val="24"/>
          <w:szCs w:val="24"/>
          <w:lang w:val="en-GB"/>
        </w:rPr>
        <w:t xml:space="preserve"> perfusion techniques</w:t>
      </w:r>
      <w:r w:rsidRPr="00BB4A67">
        <w:rPr>
          <w:rFonts w:ascii="Book Antiqua" w:eastAsia="宋体" w:hAnsi="Book Antiqua" w:cs="Arial" w:hint="eastAsia"/>
          <w:b/>
          <w:sz w:val="24"/>
          <w:szCs w:val="24"/>
          <w:lang w:val="en-GB" w:eastAsia="zh-CN"/>
        </w:rPr>
        <w:t>.</w:t>
      </w:r>
      <w:r w:rsidRPr="00BB4A67">
        <w:rPr>
          <w:rFonts w:ascii="Book Antiqua" w:hAnsi="Book Antiqua" w:cs="Arial"/>
          <w:b/>
          <w:sz w:val="24"/>
          <w:szCs w:val="24"/>
          <w:lang w:val="en-GB"/>
        </w:rPr>
        <w:t xml:space="preserve"> </w:t>
      </w:r>
      <w:r w:rsidRPr="00BB4A67">
        <w:rPr>
          <w:rFonts w:ascii="Book Antiqua" w:hAnsi="Book Antiqua" w:cs="Arial"/>
          <w:sz w:val="24"/>
          <w:szCs w:val="24"/>
          <w:lang w:val="en-GB"/>
        </w:rPr>
        <w:t xml:space="preserve">A is a high spatial resolution </w:t>
      </w:r>
      <w:bookmarkStart w:id="57" w:name="OLE_LINK54"/>
      <w:bookmarkStart w:id="58" w:name="OLE_LINK55"/>
      <w:r w:rsidRPr="00BB4A67">
        <w:rPr>
          <w:rFonts w:ascii="Book Antiqua" w:hAnsi="Book Antiqua" w:cs="Arial"/>
          <w:i/>
          <w:sz w:val="24"/>
          <w:szCs w:val="24"/>
          <w:lang w:val="en-GB"/>
        </w:rPr>
        <w:t xml:space="preserve">k-t </w:t>
      </w:r>
      <w:bookmarkStart w:id="59" w:name="OLE_LINK52"/>
      <w:bookmarkStart w:id="60" w:name="OLE_LINK53"/>
      <w:r w:rsidRPr="00BB4A67">
        <w:rPr>
          <w:rFonts w:ascii="Book Antiqua" w:hAnsi="Book Antiqua" w:cs="Arial"/>
          <w:sz w:val="24"/>
          <w:szCs w:val="24"/>
          <w:lang w:val="en-GB"/>
        </w:rPr>
        <w:t>BLAST</w:t>
      </w:r>
      <w:bookmarkEnd w:id="57"/>
      <w:bookmarkEnd w:id="58"/>
      <w:r w:rsidRPr="00BB4A67">
        <w:rPr>
          <w:rFonts w:ascii="Book Antiqua" w:hAnsi="Book Antiqua" w:cs="Arial"/>
          <w:sz w:val="24"/>
          <w:szCs w:val="24"/>
          <w:lang w:val="en-GB"/>
        </w:rPr>
        <w:t xml:space="preserve"> stress</w:t>
      </w:r>
      <w:bookmarkEnd w:id="59"/>
      <w:bookmarkEnd w:id="60"/>
      <w:r w:rsidRPr="00BB4A67">
        <w:rPr>
          <w:rFonts w:ascii="Book Antiqua" w:hAnsi="Book Antiqua" w:cs="Arial"/>
          <w:sz w:val="24"/>
          <w:szCs w:val="24"/>
          <w:lang w:val="en-GB"/>
        </w:rPr>
        <w:t xml:space="preserve"> perfusion CMR study at 3.0T showing an antero-septal perfusion defect with corresponding left anterior descending lesion at angiography in B</w:t>
      </w:r>
      <w:r w:rsidR="00804F0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C shows a transmural lateral perfusion defect at standard resolution at 1.5T with corresponding circumflex lesion in D</w:t>
      </w:r>
      <w:r w:rsidR="00804F0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E shows a transmural inferior perfusion defect at standard resolution at 1.5T with corresponding right coronary artery lesion in F.</w:t>
      </w:r>
      <w:r w:rsidR="00804F00" w:rsidRPr="00BB4A67">
        <w:rPr>
          <w:rFonts w:ascii="Book Antiqua" w:eastAsia="宋体" w:hAnsi="Book Antiqua" w:cs="Arial" w:hint="eastAsia"/>
          <w:sz w:val="24"/>
          <w:szCs w:val="24"/>
          <w:lang w:val="en-GB" w:eastAsia="zh-CN"/>
        </w:rPr>
        <w:t xml:space="preserve"> </w:t>
      </w:r>
      <w:r w:rsidR="00804F00" w:rsidRPr="00BB4A67">
        <w:rPr>
          <w:rFonts w:ascii="Book Antiqua" w:hAnsi="Book Antiqua" w:cs="Arial"/>
          <w:sz w:val="24"/>
          <w:szCs w:val="24"/>
          <w:lang w:val="en-GB"/>
        </w:rPr>
        <w:t>BLAST</w:t>
      </w:r>
      <w:r w:rsidR="00804F00" w:rsidRPr="00BB4A67">
        <w:rPr>
          <w:rFonts w:ascii="Book Antiqua" w:hAnsi="Book Antiqua" w:cs="Arial" w:hint="eastAsia"/>
          <w:sz w:val="24"/>
          <w:szCs w:val="24"/>
          <w:lang w:val="en-GB"/>
        </w:rPr>
        <w:t xml:space="preserve">: </w:t>
      </w:r>
      <w:r w:rsidR="00804F00" w:rsidRPr="00BB4A67">
        <w:rPr>
          <w:rFonts w:ascii="Book Antiqua" w:hAnsi="Book Antiqua" w:cs="Arial"/>
          <w:sz w:val="24"/>
          <w:szCs w:val="24"/>
          <w:lang w:val="en-GB"/>
        </w:rPr>
        <w:t>Broad-use linear acquisition speed-up technique</w:t>
      </w:r>
      <w:r w:rsidR="00804F00" w:rsidRPr="00BB4A67">
        <w:rPr>
          <w:rFonts w:ascii="Book Antiqua" w:hAnsi="Book Antiqua" w:cs="Arial" w:hint="eastAsia"/>
          <w:sz w:val="24"/>
          <w:szCs w:val="24"/>
          <w:lang w:val="en-GB"/>
        </w:rPr>
        <w:t xml:space="preserve">; </w:t>
      </w:r>
      <w:r w:rsidR="00804F00" w:rsidRPr="00BB4A67">
        <w:rPr>
          <w:rFonts w:ascii="Book Antiqua" w:hAnsi="Book Antiqua" w:cs="Arial"/>
          <w:sz w:val="24"/>
          <w:szCs w:val="24"/>
          <w:lang w:val="en-GB"/>
        </w:rPr>
        <w:t>CMR</w:t>
      </w:r>
      <w:r w:rsidR="00804F00" w:rsidRPr="00BB4A67">
        <w:rPr>
          <w:rFonts w:ascii="Book Antiqua" w:hAnsi="Book Antiqua" w:cs="Arial" w:hint="eastAsia"/>
          <w:sz w:val="24"/>
          <w:szCs w:val="24"/>
          <w:lang w:val="en-GB"/>
        </w:rPr>
        <w:t xml:space="preserve">: </w:t>
      </w:r>
      <w:r w:rsidR="00804F00" w:rsidRPr="00BB4A67">
        <w:rPr>
          <w:rFonts w:ascii="Book Antiqua" w:hAnsi="Book Antiqua" w:cs="Arial"/>
          <w:sz w:val="24"/>
          <w:szCs w:val="24"/>
          <w:lang w:val="en-GB"/>
        </w:rPr>
        <w:t>Cardiovascular magnetic resonance</w:t>
      </w:r>
      <w:r w:rsidR="00804F00" w:rsidRPr="00BB4A67">
        <w:rPr>
          <w:rFonts w:ascii="Book Antiqua" w:hAnsi="Book Antiqua" w:cs="Arial" w:hint="eastAsia"/>
          <w:sz w:val="24"/>
          <w:szCs w:val="24"/>
          <w:lang w:val="en-GB"/>
        </w:rPr>
        <w:t>.</w:t>
      </w:r>
    </w:p>
    <w:p w14:paraId="4CB3D2B9" w14:textId="77777777" w:rsidR="00363B6D" w:rsidRPr="00BB4A67" w:rsidRDefault="00363B6D" w:rsidP="004A7F13">
      <w:pPr>
        <w:spacing w:after="0" w:line="360" w:lineRule="auto"/>
        <w:jc w:val="both"/>
        <w:rPr>
          <w:rFonts w:ascii="Book Antiqua" w:eastAsia="宋体" w:hAnsi="Book Antiqua"/>
          <w:sz w:val="24"/>
          <w:szCs w:val="24"/>
          <w:lang w:val="en-GB" w:eastAsia="zh-CN"/>
        </w:rPr>
      </w:pPr>
    </w:p>
    <w:p w14:paraId="2DA0CD15"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sz w:val="24"/>
          <w:szCs w:val="24"/>
        </w:rPr>
        <w:br w:type="page"/>
      </w:r>
    </w:p>
    <w:p w14:paraId="4DFABE69" w14:textId="7B728BD8" w:rsidR="00BF5AE7" w:rsidRPr="00BB4A67" w:rsidRDefault="0038491B" w:rsidP="004A7F13">
      <w:pPr>
        <w:spacing w:after="0" w:line="360" w:lineRule="auto"/>
        <w:jc w:val="both"/>
        <w:rPr>
          <w:rFonts w:ascii="Book Antiqua" w:eastAsia="宋体" w:hAnsi="Book Antiqua"/>
          <w:sz w:val="24"/>
          <w:szCs w:val="24"/>
          <w:lang w:eastAsia="zh-CN"/>
        </w:rPr>
      </w:pPr>
      <w:r w:rsidRPr="00BB4A67">
        <w:rPr>
          <w:rFonts w:ascii="Book Antiqua" w:hAnsi="Book Antiqua"/>
          <w:noProof/>
          <w:sz w:val="24"/>
          <w:szCs w:val="24"/>
          <w:lang w:eastAsia="zh-CN"/>
        </w:rPr>
        <w:lastRenderedPageBreak/>
        <w:drawing>
          <wp:inline distT="0" distB="0" distL="0" distR="0" wp14:anchorId="746BE815" wp14:editId="4C4876B5">
            <wp:extent cx="5270500" cy="296481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4a.jpg"/>
                    <pic:cNvPicPr/>
                  </pic:nvPicPr>
                  <pic:blipFill>
                    <a:blip r:embed="rId14">
                      <a:extLst>
                        <a:ext uri="{28A0092B-C50C-407E-A947-70E740481C1C}">
                          <a14:useLocalDpi xmlns:a14="http://schemas.microsoft.com/office/drawing/2010/main" val="0"/>
                        </a:ext>
                      </a:extLst>
                    </a:blip>
                    <a:stretch>
                      <a:fillRect/>
                    </a:stretch>
                  </pic:blipFill>
                  <pic:spPr>
                    <a:xfrm>
                      <a:off x="0" y="0"/>
                      <a:ext cx="5270500" cy="2964815"/>
                    </a:xfrm>
                    <a:prstGeom prst="rect">
                      <a:avLst/>
                    </a:prstGeom>
                  </pic:spPr>
                </pic:pic>
              </a:graphicData>
            </a:graphic>
          </wp:inline>
        </w:drawing>
      </w:r>
    </w:p>
    <w:p w14:paraId="7177123F" w14:textId="366DF95D" w:rsidR="00363B6D" w:rsidRPr="00BB4A67" w:rsidRDefault="00363B6D" w:rsidP="004A7F13">
      <w:pPr>
        <w:widowControl w:val="0"/>
        <w:autoSpaceDE w:val="0"/>
        <w:autoSpaceDN w:val="0"/>
        <w:adjustRightInd w:val="0"/>
        <w:spacing w:after="0" w:line="360" w:lineRule="auto"/>
        <w:jc w:val="both"/>
        <w:rPr>
          <w:rFonts w:ascii="Book Antiqua" w:eastAsia="宋体" w:hAnsi="Book Antiqua" w:cs="Arial"/>
          <w:sz w:val="24"/>
          <w:szCs w:val="24"/>
          <w:lang w:val="en-GB" w:eastAsia="zh-CN"/>
        </w:rPr>
      </w:pPr>
      <w:r w:rsidRPr="00BB4A67">
        <w:rPr>
          <w:rFonts w:ascii="Book Antiqua" w:hAnsi="Book Antiqua" w:cs="Arial"/>
          <w:b/>
          <w:sz w:val="24"/>
          <w:szCs w:val="24"/>
          <w:lang w:val="en-GB"/>
        </w:rPr>
        <w:t>Figure 4</w:t>
      </w:r>
      <w:r w:rsidRPr="00BB4A67">
        <w:rPr>
          <w:rFonts w:ascii="Book Antiqua" w:hAnsi="Book Antiqua" w:cs="Arial"/>
          <w:sz w:val="24"/>
          <w:szCs w:val="24"/>
          <w:lang w:val="en-GB"/>
        </w:rPr>
        <w:t xml:space="preserve"> </w:t>
      </w:r>
      <w:r w:rsidRPr="00BB4A67">
        <w:rPr>
          <w:rFonts w:ascii="Book Antiqua" w:hAnsi="Book Antiqua" w:cs="Arial"/>
          <w:b/>
          <w:sz w:val="24"/>
          <w:szCs w:val="24"/>
          <w:lang w:val="en-GB"/>
        </w:rPr>
        <w:t>Early and late gadolinium enhancement</w:t>
      </w:r>
      <w:r w:rsidRPr="00BB4A67">
        <w:rPr>
          <w:rFonts w:ascii="Book Antiqua" w:eastAsia="宋体" w:hAnsi="Book Antiqua" w:cs="Arial" w:hint="eastAsia"/>
          <w:b/>
          <w:sz w:val="24"/>
          <w:szCs w:val="24"/>
          <w:lang w:val="en-GB" w:eastAsia="zh-CN"/>
        </w:rPr>
        <w:t>.</w:t>
      </w:r>
      <w:r w:rsidRPr="00BB4A67">
        <w:rPr>
          <w:rFonts w:ascii="Book Antiqua" w:hAnsi="Book Antiqua" w:cs="Arial"/>
          <w:b/>
          <w:sz w:val="24"/>
          <w:szCs w:val="24"/>
          <w:lang w:val="en-GB"/>
        </w:rPr>
        <w:t xml:space="preserve"> </w:t>
      </w:r>
      <w:r w:rsidRPr="00BB4A67">
        <w:rPr>
          <w:rFonts w:ascii="Book Antiqua" w:hAnsi="Book Antiqua" w:cs="Arial"/>
          <w:sz w:val="24"/>
          <w:szCs w:val="24"/>
          <w:lang w:val="en-GB"/>
        </w:rPr>
        <w:t>A and B show a lateral sub-endocardial infarction on short axis and 4 chamber LGE respectively</w:t>
      </w:r>
      <w:r w:rsidR="00804F0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C and D show a full thickness inferior infarction on LGE imaging on short axis and VLA respectively</w:t>
      </w:r>
      <w:r w:rsidR="00804F0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E and F show EGE and LGE imaging respectively of a full thickness apical infarction with an apical thrombus appearing black (highlighted by red arrow)</w:t>
      </w:r>
      <w:r w:rsidR="00804F0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G shows an extensive acute antero-apical infarction with a core of microvascular obstruction visible within the hyperenhancement on EGE (red arrow)</w:t>
      </w:r>
      <w:r w:rsidR="00804F00" w:rsidRPr="00BB4A67">
        <w:rPr>
          <w:rFonts w:ascii="Book Antiqua" w:eastAsia="宋体" w:hAnsi="Book Antiqua" w:cs="Arial" w:hint="eastAsia"/>
          <w:sz w:val="24"/>
          <w:szCs w:val="24"/>
          <w:lang w:val="en-GB" w:eastAsia="zh-CN"/>
        </w:rPr>
        <w:t>;</w:t>
      </w:r>
      <w:r w:rsidRPr="00BB4A67">
        <w:rPr>
          <w:rFonts w:ascii="Book Antiqua" w:hAnsi="Book Antiqua" w:cs="Arial"/>
          <w:sz w:val="24"/>
          <w:szCs w:val="24"/>
          <w:lang w:val="en-GB"/>
        </w:rPr>
        <w:t xml:space="preserve"> H shows an </w:t>
      </w:r>
      <w:bookmarkStart w:id="61" w:name="OLE_LINK62"/>
      <w:bookmarkStart w:id="62" w:name="OLE_LINK63"/>
      <w:r w:rsidRPr="00BB4A67">
        <w:rPr>
          <w:rFonts w:ascii="Book Antiqua" w:hAnsi="Book Antiqua" w:cs="Arial"/>
          <w:sz w:val="24"/>
          <w:szCs w:val="24"/>
          <w:lang w:val="en-GB"/>
        </w:rPr>
        <w:t xml:space="preserve">acute inferior wall infarction with </w:t>
      </w:r>
      <w:bookmarkStart w:id="63" w:name="OLE_LINK60"/>
      <w:bookmarkStart w:id="64" w:name="OLE_LINK61"/>
      <w:r w:rsidRPr="00BB4A67">
        <w:rPr>
          <w:rFonts w:ascii="Book Antiqua" w:hAnsi="Book Antiqua" w:cs="Arial"/>
          <w:sz w:val="24"/>
          <w:szCs w:val="24"/>
          <w:lang w:val="en-GB"/>
        </w:rPr>
        <w:t>MVO</w:t>
      </w:r>
      <w:bookmarkEnd w:id="61"/>
      <w:bookmarkEnd w:id="62"/>
      <w:bookmarkEnd w:id="63"/>
      <w:bookmarkEnd w:id="64"/>
      <w:r w:rsidRPr="00BB4A67">
        <w:rPr>
          <w:rFonts w:ascii="Book Antiqua" w:hAnsi="Book Antiqua" w:cs="Arial"/>
          <w:sz w:val="24"/>
          <w:szCs w:val="24"/>
          <w:lang w:val="en-GB"/>
        </w:rPr>
        <w:t xml:space="preserve"> and extension into the right ventricle on LGE (red arrow) imaging.</w:t>
      </w:r>
      <w:r w:rsidR="00FA00F0" w:rsidRPr="00BB4A67">
        <w:rPr>
          <w:rFonts w:ascii="Book Antiqua" w:eastAsia="宋体" w:hAnsi="Book Antiqua" w:cs="Arial" w:hint="eastAsia"/>
          <w:sz w:val="24"/>
          <w:szCs w:val="24"/>
          <w:lang w:val="en-GB" w:eastAsia="zh-CN"/>
        </w:rPr>
        <w:t xml:space="preserve"> </w:t>
      </w:r>
      <w:r w:rsidR="00804F00" w:rsidRPr="00BB4A67">
        <w:rPr>
          <w:rFonts w:ascii="Book Antiqua" w:hAnsi="Book Antiqua" w:cs="Arial"/>
          <w:sz w:val="24"/>
          <w:szCs w:val="24"/>
          <w:lang w:val="en-GB"/>
        </w:rPr>
        <w:t>LGE</w:t>
      </w:r>
      <w:r w:rsidR="00804F00" w:rsidRPr="00BB4A67">
        <w:rPr>
          <w:rFonts w:ascii="Book Antiqua" w:eastAsia="宋体" w:hAnsi="Book Antiqua" w:cs="Arial" w:hint="eastAsia"/>
          <w:sz w:val="24"/>
          <w:szCs w:val="24"/>
          <w:lang w:val="en-GB" w:eastAsia="zh-CN"/>
        </w:rPr>
        <w:t xml:space="preserve">: </w:t>
      </w:r>
      <w:r w:rsidR="00804F00" w:rsidRPr="00BB4A67">
        <w:rPr>
          <w:rFonts w:ascii="Book Antiqua" w:hAnsi="Book Antiqua" w:cs="Arial"/>
          <w:sz w:val="24"/>
          <w:szCs w:val="24"/>
          <w:lang w:val="en-GB"/>
        </w:rPr>
        <w:t>Late</w:t>
      </w:r>
      <w:bookmarkStart w:id="65" w:name="OLE_LINK59"/>
      <w:r w:rsidR="00804F00" w:rsidRPr="00BB4A67">
        <w:rPr>
          <w:rFonts w:ascii="Book Antiqua" w:hAnsi="Book Antiqua" w:cs="Arial"/>
          <w:sz w:val="24"/>
          <w:szCs w:val="24"/>
          <w:lang w:val="en-GB"/>
        </w:rPr>
        <w:t xml:space="preserve"> gadolinium enhancement</w:t>
      </w:r>
      <w:bookmarkEnd w:id="65"/>
      <w:r w:rsidR="00804F00" w:rsidRPr="00BB4A67">
        <w:rPr>
          <w:rFonts w:ascii="Book Antiqua" w:eastAsia="宋体" w:hAnsi="Book Antiqua" w:cs="Arial" w:hint="eastAsia"/>
          <w:sz w:val="24"/>
          <w:szCs w:val="24"/>
          <w:lang w:val="en-GB" w:eastAsia="zh-CN"/>
        </w:rPr>
        <w:t xml:space="preserve">; </w:t>
      </w:r>
      <w:bookmarkStart w:id="66" w:name="OLE_LINK56"/>
      <w:bookmarkStart w:id="67" w:name="OLE_LINK57"/>
      <w:bookmarkStart w:id="68" w:name="OLE_LINK58"/>
      <w:r w:rsidR="00804F00" w:rsidRPr="00BB4A67">
        <w:rPr>
          <w:rFonts w:ascii="Book Antiqua" w:hAnsi="Book Antiqua" w:cs="Arial"/>
          <w:sz w:val="24"/>
          <w:szCs w:val="24"/>
          <w:lang w:val="en-GB"/>
        </w:rPr>
        <w:t>EGE</w:t>
      </w:r>
      <w:bookmarkEnd w:id="66"/>
      <w:bookmarkEnd w:id="67"/>
      <w:bookmarkEnd w:id="68"/>
      <w:r w:rsidR="00804F00" w:rsidRPr="00BB4A67">
        <w:rPr>
          <w:rFonts w:ascii="Book Antiqua" w:eastAsia="宋体" w:hAnsi="Book Antiqua" w:cs="Arial" w:hint="eastAsia"/>
          <w:sz w:val="24"/>
          <w:szCs w:val="24"/>
          <w:lang w:val="en-GB" w:eastAsia="zh-CN"/>
        </w:rPr>
        <w:t xml:space="preserve">: </w:t>
      </w:r>
      <w:r w:rsidR="00804F00" w:rsidRPr="00BB4A67">
        <w:rPr>
          <w:rFonts w:ascii="Book Antiqua" w:hAnsi="Book Antiqua"/>
          <w:sz w:val="24"/>
          <w:szCs w:val="24"/>
          <w:lang w:val="en-GB"/>
        </w:rPr>
        <w:t>Early gadolinium enhancement</w:t>
      </w:r>
      <w:r w:rsidR="00804F00" w:rsidRPr="00BB4A67">
        <w:rPr>
          <w:rFonts w:ascii="Book Antiqua" w:eastAsia="宋体" w:hAnsi="Book Antiqua" w:hint="eastAsia"/>
          <w:sz w:val="24"/>
          <w:szCs w:val="24"/>
          <w:lang w:val="en-GB" w:eastAsia="zh-CN"/>
        </w:rPr>
        <w:t>.</w:t>
      </w:r>
    </w:p>
    <w:p w14:paraId="165C640D" w14:textId="77777777" w:rsidR="00363B6D" w:rsidRPr="00BB4A67" w:rsidRDefault="00363B6D" w:rsidP="004A7F13">
      <w:pPr>
        <w:spacing w:after="0" w:line="360" w:lineRule="auto"/>
        <w:jc w:val="both"/>
        <w:rPr>
          <w:rFonts w:ascii="Book Antiqua" w:eastAsia="宋体" w:hAnsi="Book Antiqua"/>
          <w:sz w:val="24"/>
          <w:szCs w:val="24"/>
          <w:lang w:val="en-GB" w:eastAsia="zh-CN"/>
        </w:rPr>
      </w:pPr>
    </w:p>
    <w:p w14:paraId="2767A74D"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sz w:val="24"/>
          <w:szCs w:val="24"/>
        </w:rPr>
        <w:br w:type="page"/>
      </w:r>
    </w:p>
    <w:p w14:paraId="4E89F0B1" w14:textId="0AC0D2C4" w:rsidR="00BF5AE7" w:rsidRPr="00BB4A67" w:rsidRDefault="00BF5AE7" w:rsidP="004A7F13">
      <w:pPr>
        <w:spacing w:after="0" w:line="360" w:lineRule="auto"/>
        <w:jc w:val="both"/>
        <w:rPr>
          <w:rFonts w:ascii="Book Antiqua" w:hAnsi="Book Antiqua" w:cs="Arial"/>
          <w:b/>
          <w:sz w:val="24"/>
          <w:szCs w:val="24"/>
          <w:lang w:val="en-GB"/>
        </w:rPr>
      </w:pPr>
      <w:r w:rsidRPr="00BB4A67">
        <w:rPr>
          <w:rFonts w:ascii="Book Antiqua" w:hAnsi="Book Antiqua" w:cs="Arial"/>
          <w:b/>
          <w:sz w:val="24"/>
          <w:szCs w:val="24"/>
          <w:lang w:val="en-GB"/>
        </w:rPr>
        <w:lastRenderedPageBreak/>
        <w:t>T</w:t>
      </w:r>
      <w:r w:rsidR="00363B6D" w:rsidRPr="00BB4A67">
        <w:rPr>
          <w:rFonts w:ascii="Book Antiqua" w:hAnsi="Book Antiqua" w:cs="Arial"/>
          <w:b/>
          <w:sz w:val="24"/>
          <w:szCs w:val="24"/>
          <w:lang w:val="en-GB"/>
        </w:rPr>
        <w:t>able</w:t>
      </w:r>
      <w:r w:rsidRPr="00BB4A67">
        <w:rPr>
          <w:rFonts w:ascii="Book Antiqua" w:hAnsi="Book Antiqua" w:cs="Arial"/>
          <w:b/>
          <w:sz w:val="24"/>
          <w:szCs w:val="24"/>
          <w:lang w:val="en-GB"/>
        </w:rPr>
        <w:t xml:space="preserve"> 1 </w:t>
      </w:r>
      <w:r w:rsidR="00804F00" w:rsidRPr="00BB4A67">
        <w:rPr>
          <w:rFonts w:ascii="Book Antiqua" w:hAnsi="Book Antiqua" w:cs="Arial"/>
          <w:b/>
          <w:sz w:val="24"/>
          <w:szCs w:val="24"/>
          <w:lang w:val="en-GB"/>
        </w:rPr>
        <w:t>European Society of Cardiology</w:t>
      </w:r>
      <w:r w:rsidRPr="00BB4A67">
        <w:rPr>
          <w:rFonts w:ascii="Book Antiqua" w:hAnsi="Book Antiqua" w:cs="Arial"/>
          <w:b/>
          <w:sz w:val="24"/>
          <w:szCs w:val="24"/>
          <w:lang w:val="en-GB"/>
        </w:rPr>
        <w:t xml:space="preserve"> and </w:t>
      </w:r>
      <w:bookmarkStart w:id="69" w:name="OLE_LINK64"/>
      <w:bookmarkStart w:id="70" w:name="OLE_LINK65"/>
      <w:r w:rsidR="0060797A" w:rsidRPr="00BB4A67">
        <w:rPr>
          <w:rFonts w:ascii="Book Antiqua" w:hAnsi="Book Antiqua" w:cs="Arial"/>
          <w:b/>
          <w:sz w:val="24"/>
          <w:szCs w:val="24"/>
          <w:lang w:val="en-GB"/>
        </w:rPr>
        <w:t>American College of Cardiology Foundation</w:t>
      </w:r>
      <w:r w:rsidRPr="00BB4A67">
        <w:rPr>
          <w:rFonts w:ascii="Book Antiqua" w:hAnsi="Book Antiqua" w:cs="Arial"/>
          <w:b/>
          <w:sz w:val="24"/>
          <w:szCs w:val="24"/>
          <w:lang w:val="en-GB"/>
        </w:rPr>
        <w:t>/</w:t>
      </w:r>
      <w:r w:rsidR="0060797A" w:rsidRPr="00BB4A67">
        <w:rPr>
          <w:rFonts w:ascii="Book Antiqua" w:hAnsi="Book Antiqua" w:cs="Arial"/>
          <w:b/>
          <w:sz w:val="24"/>
          <w:szCs w:val="24"/>
          <w:lang w:val="en-GB"/>
        </w:rPr>
        <w:t>American Heart Association</w:t>
      </w:r>
      <w:r w:rsidRPr="00BB4A67">
        <w:rPr>
          <w:rFonts w:ascii="Book Antiqua" w:hAnsi="Book Antiqua" w:cs="Arial"/>
          <w:b/>
          <w:sz w:val="24"/>
          <w:szCs w:val="24"/>
          <w:lang w:val="en-GB"/>
        </w:rPr>
        <w:t xml:space="preserve"> Recommendations</w:t>
      </w:r>
      <w:bookmarkEnd w:id="69"/>
      <w:bookmarkEnd w:id="70"/>
      <w:r w:rsidRPr="00BB4A67">
        <w:rPr>
          <w:rFonts w:ascii="Book Antiqua" w:hAnsi="Book Antiqua" w:cs="Arial"/>
          <w:b/>
          <w:sz w:val="24"/>
          <w:szCs w:val="24"/>
          <w:lang w:val="en-GB"/>
        </w:rPr>
        <w:t xml:space="preserve"> for </w:t>
      </w:r>
      <w:r w:rsidR="00FA00F0" w:rsidRPr="00BB4A67">
        <w:rPr>
          <w:rFonts w:ascii="Book Antiqua" w:hAnsi="Book Antiqua" w:cs="Arial"/>
          <w:b/>
          <w:sz w:val="24"/>
          <w:szCs w:val="24"/>
          <w:lang w:val="en-GB"/>
        </w:rPr>
        <w:t>cardiovascular magnetic resonance</w:t>
      </w:r>
      <w:r w:rsidRPr="00BB4A67">
        <w:rPr>
          <w:rFonts w:ascii="Book Antiqua" w:hAnsi="Book Antiqua" w:cs="Arial"/>
          <w:b/>
          <w:sz w:val="24"/>
          <w:szCs w:val="24"/>
          <w:lang w:val="en-GB"/>
        </w:rPr>
        <w:t xml:space="preserve"> in stable </w:t>
      </w:r>
      <w:r w:rsidR="00804F00" w:rsidRPr="00BB4A67">
        <w:rPr>
          <w:rFonts w:ascii="Book Antiqua" w:hAnsi="Book Antiqua" w:cs="Arial"/>
          <w:b/>
          <w:sz w:val="24"/>
          <w:szCs w:val="24"/>
          <w:lang w:val="en-GB"/>
        </w:rPr>
        <w:t>coronary artery disease</w:t>
      </w:r>
    </w:p>
    <w:p w14:paraId="3FB4678F" w14:textId="77777777" w:rsidR="00363B6D" w:rsidRPr="00BB4A67" w:rsidRDefault="00363B6D" w:rsidP="004A7F13">
      <w:pPr>
        <w:spacing w:after="0" w:line="360" w:lineRule="auto"/>
        <w:jc w:val="both"/>
        <w:rPr>
          <w:rFonts w:ascii="Book Antiqua" w:eastAsia="宋体" w:hAnsi="Book Antiqua" w:cs="Arial"/>
          <w:b/>
          <w:sz w:val="24"/>
          <w:szCs w:val="24"/>
          <w:lang w:val="en-GB" w:eastAsia="zh-CN"/>
        </w:rPr>
      </w:pPr>
    </w:p>
    <w:tbl>
      <w:tblPr>
        <w:tblW w:w="0" w:type="auto"/>
        <w:tblBorders>
          <w:bottom w:val="single" w:sz="4" w:space="0" w:color="auto"/>
        </w:tblBorders>
        <w:tblLook w:val="04A0" w:firstRow="1" w:lastRow="0" w:firstColumn="1" w:lastColumn="0" w:noHBand="0" w:noVBand="1"/>
      </w:tblPr>
      <w:tblGrid>
        <w:gridCol w:w="6629"/>
        <w:gridCol w:w="1887"/>
      </w:tblGrid>
      <w:tr w:rsidR="00BF5AE7" w:rsidRPr="00BB4A67" w14:paraId="020C1428" w14:textId="77777777" w:rsidTr="005A20B6">
        <w:trPr>
          <w:trHeight w:val="988"/>
        </w:trPr>
        <w:tc>
          <w:tcPr>
            <w:tcW w:w="8516" w:type="dxa"/>
            <w:gridSpan w:val="2"/>
          </w:tcPr>
          <w:p w14:paraId="1CE3873A" w14:textId="77777777" w:rsidR="00BF5AE7" w:rsidRPr="00BB4A67" w:rsidRDefault="00BF5AE7" w:rsidP="004A7F13">
            <w:pPr>
              <w:spacing w:after="0" w:line="360" w:lineRule="auto"/>
              <w:jc w:val="both"/>
              <w:rPr>
                <w:rFonts w:ascii="Book Antiqua" w:eastAsia="宋体" w:hAnsi="Book Antiqua" w:cs="Arial"/>
                <w:b/>
                <w:sz w:val="24"/>
                <w:szCs w:val="24"/>
                <w:lang w:eastAsia="zh-CN"/>
              </w:rPr>
            </w:pPr>
            <w:r w:rsidRPr="00BB4A67">
              <w:rPr>
                <w:rFonts w:ascii="Book Antiqua" w:hAnsi="Book Antiqua" w:cs="Arial"/>
                <w:b/>
                <w:sz w:val="24"/>
                <w:szCs w:val="24"/>
              </w:rPr>
              <w:t>ESC guidelines</w:t>
            </w:r>
          </w:p>
          <w:p w14:paraId="5A7E60C3" w14:textId="77777777" w:rsidR="00985C36" w:rsidRPr="00BB4A67" w:rsidRDefault="00985C36" w:rsidP="004A7F13">
            <w:pPr>
              <w:spacing w:after="0" w:line="360" w:lineRule="auto"/>
              <w:jc w:val="both"/>
              <w:rPr>
                <w:rFonts w:ascii="Book Antiqua" w:eastAsia="宋体" w:hAnsi="Book Antiqua" w:cs="Arial"/>
                <w:b/>
                <w:sz w:val="24"/>
                <w:szCs w:val="24"/>
                <w:lang w:eastAsia="zh-CN"/>
              </w:rPr>
            </w:pPr>
          </w:p>
          <w:p w14:paraId="5FC77623" w14:textId="2C5AB8F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Suspected/stable coronary artery disease</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"10.1093/eurheartj/eht296", "ISSN" : "1522-9645", "PMID" : "23996286", "author" : [ { "dropping-particle" : "", "family" : "Montalescot", "given" : "Gilles", "non-dropping-particle" : "", "parse-names" : false, "suffix" : "" }, { "dropping-particle" : "", "family" : "Sechtem", "given" : "Udo", "non-dropping-particle" : "", "parse-names" : false, "suffix" : "" }, { "dropping-particle" : "", "family" : "Achenbach", "given" : "Stephan", "non-dropping-particle" : "", "parse-names" : false, "suffix" : "" }, { "dropping-particle" : "", "family" : "Andreotti", "given" : "Felicita", "non-dropping-particle" : "", "parse-names" : false, "suffix" : "" }, { "dropping-particle" : "", "family" : "Arden", "given" : "Chris", "non-dropping-particle" : "", "parse-names" : false, "suffix" : "" }, { "dropping-particle" : "", "family" : "Budaj", "given" : "Andrzej", "non-dropping-particle" : "", "parse-names" : false, "suffix" : "" }, { "dropping-particle" : "", "family" : "Bugiardini", "given" : "Raffaele", "non-dropping-particle" : "", "parse-names" : false, "suffix" : "" }, { "dropping-particle" : "", "family" : "Crea", "given" : "Filippo", "non-dropping-particle" : "", "parse-names" : false, "suffix" : "" }, { "dropping-particle" : "", "family" : "Cuisset", "given" : "Thomas", "non-dropping-particle" : "", "parse-names" : false, "suffix" : "" }, { "dropping-particle" : "", "family" : "Mario", "given" : "Carlo", "non-dropping-particle" : "Di", "parse-names" : false, "suffix" : "" }, { "dropping-particle" : "", "family" : "Ferreira", "given" : "J Rafael", "non-dropping-particle" : "", "parse-names" : false, "suffix" : "" }, { "dropping-particle" : "", "family" : "Gersh", "given" : "Bernard J", "non-dropping-particle" : "", "parse-names" : false, "suffix" : "" }, { "dropping-particle" : "", "family" : "Gitt", "given" : "Anselm K", "non-dropping-particle" : "", "parse-names" : false, "suffix" : "" }, { "dropping-particle" : "", "family" : "Hulot", "given" : "Jean-Sebastien", "non-dropping-particle" : "", "parse-names" : false, "suffix" : "" }, { "dropping-particle" : "", "family" : "Marx", "given" : "Nikolaus", "non-dropping-particle" : "", "parse-names" : false, "suffix" : "" }, { "dropping-particle" : "", "family" : "Opie", "given" : "Lionel H", "non-dropping-particle" : "", "parse-names" : false, "suffix" : "" }, { "dropping-particle" : "", "family" : "Pfisterer", "given" : "Matthias", "non-dropping-particle" : "", "parse-names" : false, "suffix" : "" }, { "dropping-particle" : "", "family" : "Prescott", "given" : "Eva", "non-dropping-particle" : "", "parse-names" : false, "suffix" : "" }, { "dropping-particle" : "", "family" : "Ruschitzka", "given" : "Frank", "non-dropping-particle" : "", "parse-names" : false, "suffix" : "" }, { "dropping-particle" : "", "family" : "Sabat\u00e9", "given" : "Manel", "non-dropping-particle" : "", "parse-names" : false, "suffix" : "" }, { "dropping-particle" : "", "family" : "Senior", "given" : "Roxy", "non-dropping-particle" : "", "parse-names" : false, "suffix" : "" }, { "dropping-particle" : "", "family" : "Taggart", "given" : "David Paul", "non-dropping-particle" : "", "parse-names" : false, "suffix" : "" }, { "dropping-particle" : "", "family" : "Wall", "given" : "Ernst E", "non-dropping-particle" : "van der", "parse-names" : false, "suffix" : "" }, { "dropping-particle" : "", "family" : "Vrints", "given" : "Christiaan J M", "non-dropping-particle" : "", "parse-names" : false, "suffix" : "" }, { "dropping-particle" : "", "family" : "Zamorano", "given" : "Jose Luis", "non-dropping-particle" : "", "parse-names" : false, "suffix" : "" }, { "dropping-particle" : "", "family" : "Baumgartner", "given" : "Helmut", "non-dropping-particle" : "", "parse-names" : false, "suffix" : "" }, { "dropping-particle" : "", "family" : "Bax", "given" : "Jeroen J", "non-dropping-particle" : "", "parse-names" : false, "suffix" : "" }, { "dropping-particle" : "", "family" : "Bueno", "given" : "H\u00e9ctor", "non-dropping-particle" : "", "parse-names" : false, "suffix" : "" }, { "dropping-particle" : "", "family" : "Dean", "given" : "Veronica", "non-dropping-particle" : "", "parse-names" : false, "suffix" : "" }, { "dropping-particle" : "", "family" : "Deaton", "given" : "Christi", "non-dropping-particle" : "", "parse-names" : false, "suffix" : "" }, { "dropping-particle" : "", "family" : "Erol", "given" : "Cetin", "non-dropping-particle" : "", "parse-names" : false, "suffix" : "" }, { "dropping-particle" : "", "family" : "Fagard", "given" : "Robert", "non-dropping-particle" : "", "parse-names" : false, "suffix" : "" }, { "dropping-particle" : "", "family" : "Ferrari", "given" : "Roberto", "non-dropping-particle" : "", "parse-names" : false, "suffix" : "" }, { "dropping-particle" : "", "family" : "Hasdai", "given" : "David", "non-dropping-particle" : "", "parse-names" : false, "suffix" : "" }, { "dropping-particle" : "", "family" : "Hoes", "given" : "Arno W",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"Lancellotti", "given" : "Patrizio", "non-dropping-particle" : "", "parse-names" : false, "suffix" : "" }, { "dropping-particle" : "", "family" : "Linhart", "given" : "Ales", "non-dropping-particle" : "", "parse-names" : false, "suffix" : "" }, { "dropping-particle" : "", "family" : "Nihoyannopoulos", "given" : "Petros", "non-dropping-particle" : "", "parse-names" : false, "suffix" : "" }, { "dropping-particle" : "", "family" : "Piepoli", "given" : "Massimo F", "non-dropping-particle" : "", "parse-names" : false, "suffix" : "" }, { "dropping-particle" : "", "family" : "Ponikowski", "given" : "Piotr", "non-dropping-particle" : "", "parse-names" : false, "suffix" : "" }, { "dropping-particle" : "", "family" : "Sirnes", "given" : "Per Anton", "non-dropping-particle" : "", "parse-names" : false, "suffix" : "" }, { "dropping-particle" : "", "family" : "Tamargo", "given" : "Juan Luis", "non-dropping-particle" : "", "parse-names" : false, "suffix" : "" }, { "dropping-particle" : "", "family" : "Tendera", "given" : "Michal", "non-dropping-particle" : "", "parse-names" : false, "suffix" : "" }, { "dropping-particle" : "", "family" : "Torbicki", "given" : "Adam", "non-dropping-particle" : "", "parse-names" : false, "suffix" : "" }, { "dropping-particle" : "", "family" : "Wijns", "given" : "William", "non-dropping-particle" : "", "parse-names" : false, "suffix" : "" }, { "dropping-particle" : "", "family" : "Windecker", "given" : "Stephan", "non-dropping-particle" : "", "parse-names" : false, "suffix" : "" }, { "dropping-particle" : "", "family" : "Valgimigli", "given" : "Marco", "non-dropping-particle" : "", "parse-names" : false, "suffix" : "" }, { "dropping-particle" : "", "family" : "Claeys", "given" : "Marc J", "non-dropping-particle" : "", "parse-names" : false, "suffix" : "" }, { "dropping-particle" : "", "family" : "Donner-Banzhoff", "given" : "Norbert", "non-dropping-particle" : "", "parse-names" : false, "suffix" : "" }, { "dropping-particle" : "", "family" : "Frank", "given" : "Herbert", "non-dropping-particle" : "", "parse-names" : false, "suffix" : "" }, { "dropping-particle" : "", "family" : "Funck-Brentano", "given" : "Christian", "non-dropping-particle" : "", "parse-names" : false, "suffix" : "" }, { "dropping-particle" : "", "family" : "Gaemperli", "given" : "Oliver", "non-dropping-particle" : "", "parse-names" : false, "suffix" : "" }, { "dropping-particle" : "", "family" : "Gonzalez-Juanatey", "given" : "Jos\u00e9 R", "non-dropping-particle" : "", "parse-names" : false, "suffix" : "" }, { "dropping-particle" : "", "family" : "Hamilos", "given" : "Michalis", "non-dropping-particle" : "", "parse-names" : false, "suffix" : "" }, { "dropping-particle" : "", "family" : "Husted", "given" : "Steen", "non-dropping-particle" : "", "parse-names" : false, "suffix" : "" }, { "dropping-particle" : "", "family" : "James", "given" : "Stefan K", "non-dropping-particle" : "", "parse-names" : false, "suffix" : "" }, { "dropping-particle" : "", "family" : "Kervinen", "given" : "Kari", "non-dropping-particle" : "", "parse-names" : false, "suffix" : "" }, { "dropping-particle" : "", "family" : "Kristensen", "given" : "Steen Dalby", "non-dropping-particle" : "", "parse-names" : false, "suffix" : "" }, { "dropping-particle" : "Pietro", "family" : "Maggioni", "given" : "Aldo", "non-dropping-particle" : "", "parse-names" : false, "suffix" : "" }, { "dropping-particle" : "", "family" : "Pries", "given" : "Axel R", "non-dropping-particle" : "", "parse-names" : false, "suffix" : "" }, { "dropping-particle" : "", "family" : "Romeo", "given" : "Francesco", "non-dropping-particle" : "", "parse-names" : false, "suffix" : "" }, { "dropping-particle" : "", "family" : "Ryd\u00e9n", "given" : "Lars", "non-dropping-particle" : "", "parse-names" : false, "suffix" : "" }, { "dropping-particle" : "", "family" : "Simoons", "given" : "Maarten L", "non-dropping-particle" : "", "parse-names" : false, "suffix" : "" }, { "dropping-particle" : "", "family" : "Steg", "given" : "Ph Gabriel", "non-dropping-particle" : "", "parse-names" : false, "suffix" : "" }, { "dropping-particle" : "", "family" : "Timmis", "given" : "Adam", "non-dropping-particle" : "", "parse-names" : false, "suffix" : "" }, { "dropping-particle" : "", "family" : "Yildirir", "given" : "Aylin", "non-dropping-particle" : "", "parse-names" : false, "suffix" : "" } ], "container-title" : "European heart journal", "id" : "ITEM-1", "issue" : "38", "issued" : { "date-parts" : [ [ "2013", "10" ] ] }, "page" : "2949-3003", "title" : "2013 ESC guidelines on the management of stable coronary artery disease: the Task Force on the management of stable coronary artery disease of the European Society of Cardiology.", "type" : "article-journal", "volume" : "34" }, "uris" : [ "http://www.mendeley.com/documents/?uuid=45c4c963-5e23-4c10-880e-7929fd9a2568" ] } ], "mendeley" : { "formattedCitation" : "&lt;sup&gt;[6]&lt;/sup&gt;", "plainTextFormattedCitation" : "[6]", "previouslyFormattedCitation" : "&lt;sup&gt;[6]&lt;/sup&gt;"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[6]</w:t>
            </w:r>
            <w:r w:rsidRPr="00BB4A67">
              <w:rPr>
                <w:rFonts w:ascii="Book Antiqua" w:hAnsi="Book Antiqua" w:cs="Arial"/>
                <w:sz w:val="24"/>
                <w:szCs w:val="24"/>
              </w:rPr>
              <w:fldChar w:fldCharType="end"/>
            </w:r>
          </w:p>
        </w:tc>
      </w:tr>
      <w:tr w:rsidR="00BF5AE7" w:rsidRPr="00BB4A67" w14:paraId="2ED1D378" w14:textId="77777777" w:rsidTr="005A20B6">
        <w:tc>
          <w:tcPr>
            <w:tcW w:w="6629" w:type="dxa"/>
          </w:tcPr>
          <w:p w14:paraId="246DE42D" w14:textId="679E4E36"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In patients with suspected stable coronary artery diseas</w:t>
            </w:r>
            <w:r w:rsidR="00804F00" w:rsidRPr="00BB4A67">
              <w:rPr>
                <w:rFonts w:ascii="Book Antiqua" w:hAnsi="Book Antiqua" w:cs="Arial"/>
                <w:sz w:val="24"/>
                <w:szCs w:val="24"/>
              </w:rPr>
              <w:t>e and pretest probability of 15</w:t>
            </w:r>
            <w:r w:rsidRPr="00BB4A67">
              <w:rPr>
                <w:rFonts w:ascii="Book Antiqua" w:hAnsi="Book Antiqua" w:cs="Arial"/>
                <w:sz w:val="24"/>
                <w:szCs w:val="24"/>
              </w:rPr>
              <w:t>%</w:t>
            </w:r>
            <w:r w:rsidR="00804F00" w:rsidRPr="00BB4A67">
              <w:rPr>
                <w:rFonts w:ascii="Book Antiqua" w:eastAsia="宋体" w:hAnsi="Book Antiqua" w:cs="Arial" w:hint="eastAsia"/>
                <w:sz w:val="24"/>
                <w:szCs w:val="24"/>
                <w:lang w:eastAsia="zh-CN"/>
              </w:rPr>
              <w:t>-</w:t>
            </w:r>
            <w:r w:rsidR="00804F00" w:rsidRPr="00BB4A67">
              <w:rPr>
                <w:rFonts w:ascii="Book Antiqua" w:hAnsi="Book Antiqua" w:cs="Arial"/>
                <w:sz w:val="24"/>
                <w:szCs w:val="24"/>
              </w:rPr>
              <w:t>85</w:t>
            </w:r>
            <w:r w:rsidRPr="00BB4A67">
              <w:rPr>
                <w:rFonts w:ascii="Book Antiqua" w:hAnsi="Book Antiqua" w:cs="Arial"/>
                <w:sz w:val="24"/>
                <w:szCs w:val="24"/>
              </w:rPr>
              <w:t>% stress imaging is preferred as the initial test option if local ex</w:t>
            </w:r>
            <w:r w:rsidR="00804F00" w:rsidRPr="00BB4A67">
              <w:rPr>
                <w:rFonts w:ascii="Book Antiqua" w:hAnsi="Book Antiqua" w:cs="Arial"/>
                <w:sz w:val="24"/>
                <w:szCs w:val="24"/>
              </w:rPr>
              <w:t>pertise and availability permit</w:t>
            </w:r>
          </w:p>
        </w:tc>
        <w:tc>
          <w:tcPr>
            <w:tcW w:w="1887" w:type="dxa"/>
          </w:tcPr>
          <w:p w14:paraId="26D75B2F"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w:t>
            </w:r>
          </w:p>
        </w:tc>
      </w:tr>
      <w:tr w:rsidR="00BF5AE7" w:rsidRPr="00BB4A67" w14:paraId="34A02760" w14:textId="77777777" w:rsidTr="005A20B6">
        <w:tc>
          <w:tcPr>
            <w:tcW w:w="6629" w:type="dxa"/>
          </w:tcPr>
          <w:p w14:paraId="42AA81AE" w14:textId="67FF29E3"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 xml:space="preserve">An imaging stress test is recommended in patients with resting </w:t>
            </w:r>
            <w:bookmarkStart w:id="71" w:name="OLE_LINK68"/>
            <w:bookmarkStart w:id="72" w:name="OLE_LINK69"/>
            <w:r w:rsidRPr="00BB4A67">
              <w:rPr>
                <w:rFonts w:ascii="Book Antiqua" w:hAnsi="Book Antiqua" w:cs="Arial"/>
                <w:sz w:val="24"/>
                <w:szCs w:val="24"/>
              </w:rPr>
              <w:t>ECG abnormalities</w:t>
            </w:r>
            <w:bookmarkEnd w:id="71"/>
            <w:bookmarkEnd w:id="72"/>
            <w:r w:rsidRPr="00BB4A67">
              <w:rPr>
                <w:rFonts w:ascii="Book Antiqua" w:hAnsi="Book Antiqua" w:cs="Arial"/>
                <w:sz w:val="24"/>
                <w:szCs w:val="24"/>
              </w:rPr>
              <w:t>, which prevent accurate interpretati</w:t>
            </w:r>
            <w:r w:rsidR="0060797A" w:rsidRPr="00BB4A67">
              <w:rPr>
                <w:rFonts w:ascii="Book Antiqua" w:hAnsi="Book Antiqua" w:cs="Arial"/>
                <w:sz w:val="24"/>
                <w:szCs w:val="24"/>
              </w:rPr>
              <w:t>on of ECG changes during stress</w:t>
            </w:r>
          </w:p>
        </w:tc>
        <w:tc>
          <w:tcPr>
            <w:tcW w:w="1887" w:type="dxa"/>
          </w:tcPr>
          <w:p w14:paraId="223DB6F2"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w:t>
            </w:r>
          </w:p>
        </w:tc>
      </w:tr>
      <w:tr w:rsidR="00BF5AE7" w:rsidRPr="00BB4A67" w14:paraId="56FAF74B" w14:textId="77777777" w:rsidTr="005A20B6">
        <w:tc>
          <w:tcPr>
            <w:tcW w:w="6629" w:type="dxa"/>
          </w:tcPr>
          <w:p w14:paraId="7F134FF5" w14:textId="1A747C67"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 xml:space="preserve">CMR should be considered in symptomatic patients with prior </w:t>
            </w:r>
            <w:r w:rsidR="0060797A" w:rsidRPr="00BB4A67">
              <w:rPr>
                <w:rFonts w:ascii="Book Antiqua" w:hAnsi="Book Antiqua" w:cs="Arial"/>
                <w:sz w:val="24"/>
                <w:szCs w:val="24"/>
              </w:rPr>
              <w:t>revascularisation (</w:t>
            </w:r>
            <w:bookmarkStart w:id="73" w:name="OLE_LINK70"/>
            <w:r w:rsidR="0060797A" w:rsidRPr="00BB4A67">
              <w:rPr>
                <w:rFonts w:ascii="Book Antiqua" w:hAnsi="Book Antiqua" w:cs="Arial"/>
                <w:sz w:val="24"/>
                <w:szCs w:val="24"/>
              </w:rPr>
              <w:t>PCI</w:t>
            </w:r>
            <w:bookmarkEnd w:id="73"/>
            <w:r w:rsidR="0060797A" w:rsidRPr="00BB4A67">
              <w:rPr>
                <w:rFonts w:ascii="Book Antiqua" w:hAnsi="Book Antiqua" w:cs="Arial"/>
                <w:sz w:val="24"/>
                <w:szCs w:val="24"/>
              </w:rPr>
              <w:t xml:space="preserve"> or CABG)</w:t>
            </w:r>
          </w:p>
        </w:tc>
        <w:tc>
          <w:tcPr>
            <w:tcW w:w="1887" w:type="dxa"/>
          </w:tcPr>
          <w:p w14:paraId="22EF7227"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IIa</w:t>
            </w:r>
          </w:p>
        </w:tc>
      </w:tr>
      <w:tr w:rsidR="00BF5AE7" w:rsidRPr="00BB4A67" w14:paraId="2D019F65" w14:textId="77777777" w:rsidTr="005A20B6">
        <w:tc>
          <w:tcPr>
            <w:tcW w:w="6629" w:type="dxa"/>
          </w:tcPr>
          <w:p w14:paraId="74EDC9C4" w14:textId="3C100F6B"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Risk stratification is recommended based on clinical assessment and the results of the stress test initially employed for making a diagnosis of</w:t>
            </w:r>
            <w:r w:rsidR="0060797A" w:rsidRPr="00BB4A67">
              <w:rPr>
                <w:rFonts w:ascii="Book Antiqua" w:hAnsi="Book Antiqua" w:cs="Arial"/>
                <w:sz w:val="24"/>
                <w:szCs w:val="24"/>
              </w:rPr>
              <w:t xml:space="preserve"> stable coronary artery disease</w:t>
            </w:r>
          </w:p>
        </w:tc>
        <w:tc>
          <w:tcPr>
            <w:tcW w:w="1887" w:type="dxa"/>
          </w:tcPr>
          <w:p w14:paraId="61625604" w14:textId="77777777" w:rsidR="00BF5AE7" w:rsidRPr="00BB4A67" w:rsidRDefault="00BF5AE7" w:rsidP="004A7F13">
            <w:pPr>
              <w:pStyle w:val="ac"/>
              <w:spacing w:before="0" w:beforeAutospacing="0" w:after="0" w:afterAutospacing="0" w:line="360" w:lineRule="auto"/>
              <w:jc w:val="both"/>
              <w:rPr>
                <w:rFonts w:ascii="Book Antiqua" w:hAnsi="Book Antiqua" w:cs="Arial"/>
                <w:sz w:val="24"/>
                <w:szCs w:val="24"/>
              </w:rPr>
            </w:pPr>
            <w:r w:rsidRPr="00BB4A67">
              <w:rPr>
                <w:rFonts w:ascii="Book Antiqua" w:hAnsi="Book Antiqua" w:cs="Arial"/>
                <w:sz w:val="24"/>
                <w:szCs w:val="24"/>
              </w:rPr>
              <w:t>Class I</w:t>
            </w:r>
          </w:p>
          <w:p w14:paraId="148AD45D" w14:textId="77777777" w:rsidR="00BF5AE7" w:rsidRPr="00BB4A67" w:rsidRDefault="00BF5AE7" w:rsidP="004A7F13">
            <w:pPr>
              <w:spacing w:after="0" w:line="360" w:lineRule="auto"/>
              <w:jc w:val="both"/>
              <w:rPr>
                <w:rFonts w:ascii="Book Antiqua" w:hAnsi="Book Antiqua"/>
                <w:sz w:val="24"/>
                <w:szCs w:val="24"/>
              </w:rPr>
            </w:pPr>
          </w:p>
        </w:tc>
      </w:tr>
      <w:tr w:rsidR="00BF5AE7" w:rsidRPr="00BB4A67" w14:paraId="27CDF29F" w14:textId="77777777" w:rsidTr="005A20B6">
        <w:tc>
          <w:tcPr>
            <w:tcW w:w="6629" w:type="dxa"/>
          </w:tcPr>
          <w:p w14:paraId="324CB498" w14:textId="6F65E0E1"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CMR is recommended in the presence of recurrent or new symptoms once</w:t>
            </w:r>
            <w:r w:rsidR="0060797A" w:rsidRPr="00BB4A67">
              <w:rPr>
                <w:rFonts w:ascii="Book Antiqua" w:hAnsi="Book Antiqua" w:cs="Arial"/>
                <w:sz w:val="24"/>
                <w:szCs w:val="24"/>
              </w:rPr>
              <w:t xml:space="preserve"> instability has been ruled out</w:t>
            </w:r>
          </w:p>
        </w:tc>
        <w:tc>
          <w:tcPr>
            <w:tcW w:w="1887" w:type="dxa"/>
          </w:tcPr>
          <w:p w14:paraId="43B8E8F6"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w:t>
            </w:r>
          </w:p>
        </w:tc>
      </w:tr>
      <w:tr w:rsidR="00BF5AE7" w:rsidRPr="00BB4A67" w14:paraId="372EFD92" w14:textId="77777777" w:rsidTr="005A20B6">
        <w:tc>
          <w:tcPr>
            <w:tcW w:w="6629" w:type="dxa"/>
          </w:tcPr>
          <w:p w14:paraId="22E17BA8" w14:textId="3399F960"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In symptomatic patients with revascularised stable coronary artery disease, CMR is i</w:t>
            </w:r>
            <w:r w:rsidR="0060797A" w:rsidRPr="00BB4A67">
              <w:rPr>
                <w:rFonts w:ascii="Book Antiqua" w:hAnsi="Book Antiqua" w:cs="Arial"/>
                <w:sz w:val="24"/>
                <w:szCs w:val="24"/>
              </w:rPr>
              <w:t>ndicated rather than stress ECG</w:t>
            </w:r>
          </w:p>
        </w:tc>
        <w:tc>
          <w:tcPr>
            <w:tcW w:w="1887" w:type="dxa"/>
          </w:tcPr>
          <w:p w14:paraId="3F5190DB"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w:t>
            </w:r>
          </w:p>
        </w:tc>
      </w:tr>
      <w:tr w:rsidR="00BF5AE7" w:rsidRPr="00BB4A67" w14:paraId="7B36EA78" w14:textId="77777777" w:rsidTr="005A20B6">
        <w:tc>
          <w:tcPr>
            <w:tcW w:w="6629" w:type="dxa"/>
          </w:tcPr>
          <w:p w14:paraId="20C2A5FA" w14:textId="727E5B63"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CMR is recommended for risk stratification in patients with known stable coronary artery disease and a deterioration in symptoms if the site and extent of ischemia would infl</w:t>
            </w:r>
            <w:r w:rsidR="0060797A" w:rsidRPr="00BB4A67">
              <w:rPr>
                <w:rFonts w:ascii="Book Antiqua" w:hAnsi="Book Antiqua" w:cs="Arial"/>
                <w:sz w:val="24"/>
                <w:szCs w:val="24"/>
              </w:rPr>
              <w:t>uence clinical decision making</w:t>
            </w:r>
          </w:p>
        </w:tc>
        <w:tc>
          <w:tcPr>
            <w:tcW w:w="1887" w:type="dxa"/>
          </w:tcPr>
          <w:p w14:paraId="66663CC9"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w:t>
            </w:r>
          </w:p>
        </w:tc>
      </w:tr>
      <w:tr w:rsidR="00BF5AE7" w:rsidRPr="00BB4A67" w14:paraId="6D632EB8" w14:textId="77777777" w:rsidTr="005A20B6">
        <w:tc>
          <w:tcPr>
            <w:tcW w:w="8516" w:type="dxa"/>
            <w:gridSpan w:val="2"/>
          </w:tcPr>
          <w:p w14:paraId="04CDFCAD" w14:textId="763B0202"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Recommendations for imaging to determine ischemia to plan revascularisation</w:t>
            </w:r>
            <w:r w:rsidRPr="00BB4A67">
              <w:rPr>
                <w:rFonts w:ascii="Book Antiqua" w:hAnsi="Book Antiqua" w:cs="Arial"/>
                <w:sz w:val="24"/>
                <w:szCs w:val="24"/>
              </w:rPr>
              <w:fldChar w:fldCharType="begin" w:fldLock="1"/>
            </w:r>
            <w:r w:rsidR="008167F1" w:rsidRPr="00BB4A67">
              <w:rPr>
                <w:rFonts w:ascii="Book Antiqua" w:hAnsi="Book Antiqua" w:cs="Arial"/>
                <w:sz w:val="24"/>
                <w:szCs w:val="24"/>
              </w:rPr>
              <w:instrText>ADDIN CSL_CITATION { "citationItems" : [ { "id" : "ITEM-1", "itemData" : { "DOI" : "10.1093/eurheartj/eht296", "ISSN" : "1522-9645", "PMID" : "23996286", "author" : [ { "dropping-particle" : "", "family" : "Montalescot", "given" : "Gilles", "non-dropping-particle" : "", "parse-names" : false, "suffix" : "" }, { "dropping-particle" : "", "family" : "Sechtem", "given" : "Udo", "non-dropping-particle" : "", "parse-names" : false, "suffix" : "" }, { "dropping-particle" : "", "family" : "Achenbach", "given" : "Stephan", "non-dropping-particle" : "", "parse-names" : false, "suffix" : "" }, { "dropping-particle" : "", "family" : "Andreotti", "given" : "Felicita", "non-dropping-particle" : "", "parse-names" : false, "suffix" : "" }, { "dropping-particle" : "", "family" : "Arden", "given" : "Chris", "non-dropping-particle" : "", "parse-names" : false, "suffix" : "" }, { "dropping-particle" : "", "family" : "Budaj", "given" : "Andrzej", "non-dropping-particle" : "", "parse-names" : false, "suffix" : "" }, { "dropping-particle" : "", "family" : "Bugiardini", "given" : "Raffaele", "non-dropping-particle" : "", "parse-names" : false, "suffix" : "" }, { "dropping-particle" : "", "family" : "Crea", "given" : "Filippo", "non-dropping-particle" : "", "parse-names" : false, "suffix" : "" }, { "dropping-particle" : "", "family" : "Cuisset", "given" : "Thomas", "non-dropping-particle" : "", "parse-names" : false, "suffix" : "" }, { "dropping-particle" : "", "family" : "Mario", "given" : "Carlo", "non-dropping-particle" : "Di", "parse-names" : false, "suffix" : "" }, { "dropping-particle" : "", "family" : "Ferreira", "given" : "J Rafael", "non-dropping-particle" : "", "parse-names" : false, "suffix" : "" }, { "dropping-particle" : "", "family" : "Gersh", "given" : "Bernard J", "non-dropping-particle" : "", "parse-names" : false, "suffix" : "" }, { "dropping-particle" : "", "family" : "Gitt", "given" : "Anselm K", "non-dropping-particle" : "", "parse-names" : false, "suffix" : "" }, { "dropping-particle" : "", "family" : "Hulot", "given" : "Jean-Sebastien", "non-dropping-particle" : "", "parse-names" : false, "suffix" : "" }, { "dropping-particle" : "", "family" : "Marx", "given" : "Nikolaus", "non-dropping-particle" : "", "parse-names" : false, "suffix" : "" }, { "dropping-particle" : "", "family" : "Opie", "given" : "Lionel H", "non-dropping-particle" : "", "parse-names" : false, "suffix" : "" }, { "dropping-particle" : "", "family" : "Pfisterer", "given" : "Matthias", "non-dropping-particle" : "", "parse-names" : false, "suffix" : "" }, { "dropping-particle" : "", "family" : "Prescott", "given" : "Eva", "non-dropping-particle" : "", "parse-names" : false, "suffix" : "" }, { "dropping-particle" : "", "family" : "Ruschitzka", "given" : "Frank", "non-dropping-particle" : "", "parse-names" : false, "suffix" : "" }, { "dropping-particle" : "", "family" : "Sabat\u00e9", "given" : "Manel", "non-dropping-particle" : "", "parse-names" : false, "suffix" : "" }, { "dropping-particle" : "", "family" : "Senior", "given" : "Roxy", "non-dropping-particle" : "", "parse-names" : false, "suffix" : "" }, { "dropping-particle" : "", "family" : "Taggart", "given" : "David Paul", "non-dropping-particle" : "", "parse-names" : false, "suffix" : "" }, { "dropping-particle" : "", "family" : "Wall", "given" : "Ernst E", "non-dropping-particle" : "van der", "parse-names" : false, "suffix" : "" }, { "dropping-particle" : "", "family" : "Vrints", "given" : "Christiaan J M", "non-dropping-particle" : "", "parse-names" : false, "suffix" : "" }, { "dropping-particle" : "", "family" : "Zamorano", "given" : "Jose Luis", "non-dropping-particle" : "", "parse-names" : false, "suffix" : "" }, { "dropping-particle" : "", "family" : "Baumgartner", "given" : "Helmut", "non-dropping-particle" : "", "parse-names" : false, "suffix" : "" }, { "dropping-particle" : "", "family" : "Bax", "given" : "Jeroen J", "non-dropping-particle" : "", "parse-names" : false, "suffix" : "" }, { "dropping-particle" : "", "family" : "Bueno", "given" : "H\u00e9ctor", "non-dropping-particle" : "", "parse-names" : false, "suffix" : "" }, { "dropping-particle" : "", "family" : "Dean", "given" : "Veronica", "non-dropping-particle" : "", "parse-names" : false, "suffix" : "" }, { "dropping-particle" : "", "family" : "Deaton", "given" : "Christi", "non-dropping-particle" : "", "parse-names" : false, "suffix" : "" }, { "dropping-particle" : "", "family" : "Erol", "given" : "Cetin", "non-dropping-particle" : "", "parse-names" : false, "suffix" : "" }, { "dropping-particle" : "", "family" : "Fagard", "given" : "Robert", "non-dropping-particle" : "", "parse-names" : false, "suffix" : "" }, { "dropping-particle" : "", "family" : "Ferrari", "given" : "Roberto", "non-dropping-particle" : "", "parse-names" : false, "suffix" : "" }, { "dropping-particle" : "", "family" : "Hasdai", "given" : "David", "non-dropping-particle" : "", "parse-names" : false, "suffix" : "" }, { "dropping-particle" : "", "family" : "Hoes", "given" : "Arno W",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"Lancellotti", "given" : "Patrizio", "non-dropping-particle" : "", "parse-names" : false, "suffix" : "" }, { "dropping-particle" : "", "family" : "Linhart", "given" : "Ales", "non-dropping-particle" : "", "parse-names" : false, "suffix" : "" }, { "dropping-particle" : "", "family" : "Nihoyannopoulos", "given" : "Petros", "non-dropping-particle" : "", "parse-names" : false, "suffix" : "" }, { "dropping-particle" : "", "family" : "Piepoli", "given" : "Massimo F", "non-dropping-particle" : "", "parse-names" : false, "suffix" : "" }, { "dropping-particle" : "", "family" : "Ponikowski", "given" : "Piotr", "non-dropping-particle" : "", "parse-names" : false, "suffix" : "" }, { "dropping-particle" : "", "family" : "Sirnes", "given" : "Per Anton", "non-dropping-particle" : "", "parse-names" : false, "suffix" : "" }, { "dropping-particle" : "", "family" : "Tamargo", "given" : "Juan Luis", "non-dropping-particle" : "", "parse-names" : false, "suffix" : "" }, { "dropping-particle" : "", "family" : "Tendera", "given" : "Michal", "non-dropping-particle" : "", "parse-names" : false, "suffix" : "" }, { "dropping-particle" : "", "family" : "Torbicki", "given" : "Adam", "non-dropping-particle" : "", "parse-names" : false, "suffix" : "" }, { "dropping-particle" : "", "family" : "Wijns", "given" : "William", "non-dropping-particle" : "", "parse-names" : false, "suffix" : "" }, { "dropping-particle" : "", "family" : "Windecker", "given" : "Stephan", "non-dropping-particle" : "", "parse-names" : false, "suffix" : "" }, { "dropping-particle" : "", "family" : "Valgimigli", "given" : "Marco", "non-dropping-particle" : "", "parse-names" : false, "suffix" : "" }, { "dropping-particle" : "", "family" : "Claeys", "given" : "Marc J", "non-dropping-particle" : "", "parse-names" : false, "suffix" : "" }, { "dropping-particle" : "", "family" : "Donner-Banzhoff", "given" : "Norbert", "non-dropping-particle" : "", "parse-names" : false, "suffix" : "" }, { "dropping-particle" : "", "family" : "Frank", "given" : "Herbert", "non-dropping-particle" : "", "parse-names" : false, "suffix" : "" }, { "dropping-particle" : "", "family" : "Funck-Brentano", "given" : "Christian", "non-dropping-particle" : "", "parse-names" : false, "suffix" : "" }, { "dropping-particle" : "", "family" : "Gaemperli", "given" : "Oliver", "non-dropping-particle" : "", "parse-names" : false, "suffix" : "" }, { "dropping-particle" : "", "family" : "Gonzalez-Juanatey", "given" : "Jos\u00e9 R", "non-dropping-particle" : "", "parse-names" : false, "suffix" : "" }, { "dropping-particle" : "", "family" : "Hamilos", "given" : "Michalis", "non-dropping-particle" : "", "parse-names" : false, "suffix" : "" }, { "dropping-particle" : "", "family" : "Husted", "given" : "Steen", "non-dropping-particle" : "", "parse-names" : false, "suffix" : "" }, { "dropping-particle" : "", "family" : "James", "given" : "Stefan K", "non-dropping-particle" : "", "parse-names" : false, "suffix" : "" }, { "dropping-particle" : "", "family" : "Kervinen", "given" : "Kari", "non-dropping-particle" : "", "parse-names" : false, "suffix" : "" }, { "dropping-particle" : "", "family" : "Kristensen", "given" : "Steen Dalby", "non-dropping-particle" : "", "parse-names" : false, "suffix" : "" }, { "dropping-particle" : "Pietro", "family" : "Maggioni", "given" : "Aldo", "non-dropping-particle" : "", "parse-names" : false, "suffix" : "" }, { "dropping-particle" : "", "family" : "Pries", "given" : "Axel R", "non-dropping-particle" : "", "parse-names" : false, "suffix" : "" }, { "dropping-particle" : "", "family" : "Romeo", "given" : "Francesco", "non-dropping-particle" : "", "parse-names" : false, "suffix" : "" }, { "dropping-particle" : "", "family" : "Ryd\u00e9n", "given" : "Lars", "non-dropping-particle" : "", "parse-names" : false, "suffix" : "" }, { "dropping-particle" : "", "family" : "Simoons", "given" : "Maarten L", "non-dropping-particle" : "", "parse-names" : false, "suffix" : "" }, { "dropping-particle" : "", "family" : "Steg", "given" : "Ph Gabriel", "non-dropping-particle" : "", "parse-names" : false, "suffix" : "" }, { "dropping-particle" : "", "family" : "Timmis", "given" : "Adam", "non-dropping-particle" : "", "parse-names" : false, "suffix" : "" }, { "dropping-particle" : "", "family" : "Yildirir", "given" : "Aylin", "non-dropping-particle" : "", "parse-names" : false, "suffix" : "" } ], "container-title" : "European heart journal", "id" : "ITEM-1", "issue" : "38", "issued" : { "date-parts" : [ [ "2013", "10" ] ] }, "page" : "2949-3003", "title" : "2013 ESC guidelines on the management of stable coronary artery disease: the Task Force on the management of stable coronary artery disease of the European Society of Cardiology.", "type" : "article-journal", "volume" : "34" }, "uris" : [ "http://www.mendeley.com/documents/?uuid=45c4c963-5e23-4c10-880e-7929fd9a2568" ] }, { "id" : "ITEM-2", "itemData" : { "DOI" : "10.1093/eurheartj/ehs215", "ISSN" : "1522-9645", "PMID" : "22922416", "author" : [ { "dropping-particle" : "", "family" : "Steg", "given" : "Ph Gabriel", "non-dropping-particle" : "", "parse-names" : false, "suffix" : "" }, { "dropping-particle" : "", "family" : "James", "given" : "Stefan K", "non-dropping-particle" : "", "parse-names" : false, "suffix" : "" }, { "dropping-particle" : "", "family" : "Atar", "given" : "Dan", "non-dropping-particle" : "", "parse-names" : false, "suffix" : "" }, { "dropping-particle" : "", "family" : "Badano", "given" : "Luigi P", "non-dropping-particle" : "", "parse-names" : false, "suffix" : "" }, { "dropping-particle" : "", "family" : "Bl\u00f6mstrom-Lundqvist", "given" : "Carina", "non-dropping-particle" : "", "parse-names" : false, "suffix" : "" }, { "dropping-particle" : "", "family" : "Borger", "given" : "Michael A", "non-dropping-particle" : "", "parse-names" : false, "suffix" : "" }, { "dropping-particle" : "", "family" : "Mario", "given" : "Carlo", "non-dropping-particle" : "Di", "parse-names" : false, "suffix" : "" }, { "dropping-particle" : "", "family" : "Dickstein", "given" : "Kenneth", "non-dropping-particle" : "", "parse-names" : false, "suffix" : "" }, { "dropping-particle" : "", "family" : "Ducrocq", "given" : "Gregory", "non-dropping-particle" : "", "parse-names" : false, "suffix" : "" }, { "dropping-particle" : "", "family" : "Fernandez-Aviles", "given" : "Francisco", "non-dropping-particle" : "", "parse-names" : false, "suffix" : "" }, { "dropping-particle" : "", "family" : "Gershlick", "given" : "Anthony H", "non-dropping-particle" : "", "parse-names" : false, "suffix" : "" }, { "dropping-particle" : "", "family" : "Giannuzzi", "given" : "Pantaleo", "non-dropping-particle" : "", "parse-names" : false, "suffix" : "" }, { "dropping-particle" : "", "family" : "Halvorsen", "given" : "Sigrun", "non-dropping-particle" : "", "parse-names" : false, "suffix" : "" }, { "dropping-particle" : "", "family" : "Huber", "given" : "Kurt", "non-dropping-particle" : "", "parse-names" : false, "suffix" : "" }, { "dropping-particle" : "", "family" : "Juni", "given" : "Peter", "non-dropping-particle" : "", "parse-names" : false, "suffix" : "" }, { "dropping-particle" : "", "family" : "Kastrati", "given" : "Adnan", "non-dropping-particle" : "", "parse-names" : false, "suffix" : "" }, { "dropping-particle" : "", "family" : "Knuuti", "given" : "Juhani", "non-dropping-particle" : "", "parse-names" : false, "suffix" : "" }, { "dropping-particle" : "", "family" : "Lenzen", "given" : "Mattie J", "non-dropping-particle" : "", "parse-names" : false, "suffix" : "" }, { "dropping-particle" : "", "family" : "Mahaffey", "given" : "Kenneth W", "non-dropping-particle" : "", "parse-names" : false, "suffix" : "" }, { "dropping-particle" : "", "family" : "Valgimigli", "given" : "Marco", "non-dropping-particle" : "", "parse-names" : false, "suffix" : "" }, { "dropping-particle" : "", "family" : "'t Hof", "given" : "Arnoud", "non-dropping-particle" : "van", "parse-names" : false, "suffix" : "" }, { "dropping-particle" : "", "family" : "Widimsky", "given" : "Petr", "non-dropping-particle" : "", "parse-names" : false, "suffix" : "" }, { "dropping-particle" : "", "family" : "Zahger", "given" : "Doron", "non-dropping-particle" : "", "parse-names" : false, "suffix" : "" } ], "container-title" : "European heart journal", "id" : "ITEM-2", "issue" : "20", "issued" : { "date-parts" : [ [ "2012", "10" ] ] }, "page" : "2569-619", "title" : "ESC Guidelines for the management of acute myocardial infarction in patients presenting with ST-segment elevation.", "type" : "article-journal", "volume" : "33" }, "uris" : [ "http://www.mendeley.com/documents/?uuid=f24ab596-238c-427f-a49b-e1d0c2e98974" ] } ], "mendeley" : { "formattedCitation" : "&lt;sup&gt;[6,144]&lt;/sup&gt;", "plainTextFormattedCitation" : "[6,144]", "previouslyFormattedCitation" : "&lt;sup&gt;[6,144]&lt;/sup&gt;" }, "properties" : { "noteIndex" : 0 }, "schema" : "https://github.com/citation-style-language/schema/raw/master/csl-citation.json" }</w:instrText>
            </w:r>
            <w:r w:rsidRPr="00BB4A67">
              <w:rPr>
                <w:rFonts w:ascii="Book Antiqua" w:hAnsi="Book Antiqua" w:cs="Arial"/>
                <w:sz w:val="24"/>
                <w:szCs w:val="24"/>
              </w:rPr>
              <w:fldChar w:fldCharType="separate"/>
            </w:r>
            <w:r w:rsidR="004C7B93" w:rsidRPr="00BB4A67">
              <w:rPr>
                <w:rFonts w:ascii="Book Antiqua" w:hAnsi="Book Antiqua" w:cs="Arial"/>
                <w:noProof/>
                <w:sz w:val="24"/>
                <w:szCs w:val="24"/>
                <w:vertAlign w:val="superscript"/>
              </w:rPr>
              <w:t>[6,144]</w:t>
            </w:r>
            <w:r w:rsidRPr="00BB4A67">
              <w:rPr>
                <w:rFonts w:ascii="Book Antiqua" w:hAnsi="Book Antiqua" w:cs="Arial"/>
                <w:sz w:val="24"/>
                <w:szCs w:val="24"/>
              </w:rPr>
              <w:fldChar w:fldCharType="end"/>
            </w:r>
            <w:r w:rsidRPr="00BB4A67">
              <w:rPr>
                <w:rFonts w:ascii="Book Antiqua" w:hAnsi="Book Antiqua" w:cs="Arial"/>
                <w:sz w:val="24"/>
                <w:szCs w:val="24"/>
              </w:rPr>
              <w:t xml:space="preserve"> </w:t>
            </w:r>
          </w:p>
        </w:tc>
      </w:tr>
      <w:tr w:rsidR="00BF5AE7" w:rsidRPr="00BB4A67" w14:paraId="49B6B773" w14:textId="77777777" w:rsidTr="005A20B6">
        <w:tc>
          <w:tcPr>
            <w:tcW w:w="6629" w:type="dxa"/>
          </w:tcPr>
          <w:p w14:paraId="110439B0" w14:textId="29ABD08B"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 xml:space="preserve">An imaging stress test should be considered to assess the </w:t>
            </w:r>
            <w:r w:rsidRPr="00BB4A67">
              <w:rPr>
                <w:rFonts w:ascii="Book Antiqua" w:hAnsi="Book Antiqua" w:cs="Arial"/>
                <w:sz w:val="24"/>
                <w:szCs w:val="24"/>
              </w:rPr>
              <w:lastRenderedPageBreak/>
              <w:t xml:space="preserve">functional severity of intermediate lesions on coronary </w:t>
            </w:r>
            <w:r w:rsidR="0060797A" w:rsidRPr="00BB4A67">
              <w:rPr>
                <w:rFonts w:ascii="Book Antiqua" w:hAnsi="Book Antiqua" w:cs="Arial"/>
                <w:sz w:val="24"/>
                <w:szCs w:val="24"/>
              </w:rPr>
              <w:t>arteriography</w:t>
            </w:r>
          </w:p>
        </w:tc>
        <w:tc>
          <w:tcPr>
            <w:tcW w:w="1887" w:type="dxa"/>
          </w:tcPr>
          <w:p w14:paraId="6A25DDB1"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lastRenderedPageBreak/>
              <w:t>Class IIa</w:t>
            </w:r>
          </w:p>
        </w:tc>
      </w:tr>
      <w:tr w:rsidR="00BF5AE7" w:rsidRPr="00BB4A67" w14:paraId="097E8009" w14:textId="77777777" w:rsidTr="005A20B6">
        <w:tc>
          <w:tcPr>
            <w:tcW w:w="6629" w:type="dxa"/>
          </w:tcPr>
          <w:p w14:paraId="01A8A30E" w14:textId="35E84331"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lastRenderedPageBreak/>
              <w:t>To achieve a prognostic benefit by revascularisation in patients with coronary artery disease, ischemia has to be doc</w:t>
            </w:r>
            <w:r w:rsidR="0060797A" w:rsidRPr="00BB4A67">
              <w:rPr>
                <w:rFonts w:ascii="Book Antiqua" w:hAnsi="Book Antiqua" w:cs="Arial"/>
                <w:sz w:val="24"/>
                <w:szCs w:val="24"/>
              </w:rPr>
              <w:t>umented by non-invasive imaging</w:t>
            </w:r>
          </w:p>
        </w:tc>
        <w:tc>
          <w:tcPr>
            <w:tcW w:w="1887" w:type="dxa"/>
          </w:tcPr>
          <w:p w14:paraId="3D83EF42"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w:t>
            </w:r>
          </w:p>
        </w:tc>
      </w:tr>
      <w:tr w:rsidR="00BF5AE7" w:rsidRPr="00BB4A67" w14:paraId="145B7389" w14:textId="77777777" w:rsidTr="005A20B6">
        <w:tc>
          <w:tcPr>
            <w:tcW w:w="6629" w:type="dxa"/>
          </w:tcPr>
          <w:p w14:paraId="55029C08" w14:textId="39CB964E"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Following MI with multivessel disease, or in whom revascularisation of other vessels is considered, CMR for ischaemia and viability is indicated before or after d</w:t>
            </w:r>
            <w:r w:rsidR="0060797A" w:rsidRPr="00BB4A67">
              <w:rPr>
                <w:rFonts w:ascii="Book Antiqua" w:hAnsi="Book Antiqua" w:cs="Arial"/>
                <w:sz w:val="24"/>
                <w:szCs w:val="24"/>
              </w:rPr>
              <w:t>ischarge</w:t>
            </w:r>
          </w:p>
        </w:tc>
        <w:tc>
          <w:tcPr>
            <w:tcW w:w="1887" w:type="dxa"/>
          </w:tcPr>
          <w:p w14:paraId="6028B2AD"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w:t>
            </w:r>
          </w:p>
        </w:tc>
      </w:tr>
      <w:tr w:rsidR="00BF5AE7" w:rsidRPr="00BB4A67" w14:paraId="3595AEE8" w14:textId="77777777" w:rsidTr="005A20B6">
        <w:tc>
          <w:tcPr>
            <w:tcW w:w="8516" w:type="dxa"/>
            <w:gridSpan w:val="2"/>
          </w:tcPr>
          <w:p w14:paraId="136C1CB3" w14:textId="32F28659"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 xml:space="preserve">Heart </w:t>
            </w:r>
            <w:r w:rsidR="00985C36" w:rsidRPr="00BB4A67">
              <w:rPr>
                <w:rFonts w:ascii="Book Antiqua" w:hAnsi="Book Antiqua" w:cs="Arial"/>
                <w:sz w:val="24"/>
                <w:szCs w:val="24"/>
              </w:rPr>
              <w:t>f</w:t>
            </w:r>
            <w:r w:rsidRPr="00BB4A67">
              <w:rPr>
                <w:rFonts w:ascii="Book Antiqua" w:hAnsi="Book Antiqua" w:cs="Arial"/>
                <w:sz w:val="24"/>
                <w:szCs w:val="24"/>
              </w:rPr>
              <w:t>ailure</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"10.1093/eurheartj/ehs104", "ISSN" : "0195-668X", "author" : [ { "dropping-particle" : "V.", "family" : "McMurray", "given" : "J. J.", "non-dropping-particle" : "", "parse-names" : false, "suffix" : "" }, { "dropping-particle" : "", "family" : "Adamopoulos", "given" : "S.", "non-dropping-particle" : "", "parse-names" : false, "suffix" : "" }, { "dropping-particle" : "", "family" : "Anker", "given" : "S. D.", "non-dropping-particle" : "", "parse-names" : false, "suffix" : "" }, { "dropping-particle" : "", "family" : "Auricchio", "given" : "A.", "non-dropping-particle" : "", "parse-names" : false, "suffix" : "" }, { "dropping-particle" : "", "family" : "Bohm", "given" : "M.", "non-dropping-particle" : "", "parse-names" : false, "suffix" : "" }, { "dropping-particle" : "", "family" : "Dickstein", "given" : "K.", "non-dropping-particle" : "", "parse-names" : false, "suffix" : "" }, { "dropping-particle" : "", "family" : "Falk", "given" : "V.", "non-dropping-particle" : "", "parse-names" : false, "suffix" : "" }, { "dropping-particle" : "", "family" : "Filippatos", "given" : "G.", "non-dropping-particle" : "", "parse-names" : false, "suffix" : "" }, { "dropping-particle" : "", "family" : "Fonseca", "given" : "C.", "non-dropping-particle" : "", "parse-names" : false, "suffix" : "" }, { "dropping-particle" : "", "family" : "Gomez-Sanchez", "given" : "M. A.", "non-dropping-particle" : "", "parse-names" : false, "suffix" : "" }, { "dropping-particle" : "", "family" : "Jaarsma", "given" : "T.", "non-dropping-particle" : "", "parse-names" : false, "suffix" : "" }, { "dropping-particle" : "", "family" : "Kober", "given" : "L.", "non-dropping-particle" : "", "parse-names" : false, "suffix" : "" }, { "dropping-particle" : "", "family" : "Lip", "given" : "G. Y. H.", "non-dropping-particle" : "", "parse-names" : false, "suffix" : "" }, { "dropping-particle" : "", "family" : "Maggioni", "given" : "A. P.", "non-dropping-particle" : "", "parse-names" : false, "suffix" : "" }, { "dropping-particle" : "", "family" : "Parkhomenko", "given" : "A.", "non-dropping-particle" : "", "parse-names" : false, "suffix" : "" }, { "dropping-particle" : "", "family" : "Pieske", "given" : "B. M.", "non-dropping-particle" : "", "parse-names" : false, "suffix" : "" }, { "dropping-particle" : "", "family" : "Popescu", "given" : "B. A.", "non-dropping-particle" : "", "parse-names" : false, "suffix" : "" }, { "dropping-particle" : "", "family" : "Ronnevik", "given" : "P. K.", "non-dropping-particle" : "", "parse-names" : false, "suffix" : "" }, { "dropping-particle" : "", "family" : "Rutten", "given" : "F. H.", "non-dropping-particle" : "", "parse-names" : false, "suffix" : "" }, { "dropping-particle" : "", "family" : "Schwitter", "given" : "J.", "non-dropping-particle" : "", "parse-names" : false, "suffix" : "" }, { "dropping-particle" : "", "family" : "Seferovic", "given" : "P.", "non-dropping-particle" : "", "parse-names" : false, "suffix" : "" }, { "dropping-particle" : "", "family" : "Stepinska", "given" : "J.", "non-dropping-particle" : "", "parse-names" : false, "suffix" : "" }, { "dropping-particle" : "", "family" : "Trindade", "given" : "P. T.", "non-dropping-particle" : "", "parse-names" : false, "suffix" : "" }, { "dropping-particle" : "", "family" : "Voors", "given" : "A. A.", "non-dropping-particle" : "", "parse-names" : false, "suffix" : "" }, { "dropping-particle" : "", "family" : "Zannad", "given" : "F.", "non-dropping-particle" : "", "parse-names" : false, "suffix" : "" }, { "dropping-particle" : "", "family" : "Zeiher", "given" : "A.",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"McDonagh", "given" : "T.", "non-dropping-particle" : "", "parse-names" : false, "suffix" : "" }, { "dropping-particle" : "", "family" : "Sechtem", "given" : "U.", "non-dropping-particle" : "", "parse-names" : false, "suffix" : "" }, { "dropping-particle" : "", "family" : "Bonet", "given" : "L. A.", "non-dropping-particle" : "", "parse-names" : false, "suffix" : "" }, { "dropping-particle" : "", "family" : "Avraamides", "given" : "P.", "non-dropping-particle" : "", "parse-names" : false, "suffix" : "" }, { "dropping-particle" : "", "family" : "Lamin", "given" : "H. A.", "non-dropping-particle" : "Ben", "parse-names" : false, "suffix" : "" }, { "dropping-particle" : "", "family" : "Brignole", "given" : "M.", "non-dropping-particle" : "", "parse-names" : false, "suffix" : "" }, { "dropping-particle" : "", "family" : "Coca", "given" : "A.", "non-dropping-particle" : "", "parse-names" : false, "suffix" : "" }, { "dropping-particle" : "", "family" : "Cowburn", "given" : "P.", "non-dropping-particle" : "", "parse-names" : false, "suffix" : "" }, { "dropping-particle" : "", "family" : "Dargie", "given" : "H.", "non-dropping-particle" : "", "parse-names" : false, "suffix" : "" }, { "dropping-particle" : "", "family" : "Elliott", "given" : "P.", "non-dropping-particle" : "", "parse-names" : false, "suffix" : "" }, { "dropping-particle" : "", "family" : "Flachskampf", "given" : "F. A.", "non-dropping-particle" : "", "parse-names" : false, "suffix" : "" }, { "dropping-particle" : "", "family" : "Guida", "given" : "G. F.", "non-dropping-particle" : "", "parse-names" : false, "suffix" : "" }, { "dropping-particle" : "", "family" : "Hardman", "given" : "S.", "non-dropping-particle" : "", "parse-names" : false, "suffix" : "" }, { "dropping-particle" : "", "family" : "Iung", "given" : "B.", "non-dropping-particle" : "", "parse-names" : false, "suffix" : "" }, { "dropping-particle" : "", "family" : "Merkely", "given" : "B.", "non-dropping-particle" : "", "parse-names" : false, "suffix" : "" }, { "dropping-particle" : "", "family" : "Mueller", "given" : "C.", "non-dropping-particle" : "", "parse-names" : false, "suffix" : "" }, { "dropping-particle" : "", "family" : "Nanas", "given" : "J. N.", "non-dropping-particle" : "", "parse-names" : false, "suffix" : "" }, { "dropping-particle" : "", "family" : "Nielsen", "given" : "O. W.", "non-dropping-particle" : "", "parse-names" : false, "suffix" : "" }, { "dropping-particle" : "", "family" : "Orn", "given" : "S.", "non-dropping-particle" : "", "parse-names" : false, "suffix" : "" }, { "dropping-particle" : "", "family" : "Parissis", "given" : "J. T.", "non-dropping-particle" : "", "parse-names" : false, "suffix" : "" }, { "dropping-particle" : "", "family" : "Ponikowski", "given" : "P.", "non-dropping-particle" : "", "parse-names" : false, "suffix" : "" } ], "container-title" : "European Heart Journal", "id" : "ITEM-1", "issue" : "14", "issued" : { "date-parts" : [ [ "2012" ] ] }, "page" : "1787-1847", "title" : "ESC Guidelines for the diagnosis and treatment of acute and chronic heart failure 2012: The Task Force for the Diagnosis and Treatment of Acute and Chronic Heart Failure 2012 of the European Society of Cardiology. Developed in collaboration with the Heart", "type" : "article-journal", "volume" : "33" }, "uris" : [ "http://www.mendeley.com/documents/?uuid=7fc53e7a-f674-4c50-8cb7-8bdcc2f2500d" ] } ], "mendeley" : { "formattedCitation" : "&lt;sup&gt;[8]&lt;/sup&gt;", "plainTextFormattedCitation" : "[8]", "previouslyFormattedCitation" : "&lt;sup&gt;[8]&lt;/sup&gt;"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[8]</w:t>
            </w:r>
            <w:r w:rsidRPr="00BB4A67">
              <w:rPr>
                <w:rFonts w:ascii="Book Antiqua" w:hAnsi="Book Antiqua" w:cs="Arial"/>
                <w:sz w:val="24"/>
                <w:szCs w:val="24"/>
              </w:rPr>
              <w:fldChar w:fldCharType="end"/>
            </w:r>
          </w:p>
        </w:tc>
      </w:tr>
      <w:tr w:rsidR="00BF5AE7" w:rsidRPr="00BB4A67" w14:paraId="63927663" w14:textId="77777777" w:rsidTr="005A20B6">
        <w:tc>
          <w:tcPr>
            <w:tcW w:w="6629" w:type="dxa"/>
          </w:tcPr>
          <w:p w14:paraId="4A63D6BE" w14:textId="2D3C189C"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 xml:space="preserve">CMR should be considered in patients with HF thought to have CAD, and who are considered suitable for coronary revascularization, to determine whether there is reversible myocardial </w:t>
            </w:r>
            <w:r w:rsidR="0060797A" w:rsidRPr="00BB4A67">
              <w:rPr>
                <w:rFonts w:ascii="Book Antiqua" w:hAnsi="Book Antiqua" w:cs="Arial"/>
                <w:sz w:val="24"/>
                <w:szCs w:val="24"/>
              </w:rPr>
              <w:t>ischaemia and viable myocardium</w:t>
            </w:r>
          </w:p>
        </w:tc>
        <w:tc>
          <w:tcPr>
            <w:tcW w:w="1887" w:type="dxa"/>
          </w:tcPr>
          <w:p w14:paraId="73321668"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IIa</w:t>
            </w:r>
          </w:p>
        </w:tc>
      </w:tr>
      <w:tr w:rsidR="00BF5AE7" w:rsidRPr="00BB4A67" w14:paraId="7D9B3F6D" w14:textId="77777777" w:rsidTr="005A20B6">
        <w:tc>
          <w:tcPr>
            <w:tcW w:w="8516" w:type="dxa"/>
            <w:gridSpan w:val="2"/>
          </w:tcPr>
          <w:p w14:paraId="04D48F4E" w14:textId="77777777" w:rsidR="00BF5AE7" w:rsidRPr="00BB4A67" w:rsidRDefault="00BF5AE7" w:rsidP="004A7F13">
            <w:pPr>
              <w:spacing w:after="0" w:line="360" w:lineRule="auto"/>
              <w:jc w:val="both"/>
              <w:rPr>
                <w:rFonts w:ascii="Book Antiqua" w:eastAsia="宋体" w:hAnsi="Book Antiqua" w:cs="Arial"/>
                <w:b/>
                <w:sz w:val="24"/>
                <w:szCs w:val="24"/>
                <w:lang w:eastAsia="zh-CN"/>
              </w:rPr>
            </w:pPr>
            <w:r w:rsidRPr="00BB4A67">
              <w:rPr>
                <w:rFonts w:ascii="Book Antiqua" w:hAnsi="Book Antiqua" w:cs="Arial"/>
                <w:b/>
                <w:sz w:val="24"/>
                <w:szCs w:val="24"/>
              </w:rPr>
              <w:t>AHA guidelines</w:t>
            </w:r>
          </w:p>
          <w:p w14:paraId="1D18DA47" w14:textId="77777777" w:rsidR="00985C36" w:rsidRPr="00BB4A67" w:rsidRDefault="00985C36" w:rsidP="004A7F13">
            <w:pPr>
              <w:spacing w:after="0" w:line="360" w:lineRule="auto"/>
              <w:jc w:val="both"/>
              <w:rPr>
                <w:rFonts w:ascii="Book Antiqua" w:eastAsia="宋体" w:hAnsi="Book Antiqua" w:cs="Arial"/>
                <w:b/>
                <w:sz w:val="24"/>
                <w:szCs w:val="24"/>
                <w:lang w:eastAsia="zh-CN"/>
              </w:rPr>
            </w:pPr>
          </w:p>
          <w:p w14:paraId="698A66EB" w14:textId="6A94C567" w:rsidR="00BF5AE7" w:rsidRPr="00BB4A67" w:rsidRDefault="00BF5AE7" w:rsidP="004A7F13">
            <w:pPr>
              <w:spacing w:after="0" w:line="360" w:lineRule="auto"/>
              <w:jc w:val="both"/>
              <w:rPr>
                <w:rFonts w:ascii="Book Antiqua" w:hAnsi="Book Antiqua" w:cs="Arial"/>
                <w:sz w:val="24"/>
                <w:szCs w:val="24"/>
              </w:rPr>
            </w:pPr>
            <w:r w:rsidRPr="00BB4A67">
              <w:rPr>
                <w:rFonts w:ascii="Book Antiqua" w:hAnsi="Book Antiqua" w:cs="Arial"/>
                <w:sz w:val="24"/>
                <w:szCs w:val="24"/>
              </w:rPr>
              <w:t>Diagnosis and management of stable coronary artery disease</w:t>
            </w:r>
            <w:r w:rsidRPr="00BB4A67">
              <w:rPr>
                <w:rFonts w:ascii="Book Antiqua" w:hAnsi="Book Antiqua" w:cs="Arial"/>
                <w:sz w:val="24"/>
                <w:szCs w:val="24"/>
              </w:rPr>
              <w:fldChar w:fldCharType="begin" w:fldLock="1"/>
            </w:r>
            <w:r w:rsidR="001B6864" w:rsidRPr="00BB4A67">
              <w:rPr>
                <w:rFonts w:ascii="Book Antiqua" w:hAnsi="Book Antiqua" w:cs="Arial"/>
                <w:sz w:val="24"/>
                <w:szCs w:val="24"/>
              </w:rPr>
              <w:instrText>ADDIN CSL_CITATION { "citationItems" : [ { "id" : "ITEM-1", "itemData" : { "DOI" : "10.1016/j.jacc.2012.07.013", "ISSN" : "07351097", "PMID" : "23182125", "author" : [ { "dropping-particle" : "", "family" : "Fihn", "given" : "Stephan D.", "non-dropping-particle" : "", "parse-names" : false, "suffix" : "" }, { "dropping-particle" : "", "family" : "Gardin", "given" : "Julius M.", "non-dropping-particle" : "", "parse-names" : false, "suffix" : "" }, { "dropping-particle" : "", "family" : "Abrams", "given" : "Jonathan", "non-dropping-particle" : "", "parse-names" : false, "suffix" : "" }, { "dropping-particle" : "", "family" : "Berra", "given" : "Kathleen", "non-dropping-particle" : "", "parse-names" : false, "suffix" : "" }, { "dropping-particle" : "", "family" : "Blankenship", "given" : "James C.", "non-dropping-particle" : "", "parse-names" : false, "suffix" : "" }, { "dropping-particle" : "", "family" : "Dallas", "given" : "Apostolos P.", "non-dropping-particle" : "", "parse-names" : false, "suffix" : "" }, { "dropping-particle" : "", "family" : "Douglas", "given" : "Pamela S.", "non-dropping-particle" : "", "parse-names" : false, "suffix" : "" }, { "dropping-particle" : "", "family" : "Foody", "given" : "Joanne M.", "non-dropping-particle" : "", "parse-names" : false, "suffix" : "" }, { "dropping-particle" : "", "family" : "Gerber", "given" : "Thomas C.", "non-dropping-particle" : "", "parse-names" : false, "suffix" : "" }, { "dropping-particle" : "", "family" : "Hinderliter", "given" : "Alan L.", "non-dropping-particle" : "", "parse-names" : false, "suffix" : "" }, { "dropping-particle" : "", "family" : "King", "given" : "Spencer B.", "non-dropping-particle" : "", "parse-names" : false, "suffix" : "" }, { "dropping-particle" : "", "family" : "Kligfield", "given" : "Paul D.", "non-dropping-particle" : "", "parse-names" : false, "suffix" : "" }, { "dropping-particle" : "", "family" : "Krumholz", "given" : "Harlan M.", "non-dropping-particle" : "", "parse-names" : false, "suffix" : "" }, { "dropping-particle" : "", "family" : "Kwong", "given" : "Raymond Y K", "non-dropping-particle" : "", "parse-names" : false, "suffix" : "" }, { "dropping-particle" : "", "family" : "Lim", "given" : "Michael J.", "non-dropping-particle" : "", "parse-names" : false, "suffix" : "" }, { "dropping-particle" : "", "family" : "Linderbaum", "given" : "Jane A.", "non-dropping-particle" : "", "parse-names" : false, "suffix" : "" }, { "dropping-particle" : "", "family" : "MacK", "given" : "Michael J.", "non-dropping-particle" : "", "parse-names" : false, "suffix" : "" }, { "dropping-particle" : "", "family" : "Munger", "given" : "Mark A.", "non-dropping-particle" : "", "parse-names" : false, "suffix" : "" }, { "dropping-particle" : "", "family" : "Prager", "given" : "Richard L.", "non-dropping-particle" : "", "parse-names" : false, "suffix" : "" }, { "dropping-particle" : "", "family" : "Sabik", "given" : "Joseph F.", "non-dropping-particle" : "", "parse-names" : false, "suffix" : "" }, { "dropping-particle" : "", "family" : "Shaw", "given" : "Leslee J.", "non-dropping-particle" : "", "parse-names" : false, "suffix" : "" }, { "dropping-particle" : "", "family" : "Sikkema", "given" : "Joanna D.", "non-dropping-particle" : "", "parse-names" : false, "suffix" : "" }, { "dropping-particle" : "", "family" : "Smith", "given" : "Craig R.", "non-dropping-particle" : "", "parse-names" : false, "suffix" : "" }, { "dropping-particle" : "", "family" : "Smith", "given" : "Sidney C.", "non-dropping-particle" : "", "parse-names" : false, "suffix" : "" }, { "dropping-particle" : "", "family" : "Spertus", "given" : "John A.", "non-dropping-particle" : "", "parse-names" : false, "suffix" : "" }, { "dropping-particle" : "V.", "family" : "Williams", "given" : "Sankey", "non-dropping-particle" : "", "parse-names" : false, "suffix" : "" } ], "container-title" : "Journal of the American College of Cardiology", "id" : "ITEM-1", "issue" : "24", "issued" : { "date-parts" : [ [ "2012" ] ] }, "page" : "e44-e164", "publisher" : "Elsevier Inc.", "title" : "2012 ACCF/AHA/ACP/AATS/PCNA/SCAI/STS guideline for the diagnosis and management of patients with stable ischemic heart disease", "type" : "article-journal", "volume" : "60" }, "uris" : [ "http://www.mendeley.com/documents/?uuid=d8ed73f1-cf64-47b9-942e-9c8b744218f0" ] } ], "mendeley" : { "formattedCitation" : "&lt;sup&gt;[7]&lt;/sup&gt;", "plainTextFormattedCitation" : "[7]", "previouslyFormattedCitation" : "&lt;sup&gt;[7]&lt;/sup&gt;" }, "properties" : { "noteIndex" : 0 }, "schema" : "https://github.com/citation-style-language/schema/raw/master/csl-citation.json" }</w:instrText>
            </w:r>
            <w:r w:rsidRPr="00BB4A67">
              <w:rPr>
                <w:rFonts w:ascii="Book Antiqua" w:hAnsi="Book Antiqua" w:cs="Arial"/>
                <w:sz w:val="24"/>
                <w:szCs w:val="24"/>
              </w:rPr>
              <w:fldChar w:fldCharType="separate"/>
            </w:r>
            <w:r w:rsidR="001E6C3F" w:rsidRPr="00BB4A67">
              <w:rPr>
                <w:rFonts w:ascii="Book Antiqua" w:hAnsi="Book Antiqua" w:cs="Arial"/>
                <w:noProof/>
                <w:sz w:val="24"/>
                <w:szCs w:val="24"/>
                <w:vertAlign w:val="superscript"/>
              </w:rPr>
              <w:t>[7]</w:t>
            </w:r>
            <w:r w:rsidRPr="00BB4A67">
              <w:rPr>
                <w:rFonts w:ascii="Book Antiqua" w:hAnsi="Book Antiqua" w:cs="Arial"/>
                <w:sz w:val="24"/>
                <w:szCs w:val="24"/>
              </w:rPr>
              <w:fldChar w:fldCharType="end"/>
            </w:r>
          </w:p>
        </w:tc>
      </w:tr>
      <w:tr w:rsidR="00BF5AE7" w:rsidRPr="00BB4A67" w14:paraId="4647BED8" w14:textId="77777777" w:rsidTr="005A20B6">
        <w:tc>
          <w:tcPr>
            <w:tcW w:w="6629" w:type="dxa"/>
          </w:tcPr>
          <w:p w14:paraId="47DD34AE" w14:textId="083AB63F"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CMR can be used for patients with an intermediate (10</w:t>
            </w:r>
            <w:r w:rsidR="0060797A" w:rsidRPr="00BB4A67">
              <w:rPr>
                <w:rFonts w:ascii="Book Antiqua" w:eastAsia="宋体" w:hAnsi="Book Antiqua" w:cs="Arial" w:hint="eastAsia"/>
                <w:sz w:val="24"/>
                <w:szCs w:val="24"/>
                <w:lang w:eastAsia="zh-CN"/>
              </w:rPr>
              <w:t>%</w:t>
            </w:r>
            <w:r w:rsidRPr="00BB4A67">
              <w:rPr>
                <w:rFonts w:ascii="Book Antiqua" w:hAnsi="Book Antiqua" w:cs="Arial"/>
                <w:sz w:val="24"/>
                <w:szCs w:val="24"/>
              </w:rPr>
              <w:t>-90%) to high (&gt;</w:t>
            </w:r>
            <w:r w:rsidR="0060797A" w:rsidRPr="00BB4A67">
              <w:rPr>
                <w:rFonts w:ascii="Book Antiqua" w:eastAsia="宋体" w:hAnsi="Book Antiqua" w:cs="Arial" w:hint="eastAsia"/>
                <w:sz w:val="24"/>
                <w:szCs w:val="24"/>
                <w:lang w:eastAsia="zh-CN"/>
              </w:rPr>
              <w:t xml:space="preserve"> </w:t>
            </w:r>
            <w:r w:rsidRPr="00BB4A67">
              <w:rPr>
                <w:rFonts w:ascii="Book Antiqua" w:hAnsi="Book Antiqua" w:cs="Arial"/>
                <w:sz w:val="24"/>
                <w:szCs w:val="24"/>
              </w:rPr>
              <w:t xml:space="preserve">90%) pretest probability of obstructive IHD who have an </w:t>
            </w:r>
            <w:r w:rsidRPr="00BB4A67">
              <w:rPr>
                <w:rFonts w:ascii="Book Antiqua" w:hAnsi="Book Antiqua" w:cs="Arial"/>
                <w:iCs/>
                <w:sz w:val="24"/>
                <w:szCs w:val="24"/>
              </w:rPr>
              <w:t>un</w:t>
            </w:r>
            <w:r w:rsidRPr="00BB4A67">
              <w:rPr>
                <w:rFonts w:ascii="Book Antiqua" w:hAnsi="Book Antiqua" w:cs="Arial"/>
                <w:sz w:val="24"/>
                <w:szCs w:val="24"/>
              </w:rPr>
              <w:t>interpretable ECG and at least moderate physical functioning or no dis</w:t>
            </w:r>
            <w:r w:rsidR="0060797A" w:rsidRPr="00BB4A67">
              <w:rPr>
                <w:rFonts w:ascii="Book Antiqua" w:hAnsi="Book Antiqua" w:cs="Arial"/>
                <w:sz w:val="24"/>
                <w:szCs w:val="24"/>
              </w:rPr>
              <w:t>abling comorbidity</w:t>
            </w:r>
          </w:p>
        </w:tc>
        <w:tc>
          <w:tcPr>
            <w:tcW w:w="1887" w:type="dxa"/>
          </w:tcPr>
          <w:p w14:paraId="0C3AC943"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IIa</w:t>
            </w:r>
          </w:p>
        </w:tc>
      </w:tr>
      <w:tr w:rsidR="00BF5AE7" w:rsidRPr="00BB4A67" w14:paraId="753DB6EF" w14:textId="77777777" w:rsidTr="005A20B6">
        <w:tc>
          <w:tcPr>
            <w:tcW w:w="6629" w:type="dxa"/>
          </w:tcPr>
          <w:p w14:paraId="49714474" w14:textId="0E9D7CE8" w:rsidR="00BF5AE7" w:rsidRPr="00BB4A67" w:rsidRDefault="00BF5AE7" w:rsidP="004A7F13">
            <w:pPr>
              <w:spacing w:after="0" w:line="360" w:lineRule="auto"/>
              <w:jc w:val="both"/>
              <w:rPr>
                <w:rFonts w:ascii="Book Antiqua" w:eastAsia="宋体" w:hAnsi="Book Antiqua" w:cs="Arial"/>
                <w:b/>
                <w:sz w:val="24"/>
                <w:szCs w:val="24"/>
                <w:lang w:eastAsia="zh-CN"/>
              </w:rPr>
            </w:pPr>
            <w:r w:rsidRPr="00BB4A67">
              <w:rPr>
                <w:rFonts w:ascii="Book Antiqua" w:hAnsi="Book Antiqua" w:cs="Arial"/>
                <w:sz w:val="24"/>
                <w:szCs w:val="24"/>
              </w:rPr>
              <w:t>CMR is reasonable for patients with an intermediate to high pretest probability of IHD who are incapable of at least moderate physical functioning</w:t>
            </w:r>
            <w:r w:rsidR="0060797A" w:rsidRPr="00BB4A67">
              <w:rPr>
                <w:rFonts w:ascii="Book Antiqua" w:hAnsi="Book Antiqua" w:cs="Arial"/>
                <w:sz w:val="24"/>
                <w:szCs w:val="24"/>
              </w:rPr>
              <w:t xml:space="preserve"> or have disabling comorbidity</w:t>
            </w:r>
          </w:p>
        </w:tc>
        <w:tc>
          <w:tcPr>
            <w:tcW w:w="1887" w:type="dxa"/>
          </w:tcPr>
          <w:p w14:paraId="195BE3C5" w14:textId="77777777" w:rsidR="00BF5AE7" w:rsidRPr="00BB4A67" w:rsidRDefault="00BF5AE7" w:rsidP="004A7F13">
            <w:pPr>
              <w:spacing w:after="0" w:line="360" w:lineRule="auto"/>
              <w:jc w:val="both"/>
              <w:rPr>
                <w:rFonts w:ascii="Book Antiqua" w:hAnsi="Book Antiqua"/>
                <w:sz w:val="24"/>
                <w:szCs w:val="24"/>
              </w:rPr>
            </w:pPr>
            <w:r w:rsidRPr="00BB4A67">
              <w:rPr>
                <w:rFonts w:ascii="Book Antiqua" w:hAnsi="Book Antiqua" w:cs="Arial"/>
                <w:sz w:val="24"/>
                <w:szCs w:val="24"/>
              </w:rPr>
              <w:t>Class IIa</w:t>
            </w:r>
          </w:p>
        </w:tc>
      </w:tr>
      <w:tr w:rsidR="00BF5AE7" w:rsidRPr="00BB4A67" w14:paraId="76BFAE67" w14:textId="77777777" w:rsidTr="005A20B6">
        <w:tc>
          <w:tcPr>
            <w:tcW w:w="6629" w:type="dxa"/>
          </w:tcPr>
          <w:p w14:paraId="5B9FDBC5" w14:textId="7DA33B99"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Pharmacological stress CMR is reasonable for risk assessment in patients with SIHD who are unable to exercise to an adequate workload regard</w:t>
            </w:r>
            <w:r w:rsidR="0060797A" w:rsidRPr="00BB4A67">
              <w:rPr>
                <w:rFonts w:ascii="Book Antiqua" w:hAnsi="Book Antiqua" w:cs="Arial"/>
                <w:sz w:val="24"/>
                <w:szCs w:val="24"/>
              </w:rPr>
              <w:t>less of interpretability of ECG</w:t>
            </w:r>
          </w:p>
        </w:tc>
        <w:tc>
          <w:tcPr>
            <w:tcW w:w="1887" w:type="dxa"/>
          </w:tcPr>
          <w:p w14:paraId="1EBEF29B" w14:textId="77777777" w:rsidR="00BF5AE7" w:rsidRPr="00BB4A67" w:rsidRDefault="00BF5AE7" w:rsidP="004A7F13">
            <w:pPr>
              <w:spacing w:after="0" w:line="360" w:lineRule="auto"/>
              <w:jc w:val="both"/>
              <w:rPr>
                <w:rFonts w:ascii="Book Antiqua" w:hAnsi="Book Antiqua" w:cs="Arial"/>
                <w:sz w:val="24"/>
                <w:szCs w:val="24"/>
              </w:rPr>
            </w:pPr>
            <w:r w:rsidRPr="00BB4A67">
              <w:rPr>
                <w:rFonts w:ascii="Book Antiqua" w:hAnsi="Book Antiqua" w:cs="Arial"/>
                <w:sz w:val="24"/>
                <w:szCs w:val="24"/>
              </w:rPr>
              <w:t>Class IIa</w:t>
            </w:r>
          </w:p>
          <w:p w14:paraId="1E6DD637" w14:textId="77777777" w:rsidR="00BF5AE7" w:rsidRPr="00BB4A67" w:rsidRDefault="00BF5AE7" w:rsidP="004A7F13">
            <w:pPr>
              <w:spacing w:after="0" w:line="360" w:lineRule="auto"/>
              <w:jc w:val="both"/>
              <w:rPr>
                <w:rFonts w:ascii="Book Antiqua" w:hAnsi="Book Antiqua"/>
                <w:sz w:val="24"/>
                <w:szCs w:val="24"/>
              </w:rPr>
            </w:pPr>
          </w:p>
        </w:tc>
      </w:tr>
      <w:tr w:rsidR="00BF5AE7" w:rsidRPr="00BB4A67" w14:paraId="76BED90C" w14:textId="77777777" w:rsidTr="005A20B6">
        <w:tc>
          <w:tcPr>
            <w:tcW w:w="6629" w:type="dxa"/>
          </w:tcPr>
          <w:p w14:paraId="3292AEFD" w14:textId="505AE43E" w:rsidR="00BF5AE7" w:rsidRPr="00BB4A67" w:rsidRDefault="00BF5AE7" w:rsidP="004A7F13">
            <w:pPr>
              <w:spacing w:after="0" w:line="360" w:lineRule="auto"/>
              <w:jc w:val="both"/>
              <w:rPr>
                <w:rFonts w:ascii="Book Antiqua" w:eastAsia="宋体" w:hAnsi="Book Antiqua"/>
                <w:sz w:val="24"/>
                <w:szCs w:val="24"/>
                <w:lang w:eastAsia="zh-CN"/>
              </w:rPr>
            </w:pPr>
            <w:r w:rsidRPr="00BB4A67">
              <w:rPr>
                <w:rFonts w:ascii="Book Antiqua" w:hAnsi="Book Antiqua" w:cs="Arial"/>
                <w:sz w:val="24"/>
                <w:szCs w:val="24"/>
              </w:rPr>
              <w:t>CMR is reasonable in patients with known SIHD who have new or worsening symptoms (not unstable) and who are incapable of at least moderate physical functionin</w:t>
            </w:r>
            <w:r w:rsidR="0060797A" w:rsidRPr="00BB4A67">
              <w:rPr>
                <w:rFonts w:ascii="Book Antiqua" w:hAnsi="Book Antiqua" w:cs="Arial"/>
                <w:sz w:val="24"/>
                <w:szCs w:val="24"/>
              </w:rPr>
              <w:t xml:space="preserve">g or have </w:t>
            </w:r>
            <w:r w:rsidR="0060797A" w:rsidRPr="00BB4A67">
              <w:rPr>
                <w:rFonts w:ascii="Book Antiqua" w:hAnsi="Book Antiqua" w:cs="Arial"/>
                <w:sz w:val="24"/>
                <w:szCs w:val="24"/>
              </w:rPr>
              <w:lastRenderedPageBreak/>
              <w:t>disabling comorbidity</w:t>
            </w:r>
          </w:p>
        </w:tc>
        <w:tc>
          <w:tcPr>
            <w:tcW w:w="1887" w:type="dxa"/>
          </w:tcPr>
          <w:p w14:paraId="404FE645" w14:textId="77777777" w:rsidR="00BF5AE7" w:rsidRPr="00BB4A67" w:rsidRDefault="00BF5AE7" w:rsidP="004A7F13">
            <w:pPr>
              <w:spacing w:after="0" w:line="360" w:lineRule="auto"/>
              <w:jc w:val="both"/>
              <w:rPr>
                <w:rFonts w:ascii="Book Antiqua" w:hAnsi="Book Antiqua" w:cs="Arial"/>
                <w:sz w:val="24"/>
                <w:szCs w:val="24"/>
              </w:rPr>
            </w:pPr>
            <w:r w:rsidRPr="00BB4A67">
              <w:rPr>
                <w:rFonts w:ascii="Book Antiqua" w:hAnsi="Book Antiqua" w:cs="Arial"/>
                <w:sz w:val="24"/>
                <w:szCs w:val="24"/>
              </w:rPr>
              <w:lastRenderedPageBreak/>
              <w:t>Class IIa</w:t>
            </w:r>
          </w:p>
          <w:p w14:paraId="5441AE0C" w14:textId="77777777" w:rsidR="00BF5AE7" w:rsidRPr="00BB4A67" w:rsidRDefault="00BF5AE7" w:rsidP="004A7F13">
            <w:pPr>
              <w:spacing w:after="0" w:line="360" w:lineRule="auto"/>
              <w:jc w:val="both"/>
              <w:rPr>
                <w:rFonts w:ascii="Book Antiqua" w:hAnsi="Book Antiqua"/>
                <w:sz w:val="24"/>
                <w:szCs w:val="24"/>
              </w:rPr>
            </w:pPr>
          </w:p>
        </w:tc>
      </w:tr>
    </w:tbl>
    <w:p w14:paraId="1B733815" w14:textId="7C3D8185" w:rsidR="000D408B" w:rsidRPr="0060797A" w:rsidRDefault="00804F00" w:rsidP="004A7F13">
      <w:pPr>
        <w:spacing w:after="0" w:line="360" w:lineRule="auto"/>
        <w:jc w:val="both"/>
        <w:rPr>
          <w:rFonts w:ascii="Book Antiqua" w:hAnsi="Book Antiqua" w:cs="Arial"/>
          <w:sz w:val="24"/>
          <w:szCs w:val="24"/>
          <w:lang w:val="en-GB"/>
        </w:rPr>
      </w:pPr>
      <w:r w:rsidRPr="00BB4A67">
        <w:rPr>
          <w:rFonts w:ascii="Book Antiqua" w:hAnsi="Book Antiqua" w:cs="Arial"/>
          <w:sz w:val="24"/>
          <w:szCs w:val="24"/>
          <w:lang w:val="en-GB"/>
        </w:rPr>
        <w:lastRenderedPageBreak/>
        <w:t>ESC</w:t>
      </w:r>
      <w:r w:rsidR="00E72D8E" w:rsidRPr="00BB4A67">
        <w:rPr>
          <w:rFonts w:ascii="Book Antiqua" w:hAnsi="Book Antiqua" w:cs="Arial" w:hint="eastAsia"/>
          <w:sz w:val="24"/>
          <w:szCs w:val="24"/>
          <w:lang w:val="en-GB"/>
        </w:rPr>
        <w:t>:</w:t>
      </w:r>
      <w:r w:rsidRPr="00BB4A67">
        <w:rPr>
          <w:rFonts w:ascii="Book Antiqua" w:hAnsi="Book Antiqua" w:cs="Arial" w:hint="eastAsia"/>
          <w:sz w:val="24"/>
          <w:szCs w:val="24"/>
          <w:lang w:val="en-GB"/>
        </w:rPr>
        <w:t xml:space="preserve"> </w:t>
      </w:r>
      <w:r w:rsidRPr="00BB4A67">
        <w:rPr>
          <w:rFonts w:ascii="Book Antiqua" w:hAnsi="Book Antiqua" w:cs="Arial"/>
          <w:sz w:val="24"/>
          <w:szCs w:val="24"/>
          <w:lang w:val="en-GB"/>
        </w:rPr>
        <w:t>European Society of Cardiology</w:t>
      </w:r>
      <w:r w:rsidRPr="00BB4A67">
        <w:rPr>
          <w:rFonts w:ascii="Book Antiqua" w:hAnsi="Book Antiqua" w:cs="Arial" w:hint="eastAsia"/>
          <w:sz w:val="24"/>
          <w:szCs w:val="24"/>
          <w:lang w:val="en-GB"/>
        </w:rPr>
        <w:t xml:space="preserve">; </w:t>
      </w:r>
      <w:r w:rsidR="00FA00F0" w:rsidRPr="00BB4A67">
        <w:rPr>
          <w:rFonts w:ascii="Book Antiqua" w:hAnsi="Book Antiqua" w:cs="Arial" w:hint="eastAsia"/>
          <w:sz w:val="24"/>
          <w:szCs w:val="24"/>
          <w:lang w:val="en-GB"/>
        </w:rPr>
        <w:t xml:space="preserve">CMR: </w:t>
      </w:r>
      <w:r w:rsidR="00FA00F0" w:rsidRPr="00BB4A67">
        <w:rPr>
          <w:rFonts w:ascii="Book Antiqua" w:hAnsi="Book Antiqua" w:cs="Arial"/>
          <w:sz w:val="24"/>
          <w:szCs w:val="24"/>
          <w:lang w:val="en-GB"/>
        </w:rPr>
        <w:t>Cardiovascular magnetic resonance</w:t>
      </w:r>
      <w:r w:rsidR="00FA00F0" w:rsidRPr="00BB4A67">
        <w:rPr>
          <w:rFonts w:ascii="Book Antiqua" w:hAnsi="Book Antiqua" w:cs="Arial" w:hint="eastAsia"/>
          <w:sz w:val="24"/>
          <w:szCs w:val="24"/>
          <w:lang w:val="en-GB"/>
        </w:rPr>
        <w:t xml:space="preserve">; </w:t>
      </w:r>
      <w:r w:rsidRPr="00BB4A67">
        <w:rPr>
          <w:rFonts w:ascii="Book Antiqua" w:hAnsi="Book Antiqua" w:cs="Arial"/>
          <w:sz w:val="24"/>
          <w:szCs w:val="24"/>
          <w:lang w:val="en-GB"/>
        </w:rPr>
        <w:t>ECG</w:t>
      </w:r>
      <w:r w:rsidRPr="00BB4A67">
        <w:rPr>
          <w:rFonts w:ascii="Book Antiqua" w:hAnsi="Book Antiqua" w:cs="Arial" w:hint="eastAsia"/>
          <w:sz w:val="24"/>
          <w:szCs w:val="24"/>
          <w:lang w:val="en-GB"/>
        </w:rPr>
        <w:t xml:space="preserve">: </w:t>
      </w:r>
      <w:r w:rsidRPr="00BB4A67">
        <w:rPr>
          <w:rFonts w:ascii="Book Antiqua" w:hAnsi="Book Antiqua" w:cs="Arial"/>
          <w:sz w:val="24"/>
          <w:szCs w:val="24"/>
          <w:lang w:val="en-GB"/>
        </w:rPr>
        <w:t>Electrocardiogram</w:t>
      </w:r>
      <w:r w:rsidR="0060797A" w:rsidRPr="00BB4A67">
        <w:rPr>
          <w:rFonts w:ascii="Book Antiqua" w:hAnsi="Book Antiqua" w:cs="Arial" w:hint="eastAsia"/>
          <w:sz w:val="24"/>
          <w:szCs w:val="24"/>
          <w:lang w:val="en-GB"/>
        </w:rPr>
        <w:t xml:space="preserve">; CABG: </w:t>
      </w:r>
      <w:r w:rsidR="0060797A" w:rsidRPr="00BB4A67">
        <w:rPr>
          <w:rFonts w:ascii="Book Antiqua" w:hAnsi="Book Antiqua" w:cs="Arial"/>
          <w:sz w:val="24"/>
          <w:szCs w:val="24"/>
          <w:lang w:val="en-GB"/>
        </w:rPr>
        <w:t>Coronary artery bypass graft</w:t>
      </w:r>
      <w:r w:rsidR="0060797A" w:rsidRPr="00BB4A67">
        <w:rPr>
          <w:rFonts w:ascii="Book Antiqua" w:hAnsi="Book Antiqua" w:cs="Arial" w:hint="eastAsia"/>
          <w:sz w:val="24"/>
          <w:szCs w:val="24"/>
          <w:lang w:val="en-GB"/>
        </w:rPr>
        <w:t>.</w:t>
      </w:r>
    </w:p>
    <w:sectPr w:rsidR="000D408B" w:rsidRPr="0060797A" w:rsidSect="008C291E">
      <w:footerReference w:type="even" r:id="rId15"/>
      <w:footerReference w:type="default" r:id="rId16"/>
      <w:pgSz w:w="11900" w:h="16840" w:code="9"/>
      <w:pgMar w:top="1440" w:right="1418" w:bottom="1440"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DF0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D881" w14:textId="77777777" w:rsidR="000542E2" w:rsidRDefault="000542E2" w:rsidP="006B5B74">
      <w:pPr>
        <w:spacing w:after="0" w:line="240" w:lineRule="auto"/>
      </w:pPr>
      <w:r>
        <w:separator/>
      </w:r>
    </w:p>
  </w:endnote>
  <w:endnote w:type="continuationSeparator" w:id="0">
    <w:p w14:paraId="5F144AC7" w14:textId="77777777" w:rsidR="000542E2" w:rsidRDefault="000542E2" w:rsidP="006B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4123" w14:textId="77777777" w:rsidR="00DA7CAC" w:rsidRDefault="00DA7CAC" w:rsidP="006B5B74">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4ED9EDA" w14:textId="77777777" w:rsidR="00DA7CAC" w:rsidRDefault="00DA7CA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CB180" w14:textId="77777777" w:rsidR="00DA7CAC" w:rsidRDefault="00DA7CAC" w:rsidP="006B5B74">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80B9B">
      <w:rPr>
        <w:rStyle w:val="ae"/>
        <w:noProof/>
      </w:rPr>
      <w:t>2</w:t>
    </w:r>
    <w:r>
      <w:rPr>
        <w:rStyle w:val="ae"/>
      </w:rPr>
      <w:fldChar w:fldCharType="end"/>
    </w:r>
  </w:p>
  <w:p w14:paraId="2CD2423C" w14:textId="77777777" w:rsidR="00DA7CAC" w:rsidRDefault="00DA7C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2DE0B" w14:textId="77777777" w:rsidR="000542E2" w:rsidRDefault="000542E2" w:rsidP="006B5B74">
      <w:pPr>
        <w:spacing w:after="0" w:line="240" w:lineRule="auto"/>
      </w:pPr>
      <w:r>
        <w:separator/>
      </w:r>
    </w:p>
  </w:footnote>
  <w:footnote w:type="continuationSeparator" w:id="0">
    <w:p w14:paraId="33D21D69" w14:textId="77777777" w:rsidR="000542E2" w:rsidRDefault="000542E2" w:rsidP="006B5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74"/>
    <w:rsid w:val="000542E2"/>
    <w:rsid w:val="000D408B"/>
    <w:rsid w:val="000D4B1C"/>
    <w:rsid w:val="00132B55"/>
    <w:rsid w:val="00133CFD"/>
    <w:rsid w:val="001A13C8"/>
    <w:rsid w:val="001B6864"/>
    <w:rsid w:val="001D0315"/>
    <w:rsid w:val="001E6C3F"/>
    <w:rsid w:val="001E6CC8"/>
    <w:rsid w:val="002248DB"/>
    <w:rsid w:val="00284298"/>
    <w:rsid w:val="00297AC8"/>
    <w:rsid w:val="002A3247"/>
    <w:rsid w:val="00303060"/>
    <w:rsid w:val="00310F21"/>
    <w:rsid w:val="003274F1"/>
    <w:rsid w:val="003439F7"/>
    <w:rsid w:val="00361A37"/>
    <w:rsid w:val="00363B6D"/>
    <w:rsid w:val="0038491B"/>
    <w:rsid w:val="003E36A7"/>
    <w:rsid w:val="004414C2"/>
    <w:rsid w:val="00443EB4"/>
    <w:rsid w:val="004517A4"/>
    <w:rsid w:val="00451D57"/>
    <w:rsid w:val="004A7F13"/>
    <w:rsid w:val="004C7B93"/>
    <w:rsid w:val="004D2605"/>
    <w:rsid w:val="004F2ED7"/>
    <w:rsid w:val="00517051"/>
    <w:rsid w:val="0053004A"/>
    <w:rsid w:val="00562D36"/>
    <w:rsid w:val="005A20B6"/>
    <w:rsid w:val="005B5A19"/>
    <w:rsid w:val="005F63A6"/>
    <w:rsid w:val="0060797A"/>
    <w:rsid w:val="006362FF"/>
    <w:rsid w:val="00652B18"/>
    <w:rsid w:val="0065360E"/>
    <w:rsid w:val="006559EE"/>
    <w:rsid w:val="00674A71"/>
    <w:rsid w:val="00684A6F"/>
    <w:rsid w:val="006A5FFB"/>
    <w:rsid w:val="006B5B74"/>
    <w:rsid w:val="00722D5D"/>
    <w:rsid w:val="007459EC"/>
    <w:rsid w:val="00793C5A"/>
    <w:rsid w:val="007F73B6"/>
    <w:rsid w:val="00804F00"/>
    <w:rsid w:val="008167F1"/>
    <w:rsid w:val="00820A64"/>
    <w:rsid w:val="0083483F"/>
    <w:rsid w:val="00835126"/>
    <w:rsid w:val="008370ED"/>
    <w:rsid w:val="008373A0"/>
    <w:rsid w:val="008871B7"/>
    <w:rsid w:val="008939DE"/>
    <w:rsid w:val="008B6C60"/>
    <w:rsid w:val="008C254D"/>
    <w:rsid w:val="008C291E"/>
    <w:rsid w:val="008D33E0"/>
    <w:rsid w:val="00910C69"/>
    <w:rsid w:val="009778E5"/>
    <w:rsid w:val="00985C36"/>
    <w:rsid w:val="00996227"/>
    <w:rsid w:val="009A087E"/>
    <w:rsid w:val="009C0969"/>
    <w:rsid w:val="00A1269D"/>
    <w:rsid w:val="00A21DA6"/>
    <w:rsid w:val="00A3365E"/>
    <w:rsid w:val="00A55D7D"/>
    <w:rsid w:val="00AF7306"/>
    <w:rsid w:val="00B14651"/>
    <w:rsid w:val="00B37ADE"/>
    <w:rsid w:val="00BA0AE7"/>
    <w:rsid w:val="00BB02F2"/>
    <w:rsid w:val="00BB4A67"/>
    <w:rsid w:val="00BF5AE7"/>
    <w:rsid w:val="00C37369"/>
    <w:rsid w:val="00C83268"/>
    <w:rsid w:val="00C845D9"/>
    <w:rsid w:val="00D209B3"/>
    <w:rsid w:val="00D34C4F"/>
    <w:rsid w:val="00D366E5"/>
    <w:rsid w:val="00D4006B"/>
    <w:rsid w:val="00D403B1"/>
    <w:rsid w:val="00D75206"/>
    <w:rsid w:val="00D80B9B"/>
    <w:rsid w:val="00DA7CAC"/>
    <w:rsid w:val="00DC55FB"/>
    <w:rsid w:val="00E20B00"/>
    <w:rsid w:val="00E213D2"/>
    <w:rsid w:val="00E4552F"/>
    <w:rsid w:val="00E70D8C"/>
    <w:rsid w:val="00E72D8E"/>
    <w:rsid w:val="00E7673C"/>
    <w:rsid w:val="00EA1B18"/>
    <w:rsid w:val="00EB0DD3"/>
    <w:rsid w:val="00EC0DEE"/>
    <w:rsid w:val="00ED14CD"/>
    <w:rsid w:val="00F06C3D"/>
    <w:rsid w:val="00F14363"/>
    <w:rsid w:val="00F44A1A"/>
    <w:rsid w:val="00F45F70"/>
    <w:rsid w:val="00F766D6"/>
    <w:rsid w:val="00F8076E"/>
    <w:rsid w:val="00FA00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BA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74"/>
    <w:pPr>
      <w:spacing w:after="160" w:line="259" w:lineRule="auto"/>
    </w:pPr>
    <w:rPr>
      <w:sz w:val="22"/>
      <w:szCs w:val="22"/>
      <w:lang w:val="en-US"/>
    </w:rPr>
  </w:style>
  <w:style w:type="paragraph" w:styleId="1">
    <w:name w:val="heading 1"/>
    <w:basedOn w:val="a"/>
    <w:next w:val="a"/>
    <w:link w:val="1Char"/>
    <w:uiPriority w:val="9"/>
    <w:qFormat/>
    <w:rsid w:val="006B5B74"/>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Char"/>
    <w:uiPriority w:val="9"/>
    <w:semiHidden/>
    <w:unhideWhenUsed/>
    <w:qFormat/>
    <w:rsid w:val="006B5B74"/>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Char"/>
    <w:uiPriority w:val="9"/>
    <w:unhideWhenUsed/>
    <w:qFormat/>
    <w:rsid w:val="006B5B7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Char"/>
    <w:uiPriority w:val="9"/>
    <w:semiHidden/>
    <w:unhideWhenUsed/>
    <w:qFormat/>
    <w:rsid w:val="006B5B74"/>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Char"/>
    <w:uiPriority w:val="9"/>
    <w:semiHidden/>
    <w:unhideWhenUsed/>
    <w:qFormat/>
    <w:rsid w:val="006B5B74"/>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Char"/>
    <w:uiPriority w:val="9"/>
    <w:semiHidden/>
    <w:unhideWhenUsed/>
    <w:qFormat/>
    <w:rsid w:val="006B5B7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Char"/>
    <w:uiPriority w:val="9"/>
    <w:semiHidden/>
    <w:unhideWhenUsed/>
    <w:qFormat/>
    <w:rsid w:val="006B5B7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Char"/>
    <w:uiPriority w:val="9"/>
    <w:semiHidden/>
    <w:unhideWhenUsed/>
    <w:qFormat/>
    <w:rsid w:val="006B5B7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Char"/>
    <w:uiPriority w:val="9"/>
    <w:semiHidden/>
    <w:unhideWhenUsed/>
    <w:qFormat/>
    <w:rsid w:val="006B5B7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5B74"/>
    <w:rPr>
      <w:rFonts w:asciiTheme="majorHAnsi" w:eastAsiaTheme="majorEastAsia" w:hAnsiTheme="majorHAnsi" w:cstheme="majorBidi"/>
      <w:caps/>
      <w:sz w:val="36"/>
      <w:szCs w:val="36"/>
      <w:lang w:val="en-US"/>
    </w:rPr>
  </w:style>
  <w:style w:type="character" w:customStyle="1" w:styleId="2Char">
    <w:name w:val="标题 2 Char"/>
    <w:basedOn w:val="a0"/>
    <w:link w:val="2"/>
    <w:uiPriority w:val="9"/>
    <w:semiHidden/>
    <w:rsid w:val="006B5B74"/>
    <w:rPr>
      <w:rFonts w:asciiTheme="majorHAnsi" w:eastAsiaTheme="majorEastAsia" w:hAnsiTheme="majorHAnsi" w:cstheme="majorBidi"/>
      <w:caps/>
      <w:sz w:val="28"/>
      <w:szCs w:val="28"/>
      <w:lang w:val="en-US"/>
    </w:rPr>
  </w:style>
  <w:style w:type="character" w:customStyle="1" w:styleId="3Char">
    <w:name w:val="标题 3 Char"/>
    <w:basedOn w:val="a0"/>
    <w:link w:val="3"/>
    <w:uiPriority w:val="9"/>
    <w:rsid w:val="006B5B74"/>
    <w:rPr>
      <w:rFonts w:asciiTheme="majorHAnsi" w:eastAsiaTheme="majorEastAsia" w:hAnsiTheme="majorHAnsi" w:cstheme="majorBidi"/>
      <w:smallCaps/>
      <w:sz w:val="28"/>
      <w:szCs w:val="28"/>
      <w:lang w:val="en-US"/>
    </w:rPr>
  </w:style>
  <w:style w:type="character" w:customStyle="1" w:styleId="4Char">
    <w:name w:val="标题 4 Char"/>
    <w:basedOn w:val="a0"/>
    <w:link w:val="4"/>
    <w:uiPriority w:val="9"/>
    <w:semiHidden/>
    <w:rsid w:val="006B5B74"/>
    <w:rPr>
      <w:rFonts w:asciiTheme="majorHAnsi" w:eastAsiaTheme="majorEastAsia" w:hAnsiTheme="majorHAnsi" w:cstheme="majorBidi"/>
      <w:caps/>
      <w:sz w:val="22"/>
      <w:szCs w:val="22"/>
      <w:lang w:val="en-US"/>
    </w:rPr>
  </w:style>
  <w:style w:type="character" w:customStyle="1" w:styleId="5Char">
    <w:name w:val="标题 5 Char"/>
    <w:basedOn w:val="a0"/>
    <w:link w:val="5"/>
    <w:uiPriority w:val="9"/>
    <w:semiHidden/>
    <w:rsid w:val="006B5B74"/>
    <w:rPr>
      <w:rFonts w:asciiTheme="majorHAnsi" w:eastAsiaTheme="majorEastAsia" w:hAnsiTheme="majorHAnsi" w:cstheme="majorBidi"/>
      <w:i/>
      <w:iCs/>
      <w:caps/>
      <w:sz w:val="22"/>
      <w:szCs w:val="22"/>
      <w:lang w:val="en-US"/>
    </w:rPr>
  </w:style>
  <w:style w:type="character" w:customStyle="1" w:styleId="6Char">
    <w:name w:val="标题 6 Char"/>
    <w:basedOn w:val="a0"/>
    <w:link w:val="6"/>
    <w:uiPriority w:val="9"/>
    <w:semiHidden/>
    <w:rsid w:val="006B5B74"/>
    <w:rPr>
      <w:rFonts w:asciiTheme="majorHAnsi" w:eastAsiaTheme="majorEastAsia" w:hAnsiTheme="majorHAnsi" w:cstheme="majorBidi"/>
      <w:b/>
      <w:bCs/>
      <w:caps/>
      <w:color w:val="262626" w:themeColor="text1" w:themeTint="D9"/>
      <w:sz w:val="20"/>
      <w:szCs w:val="20"/>
      <w:lang w:val="en-US"/>
    </w:rPr>
  </w:style>
  <w:style w:type="character" w:customStyle="1" w:styleId="7Char">
    <w:name w:val="标题 7 Char"/>
    <w:basedOn w:val="a0"/>
    <w:link w:val="7"/>
    <w:uiPriority w:val="9"/>
    <w:semiHidden/>
    <w:rsid w:val="006B5B74"/>
    <w:rPr>
      <w:rFonts w:asciiTheme="majorHAnsi" w:eastAsiaTheme="majorEastAsia" w:hAnsiTheme="majorHAnsi" w:cstheme="majorBidi"/>
      <w:b/>
      <w:bCs/>
      <w:i/>
      <w:iCs/>
      <w:caps/>
      <w:color w:val="262626" w:themeColor="text1" w:themeTint="D9"/>
      <w:sz w:val="20"/>
      <w:szCs w:val="20"/>
      <w:lang w:val="en-US"/>
    </w:rPr>
  </w:style>
  <w:style w:type="character" w:customStyle="1" w:styleId="8Char">
    <w:name w:val="标题 8 Char"/>
    <w:basedOn w:val="a0"/>
    <w:link w:val="8"/>
    <w:uiPriority w:val="9"/>
    <w:semiHidden/>
    <w:rsid w:val="006B5B74"/>
    <w:rPr>
      <w:rFonts w:asciiTheme="majorHAnsi" w:eastAsiaTheme="majorEastAsia" w:hAnsiTheme="majorHAnsi" w:cstheme="majorBidi"/>
      <w:b/>
      <w:bCs/>
      <w:caps/>
      <w:color w:val="7F7F7F" w:themeColor="text1" w:themeTint="80"/>
      <w:sz w:val="20"/>
      <w:szCs w:val="20"/>
      <w:lang w:val="en-US"/>
    </w:rPr>
  </w:style>
  <w:style w:type="character" w:customStyle="1" w:styleId="9Char">
    <w:name w:val="标题 9 Char"/>
    <w:basedOn w:val="a0"/>
    <w:link w:val="9"/>
    <w:uiPriority w:val="9"/>
    <w:semiHidden/>
    <w:rsid w:val="006B5B74"/>
    <w:rPr>
      <w:rFonts w:asciiTheme="majorHAnsi" w:eastAsiaTheme="majorEastAsia" w:hAnsiTheme="majorHAnsi" w:cstheme="majorBidi"/>
      <w:b/>
      <w:bCs/>
      <w:i/>
      <w:iCs/>
      <w:caps/>
      <w:color w:val="7F7F7F" w:themeColor="text1" w:themeTint="80"/>
      <w:sz w:val="20"/>
      <w:szCs w:val="20"/>
      <w:lang w:val="en-US"/>
    </w:rPr>
  </w:style>
  <w:style w:type="character" w:customStyle="1" w:styleId="Char">
    <w:name w:val="页脚 Char"/>
    <w:basedOn w:val="a0"/>
    <w:link w:val="a3"/>
    <w:uiPriority w:val="99"/>
    <w:rsid w:val="006B5B74"/>
  </w:style>
  <w:style w:type="paragraph" w:styleId="a3">
    <w:name w:val="footer"/>
    <w:basedOn w:val="a"/>
    <w:link w:val="Char"/>
    <w:uiPriority w:val="99"/>
    <w:unhideWhenUsed/>
    <w:rsid w:val="006B5B74"/>
    <w:pPr>
      <w:tabs>
        <w:tab w:val="center" w:pos="4320"/>
        <w:tab w:val="right" w:pos="8640"/>
      </w:tabs>
    </w:pPr>
    <w:rPr>
      <w:sz w:val="24"/>
      <w:szCs w:val="24"/>
      <w:lang w:val="en-GB"/>
    </w:rPr>
  </w:style>
  <w:style w:type="character" w:customStyle="1" w:styleId="FooterChar1">
    <w:name w:val="Footer Char1"/>
    <w:basedOn w:val="a0"/>
    <w:uiPriority w:val="99"/>
    <w:semiHidden/>
    <w:rsid w:val="006B5B74"/>
    <w:rPr>
      <w:sz w:val="22"/>
      <w:szCs w:val="22"/>
      <w:lang w:val="en-US"/>
    </w:rPr>
  </w:style>
  <w:style w:type="character" w:customStyle="1" w:styleId="Char0">
    <w:name w:val="批注框文本 Char"/>
    <w:basedOn w:val="a0"/>
    <w:link w:val="a4"/>
    <w:uiPriority w:val="99"/>
    <w:semiHidden/>
    <w:rsid w:val="006B5B74"/>
    <w:rPr>
      <w:rFonts w:ascii="Lucida Grande" w:hAnsi="Lucida Grande" w:cs="Lucida Grande"/>
      <w:sz w:val="18"/>
      <w:szCs w:val="18"/>
      <w:lang w:val="en-US"/>
    </w:rPr>
  </w:style>
  <w:style w:type="paragraph" w:styleId="a4">
    <w:name w:val="Balloon Text"/>
    <w:basedOn w:val="a"/>
    <w:link w:val="Char0"/>
    <w:uiPriority w:val="99"/>
    <w:semiHidden/>
    <w:unhideWhenUsed/>
    <w:rsid w:val="006B5B74"/>
    <w:rPr>
      <w:rFonts w:ascii="Lucida Grande" w:hAnsi="Lucida Grande" w:cs="Lucida Grande"/>
      <w:sz w:val="18"/>
      <w:szCs w:val="18"/>
    </w:rPr>
  </w:style>
  <w:style w:type="character" w:customStyle="1" w:styleId="Char1">
    <w:name w:val="批注文字 Char"/>
    <w:basedOn w:val="a0"/>
    <w:link w:val="a5"/>
    <w:rsid w:val="006B5B74"/>
    <w:rPr>
      <w:sz w:val="22"/>
      <w:szCs w:val="22"/>
      <w:lang w:val="en-US"/>
    </w:rPr>
  </w:style>
  <w:style w:type="paragraph" w:styleId="a5">
    <w:name w:val="annotation text"/>
    <w:basedOn w:val="a"/>
    <w:link w:val="Char1"/>
    <w:unhideWhenUsed/>
    <w:rsid w:val="006B5B74"/>
  </w:style>
  <w:style w:type="character" w:customStyle="1" w:styleId="Char2">
    <w:name w:val="批注主题 Char"/>
    <w:basedOn w:val="Char1"/>
    <w:link w:val="a6"/>
    <w:uiPriority w:val="99"/>
    <w:semiHidden/>
    <w:rsid w:val="006B5B74"/>
    <w:rPr>
      <w:b/>
      <w:bCs/>
      <w:sz w:val="20"/>
      <w:szCs w:val="20"/>
      <w:lang w:val="en-US"/>
    </w:rPr>
  </w:style>
  <w:style w:type="paragraph" w:styleId="a6">
    <w:name w:val="annotation subject"/>
    <w:basedOn w:val="a5"/>
    <w:next w:val="a5"/>
    <w:link w:val="Char2"/>
    <w:uiPriority w:val="99"/>
    <w:semiHidden/>
    <w:unhideWhenUsed/>
    <w:rsid w:val="006B5B74"/>
    <w:rPr>
      <w:b/>
      <w:bCs/>
      <w:sz w:val="20"/>
      <w:szCs w:val="20"/>
    </w:rPr>
  </w:style>
  <w:style w:type="character" w:customStyle="1" w:styleId="Char3">
    <w:name w:val="标题 Char"/>
    <w:basedOn w:val="a0"/>
    <w:link w:val="a7"/>
    <w:uiPriority w:val="10"/>
    <w:rsid w:val="006B5B74"/>
    <w:rPr>
      <w:rFonts w:asciiTheme="majorHAnsi" w:eastAsiaTheme="majorEastAsia" w:hAnsiTheme="majorHAnsi" w:cstheme="majorBidi"/>
      <w:caps/>
      <w:color w:val="404040" w:themeColor="text1" w:themeTint="BF"/>
      <w:spacing w:val="-10"/>
      <w:sz w:val="72"/>
      <w:szCs w:val="72"/>
      <w:lang w:val="en-US"/>
    </w:rPr>
  </w:style>
  <w:style w:type="paragraph" w:styleId="a7">
    <w:name w:val="Title"/>
    <w:basedOn w:val="a"/>
    <w:next w:val="a"/>
    <w:link w:val="Char3"/>
    <w:uiPriority w:val="10"/>
    <w:qFormat/>
    <w:rsid w:val="006B5B7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Char4">
    <w:name w:val="副标题 Char"/>
    <w:basedOn w:val="a0"/>
    <w:link w:val="a8"/>
    <w:uiPriority w:val="11"/>
    <w:rsid w:val="006B5B74"/>
    <w:rPr>
      <w:rFonts w:asciiTheme="majorHAnsi" w:eastAsiaTheme="majorEastAsia" w:hAnsiTheme="majorHAnsi" w:cstheme="majorBidi"/>
      <w:smallCaps/>
      <w:color w:val="595959" w:themeColor="text1" w:themeTint="A6"/>
      <w:sz w:val="28"/>
      <w:szCs w:val="28"/>
      <w:lang w:val="en-US"/>
    </w:rPr>
  </w:style>
  <w:style w:type="paragraph" w:styleId="a8">
    <w:name w:val="Subtitle"/>
    <w:basedOn w:val="a"/>
    <w:next w:val="a"/>
    <w:link w:val="Char4"/>
    <w:uiPriority w:val="11"/>
    <w:qFormat/>
    <w:rsid w:val="006B5B7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Char5">
    <w:name w:val="引用 Char"/>
    <w:basedOn w:val="a0"/>
    <w:link w:val="a9"/>
    <w:uiPriority w:val="29"/>
    <w:rsid w:val="006B5B74"/>
    <w:rPr>
      <w:rFonts w:asciiTheme="majorHAnsi" w:eastAsiaTheme="majorEastAsia" w:hAnsiTheme="majorHAnsi" w:cstheme="majorBidi"/>
      <w:sz w:val="25"/>
      <w:szCs w:val="25"/>
      <w:lang w:val="en-US"/>
    </w:rPr>
  </w:style>
  <w:style w:type="paragraph" w:styleId="a9">
    <w:name w:val="Quote"/>
    <w:basedOn w:val="a"/>
    <w:next w:val="a"/>
    <w:link w:val="Char5"/>
    <w:uiPriority w:val="29"/>
    <w:qFormat/>
    <w:rsid w:val="006B5B74"/>
    <w:pPr>
      <w:spacing w:before="160" w:line="240" w:lineRule="auto"/>
      <w:ind w:left="720" w:right="720"/>
    </w:pPr>
    <w:rPr>
      <w:rFonts w:asciiTheme="majorHAnsi" w:eastAsiaTheme="majorEastAsia" w:hAnsiTheme="majorHAnsi" w:cstheme="majorBidi"/>
      <w:sz w:val="25"/>
      <w:szCs w:val="25"/>
    </w:rPr>
  </w:style>
  <w:style w:type="character" w:customStyle="1" w:styleId="Char6">
    <w:name w:val="明显引用 Char"/>
    <w:basedOn w:val="a0"/>
    <w:link w:val="aa"/>
    <w:uiPriority w:val="30"/>
    <w:rsid w:val="006B5B74"/>
    <w:rPr>
      <w:color w:val="404040" w:themeColor="text1" w:themeTint="BF"/>
      <w:sz w:val="32"/>
      <w:szCs w:val="32"/>
      <w:lang w:val="en-US"/>
    </w:rPr>
  </w:style>
  <w:style w:type="paragraph" w:styleId="aa">
    <w:name w:val="Intense Quote"/>
    <w:basedOn w:val="a"/>
    <w:next w:val="a"/>
    <w:link w:val="Char6"/>
    <w:uiPriority w:val="30"/>
    <w:qFormat/>
    <w:rsid w:val="006B5B74"/>
    <w:pPr>
      <w:spacing w:before="280" w:after="280" w:line="240" w:lineRule="auto"/>
      <w:ind w:left="1080" w:right="1080"/>
      <w:jc w:val="center"/>
    </w:pPr>
    <w:rPr>
      <w:color w:val="404040" w:themeColor="text1" w:themeTint="BF"/>
      <w:sz w:val="32"/>
      <w:szCs w:val="32"/>
    </w:rPr>
  </w:style>
  <w:style w:type="table" w:styleId="ab">
    <w:name w:val="Table Grid"/>
    <w:basedOn w:val="a1"/>
    <w:uiPriority w:val="59"/>
    <w:rsid w:val="00BF5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6B5B74"/>
    <w:pPr>
      <w:spacing w:before="100" w:beforeAutospacing="1" w:after="100" w:afterAutospacing="1"/>
    </w:pPr>
    <w:rPr>
      <w:rFonts w:ascii="Times" w:hAnsi="Times" w:cs="Times New Roman"/>
      <w:sz w:val="20"/>
      <w:szCs w:val="20"/>
      <w:lang w:val="en-GB"/>
    </w:rPr>
  </w:style>
  <w:style w:type="character" w:styleId="ad">
    <w:name w:val="annotation reference"/>
    <w:basedOn w:val="a0"/>
    <w:uiPriority w:val="99"/>
    <w:semiHidden/>
    <w:unhideWhenUsed/>
    <w:rsid w:val="006B5B74"/>
    <w:rPr>
      <w:sz w:val="18"/>
      <w:szCs w:val="18"/>
    </w:rPr>
  </w:style>
  <w:style w:type="character" w:customStyle="1" w:styleId="articletext">
    <w:name w:val="articletext"/>
    <w:basedOn w:val="a0"/>
    <w:uiPriority w:val="99"/>
    <w:rsid w:val="006B5B74"/>
    <w:rPr>
      <w:rFonts w:cs="Times New Roman"/>
    </w:rPr>
  </w:style>
  <w:style w:type="character" w:styleId="ae">
    <w:name w:val="page number"/>
    <w:basedOn w:val="a0"/>
    <w:uiPriority w:val="99"/>
    <w:semiHidden/>
    <w:unhideWhenUsed/>
    <w:rsid w:val="006B5B74"/>
  </w:style>
  <w:style w:type="paragraph" w:styleId="af">
    <w:name w:val="header"/>
    <w:basedOn w:val="a"/>
    <w:link w:val="Char7"/>
    <w:uiPriority w:val="99"/>
    <w:unhideWhenUsed/>
    <w:rsid w:val="006362F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7">
    <w:name w:val="页眉 Char"/>
    <w:basedOn w:val="a0"/>
    <w:link w:val="af"/>
    <w:uiPriority w:val="99"/>
    <w:rsid w:val="006362FF"/>
    <w:rPr>
      <w:sz w:val="18"/>
      <w:szCs w:val="18"/>
      <w:lang w:val="en-US"/>
    </w:rPr>
  </w:style>
  <w:style w:type="paragraph" w:customStyle="1" w:styleId="CharChar2">
    <w:name w:val="Char Char2"/>
    <w:basedOn w:val="a"/>
    <w:autoRedefine/>
    <w:rsid w:val="006362FF"/>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eastAsia="zh-CN"/>
    </w:rPr>
  </w:style>
  <w:style w:type="character" w:styleId="af0">
    <w:name w:val="Hyperlink"/>
    <w:basedOn w:val="a0"/>
    <w:uiPriority w:val="99"/>
    <w:unhideWhenUsed/>
    <w:rsid w:val="008C254D"/>
    <w:rPr>
      <w:color w:val="0000FF" w:themeColor="hyperlink"/>
      <w:u w:val="single"/>
    </w:rPr>
  </w:style>
  <w:style w:type="character" w:customStyle="1" w:styleId="apple-converted-space">
    <w:name w:val="apple-converted-space"/>
    <w:basedOn w:val="a0"/>
    <w:rsid w:val="0083483F"/>
  </w:style>
  <w:style w:type="paragraph" w:styleId="af1">
    <w:name w:val="Revision"/>
    <w:hidden/>
    <w:uiPriority w:val="99"/>
    <w:semiHidden/>
    <w:rsid w:val="008C291E"/>
    <w:rPr>
      <w:sz w:val="22"/>
      <w:szCs w:val="22"/>
      <w:lang w:val="en-US"/>
    </w:rPr>
  </w:style>
  <w:style w:type="character" w:styleId="af2">
    <w:name w:val="Emphasis"/>
    <w:basedOn w:val="a0"/>
    <w:uiPriority w:val="20"/>
    <w:qFormat/>
    <w:rsid w:val="00804F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74"/>
    <w:pPr>
      <w:spacing w:after="160" w:line="259" w:lineRule="auto"/>
    </w:pPr>
    <w:rPr>
      <w:sz w:val="22"/>
      <w:szCs w:val="22"/>
      <w:lang w:val="en-US"/>
    </w:rPr>
  </w:style>
  <w:style w:type="paragraph" w:styleId="1">
    <w:name w:val="heading 1"/>
    <w:basedOn w:val="a"/>
    <w:next w:val="a"/>
    <w:link w:val="1Char"/>
    <w:uiPriority w:val="9"/>
    <w:qFormat/>
    <w:rsid w:val="006B5B74"/>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Char"/>
    <w:uiPriority w:val="9"/>
    <w:semiHidden/>
    <w:unhideWhenUsed/>
    <w:qFormat/>
    <w:rsid w:val="006B5B74"/>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Char"/>
    <w:uiPriority w:val="9"/>
    <w:unhideWhenUsed/>
    <w:qFormat/>
    <w:rsid w:val="006B5B7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Char"/>
    <w:uiPriority w:val="9"/>
    <w:semiHidden/>
    <w:unhideWhenUsed/>
    <w:qFormat/>
    <w:rsid w:val="006B5B74"/>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Char"/>
    <w:uiPriority w:val="9"/>
    <w:semiHidden/>
    <w:unhideWhenUsed/>
    <w:qFormat/>
    <w:rsid w:val="006B5B74"/>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Char"/>
    <w:uiPriority w:val="9"/>
    <w:semiHidden/>
    <w:unhideWhenUsed/>
    <w:qFormat/>
    <w:rsid w:val="006B5B7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Char"/>
    <w:uiPriority w:val="9"/>
    <w:semiHidden/>
    <w:unhideWhenUsed/>
    <w:qFormat/>
    <w:rsid w:val="006B5B7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Char"/>
    <w:uiPriority w:val="9"/>
    <w:semiHidden/>
    <w:unhideWhenUsed/>
    <w:qFormat/>
    <w:rsid w:val="006B5B7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Char"/>
    <w:uiPriority w:val="9"/>
    <w:semiHidden/>
    <w:unhideWhenUsed/>
    <w:qFormat/>
    <w:rsid w:val="006B5B7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5B74"/>
    <w:rPr>
      <w:rFonts w:asciiTheme="majorHAnsi" w:eastAsiaTheme="majorEastAsia" w:hAnsiTheme="majorHAnsi" w:cstheme="majorBidi"/>
      <w:caps/>
      <w:sz w:val="36"/>
      <w:szCs w:val="36"/>
      <w:lang w:val="en-US"/>
    </w:rPr>
  </w:style>
  <w:style w:type="character" w:customStyle="1" w:styleId="2Char">
    <w:name w:val="标题 2 Char"/>
    <w:basedOn w:val="a0"/>
    <w:link w:val="2"/>
    <w:uiPriority w:val="9"/>
    <w:semiHidden/>
    <w:rsid w:val="006B5B74"/>
    <w:rPr>
      <w:rFonts w:asciiTheme="majorHAnsi" w:eastAsiaTheme="majorEastAsia" w:hAnsiTheme="majorHAnsi" w:cstheme="majorBidi"/>
      <w:caps/>
      <w:sz w:val="28"/>
      <w:szCs w:val="28"/>
      <w:lang w:val="en-US"/>
    </w:rPr>
  </w:style>
  <w:style w:type="character" w:customStyle="1" w:styleId="3Char">
    <w:name w:val="标题 3 Char"/>
    <w:basedOn w:val="a0"/>
    <w:link w:val="3"/>
    <w:uiPriority w:val="9"/>
    <w:rsid w:val="006B5B74"/>
    <w:rPr>
      <w:rFonts w:asciiTheme="majorHAnsi" w:eastAsiaTheme="majorEastAsia" w:hAnsiTheme="majorHAnsi" w:cstheme="majorBidi"/>
      <w:smallCaps/>
      <w:sz w:val="28"/>
      <w:szCs w:val="28"/>
      <w:lang w:val="en-US"/>
    </w:rPr>
  </w:style>
  <w:style w:type="character" w:customStyle="1" w:styleId="4Char">
    <w:name w:val="标题 4 Char"/>
    <w:basedOn w:val="a0"/>
    <w:link w:val="4"/>
    <w:uiPriority w:val="9"/>
    <w:semiHidden/>
    <w:rsid w:val="006B5B74"/>
    <w:rPr>
      <w:rFonts w:asciiTheme="majorHAnsi" w:eastAsiaTheme="majorEastAsia" w:hAnsiTheme="majorHAnsi" w:cstheme="majorBidi"/>
      <w:caps/>
      <w:sz w:val="22"/>
      <w:szCs w:val="22"/>
      <w:lang w:val="en-US"/>
    </w:rPr>
  </w:style>
  <w:style w:type="character" w:customStyle="1" w:styleId="5Char">
    <w:name w:val="标题 5 Char"/>
    <w:basedOn w:val="a0"/>
    <w:link w:val="5"/>
    <w:uiPriority w:val="9"/>
    <w:semiHidden/>
    <w:rsid w:val="006B5B74"/>
    <w:rPr>
      <w:rFonts w:asciiTheme="majorHAnsi" w:eastAsiaTheme="majorEastAsia" w:hAnsiTheme="majorHAnsi" w:cstheme="majorBidi"/>
      <w:i/>
      <w:iCs/>
      <w:caps/>
      <w:sz w:val="22"/>
      <w:szCs w:val="22"/>
      <w:lang w:val="en-US"/>
    </w:rPr>
  </w:style>
  <w:style w:type="character" w:customStyle="1" w:styleId="6Char">
    <w:name w:val="标题 6 Char"/>
    <w:basedOn w:val="a0"/>
    <w:link w:val="6"/>
    <w:uiPriority w:val="9"/>
    <w:semiHidden/>
    <w:rsid w:val="006B5B74"/>
    <w:rPr>
      <w:rFonts w:asciiTheme="majorHAnsi" w:eastAsiaTheme="majorEastAsia" w:hAnsiTheme="majorHAnsi" w:cstheme="majorBidi"/>
      <w:b/>
      <w:bCs/>
      <w:caps/>
      <w:color w:val="262626" w:themeColor="text1" w:themeTint="D9"/>
      <w:sz w:val="20"/>
      <w:szCs w:val="20"/>
      <w:lang w:val="en-US"/>
    </w:rPr>
  </w:style>
  <w:style w:type="character" w:customStyle="1" w:styleId="7Char">
    <w:name w:val="标题 7 Char"/>
    <w:basedOn w:val="a0"/>
    <w:link w:val="7"/>
    <w:uiPriority w:val="9"/>
    <w:semiHidden/>
    <w:rsid w:val="006B5B74"/>
    <w:rPr>
      <w:rFonts w:asciiTheme="majorHAnsi" w:eastAsiaTheme="majorEastAsia" w:hAnsiTheme="majorHAnsi" w:cstheme="majorBidi"/>
      <w:b/>
      <w:bCs/>
      <w:i/>
      <w:iCs/>
      <w:caps/>
      <w:color w:val="262626" w:themeColor="text1" w:themeTint="D9"/>
      <w:sz w:val="20"/>
      <w:szCs w:val="20"/>
      <w:lang w:val="en-US"/>
    </w:rPr>
  </w:style>
  <w:style w:type="character" w:customStyle="1" w:styleId="8Char">
    <w:name w:val="标题 8 Char"/>
    <w:basedOn w:val="a0"/>
    <w:link w:val="8"/>
    <w:uiPriority w:val="9"/>
    <w:semiHidden/>
    <w:rsid w:val="006B5B74"/>
    <w:rPr>
      <w:rFonts w:asciiTheme="majorHAnsi" w:eastAsiaTheme="majorEastAsia" w:hAnsiTheme="majorHAnsi" w:cstheme="majorBidi"/>
      <w:b/>
      <w:bCs/>
      <w:caps/>
      <w:color w:val="7F7F7F" w:themeColor="text1" w:themeTint="80"/>
      <w:sz w:val="20"/>
      <w:szCs w:val="20"/>
      <w:lang w:val="en-US"/>
    </w:rPr>
  </w:style>
  <w:style w:type="character" w:customStyle="1" w:styleId="9Char">
    <w:name w:val="标题 9 Char"/>
    <w:basedOn w:val="a0"/>
    <w:link w:val="9"/>
    <w:uiPriority w:val="9"/>
    <w:semiHidden/>
    <w:rsid w:val="006B5B74"/>
    <w:rPr>
      <w:rFonts w:asciiTheme="majorHAnsi" w:eastAsiaTheme="majorEastAsia" w:hAnsiTheme="majorHAnsi" w:cstheme="majorBidi"/>
      <w:b/>
      <w:bCs/>
      <w:i/>
      <w:iCs/>
      <w:caps/>
      <w:color w:val="7F7F7F" w:themeColor="text1" w:themeTint="80"/>
      <w:sz w:val="20"/>
      <w:szCs w:val="20"/>
      <w:lang w:val="en-US"/>
    </w:rPr>
  </w:style>
  <w:style w:type="character" w:customStyle="1" w:styleId="Char">
    <w:name w:val="页脚 Char"/>
    <w:basedOn w:val="a0"/>
    <w:link w:val="a3"/>
    <w:uiPriority w:val="99"/>
    <w:rsid w:val="006B5B74"/>
  </w:style>
  <w:style w:type="paragraph" w:styleId="a3">
    <w:name w:val="footer"/>
    <w:basedOn w:val="a"/>
    <w:link w:val="Char"/>
    <w:uiPriority w:val="99"/>
    <w:unhideWhenUsed/>
    <w:rsid w:val="006B5B74"/>
    <w:pPr>
      <w:tabs>
        <w:tab w:val="center" w:pos="4320"/>
        <w:tab w:val="right" w:pos="8640"/>
      </w:tabs>
    </w:pPr>
    <w:rPr>
      <w:sz w:val="24"/>
      <w:szCs w:val="24"/>
      <w:lang w:val="en-GB"/>
    </w:rPr>
  </w:style>
  <w:style w:type="character" w:customStyle="1" w:styleId="FooterChar1">
    <w:name w:val="Footer Char1"/>
    <w:basedOn w:val="a0"/>
    <w:uiPriority w:val="99"/>
    <w:semiHidden/>
    <w:rsid w:val="006B5B74"/>
    <w:rPr>
      <w:sz w:val="22"/>
      <w:szCs w:val="22"/>
      <w:lang w:val="en-US"/>
    </w:rPr>
  </w:style>
  <w:style w:type="character" w:customStyle="1" w:styleId="Char0">
    <w:name w:val="批注框文本 Char"/>
    <w:basedOn w:val="a0"/>
    <w:link w:val="a4"/>
    <w:uiPriority w:val="99"/>
    <w:semiHidden/>
    <w:rsid w:val="006B5B74"/>
    <w:rPr>
      <w:rFonts w:ascii="Lucida Grande" w:hAnsi="Lucida Grande" w:cs="Lucida Grande"/>
      <w:sz w:val="18"/>
      <w:szCs w:val="18"/>
      <w:lang w:val="en-US"/>
    </w:rPr>
  </w:style>
  <w:style w:type="paragraph" w:styleId="a4">
    <w:name w:val="Balloon Text"/>
    <w:basedOn w:val="a"/>
    <w:link w:val="Char0"/>
    <w:uiPriority w:val="99"/>
    <w:semiHidden/>
    <w:unhideWhenUsed/>
    <w:rsid w:val="006B5B74"/>
    <w:rPr>
      <w:rFonts w:ascii="Lucida Grande" w:hAnsi="Lucida Grande" w:cs="Lucida Grande"/>
      <w:sz w:val="18"/>
      <w:szCs w:val="18"/>
    </w:rPr>
  </w:style>
  <w:style w:type="character" w:customStyle="1" w:styleId="Char1">
    <w:name w:val="批注文字 Char"/>
    <w:basedOn w:val="a0"/>
    <w:link w:val="a5"/>
    <w:rsid w:val="006B5B74"/>
    <w:rPr>
      <w:sz w:val="22"/>
      <w:szCs w:val="22"/>
      <w:lang w:val="en-US"/>
    </w:rPr>
  </w:style>
  <w:style w:type="paragraph" w:styleId="a5">
    <w:name w:val="annotation text"/>
    <w:basedOn w:val="a"/>
    <w:link w:val="Char1"/>
    <w:unhideWhenUsed/>
    <w:rsid w:val="006B5B74"/>
  </w:style>
  <w:style w:type="character" w:customStyle="1" w:styleId="Char2">
    <w:name w:val="批注主题 Char"/>
    <w:basedOn w:val="Char1"/>
    <w:link w:val="a6"/>
    <w:uiPriority w:val="99"/>
    <w:semiHidden/>
    <w:rsid w:val="006B5B74"/>
    <w:rPr>
      <w:b/>
      <w:bCs/>
      <w:sz w:val="20"/>
      <w:szCs w:val="20"/>
      <w:lang w:val="en-US"/>
    </w:rPr>
  </w:style>
  <w:style w:type="paragraph" w:styleId="a6">
    <w:name w:val="annotation subject"/>
    <w:basedOn w:val="a5"/>
    <w:next w:val="a5"/>
    <w:link w:val="Char2"/>
    <w:uiPriority w:val="99"/>
    <w:semiHidden/>
    <w:unhideWhenUsed/>
    <w:rsid w:val="006B5B74"/>
    <w:rPr>
      <w:b/>
      <w:bCs/>
      <w:sz w:val="20"/>
      <w:szCs w:val="20"/>
    </w:rPr>
  </w:style>
  <w:style w:type="character" w:customStyle="1" w:styleId="Char3">
    <w:name w:val="标题 Char"/>
    <w:basedOn w:val="a0"/>
    <w:link w:val="a7"/>
    <w:uiPriority w:val="10"/>
    <w:rsid w:val="006B5B74"/>
    <w:rPr>
      <w:rFonts w:asciiTheme="majorHAnsi" w:eastAsiaTheme="majorEastAsia" w:hAnsiTheme="majorHAnsi" w:cstheme="majorBidi"/>
      <w:caps/>
      <w:color w:val="404040" w:themeColor="text1" w:themeTint="BF"/>
      <w:spacing w:val="-10"/>
      <w:sz w:val="72"/>
      <w:szCs w:val="72"/>
      <w:lang w:val="en-US"/>
    </w:rPr>
  </w:style>
  <w:style w:type="paragraph" w:styleId="a7">
    <w:name w:val="Title"/>
    <w:basedOn w:val="a"/>
    <w:next w:val="a"/>
    <w:link w:val="Char3"/>
    <w:uiPriority w:val="10"/>
    <w:qFormat/>
    <w:rsid w:val="006B5B7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Char4">
    <w:name w:val="副标题 Char"/>
    <w:basedOn w:val="a0"/>
    <w:link w:val="a8"/>
    <w:uiPriority w:val="11"/>
    <w:rsid w:val="006B5B74"/>
    <w:rPr>
      <w:rFonts w:asciiTheme="majorHAnsi" w:eastAsiaTheme="majorEastAsia" w:hAnsiTheme="majorHAnsi" w:cstheme="majorBidi"/>
      <w:smallCaps/>
      <w:color w:val="595959" w:themeColor="text1" w:themeTint="A6"/>
      <w:sz w:val="28"/>
      <w:szCs w:val="28"/>
      <w:lang w:val="en-US"/>
    </w:rPr>
  </w:style>
  <w:style w:type="paragraph" w:styleId="a8">
    <w:name w:val="Subtitle"/>
    <w:basedOn w:val="a"/>
    <w:next w:val="a"/>
    <w:link w:val="Char4"/>
    <w:uiPriority w:val="11"/>
    <w:qFormat/>
    <w:rsid w:val="006B5B7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Char5">
    <w:name w:val="引用 Char"/>
    <w:basedOn w:val="a0"/>
    <w:link w:val="a9"/>
    <w:uiPriority w:val="29"/>
    <w:rsid w:val="006B5B74"/>
    <w:rPr>
      <w:rFonts w:asciiTheme="majorHAnsi" w:eastAsiaTheme="majorEastAsia" w:hAnsiTheme="majorHAnsi" w:cstheme="majorBidi"/>
      <w:sz w:val="25"/>
      <w:szCs w:val="25"/>
      <w:lang w:val="en-US"/>
    </w:rPr>
  </w:style>
  <w:style w:type="paragraph" w:styleId="a9">
    <w:name w:val="Quote"/>
    <w:basedOn w:val="a"/>
    <w:next w:val="a"/>
    <w:link w:val="Char5"/>
    <w:uiPriority w:val="29"/>
    <w:qFormat/>
    <w:rsid w:val="006B5B74"/>
    <w:pPr>
      <w:spacing w:before="160" w:line="240" w:lineRule="auto"/>
      <w:ind w:left="720" w:right="720"/>
    </w:pPr>
    <w:rPr>
      <w:rFonts w:asciiTheme="majorHAnsi" w:eastAsiaTheme="majorEastAsia" w:hAnsiTheme="majorHAnsi" w:cstheme="majorBidi"/>
      <w:sz w:val="25"/>
      <w:szCs w:val="25"/>
    </w:rPr>
  </w:style>
  <w:style w:type="character" w:customStyle="1" w:styleId="Char6">
    <w:name w:val="明显引用 Char"/>
    <w:basedOn w:val="a0"/>
    <w:link w:val="aa"/>
    <w:uiPriority w:val="30"/>
    <w:rsid w:val="006B5B74"/>
    <w:rPr>
      <w:color w:val="404040" w:themeColor="text1" w:themeTint="BF"/>
      <w:sz w:val="32"/>
      <w:szCs w:val="32"/>
      <w:lang w:val="en-US"/>
    </w:rPr>
  </w:style>
  <w:style w:type="paragraph" w:styleId="aa">
    <w:name w:val="Intense Quote"/>
    <w:basedOn w:val="a"/>
    <w:next w:val="a"/>
    <w:link w:val="Char6"/>
    <w:uiPriority w:val="30"/>
    <w:qFormat/>
    <w:rsid w:val="006B5B74"/>
    <w:pPr>
      <w:spacing w:before="280" w:after="280" w:line="240" w:lineRule="auto"/>
      <w:ind w:left="1080" w:right="1080"/>
      <w:jc w:val="center"/>
    </w:pPr>
    <w:rPr>
      <w:color w:val="404040" w:themeColor="text1" w:themeTint="BF"/>
      <w:sz w:val="32"/>
      <w:szCs w:val="32"/>
    </w:rPr>
  </w:style>
  <w:style w:type="table" w:styleId="ab">
    <w:name w:val="Table Grid"/>
    <w:basedOn w:val="a1"/>
    <w:uiPriority w:val="59"/>
    <w:rsid w:val="00BF5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6B5B74"/>
    <w:pPr>
      <w:spacing w:before="100" w:beforeAutospacing="1" w:after="100" w:afterAutospacing="1"/>
    </w:pPr>
    <w:rPr>
      <w:rFonts w:ascii="Times" w:hAnsi="Times" w:cs="Times New Roman"/>
      <w:sz w:val="20"/>
      <w:szCs w:val="20"/>
      <w:lang w:val="en-GB"/>
    </w:rPr>
  </w:style>
  <w:style w:type="character" w:styleId="ad">
    <w:name w:val="annotation reference"/>
    <w:basedOn w:val="a0"/>
    <w:uiPriority w:val="99"/>
    <w:semiHidden/>
    <w:unhideWhenUsed/>
    <w:rsid w:val="006B5B74"/>
    <w:rPr>
      <w:sz w:val="18"/>
      <w:szCs w:val="18"/>
    </w:rPr>
  </w:style>
  <w:style w:type="character" w:customStyle="1" w:styleId="articletext">
    <w:name w:val="articletext"/>
    <w:basedOn w:val="a0"/>
    <w:uiPriority w:val="99"/>
    <w:rsid w:val="006B5B74"/>
    <w:rPr>
      <w:rFonts w:cs="Times New Roman"/>
    </w:rPr>
  </w:style>
  <w:style w:type="character" w:styleId="ae">
    <w:name w:val="page number"/>
    <w:basedOn w:val="a0"/>
    <w:uiPriority w:val="99"/>
    <w:semiHidden/>
    <w:unhideWhenUsed/>
    <w:rsid w:val="006B5B74"/>
  </w:style>
  <w:style w:type="paragraph" w:styleId="af">
    <w:name w:val="header"/>
    <w:basedOn w:val="a"/>
    <w:link w:val="Char7"/>
    <w:uiPriority w:val="99"/>
    <w:unhideWhenUsed/>
    <w:rsid w:val="006362F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7">
    <w:name w:val="页眉 Char"/>
    <w:basedOn w:val="a0"/>
    <w:link w:val="af"/>
    <w:uiPriority w:val="99"/>
    <w:rsid w:val="006362FF"/>
    <w:rPr>
      <w:sz w:val="18"/>
      <w:szCs w:val="18"/>
      <w:lang w:val="en-US"/>
    </w:rPr>
  </w:style>
  <w:style w:type="paragraph" w:customStyle="1" w:styleId="CharChar2">
    <w:name w:val="Char Char2"/>
    <w:basedOn w:val="a"/>
    <w:autoRedefine/>
    <w:rsid w:val="006362FF"/>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eastAsia="zh-CN"/>
    </w:rPr>
  </w:style>
  <w:style w:type="character" w:styleId="af0">
    <w:name w:val="Hyperlink"/>
    <w:basedOn w:val="a0"/>
    <w:uiPriority w:val="99"/>
    <w:unhideWhenUsed/>
    <w:rsid w:val="008C254D"/>
    <w:rPr>
      <w:color w:val="0000FF" w:themeColor="hyperlink"/>
      <w:u w:val="single"/>
    </w:rPr>
  </w:style>
  <w:style w:type="character" w:customStyle="1" w:styleId="apple-converted-space">
    <w:name w:val="apple-converted-space"/>
    <w:basedOn w:val="a0"/>
    <w:rsid w:val="0083483F"/>
  </w:style>
  <w:style w:type="paragraph" w:styleId="af1">
    <w:name w:val="Revision"/>
    <w:hidden/>
    <w:uiPriority w:val="99"/>
    <w:semiHidden/>
    <w:rsid w:val="008C291E"/>
    <w:rPr>
      <w:sz w:val="22"/>
      <w:szCs w:val="22"/>
      <w:lang w:val="en-US"/>
    </w:rPr>
  </w:style>
  <w:style w:type="character" w:styleId="af2">
    <w:name w:val="Emphasis"/>
    <w:basedOn w:val="a0"/>
    <w:uiPriority w:val="20"/>
    <w:qFormat/>
    <w:rsid w:val="00804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80192">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525368153">
      <w:bodyDiv w:val="1"/>
      <w:marLeft w:val="0"/>
      <w:marRight w:val="0"/>
      <w:marTop w:val="0"/>
      <w:marBottom w:val="0"/>
      <w:divBdr>
        <w:top w:val="none" w:sz="0" w:space="0" w:color="auto"/>
        <w:left w:val="none" w:sz="0" w:space="0" w:color="auto"/>
        <w:bottom w:val="none" w:sz="0" w:space="0" w:color="auto"/>
        <w:right w:val="none" w:sz="0" w:space="0" w:color="auto"/>
      </w:divBdr>
    </w:div>
    <w:div w:id="1654336818">
      <w:bodyDiv w:val="1"/>
      <w:marLeft w:val="0"/>
      <w:marRight w:val="0"/>
      <w:marTop w:val="0"/>
      <w:marBottom w:val="0"/>
      <w:divBdr>
        <w:top w:val="none" w:sz="0" w:space="0" w:color="auto"/>
        <w:left w:val="none" w:sz="0" w:space="0" w:color="auto"/>
        <w:bottom w:val="none" w:sz="0" w:space="0" w:color="auto"/>
        <w:right w:val="none" w:sz="0" w:space="0" w:color="auto"/>
      </w:divBdr>
    </w:div>
    <w:div w:id="1738474086">
      <w:bodyDiv w:val="1"/>
      <w:marLeft w:val="0"/>
      <w:marRight w:val="0"/>
      <w:marTop w:val="0"/>
      <w:marBottom w:val="0"/>
      <w:divBdr>
        <w:top w:val="none" w:sz="0" w:space="0" w:color="auto"/>
        <w:left w:val="none" w:sz="0" w:space="0" w:color="auto"/>
        <w:bottom w:val="none" w:sz="0" w:space="0" w:color="auto"/>
        <w:right w:val="none" w:sz="0" w:space="0" w:color="auto"/>
      </w:divBdr>
    </w:div>
    <w:div w:id="1761173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LtgOKCBC6nY7WEp1DTS9vD0NaAcLA9R7FnVDy6n0TTO" TargetMode="External"/><Relationship Id="rId13" Type="http://schemas.openxmlformats.org/officeDocument/2006/relationships/image" Target="media/image3.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term=Chest%20Pain%20Guideline%20Development%20Group%5BCorporate%20Author%5D"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ncbi.nlm.nih.gov/pubmed/?term=ESC%20Committee%20for%20Practice%20Guidelines%5BCorporate%20Author%5D"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B82F-1A3E-4D77-B859-314572BB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124526</Words>
  <Characters>709803</Characters>
  <Application>Microsoft Office Word</Application>
  <DocSecurity>0</DocSecurity>
  <Lines>5915</Lines>
  <Paragraphs>1665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Foley</dc:creator>
  <cp:keywords/>
  <dc:description/>
  <cp:lastModifiedBy>Administrator</cp:lastModifiedBy>
  <cp:revision>4</cp:revision>
  <dcterms:created xsi:type="dcterms:W3CDTF">2016-12-02T00:03:00Z</dcterms:created>
  <dcterms:modified xsi:type="dcterms:W3CDTF">2016-12-02T00:52:00Z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http://www.zotero.org/styles/circulation</vt:lpwstr>
  </property>
  <property fmtid="{D5CDD505-2E9C-101B-9397-08002B2CF9AE}" pid="9" name="Mendeley Recent Style Name 2_1">
    <vt:lpwstr>Circulation</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http://www.zotero.org/styles/jacc-cardiovascular-imaging</vt:lpwstr>
  </property>
  <property fmtid="{D5CDD505-2E9C-101B-9397-08002B2CF9AE}" pid="15" name="Mendeley Recent Style Name 5_1">
    <vt:lpwstr>JACC: Cardiovascular Imaging</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http://www.zotero.org/styles/the-new-england-journal-of-medicine</vt:lpwstr>
  </property>
  <property fmtid="{D5CDD505-2E9C-101B-9397-08002B2CF9AE}" pid="21" name="Mendeley Recent Style Name 8_1">
    <vt:lpwstr>The New England Journal of Medicine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Unique User Id_1">
    <vt:lpwstr>850b04d0-e2e3-308c-8f83-058b82ce720e</vt:lpwstr>
  </property>
</Properties>
</file>