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5FE94" w14:textId="745A6453" w:rsidR="005C67B2" w:rsidRPr="0067308C" w:rsidRDefault="005C67B2" w:rsidP="00873987">
      <w:pPr>
        <w:adjustRightInd w:val="0"/>
        <w:snapToGrid w:val="0"/>
        <w:spacing w:line="360" w:lineRule="auto"/>
        <w:rPr>
          <w:rFonts w:ascii="Book Antiqua" w:hAnsi="Book Antiqua"/>
        </w:rPr>
      </w:pPr>
      <w:r w:rsidRPr="0067308C">
        <w:rPr>
          <w:rFonts w:ascii="Book Antiqua" w:hAnsi="Book Antiqua"/>
          <w:b/>
        </w:rPr>
        <w:t>Name of Journal</w:t>
      </w:r>
      <w:r w:rsidRPr="0067308C">
        <w:rPr>
          <w:rFonts w:ascii="Book Antiqua" w:hAnsi="Book Antiqua"/>
        </w:rPr>
        <w:t xml:space="preserve">: </w:t>
      </w:r>
      <w:r w:rsidRPr="0067308C">
        <w:rPr>
          <w:rFonts w:ascii="Book Antiqua" w:hAnsi="Book Antiqua"/>
          <w:i/>
        </w:rPr>
        <w:t>World Journal of Gastroenterology</w:t>
      </w:r>
    </w:p>
    <w:p w14:paraId="309447E9" w14:textId="29DD2126" w:rsidR="005C67B2" w:rsidRPr="0067308C" w:rsidRDefault="005C67B2" w:rsidP="00873987">
      <w:pPr>
        <w:adjustRightInd w:val="0"/>
        <w:snapToGrid w:val="0"/>
        <w:spacing w:line="360" w:lineRule="auto"/>
        <w:rPr>
          <w:rFonts w:ascii="Book Antiqua" w:eastAsia="SimSun" w:hAnsi="Book Antiqua"/>
          <w:b/>
          <w:lang w:eastAsia="zh-CN"/>
        </w:rPr>
      </w:pPr>
      <w:r w:rsidRPr="0067308C">
        <w:rPr>
          <w:rFonts w:ascii="Book Antiqua" w:hAnsi="Book Antiqua"/>
          <w:b/>
        </w:rPr>
        <w:t>ESPS Manuscript NO</w:t>
      </w:r>
      <w:r w:rsidRPr="0067308C">
        <w:rPr>
          <w:rFonts w:ascii="Book Antiqua" w:hAnsi="Book Antiqua"/>
        </w:rPr>
        <w:t xml:space="preserve">: </w:t>
      </w:r>
      <w:r w:rsidR="000A37D9" w:rsidRPr="0067308C">
        <w:rPr>
          <w:rFonts w:ascii="Book Antiqua" w:eastAsia="SimSun" w:hAnsi="Book Antiqua" w:cs="MS PGothic" w:hint="eastAsia"/>
          <w:kern w:val="0"/>
          <w:lang w:eastAsia="zh-CN"/>
        </w:rPr>
        <w:t>28927</w:t>
      </w:r>
    </w:p>
    <w:p w14:paraId="234D80A1" w14:textId="0C6A072C" w:rsidR="000A37D9" w:rsidRPr="0067308C" w:rsidRDefault="005C67B2" w:rsidP="00873987">
      <w:pPr>
        <w:adjustRightInd w:val="0"/>
        <w:snapToGrid w:val="0"/>
        <w:spacing w:line="360" w:lineRule="auto"/>
        <w:rPr>
          <w:rFonts w:ascii="Book Antiqua" w:eastAsia="SimSun" w:hAnsi="Book Antiqua"/>
          <w:b/>
          <w:lang w:eastAsia="zh-CN"/>
        </w:rPr>
      </w:pPr>
      <w:r w:rsidRPr="0067308C">
        <w:rPr>
          <w:rFonts w:ascii="Book Antiqua" w:hAnsi="Book Antiqua"/>
          <w:b/>
        </w:rPr>
        <w:t>Manuscript Type</w:t>
      </w:r>
      <w:r w:rsidR="00D021D2" w:rsidRPr="0067308C">
        <w:rPr>
          <w:rFonts w:ascii="Book Antiqua" w:hAnsi="Book Antiqua"/>
          <w:b/>
        </w:rPr>
        <w:t xml:space="preserve">: </w:t>
      </w:r>
      <w:r w:rsidR="000A37D9" w:rsidRPr="0067308C">
        <w:rPr>
          <w:rFonts w:ascii="Book Antiqua" w:eastAsia="SimSun" w:hAnsi="Book Antiqua" w:hint="eastAsia"/>
          <w:b/>
          <w:lang w:eastAsia="zh-CN"/>
        </w:rPr>
        <w:t>ORIGINAL ARTICLES</w:t>
      </w:r>
    </w:p>
    <w:p w14:paraId="6043651F" w14:textId="77777777" w:rsidR="000A37D9" w:rsidRPr="0067308C" w:rsidRDefault="000A37D9" w:rsidP="00873987">
      <w:pPr>
        <w:adjustRightInd w:val="0"/>
        <w:snapToGrid w:val="0"/>
        <w:spacing w:line="360" w:lineRule="auto"/>
        <w:rPr>
          <w:rFonts w:ascii="Book Antiqua" w:eastAsia="SimSun" w:hAnsi="Book Antiqua"/>
          <w:lang w:eastAsia="zh-CN"/>
        </w:rPr>
      </w:pPr>
    </w:p>
    <w:p w14:paraId="43978ECF" w14:textId="25781FD5" w:rsidR="005C67B2" w:rsidRPr="0067308C" w:rsidRDefault="000A37D9" w:rsidP="00873987">
      <w:pPr>
        <w:adjustRightInd w:val="0"/>
        <w:snapToGrid w:val="0"/>
        <w:spacing w:line="360" w:lineRule="auto"/>
        <w:rPr>
          <w:rFonts w:ascii="Book Antiqua" w:hAnsi="Book Antiqua"/>
          <w:b/>
          <w:i/>
        </w:rPr>
      </w:pPr>
      <w:bookmarkStart w:id="0" w:name="OLE_LINK137"/>
      <w:bookmarkStart w:id="1" w:name="OLE_LINK138"/>
      <w:r w:rsidRPr="0067308C">
        <w:rPr>
          <w:rFonts w:ascii="Book Antiqua" w:hAnsi="Book Antiqua"/>
          <w:b/>
          <w:i/>
        </w:rPr>
        <w:t>Basic Study</w:t>
      </w:r>
    </w:p>
    <w:p w14:paraId="65CD0837" w14:textId="55B4D586" w:rsidR="005C67B2" w:rsidRPr="0067308C" w:rsidRDefault="00717F67" w:rsidP="00873987">
      <w:pPr>
        <w:adjustRightInd w:val="0"/>
        <w:snapToGrid w:val="0"/>
        <w:spacing w:line="360" w:lineRule="auto"/>
        <w:rPr>
          <w:rFonts w:ascii="Book Antiqua" w:hAnsi="Book Antiqua"/>
          <w:b/>
        </w:rPr>
      </w:pPr>
      <w:bookmarkStart w:id="2" w:name="OLE_LINK3661"/>
      <w:bookmarkStart w:id="3" w:name="OLE_LINK3662"/>
      <w:bookmarkEnd w:id="0"/>
      <w:bookmarkEnd w:id="1"/>
      <w:r w:rsidRPr="0067308C">
        <w:rPr>
          <w:rFonts w:ascii="Book Antiqua" w:hAnsi="Book Antiqua" w:cs="Helvetica"/>
          <w:b/>
          <w:kern w:val="0"/>
        </w:rPr>
        <w:t>Anticancer</w:t>
      </w:r>
      <w:r w:rsidR="005C67B2" w:rsidRPr="0067308C">
        <w:rPr>
          <w:rFonts w:ascii="Book Antiqua" w:hAnsi="Book Antiqua" w:cs="Helvetica"/>
          <w:b/>
          <w:kern w:val="0"/>
        </w:rPr>
        <w:t xml:space="preserve"> effect of </w:t>
      </w:r>
      <w:r w:rsidR="0007597D" w:rsidRPr="0067308C">
        <w:rPr>
          <w:rFonts w:ascii="Book Antiqua" w:hAnsi="Book Antiqua" w:cs="Helvetica"/>
          <w:b/>
          <w:kern w:val="0"/>
        </w:rPr>
        <w:t xml:space="preserve">linalool </w:t>
      </w:r>
      <w:r w:rsidR="005C67B2" w:rsidRPr="0067308C">
        <w:rPr>
          <w:rFonts w:ascii="Book Antiqua" w:hAnsi="Book Antiqua" w:cs="Helvetica"/>
          <w:b/>
          <w:i/>
          <w:kern w:val="0"/>
        </w:rPr>
        <w:t>via</w:t>
      </w:r>
      <w:r w:rsidR="005C67B2" w:rsidRPr="0067308C">
        <w:rPr>
          <w:rFonts w:ascii="Book Antiqua" w:hAnsi="Book Antiqua" w:cs="Helvetica"/>
          <w:b/>
          <w:kern w:val="0"/>
        </w:rPr>
        <w:t xml:space="preserve"> </w:t>
      </w:r>
      <w:r w:rsidRPr="0067308C">
        <w:rPr>
          <w:rFonts w:ascii="Book Antiqua" w:hAnsi="Book Antiqua" w:cs="Helvetica"/>
          <w:b/>
          <w:kern w:val="0"/>
        </w:rPr>
        <w:t>cancer</w:t>
      </w:r>
      <w:r w:rsidR="005C67B2" w:rsidRPr="0067308C">
        <w:rPr>
          <w:rFonts w:ascii="Book Antiqua" w:hAnsi="Book Antiqua" w:cs="Helvetica"/>
          <w:b/>
          <w:kern w:val="0"/>
        </w:rPr>
        <w:t xml:space="preserve">-specific </w:t>
      </w:r>
      <w:r w:rsidRPr="0067308C">
        <w:rPr>
          <w:rFonts w:ascii="Book Antiqua" w:hAnsi="Book Antiqua" w:cs="Helvetica"/>
          <w:b/>
          <w:kern w:val="0"/>
        </w:rPr>
        <w:t xml:space="preserve">hydroxyl radical generation </w:t>
      </w:r>
      <w:r w:rsidR="005C67B2" w:rsidRPr="0067308C">
        <w:rPr>
          <w:rFonts w:ascii="Book Antiqua" w:hAnsi="Book Antiqua" w:cs="Helvetica"/>
          <w:b/>
          <w:kern w:val="0"/>
        </w:rPr>
        <w:t>in human colon cancer</w:t>
      </w:r>
    </w:p>
    <w:bookmarkEnd w:id="2"/>
    <w:bookmarkEnd w:id="3"/>
    <w:p w14:paraId="05C11733" w14:textId="77777777" w:rsidR="005C67B2" w:rsidRPr="0067308C" w:rsidRDefault="005C67B2" w:rsidP="00873987">
      <w:pPr>
        <w:adjustRightInd w:val="0"/>
        <w:snapToGrid w:val="0"/>
        <w:spacing w:line="360" w:lineRule="auto"/>
        <w:rPr>
          <w:rFonts w:ascii="Book Antiqua" w:hAnsi="Book Antiqua"/>
        </w:rPr>
      </w:pPr>
    </w:p>
    <w:p w14:paraId="5BA3C49C" w14:textId="26DCD200" w:rsidR="005C67B2" w:rsidRPr="0067308C" w:rsidRDefault="005C67B2" w:rsidP="00873987">
      <w:pPr>
        <w:adjustRightInd w:val="0"/>
        <w:snapToGrid w:val="0"/>
        <w:spacing w:line="360" w:lineRule="auto"/>
        <w:rPr>
          <w:rFonts w:ascii="Book Antiqua" w:hAnsi="Book Antiqua"/>
          <w:b/>
        </w:rPr>
      </w:pPr>
      <w:r w:rsidRPr="0067308C">
        <w:rPr>
          <w:rFonts w:ascii="Book Antiqua" w:hAnsi="Book Antiqua"/>
        </w:rPr>
        <w:t xml:space="preserve">Iwasaki K </w:t>
      </w:r>
      <w:r w:rsidRPr="0067308C">
        <w:rPr>
          <w:rFonts w:ascii="Book Antiqua" w:hAnsi="Book Antiqua"/>
          <w:i/>
        </w:rPr>
        <w:t>et al</w:t>
      </w:r>
      <w:r w:rsidRPr="0067308C">
        <w:rPr>
          <w:rFonts w:ascii="Book Antiqua" w:hAnsi="Book Antiqua"/>
        </w:rPr>
        <w:t xml:space="preserve">. Anticancer effect of </w:t>
      </w:r>
      <w:r w:rsidR="0007597D" w:rsidRPr="0067308C">
        <w:rPr>
          <w:rFonts w:ascii="Book Antiqua" w:hAnsi="Book Antiqua"/>
        </w:rPr>
        <w:t>l</w:t>
      </w:r>
      <w:r w:rsidRPr="0067308C">
        <w:rPr>
          <w:rFonts w:ascii="Book Antiqua" w:hAnsi="Book Antiqua"/>
        </w:rPr>
        <w:t>inalool</w:t>
      </w:r>
    </w:p>
    <w:p w14:paraId="34BA80A5" w14:textId="77777777" w:rsidR="005C67B2" w:rsidRPr="0067308C" w:rsidRDefault="005C67B2" w:rsidP="00873987">
      <w:pPr>
        <w:adjustRightInd w:val="0"/>
        <w:snapToGrid w:val="0"/>
        <w:spacing w:line="360" w:lineRule="auto"/>
        <w:rPr>
          <w:rFonts w:ascii="Book Antiqua" w:hAnsi="Book Antiqua"/>
        </w:rPr>
      </w:pPr>
    </w:p>
    <w:p w14:paraId="328E02B1" w14:textId="00076FD8" w:rsidR="006714A9" w:rsidRPr="0067308C" w:rsidRDefault="009E5E71" w:rsidP="00873987">
      <w:pPr>
        <w:adjustRightInd w:val="0"/>
        <w:snapToGrid w:val="0"/>
        <w:spacing w:line="360" w:lineRule="auto"/>
        <w:rPr>
          <w:rFonts w:ascii="Book Antiqua" w:hAnsi="Book Antiqua"/>
        </w:rPr>
      </w:pPr>
      <w:bookmarkStart w:id="4" w:name="OLE_LINK3659"/>
      <w:bookmarkStart w:id="5" w:name="OLE_LINK3660"/>
      <w:bookmarkStart w:id="6" w:name="OLE_LINK3655"/>
      <w:bookmarkStart w:id="7" w:name="OLE_LINK3656"/>
      <w:r w:rsidRPr="0067308C">
        <w:rPr>
          <w:rFonts w:ascii="Book Antiqua" w:hAnsi="Book Antiqua"/>
        </w:rPr>
        <w:t>Kenichi Iwasaki</w:t>
      </w:r>
      <w:bookmarkEnd w:id="4"/>
      <w:bookmarkEnd w:id="5"/>
      <w:r w:rsidR="005C67B2" w:rsidRPr="0067308C">
        <w:rPr>
          <w:rFonts w:ascii="Book Antiqua" w:hAnsi="Book Antiqua"/>
        </w:rPr>
        <w:t xml:space="preserve">, </w:t>
      </w:r>
      <w:r w:rsidRPr="0067308C">
        <w:rPr>
          <w:rFonts w:ascii="Book Antiqua" w:hAnsi="Book Antiqua"/>
        </w:rPr>
        <w:t>Yun-</w:t>
      </w:r>
      <w:r w:rsidR="00D46AA3" w:rsidRPr="0067308C">
        <w:rPr>
          <w:rFonts w:ascii="Book Antiqua" w:hAnsi="Book Antiqua"/>
        </w:rPr>
        <w:t>W</w:t>
      </w:r>
      <w:r w:rsidRPr="0067308C">
        <w:rPr>
          <w:rFonts w:ascii="Book Antiqua" w:hAnsi="Book Antiqua"/>
        </w:rPr>
        <w:t xml:space="preserve">en </w:t>
      </w:r>
      <w:bookmarkStart w:id="8" w:name="OLE_LINK3623"/>
      <w:bookmarkStart w:id="9" w:name="OLE_LINK3624"/>
      <w:r w:rsidRPr="0067308C">
        <w:rPr>
          <w:rFonts w:ascii="Book Antiqua" w:hAnsi="Book Antiqua"/>
        </w:rPr>
        <w:t>Zheng</w:t>
      </w:r>
      <w:bookmarkEnd w:id="8"/>
      <w:bookmarkEnd w:id="9"/>
      <w:r w:rsidRPr="0067308C">
        <w:rPr>
          <w:rFonts w:ascii="Book Antiqua" w:hAnsi="Book Antiqua"/>
        </w:rPr>
        <w:t xml:space="preserve">, </w:t>
      </w:r>
      <w:r w:rsidR="00717F67" w:rsidRPr="0067308C">
        <w:rPr>
          <w:rFonts w:ascii="Book Antiqua" w:hAnsi="Book Antiqua"/>
        </w:rPr>
        <w:t xml:space="preserve">Soichiro Murata, </w:t>
      </w:r>
      <w:r w:rsidR="00DC12B0" w:rsidRPr="0067308C">
        <w:rPr>
          <w:rFonts w:ascii="Book Antiqua" w:hAnsi="Book Antiqua"/>
        </w:rPr>
        <w:t xml:space="preserve">Hiromu Ito, </w:t>
      </w:r>
      <w:r w:rsidRPr="0067308C">
        <w:rPr>
          <w:rFonts w:ascii="Book Antiqua" w:hAnsi="Book Antiqua"/>
        </w:rPr>
        <w:t>Ken Nakayama</w:t>
      </w:r>
      <w:r w:rsidR="005C67B2" w:rsidRPr="0067308C">
        <w:rPr>
          <w:rFonts w:ascii="Book Antiqua" w:hAnsi="Book Antiqua"/>
        </w:rPr>
        <w:t xml:space="preserve">, </w:t>
      </w:r>
      <w:r w:rsidR="004D7211" w:rsidRPr="0067308C">
        <w:rPr>
          <w:rFonts w:ascii="Book Antiqua" w:hAnsi="Book Antiqua"/>
        </w:rPr>
        <w:t xml:space="preserve">Tomohiro Kurokawa, Naoki Sano, Takeshi Nowatari, </w:t>
      </w:r>
      <w:r w:rsidR="001B754D" w:rsidRPr="0067308C">
        <w:rPr>
          <w:rFonts w:ascii="Book Antiqua" w:eastAsia="MS PGothic" w:hAnsi="Book Antiqua"/>
          <w:bCs/>
        </w:rPr>
        <w:t>Myra O</w:t>
      </w:r>
      <w:r w:rsidR="000647A3" w:rsidRPr="0067308C">
        <w:rPr>
          <w:rFonts w:ascii="Book Antiqua" w:eastAsia="MS PGothic" w:hAnsi="Book Antiqua"/>
          <w:bCs/>
        </w:rPr>
        <w:t xml:space="preserve"> </w:t>
      </w:r>
      <w:r w:rsidR="004D7211" w:rsidRPr="0067308C">
        <w:rPr>
          <w:rFonts w:ascii="Book Antiqua" w:eastAsia="MS PGothic" w:hAnsi="Book Antiqua"/>
          <w:bCs/>
        </w:rPr>
        <w:t>Villareal,</w:t>
      </w:r>
      <w:r w:rsidR="004D7211" w:rsidRPr="0067308C">
        <w:rPr>
          <w:rFonts w:ascii="Book Antiqua" w:hAnsi="Book Antiqua"/>
        </w:rPr>
        <w:t xml:space="preserve"> </w:t>
      </w:r>
      <w:r w:rsidR="00581041" w:rsidRPr="0067308C">
        <w:rPr>
          <w:rFonts w:ascii="Book Antiqua" w:hAnsi="Book Antiqua"/>
        </w:rPr>
        <w:t xml:space="preserve">Yumiko N Nagano, </w:t>
      </w:r>
      <w:r w:rsidR="009414A3" w:rsidRPr="0067308C">
        <w:rPr>
          <w:rFonts w:ascii="Book Antiqua" w:hAnsi="Book Antiqua"/>
        </w:rPr>
        <w:t xml:space="preserve">Hiroko Isoda, </w:t>
      </w:r>
      <w:r w:rsidR="00CE29FE" w:rsidRPr="0067308C">
        <w:rPr>
          <w:rFonts w:ascii="Book Antiqua" w:hAnsi="Book Antiqua"/>
        </w:rPr>
        <w:t xml:space="preserve">Hirofumi Matsui, </w:t>
      </w:r>
      <w:r w:rsidR="005C67B2" w:rsidRPr="0067308C">
        <w:rPr>
          <w:rFonts w:ascii="Book Antiqua" w:hAnsi="Book Antiqua"/>
        </w:rPr>
        <w:t>Nobuhiro Ohkohchi</w:t>
      </w:r>
    </w:p>
    <w:bookmarkEnd w:id="6"/>
    <w:bookmarkEnd w:id="7"/>
    <w:p w14:paraId="21192246" w14:textId="77777777" w:rsidR="005C67B2" w:rsidRPr="0067308C" w:rsidRDefault="005C67B2" w:rsidP="00873987">
      <w:pPr>
        <w:adjustRightInd w:val="0"/>
        <w:snapToGrid w:val="0"/>
        <w:spacing w:line="360" w:lineRule="auto"/>
        <w:rPr>
          <w:rFonts w:ascii="Book Antiqua" w:hAnsi="Book Antiqua"/>
        </w:rPr>
      </w:pPr>
    </w:p>
    <w:p w14:paraId="540F9538" w14:textId="1B2F084E" w:rsidR="002A33A9" w:rsidRPr="0067308C" w:rsidRDefault="009E5E71" w:rsidP="00873987">
      <w:pPr>
        <w:adjustRightInd w:val="0"/>
        <w:snapToGrid w:val="0"/>
        <w:spacing w:line="360" w:lineRule="auto"/>
        <w:rPr>
          <w:rFonts w:ascii="Book Antiqua" w:hAnsi="Book Antiqua"/>
          <w:b/>
        </w:rPr>
      </w:pPr>
      <w:r w:rsidRPr="0067308C">
        <w:rPr>
          <w:rFonts w:ascii="Book Antiqua" w:hAnsi="Book Antiqua"/>
          <w:b/>
        </w:rPr>
        <w:t>Kenichi Iwasaki, Yun-</w:t>
      </w:r>
      <w:r w:rsidR="00772199" w:rsidRPr="0067308C">
        <w:rPr>
          <w:rFonts w:ascii="Book Antiqua" w:hAnsi="Book Antiqua"/>
          <w:b/>
        </w:rPr>
        <w:t>W</w:t>
      </w:r>
      <w:r w:rsidRPr="0067308C">
        <w:rPr>
          <w:rFonts w:ascii="Book Antiqua" w:hAnsi="Book Antiqua"/>
          <w:b/>
        </w:rPr>
        <w:t xml:space="preserve">en Zheng, </w:t>
      </w:r>
      <w:r w:rsidR="00785925" w:rsidRPr="0067308C">
        <w:rPr>
          <w:rFonts w:ascii="Book Antiqua" w:hAnsi="Book Antiqua"/>
          <w:b/>
        </w:rPr>
        <w:t xml:space="preserve">Soichiro Murata, </w:t>
      </w:r>
      <w:r w:rsidRPr="0067308C">
        <w:rPr>
          <w:rFonts w:ascii="Book Antiqua" w:hAnsi="Book Antiqua"/>
          <w:b/>
        </w:rPr>
        <w:t xml:space="preserve">Ken Nakayama, </w:t>
      </w:r>
      <w:r w:rsidR="004D7211" w:rsidRPr="0067308C">
        <w:rPr>
          <w:rFonts w:ascii="Book Antiqua" w:hAnsi="Book Antiqua"/>
          <w:b/>
        </w:rPr>
        <w:t xml:space="preserve">Tomohiro Kurokawa, Naoki Sano, Takeshi Nowatari, </w:t>
      </w:r>
      <w:r w:rsidRPr="0067308C">
        <w:rPr>
          <w:rFonts w:ascii="Book Antiqua" w:hAnsi="Book Antiqua"/>
          <w:b/>
        </w:rPr>
        <w:t>Nobuhiro Ohkohchi</w:t>
      </w:r>
      <w:r w:rsidR="005C67B2" w:rsidRPr="0067308C">
        <w:rPr>
          <w:rFonts w:ascii="Book Antiqua" w:hAnsi="Book Antiqua"/>
          <w:b/>
        </w:rPr>
        <w:t>,</w:t>
      </w:r>
      <w:r w:rsidR="005C67B2" w:rsidRPr="0067308C">
        <w:rPr>
          <w:rFonts w:ascii="Book Antiqua" w:hAnsi="Book Antiqua"/>
        </w:rPr>
        <w:t xml:space="preserve"> </w:t>
      </w:r>
      <w:r w:rsidR="00F160FD" w:rsidRPr="0067308C">
        <w:rPr>
          <w:rFonts w:ascii="Book Antiqua" w:hAnsi="Book Antiqua" w:cs="Arial"/>
          <w:kern w:val="0"/>
        </w:rPr>
        <w:t>Department of Surgery and Organ Transplantation, Faculty of Medicine, University of Tsukuba, Tsukuba</w:t>
      </w:r>
      <w:r w:rsidR="00DF4368" w:rsidRPr="0067308C">
        <w:rPr>
          <w:rFonts w:ascii="Book Antiqua" w:hAnsi="Book Antiqua" w:cs="Arial"/>
          <w:kern w:val="0"/>
        </w:rPr>
        <w:t>-shi</w:t>
      </w:r>
      <w:r w:rsidR="00F160FD" w:rsidRPr="0067308C">
        <w:rPr>
          <w:rFonts w:ascii="Book Antiqua" w:hAnsi="Book Antiqua" w:cs="Arial"/>
          <w:kern w:val="0"/>
        </w:rPr>
        <w:t>, Ibaraki</w:t>
      </w:r>
      <w:r w:rsidR="00DF4368" w:rsidRPr="0067308C">
        <w:rPr>
          <w:rFonts w:ascii="Book Antiqua" w:hAnsi="Book Antiqua" w:cs="Arial"/>
          <w:kern w:val="0"/>
        </w:rPr>
        <w:t xml:space="preserve"> 305-8575</w:t>
      </w:r>
      <w:r w:rsidR="00F160FD" w:rsidRPr="0067308C">
        <w:rPr>
          <w:rFonts w:ascii="Book Antiqua" w:hAnsi="Book Antiqua" w:cs="Arial"/>
          <w:kern w:val="0"/>
        </w:rPr>
        <w:t>, Japan</w:t>
      </w:r>
    </w:p>
    <w:p w14:paraId="15EB6472" w14:textId="77777777" w:rsidR="002A33A9" w:rsidRPr="0067308C" w:rsidRDefault="002A33A9" w:rsidP="00873987">
      <w:pPr>
        <w:adjustRightInd w:val="0"/>
        <w:snapToGrid w:val="0"/>
        <w:spacing w:line="360" w:lineRule="auto"/>
        <w:rPr>
          <w:rFonts w:ascii="Book Antiqua" w:hAnsi="Book Antiqua"/>
          <w:b/>
        </w:rPr>
      </w:pPr>
    </w:p>
    <w:p w14:paraId="68461B79" w14:textId="3928695D" w:rsidR="002A33A9" w:rsidRPr="0067308C" w:rsidRDefault="002A33A9" w:rsidP="00873987">
      <w:pPr>
        <w:adjustRightInd w:val="0"/>
        <w:snapToGrid w:val="0"/>
        <w:spacing w:line="360" w:lineRule="auto"/>
        <w:rPr>
          <w:rFonts w:ascii="Book Antiqua" w:hAnsi="Book Antiqua" w:cs="Times New Roman"/>
          <w:kern w:val="0"/>
        </w:rPr>
      </w:pPr>
      <w:r w:rsidRPr="0067308C">
        <w:rPr>
          <w:rFonts w:ascii="Book Antiqua" w:hAnsi="Book Antiqua"/>
          <w:b/>
        </w:rPr>
        <w:t>Yun-Wen Zheng,</w:t>
      </w:r>
      <w:r w:rsidR="00F160FD" w:rsidRPr="0067308C">
        <w:rPr>
          <w:rFonts w:ascii="Book Antiqua" w:hAnsi="Book Antiqua"/>
          <w:b/>
        </w:rPr>
        <w:t xml:space="preserve"> </w:t>
      </w:r>
      <w:r w:rsidR="00F160FD" w:rsidRPr="0067308C">
        <w:rPr>
          <w:rFonts w:ascii="Book Antiqua" w:hAnsi="Book Antiqua" w:cs="Times New Roman"/>
          <w:kern w:val="0"/>
        </w:rPr>
        <w:t xml:space="preserve">Regenerative Medicine Research Center, Jiangsu University Hospital, </w:t>
      </w:r>
      <w:r w:rsidR="00F160FD" w:rsidRPr="0067308C">
        <w:rPr>
          <w:rFonts w:ascii="Book Antiqua" w:hAnsi="Book Antiqua" w:cs="Verdana"/>
          <w:kern w:val="0"/>
        </w:rPr>
        <w:t>Zhenjiang</w:t>
      </w:r>
      <w:r w:rsidR="000A37D9" w:rsidRPr="0067308C">
        <w:rPr>
          <w:rFonts w:ascii="Book Antiqua" w:eastAsia="SimSun" w:hAnsi="Book Antiqua" w:cs="Verdana" w:hint="eastAsia"/>
          <w:kern w:val="0"/>
          <w:lang w:eastAsia="zh-CN"/>
        </w:rPr>
        <w:t xml:space="preserve"> </w:t>
      </w:r>
      <w:r w:rsidR="000A37D9" w:rsidRPr="0067308C">
        <w:rPr>
          <w:rFonts w:ascii="Book Antiqua" w:eastAsia="SimSun" w:hAnsi="Book Antiqua" w:cs="Verdana"/>
          <w:kern w:val="0"/>
          <w:lang w:eastAsia="zh-CN"/>
        </w:rPr>
        <w:t>212001</w:t>
      </w:r>
      <w:r w:rsidR="00F160FD" w:rsidRPr="0067308C">
        <w:rPr>
          <w:rFonts w:ascii="Book Antiqua" w:hAnsi="Book Antiqua" w:cs="Verdana"/>
          <w:kern w:val="0"/>
        </w:rPr>
        <w:t>, Jiangsu Province, China</w:t>
      </w:r>
    </w:p>
    <w:p w14:paraId="3E6328DD" w14:textId="77777777" w:rsidR="00F160FD" w:rsidRPr="0067308C" w:rsidRDefault="00F160FD" w:rsidP="00873987">
      <w:pPr>
        <w:adjustRightInd w:val="0"/>
        <w:snapToGrid w:val="0"/>
        <w:spacing w:line="360" w:lineRule="auto"/>
        <w:rPr>
          <w:rFonts w:ascii="Book Antiqua" w:hAnsi="Book Antiqua" w:cs="Times New Roman"/>
          <w:kern w:val="0"/>
        </w:rPr>
      </w:pPr>
    </w:p>
    <w:p w14:paraId="02617954" w14:textId="6BA28EC9" w:rsidR="00F160FD" w:rsidRPr="0067308C" w:rsidRDefault="00F160FD" w:rsidP="00873987">
      <w:pPr>
        <w:adjustRightInd w:val="0"/>
        <w:snapToGrid w:val="0"/>
        <w:spacing w:line="360" w:lineRule="auto"/>
        <w:rPr>
          <w:rFonts w:ascii="Book Antiqua" w:hAnsi="Book Antiqua"/>
          <w:b/>
        </w:rPr>
      </w:pPr>
      <w:r w:rsidRPr="0067308C">
        <w:rPr>
          <w:rFonts w:ascii="Book Antiqua" w:hAnsi="Book Antiqua"/>
          <w:b/>
        </w:rPr>
        <w:t xml:space="preserve">Yun-Wen Zheng, </w:t>
      </w:r>
      <w:r w:rsidRPr="0067308C">
        <w:rPr>
          <w:rFonts w:ascii="Book Antiqua" w:hAnsi="Book Antiqua" w:cs="Times New Roman"/>
          <w:kern w:val="0"/>
        </w:rPr>
        <w:t>Department of Regenerative Medicine, Graduate School of Medicine, Yokohama City University, Yokohama</w:t>
      </w:r>
      <w:r w:rsidR="00DF4368" w:rsidRPr="0067308C">
        <w:rPr>
          <w:rFonts w:ascii="Book Antiqua" w:hAnsi="Book Antiqua" w:cs="Times New Roman"/>
          <w:kern w:val="0"/>
        </w:rPr>
        <w:t>-shi</w:t>
      </w:r>
      <w:r w:rsidRPr="0067308C">
        <w:rPr>
          <w:rFonts w:ascii="Book Antiqua" w:hAnsi="Book Antiqua" w:cs="Times New Roman"/>
          <w:kern w:val="0"/>
        </w:rPr>
        <w:t>, Kanagawa</w:t>
      </w:r>
      <w:r w:rsidR="00DF4368" w:rsidRPr="0067308C">
        <w:rPr>
          <w:rFonts w:ascii="Book Antiqua" w:hAnsi="Book Antiqua" w:cs="Times New Roman"/>
          <w:kern w:val="0"/>
        </w:rPr>
        <w:t xml:space="preserve"> 236-0004</w:t>
      </w:r>
      <w:r w:rsidRPr="0067308C">
        <w:rPr>
          <w:rFonts w:ascii="Book Antiqua" w:hAnsi="Book Antiqua" w:cs="Times New Roman"/>
          <w:kern w:val="0"/>
        </w:rPr>
        <w:t>, Japan</w:t>
      </w:r>
    </w:p>
    <w:p w14:paraId="63266649" w14:textId="77777777" w:rsidR="002A33A9" w:rsidRPr="0067308C" w:rsidRDefault="002A33A9" w:rsidP="00873987">
      <w:pPr>
        <w:adjustRightInd w:val="0"/>
        <w:snapToGrid w:val="0"/>
        <w:spacing w:line="360" w:lineRule="auto"/>
        <w:rPr>
          <w:rFonts w:ascii="Book Antiqua" w:hAnsi="Book Antiqua"/>
          <w:b/>
        </w:rPr>
      </w:pPr>
    </w:p>
    <w:p w14:paraId="56182188" w14:textId="4C768871" w:rsidR="009E5E71" w:rsidRPr="0067308C" w:rsidRDefault="009E5E71" w:rsidP="00873987">
      <w:pPr>
        <w:adjustRightInd w:val="0"/>
        <w:snapToGrid w:val="0"/>
        <w:spacing w:line="360" w:lineRule="auto"/>
        <w:rPr>
          <w:rFonts w:ascii="Book Antiqua" w:hAnsi="Book Antiqua"/>
        </w:rPr>
      </w:pPr>
      <w:r w:rsidRPr="0067308C">
        <w:rPr>
          <w:rFonts w:ascii="Book Antiqua" w:hAnsi="Book Antiqua"/>
          <w:b/>
        </w:rPr>
        <w:t>Hiromu Ito, Yumi</w:t>
      </w:r>
      <w:r w:rsidR="00962436" w:rsidRPr="0067308C">
        <w:rPr>
          <w:rFonts w:ascii="Book Antiqua" w:hAnsi="Book Antiqua"/>
          <w:b/>
        </w:rPr>
        <w:t>ko N</w:t>
      </w:r>
      <w:r w:rsidRPr="0067308C">
        <w:rPr>
          <w:rFonts w:ascii="Book Antiqua" w:hAnsi="Book Antiqua"/>
          <w:b/>
        </w:rPr>
        <w:t xml:space="preserve"> Nagano, Hirofumi Matsui, </w:t>
      </w:r>
      <w:r w:rsidR="00F160FD" w:rsidRPr="0067308C">
        <w:rPr>
          <w:rFonts w:ascii="Book Antiqua" w:hAnsi="Book Antiqua" w:cs="Arial"/>
          <w:kern w:val="0"/>
        </w:rPr>
        <w:t>Department of Gastroenterology, Faculty of Medicine, University of Tsukuba, Tsukuba</w:t>
      </w:r>
      <w:r w:rsidR="00DF4368" w:rsidRPr="0067308C">
        <w:rPr>
          <w:rFonts w:ascii="Book Antiqua" w:hAnsi="Book Antiqua" w:cs="Arial"/>
          <w:kern w:val="0"/>
        </w:rPr>
        <w:t>-shi</w:t>
      </w:r>
      <w:r w:rsidR="00F160FD" w:rsidRPr="0067308C">
        <w:rPr>
          <w:rFonts w:ascii="Book Antiqua" w:hAnsi="Book Antiqua" w:cs="Arial"/>
          <w:kern w:val="0"/>
        </w:rPr>
        <w:t>, Ibaraki</w:t>
      </w:r>
      <w:r w:rsidR="00DF4368" w:rsidRPr="0067308C">
        <w:rPr>
          <w:rFonts w:ascii="Book Antiqua" w:hAnsi="Book Antiqua" w:cs="Arial"/>
          <w:kern w:val="0"/>
        </w:rPr>
        <w:t xml:space="preserve"> 305-8575</w:t>
      </w:r>
      <w:r w:rsidR="00F160FD" w:rsidRPr="0067308C">
        <w:rPr>
          <w:rFonts w:ascii="Book Antiqua" w:hAnsi="Book Antiqua" w:cs="Arial"/>
          <w:kern w:val="0"/>
        </w:rPr>
        <w:t>, Japan</w:t>
      </w:r>
      <w:r w:rsidR="00F160FD" w:rsidRPr="0067308C">
        <w:rPr>
          <w:rFonts w:ascii="Book Antiqua" w:eastAsia="Times New Roman" w:hAnsi="Book Antiqua"/>
          <w:kern w:val="0"/>
        </w:rPr>
        <w:t xml:space="preserve"> </w:t>
      </w:r>
    </w:p>
    <w:p w14:paraId="76CB389E" w14:textId="77777777" w:rsidR="004D7211" w:rsidRPr="0067308C" w:rsidRDefault="004D7211" w:rsidP="00873987">
      <w:pPr>
        <w:adjustRightInd w:val="0"/>
        <w:snapToGrid w:val="0"/>
        <w:spacing w:line="360" w:lineRule="auto"/>
        <w:rPr>
          <w:rFonts w:ascii="Book Antiqua" w:hAnsi="Book Antiqua"/>
        </w:rPr>
      </w:pPr>
    </w:p>
    <w:p w14:paraId="6D47F9E9" w14:textId="64B64629" w:rsidR="004D7211" w:rsidRPr="0067308C" w:rsidRDefault="001B754D" w:rsidP="00873987">
      <w:pPr>
        <w:shd w:val="clear" w:color="auto" w:fill="FFFFFF"/>
        <w:adjustRightInd w:val="0"/>
        <w:snapToGrid w:val="0"/>
        <w:spacing w:line="360" w:lineRule="auto"/>
        <w:rPr>
          <w:rFonts w:ascii="Book Antiqua" w:eastAsia="MS PGothic" w:hAnsi="Book Antiqua"/>
        </w:rPr>
      </w:pPr>
      <w:r w:rsidRPr="0067308C">
        <w:rPr>
          <w:rFonts w:ascii="Book Antiqua" w:eastAsia="MS PGothic" w:hAnsi="Book Antiqua"/>
          <w:b/>
          <w:bCs/>
        </w:rPr>
        <w:t xml:space="preserve">Myra O </w:t>
      </w:r>
      <w:r w:rsidR="004D7211" w:rsidRPr="0067308C">
        <w:rPr>
          <w:rFonts w:ascii="Book Antiqua" w:eastAsia="MS PGothic" w:hAnsi="Book Antiqua"/>
          <w:b/>
          <w:bCs/>
        </w:rPr>
        <w:t>Villareal,</w:t>
      </w:r>
      <w:r w:rsidR="004D7211" w:rsidRPr="0067308C">
        <w:rPr>
          <w:rFonts w:ascii="Book Antiqua" w:hAnsi="Book Antiqua"/>
          <w:b/>
        </w:rPr>
        <w:t xml:space="preserve"> Hiroko Isoda, </w:t>
      </w:r>
      <w:r w:rsidR="00F160FD" w:rsidRPr="0067308C">
        <w:rPr>
          <w:rFonts w:ascii="Book Antiqua" w:eastAsia="MS PGothic" w:hAnsi="Book Antiqua"/>
        </w:rPr>
        <w:t xml:space="preserve">Faculty of Life and Environmental Sciences, Alliance of Research on North Africa, </w:t>
      </w:r>
      <w:r w:rsidR="004D7211" w:rsidRPr="0067308C">
        <w:rPr>
          <w:rFonts w:ascii="Book Antiqua" w:hAnsi="Book Antiqua"/>
        </w:rPr>
        <w:t xml:space="preserve">University of Tsukuba, </w:t>
      </w:r>
      <w:r w:rsidR="00F160FD" w:rsidRPr="0067308C">
        <w:rPr>
          <w:rFonts w:ascii="Book Antiqua" w:hAnsi="Book Antiqua" w:cs="Arial"/>
          <w:kern w:val="0"/>
        </w:rPr>
        <w:t>Tsukuba</w:t>
      </w:r>
      <w:r w:rsidR="00DF4368" w:rsidRPr="0067308C">
        <w:rPr>
          <w:rFonts w:ascii="Book Antiqua" w:hAnsi="Book Antiqua" w:cs="Arial"/>
          <w:kern w:val="0"/>
        </w:rPr>
        <w:t>-shi</w:t>
      </w:r>
      <w:r w:rsidR="00F160FD" w:rsidRPr="0067308C">
        <w:rPr>
          <w:rFonts w:ascii="Book Antiqua" w:hAnsi="Book Antiqua" w:cs="Arial"/>
          <w:kern w:val="0"/>
        </w:rPr>
        <w:t>, Ibaraki</w:t>
      </w:r>
      <w:r w:rsidR="00DF4368" w:rsidRPr="0067308C">
        <w:rPr>
          <w:rFonts w:ascii="Book Antiqua" w:hAnsi="Book Antiqua" w:cs="Arial"/>
          <w:kern w:val="0"/>
        </w:rPr>
        <w:t xml:space="preserve"> 305-8572</w:t>
      </w:r>
      <w:r w:rsidR="00F160FD" w:rsidRPr="0067308C">
        <w:rPr>
          <w:rFonts w:ascii="Book Antiqua" w:hAnsi="Book Antiqua" w:cs="Arial"/>
          <w:kern w:val="0"/>
        </w:rPr>
        <w:t>, Japan</w:t>
      </w:r>
    </w:p>
    <w:p w14:paraId="7D4B4ADD" w14:textId="77777777" w:rsidR="005C67B2" w:rsidRPr="0067308C" w:rsidRDefault="005C67B2" w:rsidP="00873987">
      <w:pPr>
        <w:adjustRightInd w:val="0"/>
        <w:snapToGrid w:val="0"/>
        <w:spacing w:line="360" w:lineRule="auto"/>
        <w:rPr>
          <w:rFonts w:ascii="Book Antiqua" w:hAnsi="Book Antiqua"/>
        </w:rPr>
      </w:pPr>
    </w:p>
    <w:p w14:paraId="4C83FDCA" w14:textId="42C10061" w:rsidR="005C67B2" w:rsidRPr="0067308C" w:rsidRDefault="005C67B2" w:rsidP="00873987">
      <w:pPr>
        <w:adjustRightInd w:val="0"/>
        <w:snapToGrid w:val="0"/>
        <w:spacing w:line="360" w:lineRule="auto"/>
        <w:rPr>
          <w:rFonts w:ascii="Book Antiqua" w:hAnsi="Book Antiqua"/>
        </w:rPr>
      </w:pPr>
      <w:r w:rsidRPr="0067308C">
        <w:rPr>
          <w:rFonts w:ascii="Book Antiqua" w:hAnsi="Book Antiqua"/>
          <w:b/>
        </w:rPr>
        <w:lastRenderedPageBreak/>
        <w:t>Author contributions</w:t>
      </w:r>
      <w:r w:rsidRPr="0067308C">
        <w:rPr>
          <w:rFonts w:ascii="Book Antiqua" w:hAnsi="Book Antiqua"/>
        </w:rPr>
        <w:t xml:space="preserve">: </w:t>
      </w:r>
      <w:r w:rsidR="009E5E71" w:rsidRPr="0067308C">
        <w:rPr>
          <w:rFonts w:ascii="Book Antiqua" w:hAnsi="Book Antiqua"/>
        </w:rPr>
        <w:t>Iwasaki</w:t>
      </w:r>
      <w:r w:rsidR="00F45BBB" w:rsidRPr="0067308C">
        <w:rPr>
          <w:rFonts w:ascii="Book Antiqua" w:eastAsia="SimSun" w:hAnsi="Book Antiqua" w:hint="eastAsia"/>
          <w:lang w:eastAsia="zh-CN"/>
        </w:rPr>
        <w:t xml:space="preserve"> K</w:t>
      </w:r>
      <w:r w:rsidR="00F96274" w:rsidRPr="0067308C">
        <w:rPr>
          <w:rFonts w:ascii="Book Antiqua" w:hAnsi="Book Antiqua"/>
        </w:rPr>
        <w:t xml:space="preserve">, </w:t>
      </w:r>
      <w:r w:rsidR="00785925" w:rsidRPr="0067308C">
        <w:rPr>
          <w:rFonts w:ascii="Book Antiqua" w:hAnsi="Book Antiqua"/>
        </w:rPr>
        <w:t>Murata</w:t>
      </w:r>
      <w:r w:rsidR="00F45BBB" w:rsidRPr="0067308C">
        <w:rPr>
          <w:rFonts w:ascii="Book Antiqua" w:eastAsia="SimSun" w:hAnsi="Book Antiqua" w:hint="eastAsia"/>
          <w:lang w:eastAsia="zh-CN"/>
        </w:rPr>
        <w:t xml:space="preserve"> S</w:t>
      </w:r>
      <w:r w:rsidR="00785925" w:rsidRPr="0067308C">
        <w:rPr>
          <w:rFonts w:ascii="Book Antiqua" w:hAnsi="Book Antiqua"/>
        </w:rPr>
        <w:t xml:space="preserve">, </w:t>
      </w:r>
      <w:r w:rsidR="00962436" w:rsidRPr="0067308C">
        <w:rPr>
          <w:rFonts w:ascii="Book Antiqua" w:hAnsi="Book Antiqua"/>
        </w:rPr>
        <w:t>Nagano</w:t>
      </w:r>
      <w:r w:rsidR="00F45BBB" w:rsidRPr="0067308C">
        <w:rPr>
          <w:rFonts w:ascii="Book Antiqua" w:eastAsia="SimSun" w:hAnsi="Book Antiqua" w:hint="eastAsia"/>
          <w:lang w:eastAsia="zh-CN"/>
        </w:rPr>
        <w:t xml:space="preserve"> YN</w:t>
      </w:r>
      <w:r w:rsidR="00F96274" w:rsidRPr="0067308C">
        <w:rPr>
          <w:rFonts w:ascii="Book Antiqua" w:hAnsi="Book Antiqua"/>
        </w:rPr>
        <w:t xml:space="preserve">, and Matsui </w:t>
      </w:r>
      <w:r w:rsidR="00F45BBB" w:rsidRPr="0067308C">
        <w:rPr>
          <w:rFonts w:ascii="Book Antiqua" w:eastAsia="SimSun" w:hAnsi="Book Antiqua" w:hint="eastAsia"/>
          <w:lang w:eastAsia="zh-CN"/>
        </w:rPr>
        <w:t xml:space="preserve">H </w:t>
      </w:r>
      <w:r w:rsidRPr="0067308C">
        <w:rPr>
          <w:rFonts w:ascii="Book Antiqua" w:hAnsi="Book Antiqua"/>
        </w:rPr>
        <w:t>designed the procedure</w:t>
      </w:r>
      <w:r w:rsidR="00F45BBB" w:rsidRPr="0067308C">
        <w:rPr>
          <w:rFonts w:ascii="Book Antiqua" w:eastAsia="SimSun" w:hAnsi="Book Antiqua" w:hint="eastAsia"/>
          <w:lang w:eastAsia="zh-CN"/>
        </w:rPr>
        <w:t>;</w:t>
      </w:r>
      <w:r w:rsidR="00F96274" w:rsidRPr="0067308C">
        <w:rPr>
          <w:rFonts w:ascii="Book Antiqua" w:hAnsi="Book Antiqua"/>
        </w:rPr>
        <w:t xml:space="preserve"> Iwasaki</w:t>
      </w:r>
      <w:r w:rsidR="00F45BBB" w:rsidRPr="0067308C">
        <w:rPr>
          <w:rFonts w:ascii="Book Antiqua" w:eastAsia="SimSun" w:hAnsi="Book Antiqua" w:hint="eastAsia"/>
          <w:lang w:eastAsia="zh-CN"/>
        </w:rPr>
        <w:t xml:space="preserve"> K</w:t>
      </w:r>
      <w:r w:rsidR="004D7211" w:rsidRPr="0067308C">
        <w:rPr>
          <w:rFonts w:ascii="Book Antiqua" w:hAnsi="Book Antiqua"/>
        </w:rPr>
        <w:t>,</w:t>
      </w:r>
      <w:r w:rsidR="00F96274" w:rsidRPr="0067308C">
        <w:rPr>
          <w:rFonts w:ascii="Book Antiqua" w:hAnsi="Book Antiqua"/>
        </w:rPr>
        <w:t xml:space="preserve"> Ito</w:t>
      </w:r>
      <w:r w:rsidR="00F45BBB" w:rsidRPr="0067308C">
        <w:rPr>
          <w:rFonts w:ascii="Book Antiqua" w:eastAsia="SimSun" w:hAnsi="Book Antiqua" w:hint="eastAsia"/>
          <w:lang w:eastAsia="zh-CN"/>
        </w:rPr>
        <w:t xml:space="preserve"> H</w:t>
      </w:r>
      <w:r w:rsidR="004D7211" w:rsidRPr="0067308C">
        <w:rPr>
          <w:rFonts w:ascii="Book Antiqua" w:hAnsi="Book Antiqua"/>
        </w:rPr>
        <w:t>, and</w:t>
      </w:r>
      <w:r w:rsidR="00F96274" w:rsidRPr="0067308C">
        <w:rPr>
          <w:rFonts w:ascii="Book Antiqua" w:hAnsi="Book Antiqua"/>
        </w:rPr>
        <w:t xml:space="preserve"> </w:t>
      </w:r>
      <w:r w:rsidR="004D7211" w:rsidRPr="0067308C">
        <w:rPr>
          <w:rFonts w:ascii="Book Antiqua" w:eastAsia="MS PGothic" w:hAnsi="Book Antiqua"/>
          <w:bCs/>
        </w:rPr>
        <w:t>Orlina</w:t>
      </w:r>
      <w:r w:rsidR="004D7211" w:rsidRPr="0067308C">
        <w:rPr>
          <w:rFonts w:ascii="Book Antiqua" w:hAnsi="Book Antiqua"/>
        </w:rPr>
        <w:t xml:space="preserve"> </w:t>
      </w:r>
      <w:r w:rsidR="00F45BBB" w:rsidRPr="0067308C">
        <w:rPr>
          <w:rFonts w:ascii="Book Antiqua" w:eastAsia="SimSun" w:hAnsi="Book Antiqua" w:hint="eastAsia"/>
          <w:lang w:eastAsia="zh-CN"/>
        </w:rPr>
        <w:t xml:space="preserve">VM </w:t>
      </w:r>
      <w:r w:rsidR="00F96274" w:rsidRPr="0067308C">
        <w:rPr>
          <w:rFonts w:ascii="Book Antiqua" w:hAnsi="Book Antiqua"/>
        </w:rPr>
        <w:t>conduct</w:t>
      </w:r>
      <w:r w:rsidR="002220A6" w:rsidRPr="0067308C">
        <w:rPr>
          <w:rFonts w:ascii="Book Antiqua" w:hAnsi="Book Antiqua"/>
        </w:rPr>
        <w:t>ed</w:t>
      </w:r>
      <w:r w:rsidR="00F96274" w:rsidRPr="0067308C">
        <w:rPr>
          <w:rFonts w:ascii="Book Antiqua" w:hAnsi="Book Antiqua"/>
        </w:rPr>
        <w:t xml:space="preserve"> the </w:t>
      </w:r>
      <w:r w:rsidR="00F45BBB" w:rsidRPr="0067308C">
        <w:rPr>
          <w:rFonts w:ascii="Book Antiqua" w:hAnsi="Book Antiqua"/>
          <w:i/>
        </w:rPr>
        <w:t>in vitro</w:t>
      </w:r>
      <w:r w:rsidR="00F96274" w:rsidRPr="0067308C">
        <w:rPr>
          <w:rFonts w:ascii="Book Antiqua" w:hAnsi="Book Antiqua"/>
        </w:rPr>
        <w:t xml:space="preserve"> experiments</w:t>
      </w:r>
      <w:r w:rsidR="00F45BBB" w:rsidRPr="0067308C">
        <w:rPr>
          <w:rFonts w:ascii="Book Antiqua" w:eastAsia="SimSun" w:hAnsi="Book Antiqua" w:hint="eastAsia"/>
          <w:lang w:eastAsia="zh-CN"/>
        </w:rPr>
        <w:t>;</w:t>
      </w:r>
      <w:r w:rsidR="00F96274" w:rsidRPr="0067308C">
        <w:rPr>
          <w:rFonts w:ascii="Book Antiqua" w:hAnsi="Book Antiqua"/>
        </w:rPr>
        <w:t xml:space="preserve"> Iwasaki</w:t>
      </w:r>
      <w:r w:rsidR="00F45BBB" w:rsidRPr="0067308C">
        <w:rPr>
          <w:rFonts w:ascii="Book Antiqua" w:eastAsia="SimSun" w:hAnsi="Book Antiqua" w:hint="eastAsia"/>
          <w:lang w:eastAsia="zh-CN"/>
        </w:rPr>
        <w:t xml:space="preserve"> K</w:t>
      </w:r>
      <w:r w:rsidR="004D7211" w:rsidRPr="0067308C">
        <w:rPr>
          <w:rFonts w:ascii="Book Antiqua" w:hAnsi="Book Antiqua"/>
        </w:rPr>
        <w:t xml:space="preserve">, </w:t>
      </w:r>
      <w:r w:rsidR="00F96274" w:rsidRPr="0067308C">
        <w:rPr>
          <w:rFonts w:ascii="Book Antiqua" w:hAnsi="Book Antiqua"/>
        </w:rPr>
        <w:t>Nakayama</w:t>
      </w:r>
      <w:r w:rsidR="00F45BBB" w:rsidRPr="0067308C">
        <w:rPr>
          <w:rFonts w:ascii="Book Antiqua" w:eastAsia="SimSun" w:hAnsi="Book Antiqua" w:hint="eastAsia"/>
          <w:lang w:eastAsia="zh-CN"/>
        </w:rPr>
        <w:t xml:space="preserve"> K</w:t>
      </w:r>
      <w:r w:rsidR="004D7211" w:rsidRPr="0067308C">
        <w:rPr>
          <w:rFonts w:ascii="Book Antiqua" w:hAnsi="Book Antiqua"/>
        </w:rPr>
        <w:t>, Kurokawa</w:t>
      </w:r>
      <w:r w:rsidR="00F45BBB" w:rsidRPr="0067308C">
        <w:rPr>
          <w:rFonts w:ascii="Book Antiqua" w:eastAsia="SimSun" w:hAnsi="Book Antiqua" w:hint="eastAsia"/>
          <w:lang w:eastAsia="zh-CN"/>
        </w:rPr>
        <w:t xml:space="preserve"> T</w:t>
      </w:r>
      <w:r w:rsidR="004D7211" w:rsidRPr="0067308C">
        <w:rPr>
          <w:rFonts w:ascii="Book Antiqua" w:hAnsi="Book Antiqua"/>
        </w:rPr>
        <w:t>, Sano</w:t>
      </w:r>
      <w:r w:rsidR="00F45BBB" w:rsidRPr="0067308C">
        <w:rPr>
          <w:rFonts w:ascii="Book Antiqua" w:eastAsia="SimSun" w:hAnsi="Book Antiqua" w:hint="eastAsia"/>
          <w:lang w:eastAsia="zh-CN"/>
        </w:rPr>
        <w:t xml:space="preserve"> N</w:t>
      </w:r>
      <w:r w:rsidR="004D7211" w:rsidRPr="0067308C">
        <w:rPr>
          <w:rFonts w:ascii="Book Antiqua" w:hAnsi="Book Antiqua"/>
        </w:rPr>
        <w:t>, and Nowatari</w:t>
      </w:r>
      <w:r w:rsidR="00F45BBB" w:rsidRPr="0067308C">
        <w:rPr>
          <w:rFonts w:ascii="Book Antiqua" w:eastAsia="SimSun" w:hAnsi="Book Antiqua" w:hint="eastAsia"/>
          <w:lang w:eastAsia="zh-CN"/>
        </w:rPr>
        <w:t xml:space="preserve"> T</w:t>
      </w:r>
      <w:r w:rsidR="004D7211" w:rsidRPr="0067308C">
        <w:rPr>
          <w:rFonts w:ascii="Book Antiqua" w:hAnsi="Book Antiqua"/>
        </w:rPr>
        <w:t xml:space="preserve"> </w:t>
      </w:r>
      <w:r w:rsidR="00F96274" w:rsidRPr="0067308C">
        <w:rPr>
          <w:rFonts w:ascii="Book Antiqua" w:hAnsi="Book Antiqua"/>
        </w:rPr>
        <w:t>conduct</w:t>
      </w:r>
      <w:r w:rsidR="002220A6" w:rsidRPr="0067308C">
        <w:rPr>
          <w:rFonts w:ascii="Book Antiqua" w:hAnsi="Book Antiqua"/>
        </w:rPr>
        <w:t>ed</w:t>
      </w:r>
      <w:r w:rsidR="00F96274" w:rsidRPr="0067308C">
        <w:rPr>
          <w:rFonts w:ascii="Book Antiqua" w:hAnsi="Book Antiqua"/>
        </w:rPr>
        <w:t xml:space="preserve"> </w:t>
      </w:r>
      <w:r w:rsidR="002220A6" w:rsidRPr="0067308C">
        <w:rPr>
          <w:rFonts w:ascii="Book Antiqua" w:hAnsi="Book Antiqua"/>
        </w:rPr>
        <w:t xml:space="preserve">the </w:t>
      </w:r>
      <w:r w:rsidR="00F45BBB" w:rsidRPr="0067308C">
        <w:rPr>
          <w:rFonts w:ascii="Book Antiqua" w:hAnsi="Book Antiqua"/>
          <w:i/>
        </w:rPr>
        <w:t>in vivo</w:t>
      </w:r>
      <w:r w:rsidR="00F96274" w:rsidRPr="0067308C">
        <w:rPr>
          <w:rFonts w:ascii="Book Antiqua" w:hAnsi="Book Antiqua"/>
        </w:rPr>
        <w:t xml:space="preserve"> experiments</w:t>
      </w:r>
      <w:r w:rsidR="00F45BBB" w:rsidRPr="0067308C">
        <w:rPr>
          <w:rFonts w:ascii="Book Antiqua" w:eastAsia="SimSun" w:hAnsi="Book Antiqua" w:hint="eastAsia"/>
          <w:lang w:eastAsia="zh-CN"/>
        </w:rPr>
        <w:t>;</w:t>
      </w:r>
      <w:r w:rsidR="00F96274" w:rsidRPr="0067308C">
        <w:rPr>
          <w:rFonts w:ascii="Book Antiqua" w:hAnsi="Book Antiqua"/>
        </w:rPr>
        <w:t xml:space="preserve"> </w:t>
      </w:r>
      <w:r w:rsidR="004D7211" w:rsidRPr="0067308C">
        <w:rPr>
          <w:rFonts w:ascii="Book Antiqua" w:hAnsi="Book Antiqua"/>
        </w:rPr>
        <w:t>Isoda</w:t>
      </w:r>
      <w:r w:rsidR="00F45BBB" w:rsidRPr="0067308C">
        <w:rPr>
          <w:rFonts w:ascii="Book Antiqua" w:eastAsia="SimSun" w:hAnsi="Book Antiqua" w:hint="eastAsia"/>
          <w:lang w:eastAsia="zh-CN"/>
        </w:rPr>
        <w:t xml:space="preserve"> H</w:t>
      </w:r>
      <w:r w:rsidR="004D7211" w:rsidRPr="0067308C">
        <w:rPr>
          <w:rFonts w:ascii="Book Antiqua" w:hAnsi="Book Antiqua"/>
        </w:rPr>
        <w:t xml:space="preserve">, </w:t>
      </w:r>
      <w:r w:rsidR="00DC76B5" w:rsidRPr="0067308C">
        <w:rPr>
          <w:rFonts w:ascii="Book Antiqua" w:hAnsi="Book Antiqua"/>
        </w:rPr>
        <w:t>Matsui</w:t>
      </w:r>
      <w:r w:rsidR="00F45BBB" w:rsidRPr="0067308C">
        <w:rPr>
          <w:rFonts w:ascii="Book Antiqua" w:eastAsia="SimSun" w:hAnsi="Book Antiqua" w:hint="eastAsia"/>
          <w:lang w:eastAsia="zh-CN"/>
        </w:rPr>
        <w:t xml:space="preserve"> H</w:t>
      </w:r>
      <w:r w:rsidR="00DC76B5" w:rsidRPr="0067308C">
        <w:rPr>
          <w:rFonts w:ascii="Book Antiqua" w:hAnsi="Book Antiqua"/>
        </w:rPr>
        <w:t xml:space="preserve">, </w:t>
      </w:r>
      <w:r w:rsidR="00F96274" w:rsidRPr="0067308C">
        <w:rPr>
          <w:rFonts w:ascii="Book Antiqua" w:hAnsi="Book Antiqua"/>
        </w:rPr>
        <w:t>Zheng</w:t>
      </w:r>
      <w:r w:rsidR="00F45BBB" w:rsidRPr="0067308C">
        <w:rPr>
          <w:rFonts w:ascii="Book Antiqua" w:eastAsia="SimSun" w:hAnsi="Book Antiqua" w:hint="eastAsia"/>
          <w:lang w:eastAsia="zh-CN"/>
        </w:rPr>
        <w:t xml:space="preserve"> YW</w:t>
      </w:r>
      <w:r w:rsidR="00DC76B5" w:rsidRPr="0067308C">
        <w:rPr>
          <w:rFonts w:ascii="Book Antiqua" w:hAnsi="Book Antiqua"/>
        </w:rPr>
        <w:t>,</w:t>
      </w:r>
      <w:r w:rsidRPr="0067308C">
        <w:rPr>
          <w:rFonts w:ascii="Book Antiqua" w:hAnsi="Book Antiqua"/>
        </w:rPr>
        <w:t xml:space="preserve"> </w:t>
      </w:r>
      <w:r w:rsidR="00F96274" w:rsidRPr="0067308C">
        <w:rPr>
          <w:rFonts w:ascii="Book Antiqua" w:hAnsi="Book Antiqua"/>
        </w:rPr>
        <w:t xml:space="preserve">and Ohkohchi </w:t>
      </w:r>
      <w:r w:rsidR="00F45BBB" w:rsidRPr="0067308C">
        <w:rPr>
          <w:rFonts w:ascii="Book Antiqua" w:eastAsia="SimSun" w:hAnsi="Book Antiqua" w:hint="eastAsia"/>
          <w:lang w:eastAsia="zh-CN"/>
        </w:rPr>
        <w:t xml:space="preserve">N </w:t>
      </w:r>
      <w:r w:rsidRPr="0067308C">
        <w:rPr>
          <w:rFonts w:ascii="Book Antiqua" w:hAnsi="Book Antiqua"/>
        </w:rPr>
        <w:t>review</w:t>
      </w:r>
      <w:r w:rsidR="00F96274" w:rsidRPr="0067308C">
        <w:rPr>
          <w:rFonts w:ascii="Book Antiqua" w:hAnsi="Book Antiqua"/>
        </w:rPr>
        <w:t>ed</w:t>
      </w:r>
      <w:r w:rsidRPr="0067308C">
        <w:rPr>
          <w:rFonts w:ascii="Book Antiqua" w:hAnsi="Book Antiqua"/>
        </w:rPr>
        <w:t xml:space="preserve"> the data</w:t>
      </w:r>
      <w:r w:rsidR="00F45BBB" w:rsidRPr="0067308C">
        <w:rPr>
          <w:rFonts w:ascii="Book Antiqua" w:eastAsia="SimSun" w:hAnsi="Book Antiqua" w:hint="eastAsia"/>
          <w:lang w:eastAsia="zh-CN"/>
        </w:rPr>
        <w:t xml:space="preserve">; </w:t>
      </w:r>
      <w:r w:rsidR="00F96274" w:rsidRPr="0067308C">
        <w:rPr>
          <w:rFonts w:ascii="Book Antiqua" w:hAnsi="Book Antiqua"/>
        </w:rPr>
        <w:t xml:space="preserve">Iwasaki </w:t>
      </w:r>
      <w:r w:rsidR="00F45BBB" w:rsidRPr="0067308C">
        <w:rPr>
          <w:rFonts w:ascii="Book Antiqua" w:eastAsia="SimSun" w:hAnsi="Book Antiqua" w:hint="eastAsia"/>
          <w:lang w:eastAsia="zh-CN"/>
        </w:rPr>
        <w:t xml:space="preserve">K </w:t>
      </w:r>
      <w:r w:rsidRPr="0067308C">
        <w:rPr>
          <w:rFonts w:ascii="Book Antiqua" w:hAnsi="Book Antiqua"/>
        </w:rPr>
        <w:t xml:space="preserve">wrote the </w:t>
      </w:r>
      <w:r w:rsidR="002220A6" w:rsidRPr="0067308C">
        <w:rPr>
          <w:rFonts w:ascii="Book Antiqua" w:hAnsi="Book Antiqua"/>
        </w:rPr>
        <w:t>manuscript</w:t>
      </w:r>
      <w:r w:rsidRPr="0067308C">
        <w:rPr>
          <w:rFonts w:ascii="Book Antiqua" w:hAnsi="Book Antiqua"/>
        </w:rPr>
        <w:t>.</w:t>
      </w:r>
    </w:p>
    <w:p w14:paraId="7EAC11CF" w14:textId="77777777" w:rsidR="005C67B2" w:rsidRPr="0067308C" w:rsidRDefault="005C67B2" w:rsidP="00873987">
      <w:pPr>
        <w:adjustRightInd w:val="0"/>
        <w:snapToGrid w:val="0"/>
        <w:spacing w:line="360" w:lineRule="auto"/>
        <w:rPr>
          <w:rFonts w:ascii="Book Antiqua" w:hAnsi="Book Antiqua"/>
        </w:rPr>
      </w:pPr>
    </w:p>
    <w:p w14:paraId="2A3433D4" w14:textId="6ABE85A7" w:rsidR="0083139A" w:rsidRPr="0067308C" w:rsidRDefault="0083139A" w:rsidP="00873987">
      <w:pPr>
        <w:adjustRightInd w:val="0"/>
        <w:snapToGrid w:val="0"/>
        <w:spacing w:line="360" w:lineRule="auto"/>
        <w:rPr>
          <w:rFonts w:ascii="Book Antiqua" w:hAnsi="Book Antiqua"/>
        </w:rPr>
      </w:pPr>
      <w:r w:rsidRPr="0067308C">
        <w:rPr>
          <w:rFonts w:ascii="Book Antiqua" w:hAnsi="Book Antiqua"/>
          <w:b/>
        </w:rPr>
        <w:t xml:space="preserve">Supported </w:t>
      </w:r>
      <w:r w:rsidR="00783D56" w:rsidRPr="0067308C">
        <w:rPr>
          <w:rFonts w:ascii="Book Antiqua" w:eastAsia="SimSun" w:hAnsi="Book Antiqua" w:hint="eastAsia"/>
          <w:b/>
          <w:lang w:eastAsia="zh-CN"/>
        </w:rPr>
        <w:t xml:space="preserve">by </w:t>
      </w:r>
      <w:r w:rsidR="00783D56" w:rsidRPr="0067308C">
        <w:rPr>
          <w:rFonts w:ascii="Book Antiqua" w:eastAsia="SimSun" w:hAnsi="Book Antiqua" w:hint="eastAsia"/>
          <w:lang w:eastAsia="zh-CN"/>
        </w:rPr>
        <w:t>(</w:t>
      </w:r>
      <w:r w:rsidR="00783D56" w:rsidRPr="0067308C">
        <w:rPr>
          <w:rFonts w:ascii="Book Antiqua" w:eastAsia="SimSun" w:hAnsi="Book Antiqua"/>
          <w:lang w:eastAsia="zh-CN"/>
        </w:rPr>
        <w:t>in part</w:t>
      </w:r>
      <w:r w:rsidR="00783D56" w:rsidRPr="0067308C">
        <w:rPr>
          <w:rFonts w:ascii="Book Antiqua" w:eastAsia="SimSun" w:hAnsi="Book Antiqua" w:hint="eastAsia"/>
          <w:lang w:eastAsia="zh-CN"/>
        </w:rPr>
        <w:t>)</w:t>
      </w:r>
      <w:r w:rsidR="00783D56" w:rsidRPr="0067308C">
        <w:rPr>
          <w:rFonts w:ascii="Book Antiqua" w:eastAsia="SimSun" w:hAnsi="Book Antiqua" w:hint="eastAsia"/>
          <w:b/>
          <w:lang w:eastAsia="zh-CN"/>
        </w:rPr>
        <w:t xml:space="preserve"> </w:t>
      </w:r>
      <w:r w:rsidR="0053328D" w:rsidRPr="0067308C">
        <w:rPr>
          <w:rFonts w:ascii="Book Antiqua" w:hAnsi="Book Antiqua"/>
        </w:rPr>
        <w:t xml:space="preserve">Ministry of Education, Culture, Sports, Science, and Technology of Japan, KAKENHI, </w:t>
      </w:r>
      <w:r w:rsidR="004A66A6" w:rsidRPr="0067308C">
        <w:rPr>
          <w:rFonts w:ascii="Book Antiqua" w:hAnsi="Book Antiqua"/>
        </w:rPr>
        <w:t xml:space="preserve">No. </w:t>
      </w:r>
      <w:r w:rsidR="006C54F2" w:rsidRPr="0067308C">
        <w:rPr>
          <w:rFonts w:ascii="Book Antiqua" w:hAnsi="Book Antiqua"/>
        </w:rPr>
        <w:t>25462069</w:t>
      </w:r>
      <w:r w:rsidR="004A66A6" w:rsidRPr="0067308C">
        <w:rPr>
          <w:rFonts w:ascii="Book Antiqua" w:hAnsi="Book Antiqua" w:cs="Times New Roman"/>
          <w:kern w:val="0"/>
        </w:rPr>
        <w:t>, No. 16K15604</w:t>
      </w:r>
      <w:r w:rsidR="00783D56" w:rsidRPr="0067308C">
        <w:rPr>
          <w:rFonts w:ascii="Book Antiqua" w:eastAsia="SimSun" w:hAnsi="Book Antiqua" w:cs="Times New Roman" w:hint="eastAsia"/>
          <w:kern w:val="0"/>
          <w:lang w:eastAsia="zh-CN"/>
        </w:rPr>
        <w:t>;</w:t>
      </w:r>
      <w:r w:rsidR="004A66A6" w:rsidRPr="0067308C">
        <w:rPr>
          <w:rFonts w:ascii="Book Antiqua" w:hAnsi="Book Antiqua" w:cs="Times New Roman"/>
          <w:kern w:val="0"/>
        </w:rPr>
        <w:t xml:space="preserve"> </w:t>
      </w:r>
      <w:r w:rsidR="00783D56" w:rsidRPr="0067308C">
        <w:rPr>
          <w:rFonts w:ascii="Book Antiqua" w:hAnsi="Book Antiqua" w:cs="Times New Roman"/>
          <w:kern w:val="0"/>
        </w:rPr>
        <w:t xml:space="preserve">The </w:t>
      </w:r>
      <w:r w:rsidR="004A66A6" w:rsidRPr="0067308C">
        <w:rPr>
          <w:rFonts w:ascii="Book Antiqua" w:hAnsi="Book Antiqua" w:cs="Times New Roman"/>
          <w:kern w:val="0"/>
        </w:rPr>
        <w:t>Jiangsu innovative and entrepreneurial project for the introduction of high-level talent</w:t>
      </w:r>
      <w:r w:rsidR="00783D56" w:rsidRPr="0067308C">
        <w:rPr>
          <w:rFonts w:ascii="Book Antiqua" w:eastAsia="SimSun" w:hAnsi="Book Antiqua" w:cs="Times New Roman" w:hint="eastAsia"/>
          <w:kern w:val="0"/>
          <w:lang w:eastAsia="zh-CN"/>
        </w:rPr>
        <w:t>;</w:t>
      </w:r>
      <w:r w:rsidR="004A66A6" w:rsidRPr="0067308C">
        <w:rPr>
          <w:rFonts w:ascii="Book Antiqua" w:hAnsi="Book Antiqua" w:cs="Times New Roman"/>
          <w:kern w:val="0"/>
        </w:rPr>
        <w:t xml:space="preserve"> </w:t>
      </w:r>
      <w:r w:rsidR="00783D56" w:rsidRPr="0067308C">
        <w:rPr>
          <w:rFonts w:ascii="Book Antiqua" w:hAnsi="Book Antiqua" w:cs="Times New Roman"/>
          <w:kern w:val="0"/>
        </w:rPr>
        <w:t xml:space="preserve">The </w:t>
      </w:r>
      <w:r w:rsidR="004A66A6" w:rsidRPr="0067308C">
        <w:rPr>
          <w:rFonts w:ascii="Book Antiqua" w:hAnsi="Book Antiqua" w:cs="Times New Roman"/>
          <w:kern w:val="0"/>
        </w:rPr>
        <w:t>Jiangsu science and technology planning project, No. BE2015669</w:t>
      </w:r>
      <w:r w:rsidR="00783D56" w:rsidRPr="0067308C">
        <w:rPr>
          <w:rFonts w:ascii="Book Antiqua" w:eastAsia="SimSun" w:hAnsi="Book Antiqua" w:cs="Times New Roman" w:hint="eastAsia"/>
          <w:kern w:val="0"/>
          <w:lang w:eastAsia="zh-CN"/>
        </w:rPr>
        <w:t>;</w:t>
      </w:r>
      <w:r w:rsidR="004A66A6" w:rsidRPr="0067308C">
        <w:rPr>
          <w:rFonts w:ascii="Book Antiqua" w:hAnsi="Book Antiqua" w:cs="Times New Roman"/>
          <w:kern w:val="0"/>
        </w:rPr>
        <w:t xml:space="preserve"> Novartis Pharma Research Foundation </w:t>
      </w:r>
      <w:r w:rsidR="00783D56" w:rsidRPr="0067308C">
        <w:rPr>
          <w:rFonts w:ascii="Book Antiqua" w:eastAsia="SimSun" w:hAnsi="Book Antiqua" w:cs="Times New Roman" w:hint="eastAsia"/>
          <w:kern w:val="0"/>
          <w:lang w:eastAsia="zh-CN"/>
        </w:rPr>
        <w:t>(</w:t>
      </w:r>
      <w:r w:rsidR="004A66A6" w:rsidRPr="0067308C">
        <w:rPr>
          <w:rFonts w:ascii="Book Antiqua" w:hAnsi="Book Antiqua" w:cs="Times New Roman"/>
          <w:kern w:val="0"/>
        </w:rPr>
        <w:t xml:space="preserve">to </w:t>
      </w:r>
      <w:r w:rsidR="00783D56" w:rsidRPr="0067308C">
        <w:rPr>
          <w:rFonts w:ascii="Book Antiqua" w:hAnsi="Book Antiqua" w:cs="Times New Roman"/>
          <w:kern w:val="0"/>
        </w:rPr>
        <w:t>Zheng</w:t>
      </w:r>
      <w:r w:rsidR="00783D56" w:rsidRPr="0067308C">
        <w:rPr>
          <w:rFonts w:ascii="Book Antiqua" w:eastAsia="SimSun" w:hAnsi="Book Antiqua" w:cs="Times New Roman" w:hint="eastAsia"/>
          <w:kern w:val="0"/>
          <w:lang w:eastAsia="zh-CN"/>
        </w:rPr>
        <w:t xml:space="preserve"> YW);</w:t>
      </w:r>
      <w:r w:rsidR="008E6810" w:rsidRPr="0067308C">
        <w:rPr>
          <w:rFonts w:ascii="Book Antiqua" w:hAnsi="Book Antiqua" w:cs="Times New Roman"/>
          <w:kern w:val="0"/>
        </w:rPr>
        <w:t xml:space="preserve"> and Japan Science and Technology Research Partnership for Sustainable Development (SATREPS) project</w:t>
      </w:r>
      <w:r w:rsidR="00CD1D25" w:rsidRPr="0067308C">
        <w:rPr>
          <w:rFonts w:ascii="Book Antiqua" w:hAnsi="Book Antiqua" w:cs="Times New Roman"/>
          <w:kern w:val="0"/>
        </w:rPr>
        <w:t xml:space="preserve"> FY2015</w:t>
      </w:r>
      <w:r w:rsidR="00A30085" w:rsidRPr="0067308C">
        <w:rPr>
          <w:rFonts w:ascii="Book Antiqua" w:hAnsi="Book Antiqua" w:cs="Times New Roman"/>
          <w:kern w:val="0"/>
        </w:rPr>
        <w:t xml:space="preserve"> </w:t>
      </w:r>
      <w:r w:rsidR="00783D56" w:rsidRPr="0067308C">
        <w:rPr>
          <w:rFonts w:ascii="Book Antiqua" w:eastAsia="SimSun" w:hAnsi="Book Antiqua" w:cs="Times New Roman" w:hint="eastAsia"/>
          <w:kern w:val="0"/>
          <w:lang w:eastAsia="zh-CN"/>
        </w:rPr>
        <w:t>(</w:t>
      </w:r>
      <w:r w:rsidR="00A30085" w:rsidRPr="0067308C">
        <w:rPr>
          <w:rFonts w:ascii="Book Antiqua" w:hAnsi="Book Antiqua" w:cs="Times New Roman"/>
          <w:kern w:val="0"/>
        </w:rPr>
        <w:t>to</w:t>
      </w:r>
      <w:r w:rsidR="008E6810" w:rsidRPr="0067308C">
        <w:rPr>
          <w:rFonts w:ascii="Book Antiqua" w:hAnsi="Book Antiqua" w:cs="Times New Roman"/>
          <w:kern w:val="0"/>
        </w:rPr>
        <w:t xml:space="preserve"> </w:t>
      </w:r>
      <w:r w:rsidR="00783D56" w:rsidRPr="0067308C">
        <w:rPr>
          <w:rFonts w:ascii="Book Antiqua" w:hAnsi="Book Antiqua" w:cs="Times New Roman"/>
          <w:kern w:val="0"/>
        </w:rPr>
        <w:t>Isoda</w:t>
      </w:r>
      <w:r w:rsidR="00783D56" w:rsidRPr="0067308C">
        <w:rPr>
          <w:rFonts w:ascii="Book Antiqua" w:eastAsia="SimSun" w:hAnsi="Book Antiqua" w:cs="Times New Roman" w:hint="eastAsia"/>
          <w:kern w:val="0"/>
          <w:lang w:eastAsia="zh-CN"/>
        </w:rPr>
        <w:t xml:space="preserve"> H)</w:t>
      </w:r>
      <w:r w:rsidR="008E6810" w:rsidRPr="0067308C">
        <w:rPr>
          <w:rFonts w:ascii="Book Antiqua" w:hAnsi="Book Antiqua" w:cs="Times New Roman"/>
          <w:kern w:val="0"/>
        </w:rPr>
        <w:t>.</w:t>
      </w:r>
    </w:p>
    <w:p w14:paraId="2FB508C9" w14:textId="77777777" w:rsidR="0083139A" w:rsidRPr="0067308C" w:rsidRDefault="0083139A" w:rsidP="00873987">
      <w:pPr>
        <w:adjustRightInd w:val="0"/>
        <w:snapToGrid w:val="0"/>
        <w:spacing w:line="360" w:lineRule="auto"/>
        <w:rPr>
          <w:rFonts w:ascii="Book Antiqua" w:hAnsi="Book Antiqua"/>
        </w:rPr>
      </w:pPr>
    </w:p>
    <w:p w14:paraId="4F1EC669" w14:textId="77777777" w:rsidR="006C54F2" w:rsidRPr="0067308C" w:rsidRDefault="0083139A" w:rsidP="00873987">
      <w:pPr>
        <w:pStyle w:val="NormalWeb"/>
        <w:adjustRightInd w:val="0"/>
        <w:snapToGrid w:val="0"/>
        <w:spacing w:before="0" w:beforeAutospacing="0" w:after="0" w:afterAutospacing="0" w:line="360" w:lineRule="auto"/>
        <w:jc w:val="both"/>
        <w:rPr>
          <w:rFonts w:ascii="Book Antiqua" w:hAnsi="Book Antiqua"/>
          <w:sz w:val="24"/>
          <w:szCs w:val="24"/>
        </w:rPr>
      </w:pPr>
      <w:r w:rsidRPr="0067308C">
        <w:rPr>
          <w:rFonts w:ascii="Book Antiqua" w:hAnsi="Book Antiqua"/>
          <w:b/>
          <w:sz w:val="24"/>
          <w:szCs w:val="24"/>
        </w:rPr>
        <w:t>Institutional review board statement:</w:t>
      </w:r>
      <w:r w:rsidRPr="0067308C">
        <w:rPr>
          <w:rFonts w:ascii="Book Antiqua" w:hAnsi="Book Antiqua"/>
          <w:sz w:val="24"/>
          <w:szCs w:val="24"/>
        </w:rPr>
        <w:t xml:space="preserve"> </w:t>
      </w:r>
      <w:r w:rsidR="006C54F2" w:rsidRPr="0067308C">
        <w:rPr>
          <w:rFonts w:ascii="Book Antiqua" w:hAnsi="Book Antiqua"/>
          <w:sz w:val="24"/>
          <w:szCs w:val="24"/>
        </w:rPr>
        <w:t xml:space="preserve">Animal experiments were performed in accordance with the university’s Regulations for Animal Experiments and Fundamental Guidelines for Proper Conduct of Animal Experiment and Related Activities in Academic Research Institutions, under the jurisdiction of the Japanese Ministry of Education, Culture, Sports, Science, and Technology. </w:t>
      </w:r>
    </w:p>
    <w:p w14:paraId="6AAE773E" w14:textId="77777777" w:rsidR="0083139A" w:rsidRPr="0067308C" w:rsidRDefault="0083139A" w:rsidP="00873987">
      <w:pPr>
        <w:adjustRightInd w:val="0"/>
        <w:snapToGrid w:val="0"/>
        <w:spacing w:line="360" w:lineRule="auto"/>
        <w:rPr>
          <w:rFonts w:ascii="Book Antiqua" w:hAnsi="Book Antiqua"/>
        </w:rPr>
      </w:pPr>
    </w:p>
    <w:p w14:paraId="42218234" w14:textId="77777777" w:rsidR="006C54F2" w:rsidRPr="0067308C" w:rsidRDefault="006C54F2" w:rsidP="00873987">
      <w:pPr>
        <w:pStyle w:val="NormalWeb"/>
        <w:adjustRightInd w:val="0"/>
        <w:snapToGrid w:val="0"/>
        <w:spacing w:before="0" w:beforeAutospacing="0" w:after="0" w:afterAutospacing="0" w:line="360" w:lineRule="auto"/>
        <w:jc w:val="both"/>
        <w:rPr>
          <w:rFonts w:ascii="Book Antiqua" w:hAnsi="Book Antiqua"/>
          <w:sz w:val="24"/>
          <w:szCs w:val="24"/>
        </w:rPr>
      </w:pPr>
      <w:r w:rsidRPr="0067308C">
        <w:rPr>
          <w:rFonts w:ascii="Book Antiqua" w:hAnsi="Book Antiqua"/>
          <w:b/>
          <w:sz w:val="24"/>
          <w:szCs w:val="24"/>
        </w:rPr>
        <w:t>Institutional animal care and use committee statement:</w:t>
      </w:r>
      <w:r w:rsidRPr="0067308C">
        <w:rPr>
          <w:rFonts w:ascii="Book Antiqua" w:hAnsi="Book Antiqua"/>
          <w:sz w:val="24"/>
          <w:szCs w:val="24"/>
        </w:rPr>
        <w:t xml:space="preserve"> Animal experiments were performed in a humane manner after receiving approval from the Institutional University Experiment Committee of the University of Tsukuba</w:t>
      </w:r>
      <w:r w:rsidR="002A3D81" w:rsidRPr="0067308C">
        <w:rPr>
          <w:rFonts w:ascii="Book Antiqua" w:hAnsi="Book Antiqua"/>
          <w:sz w:val="24"/>
          <w:szCs w:val="24"/>
        </w:rPr>
        <w:t xml:space="preserve"> </w:t>
      </w:r>
      <w:r w:rsidRPr="0067308C">
        <w:rPr>
          <w:rFonts w:ascii="Book Antiqua" w:hAnsi="Book Antiqua"/>
          <w:sz w:val="24"/>
          <w:szCs w:val="24"/>
        </w:rPr>
        <w:t>(protocol number: 15-254).</w:t>
      </w:r>
    </w:p>
    <w:p w14:paraId="1A8CE853" w14:textId="77777777" w:rsidR="0083139A" w:rsidRPr="0067308C" w:rsidRDefault="0083139A" w:rsidP="00873987">
      <w:pPr>
        <w:adjustRightInd w:val="0"/>
        <w:snapToGrid w:val="0"/>
        <w:spacing w:line="360" w:lineRule="auto"/>
        <w:rPr>
          <w:rFonts w:ascii="Book Antiqua" w:hAnsi="Book Antiqua"/>
          <w:b/>
          <w:bCs/>
        </w:rPr>
      </w:pPr>
    </w:p>
    <w:p w14:paraId="2AB96D0E" w14:textId="77777777" w:rsidR="005C67B2" w:rsidRPr="0067308C" w:rsidRDefault="005C67B2" w:rsidP="00873987">
      <w:pPr>
        <w:adjustRightInd w:val="0"/>
        <w:snapToGrid w:val="0"/>
        <w:spacing w:line="360" w:lineRule="auto"/>
        <w:rPr>
          <w:rFonts w:ascii="Book Antiqua" w:hAnsi="Book Antiqua"/>
        </w:rPr>
      </w:pPr>
      <w:r w:rsidRPr="0067308C">
        <w:rPr>
          <w:rFonts w:ascii="Book Antiqua" w:hAnsi="Book Antiqua"/>
          <w:b/>
          <w:bCs/>
        </w:rPr>
        <w:t xml:space="preserve">Conflict-of-interest statement: </w:t>
      </w:r>
      <w:r w:rsidRPr="0067308C">
        <w:rPr>
          <w:rFonts w:ascii="Book Antiqua" w:hAnsi="Book Antiqua"/>
        </w:rPr>
        <w:t>The authors report no relevant conflicts of interest.</w:t>
      </w:r>
    </w:p>
    <w:p w14:paraId="26996EB4" w14:textId="77777777" w:rsidR="005C67B2" w:rsidRPr="0067308C" w:rsidRDefault="005C67B2" w:rsidP="00873987">
      <w:pPr>
        <w:adjustRightInd w:val="0"/>
        <w:snapToGrid w:val="0"/>
        <w:spacing w:line="360" w:lineRule="auto"/>
        <w:rPr>
          <w:rFonts w:ascii="Book Antiqua" w:hAnsi="Book Antiqua"/>
        </w:rPr>
      </w:pPr>
    </w:p>
    <w:p w14:paraId="6738C734" w14:textId="77777777" w:rsidR="006C54F2" w:rsidRPr="0067308C" w:rsidRDefault="006C54F2" w:rsidP="00873987">
      <w:pPr>
        <w:adjustRightInd w:val="0"/>
        <w:snapToGrid w:val="0"/>
        <w:spacing w:line="360" w:lineRule="auto"/>
        <w:rPr>
          <w:rFonts w:ascii="Book Antiqua" w:hAnsi="Book Antiqua"/>
        </w:rPr>
      </w:pPr>
      <w:r w:rsidRPr="0067308C">
        <w:rPr>
          <w:rFonts w:ascii="Book Antiqua" w:hAnsi="Book Antiqua"/>
          <w:b/>
        </w:rPr>
        <w:t>Data sharing statement:</w:t>
      </w:r>
      <w:r w:rsidRPr="0067308C">
        <w:rPr>
          <w:rFonts w:ascii="Book Antiqua" w:hAnsi="Book Antiqua"/>
        </w:rPr>
        <w:t xml:space="preserve"> No additional data are available.</w:t>
      </w:r>
      <w:r w:rsidRPr="0067308C">
        <w:rPr>
          <w:rFonts w:ascii="Book Antiqua" w:hAnsi="Book Antiqua"/>
        </w:rPr>
        <w:br/>
      </w:r>
    </w:p>
    <w:p w14:paraId="5C10F6D0" w14:textId="77777777" w:rsidR="00225407" w:rsidRPr="00225407" w:rsidRDefault="00225407" w:rsidP="00225407">
      <w:pPr>
        <w:widowControl/>
        <w:adjustRightInd w:val="0"/>
        <w:snapToGrid w:val="0"/>
        <w:spacing w:line="360" w:lineRule="auto"/>
        <w:rPr>
          <w:rFonts w:ascii="Book Antiqua" w:eastAsia="SimSun" w:hAnsi="Book Antiqua" w:cs="SimSun"/>
          <w:kern w:val="0"/>
          <w:lang w:eastAsia="zh-CN"/>
        </w:rPr>
      </w:pPr>
      <w:bookmarkStart w:id="10" w:name="OLE_LINK441"/>
      <w:bookmarkStart w:id="11" w:name="OLE_LINK442"/>
      <w:bookmarkStart w:id="12" w:name="OLE_LINK1032"/>
      <w:bookmarkStart w:id="13" w:name="OLE_LINK1232"/>
      <w:bookmarkStart w:id="14" w:name="OLE_LINK1460"/>
      <w:bookmarkStart w:id="15" w:name="OLE_LINK1568"/>
      <w:bookmarkStart w:id="16" w:name="OLE_LINK1708"/>
      <w:bookmarkStart w:id="17" w:name="OLE_LINK1435"/>
      <w:bookmarkStart w:id="18" w:name="OLE_LINK1478"/>
      <w:bookmarkStart w:id="19" w:name="OLE_LINK1428"/>
      <w:bookmarkStart w:id="20" w:name="OLE_LINK1355"/>
      <w:bookmarkStart w:id="21" w:name="OLE_LINK1425"/>
      <w:bookmarkStart w:id="22" w:name="OLE_LINK1504"/>
      <w:bookmarkStart w:id="23" w:name="OLE_LINK1544"/>
      <w:bookmarkStart w:id="24" w:name="OLE_LINK1680"/>
      <w:bookmarkStart w:id="25" w:name="OLE_LINK1710"/>
      <w:bookmarkStart w:id="26" w:name="OLE_LINK3317"/>
      <w:bookmarkStart w:id="27" w:name="OLE_LINK22"/>
      <w:bookmarkStart w:id="28" w:name="OLE_LINK1818"/>
      <w:bookmarkStart w:id="29" w:name="OLE_LINK1684"/>
      <w:bookmarkStart w:id="30" w:name="OLE_LINK1885"/>
      <w:bookmarkStart w:id="31" w:name="OLE_LINK1799"/>
      <w:bookmarkStart w:id="32" w:name="OLE_LINK1894"/>
      <w:bookmarkStart w:id="33" w:name="OLE_LINK27"/>
      <w:bookmarkStart w:id="34" w:name="OLE_LINK732"/>
      <w:bookmarkStart w:id="35" w:name="OLE_LINK2053"/>
      <w:bookmarkStart w:id="36" w:name="OLE_LINK2096"/>
      <w:bookmarkStart w:id="37" w:name="OLE_LINK2174"/>
      <w:bookmarkStart w:id="38" w:name="OLE_LINK2108"/>
      <w:bookmarkStart w:id="39" w:name="OLE_LINK2183"/>
      <w:bookmarkStart w:id="40" w:name="OLE_LINK2328"/>
      <w:bookmarkStart w:id="41" w:name="OLE_LINK766"/>
      <w:bookmarkStart w:id="42" w:name="OLE_LINK2256"/>
      <w:bookmarkStart w:id="43" w:name="OLE_LINK38"/>
      <w:bookmarkStart w:id="44" w:name="OLE_LINK2368"/>
      <w:bookmarkStart w:id="45" w:name="OLE_LINK2351"/>
      <w:bookmarkStart w:id="46" w:name="OLE_LINK2446"/>
      <w:bookmarkStart w:id="47" w:name="OLE_LINK2509"/>
      <w:bookmarkStart w:id="48" w:name="OLE_LINK2651"/>
      <w:bookmarkStart w:id="49" w:name="OLE_LINK2842"/>
      <w:bookmarkStart w:id="50" w:name="OLE_LINK2909"/>
      <w:bookmarkStart w:id="51" w:name="OLE_LINK3004"/>
      <w:bookmarkStart w:id="52" w:name="OLE_LINK43"/>
      <w:bookmarkStart w:id="53" w:name="OLE_LINK3170"/>
      <w:bookmarkStart w:id="54" w:name="OLE_LINK3181"/>
      <w:bookmarkStart w:id="55" w:name="OLE_LINK3182"/>
      <w:bookmarkStart w:id="56" w:name="OLE_LINK3631"/>
      <w:bookmarkStart w:id="57" w:name="OLE_LINK3293"/>
      <w:bookmarkStart w:id="58" w:name="OLE_LINK71"/>
      <w:bookmarkStart w:id="59" w:name="OLE_LINK3789"/>
      <w:bookmarkStart w:id="60" w:name="OLE_LINK76"/>
      <w:bookmarkStart w:id="61" w:name="OLE_LINK102"/>
      <w:bookmarkStart w:id="62" w:name="OLE_LINK3695"/>
      <w:bookmarkStart w:id="63" w:name="OLE_LINK3733"/>
      <w:r w:rsidRPr="00225407">
        <w:rPr>
          <w:rFonts w:ascii="Book Antiqua" w:eastAsia="SimSun" w:hAnsi="Book Antiqua" w:cs="Times New Roman"/>
          <w:b/>
          <w:kern w:val="0"/>
          <w:lang w:eastAsia="zh-CN"/>
        </w:rPr>
        <w:t xml:space="preserve">Open-Access: </w:t>
      </w:r>
      <w:bookmarkStart w:id="64" w:name="OLE_LINK479"/>
      <w:bookmarkStart w:id="65" w:name="OLE_LINK496"/>
      <w:bookmarkStart w:id="66" w:name="OLE_LINK506"/>
      <w:bookmarkStart w:id="67" w:name="OLE_LINK507"/>
      <w:r w:rsidRPr="00225407">
        <w:rPr>
          <w:rFonts w:ascii="Book Antiqua" w:eastAsia="SimSun" w:hAnsi="Book Antiqua" w:cs="Times New Roman"/>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225407">
        <w:rPr>
          <w:rFonts w:ascii="Book Antiqua" w:eastAsia="SimSun" w:hAnsi="Book Antiqua" w:cs="Times New Roman"/>
          <w:lang w:eastAsia="zh-CN"/>
        </w:rPr>
        <w:lastRenderedPageBreak/>
        <w:t xml:space="preserve">derivative works on different terms, provided the original work is properly cited and the use is non-commercial. See: </w:t>
      </w:r>
      <w:hyperlink r:id="rId7" w:history="1">
        <w:r w:rsidRPr="0067308C">
          <w:rPr>
            <w:rFonts w:ascii="Book Antiqua" w:eastAsia="SimSun" w:hAnsi="Book Antiqua" w:cs="Times New Roman"/>
            <w:u w:val="single"/>
            <w:lang w:eastAsia="zh-CN"/>
          </w:rPr>
          <w:t>http://creativecommons.org/licenses/by-nc/4.0/</w:t>
        </w:r>
      </w:hyperlink>
      <w:bookmarkEnd w:id="64"/>
      <w:bookmarkEnd w:id="65"/>
      <w:bookmarkEnd w:id="66"/>
      <w:bookmarkEnd w:id="67"/>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11D966DA" w14:textId="77777777" w:rsidR="00225407" w:rsidRPr="00225407" w:rsidRDefault="00225407" w:rsidP="00225407">
      <w:pPr>
        <w:adjustRightInd w:val="0"/>
        <w:snapToGrid w:val="0"/>
        <w:spacing w:line="360" w:lineRule="auto"/>
        <w:rPr>
          <w:rFonts w:ascii="Book Antiqua" w:eastAsia="SimSun" w:hAnsi="Book Antiqua" w:cs="Times New Roman"/>
          <w:b/>
          <w:lang w:eastAsia="zh-CN"/>
        </w:rPr>
      </w:pPr>
    </w:p>
    <w:p w14:paraId="5C4B7224" w14:textId="77777777" w:rsidR="00225407" w:rsidRPr="0067308C" w:rsidRDefault="00225407" w:rsidP="00225407">
      <w:pPr>
        <w:adjustRightInd w:val="0"/>
        <w:snapToGrid w:val="0"/>
        <w:spacing w:line="360" w:lineRule="auto"/>
        <w:rPr>
          <w:rFonts w:ascii="Book Antiqua" w:eastAsia="SimSun" w:hAnsi="Book Antiqua" w:cs="Times New Roman"/>
          <w:lang w:eastAsia="zh-CN"/>
        </w:rPr>
      </w:pPr>
      <w:bookmarkStart w:id="68" w:name="OLE_LINK3166"/>
      <w:bookmarkStart w:id="69" w:name="OLE_LINK3167"/>
      <w:bookmarkStart w:id="70" w:name="OLE_LINK3173"/>
      <w:bookmarkStart w:id="71" w:name="OLE_LINK3235"/>
      <w:r w:rsidRPr="00225407">
        <w:rPr>
          <w:rFonts w:ascii="Book Antiqua" w:eastAsia="SimSun" w:hAnsi="Book Antiqua" w:cs="Times New Roman"/>
          <w:b/>
          <w:lang w:eastAsia="zh-CN"/>
        </w:rPr>
        <w:t xml:space="preserve">Manuscript source: </w:t>
      </w:r>
      <w:r w:rsidRPr="00225407">
        <w:rPr>
          <w:rFonts w:ascii="Book Antiqua" w:eastAsia="SimSun" w:hAnsi="Book Antiqua" w:cs="Times New Roman"/>
          <w:lang w:eastAsia="zh-CN"/>
        </w:rPr>
        <w:t>Invited manuscript</w:t>
      </w:r>
    </w:p>
    <w:p w14:paraId="5566AAB7" w14:textId="77777777" w:rsidR="00225407" w:rsidRPr="00366495" w:rsidRDefault="00225407" w:rsidP="00225407">
      <w:pPr>
        <w:adjustRightInd w:val="0"/>
        <w:snapToGrid w:val="0"/>
        <w:spacing w:line="360" w:lineRule="auto"/>
        <w:rPr>
          <w:rFonts w:ascii="Book Antiqua" w:eastAsia="SimSun" w:hAnsi="Book Antiqua" w:cs="Times New Roman"/>
          <w:lang w:eastAsia="zh-CN"/>
        </w:rPr>
      </w:pPr>
    </w:p>
    <w:bookmarkEnd w:id="54"/>
    <w:bookmarkEnd w:id="55"/>
    <w:bookmarkEnd w:id="56"/>
    <w:bookmarkEnd w:id="57"/>
    <w:bookmarkEnd w:id="58"/>
    <w:bookmarkEnd w:id="59"/>
    <w:bookmarkEnd w:id="60"/>
    <w:bookmarkEnd w:id="61"/>
    <w:bookmarkEnd w:id="62"/>
    <w:bookmarkEnd w:id="63"/>
    <w:bookmarkEnd w:id="68"/>
    <w:bookmarkEnd w:id="69"/>
    <w:bookmarkEnd w:id="70"/>
    <w:bookmarkEnd w:id="71"/>
    <w:p w14:paraId="381D0AF7" w14:textId="2AE16A77" w:rsidR="003544EB" w:rsidRPr="0067308C" w:rsidRDefault="005C67B2" w:rsidP="00873987">
      <w:pPr>
        <w:adjustRightInd w:val="0"/>
        <w:snapToGrid w:val="0"/>
        <w:spacing w:line="360" w:lineRule="auto"/>
        <w:rPr>
          <w:rFonts w:ascii="Book Antiqua" w:hAnsi="Book Antiqua"/>
        </w:rPr>
      </w:pPr>
      <w:r w:rsidRPr="0067308C">
        <w:rPr>
          <w:rFonts w:ascii="Book Antiqua" w:hAnsi="Book Antiqua"/>
          <w:b/>
          <w:bCs/>
        </w:rPr>
        <w:t>Correspondence to:</w:t>
      </w:r>
      <w:r w:rsidR="000B2AE2" w:rsidRPr="0067308C">
        <w:rPr>
          <w:rFonts w:ascii="Book Antiqua" w:hAnsi="Book Antiqua"/>
          <w:b/>
          <w:bCs/>
        </w:rPr>
        <w:t xml:space="preserve"> </w:t>
      </w:r>
      <w:r w:rsidR="003544EB" w:rsidRPr="0067308C">
        <w:rPr>
          <w:rFonts w:ascii="Book Antiqua" w:hAnsi="Book Antiqua"/>
          <w:b/>
          <w:bCs/>
        </w:rPr>
        <w:t>Yun-</w:t>
      </w:r>
      <w:r w:rsidR="00122A3C" w:rsidRPr="0067308C">
        <w:rPr>
          <w:rFonts w:ascii="Book Antiqua" w:hAnsi="Book Antiqua"/>
          <w:b/>
          <w:bCs/>
        </w:rPr>
        <w:t>W</w:t>
      </w:r>
      <w:r w:rsidR="003544EB" w:rsidRPr="0067308C">
        <w:rPr>
          <w:rFonts w:ascii="Book Antiqua" w:hAnsi="Book Antiqua"/>
          <w:b/>
          <w:bCs/>
        </w:rPr>
        <w:t>en Zheng</w:t>
      </w:r>
      <w:r w:rsidR="000D18B4" w:rsidRPr="0067308C">
        <w:rPr>
          <w:rFonts w:ascii="Book Antiqua" w:hAnsi="Book Antiqua"/>
          <w:b/>
          <w:bCs/>
        </w:rPr>
        <w:t>,</w:t>
      </w:r>
      <w:r w:rsidR="003544EB" w:rsidRPr="0067308C">
        <w:rPr>
          <w:rFonts w:ascii="Book Antiqua" w:hAnsi="Book Antiqua"/>
          <w:b/>
          <w:bCs/>
        </w:rPr>
        <w:t xml:space="preserve"> PhD, Associate </w:t>
      </w:r>
      <w:r w:rsidR="00366495" w:rsidRPr="0067308C">
        <w:rPr>
          <w:rFonts w:ascii="Book Antiqua" w:hAnsi="Book Antiqua"/>
          <w:b/>
          <w:bCs/>
        </w:rPr>
        <w:t>Professor</w:t>
      </w:r>
      <w:r w:rsidR="003544EB" w:rsidRPr="0067308C">
        <w:rPr>
          <w:rFonts w:ascii="Book Antiqua" w:hAnsi="Book Antiqua"/>
          <w:b/>
          <w:bCs/>
        </w:rPr>
        <w:t xml:space="preserve">, </w:t>
      </w:r>
      <w:r w:rsidR="0087483E" w:rsidRPr="0067308C">
        <w:rPr>
          <w:rFonts w:ascii="Book Antiqua" w:hAnsi="Book Antiqua" w:cs="Arial"/>
          <w:kern w:val="0"/>
        </w:rPr>
        <w:t>Department of Surgery and Organ Transplantation, Faculty of Medicine, University of Tsukuba, Tsukuba-shi, Ibaraki 305-8575, Japan</w:t>
      </w:r>
      <w:r w:rsidR="00225407" w:rsidRPr="0067308C">
        <w:rPr>
          <w:rFonts w:ascii="Book Antiqua" w:eastAsia="SimSun" w:hAnsi="Book Antiqua" w:cs="Arial" w:hint="eastAsia"/>
          <w:kern w:val="0"/>
          <w:lang w:eastAsia="zh-CN"/>
        </w:rPr>
        <w:t>.</w:t>
      </w:r>
      <w:r w:rsidR="0087483E" w:rsidRPr="0067308C">
        <w:rPr>
          <w:rFonts w:ascii="Book Antiqua" w:eastAsia="Times New Roman" w:hAnsi="Book Antiqua"/>
          <w:kern w:val="0"/>
        </w:rPr>
        <w:t xml:space="preserve"> </w:t>
      </w:r>
      <w:r w:rsidR="003544EB" w:rsidRPr="0067308C">
        <w:rPr>
          <w:rFonts w:ascii="Book Antiqua" w:hAnsi="Book Antiqua"/>
        </w:rPr>
        <w:t>ywzheng@md.tsukuba.ac.jp</w:t>
      </w:r>
    </w:p>
    <w:p w14:paraId="4D3A74EE" w14:textId="4B6DFC5F" w:rsidR="003544EB" w:rsidRPr="0067308C" w:rsidRDefault="003544EB" w:rsidP="00873987">
      <w:pPr>
        <w:adjustRightInd w:val="0"/>
        <w:snapToGrid w:val="0"/>
        <w:spacing w:line="360" w:lineRule="auto"/>
        <w:rPr>
          <w:rFonts w:ascii="Book Antiqua" w:hAnsi="Book Antiqua"/>
        </w:rPr>
      </w:pPr>
      <w:r w:rsidRPr="0067308C">
        <w:rPr>
          <w:rFonts w:ascii="Book Antiqua" w:hAnsi="Book Antiqua"/>
          <w:b/>
          <w:bCs/>
        </w:rPr>
        <w:t xml:space="preserve">Telephone: </w:t>
      </w:r>
      <w:r w:rsidRPr="0067308C">
        <w:rPr>
          <w:rFonts w:ascii="Book Antiqua" w:hAnsi="Book Antiqua"/>
        </w:rPr>
        <w:t>+81-29-8533221</w:t>
      </w:r>
    </w:p>
    <w:p w14:paraId="56A4A813" w14:textId="68F56FDE" w:rsidR="003544EB" w:rsidRPr="0067308C" w:rsidRDefault="003544EB" w:rsidP="00873987">
      <w:pPr>
        <w:adjustRightInd w:val="0"/>
        <w:snapToGrid w:val="0"/>
        <w:spacing w:line="360" w:lineRule="auto"/>
        <w:rPr>
          <w:rFonts w:ascii="Book Antiqua" w:eastAsia="SimSun" w:hAnsi="Book Antiqua"/>
          <w:lang w:eastAsia="zh-CN"/>
        </w:rPr>
      </w:pPr>
      <w:r w:rsidRPr="0067308C">
        <w:rPr>
          <w:rFonts w:ascii="Book Antiqua" w:hAnsi="Book Antiqua"/>
          <w:b/>
          <w:bCs/>
        </w:rPr>
        <w:t xml:space="preserve">Fax: </w:t>
      </w:r>
      <w:r w:rsidR="00225407" w:rsidRPr="0067308C">
        <w:rPr>
          <w:rFonts w:ascii="Book Antiqua" w:hAnsi="Book Antiqua"/>
        </w:rPr>
        <w:t>+81-29-853</w:t>
      </w:r>
      <w:r w:rsidRPr="0067308C">
        <w:rPr>
          <w:rFonts w:ascii="Book Antiqua" w:hAnsi="Book Antiqua"/>
        </w:rPr>
        <w:t>3222</w:t>
      </w:r>
    </w:p>
    <w:p w14:paraId="2AD179E2" w14:textId="77777777" w:rsidR="00225407" w:rsidRPr="0067308C" w:rsidRDefault="00225407" w:rsidP="00873987">
      <w:pPr>
        <w:adjustRightInd w:val="0"/>
        <w:snapToGrid w:val="0"/>
        <w:spacing w:line="360" w:lineRule="auto"/>
        <w:rPr>
          <w:rFonts w:ascii="Book Antiqua" w:eastAsia="SimSun" w:hAnsi="Book Antiqua"/>
          <w:lang w:eastAsia="zh-CN"/>
        </w:rPr>
      </w:pPr>
    </w:p>
    <w:p w14:paraId="750D6BF4" w14:textId="3B37942E" w:rsidR="00225407" w:rsidRPr="0067308C" w:rsidRDefault="00225407" w:rsidP="00225407">
      <w:pPr>
        <w:adjustRightInd w:val="0"/>
        <w:snapToGrid w:val="0"/>
        <w:spacing w:line="360" w:lineRule="auto"/>
        <w:rPr>
          <w:rFonts w:ascii="Book Antiqua" w:hAnsi="Book Antiqua"/>
          <w:b/>
          <w:bCs/>
        </w:rPr>
      </w:pPr>
      <w:bookmarkStart w:id="72" w:name="OLE_LINK1346"/>
      <w:bookmarkStart w:id="73" w:name="OLE_LINK1347"/>
      <w:bookmarkStart w:id="74" w:name="OLE_LINK1461"/>
      <w:bookmarkStart w:id="75" w:name="OLE_LINK1437"/>
      <w:bookmarkStart w:id="76" w:name="OLE_LINK1493"/>
      <w:bookmarkStart w:id="77" w:name="OLE_LINK1436"/>
      <w:bookmarkStart w:id="78" w:name="OLE_LINK1584"/>
      <w:bookmarkStart w:id="79" w:name="OLE_LINK1426"/>
      <w:bookmarkStart w:id="80" w:name="OLE_LINK1470"/>
      <w:bookmarkStart w:id="81" w:name="OLE_LINK1726"/>
      <w:bookmarkStart w:id="82" w:name="OLE_LINK1773"/>
      <w:bookmarkStart w:id="83" w:name="OLE_LINK1819"/>
      <w:bookmarkStart w:id="84" w:name="OLE_LINK1886"/>
      <w:bookmarkStart w:id="85" w:name="OLE_LINK1800"/>
      <w:bookmarkStart w:id="86" w:name="OLE_LINK1718"/>
      <w:bookmarkStart w:id="87" w:name="OLE_LINK1895"/>
      <w:bookmarkStart w:id="88" w:name="OLE_LINK1973"/>
      <w:bookmarkStart w:id="89" w:name="OLE_LINK25"/>
      <w:bookmarkStart w:id="90" w:name="OLE_LINK29"/>
      <w:bookmarkStart w:id="91" w:name="OLE_LINK733"/>
      <w:bookmarkStart w:id="92" w:name="OLE_LINK2054"/>
      <w:bookmarkStart w:id="93" w:name="OLE_LINK2100"/>
      <w:bookmarkStart w:id="94" w:name="OLE_LINK767"/>
      <w:bookmarkStart w:id="95" w:name="OLE_LINK39"/>
      <w:bookmarkStart w:id="96" w:name="OLE_LINK42"/>
      <w:bookmarkStart w:id="97" w:name="OLE_LINK2412"/>
      <w:bookmarkStart w:id="98" w:name="OLE_LINK2447"/>
      <w:bookmarkStart w:id="99" w:name="OLE_LINK2378"/>
      <w:bookmarkStart w:id="100" w:name="OLE_LINK2510"/>
      <w:bookmarkStart w:id="101" w:name="OLE_LINK2774"/>
      <w:bookmarkStart w:id="102" w:name="OLE_LINK54"/>
      <w:bookmarkStart w:id="103" w:name="OLE_LINK59"/>
      <w:bookmarkStart w:id="104" w:name="OLE_LINK60"/>
      <w:bookmarkStart w:id="105" w:name="OLE_LINK3168"/>
      <w:bookmarkStart w:id="106" w:name="OLE_LINK3243"/>
      <w:bookmarkStart w:id="107" w:name="OLE_LINK3331"/>
      <w:bookmarkStart w:id="108" w:name="OLE_LINK67"/>
      <w:bookmarkStart w:id="109" w:name="OLE_LINK3303"/>
      <w:bookmarkStart w:id="110" w:name="OLE_LINK72"/>
      <w:bookmarkStart w:id="111" w:name="OLE_LINK3751"/>
      <w:bookmarkStart w:id="112" w:name="OLE_LINK3531"/>
      <w:bookmarkStart w:id="113" w:name="OLE_LINK77"/>
      <w:bookmarkStart w:id="114" w:name="OLE_LINK84"/>
      <w:bookmarkStart w:id="115" w:name="OLE_LINK207"/>
      <w:bookmarkStart w:id="116" w:name="OLE_LINK3746"/>
      <w:r w:rsidRPr="0067308C">
        <w:rPr>
          <w:rFonts w:ascii="Book Antiqua" w:hAnsi="Book Antiqua"/>
          <w:b/>
          <w:bCs/>
        </w:rPr>
        <w:t xml:space="preserve">Received: </w:t>
      </w:r>
      <w:r w:rsidR="000C6543" w:rsidRPr="0067308C">
        <w:rPr>
          <w:rFonts w:ascii="Book Antiqua" w:eastAsia="SimSun" w:hAnsi="Book Antiqua" w:hint="eastAsia"/>
          <w:bCs/>
          <w:lang w:eastAsia="zh-CN"/>
        </w:rPr>
        <w:t>July</w:t>
      </w:r>
      <w:r w:rsidRPr="0067308C">
        <w:rPr>
          <w:rFonts w:ascii="Book Antiqua" w:hAnsi="Book Antiqua" w:hint="eastAsia"/>
          <w:bCs/>
        </w:rPr>
        <w:t xml:space="preserve"> </w:t>
      </w:r>
      <w:r w:rsidR="000C6543" w:rsidRPr="0067308C">
        <w:rPr>
          <w:rFonts w:ascii="Book Antiqua" w:eastAsia="SimSun" w:hAnsi="Book Antiqua" w:hint="eastAsia"/>
          <w:bCs/>
          <w:lang w:eastAsia="zh-CN"/>
        </w:rPr>
        <w:t>21</w:t>
      </w:r>
      <w:r w:rsidRPr="0067308C">
        <w:rPr>
          <w:rFonts w:ascii="Book Antiqua" w:hAnsi="Book Antiqua" w:hint="eastAsia"/>
          <w:bCs/>
        </w:rPr>
        <w:t>, 2016</w:t>
      </w:r>
    </w:p>
    <w:p w14:paraId="1EF36ECC" w14:textId="3139FFF8" w:rsidR="00225407" w:rsidRPr="0067308C" w:rsidRDefault="00225407" w:rsidP="00225407">
      <w:pPr>
        <w:adjustRightInd w:val="0"/>
        <w:snapToGrid w:val="0"/>
        <w:spacing w:line="360" w:lineRule="auto"/>
        <w:rPr>
          <w:rFonts w:ascii="Book Antiqua" w:hAnsi="Book Antiqua"/>
          <w:bCs/>
        </w:rPr>
      </w:pPr>
      <w:r w:rsidRPr="0067308C">
        <w:rPr>
          <w:rFonts w:ascii="Book Antiqua" w:hAnsi="Book Antiqua"/>
          <w:b/>
          <w:bCs/>
        </w:rPr>
        <w:t>Peer-review started:</w:t>
      </w:r>
      <w:r w:rsidRPr="0067308C">
        <w:rPr>
          <w:rFonts w:ascii="Book Antiqua" w:hAnsi="Book Antiqua" w:hint="eastAsia"/>
          <w:bCs/>
        </w:rPr>
        <w:t xml:space="preserve"> </w:t>
      </w:r>
      <w:r w:rsidR="000C6543" w:rsidRPr="0067308C">
        <w:rPr>
          <w:rFonts w:ascii="Book Antiqua" w:eastAsia="SimSun" w:hAnsi="Book Antiqua" w:hint="eastAsia"/>
          <w:bCs/>
          <w:lang w:eastAsia="zh-CN"/>
        </w:rPr>
        <w:t>July</w:t>
      </w:r>
      <w:r w:rsidRPr="0067308C">
        <w:rPr>
          <w:rFonts w:ascii="Book Antiqua" w:hAnsi="Book Antiqua" w:hint="eastAsia"/>
          <w:bCs/>
        </w:rPr>
        <w:t xml:space="preserve"> </w:t>
      </w:r>
      <w:r w:rsidR="000C6543" w:rsidRPr="0067308C">
        <w:rPr>
          <w:rFonts w:ascii="Book Antiqua" w:eastAsia="SimSun" w:hAnsi="Book Antiqua" w:hint="eastAsia"/>
          <w:bCs/>
          <w:lang w:eastAsia="zh-CN"/>
        </w:rPr>
        <w:t>22</w:t>
      </w:r>
      <w:r w:rsidRPr="0067308C">
        <w:rPr>
          <w:rFonts w:ascii="Book Antiqua" w:hAnsi="Book Antiqua" w:hint="eastAsia"/>
          <w:bCs/>
        </w:rPr>
        <w:t>, 2016</w:t>
      </w:r>
    </w:p>
    <w:p w14:paraId="7BEE4506" w14:textId="5E6F656B" w:rsidR="00225407" w:rsidRPr="0067308C" w:rsidRDefault="00225407" w:rsidP="00225407">
      <w:pPr>
        <w:adjustRightInd w:val="0"/>
        <w:snapToGrid w:val="0"/>
        <w:spacing w:line="360" w:lineRule="auto"/>
        <w:rPr>
          <w:rFonts w:ascii="Book Antiqua" w:hAnsi="Book Antiqua"/>
          <w:bCs/>
        </w:rPr>
      </w:pPr>
      <w:bookmarkStart w:id="117" w:name="OLE_LINK23"/>
      <w:bookmarkStart w:id="118" w:name="OLE_LINK24"/>
      <w:r w:rsidRPr="0067308C">
        <w:rPr>
          <w:rFonts w:ascii="Book Antiqua" w:hAnsi="Book Antiqua"/>
          <w:b/>
          <w:bCs/>
        </w:rPr>
        <w:t>First decision:</w:t>
      </w:r>
      <w:r w:rsidRPr="0067308C">
        <w:rPr>
          <w:rFonts w:ascii="Book Antiqua" w:hAnsi="Book Antiqua" w:hint="eastAsia"/>
          <w:bCs/>
        </w:rPr>
        <w:t xml:space="preserve"> </w:t>
      </w:r>
      <w:r w:rsidR="000C6543" w:rsidRPr="0067308C">
        <w:rPr>
          <w:rFonts w:ascii="Book Antiqua" w:eastAsia="SimSun" w:hAnsi="Book Antiqua" w:hint="eastAsia"/>
          <w:bCs/>
          <w:lang w:eastAsia="zh-CN"/>
        </w:rPr>
        <w:t>September</w:t>
      </w:r>
      <w:r w:rsidRPr="0067308C">
        <w:rPr>
          <w:rFonts w:ascii="Book Antiqua" w:hAnsi="Book Antiqua" w:hint="eastAsia"/>
          <w:bCs/>
        </w:rPr>
        <w:t xml:space="preserve"> </w:t>
      </w:r>
      <w:r w:rsidR="000C6543" w:rsidRPr="0067308C">
        <w:rPr>
          <w:rFonts w:ascii="Book Antiqua" w:eastAsia="SimSun" w:hAnsi="Book Antiqua" w:hint="eastAsia"/>
          <w:bCs/>
          <w:lang w:eastAsia="zh-CN"/>
        </w:rPr>
        <w:t>20</w:t>
      </w:r>
      <w:r w:rsidRPr="0067308C">
        <w:rPr>
          <w:rFonts w:ascii="Book Antiqua" w:hAnsi="Book Antiqua" w:hint="eastAsia"/>
          <w:bCs/>
        </w:rPr>
        <w:t>, 2016</w:t>
      </w:r>
    </w:p>
    <w:p w14:paraId="7EDAEADE" w14:textId="3B306ED2" w:rsidR="00225407" w:rsidRPr="0067308C" w:rsidRDefault="00225407" w:rsidP="00225407">
      <w:pPr>
        <w:adjustRightInd w:val="0"/>
        <w:snapToGrid w:val="0"/>
        <w:spacing w:line="360" w:lineRule="auto"/>
        <w:rPr>
          <w:rFonts w:ascii="Book Antiqua" w:hAnsi="Book Antiqua"/>
          <w:bCs/>
        </w:rPr>
      </w:pPr>
      <w:r w:rsidRPr="0067308C">
        <w:rPr>
          <w:rFonts w:ascii="Book Antiqua" w:hAnsi="Book Antiqua"/>
          <w:b/>
          <w:bCs/>
        </w:rPr>
        <w:t>Revised:</w:t>
      </w:r>
      <w:r w:rsidRPr="0067308C">
        <w:rPr>
          <w:rFonts w:ascii="Book Antiqua" w:hAnsi="Book Antiqua" w:hint="eastAsia"/>
          <w:bCs/>
        </w:rPr>
        <w:t xml:space="preserve"> </w:t>
      </w:r>
      <w:r w:rsidR="000C6543" w:rsidRPr="0067308C">
        <w:rPr>
          <w:rFonts w:ascii="Book Antiqua" w:eastAsia="SimSun" w:hAnsi="Book Antiqua" w:hint="eastAsia"/>
          <w:bCs/>
          <w:lang w:eastAsia="zh-CN"/>
        </w:rPr>
        <w:t>October</w:t>
      </w:r>
      <w:r w:rsidRPr="0067308C">
        <w:rPr>
          <w:rFonts w:ascii="Book Antiqua" w:hAnsi="Book Antiqua" w:hint="eastAsia"/>
          <w:bCs/>
        </w:rPr>
        <w:t xml:space="preserve"> </w:t>
      </w:r>
      <w:r w:rsidR="000C6543" w:rsidRPr="0067308C">
        <w:rPr>
          <w:rFonts w:ascii="Book Antiqua" w:eastAsia="SimSun" w:hAnsi="Book Antiqua" w:hint="eastAsia"/>
          <w:bCs/>
          <w:lang w:eastAsia="zh-CN"/>
        </w:rPr>
        <w:t>5</w:t>
      </w:r>
      <w:r w:rsidRPr="0067308C">
        <w:rPr>
          <w:rFonts w:ascii="Book Antiqua" w:hAnsi="Book Antiqua" w:hint="eastAsia"/>
          <w:bCs/>
        </w:rPr>
        <w:t>, 2016</w:t>
      </w:r>
    </w:p>
    <w:p w14:paraId="2F7131DF" w14:textId="19F119A3" w:rsidR="00225407" w:rsidRPr="00DE6954" w:rsidRDefault="00225407" w:rsidP="00DE6954">
      <w:pPr>
        <w:spacing w:line="360" w:lineRule="auto"/>
        <w:rPr>
          <w:rFonts w:ascii="Book Antiqua" w:hAnsi="Book Antiqua"/>
          <w:color w:val="000000"/>
        </w:rPr>
      </w:pPr>
      <w:r w:rsidRPr="0067308C">
        <w:rPr>
          <w:rFonts w:ascii="Book Antiqua" w:hAnsi="Book Antiqua"/>
          <w:b/>
          <w:bCs/>
        </w:rPr>
        <w:t>Accepted:</w:t>
      </w:r>
      <w:r w:rsidR="00DE6954" w:rsidRPr="00DE6954">
        <w:rPr>
          <w:rFonts w:ascii="Book Antiqua" w:hAnsi="Book Antiqua"/>
          <w:color w:val="000000"/>
        </w:rPr>
        <w:t xml:space="preserve"> </w:t>
      </w:r>
      <w:r w:rsidR="00DE6954">
        <w:rPr>
          <w:rFonts w:ascii="Book Antiqua" w:hAnsi="Book Antiqua"/>
          <w:color w:val="000000"/>
        </w:rPr>
        <w:t>October 27, 2016</w:t>
      </w:r>
      <w:bookmarkStart w:id="119" w:name="_GoBack"/>
      <w:bookmarkEnd w:id="119"/>
      <w:r w:rsidR="00EC0516">
        <w:rPr>
          <w:rFonts w:ascii="Book Antiqua" w:hAnsi="Book Antiqua"/>
          <w:b/>
          <w:bCs/>
        </w:rPr>
        <w:t xml:space="preserve"> </w:t>
      </w:r>
    </w:p>
    <w:p w14:paraId="24930F28" w14:textId="77777777" w:rsidR="00225407" w:rsidRPr="0067308C" w:rsidRDefault="00225407" w:rsidP="00225407">
      <w:pPr>
        <w:adjustRightInd w:val="0"/>
        <w:snapToGrid w:val="0"/>
        <w:spacing w:line="360" w:lineRule="auto"/>
        <w:rPr>
          <w:rFonts w:ascii="Book Antiqua" w:hAnsi="Book Antiqua"/>
          <w:b/>
          <w:bCs/>
        </w:rPr>
      </w:pPr>
      <w:r w:rsidRPr="0067308C">
        <w:rPr>
          <w:rFonts w:ascii="Book Antiqua" w:hAnsi="Book Antiqua"/>
          <w:b/>
          <w:bCs/>
        </w:rPr>
        <w:t>Article in press:</w:t>
      </w:r>
    </w:p>
    <w:p w14:paraId="38B92E86" w14:textId="77777777" w:rsidR="00225407" w:rsidRPr="0067308C" w:rsidRDefault="00225407" w:rsidP="00225407">
      <w:pPr>
        <w:adjustRightInd w:val="0"/>
        <w:snapToGrid w:val="0"/>
        <w:spacing w:line="360" w:lineRule="auto"/>
        <w:rPr>
          <w:rFonts w:ascii="Book Antiqua" w:hAnsi="Book Antiqua"/>
          <w:b/>
          <w:bCs/>
        </w:rPr>
      </w:pPr>
      <w:r w:rsidRPr="0067308C">
        <w:rPr>
          <w:rFonts w:ascii="Book Antiqua" w:hAnsi="Book Antiqua"/>
          <w:b/>
          <w:bCs/>
        </w:rPr>
        <w:t xml:space="preserve">Published online: </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413D8B99" w14:textId="77777777" w:rsidR="00225407" w:rsidRPr="0067308C" w:rsidRDefault="00225407" w:rsidP="00873987">
      <w:pPr>
        <w:adjustRightInd w:val="0"/>
        <w:snapToGrid w:val="0"/>
        <w:spacing w:line="360" w:lineRule="auto"/>
        <w:rPr>
          <w:rFonts w:ascii="Book Antiqua" w:eastAsia="SimSun" w:hAnsi="Book Antiqua"/>
          <w:lang w:eastAsia="zh-CN"/>
        </w:rPr>
      </w:pPr>
    </w:p>
    <w:p w14:paraId="3F096619" w14:textId="355306A7" w:rsidR="005C67B2" w:rsidRPr="0067308C" w:rsidRDefault="005C67B2" w:rsidP="00873987">
      <w:pPr>
        <w:adjustRightInd w:val="0"/>
        <w:snapToGrid w:val="0"/>
        <w:spacing w:line="360" w:lineRule="auto"/>
        <w:rPr>
          <w:rFonts w:ascii="Book Antiqua" w:hAnsi="Book Antiqua"/>
        </w:rPr>
      </w:pPr>
    </w:p>
    <w:p w14:paraId="669EA499" w14:textId="77777777" w:rsidR="009E0D4D" w:rsidRPr="0067308C" w:rsidRDefault="009E0D4D" w:rsidP="00873987">
      <w:pPr>
        <w:adjustRightInd w:val="0"/>
        <w:snapToGrid w:val="0"/>
        <w:spacing w:line="360" w:lineRule="auto"/>
        <w:rPr>
          <w:rFonts w:ascii="Book Antiqua" w:hAnsi="Book Antiqua"/>
        </w:rPr>
      </w:pPr>
    </w:p>
    <w:p w14:paraId="7130FE8F" w14:textId="77777777" w:rsidR="008A1D67" w:rsidRPr="0067308C" w:rsidRDefault="008A1D67">
      <w:pPr>
        <w:widowControl/>
        <w:jc w:val="left"/>
        <w:rPr>
          <w:rFonts w:ascii="Book Antiqua" w:hAnsi="Book Antiqua"/>
          <w:b/>
        </w:rPr>
      </w:pPr>
      <w:r w:rsidRPr="0067308C">
        <w:rPr>
          <w:rFonts w:ascii="Book Antiqua" w:hAnsi="Book Antiqua"/>
          <w:b/>
        </w:rPr>
        <w:br w:type="page"/>
      </w:r>
    </w:p>
    <w:p w14:paraId="32BE001F" w14:textId="7A96DDE8" w:rsidR="008A1D67" w:rsidRPr="0067308C" w:rsidRDefault="008A1D67" w:rsidP="008A1D67">
      <w:pPr>
        <w:adjustRightInd w:val="0"/>
        <w:snapToGrid w:val="0"/>
        <w:spacing w:line="360" w:lineRule="auto"/>
        <w:rPr>
          <w:rFonts w:ascii="Book Antiqua" w:hAnsi="Book Antiqua"/>
          <w:b/>
        </w:rPr>
      </w:pPr>
      <w:r w:rsidRPr="0067308C">
        <w:rPr>
          <w:rFonts w:ascii="Book Antiqua" w:hAnsi="Book Antiqua"/>
          <w:b/>
        </w:rPr>
        <w:lastRenderedPageBreak/>
        <w:t>Abstract</w:t>
      </w:r>
    </w:p>
    <w:p w14:paraId="08CC14E8" w14:textId="3D2768A6" w:rsidR="008A1D67" w:rsidRPr="0067308C" w:rsidRDefault="008A1D67" w:rsidP="008A1D67">
      <w:pPr>
        <w:adjustRightInd w:val="0"/>
        <w:snapToGrid w:val="0"/>
        <w:spacing w:line="360" w:lineRule="auto"/>
        <w:rPr>
          <w:rFonts w:ascii="Book Antiqua" w:eastAsia="SimSun" w:hAnsi="Book Antiqua"/>
          <w:i/>
          <w:lang w:eastAsia="zh-CN"/>
        </w:rPr>
      </w:pPr>
      <w:r w:rsidRPr="0067308C">
        <w:rPr>
          <w:rFonts w:ascii="Book Antiqua" w:hAnsi="Book Antiqua"/>
          <w:b/>
          <w:i/>
        </w:rPr>
        <w:t>AIM</w:t>
      </w:r>
    </w:p>
    <w:p w14:paraId="3E177AFC" w14:textId="184AB2EB" w:rsidR="008A1D67" w:rsidRPr="0067308C" w:rsidRDefault="008A1D67" w:rsidP="008A1D67">
      <w:pPr>
        <w:adjustRightInd w:val="0"/>
        <w:snapToGrid w:val="0"/>
        <w:spacing w:line="360" w:lineRule="auto"/>
        <w:rPr>
          <w:rFonts w:ascii="Book Antiqua" w:eastAsia="SimSun" w:hAnsi="Book Antiqua"/>
          <w:lang w:eastAsia="zh-CN"/>
        </w:rPr>
      </w:pPr>
      <w:r w:rsidRPr="0067308C">
        <w:rPr>
          <w:rFonts w:ascii="Book Antiqua" w:hAnsi="Book Antiqua"/>
        </w:rPr>
        <w:t>To investigate the anticancer mechanisms of the monoterpenoid alcohol linalool in human colon cancer cells.</w:t>
      </w:r>
    </w:p>
    <w:p w14:paraId="2BE66BF8" w14:textId="77777777" w:rsidR="008A1D67" w:rsidRPr="0067308C" w:rsidRDefault="008A1D67" w:rsidP="008A1D67">
      <w:pPr>
        <w:adjustRightInd w:val="0"/>
        <w:snapToGrid w:val="0"/>
        <w:spacing w:line="360" w:lineRule="auto"/>
        <w:rPr>
          <w:rFonts w:ascii="Book Antiqua" w:eastAsia="SimSun" w:hAnsi="Book Antiqua"/>
          <w:lang w:eastAsia="zh-CN"/>
        </w:rPr>
      </w:pPr>
    </w:p>
    <w:p w14:paraId="41C8D466" w14:textId="11E71726" w:rsidR="008A1D67" w:rsidRPr="0067308C" w:rsidRDefault="008A1D67" w:rsidP="008A1D67">
      <w:pPr>
        <w:adjustRightInd w:val="0"/>
        <w:snapToGrid w:val="0"/>
        <w:spacing w:line="360" w:lineRule="auto"/>
        <w:rPr>
          <w:rFonts w:ascii="Book Antiqua" w:eastAsia="SimSun" w:hAnsi="Book Antiqua"/>
          <w:b/>
          <w:i/>
          <w:lang w:eastAsia="zh-CN"/>
        </w:rPr>
      </w:pPr>
      <w:r w:rsidRPr="0067308C">
        <w:rPr>
          <w:rFonts w:ascii="Book Antiqua" w:hAnsi="Book Antiqua"/>
          <w:b/>
          <w:i/>
        </w:rPr>
        <w:t>METHOD</w:t>
      </w:r>
      <w:r w:rsidRPr="0067308C">
        <w:rPr>
          <w:rFonts w:ascii="Book Antiqua" w:eastAsia="SimSun" w:hAnsi="Book Antiqua"/>
          <w:b/>
          <w:i/>
          <w:lang w:eastAsia="zh-CN"/>
        </w:rPr>
        <w:t>S</w:t>
      </w:r>
    </w:p>
    <w:p w14:paraId="25D5D83C" w14:textId="4CB03176" w:rsidR="008A1D67" w:rsidRPr="0067308C" w:rsidRDefault="008A1D67" w:rsidP="008A1D67">
      <w:pPr>
        <w:adjustRightInd w:val="0"/>
        <w:snapToGrid w:val="0"/>
        <w:spacing w:line="360" w:lineRule="auto"/>
        <w:rPr>
          <w:rFonts w:ascii="Book Antiqua" w:eastAsia="SimSun" w:hAnsi="Book Antiqua"/>
          <w:lang w:eastAsia="zh-CN"/>
        </w:rPr>
      </w:pPr>
      <w:r w:rsidRPr="0067308C">
        <w:rPr>
          <w:rFonts w:ascii="Book Antiqua" w:hAnsi="Book Antiqua"/>
        </w:rPr>
        <w:t>The cytotoxic effect of linalool on the human colon cancer cell lines and a human fibroblast cell line was examined using the WST-8 assay. The apoptosis-inducing effect of linalool was measured using the terminal deoxynucleotidyl transferase dUTP nick-en</w:t>
      </w:r>
      <w:r w:rsidR="00F2674C">
        <w:rPr>
          <w:rFonts w:ascii="Book Antiqua" w:hAnsi="Book Antiqua"/>
        </w:rPr>
        <w:t>d labeling</w:t>
      </w:r>
      <w:r w:rsidRPr="0067308C" w:rsidDel="00EC7887">
        <w:rPr>
          <w:rFonts w:ascii="Book Antiqua" w:hAnsi="Book Antiqua"/>
        </w:rPr>
        <w:t xml:space="preserve"> </w:t>
      </w:r>
      <w:r w:rsidRPr="0067308C">
        <w:rPr>
          <w:rFonts w:ascii="Book Antiqua" w:hAnsi="Book Antiqua"/>
        </w:rPr>
        <w:t xml:space="preserve">assay and flow cytometry with Annexin V. Oxidative stress was investigated by staining for </w:t>
      </w:r>
      <w:r w:rsidRPr="0067308C">
        <w:rPr>
          <w:rFonts w:ascii="Book Antiqua" w:hAnsi="Book Antiqua" w:cs="Times New Roman"/>
        </w:rPr>
        <w:t>diphenyl-1-pyrenylphosphine</w:t>
      </w:r>
      <w:r w:rsidRPr="0067308C">
        <w:rPr>
          <w:rFonts w:ascii="Book Antiqua" w:hAnsi="Book Antiqua"/>
        </w:rPr>
        <w:t xml:space="preserve">, which is a cellular lipid peroxidation marker, and </w:t>
      </w:r>
      <w:r w:rsidRPr="0067308C">
        <w:rPr>
          <w:rFonts w:ascii="Book Antiqua" w:hAnsi="Book Antiqua"/>
          <w:kern w:val="0"/>
        </w:rPr>
        <w:t>electron spin resonance</w:t>
      </w:r>
      <w:r w:rsidRPr="0067308C">
        <w:rPr>
          <w:rFonts w:ascii="Book Antiqua" w:hAnsi="Book Antiqua"/>
        </w:rPr>
        <w:t xml:space="preserve"> </w:t>
      </w:r>
      <w:r w:rsidRPr="0067308C">
        <w:rPr>
          <w:rFonts w:ascii="Book Antiqua" w:hAnsi="Book Antiqua"/>
          <w:kern w:val="0"/>
        </w:rPr>
        <w:t>spectroscopy</w:t>
      </w:r>
      <w:r w:rsidRPr="0067308C">
        <w:rPr>
          <w:rFonts w:ascii="Book Antiqua" w:hAnsi="Book Antiqua"/>
        </w:rPr>
        <w:t xml:space="preserve">. Sixteen SCID mice xenografted with human cancer cells were randomized into 3 groups for </w:t>
      </w:r>
      <w:r w:rsidRPr="0067308C">
        <w:rPr>
          <w:rFonts w:ascii="Book Antiqua" w:hAnsi="Book Antiqua"/>
          <w:i/>
        </w:rPr>
        <w:t>in vivo</w:t>
      </w:r>
      <w:r w:rsidRPr="0067308C">
        <w:rPr>
          <w:rFonts w:ascii="Book Antiqua" w:hAnsi="Book Antiqua"/>
        </w:rPr>
        <w:t xml:space="preserve"> analysis: control and low-dose and high-dose linalool groups. The control group was administered tap water orally </w:t>
      </w:r>
      <w:r w:rsidRPr="0067308C">
        <w:rPr>
          <w:rFonts w:ascii="Book Antiqua" w:hAnsi="Book Antiqua" w:cs="Times"/>
          <w:kern w:val="0"/>
        </w:rPr>
        <w:t xml:space="preserve">every 3 </w:t>
      </w:r>
      <w:r w:rsidR="00481480" w:rsidRPr="0067308C">
        <w:rPr>
          <w:rFonts w:ascii="Book Antiqua" w:eastAsia="SimSun" w:hAnsi="Book Antiqua" w:cs="Times" w:hint="eastAsia"/>
          <w:kern w:val="0"/>
          <w:lang w:eastAsia="zh-CN"/>
        </w:rPr>
        <w:t>d</w:t>
      </w:r>
      <w:r w:rsidRPr="0067308C">
        <w:rPr>
          <w:rFonts w:ascii="Book Antiqua" w:hAnsi="Book Antiqua"/>
        </w:rPr>
        <w:t xml:space="preserve">. The linalool treatment groups were administered 100 or 200 </w:t>
      </w:r>
      <w:r w:rsidRPr="0067308C">
        <w:rPr>
          <w:rFonts w:ascii="Book Antiqua" w:hAnsi="Book Antiqua" w:cs="Superclarendon Black"/>
        </w:rPr>
        <w:t>μ</w:t>
      </w:r>
      <w:r w:rsidRPr="0067308C">
        <w:rPr>
          <w:rFonts w:ascii="Book Antiqua" w:hAnsi="Book Antiqua"/>
        </w:rPr>
        <w:t xml:space="preserve">g/kg linalool solution orally for the same period. All mice were sacrificed under anesthesia </w:t>
      </w:r>
      <w:r w:rsidRPr="0067308C">
        <w:rPr>
          <w:rFonts w:ascii="Book Antiqua" w:hAnsi="Book Antiqua" w:cs="Times"/>
          <w:kern w:val="0"/>
        </w:rPr>
        <w:t xml:space="preserve">21 </w:t>
      </w:r>
      <w:r w:rsidR="00481480" w:rsidRPr="0067308C">
        <w:rPr>
          <w:rFonts w:ascii="Book Antiqua" w:eastAsia="SimSun" w:hAnsi="Book Antiqua" w:cs="Times" w:hint="eastAsia"/>
          <w:kern w:val="0"/>
          <w:lang w:eastAsia="zh-CN"/>
        </w:rPr>
        <w:t>d</w:t>
      </w:r>
      <w:r w:rsidRPr="0067308C">
        <w:rPr>
          <w:rFonts w:ascii="Book Antiqua" w:hAnsi="Book Antiqua" w:cs="Times"/>
          <w:kern w:val="0"/>
        </w:rPr>
        <w:t xml:space="preserve"> after tumor inoculation</w:t>
      </w:r>
      <w:r w:rsidRPr="0067308C">
        <w:rPr>
          <w:rFonts w:ascii="Book Antiqua" w:hAnsi="Book Antiqua"/>
        </w:rPr>
        <w:t>, and tumors and organs were collected for immunohistochemistry using an</w:t>
      </w:r>
      <w:r w:rsidR="003D6D21" w:rsidRPr="0067308C">
        <w:rPr>
          <w:rFonts w:ascii="Book Antiqua" w:hAnsi="Book Antiqua"/>
        </w:rPr>
        <w:t xml:space="preserve"> anti-4-hydroxynonenal</w:t>
      </w:r>
      <w:r w:rsidR="003D6D21" w:rsidRPr="0067308C">
        <w:rPr>
          <w:rFonts w:ascii="Book Antiqua" w:eastAsia="SimSun" w:hAnsi="Book Antiqua" w:hint="eastAsia"/>
          <w:lang w:eastAsia="zh-CN"/>
        </w:rPr>
        <w:t xml:space="preserve"> </w:t>
      </w:r>
      <w:r w:rsidRPr="0067308C">
        <w:rPr>
          <w:rFonts w:ascii="Book Antiqua" w:hAnsi="Book Antiqua"/>
        </w:rPr>
        <w:t xml:space="preserve">antibody. Tumor weights were measured and compared between groups. </w:t>
      </w:r>
    </w:p>
    <w:p w14:paraId="22BB238C" w14:textId="77777777" w:rsidR="00481480" w:rsidRPr="0067308C" w:rsidRDefault="00481480" w:rsidP="008A1D67">
      <w:pPr>
        <w:adjustRightInd w:val="0"/>
        <w:snapToGrid w:val="0"/>
        <w:spacing w:line="360" w:lineRule="auto"/>
        <w:rPr>
          <w:rFonts w:ascii="Book Antiqua" w:eastAsia="SimSun" w:hAnsi="Book Antiqua"/>
          <w:lang w:eastAsia="zh-CN"/>
        </w:rPr>
      </w:pPr>
    </w:p>
    <w:p w14:paraId="552FF995" w14:textId="3CBE73DB" w:rsidR="00481480" w:rsidRPr="0067308C" w:rsidRDefault="00481480" w:rsidP="008A1D67">
      <w:pPr>
        <w:adjustRightInd w:val="0"/>
        <w:snapToGrid w:val="0"/>
        <w:spacing w:line="360" w:lineRule="auto"/>
        <w:rPr>
          <w:rFonts w:ascii="Book Antiqua" w:eastAsia="SimSun" w:hAnsi="Book Antiqua"/>
          <w:i/>
          <w:lang w:eastAsia="zh-CN"/>
        </w:rPr>
      </w:pPr>
      <w:r w:rsidRPr="0067308C">
        <w:rPr>
          <w:rFonts w:ascii="Book Antiqua" w:hAnsi="Book Antiqua"/>
          <w:b/>
          <w:i/>
        </w:rPr>
        <w:t>RESULT</w:t>
      </w:r>
      <w:r w:rsidRPr="0067308C">
        <w:rPr>
          <w:rFonts w:ascii="Book Antiqua" w:eastAsia="SimSun" w:hAnsi="Book Antiqua"/>
          <w:i/>
          <w:lang w:eastAsia="zh-CN"/>
        </w:rPr>
        <w:t>S</w:t>
      </w:r>
    </w:p>
    <w:p w14:paraId="17D5429A" w14:textId="2C869FA9" w:rsidR="008A1D67" w:rsidRPr="0067308C" w:rsidRDefault="008A1D67" w:rsidP="008A1D67">
      <w:pPr>
        <w:adjustRightInd w:val="0"/>
        <w:snapToGrid w:val="0"/>
        <w:spacing w:line="360" w:lineRule="auto"/>
        <w:rPr>
          <w:rFonts w:ascii="Book Antiqua" w:eastAsia="SimSun" w:hAnsi="Book Antiqua"/>
          <w:lang w:eastAsia="zh-CN"/>
        </w:rPr>
      </w:pPr>
      <w:r w:rsidRPr="0067308C">
        <w:rPr>
          <w:rFonts w:ascii="Book Antiqua" w:hAnsi="Book Antiqua"/>
        </w:rPr>
        <w:t xml:space="preserve">Linalool induced apoptosis of cancer cells </w:t>
      </w:r>
      <w:r w:rsidRPr="0067308C">
        <w:rPr>
          <w:rFonts w:ascii="Book Antiqua" w:hAnsi="Book Antiqua"/>
          <w:i/>
        </w:rPr>
        <w:t>in vitro</w:t>
      </w:r>
      <w:r w:rsidRPr="0067308C">
        <w:rPr>
          <w:rFonts w:ascii="Book Antiqua" w:hAnsi="Book Antiqua"/>
        </w:rPr>
        <w:t xml:space="preserve">, following the cancer-specific induction of oxidative stress, which was measured based on spontaneous </w:t>
      </w:r>
      <w:r w:rsidRPr="0067308C">
        <w:rPr>
          <w:rFonts w:ascii="Book Antiqua" w:hAnsi="Book Antiqua"/>
          <w:kern w:val="0"/>
        </w:rPr>
        <w:t xml:space="preserve">hydroxyl radical production and delayed lipid peroxidation. </w:t>
      </w:r>
      <w:r w:rsidRPr="0067308C">
        <w:rPr>
          <w:rFonts w:ascii="Book Antiqua" w:hAnsi="Book Antiqua" w:cs="Times New Roman"/>
          <w:kern w:val="0"/>
        </w:rPr>
        <w:t>Mice in the high-dose linalool group exhibited a 55% reduction in mean xenograft tumor weight compared with mice in the control group</w:t>
      </w:r>
      <w:r w:rsidRPr="0067308C">
        <w:rPr>
          <w:rFonts w:ascii="Book Antiqua" w:hAnsi="Book Antiqua"/>
          <w:kern w:val="0"/>
        </w:rPr>
        <w:t xml:space="preserve"> (</w:t>
      </w:r>
      <w:r w:rsidRPr="0067308C">
        <w:rPr>
          <w:rFonts w:ascii="Book Antiqua" w:hAnsi="Book Antiqua"/>
          <w:i/>
          <w:kern w:val="0"/>
        </w:rPr>
        <w:t>P</w:t>
      </w:r>
      <w:r w:rsidRPr="0067308C">
        <w:rPr>
          <w:rFonts w:ascii="Book Antiqua" w:hAnsi="Book Antiqua"/>
          <w:kern w:val="0"/>
        </w:rPr>
        <w:t xml:space="preserve"> &lt; 0.05).</w:t>
      </w:r>
      <w:r w:rsidRPr="0067308C">
        <w:rPr>
          <w:rFonts w:ascii="Book Antiqua" w:eastAsia="Times New Roman" w:hAnsi="Book Antiqua"/>
          <w:kern w:val="0"/>
        </w:rPr>
        <w:t xml:space="preserve"> </w:t>
      </w:r>
      <w:r w:rsidRPr="0067308C">
        <w:rPr>
          <w:rFonts w:ascii="Book Antiqua" w:hAnsi="Book Antiqua"/>
        </w:rPr>
        <w:t>In addition,</w:t>
      </w:r>
      <w:r w:rsidRPr="0067308C" w:rsidDel="009A4C44">
        <w:rPr>
          <w:rFonts w:ascii="Book Antiqua" w:hAnsi="Book Antiqua"/>
        </w:rPr>
        <w:t xml:space="preserve"> </w:t>
      </w:r>
      <w:r w:rsidRPr="0067308C">
        <w:rPr>
          <w:rFonts w:ascii="Book Antiqua" w:hAnsi="Book Antiqua"/>
        </w:rPr>
        <w:t xml:space="preserve">tumor-specific lipid peroxidation was observed in the </w:t>
      </w:r>
      <w:r w:rsidRPr="0067308C">
        <w:rPr>
          <w:rFonts w:ascii="Book Antiqua" w:hAnsi="Book Antiqua"/>
          <w:i/>
        </w:rPr>
        <w:t>in vivo</w:t>
      </w:r>
      <w:r w:rsidRPr="0067308C">
        <w:rPr>
          <w:rFonts w:ascii="Book Antiqua" w:hAnsi="Book Antiqua"/>
        </w:rPr>
        <w:t xml:space="preserve"> model.</w:t>
      </w:r>
    </w:p>
    <w:p w14:paraId="69DA1541" w14:textId="77777777" w:rsidR="003D6D21" w:rsidRPr="0067308C" w:rsidRDefault="003D6D21" w:rsidP="008A1D67">
      <w:pPr>
        <w:adjustRightInd w:val="0"/>
        <w:snapToGrid w:val="0"/>
        <w:spacing w:line="360" w:lineRule="auto"/>
        <w:rPr>
          <w:rFonts w:ascii="Book Antiqua" w:eastAsia="SimSun" w:hAnsi="Book Antiqua"/>
          <w:lang w:eastAsia="zh-CN"/>
        </w:rPr>
      </w:pPr>
    </w:p>
    <w:p w14:paraId="3A5953B2" w14:textId="27245EB7" w:rsidR="003D6D21" w:rsidRPr="0067308C" w:rsidRDefault="003D6D21" w:rsidP="008A1D67">
      <w:pPr>
        <w:adjustRightInd w:val="0"/>
        <w:snapToGrid w:val="0"/>
        <w:spacing w:line="360" w:lineRule="auto"/>
        <w:rPr>
          <w:rFonts w:ascii="Book Antiqua" w:eastAsia="SimSun" w:hAnsi="Book Antiqua"/>
          <w:i/>
          <w:lang w:eastAsia="zh-CN"/>
        </w:rPr>
      </w:pPr>
      <w:r w:rsidRPr="0067308C">
        <w:rPr>
          <w:rFonts w:ascii="Book Antiqua" w:hAnsi="Book Antiqua"/>
          <w:b/>
          <w:i/>
        </w:rPr>
        <w:t>CONCLUSION</w:t>
      </w:r>
    </w:p>
    <w:p w14:paraId="6B68C863" w14:textId="0FEC9BE6" w:rsidR="008A1D67" w:rsidRPr="0067308C" w:rsidRDefault="008A1D67" w:rsidP="008A1D67">
      <w:pPr>
        <w:adjustRightInd w:val="0"/>
        <w:snapToGrid w:val="0"/>
        <w:spacing w:line="360" w:lineRule="auto"/>
        <w:rPr>
          <w:rFonts w:ascii="Book Antiqua" w:hAnsi="Book Antiqua"/>
        </w:rPr>
      </w:pPr>
      <w:r w:rsidRPr="0067308C">
        <w:rPr>
          <w:rFonts w:ascii="Book Antiqua" w:hAnsi="Book Antiqua"/>
        </w:rPr>
        <w:t xml:space="preserve">Linalool exhibited an anticancer effect </w:t>
      </w:r>
      <w:r w:rsidRPr="00D51B6C">
        <w:rPr>
          <w:rFonts w:ascii="Book Antiqua" w:hAnsi="Book Antiqua"/>
          <w:i/>
        </w:rPr>
        <w:t>via</w:t>
      </w:r>
      <w:r w:rsidRPr="0067308C">
        <w:rPr>
          <w:rFonts w:ascii="Book Antiqua" w:hAnsi="Book Antiqua"/>
        </w:rPr>
        <w:t xml:space="preserve"> cancer-specific oxidative stress, and this agent has potential for application in colon cancer therapy.</w:t>
      </w:r>
    </w:p>
    <w:p w14:paraId="2DDC71E1" w14:textId="77777777" w:rsidR="008A1D67" w:rsidRPr="0067308C" w:rsidRDefault="008A1D67" w:rsidP="008A1D67">
      <w:pPr>
        <w:adjustRightInd w:val="0"/>
        <w:snapToGrid w:val="0"/>
        <w:spacing w:line="360" w:lineRule="auto"/>
        <w:rPr>
          <w:rFonts w:ascii="Book Antiqua" w:hAnsi="Book Antiqua"/>
        </w:rPr>
      </w:pPr>
    </w:p>
    <w:p w14:paraId="1025EDCA" w14:textId="77777777" w:rsidR="008A1D67" w:rsidRPr="0067308C" w:rsidRDefault="008A1D67" w:rsidP="00873987">
      <w:pPr>
        <w:adjustRightInd w:val="0"/>
        <w:snapToGrid w:val="0"/>
        <w:spacing w:line="360" w:lineRule="auto"/>
        <w:rPr>
          <w:rFonts w:ascii="Book Antiqua" w:eastAsia="SimSun" w:hAnsi="Book Antiqua"/>
          <w:b/>
          <w:lang w:eastAsia="zh-CN"/>
        </w:rPr>
      </w:pPr>
    </w:p>
    <w:p w14:paraId="6F1D616A" w14:textId="2B1DC3D5" w:rsidR="009E0D4D" w:rsidRPr="00D51B6C" w:rsidRDefault="009E0D4D" w:rsidP="00873987">
      <w:pPr>
        <w:adjustRightInd w:val="0"/>
        <w:snapToGrid w:val="0"/>
        <w:spacing w:line="360" w:lineRule="auto"/>
        <w:rPr>
          <w:rFonts w:ascii="Book Antiqua" w:eastAsia="SimSun" w:hAnsi="Book Antiqua"/>
          <w:lang w:eastAsia="zh-CN"/>
        </w:rPr>
      </w:pPr>
      <w:r w:rsidRPr="0067308C">
        <w:rPr>
          <w:rFonts w:ascii="Book Antiqua" w:hAnsi="Book Antiqua"/>
          <w:b/>
        </w:rPr>
        <w:lastRenderedPageBreak/>
        <w:t>Key words:</w:t>
      </w:r>
      <w:r w:rsidRPr="0067308C">
        <w:rPr>
          <w:rFonts w:ascii="Book Antiqua" w:hAnsi="Book Antiqua"/>
        </w:rPr>
        <w:t xml:space="preserve"> </w:t>
      </w:r>
      <w:r w:rsidR="00F049C1" w:rsidRPr="0067308C">
        <w:rPr>
          <w:rFonts w:ascii="Book Antiqua" w:hAnsi="Book Antiqua"/>
          <w:kern w:val="0"/>
        </w:rPr>
        <w:t>Colorectal cancer</w:t>
      </w:r>
      <w:r w:rsidR="00D51B6C">
        <w:rPr>
          <w:rFonts w:ascii="Book Antiqua" w:eastAsia="SimSun" w:hAnsi="Book Antiqua" w:hint="eastAsia"/>
          <w:kern w:val="0"/>
          <w:lang w:eastAsia="zh-CN"/>
        </w:rPr>
        <w:t>;</w:t>
      </w:r>
      <w:r w:rsidR="00F049C1" w:rsidRPr="0067308C">
        <w:rPr>
          <w:rFonts w:ascii="Book Antiqua" w:hAnsi="Book Antiqua"/>
          <w:kern w:val="0"/>
        </w:rPr>
        <w:t xml:space="preserve"> </w:t>
      </w:r>
      <w:r w:rsidR="00D51B6C" w:rsidRPr="0067308C">
        <w:rPr>
          <w:rFonts w:ascii="Book Antiqua" w:hAnsi="Book Antiqua"/>
          <w:kern w:val="0"/>
        </w:rPr>
        <w:t>Linalool</w:t>
      </w:r>
      <w:r w:rsidR="00D51B6C">
        <w:rPr>
          <w:rFonts w:ascii="Book Antiqua" w:eastAsia="SimSun" w:hAnsi="Book Antiqua"/>
          <w:kern w:val="0"/>
          <w:lang w:eastAsia="zh-CN"/>
        </w:rPr>
        <w:t>;</w:t>
      </w:r>
      <w:r w:rsidR="00D51B6C" w:rsidRPr="0067308C">
        <w:rPr>
          <w:rFonts w:ascii="Book Antiqua" w:hAnsi="Book Antiqua"/>
          <w:kern w:val="0"/>
        </w:rPr>
        <w:t xml:space="preserve"> Oxidative</w:t>
      </w:r>
      <w:r w:rsidR="00F049C1" w:rsidRPr="0067308C">
        <w:rPr>
          <w:rFonts w:ascii="Book Antiqua" w:hAnsi="Book Antiqua"/>
          <w:kern w:val="0"/>
        </w:rPr>
        <w:t xml:space="preserve"> stress</w:t>
      </w:r>
      <w:r w:rsidR="00D51B6C">
        <w:rPr>
          <w:rFonts w:ascii="Book Antiqua" w:eastAsia="SimSun" w:hAnsi="Book Antiqua" w:hint="eastAsia"/>
          <w:kern w:val="0"/>
          <w:lang w:eastAsia="zh-CN"/>
        </w:rPr>
        <w:t>;</w:t>
      </w:r>
      <w:r w:rsidR="00F049C1" w:rsidRPr="0067308C">
        <w:rPr>
          <w:rFonts w:ascii="Book Antiqua" w:hAnsi="Book Antiqua"/>
          <w:kern w:val="0"/>
        </w:rPr>
        <w:t xml:space="preserve"> </w:t>
      </w:r>
      <w:r w:rsidR="00D51B6C" w:rsidRPr="0067308C">
        <w:rPr>
          <w:rFonts w:ascii="Book Antiqua" w:hAnsi="Book Antiqua"/>
          <w:kern w:val="0"/>
        </w:rPr>
        <w:t xml:space="preserve">Electron </w:t>
      </w:r>
      <w:r w:rsidR="00F049C1" w:rsidRPr="0067308C">
        <w:rPr>
          <w:rFonts w:ascii="Book Antiqua" w:hAnsi="Book Antiqua"/>
          <w:kern w:val="0"/>
        </w:rPr>
        <w:t>spin resonance</w:t>
      </w:r>
      <w:r w:rsidR="00D51B6C">
        <w:rPr>
          <w:rFonts w:ascii="Book Antiqua" w:eastAsia="SimSun" w:hAnsi="Book Antiqua" w:hint="eastAsia"/>
          <w:kern w:val="0"/>
          <w:lang w:eastAsia="zh-CN"/>
        </w:rPr>
        <w:t>;</w:t>
      </w:r>
      <w:r w:rsidR="00D51B6C">
        <w:rPr>
          <w:rFonts w:ascii="Book Antiqua" w:hAnsi="Book Antiqua"/>
          <w:kern w:val="0"/>
        </w:rPr>
        <w:t xml:space="preserve"> Lipid peroxidation</w:t>
      </w:r>
    </w:p>
    <w:p w14:paraId="552F058F" w14:textId="77777777" w:rsidR="000C51B2" w:rsidRDefault="000C51B2" w:rsidP="00873987">
      <w:pPr>
        <w:adjustRightInd w:val="0"/>
        <w:snapToGrid w:val="0"/>
        <w:spacing w:line="360" w:lineRule="auto"/>
        <w:rPr>
          <w:rFonts w:ascii="Book Antiqua" w:eastAsia="SimSun" w:hAnsi="Book Antiqua"/>
          <w:lang w:eastAsia="zh-CN"/>
        </w:rPr>
      </w:pPr>
    </w:p>
    <w:p w14:paraId="4FCB4CCC" w14:textId="77777777" w:rsidR="00D51B6C" w:rsidRPr="00D51B6C" w:rsidRDefault="00D51B6C" w:rsidP="00D51B6C">
      <w:pPr>
        <w:adjustRightInd w:val="0"/>
        <w:snapToGrid w:val="0"/>
        <w:spacing w:line="360" w:lineRule="auto"/>
        <w:rPr>
          <w:rFonts w:ascii="Book Antiqua" w:eastAsia="SimSun" w:hAnsi="Book Antiqua" w:cs="Times New Roman"/>
          <w:color w:val="000000"/>
          <w:lang w:eastAsia="zh-CN"/>
        </w:rPr>
      </w:pPr>
      <w:bookmarkStart w:id="120" w:name="OLE_LINK363"/>
      <w:bookmarkStart w:id="121" w:name="OLE_LINK364"/>
      <w:bookmarkStart w:id="122" w:name="OLE_LINK359"/>
      <w:bookmarkStart w:id="123" w:name="OLE_LINK2"/>
      <w:bookmarkStart w:id="124" w:name="OLE_LINK1037"/>
      <w:bookmarkStart w:id="125" w:name="OLE_LINK1195"/>
      <w:bookmarkStart w:id="126" w:name="OLE_LINK1140"/>
      <w:bookmarkStart w:id="127" w:name="OLE_LINK1062"/>
      <w:bookmarkStart w:id="128" w:name="OLE_LINK1327"/>
      <w:bookmarkStart w:id="129" w:name="OLE_LINK1174"/>
      <w:bookmarkStart w:id="130" w:name="OLE_LINK1348"/>
      <w:bookmarkStart w:id="131" w:name="OLE_LINK1519"/>
      <w:bookmarkStart w:id="132" w:name="OLE_LINK1571"/>
      <w:bookmarkStart w:id="133" w:name="OLE_LINK1666"/>
      <w:bookmarkStart w:id="134" w:name="OLE_LINK11"/>
      <w:bookmarkStart w:id="135" w:name="OLE_LINK1438"/>
      <w:bookmarkStart w:id="136" w:name="OLE_LINK1375"/>
      <w:bookmarkStart w:id="137" w:name="OLE_LINK1429"/>
      <w:bookmarkStart w:id="138" w:name="OLE_LINK1497"/>
      <w:bookmarkStart w:id="139" w:name="OLE_LINK1581"/>
      <w:bookmarkStart w:id="140" w:name="OLE_LINK1356"/>
      <w:bookmarkStart w:id="141" w:name="OLE_LINK1469"/>
      <w:bookmarkStart w:id="142" w:name="OLE_LINK1546"/>
      <w:bookmarkStart w:id="143" w:name="OLE_LINK1694"/>
      <w:bookmarkStart w:id="144" w:name="OLE_LINK1727"/>
      <w:bookmarkStart w:id="145" w:name="OLE_LINK1797"/>
      <w:bookmarkStart w:id="146" w:name="OLE_LINK1887"/>
      <w:bookmarkStart w:id="147" w:name="OLE_LINK1975"/>
      <w:bookmarkStart w:id="148" w:name="OLE_LINK2186"/>
      <w:bookmarkStart w:id="149" w:name="OLE_LINK768"/>
      <w:bookmarkStart w:id="150" w:name="OLE_LINK2332"/>
      <w:bookmarkStart w:id="151" w:name="OLE_LINK2353"/>
      <w:bookmarkStart w:id="152" w:name="OLE_LINK2448"/>
      <w:bookmarkStart w:id="153" w:name="OLE_LINK2467"/>
      <w:bookmarkStart w:id="154" w:name="OLE_LINK2563"/>
      <w:bookmarkStart w:id="155" w:name="OLE_LINK2608"/>
      <w:bookmarkStart w:id="156" w:name="OLE_LINK2654"/>
      <w:bookmarkStart w:id="157" w:name="OLE_LINK2695"/>
      <w:bookmarkStart w:id="158" w:name="OLE_LINK2732"/>
      <w:bookmarkStart w:id="159" w:name="OLE_LINK2658"/>
      <w:bookmarkStart w:id="160" w:name="OLE_LINK2775"/>
      <w:bookmarkStart w:id="161" w:name="OLE_LINK52"/>
      <w:bookmarkStart w:id="162" w:name="OLE_LINK2910"/>
      <w:bookmarkStart w:id="163" w:name="OLE_LINK2933"/>
      <w:bookmarkStart w:id="164" w:name="OLE_LINK3527"/>
      <w:bookmarkStart w:id="165" w:name="OLE_LINK2950"/>
      <w:bookmarkStart w:id="166" w:name="OLE_LINK3497"/>
      <w:bookmarkStart w:id="167" w:name="OLE_LINK3130"/>
      <w:bookmarkStart w:id="168" w:name="OLE_LINK3036"/>
      <w:bookmarkStart w:id="169" w:name="OLE_LINK3172"/>
      <w:bookmarkStart w:id="170" w:name="OLE_LINK3212"/>
      <w:bookmarkStart w:id="171" w:name="OLE_LINK3236"/>
      <w:bookmarkStart w:id="172" w:name="OLE_LINK66"/>
      <w:bookmarkStart w:id="173" w:name="OLE_LINK3632"/>
      <w:bookmarkStart w:id="174" w:name="OLE_LINK68"/>
      <w:bookmarkStart w:id="175" w:name="OLE_LINK73"/>
      <w:bookmarkStart w:id="176" w:name="OLE_LINK3790"/>
      <w:bookmarkStart w:id="177" w:name="OLE_LINK109"/>
      <w:bookmarkStart w:id="178" w:name="OLE_LINK3700"/>
      <w:r w:rsidRPr="00D51B6C">
        <w:rPr>
          <w:rFonts w:ascii="Book Antiqua" w:eastAsia="SimSun" w:hAnsi="Book Antiqua" w:cs="Times New Roman" w:hint="eastAsia"/>
          <w:b/>
          <w:color w:val="000000"/>
          <w:lang w:eastAsia="zh-CN"/>
        </w:rPr>
        <w:t>©</w:t>
      </w:r>
      <w:r w:rsidRPr="00D51B6C">
        <w:rPr>
          <w:rFonts w:ascii="Book Antiqua" w:eastAsia="SimSun" w:hAnsi="Book Antiqua" w:cs="Times New Roman"/>
          <w:b/>
          <w:color w:val="000000"/>
          <w:lang w:eastAsia="zh-CN"/>
        </w:rPr>
        <w:t xml:space="preserve"> The Author(s) 201</w:t>
      </w:r>
      <w:r w:rsidRPr="00D51B6C">
        <w:rPr>
          <w:rFonts w:ascii="Book Antiqua" w:eastAsia="SimSun" w:hAnsi="Book Antiqua" w:cs="Times New Roman" w:hint="eastAsia"/>
          <w:b/>
          <w:color w:val="000000"/>
          <w:lang w:eastAsia="zh-CN"/>
        </w:rPr>
        <w:t>6</w:t>
      </w:r>
      <w:r w:rsidRPr="00D51B6C">
        <w:rPr>
          <w:rFonts w:ascii="Book Antiqua" w:eastAsia="SimSun" w:hAnsi="Book Antiqua" w:cs="Times New Roman"/>
          <w:b/>
          <w:color w:val="000000"/>
          <w:lang w:eastAsia="zh-CN"/>
        </w:rPr>
        <w:t>.</w:t>
      </w:r>
      <w:r w:rsidRPr="00D51B6C">
        <w:rPr>
          <w:rFonts w:ascii="Book Antiqua" w:eastAsia="SimSun" w:hAnsi="Book Antiqua" w:cs="Times New Roman"/>
          <w:color w:val="000000"/>
          <w:lang w:eastAsia="zh-CN"/>
        </w:rPr>
        <w:t xml:space="preserve"> Published by Baishideng Publishing Group Inc. All rights reserved.</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14:paraId="2FEE9780" w14:textId="77777777" w:rsidR="00D51B6C" w:rsidRPr="00D51B6C" w:rsidRDefault="00D51B6C" w:rsidP="00873987">
      <w:pPr>
        <w:adjustRightInd w:val="0"/>
        <w:snapToGrid w:val="0"/>
        <w:spacing w:line="360" w:lineRule="auto"/>
        <w:rPr>
          <w:rFonts w:ascii="Book Antiqua" w:eastAsia="SimSun" w:hAnsi="Book Antiqua"/>
          <w:lang w:eastAsia="zh-CN"/>
        </w:rPr>
      </w:pPr>
    </w:p>
    <w:p w14:paraId="07F52814" w14:textId="38FB4282" w:rsidR="009E0D4D" w:rsidRPr="0067308C" w:rsidRDefault="009E0D4D" w:rsidP="00873987">
      <w:pPr>
        <w:adjustRightInd w:val="0"/>
        <w:snapToGrid w:val="0"/>
        <w:spacing w:line="360" w:lineRule="auto"/>
        <w:rPr>
          <w:rFonts w:ascii="Book Antiqua" w:hAnsi="Book Antiqua"/>
        </w:rPr>
      </w:pPr>
      <w:r w:rsidRPr="0067308C">
        <w:rPr>
          <w:rFonts w:ascii="Book Antiqua" w:hAnsi="Book Antiqua"/>
          <w:b/>
        </w:rPr>
        <w:t xml:space="preserve">Core </w:t>
      </w:r>
      <w:r w:rsidR="00D51B6C" w:rsidRPr="0067308C">
        <w:rPr>
          <w:rFonts w:ascii="Book Antiqua" w:hAnsi="Book Antiqua"/>
          <w:b/>
        </w:rPr>
        <w:t>tip</w:t>
      </w:r>
      <w:r w:rsidRPr="0067308C">
        <w:rPr>
          <w:rFonts w:ascii="Book Antiqua" w:hAnsi="Book Antiqua"/>
          <w:b/>
        </w:rPr>
        <w:t>:</w:t>
      </w:r>
      <w:r w:rsidRPr="0067308C">
        <w:rPr>
          <w:rFonts w:ascii="Book Antiqua" w:hAnsi="Book Antiqua"/>
        </w:rPr>
        <w:t xml:space="preserve"> We </w:t>
      </w:r>
      <w:r w:rsidR="0057348E" w:rsidRPr="0067308C">
        <w:rPr>
          <w:rFonts w:ascii="Book Antiqua" w:hAnsi="Book Antiqua"/>
        </w:rPr>
        <w:t xml:space="preserve">elucidated </w:t>
      </w:r>
      <w:r w:rsidRPr="0067308C">
        <w:rPr>
          <w:rFonts w:ascii="Book Antiqua" w:hAnsi="Book Antiqua"/>
        </w:rPr>
        <w:t xml:space="preserve">the </w:t>
      </w:r>
      <w:r w:rsidR="006714A9" w:rsidRPr="0067308C">
        <w:rPr>
          <w:rFonts w:ascii="Book Antiqua" w:hAnsi="Book Antiqua"/>
        </w:rPr>
        <w:t>anti</w:t>
      </w:r>
      <w:r w:rsidR="00D46AA3" w:rsidRPr="0067308C">
        <w:rPr>
          <w:rFonts w:ascii="Book Antiqua" w:hAnsi="Book Antiqua"/>
        </w:rPr>
        <w:t>cancer</w:t>
      </w:r>
      <w:r w:rsidRPr="0067308C">
        <w:rPr>
          <w:rFonts w:ascii="Book Antiqua" w:hAnsi="Book Antiqua"/>
        </w:rPr>
        <w:t xml:space="preserve"> mechanism of </w:t>
      </w:r>
      <w:r w:rsidR="002220A6" w:rsidRPr="0067308C">
        <w:rPr>
          <w:rFonts w:ascii="Book Antiqua" w:hAnsi="Book Antiqua"/>
        </w:rPr>
        <w:t>the</w:t>
      </w:r>
      <w:r w:rsidR="0057348E" w:rsidRPr="0067308C">
        <w:rPr>
          <w:rFonts w:ascii="Book Antiqua" w:hAnsi="Book Antiqua"/>
        </w:rPr>
        <w:t xml:space="preserve"> </w:t>
      </w:r>
      <w:r w:rsidRPr="0067308C">
        <w:rPr>
          <w:rFonts w:ascii="Book Antiqua" w:hAnsi="Book Antiqua"/>
        </w:rPr>
        <w:t xml:space="preserve">monoterpenoid alcohol, </w:t>
      </w:r>
      <w:r w:rsidR="001C258F" w:rsidRPr="0067308C">
        <w:rPr>
          <w:rFonts w:ascii="Book Antiqua" w:hAnsi="Book Antiqua"/>
        </w:rPr>
        <w:t xml:space="preserve">linalool, </w:t>
      </w:r>
      <w:r w:rsidR="001209D5" w:rsidRPr="0067308C">
        <w:rPr>
          <w:rFonts w:ascii="Book Antiqua" w:hAnsi="Book Antiqua"/>
        </w:rPr>
        <w:t>which induce</w:t>
      </w:r>
      <w:r w:rsidR="002220A6" w:rsidRPr="0067308C">
        <w:rPr>
          <w:rFonts w:ascii="Book Antiqua" w:hAnsi="Book Antiqua"/>
        </w:rPr>
        <w:t>s</w:t>
      </w:r>
      <w:r w:rsidR="001209D5" w:rsidRPr="0067308C">
        <w:rPr>
          <w:rFonts w:ascii="Book Antiqua" w:hAnsi="Book Antiqua"/>
        </w:rPr>
        <w:t xml:space="preserve"> apoptosis specifically </w:t>
      </w:r>
      <w:r w:rsidR="002220A6" w:rsidRPr="0067308C">
        <w:rPr>
          <w:rFonts w:ascii="Book Antiqua" w:hAnsi="Book Antiqua"/>
        </w:rPr>
        <w:t>in</w:t>
      </w:r>
      <w:r w:rsidR="001209D5" w:rsidRPr="0067308C">
        <w:rPr>
          <w:rFonts w:ascii="Book Antiqua" w:hAnsi="Book Antiqua"/>
        </w:rPr>
        <w:t xml:space="preserve"> cancer cells </w:t>
      </w:r>
      <w:r w:rsidR="001209D5" w:rsidRPr="00D51B6C">
        <w:rPr>
          <w:rFonts w:ascii="Book Antiqua" w:hAnsi="Book Antiqua"/>
          <w:i/>
        </w:rPr>
        <w:t>via</w:t>
      </w:r>
      <w:r w:rsidR="001209D5" w:rsidRPr="0067308C">
        <w:rPr>
          <w:rFonts w:ascii="Book Antiqua" w:hAnsi="Book Antiqua"/>
        </w:rPr>
        <w:t xml:space="preserve"> lipid peroxidation.</w:t>
      </w:r>
      <w:bookmarkStart w:id="179" w:name="OLE_LINK3627"/>
      <w:bookmarkStart w:id="180" w:name="OLE_LINK3628"/>
      <w:r w:rsidR="001209D5" w:rsidRPr="0067308C">
        <w:rPr>
          <w:rFonts w:ascii="Book Antiqua" w:hAnsi="Book Antiqua"/>
        </w:rPr>
        <w:t xml:space="preserve"> </w:t>
      </w:r>
      <w:r w:rsidR="0033683E" w:rsidRPr="0067308C">
        <w:rPr>
          <w:rFonts w:ascii="Book Antiqua" w:hAnsi="Book Antiqua"/>
        </w:rPr>
        <w:t>E</w:t>
      </w:r>
      <w:r w:rsidR="0057348E" w:rsidRPr="0067308C">
        <w:rPr>
          <w:rFonts w:ascii="Book Antiqua" w:hAnsi="Book Antiqua"/>
        </w:rPr>
        <w:t xml:space="preserve">lectron spin resonance </w:t>
      </w:r>
      <w:r w:rsidR="00240642" w:rsidRPr="00240642">
        <w:rPr>
          <w:rFonts w:ascii="Book Antiqua" w:hAnsi="Book Antiqua"/>
        </w:rPr>
        <w:t>(ESR)</w:t>
      </w:r>
      <w:r w:rsidR="00240642">
        <w:rPr>
          <w:rFonts w:ascii="Book Antiqua" w:eastAsia="SimSun" w:hAnsi="Book Antiqua" w:hint="eastAsia"/>
          <w:lang w:eastAsia="zh-CN"/>
        </w:rPr>
        <w:t xml:space="preserve"> </w:t>
      </w:r>
      <w:bookmarkEnd w:id="179"/>
      <w:bookmarkEnd w:id="180"/>
      <w:r w:rsidR="00F72225" w:rsidRPr="0067308C">
        <w:rPr>
          <w:rFonts w:ascii="Book Antiqua" w:hAnsi="Book Antiqua"/>
        </w:rPr>
        <w:t>spectroscopy</w:t>
      </w:r>
      <w:r w:rsidR="00912905" w:rsidRPr="0067308C">
        <w:rPr>
          <w:rFonts w:ascii="Book Antiqua" w:hAnsi="Book Antiqua"/>
        </w:rPr>
        <w:t>,</w:t>
      </w:r>
      <w:r w:rsidR="00300F30" w:rsidRPr="0067308C">
        <w:rPr>
          <w:rFonts w:ascii="Book Antiqua" w:hAnsi="Book Antiqua"/>
        </w:rPr>
        <w:t xml:space="preserve"> which enables </w:t>
      </w:r>
      <w:r w:rsidR="002220A6" w:rsidRPr="0067308C">
        <w:rPr>
          <w:rFonts w:ascii="Book Antiqua" w:hAnsi="Book Antiqua"/>
        </w:rPr>
        <w:t xml:space="preserve">the </w:t>
      </w:r>
      <w:r w:rsidR="00275025" w:rsidRPr="0067308C">
        <w:rPr>
          <w:rFonts w:ascii="Book Antiqua" w:hAnsi="Book Antiqua"/>
        </w:rPr>
        <w:t xml:space="preserve">real-time visualization of </w:t>
      </w:r>
      <w:r w:rsidR="00300F30" w:rsidRPr="0067308C">
        <w:rPr>
          <w:rFonts w:ascii="Book Antiqua" w:hAnsi="Book Antiqua"/>
        </w:rPr>
        <w:t>free</w:t>
      </w:r>
      <w:r w:rsidR="00275025" w:rsidRPr="0067308C">
        <w:rPr>
          <w:rFonts w:ascii="Book Antiqua" w:hAnsi="Book Antiqua"/>
        </w:rPr>
        <w:t xml:space="preserve"> </w:t>
      </w:r>
      <w:r w:rsidR="00300F30" w:rsidRPr="0067308C">
        <w:rPr>
          <w:rFonts w:ascii="Book Antiqua" w:hAnsi="Book Antiqua"/>
        </w:rPr>
        <w:t>radicals</w:t>
      </w:r>
      <w:r w:rsidR="00EB2AB1" w:rsidRPr="0067308C">
        <w:rPr>
          <w:rFonts w:ascii="Book Antiqua" w:hAnsi="Book Antiqua"/>
        </w:rPr>
        <w:t xml:space="preserve"> in</w:t>
      </w:r>
      <w:r w:rsidR="00F72225" w:rsidRPr="0067308C">
        <w:rPr>
          <w:rFonts w:ascii="Book Antiqua" w:hAnsi="Book Antiqua"/>
        </w:rPr>
        <w:t xml:space="preserve"> live cells</w:t>
      </w:r>
      <w:r w:rsidR="00EB2AB1" w:rsidRPr="0067308C">
        <w:rPr>
          <w:rFonts w:ascii="Book Antiqua" w:hAnsi="Book Antiqua"/>
        </w:rPr>
        <w:t>,</w:t>
      </w:r>
      <w:r w:rsidR="00F72225" w:rsidRPr="0067308C">
        <w:rPr>
          <w:rFonts w:ascii="Book Antiqua" w:hAnsi="Book Antiqua"/>
        </w:rPr>
        <w:t xml:space="preserve"> </w:t>
      </w:r>
      <w:r w:rsidR="00EB2AB1" w:rsidRPr="0067308C">
        <w:rPr>
          <w:rFonts w:ascii="Book Antiqua" w:hAnsi="Book Antiqua"/>
        </w:rPr>
        <w:t>reveal</w:t>
      </w:r>
      <w:r w:rsidR="003F268F" w:rsidRPr="0067308C">
        <w:rPr>
          <w:rFonts w:ascii="Book Antiqua" w:hAnsi="Book Antiqua"/>
        </w:rPr>
        <w:t>ed</w:t>
      </w:r>
      <w:r w:rsidR="00EB2AB1" w:rsidRPr="0067308C">
        <w:rPr>
          <w:rFonts w:ascii="Book Antiqua" w:hAnsi="Book Antiqua"/>
        </w:rPr>
        <w:t xml:space="preserve"> that</w:t>
      </w:r>
      <w:r w:rsidR="003F268F" w:rsidRPr="0067308C">
        <w:rPr>
          <w:rFonts w:ascii="Book Antiqua" w:hAnsi="Book Antiqua"/>
        </w:rPr>
        <w:t xml:space="preserve"> </w:t>
      </w:r>
      <w:r w:rsidR="00F37EEE" w:rsidRPr="0067308C">
        <w:rPr>
          <w:rFonts w:ascii="Book Antiqua" w:hAnsi="Book Antiqua"/>
        </w:rPr>
        <w:t>o</w:t>
      </w:r>
      <w:r w:rsidR="001209D5" w:rsidRPr="0067308C">
        <w:rPr>
          <w:rFonts w:ascii="Book Antiqua" w:hAnsi="Book Antiqua"/>
        </w:rPr>
        <w:t xml:space="preserve">xidative stress </w:t>
      </w:r>
      <w:r w:rsidR="00A11B41" w:rsidRPr="0067308C">
        <w:rPr>
          <w:rFonts w:ascii="Book Antiqua" w:hAnsi="Book Antiqua"/>
        </w:rPr>
        <w:t>devel</w:t>
      </w:r>
      <w:r w:rsidR="00EB2AB1" w:rsidRPr="0067308C">
        <w:rPr>
          <w:rFonts w:ascii="Book Antiqua" w:hAnsi="Book Antiqua"/>
        </w:rPr>
        <w:t>oped</w:t>
      </w:r>
      <w:r w:rsidR="003F268F" w:rsidRPr="0067308C">
        <w:rPr>
          <w:rFonts w:ascii="Book Antiqua" w:hAnsi="Book Antiqua"/>
        </w:rPr>
        <w:t xml:space="preserve"> </w:t>
      </w:r>
      <w:r w:rsidR="001209D5" w:rsidRPr="0067308C">
        <w:rPr>
          <w:rFonts w:ascii="Book Antiqua" w:hAnsi="Book Antiqua"/>
        </w:rPr>
        <w:t>immediately after treatment only in cancer cells. This study demonstrated that</w:t>
      </w:r>
      <w:r w:rsidRPr="0067308C">
        <w:rPr>
          <w:rFonts w:ascii="Book Antiqua" w:hAnsi="Book Antiqua"/>
        </w:rPr>
        <w:t xml:space="preserve"> </w:t>
      </w:r>
      <w:r w:rsidR="000C5D6D" w:rsidRPr="0067308C">
        <w:rPr>
          <w:rFonts w:ascii="Book Antiqua" w:hAnsi="Book Antiqua"/>
        </w:rPr>
        <w:t xml:space="preserve">the </w:t>
      </w:r>
      <w:r w:rsidRPr="0067308C">
        <w:rPr>
          <w:rFonts w:ascii="Book Antiqua" w:hAnsi="Book Antiqua"/>
        </w:rPr>
        <w:t>natural compound</w:t>
      </w:r>
      <w:r w:rsidR="001209D5" w:rsidRPr="0067308C">
        <w:rPr>
          <w:rFonts w:ascii="Book Antiqua" w:hAnsi="Book Antiqua"/>
        </w:rPr>
        <w:t xml:space="preserve"> </w:t>
      </w:r>
      <w:r w:rsidR="000C5D6D" w:rsidRPr="0067308C">
        <w:rPr>
          <w:rFonts w:ascii="Book Antiqua" w:hAnsi="Book Antiqua"/>
        </w:rPr>
        <w:t>linalool exert</w:t>
      </w:r>
      <w:r w:rsidR="00EB2AB1" w:rsidRPr="0067308C">
        <w:rPr>
          <w:rFonts w:ascii="Book Antiqua" w:hAnsi="Book Antiqua"/>
        </w:rPr>
        <w:t>ed</w:t>
      </w:r>
      <w:r w:rsidR="000C5D6D" w:rsidRPr="0067308C">
        <w:rPr>
          <w:rFonts w:ascii="Book Antiqua" w:hAnsi="Book Antiqua"/>
        </w:rPr>
        <w:t xml:space="preserve"> an</w:t>
      </w:r>
      <w:r w:rsidRPr="0067308C">
        <w:rPr>
          <w:rFonts w:ascii="Book Antiqua" w:hAnsi="Book Antiqua"/>
        </w:rPr>
        <w:t xml:space="preserve"> ant</w:t>
      </w:r>
      <w:r w:rsidR="00D46AA3" w:rsidRPr="0067308C">
        <w:rPr>
          <w:rFonts w:ascii="Book Antiqua" w:hAnsi="Book Antiqua"/>
        </w:rPr>
        <w:t>icancer</w:t>
      </w:r>
      <w:r w:rsidRPr="0067308C">
        <w:rPr>
          <w:rFonts w:ascii="Book Antiqua" w:hAnsi="Book Antiqua"/>
        </w:rPr>
        <w:t xml:space="preserve"> effect without </w:t>
      </w:r>
      <w:r w:rsidR="005769B7" w:rsidRPr="0067308C">
        <w:rPr>
          <w:rFonts w:ascii="Book Antiqua" w:hAnsi="Book Antiqua"/>
        </w:rPr>
        <w:t xml:space="preserve">causing </w:t>
      </w:r>
      <w:r w:rsidRPr="0067308C">
        <w:rPr>
          <w:rFonts w:ascii="Book Antiqua" w:hAnsi="Book Antiqua"/>
        </w:rPr>
        <w:t>serious side effects</w:t>
      </w:r>
      <w:r w:rsidR="001209D5" w:rsidRPr="0067308C">
        <w:rPr>
          <w:rFonts w:ascii="Book Antiqua" w:hAnsi="Book Antiqua"/>
        </w:rPr>
        <w:t xml:space="preserve">, and </w:t>
      </w:r>
      <w:r w:rsidR="00500745" w:rsidRPr="0067308C">
        <w:rPr>
          <w:rFonts w:ascii="Book Antiqua" w:hAnsi="Book Antiqua"/>
        </w:rPr>
        <w:t xml:space="preserve">that </w:t>
      </w:r>
      <w:r w:rsidR="00EB2AB1" w:rsidRPr="0067308C">
        <w:rPr>
          <w:rFonts w:ascii="Book Antiqua" w:hAnsi="Book Antiqua"/>
        </w:rPr>
        <w:t xml:space="preserve">the </w:t>
      </w:r>
      <w:r w:rsidR="00300F30" w:rsidRPr="0067308C">
        <w:rPr>
          <w:rFonts w:ascii="Book Antiqua" w:hAnsi="Book Antiqua"/>
        </w:rPr>
        <w:t xml:space="preserve">further utilization of ESR </w:t>
      </w:r>
      <w:r w:rsidR="00500745" w:rsidRPr="0067308C">
        <w:rPr>
          <w:rFonts w:ascii="Book Antiqua" w:hAnsi="Book Antiqua"/>
        </w:rPr>
        <w:t xml:space="preserve">may </w:t>
      </w:r>
      <w:r w:rsidR="00EB2AB1" w:rsidRPr="0067308C">
        <w:rPr>
          <w:rFonts w:ascii="Book Antiqua" w:hAnsi="Book Antiqua"/>
        </w:rPr>
        <w:t>support</w:t>
      </w:r>
      <w:r w:rsidR="00500745" w:rsidRPr="0067308C">
        <w:rPr>
          <w:rFonts w:ascii="Book Antiqua" w:hAnsi="Book Antiqua"/>
        </w:rPr>
        <w:t xml:space="preserve"> the application of l</w:t>
      </w:r>
      <w:r w:rsidR="00300F30" w:rsidRPr="0067308C">
        <w:rPr>
          <w:rFonts w:ascii="Book Antiqua" w:hAnsi="Book Antiqua"/>
        </w:rPr>
        <w:t xml:space="preserve">inalool </w:t>
      </w:r>
      <w:r w:rsidR="0023336B" w:rsidRPr="0067308C">
        <w:rPr>
          <w:rFonts w:ascii="Book Antiqua" w:hAnsi="Book Antiqua"/>
        </w:rPr>
        <w:t>as a</w:t>
      </w:r>
      <w:r w:rsidR="001209D5" w:rsidRPr="0067308C">
        <w:rPr>
          <w:rFonts w:ascii="Book Antiqua" w:hAnsi="Book Antiqua"/>
        </w:rPr>
        <w:t xml:space="preserve"> new </w:t>
      </w:r>
      <w:r w:rsidR="005769B7" w:rsidRPr="0067308C">
        <w:rPr>
          <w:rFonts w:ascii="Book Antiqua" w:hAnsi="Book Antiqua"/>
        </w:rPr>
        <w:t xml:space="preserve">and </w:t>
      </w:r>
      <w:r w:rsidR="001209D5" w:rsidRPr="0067308C">
        <w:rPr>
          <w:rFonts w:ascii="Book Antiqua" w:hAnsi="Book Antiqua"/>
        </w:rPr>
        <w:t>cost-effective cancer therapy</w:t>
      </w:r>
      <w:r w:rsidRPr="0067308C">
        <w:rPr>
          <w:rFonts w:ascii="Book Antiqua" w:hAnsi="Book Antiqua"/>
        </w:rPr>
        <w:t>.</w:t>
      </w:r>
    </w:p>
    <w:p w14:paraId="23D071DF" w14:textId="77777777" w:rsidR="00BF1332" w:rsidRPr="0067308C" w:rsidRDefault="00BF1332" w:rsidP="00873987">
      <w:pPr>
        <w:adjustRightInd w:val="0"/>
        <w:snapToGrid w:val="0"/>
        <w:spacing w:line="360" w:lineRule="auto"/>
        <w:rPr>
          <w:rFonts w:ascii="Book Antiqua" w:hAnsi="Book Antiqua"/>
          <w:b/>
        </w:rPr>
      </w:pPr>
    </w:p>
    <w:p w14:paraId="6AFE8007" w14:textId="77777777" w:rsidR="00D51B6C" w:rsidRDefault="00D51B6C" w:rsidP="00D51B6C">
      <w:pPr>
        <w:adjustRightInd w:val="0"/>
        <w:snapToGrid w:val="0"/>
        <w:spacing w:line="360" w:lineRule="auto"/>
        <w:rPr>
          <w:rFonts w:ascii="Book Antiqua" w:hAnsi="Book Antiqua"/>
          <w:color w:val="000000"/>
        </w:rPr>
      </w:pPr>
      <w:r w:rsidRPr="00D51B6C">
        <w:rPr>
          <w:rFonts w:ascii="Book Antiqua" w:eastAsia="SimSun" w:hAnsi="Book Antiqua"/>
          <w:lang w:eastAsia="zh-CN"/>
        </w:rPr>
        <w:t>Iwasaki</w:t>
      </w:r>
      <w:r w:rsidRPr="00D51B6C">
        <w:rPr>
          <w:rFonts w:ascii="Book Antiqua" w:eastAsia="SimSun" w:hAnsi="Book Antiqua" w:hint="eastAsia"/>
          <w:lang w:eastAsia="zh-CN"/>
        </w:rPr>
        <w:t xml:space="preserve"> K</w:t>
      </w:r>
      <w:r w:rsidRPr="00D51B6C">
        <w:rPr>
          <w:rFonts w:ascii="Book Antiqua" w:eastAsia="SimSun" w:hAnsi="Book Antiqua"/>
          <w:lang w:eastAsia="zh-CN"/>
        </w:rPr>
        <w:t>, Zheng</w:t>
      </w:r>
      <w:r w:rsidRPr="00D51B6C">
        <w:rPr>
          <w:rFonts w:ascii="Book Antiqua" w:eastAsia="SimSun" w:hAnsi="Book Antiqua" w:hint="eastAsia"/>
          <w:lang w:eastAsia="zh-CN"/>
        </w:rPr>
        <w:t xml:space="preserve"> YW</w:t>
      </w:r>
      <w:r w:rsidRPr="00D51B6C">
        <w:rPr>
          <w:rFonts w:ascii="Book Antiqua" w:eastAsia="SimSun" w:hAnsi="Book Antiqua"/>
          <w:lang w:eastAsia="zh-CN"/>
        </w:rPr>
        <w:t>, Murata</w:t>
      </w:r>
      <w:r w:rsidRPr="00D51B6C">
        <w:rPr>
          <w:rFonts w:ascii="Book Antiqua" w:eastAsia="SimSun" w:hAnsi="Book Antiqua" w:hint="eastAsia"/>
          <w:lang w:eastAsia="zh-CN"/>
        </w:rPr>
        <w:t xml:space="preserve"> S</w:t>
      </w:r>
      <w:r w:rsidRPr="00D51B6C">
        <w:rPr>
          <w:rFonts w:ascii="Book Antiqua" w:eastAsia="SimSun" w:hAnsi="Book Antiqua"/>
          <w:lang w:eastAsia="zh-CN"/>
        </w:rPr>
        <w:t>, Ito</w:t>
      </w:r>
      <w:r w:rsidRPr="00D51B6C">
        <w:rPr>
          <w:rFonts w:ascii="Book Antiqua" w:eastAsia="SimSun" w:hAnsi="Book Antiqua" w:hint="eastAsia"/>
          <w:lang w:eastAsia="zh-CN"/>
        </w:rPr>
        <w:t xml:space="preserve"> H</w:t>
      </w:r>
      <w:r w:rsidRPr="00D51B6C">
        <w:rPr>
          <w:rFonts w:ascii="Book Antiqua" w:eastAsia="SimSun" w:hAnsi="Book Antiqua"/>
          <w:lang w:eastAsia="zh-CN"/>
        </w:rPr>
        <w:t>, Nakayama</w:t>
      </w:r>
      <w:r w:rsidRPr="00D51B6C">
        <w:rPr>
          <w:rFonts w:ascii="Book Antiqua" w:eastAsia="SimSun" w:hAnsi="Book Antiqua" w:hint="eastAsia"/>
          <w:lang w:eastAsia="zh-CN"/>
        </w:rPr>
        <w:t xml:space="preserve"> K</w:t>
      </w:r>
      <w:r w:rsidRPr="00D51B6C">
        <w:rPr>
          <w:rFonts w:ascii="Book Antiqua" w:eastAsia="SimSun" w:hAnsi="Book Antiqua"/>
          <w:lang w:eastAsia="zh-CN"/>
        </w:rPr>
        <w:t>, Kurokawa</w:t>
      </w:r>
      <w:r w:rsidRPr="00D51B6C">
        <w:rPr>
          <w:rFonts w:ascii="Book Antiqua" w:eastAsia="SimSun" w:hAnsi="Book Antiqua" w:hint="eastAsia"/>
          <w:lang w:eastAsia="zh-CN"/>
        </w:rPr>
        <w:t xml:space="preserve"> T</w:t>
      </w:r>
      <w:r w:rsidRPr="00D51B6C">
        <w:rPr>
          <w:rFonts w:ascii="Book Antiqua" w:eastAsia="SimSun" w:hAnsi="Book Antiqua"/>
          <w:lang w:eastAsia="zh-CN"/>
        </w:rPr>
        <w:t>, Sano</w:t>
      </w:r>
      <w:r w:rsidRPr="00D51B6C">
        <w:rPr>
          <w:rFonts w:ascii="Book Antiqua" w:eastAsia="SimSun" w:hAnsi="Book Antiqua" w:hint="eastAsia"/>
          <w:lang w:eastAsia="zh-CN"/>
        </w:rPr>
        <w:t xml:space="preserve"> N</w:t>
      </w:r>
      <w:r w:rsidRPr="00D51B6C">
        <w:rPr>
          <w:rFonts w:ascii="Book Antiqua" w:eastAsia="SimSun" w:hAnsi="Book Antiqua"/>
          <w:lang w:eastAsia="zh-CN"/>
        </w:rPr>
        <w:t>, Nowatari</w:t>
      </w:r>
      <w:r w:rsidRPr="00D51B6C">
        <w:rPr>
          <w:rFonts w:ascii="Book Antiqua" w:eastAsia="SimSun" w:hAnsi="Book Antiqua" w:hint="eastAsia"/>
          <w:lang w:eastAsia="zh-CN"/>
        </w:rPr>
        <w:t xml:space="preserve"> T</w:t>
      </w:r>
      <w:r w:rsidRPr="00D51B6C">
        <w:rPr>
          <w:rFonts w:ascii="Book Antiqua" w:eastAsia="SimSun" w:hAnsi="Book Antiqua"/>
          <w:lang w:eastAsia="zh-CN"/>
        </w:rPr>
        <w:t xml:space="preserve">, </w:t>
      </w:r>
      <w:r w:rsidRPr="00D51B6C">
        <w:rPr>
          <w:rFonts w:ascii="Book Antiqua" w:eastAsia="SimSun" w:hAnsi="Book Antiqua"/>
          <w:bCs/>
          <w:lang w:eastAsia="zh-CN"/>
        </w:rPr>
        <w:t>Villareal</w:t>
      </w:r>
      <w:r w:rsidRPr="00D51B6C">
        <w:rPr>
          <w:rFonts w:ascii="Book Antiqua" w:eastAsia="SimSun" w:hAnsi="Book Antiqua" w:hint="eastAsia"/>
          <w:bCs/>
          <w:lang w:eastAsia="zh-CN"/>
        </w:rPr>
        <w:t xml:space="preserve"> MO</w:t>
      </w:r>
      <w:r w:rsidRPr="00D51B6C">
        <w:rPr>
          <w:rFonts w:ascii="Book Antiqua" w:eastAsia="SimSun" w:hAnsi="Book Antiqua"/>
          <w:bCs/>
          <w:lang w:eastAsia="zh-CN"/>
        </w:rPr>
        <w:t>,</w:t>
      </w:r>
      <w:r w:rsidRPr="00D51B6C">
        <w:rPr>
          <w:rFonts w:ascii="Book Antiqua" w:eastAsia="SimSun" w:hAnsi="Book Antiqua"/>
          <w:lang w:eastAsia="zh-CN"/>
        </w:rPr>
        <w:t xml:space="preserve"> Nagano</w:t>
      </w:r>
      <w:r w:rsidRPr="00D51B6C">
        <w:rPr>
          <w:rFonts w:ascii="Book Antiqua" w:eastAsia="SimSun" w:hAnsi="Book Antiqua" w:hint="eastAsia"/>
          <w:lang w:eastAsia="zh-CN"/>
        </w:rPr>
        <w:t xml:space="preserve"> YN</w:t>
      </w:r>
      <w:r w:rsidRPr="00D51B6C">
        <w:rPr>
          <w:rFonts w:ascii="Book Antiqua" w:eastAsia="SimSun" w:hAnsi="Book Antiqua"/>
          <w:lang w:eastAsia="zh-CN"/>
        </w:rPr>
        <w:t>, Isoda</w:t>
      </w:r>
      <w:r w:rsidRPr="00D51B6C">
        <w:rPr>
          <w:rFonts w:ascii="Book Antiqua" w:eastAsia="SimSun" w:hAnsi="Book Antiqua" w:hint="eastAsia"/>
          <w:lang w:eastAsia="zh-CN"/>
        </w:rPr>
        <w:t xml:space="preserve"> H</w:t>
      </w:r>
      <w:r w:rsidRPr="00D51B6C">
        <w:rPr>
          <w:rFonts w:ascii="Book Antiqua" w:eastAsia="SimSun" w:hAnsi="Book Antiqua"/>
          <w:lang w:eastAsia="zh-CN"/>
        </w:rPr>
        <w:t>, Matsui</w:t>
      </w:r>
      <w:r w:rsidRPr="00D51B6C">
        <w:rPr>
          <w:rFonts w:ascii="Book Antiqua" w:eastAsia="SimSun" w:hAnsi="Book Antiqua" w:hint="eastAsia"/>
          <w:lang w:eastAsia="zh-CN"/>
        </w:rPr>
        <w:t xml:space="preserve"> H</w:t>
      </w:r>
      <w:r w:rsidRPr="00D51B6C">
        <w:rPr>
          <w:rFonts w:ascii="Book Antiqua" w:eastAsia="SimSun" w:hAnsi="Book Antiqua"/>
          <w:lang w:eastAsia="zh-CN"/>
        </w:rPr>
        <w:t>, Ohkohchi</w:t>
      </w:r>
      <w:r w:rsidRPr="00D51B6C">
        <w:rPr>
          <w:rFonts w:ascii="Book Antiqua" w:eastAsia="SimSun" w:hAnsi="Book Antiqua" w:hint="eastAsia"/>
          <w:lang w:eastAsia="zh-CN"/>
        </w:rPr>
        <w:t xml:space="preserve"> N. </w:t>
      </w:r>
      <w:r w:rsidRPr="00D51B6C">
        <w:rPr>
          <w:rFonts w:ascii="Book Antiqua" w:eastAsia="SimSun" w:hAnsi="Book Antiqua"/>
          <w:lang w:eastAsia="zh-CN"/>
        </w:rPr>
        <w:t xml:space="preserve">Anticancer effect of linalool </w:t>
      </w:r>
      <w:r w:rsidRPr="00D51B6C">
        <w:rPr>
          <w:rFonts w:ascii="Book Antiqua" w:eastAsia="SimSun" w:hAnsi="Book Antiqua"/>
          <w:i/>
          <w:lang w:eastAsia="zh-CN"/>
        </w:rPr>
        <w:t>via</w:t>
      </w:r>
      <w:r w:rsidRPr="00D51B6C">
        <w:rPr>
          <w:rFonts w:ascii="Book Antiqua" w:eastAsia="SimSun" w:hAnsi="Book Antiqua"/>
          <w:lang w:eastAsia="zh-CN"/>
        </w:rPr>
        <w:t xml:space="preserve"> cancer-specific hydroxyl radical generation in human colon cancer</w:t>
      </w:r>
      <w:r w:rsidRPr="00D51B6C">
        <w:rPr>
          <w:rFonts w:ascii="Book Antiqua" w:eastAsia="SimSun" w:hAnsi="Book Antiqua" w:hint="eastAsia"/>
          <w:lang w:eastAsia="zh-CN"/>
        </w:rPr>
        <w:t>.</w:t>
      </w:r>
      <w:r>
        <w:rPr>
          <w:rFonts w:ascii="Book Antiqua" w:eastAsia="SimSun" w:hAnsi="Book Antiqua" w:hint="eastAsia"/>
          <w:lang w:eastAsia="zh-CN"/>
        </w:rPr>
        <w:t xml:space="preserve"> </w:t>
      </w:r>
      <w:bookmarkStart w:id="181" w:name="OLE_LINK2756"/>
      <w:bookmarkStart w:id="182" w:name="OLE_LINK2349"/>
      <w:bookmarkStart w:id="183" w:name="OLE_LINK2413"/>
      <w:bookmarkStart w:id="184" w:name="OLE_LINK2287"/>
      <w:bookmarkStart w:id="185" w:name="OLE_LINK2309"/>
      <w:bookmarkStart w:id="186" w:name="OLE_LINK2329"/>
      <w:bookmarkStart w:id="187" w:name="OLE_LINK2285"/>
      <w:bookmarkStart w:id="188" w:name="OLE_LINK2245"/>
      <w:bookmarkStart w:id="189" w:name="OLE_LINK2212"/>
      <w:bookmarkStart w:id="190" w:name="OLE_LINK2178"/>
      <w:bookmarkStart w:id="191" w:name="OLE_LINK2039"/>
      <w:bookmarkStart w:id="192" w:name="OLE_LINK3369"/>
      <w:bookmarkStart w:id="193" w:name="OLE_LINK3314"/>
      <w:bookmarkStart w:id="194" w:name="OLE_LINK2028"/>
      <w:bookmarkStart w:id="195" w:name="OLE_LINK2206"/>
      <w:bookmarkStart w:id="196" w:name="OLE_LINK2158"/>
      <w:bookmarkStart w:id="197" w:name="OLE_LINK2074"/>
      <w:bookmarkStart w:id="198" w:name="OLE_LINK2176"/>
      <w:bookmarkStart w:id="199" w:name="OLE_LINK1942"/>
      <w:bookmarkStart w:id="200" w:name="OLE_LINK1917"/>
      <w:bookmarkStart w:id="201" w:name="OLE_LINK1875"/>
      <w:bookmarkStart w:id="202" w:name="OLE_LINK1869"/>
      <w:bookmarkStart w:id="203" w:name="OLE_LINK1796"/>
      <w:bookmarkStart w:id="204" w:name="OLE_LINK1719"/>
      <w:bookmarkStart w:id="205" w:name="OLE_LINK1802"/>
      <w:bookmarkStart w:id="206" w:name="OLE_LINK1369"/>
      <w:bookmarkStart w:id="207" w:name="OLE_LINK1236"/>
      <w:bookmarkStart w:id="208" w:name="OLE_LINK658"/>
      <w:bookmarkStart w:id="209" w:name="OLE_LINK699"/>
      <w:bookmarkStart w:id="210" w:name="OLE_LINK140"/>
      <w:bookmarkStart w:id="211" w:name="OLE_LINK111"/>
      <w:bookmarkStart w:id="212" w:name="OLE_LINK110"/>
      <w:bookmarkStart w:id="213" w:name="OLE_LINK47"/>
      <w:bookmarkStart w:id="214" w:name="OLE_LINK48"/>
      <w:bookmarkStart w:id="215" w:name="OLE_LINK2951"/>
      <w:bookmarkStart w:id="216" w:name="OLE_LINK3500"/>
      <w:bookmarkStart w:id="217" w:name="OLE_LINK58"/>
      <w:bookmarkStart w:id="218" w:name="OLE_LINK3037"/>
      <w:bookmarkStart w:id="219" w:name="OLE_LINK61"/>
      <w:bookmarkStart w:id="220" w:name="OLE_LINK3055"/>
      <w:bookmarkStart w:id="221" w:name="OLE_LINK3169"/>
      <w:bookmarkStart w:id="222" w:name="OLE_LINK3178"/>
      <w:bookmarkStart w:id="223" w:name="OLE_LINK3179"/>
      <w:bookmarkStart w:id="224" w:name="OLE_LINK69"/>
      <w:bookmarkStart w:id="225" w:name="OLE_LINK3294"/>
      <w:bookmarkStart w:id="226" w:name="OLE_LINK3752"/>
      <w:bookmarkStart w:id="227" w:name="OLE_LINK3534"/>
      <w:bookmarkStart w:id="228" w:name="OLE_LINK3566"/>
      <w:bookmarkStart w:id="229" w:name="OLE_LINK82"/>
      <w:bookmarkStart w:id="230" w:name="OLE_LINK105"/>
      <w:bookmarkStart w:id="231" w:name="OLE_LINK106"/>
      <w:bookmarkStart w:id="232" w:name="OLE_LINK87"/>
      <w:bookmarkStart w:id="233" w:name="OLE_LINK3747"/>
      <w:r>
        <w:rPr>
          <w:rFonts w:ascii="Book Antiqua" w:hAnsi="Book Antiqua"/>
          <w:i/>
          <w:color w:val="000000"/>
        </w:rPr>
        <w:t xml:space="preserve">World J Gastroenterol </w:t>
      </w:r>
      <w:r>
        <w:rPr>
          <w:rFonts w:ascii="Book Antiqua" w:hAnsi="Book Antiqua"/>
          <w:color w:val="000000"/>
        </w:rPr>
        <w:t>2016; In press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14:paraId="561FF788" w14:textId="5D546AD9" w:rsidR="00D51B6C" w:rsidRPr="00D51B6C" w:rsidRDefault="00D51B6C" w:rsidP="00D51B6C">
      <w:pPr>
        <w:adjustRightInd w:val="0"/>
        <w:snapToGrid w:val="0"/>
        <w:spacing w:line="360" w:lineRule="auto"/>
        <w:rPr>
          <w:rFonts w:ascii="Book Antiqua" w:eastAsia="SimSun" w:hAnsi="Book Antiqua"/>
          <w:lang w:eastAsia="zh-CN"/>
        </w:rPr>
      </w:pPr>
    </w:p>
    <w:p w14:paraId="4655431E" w14:textId="4059A260" w:rsidR="00D51B6C" w:rsidRPr="00D51B6C" w:rsidRDefault="00D51B6C" w:rsidP="00D51B6C">
      <w:pPr>
        <w:adjustRightInd w:val="0"/>
        <w:snapToGrid w:val="0"/>
        <w:spacing w:line="360" w:lineRule="auto"/>
        <w:rPr>
          <w:rFonts w:ascii="Book Antiqua" w:eastAsia="SimSun" w:hAnsi="Book Antiqua"/>
          <w:lang w:eastAsia="zh-CN"/>
        </w:rPr>
      </w:pPr>
    </w:p>
    <w:p w14:paraId="100C8BC2" w14:textId="77777777" w:rsidR="00BC6227" w:rsidRPr="00D51B6C" w:rsidRDefault="00BC6227" w:rsidP="00873987">
      <w:pPr>
        <w:adjustRightInd w:val="0"/>
        <w:snapToGrid w:val="0"/>
        <w:spacing w:line="360" w:lineRule="auto"/>
        <w:rPr>
          <w:rFonts w:ascii="Book Antiqua" w:eastAsia="SimSun" w:hAnsi="Book Antiqua"/>
          <w:lang w:eastAsia="zh-CN"/>
        </w:rPr>
      </w:pPr>
    </w:p>
    <w:p w14:paraId="10B69D63" w14:textId="77777777" w:rsidR="00A71F05" w:rsidRPr="0067308C" w:rsidRDefault="00A71F05" w:rsidP="00873987">
      <w:pPr>
        <w:widowControl/>
        <w:adjustRightInd w:val="0"/>
        <w:snapToGrid w:val="0"/>
        <w:spacing w:line="360" w:lineRule="auto"/>
        <w:rPr>
          <w:rFonts w:ascii="Book Antiqua" w:hAnsi="Book Antiqua"/>
        </w:rPr>
      </w:pPr>
      <w:r w:rsidRPr="0067308C">
        <w:rPr>
          <w:rFonts w:ascii="Book Antiqua" w:hAnsi="Book Antiqua"/>
        </w:rPr>
        <w:br w:type="page"/>
      </w:r>
    </w:p>
    <w:p w14:paraId="48C08F85" w14:textId="67BAF708" w:rsidR="00FB319E" w:rsidRPr="00D51B6C" w:rsidRDefault="00D51B6C" w:rsidP="00873987">
      <w:pPr>
        <w:adjustRightInd w:val="0"/>
        <w:snapToGrid w:val="0"/>
        <w:spacing w:line="360" w:lineRule="auto"/>
        <w:rPr>
          <w:rFonts w:ascii="Book Antiqua" w:hAnsi="Book Antiqua"/>
          <w:b/>
        </w:rPr>
      </w:pPr>
      <w:r w:rsidRPr="00D51B6C">
        <w:rPr>
          <w:rFonts w:ascii="Book Antiqua" w:hAnsi="Book Antiqua"/>
          <w:b/>
        </w:rPr>
        <w:lastRenderedPageBreak/>
        <w:t>INTRODUCTION</w:t>
      </w:r>
    </w:p>
    <w:p w14:paraId="1E4EAFC5" w14:textId="7BF6B3A6" w:rsidR="003B602A" w:rsidRPr="0067308C" w:rsidRDefault="003B602A" w:rsidP="00873987">
      <w:pPr>
        <w:autoSpaceDE w:val="0"/>
        <w:autoSpaceDN w:val="0"/>
        <w:adjustRightInd w:val="0"/>
        <w:snapToGrid w:val="0"/>
        <w:spacing w:line="360" w:lineRule="auto"/>
        <w:rPr>
          <w:rFonts w:ascii="Book Antiqua" w:hAnsi="Book Antiqua"/>
        </w:rPr>
      </w:pPr>
      <w:r w:rsidRPr="0067308C">
        <w:rPr>
          <w:rFonts w:ascii="Book Antiqua" w:hAnsi="Book Antiqua"/>
        </w:rPr>
        <w:t xml:space="preserve">Colorectal cancer </w:t>
      </w:r>
      <w:r w:rsidR="00A8037C" w:rsidRPr="0067308C">
        <w:rPr>
          <w:rFonts w:ascii="Book Antiqua" w:hAnsi="Book Antiqua"/>
        </w:rPr>
        <w:t>is the fourth most common cause of cancer</w:t>
      </w:r>
      <w:r w:rsidR="004749A1" w:rsidRPr="0067308C">
        <w:rPr>
          <w:rFonts w:ascii="Book Antiqua" w:hAnsi="Book Antiqua"/>
        </w:rPr>
        <w:t>-related</w:t>
      </w:r>
      <w:r w:rsidR="00A8037C" w:rsidRPr="0067308C">
        <w:rPr>
          <w:rFonts w:ascii="Book Antiqua" w:hAnsi="Book Antiqua"/>
        </w:rPr>
        <w:t xml:space="preserve"> death</w:t>
      </w:r>
      <w:r w:rsidR="00FF3489" w:rsidRPr="0067308C">
        <w:rPr>
          <w:rFonts w:ascii="Book Antiqua" w:hAnsi="Book Antiqua"/>
        </w:rPr>
        <w:t>s</w:t>
      </w:r>
      <w:r w:rsidR="00A8037C" w:rsidRPr="0067308C">
        <w:rPr>
          <w:rFonts w:ascii="Book Antiqua" w:hAnsi="Book Antiqua"/>
        </w:rPr>
        <w:t xml:space="preserve"> </w:t>
      </w:r>
      <w:r w:rsidR="00A645DD" w:rsidRPr="0067308C">
        <w:rPr>
          <w:rFonts w:ascii="Book Antiqua" w:hAnsi="Book Antiqua"/>
        </w:rPr>
        <w:t>globally</w:t>
      </w:r>
      <w:r w:rsidR="00A8037C" w:rsidRPr="0067308C">
        <w:rPr>
          <w:rFonts w:ascii="Book Antiqua" w:hAnsi="Book Antiqua"/>
        </w:rPr>
        <w:t>, and the number of death</w:t>
      </w:r>
      <w:r w:rsidR="00255AC5" w:rsidRPr="0067308C">
        <w:rPr>
          <w:rFonts w:ascii="Book Antiqua" w:hAnsi="Book Antiqua"/>
        </w:rPr>
        <w:t>s</w:t>
      </w:r>
      <w:r w:rsidR="009A1719" w:rsidRPr="0067308C">
        <w:rPr>
          <w:rFonts w:ascii="Book Antiqua" w:hAnsi="Book Antiqua"/>
        </w:rPr>
        <w:t xml:space="preserve"> has increased to approximately</w:t>
      </w:r>
      <w:r w:rsidR="00A8037C" w:rsidRPr="0067308C">
        <w:rPr>
          <w:rFonts w:ascii="Book Antiqua" w:hAnsi="Book Antiqua"/>
        </w:rPr>
        <w:t xml:space="preserve"> </w:t>
      </w:r>
      <w:r w:rsidR="00382781">
        <w:rPr>
          <w:rFonts w:ascii="Book Antiqua" w:hAnsi="Book Antiqua"/>
        </w:rPr>
        <w:t>700</w:t>
      </w:r>
      <w:r w:rsidR="00255AC5" w:rsidRPr="0067308C">
        <w:rPr>
          <w:rFonts w:ascii="Book Antiqua" w:hAnsi="Book Antiqua"/>
        </w:rPr>
        <w:t>000</w:t>
      </w:r>
      <w:r w:rsidR="00A8037C" w:rsidRPr="0067308C">
        <w:rPr>
          <w:rFonts w:ascii="Book Antiqua" w:hAnsi="Book Antiqua"/>
        </w:rPr>
        <w:t xml:space="preserve"> </w:t>
      </w:r>
      <w:r w:rsidR="009A1719" w:rsidRPr="0067308C">
        <w:rPr>
          <w:rFonts w:ascii="Book Antiqua" w:hAnsi="Book Antiqua"/>
        </w:rPr>
        <w:t>annually</w:t>
      </w:r>
      <w:r w:rsidR="00DB1D01" w:rsidRPr="0067308C">
        <w:rPr>
          <w:rFonts w:ascii="Book Antiqua" w:hAnsi="Book Antiqua"/>
          <w:noProof/>
          <w:vertAlign w:val="superscript"/>
        </w:rPr>
        <w:t>[1]</w:t>
      </w:r>
      <w:r w:rsidR="00FF3489" w:rsidRPr="0067308C">
        <w:rPr>
          <w:rFonts w:ascii="Book Antiqua" w:hAnsi="Book Antiqua"/>
        </w:rPr>
        <w:t xml:space="preserve">. </w:t>
      </w:r>
      <w:r w:rsidR="009A1719" w:rsidRPr="0067308C">
        <w:rPr>
          <w:rFonts w:ascii="Book Antiqua" w:hAnsi="Book Antiqua"/>
        </w:rPr>
        <w:t>C</w:t>
      </w:r>
      <w:r w:rsidR="00FF3489" w:rsidRPr="0067308C">
        <w:rPr>
          <w:rFonts w:ascii="Book Antiqua" w:hAnsi="Book Antiqua"/>
        </w:rPr>
        <w:t xml:space="preserve">hemotherapy is </w:t>
      </w:r>
      <w:r w:rsidR="009A1719" w:rsidRPr="0067308C">
        <w:rPr>
          <w:rFonts w:ascii="Book Antiqua" w:hAnsi="Book Antiqua"/>
        </w:rPr>
        <w:t xml:space="preserve">an </w:t>
      </w:r>
      <w:r w:rsidR="00FF3489" w:rsidRPr="0067308C">
        <w:rPr>
          <w:rFonts w:ascii="Book Antiqua" w:hAnsi="Book Antiqua"/>
        </w:rPr>
        <w:t xml:space="preserve">effective treatments for colorectal cancer, </w:t>
      </w:r>
      <w:r w:rsidR="009A1719" w:rsidRPr="0067308C">
        <w:rPr>
          <w:rFonts w:ascii="Book Antiqua" w:hAnsi="Book Antiqua"/>
        </w:rPr>
        <w:t xml:space="preserve">but </w:t>
      </w:r>
      <w:r w:rsidR="00BA6090" w:rsidRPr="0067308C">
        <w:rPr>
          <w:rFonts w:ascii="Book Antiqua" w:hAnsi="Book Antiqua"/>
        </w:rPr>
        <w:t xml:space="preserve">its </w:t>
      </w:r>
      <w:r w:rsidR="00FF3489" w:rsidRPr="0067308C">
        <w:rPr>
          <w:rFonts w:ascii="Book Antiqua" w:hAnsi="Book Antiqua"/>
        </w:rPr>
        <w:t>side effects</w:t>
      </w:r>
      <w:r w:rsidR="009A1719" w:rsidRPr="0067308C">
        <w:rPr>
          <w:rFonts w:ascii="Book Antiqua" w:hAnsi="Book Antiqua"/>
        </w:rPr>
        <w:t>,</w:t>
      </w:r>
      <w:r w:rsidR="00FF3489" w:rsidRPr="0067308C">
        <w:rPr>
          <w:rFonts w:ascii="Book Antiqua" w:hAnsi="Book Antiqua"/>
        </w:rPr>
        <w:t xml:space="preserve"> such as hair loss, low blood counts, hand-foot syndrome, </w:t>
      </w:r>
      <w:r w:rsidR="009A1719" w:rsidRPr="0067308C">
        <w:rPr>
          <w:rFonts w:ascii="Book Antiqua" w:hAnsi="Book Antiqua"/>
        </w:rPr>
        <w:t>and</w:t>
      </w:r>
      <w:r w:rsidR="00E23FB4" w:rsidRPr="0067308C">
        <w:rPr>
          <w:rFonts w:ascii="Book Antiqua" w:hAnsi="Book Antiqua"/>
        </w:rPr>
        <w:t xml:space="preserve"> neuropathy</w:t>
      </w:r>
      <w:r w:rsidR="009A1719" w:rsidRPr="0067308C">
        <w:rPr>
          <w:rFonts w:ascii="Book Antiqua" w:hAnsi="Book Antiqua"/>
        </w:rPr>
        <w:t>,</w:t>
      </w:r>
      <w:r w:rsidR="00E23FB4" w:rsidRPr="0067308C">
        <w:rPr>
          <w:rFonts w:ascii="Book Antiqua" w:hAnsi="Book Antiqua"/>
        </w:rPr>
        <w:t xml:space="preserve"> </w:t>
      </w:r>
      <w:r w:rsidR="009A1719" w:rsidRPr="0067308C">
        <w:rPr>
          <w:rFonts w:ascii="Book Antiqua" w:hAnsi="Book Antiqua"/>
        </w:rPr>
        <w:t>may</w:t>
      </w:r>
      <w:r w:rsidR="00E23FB4" w:rsidRPr="0067308C">
        <w:rPr>
          <w:rFonts w:ascii="Book Antiqua" w:hAnsi="Book Antiqua"/>
        </w:rPr>
        <w:t xml:space="preserve"> </w:t>
      </w:r>
      <w:r w:rsidR="009414A3" w:rsidRPr="0067308C">
        <w:rPr>
          <w:rFonts w:ascii="Book Antiqua" w:hAnsi="Book Antiqua"/>
        </w:rPr>
        <w:t>depress</w:t>
      </w:r>
      <w:r w:rsidR="00E23FB4" w:rsidRPr="0067308C">
        <w:rPr>
          <w:rFonts w:ascii="Book Antiqua" w:hAnsi="Book Antiqua"/>
        </w:rPr>
        <w:t xml:space="preserve"> the </w:t>
      </w:r>
      <w:r w:rsidR="009A1719" w:rsidRPr="0067308C">
        <w:rPr>
          <w:rFonts w:ascii="Book Antiqua" w:hAnsi="Book Antiqua"/>
        </w:rPr>
        <w:t xml:space="preserve">patient’s </w:t>
      </w:r>
      <w:r w:rsidR="00E23FB4" w:rsidRPr="0067308C">
        <w:rPr>
          <w:rFonts w:ascii="Book Antiqua" w:hAnsi="Book Antiqua"/>
        </w:rPr>
        <w:t>quality of life</w:t>
      </w:r>
      <w:r w:rsidR="00DB1D01" w:rsidRPr="0067308C">
        <w:rPr>
          <w:rFonts w:ascii="Book Antiqua" w:hAnsi="Book Antiqua"/>
          <w:noProof/>
          <w:vertAlign w:val="superscript"/>
        </w:rPr>
        <w:t>[2</w:t>
      </w:r>
      <w:r w:rsidR="00382781">
        <w:rPr>
          <w:rFonts w:ascii="Book Antiqua" w:eastAsia="SimSun" w:hAnsi="Book Antiqua" w:hint="eastAsia"/>
          <w:noProof/>
          <w:vertAlign w:val="superscript"/>
          <w:lang w:eastAsia="zh-CN"/>
        </w:rPr>
        <w:t>,</w:t>
      </w:r>
      <w:r w:rsidR="00DB1D01" w:rsidRPr="0067308C">
        <w:rPr>
          <w:rFonts w:ascii="Book Antiqua" w:hAnsi="Book Antiqua"/>
          <w:noProof/>
          <w:vertAlign w:val="superscript"/>
        </w:rPr>
        <w:t>3]</w:t>
      </w:r>
      <w:r w:rsidR="00DB1D01" w:rsidRPr="0067308C">
        <w:rPr>
          <w:rFonts w:ascii="Book Antiqua" w:hAnsi="Book Antiqua"/>
        </w:rPr>
        <w:t>.</w:t>
      </w:r>
      <w:r w:rsidR="00E23FB4" w:rsidRPr="0067308C">
        <w:rPr>
          <w:rFonts w:ascii="Book Antiqua" w:hAnsi="Book Antiqua"/>
        </w:rPr>
        <w:t xml:space="preserve"> In addition</w:t>
      </w:r>
      <w:r w:rsidR="00FF3489" w:rsidRPr="0067308C">
        <w:rPr>
          <w:rFonts w:ascii="Book Antiqua" w:hAnsi="Book Antiqua"/>
        </w:rPr>
        <w:t xml:space="preserve">, </w:t>
      </w:r>
      <w:r w:rsidR="00BA6090" w:rsidRPr="0067308C">
        <w:rPr>
          <w:rFonts w:ascii="Book Antiqua" w:hAnsi="Book Antiqua"/>
        </w:rPr>
        <w:t>the</w:t>
      </w:r>
      <w:r w:rsidR="00FF3489" w:rsidRPr="0067308C">
        <w:rPr>
          <w:rFonts w:ascii="Book Antiqua" w:hAnsi="Book Antiqua"/>
        </w:rPr>
        <w:t xml:space="preserve"> current an</w:t>
      </w:r>
      <w:r w:rsidR="00E23FB4" w:rsidRPr="0067308C">
        <w:rPr>
          <w:rFonts w:ascii="Book Antiqua" w:hAnsi="Book Antiqua"/>
        </w:rPr>
        <w:t>ticancer drug</w:t>
      </w:r>
      <w:r w:rsidR="00BA6090" w:rsidRPr="0067308C">
        <w:rPr>
          <w:rFonts w:ascii="Book Antiqua" w:hAnsi="Book Antiqua"/>
        </w:rPr>
        <w:t>s are expensive</w:t>
      </w:r>
      <w:r w:rsidR="00DB1D01" w:rsidRPr="0067308C">
        <w:rPr>
          <w:rFonts w:ascii="Book Antiqua" w:hAnsi="Book Antiqua"/>
          <w:noProof/>
          <w:vertAlign w:val="superscript"/>
        </w:rPr>
        <w:t>[4]</w:t>
      </w:r>
      <w:r w:rsidR="00E23FB4" w:rsidRPr="0067308C">
        <w:rPr>
          <w:rFonts w:ascii="Book Antiqua" w:hAnsi="Book Antiqua"/>
        </w:rPr>
        <w:t xml:space="preserve">. </w:t>
      </w:r>
      <w:r w:rsidR="00E633B3" w:rsidRPr="0067308C">
        <w:rPr>
          <w:rFonts w:ascii="Book Antiqua" w:hAnsi="Book Antiqua"/>
        </w:rPr>
        <w:t xml:space="preserve">Therefore, </w:t>
      </w:r>
      <w:r w:rsidR="003F747D" w:rsidRPr="0067308C">
        <w:rPr>
          <w:rFonts w:ascii="Book Antiqua" w:hAnsi="Book Antiqua"/>
        </w:rPr>
        <w:t xml:space="preserve">efforts are underway worldwide to identify </w:t>
      </w:r>
      <w:r w:rsidR="00E23FB4" w:rsidRPr="0067308C">
        <w:rPr>
          <w:rFonts w:ascii="Book Antiqua" w:hAnsi="Book Antiqua"/>
        </w:rPr>
        <w:t>new</w:t>
      </w:r>
      <w:r w:rsidR="003F747D" w:rsidRPr="0067308C">
        <w:rPr>
          <w:rFonts w:ascii="Book Antiqua" w:hAnsi="Book Antiqua"/>
        </w:rPr>
        <w:t>, effective, and inexpensive</w:t>
      </w:r>
      <w:r w:rsidR="00656CE9" w:rsidRPr="0067308C">
        <w:rPr>
          <w:rFonts w:ascii="Book Antiqua" w:hAnsi="Book Antiqua"/>
        </w:rPr>
        <w:t xml:space="preserve"> anticancer </w:t>
      </w:r>
      <w:r w:rsidR="003F747D" w:rsidRPr="0067308C">
        <w:rPr>
          <w:rFonts w:ascii="Book Antiqua" w:hAnsi="Book Antiqua"/>
        </w:rPr>
        <w:t xml:space="preserve">compounds with </w:t>
      </w:r>
      <w:r w:rsidR="00656CE9" w:rsidRPr="0067308C">
        <w:rPr>
          <w:rFonts w:ascii="Book Antiqua" w:hAnsi="Book Antiqua"/>
        </w:rPr>
        <w:t xml:space="preserve">fewer side effects, and </w:t>
      </w:r>
      <w:r w:rsidR="00A645DD" w:rsidRPr="0067308C">
        <w:rPr>
          <w:rFonts w:ascii="Book Antiqua" w:hAnsi="Book Antiqua"/>
        </w:rPr>
        <w:t>several</w:t>
      </w:r>
      <w:r w:rsidR="00656CE9" w:rsidRPr="0067308C">
        <w:rPr>
          <w:rFonts w:ascii="Book Antiqua" w:hAnsi="Book Antiqua"/>
        </w:rPr>
        <w:t xml:space="preserve"> </w:t>
      </w:r>
      <w:r w:rsidR="00CD3E84" w:rsidRPr="0067308C">
        <w:rPr>
          <w:rFonts w:ascii="Book Antiqua" w:hAnsi="Book Antiqua"/>
        </w:rPr>
        <w:t xml:space="preserve">types </w:t>
      </w:r>
      <w:r w:rsidR="00656CE9" w:rsidRPr="0067308C">
        <w:rPr>
          <w:rFonts w:ascii="Book Antiqua" w:hAnsi="Book Antiqua"/>
        </w:rPr>
        <w:t xml:space="preserve">of natural compounds </w:t>
      </w:r>
      <w:r w:rsidR="00A645DD" w:rsidRPr="0067308C">
        <w:rPr>
          <w:rFonts w:ascii="Book Antiqua" w:hAnsi="Book Antiqua"/>
        </w:rPr>
        <w:t>have</w:t>
      </w:r>
      <w:r w:rsidR="00656CE9" w:rsidRPr="0067308C">
        <w:rPr>
          <w:rFonts w:ascii="Book Antiqua" w:hAnsi="Book Antiqua"/>
        </w:rPr>
        <w:t xml:space="preserve"> </w:t>
      </w:r>
      <w:r w:rsidR="008911F9" w:rsidRPr="0067308C">
        <w:rPr>
          <w:rFonts w:ascii="Book Antiqua" w:hAnsi="Book Antiqua"/>
        </w:rPr>
        <w:t xml:space="preserve">recently </w:t>
      </w:r>
      <w:r w:rsidR="00CD3E84" w:rsidRPr="0067308C">
        <w:rPr>
          <w:rFonts w:ascii="Book Antiqua" w:hAnsi="Book Antiqua"/>
        </w:rPr>
        <w:t>be</w:t>
      </w:r>
      <w:r w:rsidR="00A645DD" w:rsidRPr="0067308C">
        <w:rPr>
          <w:rFonts w:ascii="Book Antiqua" w:hAnsi="Book Antiqua"/>
        </w:rPr>
        <w:t>en</w:t>
      </w:r>
      <w:r w:rsidR="00656CE9" w:rsidRPr="0067308C">
        <w:rPr>
          <w:rFonts w:ascii="Book Antiqua" w:hAnsi="Book Antiqua"/>
        </w:rPr>
        <w:t xml:space="preserve"> recognized as possible source</w:t>
      </w:r>
      <w:r w:rsidR="00CD3E84" w:rsidRPr="0067308C">
        <w:rPr>
          <w:rFonts w:ascii="Book Antiqua" w:hAnsi="Book Antiqua"/>
        </w:rPr>
        <w:t>s</w:t>
      </w:r>
      <w:r w:rsidR="008911F9" w:rsidRPr="0067308C">
        <w:rPr>
          <w:rFonts w:ascii="Book Antiqua" w:hAnsi="Book Antiqua"/>
        </w:rPr>
        <w:t xml:space="preserve"> for anticancer drug</w:t>
      </w:r>
      <w:r w:rsidR="00CD3E84" w:rsidRPr="0067308C">
        <w:rPr>
          <w:rFonts w:ascii="Book Antiqua" w:hAnsi="Book Antiqua"/>
        </w:rPr>
        <w:t>s</w:t>
      </w:r>
      <w:r w:rsidR="00DB1D01" w:rsidRPr="0067308C">
        <w:rPr>
          <w:rFonts w:ascii="Book Antiqua" w:hAnsi="Book Antiqua"/>
          <w:noProof/>
          <w:vertAlign w:val="superscript"/>
        </w:rPr>
        <w:t>[5</w:t>
      </w:r>
      <w:r w:rsidR="0090603F" w:rsidRPr="0067308C">
        <w:rPr>
          <w:rFonts w:ascii="Book Antiqua" w:hAnsi="Book Antiqua"/>
          <w:noProof/>
          <w:vertAlign w:val="superscript"/>
        </w:rPr>
        <w:t>-</w:t>
      </w:r>
      <w:r w:rsidR="00DB1D01" w:rsidRPr="0067308C">
        <w:rPr>
          <w:rFonts w:ascii="Book Antiqua" w:hAnsi="Book Antiqua"/>
          <w:noProof/>
          <w:vertAlign w:val="superscript"/>
        </w:rPr>
        <w:t>9]</w:t>
      </w:r>
      <w:r w:rsidR="00656CE9" w:rsidRPr="0067308C">
        <w:rPr>
          <w:rFonts w:ascii="Book Antiqua" w:hAnsi="Book Antiqua"/>
        </w:rPr>
        <w:t>.</w:t>
      </w:r>
    </w:p>
    <w:p w14:paraId="4BB9D2DC" w14:textId="65B65AE5" w:rsidR="00B37BB8" w:rsidRPr="0067308C" w:rsidRDefault="009414A3" w:rsidP="00382781">
      <w:pPr>
        <w:adjustRightInd w:val="0"/>
        <w:snapToGrid w:val="0"/>
        <w:spacing w:line="360" w:lineRule="auto"/>
        <w:ind w:firstLineChars="100" w:firstLine="240"/>
        <w:rPr>
          <w:rFonts w:ascii="Book Antiqua" w:hAnsi="Book Antiqua"/>
        </w:rPr>
      </w:pPr>
      <w:r w:rsidRPr="0067308C">
        <w:rPr>
          <w:rFonts w:ascii="Book Antiqua" w:hAnsi="Book Antiqua"/>
        </w:rPr>
        <w:t>T</w:t>
      </w:r>
      <w:r w:rsidR="009A1719" w:rsidRPr="0067308C">
        <w:rPr>
          <w:rFonts w:ascii="Book Antiqua" w:hAnsi="Book Antiqua"/>
        </w:rPr>
        <w:t>his study examined</w:t>
      </w:r>
      <w:r w:rsidR="00C843F2" w:rsidRPr="0067308C">
        <w:rPr>
          <w:rFonts w:ascii="Book Antiqua" w:hAnsi="Book Antiqua"/>
        </w:rPr>
        <w:t xml:space="preserve"> </w:t>
      </w:r>
      <w:r w:rsidR="009A1719" w:rsidRPr="0067308C">
        <w:rPr>
          <w:rFonts w:ascii="Book Antiqua" w:hAnsi="Book Antiqua"/>
        </w:rPr>
        <w:t>the</w:t>
      </w:r>
      <w:r w:rsidR="00F42CE7" w:rsidRPr="0067308C">
        <w:rPr>
          <w:rFonts w:ascii="Book Antiqua" w:hAnsi="Book Antiqua"/>
        </w:rPr>
        <w:t xml:space="preserve"> </w:t>
      </w:r>
      <w:r w:rsidRPr="0067308C">
        <w:rPr>
          <w:rFonts w:ascii="Book Antiqua" w:hAnsi="Book Antiqua"/>
        </w:rPr>
        <w:t>anticancer effect</w:t>
      </w:r>
      <w:r w:rsidR="00A645DD" w:rsidRPr="0067308C">
        <w:rPr>
          <w:rFonts w:ascii="Book Antiqua" w:hAnsi="Book Antiqua"/>
        </w:rPr>
        <w:t>s</w:t>
      </w:r>
      <w:r w:rsidRPr="0067308C">
        <w:rPr>
          <w:rFonts w:ascii="Book Antiqua" w:hAnsi="Book Antiqua"/>
        </w:rPr>
        <w:t xml:space="preserve"> of the </w:t>
      </w:r>
      <w:r w:rsidR="00C843F2" w:rsidRPr="0067308C">
        <w:rPr>
          <w:rFonts w:ascii="Book Antiqua" w:hAnsi="Book Antiqua"/>
        </w:rPr>
        <w:t>monoterpenoid alcohol</w:t>
      </w:r>
      <w:r w:rsidR="009A1719" w:rsidRPr="0067308C">
        <w:rPr>
          <w:rFonts w:ascii="Book Antiqua" w:hAnsi="Book Antiqua"/>
        </w:rPr>
        <w:t xml:space="preserve"> linalool,</w:t>
      </w:r>
      <w:r w:rsidR="00C843F2" w:rsidRPr="0067308C">
        <w:rPr>
          <w:rFonts w:ascii="Book Antiqua" w:hAnsi="Book Antiqua"/>
        </w:rPr>
        <w:t xml:space="preserve"> which is </w:t>
      </w:r>
      <w:r w:rsidR="00D42159" w:rsidRPr="0067308C">
        <w:rPr>
          <w:rFonts w:ascii="Book Antiqua" w:hAnsi="Book Antiqua"/>
        </w:rPr>
        <w:t xml:space="preserve">commonly </w:t>
      </w:r>
      <w:r w:rsidR="00F42CE7" w:rsidRPr="0067308C">
        <w:rPr>
          <w:rFonts w:ascii="Book Antiqua" w:hAnsi="Book Antiqua"/>
        </w:rPr>
        <w:t>used as a flavoring agent</w:t>
      </w:r>
      <w:r w:rsidR="009A1719" w:rsidRPr="0067308C">
        <w:rPr>
          <w:rFonts w:ascii="Book Antiqua" w:hAnsi="Book Antiqua"/>
        </w:rPr>
        <w:t>. Linalool</w:t>
      </w:r>
      <w:r w:rsidR="00F42CE7" w:rsidRPr="0067308C">
        <w:rPr>
          <w:rFonts w:ascii="Book Antiqua" w:hAnsi="Book Antiqua"/>
        </w:rPr>
        <w:t xml:space="preserve"> is found abundantly </w:t>
      </w:r>
      <w:r w:rsidR="00C843F2" w:rsidRPr="0067308C">
        <w:rPr>
          <w:rFonts w:ascii="Book Antiqua" w:hAnsi="Book Antiqua"/>
        </w:rPr>
        <w:t>in red wine</w:t>
      </w:r>
      <w:r w:rsidR="00A71F05" w:rsidRPr="0067308C">
        <w:rPr>
          <w:rFonts w:ascii="Book Antiqua" w:hAnsi="Book Antiqua"/>
        </w:rPr>
        <w:t xml:space="preserve">, </w:t>
      </w:r>
      <w:r w:rsidR="00C843F2" w:rsidRPr="0067308C">
        <w:rPr>
          <w:rFonts w:ascii="Book Antiqua" w:hAnsi="Book Antiqua"/>
        </w:rPr>
        <w:t xml:space="preserve">essential oil of </w:t>
      </w:r>
      <w:r w:rsidR="00136C04" w:rsidRPr="0067308C">
        <w:rPr>
          <w:rFonts w:ascii="Book Antiqua" w:hAnsi="Book Antiqua"/>
        </w:rPr>
        <w:t>lavender</w:t>
      </w:r>
      <w:r w:rsidR="00F42CE7" w:rsidRPr="0067308C">
        <w:rPr>
          <w:rFonts w:ascii="Book Antiqua" w:hAnsi="Book Antiqua"/>
        </w:rPr>
        <w:t>,</w:t>
      </w:r>
      <w:r w:rsidR="00136C04" w:rsidRPr="0067308C">
        <w:rPr>
          <w:rFonts w:ascii="Book Antiqua" w:hAnsi="Book Antiqua"/>
        </w:rPr>
        <w:t xml:space="preserve"> and </w:t>
      </w:r>
      <w:r w:rsidR="00C843F2" w:rsidRPr="0067308C">
        <w:rPr>
          <w:rFonts w:ascii="Book Antiqua" w:hAnsi="Book Antiqua"/>
        </w:rPr>
        <w:t>coriander fruits</w:t>
      </w:r>
      <w:r w:rsidR="00DB1D01" w:rsidRPr="0067308C">
        <w:rPr>
          <w:rFonts w:ascii="Book Antiqua" w:hAnsi="Book Antiqua"/>
          <w:noProof/>
          <w:vertAlign w:val="superscript"/>
        </w:rPr>
        <w:t>[10]</w:t>
      </w:r>
      <w:r w:rsidR="00136C04" w:rsidRPr="0067308C">
        <w:rPr>
          <w:rFonts w:ascii="Book Antiqua" w:hAnsi="Book Antiqua"/>
        </w:rPr>
        <w:t xml:space="preserve">. </w:t>
      </w:r>
      <w:r w:rsidR="009A1719" w:rsidRPr="0067308C">
        <w:rPr>
          <w:rFonts w:ascii="Book Antiqua" w:hAnsi="Book Antiqua"/>
        </w:rPr>
        <w:t>Several</w:t>
      </w:r>
      <w:r w:rsidR="00136C04" w:rsidRPr="0067308C">
        <w:rPr>
          <w:rFonts w:ascii="Book Antiqua" w:hAnsi="Book Antiqua"/>
        </w:rPr>
        <w:t xml:space="preserve"> studies have </w:t>
      </w:r>
      <w:r w:rsidR="00A71F05" w:rsidRPr="0067308C">
        <w:rPr>
          <w:rFonts w:ascii="Book Antiqua" w:hAnsi="Book Antiqua"/>
        </w:rPr>
        <w:t>reported</w:t>
      </w:r>
      <w:r w:rsidR="00136C04" w:rsidRPr="0067308C">
        <w:rPr>
          <w:rFonts w:ascii="Book Antiqua" w:hAnsi="Book Antiqua"/>
        </w:rPr>
        <w:t xml:space="preserve"> the anti</w:t>
      </w:r>
      <w:r w:rsidR="00D46AA3" w:rsidRPr="0067308C">
        <w:rPr>
          <w:rFonts w:ascii="Book Antiqua" w:hAnsi="Book Antiqua"/>
        </w:rPr>
        <w:t>cancer</w:t>
      </w:r>
      <w:r w:rsidR="00136C04" w:rsidRPr="0067308C">
        <w:rPr>
          <w:rFonts w:ascii="Book Antiqua" w:hAnsi="Book Antiqua"/>
        </w:rPr>
        <w:t xml:space="preserve"> potential of </w:t>
      </w:r>
      <w:r w:rsidR="009B1BF7" w:rsidRPr="0067308C">
        <w:rPr>
          <w:rFonts w:ascii="Book Antiqua" w:hAnsi="Book Antiqua"/>
        </w:rPr>
        <w:t>linalool</w:t>
      </w:r>
      <w:r w:rsidR="00FB03BC" w:rsidRPr="0067308C">
        <w:rPr>
          <w:rFonts w:ascii="Book Antiqua" w:hAnsi="Book Antiqua"/>
        </w:rPr>
        <w:t xml:space="preserve"> </w:t>
      </w:r>
      <w:r w:rsidR="009A1719" w:rsidRPr="0067308C">
        <w:rPr>
          <w:rFonts w:ascii="Book Antiqua" w:hAnsi="Book Antiqua"/>
        </w:rPr>
        <w:t xml:space="preserve">against </w:t>
      </w:r>
      <w:r w:rsidR="009215E1" w:rsidRPr="0067308C">
        <w:rPr>
          <w:rFonts w:ascii="Book Antiqua" w:hAnsi="Book Antiqua"/>
        </w:rPr>
        <w:t xml:space="preserve">solid tumor </w:t>
      </w:r>
      <w:r w:rsidR="00E5366F" w:rsidRPr="0067308C">
        <w:rPr>
          <w:rFonts w:ascii="Book Antiqua" w:hAnsi="Book Antiqua"/>
        </w:rPr>
        <w:t>cell line</w:t>
      </w:r>
      <w:r w:rsidR="009A1719" w:rsidRPr="0067308C">
        <w:rPr>
          <w:rFonts w:ascii="Book Antiqua" w:hAnsi="Book Antiqua"/>
        </w:rPr>
        <w:t>s,</w:t>
      </w:r>
      <w:r w:rsidR="00E5366F" w:rsidRPr="0067308C">
        <w:rPr>
          <w:rFonts w:ascii="Book Antiqua" w:hAnsi="Book Antiqua"/>
        </w:rPr>
        <w:t xml:space="preserve"> </w:t>
      </w:r>
      <w:r w:rsidR="009215E1" w:rsidRPr="0067308C">
        <w:rPr>
          <w:rFonts w:ascii="Book Antiqua" w:hAnsi="Book Antiqua"/>
        </w:rPr>
        <w:t xml:space="preserve">such as </w:t>
      </w:r>
      <w:r w:rsidR="00FB03BC" w:rsidRPr="0067308C">
        <w:rPr>
          <w:rFonts w:ascii="Book Antiqua" w:hAnsi="Book Antiqua"/>
        </w:rPr>
        <w:t>gastric c</w:t>
      </w:r>
      <w:r w:rsidR="00B37BB8" w:rsidRPr="0067308C">
        <w:rPr>
          <w:rFonts w:ascii="Book Antiqua" w:hAnsi="Book Antiqua"/>
        </w:rPr>
        <w:t>ancer, lung cancer</w:t>
      </w:r>
      <w:r w:rsidR="00FB03BC" w:rsidRPr="0067308C">
        <w:rPr>
          <w:rFonts w:ascii="Book Antiqua" w:hAnsi="Book Antiqua"/>
        </w:rPr>
        <w:t>, skin cancer</w:t>
      </w:r>
      <w:r w:rsidR="00DB1D01" w:rsidRPr="0067308C">
        <w:rPr>
          <w:rFonts w:ascii="Book Antiqua" w:hAnsi="Book Antiqua"/>
          <w:noProof/>
          <w:vertAlign w:val="superscript"/>
        </w:rPr>
        <w:t>[11]</w:t>
      </w:r>
      <w:r w:rsidR="00FB03BC" w:rsidRPr="0067308C">
        <w:rPr>
          <w:rFonts w:ascii="Book Antiqua" w:hAnsi="Book Antiqua"/>
        </w:rPr>
        <w:t xml:space="preserve">, </w:t>
      </w:r>
      <w:r w:rsidR="00E5366F" w:rsidRPr="0067308C">
        <w:rPr>
          <w:rFonts w:ascii="Book Antiqua" w:hAnsi="Book Antiqua"/>
        </w:rPr>
        <w:t xml:space="preserve">and </w:t>
      </w:r>
      <w:r w:rsidR="00FB03BC" w:rsidRPr="0067308C">
        <w:rPr>
          <w:rFonts w:ascii="Book Antiqua" w:hAnsi="Book Antiqua"/>
        </w:rPr>
        <w:t>hepatic cancer (HepG2)</w:t>
      </w:r>
      <w:r w:rsidR="00DB1D01" w:rsidRPr="0067308C">
        <w:rPr>
          <w:rFonts w:ascii="Book Antiqua" w:hAnsi="Book Antiqua"/>
          <w:noProof/>
          <w:vertAlign w:val="superscript"/>
        </w:rPr>
        <w:t>[12]</w:t>
      </w:r>
      <w:r w:rsidR="00FB03BC" w:rsidRPr="0067308C">
        <w:rPr>
          <w:rFonts w:ascii="Book Antiqua" w:hAnsi="Book Antiqua"/>
        </w:rPr>
        <w:t xml:space="preserve">, </w:t>
      </w:r>
      <w:r w:rsidR="00A645DD" w:rsidRPr="0067308C">
        <w:rPr>
          <w:rFonts w:ascii="Book Antiqua" w:hAnsi="Book Antiqua"/>
        </w:rPr>
        <w:t>as well as</w:t>
      </w:r>
      <w:r w:rsidR="009A1719" w:rsidRPr="0067308C">
        <w:rPr>
          <w:rFonts w:ascii="Book Antiqua" w:hAnsi="Book Antiqua"/>
        </w:rPr>
        <w:t xml:space="preserve"> </w:t>
      </w:r>
      <w:r w:rsidR="00B37BB8" w:rsidRPr="0067308C">
        <w:rPr>
          <w:rFonts w:ascii="Book Antiqua" w:hAnsi="Book Antiqua"/>
        </w:rPr>
        <w:t>several</w:t>
      </w:r>
      <w:r w:rsidR="009215E1" w:rsidRPr="0067308C">
        <w:rPr>
          <w:rFonts w:ascii="Book Antiqua" w:hAnsi="Book Antiqua"/>
        </w:rPr>
        <w:t xml:space="preserve"> leukemia cell lines</w:t>
      </w:r>
      <w:r w:rsidR="00DB1D01" w:rsidRPr="0067308C">
        <w:rPr>
          <w:rFonts w:ascii="Book Antiqua" w:hAnsi="Book Antiqua"/>
          <w:noProof/>
          <w:vertAlign w:val="superscript"/>
        </w:rPr>
        <w:t>[13]</w:t>
      </w:r>
      <w:r w:rsidR="009215E1" w:rsidRPr="0067308C">
        <w:rPr>
          <w:rFonts w:ascii="Book Antiqua" w:hAnsi="Book Antiqua"/>
        </w:rPr>
        <w:t xml:space="preserve">. </w:t>
      </w:r>
      <w:r w:rsidR="00A71F05" w:rsidRPr="0067308C">
        <w:rPr>
          <w:rFonts w:ascii="Book Antiqua" w:hAnsi="Book Antiqua"/>
        </w:rPr>
        <w:t>S</w:t>
      </w:r>
      <w:r w:rsidR="00B37BB8" w:rsidRPr="0067308C">
        <w:rPr>
          <w:rFonts w:ascii="Book Antiqua" w:hAnsi="Book Antiqua"/>
        </w:rPr>
        <w:t>ome of the</w:t>
      </w:r>
      <w:r w:rsidR="009A1719" w:rsidRPr="0067308C">
        <w:rPr>
          <w:rFonts w:ascii="Book Antiqua" w:hAnsi="Book Antiqua"/>
        </w:rPr>
        <w:t>se</w:t>
      </w:r>
      <w:r w:rsidR="00B37BB8" w:rsidRPr="0067308C">
        <w:rPr>
          <w:rFonts w:ascii="Book Antiqua" w:hAnsi="Book Antiqua"/>
        </w:rPr>
        <w:t xml:space="preserve"> stud</w:t>
      </w:r>
      <w:r w:rsidR="009A1719" w:rsidRPr="0067308C">
        <w:rPr>
          <w:rFonts w:ascii="Book Antiqua" w:hAnsi="Book Antiqua"/>
        </w:rPr>
        <w:t>ies</w:t>
      </w:r>
      <w:r w:rsidR="00B37BB8" w:rsidRPr="0067308C">
        <w:rPr>
          <w:rFonts w:ascii="Book Antiqua" w:hAnsi="Book Antiqua"/>
        </w:rPr>
        <w:t xml:space="preserve"> </w:t>
      </w:r>
      <w:r w:rsidR="009A1719" w:rsidRPr="0067308C">
        <w:rPr>
          <w:rFonts w:ascii="Book Antiqua" w:hAnsi="Book Antiqua"/>
          <w:kern w:val="0"/>
          <w:lang w:val="en-GB"/>
        </w:rPr>
        <w:t>reported that linalool also exerted an apoptotic effect</w:t>
      </w:r>
      <w:r w:rsidR="00DB1D01" w:rsidRPr="0067308C">
        <w:rPr>
          <w:rFonts w:ascii="Book Antiqua" w:hAnsi="Book Antiqua"/>
          <w:noProof/>
          <w:vertAlign w:val="superscript"/>
        </w:rPr>
        <w:t>[11,13]</w:t>
      </w:r>
      <w:r w:rsidR="00B37BB8" w:rsidRPr="0067308C">
        <w:rPr>
          <w:rFonts w:ascii="Book Antiqua" w:hAnsi="Book Antiqua"/>
        </w:rPr>
        <w:t xml:space="preserve">, </w:t>
      </w:r>
      <w:r w:rsidR="00B865CB" w:rsidRPr="0067308C">
        <w:rPr>
          <w:rFonts w:ascii="Book Antiqua" w:hAnsi="Book Antiqua"/>
        </w:rPr>
        <w:t>induce</w:t>
      </w:r>
      <w:r w:rsidR="00C41053" w:rsidRPr="0067308C">
        <w:rPr>
          <w:rFonts w:ascii="Book Antiqua" w:hAnsi="Book Antiqua"/>
        </w:rPr>
        <w:t>d</w:t>
      </w:r>
      <w:r w:rsidR="00B865CB" w:rsidRPr="0067308C">
        <w:rPr>
          <w:rFonts w:ascii="Book Antiqua" w:hAnsi="Book Antiqua"/>
        </w:rPr>
        <w:t xml:space="preserve"> </w:t>
      </w:r>
      <w:r w:rsidR="00B37BB8" w:rsidRPr="0067308C">
        <w:rPr>
          <w:rFonts w:ascii="Book Antiqua" w:hAnsi="Book Antiqua"/>
        </w:rPr>
        <w:t>oxidative stress</w:t>
      </w:r>
      <w:r w:rsidR="00DB1D01" w:rsidRPr="0067308C">
        <w:rPr>
          <w:rFonts w:ascii="Book Antiqua" w:hAnsi="Book Antiqua"/>
          <w:noProof/>
          <w:vertAlign w:val="superscript"/>
        </w:rPr>
        <w:t>[12,14]</w:t>
      </w:r>
      <w:r w:rsidR="00B37BB8" w:rsidRPr="0067308C">
        <w:rPr>
          <w:rFonts w:ascii="Book Antiqua" w:hAnsi="Book Antiqua"/>
        </w:rPr>
        <w:t xml:space="preserve">, and </w:t>
      </w:r>
      <w:r w:rsidR="00C41053" w:rsidRPr="0067308C">
        <w:rPr>
          <w:rFonts w:ascii="Book Antiqua" w:hAnsi="Book Antiqua"/>
        </w:rPr>
        <w:t xml:space="preserve">exhibited </w:t>
      </w:r>
      <w:r w:rsidR="00B37BB8" w:rsidRPr="0067308C">
        <w:rPr>
          <w:rFonts w:ascii="Book Antiqua" w:hAnsi="Book Antiqua"/>
        </w:rPr>
        <w:t>immunomodulati</w:t>
      </w:r>
      <w:r w:rsidR="00B865CB" w:rsidRPr="0067308C">
        <w:rPr>
          <w:rFonts w:ascii="Book Antiqua" w:hAnsi="Book Antiqua"/>
        </w:rPr>
        <w:t>o</w:t>
      </w:r>
      <w:r w:rsidR="00B37BB8" w:rsidRPr="0067308C">
        <w:rPr>
          <w:rFonts w:ascii="Book Antiqua" w:hAnsi="Book Antiqua"/>
        </w:rPr>
        <w:t>n</w:t>
      </w:r>
      <w:r w:rsidR="00871FEE" w:rsidRPr="0067308C">
        <w:rPr>
          <w:rFonts w:ascii="Book Antiqua" w:hAnsi="Book Antiqua"/>
          <w:noProof/>
          <w:vertAlign w:val="superscript"/>
        </w:rPr>
        <w:t>[15]</w:t>
      </w:r>
      <w:r w:rsidR="00A71F05" w:rsidRPr="0067308C">
        <w:rPr>
          <w:rFonts w:ascii="Book Antiqua" w:hAnsi="Book Antiqua"/>
        </w:rPr>
        <w:t>.</w:t>
      </w:r>
      <w:r w:rsidR="00B37BB8" w:rsidRPr="0067308C">
        <w:rPr>
          <w:rFonts w:ascii="Book Antiqua" w:hAnsi="Book Antiqua"/>
        </w:rPr>
        <w:t xml:space="preserve"> </w:t>
      </w:r>
      <w:r w:rsidR="00A645DD" w:rsidRPr="0067308C">
        <w:rPr>
          <w:rFonts w:ascii="Book Antiqua" w:hAnsi="Book Antiqua"/>
        </w:rPr>
        <w:t>However</w:t>
      </w:r>
      <w:r w:rsidR="00A71F05" w:rsidRPr="0067308C">
        <w:rPr>
          <w:rFonts w:ascii="Book Antiqua" w:hAnsi="Book Antiqua"/>
        </w:rPr>
        <w:t xml:space="preserve">, </w:t>
      </w:r>
      <w:r w:rsidR="00B37BB8" w:rsidRPr="0067308C">
        <w:rPr>
          <w:rFonts w:ascii="Book Antiqua" w:hAnsi="Book Antiqua"/>
        </w:rPr>
        <w:t xml:space="preserve">the mechanism </w:t>
      </w:r>
      <w:r w:rsidR="00A645DD" w:rsidRPr="0067308C">
        <w:rPr>
          <w:rFonts w:ascii="Book Antiqua" w:hAnsi="Book Antiqua"/>
        </w:rPr>
        <w:t xml:space="preserve">by which linalool exerts its </w:t>
      </w:r>
      <w:r w:rsidR="00B37BB8" w:rsidRPr="0067308C">
        <w:rPr>
          <w:rFonts w:ascii="Book Antiqua" w:hAnsi="Book Antiqua"/>
        </w:rPr>
        <w:t>cytotoxic effect</w:t>
      </w:r>
      <w:r w:rsidR="002A3D81" w:rsidRPr="0067308C">
        <w:rPr>
          <w:rFonts w:ascii="Book Antiqua" w:hAnsi="Book Antiqua"/>
        </w:rPr>
        <w:t xml:space="preserve"> </w:t>
      </w:r>
      <w:r w:rsidR="004F4EA2" w:rsidRPr="0067308C">
        <w:rPr>
          <w:rFonts w:ascii="Book Antiqua" w:hAnsi="Book Antiqua"/>
        </w:rPr>
        <w:t xml:space="preserve">has not </w:t>
      </w:r>
      <w:r w:rsidR="00A645DD" w:rsidRPr="0067308C">
        <w:rPr>
          <w:rFonts w:ascii="Book Antiqua" w:hAnsi="Book Antiqua"/>
        </w:rPr>
        <w:t xml:space="preserve">yet </w:t>
      </w:r>
      <w:r w:rsidR="004F4EA2" w:rsidRPr="0067308C">
        <w:rPr>
          <w:rFonts w:ascii="Book Antiqua" w:hAnsi="Book Antiqua"/>
        </w:rPr>
        <w:t>been elucidated</w:t>
      </w:r>
      <w:r w:rsidR="00DB1D01" w:rsidRPr="0067308C">
        <w:rPr>
          <w:rFonts w:ascii="Book Antiqua" w:hAnsi="Book Antiqua"/>
          <w:noProof/>
          <w:vertAlign w:val="superscript"/>
        </w:rPr>
        <w:t>[14]</w:t>
      </w:r>
      <w:r w:rsidR="00B37BB8" w:rsidRPr="0067308C">
        <w:rPr>
          <w:rFonts w:ascii="Book Antiqua" w:hAnsi="Book Antiqua"/>
        </w:rPr>
        <w:t xml:space="preserve">. </w:t>
      </w:r>
      <w:r w:rsidR="00C41053" w:rsidRPr="0067308C">
        <w:rPr>
          <w:rFonts w:ascii="Book Antiqua" w:hAnsi="Book Antiqua"/>
          <w:kern w:val="0"/>
          <w:lang w:val="en-GB"/>
        </w:rPr>
        <w:t>We hypothesi</w:t>
      </w:r>
      <w:r w:rsidR="00A645DD" w:rsidRPr="0067308C">
        <w:rPr>
          <w:rFonts w:ascii="Book Antiqua" w:hAnsi="Book Antiqua"/>
          <w:kern w:val="0"/>
          <w:lang w:val="en-GB"/>
        </w:rPr>
        <w:t>z</w:t>
      </w:r>
      <w:r w:rsidR="00C41053" w:rsidRPr="0067308C">
        <w:rPr>
          <w:rFonts w:ascii="Book Antiqua" w:hAnsi="Book Antiqua"/>
          <w:kern w:val="0"/>
          <w:lang w:val="en-GB"/>
        </w:rPr>
        <w:t xml:space="preserve">ed that </w:t>
      </w:r>
      <w:r w:rsidR="00A645DD" w:rsidRPr="0067308C">
        <w:rPr>
          <w:rFonts w:ascii="Book Antiqua" w:hAnsi="Book Antiqua" w:cs="Times New Roman"/>
          <w:kern w:val="0"/>
        </w:rPr>
        <w:t>linalool’s anticancer effects are mediated through the cancer-specific generation of hydroxyl radical followed by apoptosis.</w:t>
      </w:r>
      <w:r w:rsidR="00EC0516">
        <w:rPr>
          <w:rFonts w:ascii="Book Antiqua" w:eastAsia="Times New Roman" w:hAnsi="Book Antiqua"/>
          <w:kern w:val="0"/>
        </w:rPr>
        <w:t xml:space="preserve"> </w:t>
      </w:r>
      <w:r w:rsidR="00C41053" w:rsidRPr="0067308C">
        <w:rPr>
          <w:rFonts w:ascii="Book Antiqua" w:hAnsi="Book Antiqua"/>
          <w:kern w:val="0"/>
          <w:lang w:val="en-GB"/>
        </w:rPr>
        <w:t>We investigated the cytotoxic effect</w:t>
      </w:r>
      <w:r w:rsidR="00A645DD" w:rsidRPr="0067308C">
        <w:rPr>
          <w:rFonts w:ascii="Book Antiqua" w:hAnsi="Book Antiqua"/>
          <w:kern w:val="0"/>
          <w:lang w:val="en-GB"/>
        </w:rPr>
        <w:t>s</w:t>
      </w:r>
      <w:r w:rsidR="00C41053" w:rsidRPr="0067308C">
        <w:rPr>
          <w:rFonts w:ascii="Book Antiqua" w:hAnsi="Book Antiqua"/>
          <w:kern w:val="0"/>
          <w:lang w:val="en-GB"/>
        </w:rPr>
        <w:t xml:space="preserve"> of linalool </w:t>
      </w:r>
      <w:r w:rsidR="00A645DD" w:rsidRPr="0067308C">
        <w:rPr>
          <w:rFonts w:ascii="Book Antiqua" w:hAnsi="Book Antiqua"/>
          <w:kern w:val="0"/>
          <w:lang w:val="en-GB"/>
        </w:rPr>
        <w:t>in</w:t>
      </w:r>
      <w:r w:rsidR="00C41053" w:rsidRPr="0067308C">
        <w:rPr>
          <w:rFonts w:ascii="Book Antiqua" w:hAnsi="Book Antiqua"/>
          <w:kern w:val="0"/>
          <w:lang w:val="en-GB"/>
        </w:rPr>
        <w:t xml:space="preserve"> the human colon cancer cell line</w:t>
      </w:r>
      <w:r w:rsidR="002F46BE" w:rsidRPr="0067308C">
        <w:rPr>
          <w:rFonts w:ascii="Book Antiqua" w:hAnsi="Book Antiqua"/>
          <w:kern w:val="0"/>
          <w:lang w:val="en-GB"/>
        </w:rPr>
        <w:t xml:space="preserve"> </w:t>
      </w:r>
      <w:r w:rsidR="00C41053" w:rsidRPr="0067308C">
        <w:rPr>
          <w:rFonts w:ascii="Book Antiqua" w:hAnsi="Book Antiqua"/>
          <w:kern w:val="0"/>
          <w:lang w:val="en-GB"/>
        </w:rPr>
        <w:t>HCT</w:t>
      </w:r>
      <w:r w:rsidR="002F46BE" w:rsidRPr="0067308C">
        <w:rPr>
          <w:rFonts w:ascii="Book Antiqua" w:hAnsi="Book Antiqua"/>
          <w:kern w:val="0"/>
        </w:rPr>
        <w:t xml:space="preserve"> </w:t>
      </w:r>
      <w:r w:rsidR="00C41053" w:rsidRPr="0067308C">
        <w:rPr>
          <w:rFonts w:ascii="Book Antiqua" w:hAnsi="Book Antiqua"/>
          <w:kern w:val="0"/>
          <w:lang w:val="en-GB"/>
        </w:rPr>
        <w:t>116</w:t>
      </w:r>
      <w:r w:rsidR="00B32106" w:rsidRPr="0067308C">
        <w:rPr>
          <w:rFonts w:ascii="Book Antiqua" w:hAnsi="Book Antiqua"/>
          <w:kern w:val="0"/>
          <w:lang w:val="en-GB"/>
        </w:rPr>
        <w:t xml:space="preserve"> </w:t>
      </w:r>
      <w:r w:rsidR="00C41053" w:rsidRPr="0067308C">
        <w:rPr>
          <w:rFonts w:ascii="Book Antiqua" w:hAnsi="Book Antiqua"/>
          <w:kern w:val="0"/>
          <w:lang w:val="en-GB"/>
        </w:rPr>
        <w:t>by analyzing the cell death mechanisms and measuring oxidative stress</w:t>
      </w:r>
      <w:r w:rsidR="00B32106" w:rsidRPr="0067308C">
        <w:rPr>
          <w:rFonts w:ascii="Book Antiqua" w:hAnsi="Book Antiqua"/>
          <w:kern w:val="0"/>
          <w:lang w:val="en-GB"/>
        </w:rPr>
        <w:t>.</w:t>
      </w:r>
    </w:p>
    <w:p w14:paraId="32DB27E7" w14:textId="7B4B07E8" w:rsidR="00510E44" w:rsidRPr="0067308C" w:rsidRDefault="00B32106" w:rsidP="00382781">
      <w:pPr>
        <w:pStyle w:val="NormalWeb"/>
        <w:adjustRightInd w:val="0"/>
        <w:snapToGrid w:val="0"/>
        <w:spacing w:before="0" w:beforeAutospacing="0" w:after="0" w:afterAutospacing="0" w:line="360" w:lineRule="auto"/>
        <w:ind w:firstLineChars="100" w:firstLine="240"/>
        <w:jc w:val="both"/>
        <w:rPr>
          <w:rFonts w:ascii="Book Antiqua" w:hAnsi="Book Antiqua"/>
          <w:sz w:val="24"/>
          <w:szCs w:val="24"/>
        </w:rPr>
      </w:pPr>
      <w:r w:rsidRPr="0067308C">
        <w:rPr>
          <w:rFonts w:ascii="Book Antiqua" w:hAnsi="Book Antiqua"/>
          <w:sz w:val="24"/>
          <w:szCs w:val="24"/>
        </w:rPr>
        <w:t>W</w:t>
      </w:r>
      <w:r w:rsidR="00695514" w:rsidRPr="0067308C">
        <w:rPr>
          <w:rFonts w:ascii="Book Antiqua" w:hAnsi="Book Antiqua"/>
          <w:sz w:val="24"/>
          <w:szCs w:val="24"/>
        </w:rPr>
        <w:t xml:space="preserve">e focused on the </w:t>
      </w:r>
      <w:r w:rsidR="00AE2652" w:rsidRPr="0067308C">
        <w:rPr>
          <w:rFonts w:ascii="Book Antiqua" w:hAnsi="Book Antiqua"/>
          <w:sz w:val="24"/>
          <w:szCs w:val="24"/>
        </w:rPr>
        <w:t xml:space="preserve">detection of </w:t>
      </w:r>
      <w:r w:rsidR="00695514" w:rsidRPr="0067308C">
        <w:rPr>
          <w:rFonts w:ascii="Book Antiqua" w:hAnsi="Book Antiqua"/>
          <w:sz w:val="24"/>
          <w:szCs w:val="24"/>
        </w:rPr>
        <w:t>instant reactive oxygen species</w:t>
      </w:r>
      <w:r w:rsidR="00FA7438" w:rsidRPr="0067308C">
        <w:rPr>
          <w:rFonts w:ascii="Book Antiqua" w:hAnsi="Book Antiqua"/>
          <w:sz w:val="24"/>
          <w:szCs w:val="24"/>
        </w:rPr>
        <w:t xml:space="preserve"> (ROS</w:t>
      </w:r>
      <w:r w:rsidR="00695514" w:rsidRPr="0067308C">
        <w:rPr>
          <w:rFonts w:ascii="Book Antiqua" w:hAnsi="Book Antiqua"/>
          <w:sz w:val="24"/>
          <w:szCs w:val="24"/>
        </w:rPr>
        <w:t xml:space="preserve">) production </w:t>
      </w:r>
      <w:r w:rsidR="00FA7438" w:rsidRPr="0067308C">
        <w:rPr>
          <w:rFonts w:ascii="Book Antiqua" w:hAnsi="Book Antiqua"/>
          <w:sz w:val="24"/>
          <w:szCs w:val="24"/>
        </w:rPr>
        <w:t xml:space="preserve">by using </w:t>
      </w:r>
      <w:r w:rsidR="00240642" w:rsidRPr="00240642">
        <w:rPr>
          <w:rFonts w:ascii="Book Antiqua" w:hAnsi="Book Antiqua"/>
          <w:sz w:val="24"/>
          <w:szCs w:val="24"/>
        </w:rPr>
        <w:t>electron spin resonance (ESR)</w:t>
      </w:r>
      <w:r w:rsidR="00240642" w:rsidRPr="00240642">
        <w:rPr>
          <w:rFonts w:ascii="Book Antiqua" w:hAnsi="Book Antiqua" w:hint="eastAsia"/>
          <w:sz w:val="24"/>
          <w:szCs w:val="24"/>
        </w:rPr>
        <w:t xml:space="preserve"> </w:t>
      </w:r>
      <w:r w:rsidR="00695514" w:rsidRPr="0067308C">
        <w:rPr>
          <w:rFonts w:ascii="Book Antiqua" w:hAnsi="Book Antiqua"/>
          <w:sz w:val="24"/>
          <w:szCs w:val="24"/>
        </w:rPr>
        <w:t>spectroscopy</w:t>
      </w:r>
      <w:r w:rsidRPr="0067308C">
        <w:rPr>
          <w:rFonts w:ascii="Book Antiqua" w:hAnsi="Book Antiqua"/>
          <w:sz w:val="24"/>
          <w:szCs w:val="24"/>
        </w:rPr>
        <w:t>. ESR</w:t>
      </w:r>
      <w:r w:rsidR="00C41053" w:rsidRPr="0067308C">
        <w:rPr>
          <w:rFonts w:ascii="Book Antiqua" w:hAnsi="Book Antiqua"/>
          <w:sz w:val="24"/>
          <w:szCs w:val="24"/>
        </w:rPr>
        <w:t xml:space="preserve"> is </w:t>
      </w:r>
      <w:r w:rsidR="0037663E" w:rsidRPr="0067308C">
        <w:rPr>
          <w:rFonts w:ascii="Book Antiqua" w:hAnsi="Book Antiqua" w:cs="Arial"/>
          <w:sz w:val="24"/>
          <w:szCs w:val="24"/>
        </w:rPr>
        <w:t xml:space="preserve">a </w:t>
      </w:r>
      <w:r w:rsidR="00940CCA" w:rsidRPr="0067308C">
        <w:rPr>
          <w:rFonts w:ascii="Book Antiqua" w:hAnsi="Book Antiqua" w:cs="Arial"/>
          <w:sz w:val="24"/>
          <w:szCs w:val="24"/>
        </w:rPr>
        <w:t xml:space="preserve">highly </w:t>
      </w:r>
      <w:r w:rsidR="0037663E" w:rsidRPr="0067308C">
        <w:rPr>
          <w:rFonts w:ascii="Book Antiqua" w:hAnsi="Book Antiqua" w:cs="Arial"/>
          <w:sz w:val="24"/>
          <w:szCs w:val="24"/>
        </w:rPr>
        <w:t xml:space="preserve">sensitive and the most definitive method </w:t>
      </w:r>
      <w:r w:rsidR="00940CCA" w:rsidRPr="0067308C">
        <w:rPr>
          <w:rFonts w:ascii="Book Antiqua" w:hAnsi="Book Antiqua" w:cs="Arial"/>
          <w:sz w:val="24"/>
          <w:szCs w:val="24"/>
        </w:rPr>
        <w:t>for the detection of</w:t>
      </w:r>
      <w:r w:rsidR="0037663E" w:rsidRPr="0067308C">
        <w:rPr>
          <w:rFonts w:ascii="Book Antiqua" w:hAnsi="Book Antiqua" w:cs="Arial"/>
          <w:sz w:val="24"/>
          <w:szCs w:val="24"/>
        </w:rPr>
        <w:t xml:space="preserve"> short-lived </w:t>
      </w:r>
      <w:r w:rsidR="00940CCA" w:rsidRPr="0067308C">
        <w:rPr>
          <w:rFonts w:ascii="Book Antiqua" w:hAnsi="Book Antiqua" w:cs="Arial"/>
          <w:sz w:val="24"/>
          <w:szCs w:val="24"/>
        </w:rPr>
        <w:t>ROS</w:t>
      </w:r>
      <w:r w:rsidR="0037663E" w:rsidRPr="0067308C">
        <w:rPr>
          <w:rFonts w:ascii="Book Antiqua" w:hAnsi="Book Antiqua" w:cs="Arial"/>
          <w:sz w:val="24"/>
          <w:szCs w:val="24"/>
        </w:rPr>
        <w:t xml:space="preserve"> </w:t>
      </w:r>
      <w:r w:rsidR="00940CCA" w:rsidRPr="0067308C">
        <w:rPr>
          <w:rFonts w:ascii="Book Antiqua" w:hAnsi="Book Antiqua" w:cs="Arial"/>
          <w:sz w:val="24"/>
          <w:szCs w:val="24"/>
        </w:rPr>
        <w:t xml:space="preserve">using the spin-trapping technique, </w:t>
      </w:r>
      <w:r w:rsidR="0037663E" w:rsidRPr="0067308C">
        <w:rPr>
          <w:rFonts w:ascii="Book Antiqua" w:hAnsi="Book Antiqua" w:cs="Arial"/>
          <w:sz w:val="24"/>
          <w:szCs w:val="24"/>
        </w:rPr>
        <w:t xml:space="preserve">such as </w:t>
      </w:r>
      <w:r w:rsidR="00940CCA" w:rsidRPr="0067308C">
        <w:rPr>
          <w:rFonts w:ascii="Book Antiqua" w:hAnsi="Book Antiqua" w:cs="Arial"/>
          <w:sz w:val="24"/>
          <w:szCs w:val="24"/>
        </w:rPr>
        <w:t xml:space="preserve">the </w:t>
      </w:r>
      <w:r w:rsidR="00AE2652" w:rsidRPr="0067308C">
        <w:rPr>
          <w:rFonts w:ascii="Book Antiqua" w:eastAsia="ヒラギノ角ゴ ProN W3" w:hAnsi="Book Antiqua" w:cs="ヒラギノ角ゴ ProN W3"/>
          <w:sz w:val="24"/>
          <w:szCs w:val="24"/>
        </w:rPr>
        <w:t>hydroxyl radical</w:t>
      </w:r>
      <w:r w:rsidR="0037663E" w:rsidRPr="0067308C">
        <w:rPr>
          <w:rFonts w:ascii="Book Antiqua" w:hAnsi="Book Antiqua" w:cs="Arial"/>
          <w:sz w:val="24"/>
          <w:szCs w:val="24"/>
        </w:rPr>
        <w:t>, superoxide, and</w:t>
      </w:r>
      <w:r w:rsidR="00AE2652" w:rsidRPr="0067308C">
        <w:rPr>
          <w:rFonts w:ascii="Book Antiqua" w:hAnsi="Book Antiqua" w:cs="Helvetica"/>
          <w:sz w:val="24"/>
          <w:szCs w:val="24"/>
        </w:rPr>
        <w:t xml:space="preserve"> hydroperoxyl radical</w:t>
      </w:r>
      <w:r w:rsidR="00DB1D01" w:rsidRPr="0067308C">
        <w:rPr>
          <w:rFonts w:ascii="Book Antiqua" w:hAnsi="Book Antiqua" w:cs="Helvetica"/>
          <w:noProof/>
          <w:sz w:val="24"/>
          <w:szCs w:val="24"/>
          <w:vertAlign w:val="superscript"/>
        </w:rPr>
        <w:t>[16</w:t>
      </w:r>
      <w:r w:rsidR="0090603F" w:rsidRPr="0067308C">
        <w:rPr>
          <w:rFonts w:ascii="Book Antiqua" w:hAnsi="Book Antiqua" w:cs="Helvetica"/>
          <w:noProof/>
          <w:sz w:val="24"/>
          <w:szCs w:val="24"/>
          <w:vertAlign w:val="superscript"/>
        </w:rPr>
        <w:t>-</w:t>
      </w:r>
      <w:r w:rsidR="00DB1D01" w:rsidRPr="0067308C">
        <w:rPr>
          <w:rFonts w:ascii="Book Antiqua" w:hAnsi="Book Antiqua" w:cs="Helvetica"/>
          <w:noProof/>
          <w:sz w:val="24"/>
          <w:szCs w:val="24"/>
          <w:vertAlign w:val="superscript"/>
        </w:rPr>
        <w:t>18]</w:t>
      </w:r>
      <w:r w:rsidR="00AE2652" w:rsidRPr="0067308C">
        <w:rPr>
          <w:rFonts w:ascii="Book Antiqua" w:hAnsi="Book Antiqua" w:cs="Helvetica"/>
          <w:sz w:val="24"/>
          <w:szCs w:val="24"/>
        </w:rPr>
        <w:t>.</w:t>
      </w:r>
      <w:r w:rsidR="0037663E" w:rsidRPr="0067308C">
        <w:rPr>
          <w:rFonts w:ascii="Book Antiqua" w:hAnsi="Book Antiqua" w:cs="Arial"/>
          <w:sz w:val="24"/>
          <w:szCs w:val="24"/>
        </w:rPr>
        <w:t xml:space="preserve"> </w:t>
      </w:r>
      <w:r w:rsidR="00AE2652" w:rsidRPr="0067308C">
        <w:rPr>
          <w:rFonts w:ascii="Book Antiqua" w:hAnsi="Book Antiqua" w:cs="Arial"/>
          <w:sz w:val="24"/>
          <w:szCs w:val="24"/>
        </w:rPr>
        <w:t xml:space="preserve">ESR was </w:t>
      </w:r>
      <w:r w:rsidR="00AE2652" w:rsidRPr="0067308C">
        <w:rPr>
          <w:rFonts w:ascii="Book Antiqua" w:hAnsi="Book Antiqua"/>
          <w:sz w:val="24"/>
          <w:szCs w:val="24"/>
        </w:rPr>
        <w:t xml:space="preserve">developed in the early 1970s, and </w:t>
      </w:r>
      <w:r w:rsidR="00C41053" w:rsidRPr="0067308C">
        <w:rPr>
          <w:rFonts w:ascii="Book Antiqua" w:hAnsi="Book Antiqua"/>
          <w:sz w:val="24"/>
          <w:szCs w:val="24"/>
        </w:rPr>
        <w:t>it is often</w:t>
      </w:r>
      <w:r w:rsidR="00AE2652" w:rsidRPr="0067308C">
        <w:rPr>
          <w:rFonts w:ascii="Book Antiqua" w:hAnsi="Book Antiqua"/>
          <w:sz w:val="24"/>
          <w:szCs w:val="24"/>
        </w:rPr>
        <w:t xml:space="preserve"> used </w:t>
      </w:r>
      <w:r w:rsidR="00695514" w:rsidRPr="0067308C">
        <w:rPr>
          <w:rFonts w:ascii="Book Antiqua" w:hAnsi="Book Antiqua"/>
          <w:sz w:val="24"/>
          <w:szCs w:val="24"/>
        </w:rPr>
        <w:t xml:space="preserve">in research </w:t>
      </w:r>
      <w:r w:rsidR="00C41053" w:rsidRPr="0067308C">
        <w:rPr>
          <w:rFonts w:ascii="Book Antiqua" w:hAnsi="Book Antiqua"/>
          <w:sz w:val="24"/>
          <w:szCs w:val="24"/>
        </w:rPr>
        <w:t xml:space="preserve">of </w:t>
      </w:r>
      <w:r w:rsidR="00695514" w:rsidRPr="0067308C">
        <w:rPr>
          <w:rFonts w:ascii="Book Antiqua" w:hAnsi="Book Antiqua"/>
          <w:sz w:val="24"/>
          <w:szCs w:val="24"/>
        </w:rPr>
        <w:t>ischemia-reperfusion injury</w:t>
      </w:r>
      <w:r w:rsidR="00DB1D01" w:rsidRPr="0067308C">
        <w:rPr>
          <w:rFonts w:ascii="Book Antiqua" w:hAnsi="Book Antiqua"/>
          <w:noProof/>
          <w:sz w:val="24"/>
          <w:szCs w:val="24"/>
          <w:vertAlign w:val="superscript"/>
        </w:rPr>
        <w:t>[19</w:t>
      </w:r>
      <w:r w:rsidR="0090603F" w:rsidRPr="0067308C">
        <w:rPr>
          <w:rFonts w:ascii="Book Antiqua" w:hAnsi="Book Antiqua"/>
          <w:noProof/>
          <w:sz w:val="24"/>
          <w:szCs w:val="24"/>
          <w:vertAlign w:val="superscript"/>
        </w:rPr>
        <w:t>-</w:t>
      </w:r>
      <w:r w:rsidR="00DB1D01" w:rsidRPr="0067308C">
        <w:rPr>
          <w:rFonts w:ascii="Book Antiqua" w:hAnsi="Book Antiqua"/>
          <w:noProof/>
          <w:sz w:val="24"/>
          <w:szCs w:val="24"/>
          <w:vertAlign w:val="superscript"/>
        </w:rPr>
        <w:t>21]</w:t>
      </w:r>
      <w:r w:rsidR="0037663E" w:rsidRPr="0067308C">
        <w:rPr>
          <w:rFonts w:ascii="Book Antiqua" w:hAnsi="Book Antiqua"/>
          <w:sz w:val="24"/>
          <w:szCs w:val="24"/>
        </w:rPr>
        <w:t xml:space="preserve"> </w:t>
      </w:r>
      <w:r w:rsidR="00C41053" w:rsidRPr="0067308C">
        <w:rPr>
          <w:rFonts w:ascii="Book Antiqua" w:hAnsi="Book Antiqua"/>
          <w:sz w:val="24"/>
          <w:szCs w:val="24"/>
        </w:rPr>
        <w:t>and</w:t>
      </w:r>
      <w:r w:rsidR="0037663E" w:rsidRPr="0067308C">
        <w:rPr>
          <w:rFonts w:ascii="Book Antiqua" w:hAnsi="Book Antiqua"/>
          <w:sz w:val="24"/>
          <w:szCs w:val="24"/>
        </w:rPr>
        <w:t xml:space="preserve"> </w:t>
      </w:r>
      <w:r w:rsidR="00496DC1" w:rsidRPr="0067308C">
        <w:rPr>
          <w:rFonts w:ascii="Book Antiqua" w:hAnsi="Book Antiqua"/>
          <w:sz w:val="24"/>
          <w:szCs w:val="24"/>
        </w:rPr>
        <w:t xml:space="preserve">oxidative stress </w:t>
      </w:r>
      <w:r w:rsidR="00521DEA" w:rsidRPr="0067308C">
        <w:rPr>
          <w:rFonts w:ascii="Book Antiqua" w:hAnsi="Book Antiqua"/>
          <w:sz w:val="24"/>
          <w:szCs w:val="24"/>
        </w:rPr>
        <w:t xml:space="preserve">after </w:t>
      </w:r>
      <w:r w:rsidR="00496DC1" w:rsidRPr="0067308C">
        <w:rPr>
          <w:rFonts w:ascii="Book Antiqua" w:hAnsi="Book Antiqua"/>
          <w:sz w:val="24"/>
          <w:szCs w:val="24"/>
        </w:rPr>
        <w:t>exercise</w:t>
      </w:r>
      <w:r w:rsidR="00DB1D01" w:rsidRPr="0067308C">
        <w:rPr>
          <w:rFonts w:ascii="Book Antiqua" w:hAnsi="Book Antiqua"/>
          <w:noProof/>
          <w:sz w:val="24"/>
          <w:szCs w:val="24"/>
          <w:vertAlign w:val="superscript"/>
        </w:rPr>
        <w:t>[22]</w:t>
      </w:r>
      <w:r w:rsidR="00AE2652" w:rsidRPr="0067308C">
        <w:rPr>
          <w:rFonts w:ascii="Book Antiqua" w:hAnsi="Book Antiqua"/>
          <w:sz w:val="24"/>
          <w:szCs w:val="24"/>
        </w:rPr>
        <w:t xml:space="preserve">. </w:t>
      </w:r>
      <w:r w:rsidR="00C41053" w:rsidRPr="0067308C">
        <w:rPr>
          <w:rFonts w:ascii="Book Antiqua" w:hAnsi="Book Antiqua"/>
          <w:sz w:val="24"/>
          <w:szCs w:val="24"/>
        </w:rPr>
        <w:t>Th</w:t>
      </w:r>
      <w:r w:rsidRPr="0067308C">
        <w:rPr>
          <w:rFonts w:ascii="Book Antiqua" w:hAnsi="Book Antiqua"/>
          <w:sz w:val="24"/>
          <w:szCs w:val="24"/>
        </w:rPr>
        <w:t>e</w:t>
      </w:r>
      <w:r w:rsidR="00C41053" w:rsidRPr="0067308C">
        <w:rPr>
          <w:rFonts w:ascii="Book Antiqua" w:hAnsi="Book Antiqua"/>
          <w:sz w:val="24"/>
          <w:szCs w:val="24"/>
        </w:rPr>
        <w:t xml:space="preserve"> </w:t>
      </w:r>
      <w:r w:rsidR="0076438C" w:rsidRPr="0067308C">
        <w:rPr>
          <w:rFonts w:ascii="Book Antiqua" w:hAnsi="Book Antiqua"/>
          <w:sz w:val="24"/>
          <w:szCs w:val="24"/>
        </w:rPr>
        <w:t>method is not commonly used</w:t>
      </w:r>
      <w:r w:rsidR="00695514" w:rsidRPr="0067308C">
        <w:rPr>
          <w:rFonts w:ascii="Book Antiqua" w:hAnsi="Book Antiqua"/>
          <w:sz w:val="24"/>
          <w:szCs w:val="24"/>
        </w:rPr>
        <w:t xml:space="preserve"> in cancer biology</w:t>
      </w:r>
      <w:r w:rsidR="0076438C" w:rsidRPr="0067308C">
        <w:rPr>
          <w:rFonts w:ascii="Book Antiqua" w:hAnsi="Book Antiqua"/>
          <w:sz w:val="24"/>
          <w:szCs w:val="24"/>
        </w:rPr>
        <w:t xml:space="preserve"> studies</w:t>
      </w:r>
      <w:r w:rsidR="00DB1362" w:rsidRPr="0067308C">
        <w:rPr>
          <w:rFonts w:ascii="Book Antiqua" w:hAnsi="Book Antiqua"/>
          <w:sz w:val="24"/>
          <w:szCs w:val="24"/>
        </w:rPr>
        <w:t xml:space="preserve">, </w:t>
      </w:r>
      <w:r w:rsidR="00C41053" w:rsidRPr="0067308C">
        <w:rPr>
          <w:rFonts w:ascii="Book Antiqua" w:hAnsi="Book Antiqua"/>
          <w:sz w:val="24"/>
          <w:szCs w:val="24"/>
        </w:rPr>
        <w:t xml:space="preserve">but </w:t>
      </w:r>
      <w:r w:rsidR="00DB1362" w:rsidRPr="0067308C">
        <w:rPr>
          <w:rFonts w:ascii="Book Antiqua" w:hAnsi="Book Antiqua"/>
          <w:sz w:val="24"/>
          <w:szCs w:val="24"/>
        </w:rPr>
        <w:t>i</w:t>
      </w:r>
      <w:r w:rsidR="00510E44" w:rsidRPr="0067308C">
        <w:rPr>
          <w:rFonts w:ascii="Book Antiqua" w:hAnsi="Book Antiqua"/>
          <w:sz w:val="24"/>
          <w:szCs w:val="24"/>
        </w:rPr>
        <w:t xml:space="preserve">t has </w:t>
      </w:r>
      <w:r w:rsidR="008702B9" w:rsidRPr="0067308C">
        <w:rPr>
          <w:rFonts w:ascii="Book Antiqua" w:hAnsi="Book Antiqua"/>
          <w:sz w:val="24"/>
          <w:szCs w:val="24"/>
        </w:rPr>
        <w:t>potential for</w:t>
      </w:r>
      <w:r w:rsidR="00510E44" w:rsidRPr="0067308C">
        <w:rPr>
          <w:rFonts w:ascii="Book Antiqua" w:hAnsi="Book Antiqua"/>
          <w:sz w:val="24"/>
          <w:szCs w:val="24"/>
        </w:rPr>
        <w:t xml:space="preserve"> wide appl</w:t>
      </w:r>
      <w:r w:rsidR="00DB1362" w:rsidRPr="0067308C">
        <w:rPr>
          <w:rFonts w:ascii="Book Antiqua" w:hAnsi="Book Antiqua"/>
          <w:sz w:val="24"/>
          <w:szCs w:val="24"/>
        </w:rPr>
        <w:t>ication</w:t>
      </w:r>
      <w:r w:rsidR="005C2BA5" w:rsidRPr="0067308C">
        <w:rPr>
          <w:rFonts w:ascii="Book Antiqua" w:hAnsi="Book Antiqua"/>
          <w:sz w:val="24"/>
          <w:szCs w:val="24"/>
        </w:rPr>
        <w:t xml:space="preserve"> in cancer screening</w:t>
      </w:r>
      <w:r w:rsidR="00510E44" w:rsidRPr="0067308C">
        <w:rPr>
          <w:rFonts w:ascii="Book Antiqua" w:hAnsi="Book Antiqua"/>
          <w:sz w:val="24"/>
          <w:szCs w:val="24"/>
        </w:rPr>
        <w:t xml:space="preserve"> and th</w:t>
      </w:r>
      <w:r w:rsidR="00A50EA9" w:rsidRPr="0067308C">
        <w:rPr>
          <w:rFonts w:ascii="Book Antiqua" w:hAnsi="Book Antiqua"/>
          <w:sz w:val="24"/>
          <w:szCs w:val="24"/>
        </w:rPr>
        <w:t xml:space="preserve">erapeutic </w:t>
      </w:r>
      <w:r w:rsidR="005C2BA5" w:rsidRPr="0067308C">
        <w:rPr>
          <w:rFonts w:ascii="Book Antiqua" w:hAnsi="Book Antiqua"/>
          <w:sz w:val="24"/>
          <w:szCs w:val="24"/>
        </w:rPr>
        <w:t>e</w:t>
      </w:r>
      <w:r w:rsidR="00A50EA9" w:rsidRPr="0067308C">
        <w:rPr>
          <w:rFonts w:ascii="Book Antiqua" w:hAnsi="Book Antiqua"/>
          <w:sz w:val="24"/>
          <w:szCs w:val="24"/>
        </w:rPr>
        <w:t>valuation</w:t>
      </w:r>
      <w:r w:rsidR="00A26A10" w:rsidRPr="0067308C">
        <w:rPr>
          <w:rFonts w:ascii="Book Antiqua" w:hAnsi="Book Antiqua"/>
          <w:sz w:val="24"/>
          <w:szCs w:val="24"/>
        </w:rPr>
        <w:t xml:space="preserve"> in the near future</w:t>
      </w:r>
      <w:r w:rsidR="00A50EA9" w:rsidRPr="0067308C">
        <w:rPr>
          <w:rFonts w:ascii="Book Antiqua" w:hAnsi="Book Antiqua"/>
          <w:sz w:val="24"/>
          <w:szCs w:val="24"/>
        </w:rPr>
        <w:t xml:space="preserve">, because it is becoming </w:t>
      </w:r>
      <w:r w:rsidR="00F260C4" w:rsidRPr="0067308C">
        <w:rPr>
          <w:rFonts w:ascii="Book Antiqua" w:hAnsi="Book Antiqua"/>
          <w:sz w:val="24"/>
          <w:szCs w:val="24"/>
        </w:rPr>
        <w:t xml:space="preserve">evident </w:t>
      </w:r>
      <w:r w:rsidR="00A50EA9" w:rsidRPr="0067308C">
        <w:rPr>
          <w:rFonts w:ascii="Book Antiqua" w:hAnsi="Book Antiqua"/>
          <w:sz w:val="24"/>
          <w:szCs w:val="24"/>
        </w:rPr>
        <w:t xml:space="preserve">that </w:t>
      </w:r>
      <w:r w:rsidR="00C41053" w:rsidRPr="0067308C">
        <w:rPr>
          <w:rFonts w:ascii="Book Antiqua" w:hAnsi="Book Antiqua"/>
          <w:sz w:val="24"/>
          <w:szCs w:val="24"/>
        </w:rPr>
        <w:t xml:space="preserve">both the </w:t>
      </w:r>
      <w:r w:rsidR="00510E44" w:rsidRPr="0067308C">
        <w:rPr>
          <w:rFonts w:ascii="Book Antiqua" w:hAnsi="Book Antiqua"/>
          <w:sz w:val="24"/>
          <w:szCs w:val="24"/>
        </w:rPr>
        <w:t>ROS level</w:t>
      </w:r>
      <w:r w:rsidR="005E5F6D" w:rsidRPr="0067308C">
        <w:rPr>
          <w:rFonts w:ascii="Book Antiqua" w:hAnsi="Book Antiqua"/>
          <w:sz w:val="24"/>
          <w:szCs w:val="24"/>
        </w:rPr>
        <w:t>s</w:t>
      </w:r>
      <w:r w:rsidR="00510E44" w:rsidRPr="0067308C">
        <w:rPr>
          <w:rFonts w:ascii="Book Antiqua" w:hAnsi="Book Antiqua"/>
          <w:sz w:val="24"/>
          <w:szCs w:val="24"/>
        </w:rPr>
        <w:t xml:space="preserve"> and redox signaling can affect the phenotypic </w:t>
      </w:r>
      <w:r w:rsidR="005E5F6D" w:rsidRPr="0067308C">
        <w:rPr>
          <w:rFonts w:ascii="Book Antiqua" w:hAnsi="Book Antiqua"/>
          <w:sz w:val="24"/>
          <w:szCs w:val="24"/>
        </w:rPr>
        <w:t xml:space="preserve">profile </w:t>
      </w:r>
      <w:r w:rsidR="00510E44" w:rsidRPr="0067308C">
        <w:rPr>
          <w:rFonts w:ascii="Book Antiqua" w:hAnsi="Book Antiqua"/>
          <w:sz w:val="24"/>
          <w:szCs w:val="24"/>
        </w:rPr>
        <w:t>of cancer cells and their responsiveness to therapeutic interventions</w:t>
      </w:r>
      <w:r w:rsidR="00DB1D01" w:rsidRPr="0067308C">
        <w:rPr>
          <w:rFonts w:ascii="Book Antiqua" w:hAnsi="Book Antiqua"/>
          <w:noProof/>
          <w:sz w:val="24"/>
          <w:szCs w:val="24"/>
          <w:vertAlign w:val="superscript"/>
        </w:rPr>
        <w:t>[23</w:t>
      </w:r>
      <w:r w:rsidR="0090603F" w:rsidRPr="0067308C">
        <w:rPr>
          <w:rFonts w:ascii="Book Antiqua" w:hAnsi="Book Antiqua"/>
          <w:noProof/>
          <w:sz w:val="24"/>
          <w:szCs w:val="24"/>
          <w:vertAlign w:val="superscript"/>
        </w:rPr>
        <w:t>,</w:t>
      </w:r>
      <w:r w:rsidR="00DB1D01" w:rsidRPr="0067308C">
        <w:rPr>
          <w:rFonts w:ascii="Book Antiqua" w:hAnsi="Book Antiqua"/>
          <w:noProof/>
          <w:sz w:val="24"/>
          <w:szCs w:val="24"/>
          <w:vertAlign w:val="superscript"/>
        </w:rPr>
        <w:t>24]</w:t>
      </w:r>
      <w:r w:rsidR="00510E44" w:rsidRPr="0067308C">
        <w:rPr>
          <w:rFonts w:ascii="Book Antiqua" w:hAnsi="Book Antiqua"/>
          <w:sz w:val="24"/>
          <w:szCs w:val="24"/>
        </w:rPr>
        <w:t xml:space="preserve">. </w:t>
      </w:r>
    </w:p>
    <w:p w14:paraId="1C968490" w14:textId="77777777" w:rsidR="00695514" w:rsidRPr="0067308C" w:rsidRDefault="00695514" w:rsidP="00873987">
      <w:pPr>
        <w:adjustRightInd w:val="0"/>
        <w:snapToGrid w:val="0"/>
        <w:spacing w:line="360" w:lineRule="auto"/>
        <w:rPr>
          <w:rFonts w:ascii="Book Antiqua" w:hAnsi="Book Antiqua"/>
        </w:rPr>
      </w:pPr>
    </w:p>
    <w:p w14:paraId="55685244" w14:textId="67B2231F" w:rsidR="0024683B" w:rsidRPr="00382781" w:rsidRDefault="00382781" w:rsidP="00873987">
      <w:pPr>
        <w:adjustRightInd w:val="0"/>
        <w:snapToGrid w:val="0"/>
        <w:spacing w:line="360" w:lineRule="auto"/>
        <w:rPr>
          <w:rFonts w:ascii="Book Antiqua" w:hAnsi="Book Antiqua"/>
          <w:b/>
        </w:rPr>
      </w:pPr>
      <w:r w:rsidRPr="00382781">
        <w:rPr>
          <w:rFonts w:ascii="Book Antiqua" w:hAnsi="Book Antiqua"/>
          <w:b/>
        </w:rPr>
        <w:t>MATERIALS AND METHODS</w:t>
      </w:r>
    </w:p>
    <w:p w14:paraId="37FA5D5D" w14:textId="00B81621" w:rsidR="00382781" w:rsidRPr="00382781" w:rsidRDefault="000B7FBF" w:rsidP="00873987">
      <w:pPr>
        <w:adjustRightInd w:val="0"/>
        <w:snapToGrid w:val="0"/>
        <w:spacing w:line="360" w:lineRule="auto"/>
        <w:rPr>
          <w:rFonts w:ascii="Book Antiqua" w:eastAsia="SimSun" w:hAnsi="Book Antiqua" w:cs="Book Antiqua"/>
          <w:i/>
          <w:kern w:val="0"/>
          <w:lang w:eastAsia="zh-CN"/>
        </w:rPr>
      </w:pPr>
      <w:r w:rsidRPr="00382781">
        <w:rPr>
          <w:rFonts w:ascii="Book Antiqua" w:hAnsi="Book Antiqua" w:cs="Book Antiqua"/>
          <w:b/>
          <w:bCs/>
          <w:i/>
          <w:kern w:val="0"/>
        </w:rPr>
        <w:t>Drugs</w:t>
      </w:r>
    </w:p>
    <w:p w14:paraId="1E28DF42" w14:textId="205C149F" w:rsidR="00772199" w:rsidRDefault="0007597D" w:rsidP="00873987">
      <w:pPr>
        <w:adjustRightInd w:val="0"/>
        <w:snapToGrid w:val="0"/>
        <w:spacing w:line="360" w:lineRule="auto"/>
        <w:rPr>
          <w:rFonts w:ascii="Book Antiqua" w:eastAsia="SimSun" w:hAnsi="Book Antiqua" w:cs="Book Antiqua"/>
          <w:kern w:val="0"/>
          <w:lang w:eastAsia="zh-CN"/>
        </w:rPr>
      </w:pPr>
      <w:r w:rsidRPr="0067308C">
        <w:rPr>
          <w:rFonts w:ascii="Book Antiqua" w:hAnsi="Book Antiqua" w:cs="Book Antiqua"/>
          <w:kern w:val="0"/>
        </w:rPr>
        <w:t>Linalool (97% pure; Sigma Aldrich, St. Louis, MO</w:t>
      </w:r>
      <w:r w:rsidR="00C41053" w:rsidRPr="0067308C">
        <w:rPr>
          <w:rFonts w:ascii="Book Antiqua" w:hAnsi="Book Antiqua" w:cs="Book Antiqua"/>
          <w:kern w:val="0"/>
        </w:rPr>
        <w:t>, USA</w:t>
      </w:r>
      <w:r w:rsidRPr="0067308C">
        <w:rPr>
          <w:rFonts w:ascii="Book Antiqua" w:hAnsi="Book Antiqua" w:cs="Book Antiqua"/>
          <w:kern w:val="0"/>
        </w:rPr>
        <w:t xml:space="preserve">), </w:t>
      </w:r>
      <w:r w:rsidR="00282CC1" w:rsidRPr="0067308C">
        <w:rPr>
          <w:rFonts w:ascii="Book Antiqua" w:hAnsi="Book Antiqua" w:cs="Book Antiqua"/>
          <w:kern w:val="0"/>
        </w:rPr>
        <w:t>d</w:t>
      </w:r>
      <w:r w:rsidRPr="0067308C">
        <w:rPr>
          <w:rFonts w:ascii="Book Antiqua" w:hAnsi="Book Antiqua" w:cs="Book Antiqua"/>
          <w:kern w:val="0"/>
        </w:rPr>
        <w:t>iphenyl-1-pyrenylphosphine(DPPP) (Dojindo, Kumamoto, Japan),</w:t>
      </w:r>
      <w:r w:rsidR="00EC0516">
        <w:rPr>
          <w:rFonts w:ascii="Book Antiqua" w:hAnsi="Book Antiqua" w:cs="Book Antiqua"/>
          <w:kern w:val="0"/>
        </w:rPr>
        <w:t xml:space="preserve"> </w:t>
      </w:r>
      <w:r w:rsidRPr="0067308C">
        <w:rPr>
          <w:rFonts w:ascii="Book Antiqua" w:hAnsi="Book Antiqua" w:cs="Book Antiqua"/>
          <w:kern w:val="0"/>
        </w:rPr>
        <w:t xml:space="preserve">5,5-dimethyl-1-pyrroline-N-oxide(DMPO) (Radical Research Inc., Tokyo, Japan), </w:t>
      </w:r>
      <w:r w:rsidR="00282CC1" w:rsidRPr="0067308C">
        <w:rPr>
          <w:rFonts w:ascii="Book Antiqua" w:hAnsi="Book Antiqua" w:cs="Book Antiqua"/>
          <w:kern w:val="0"/>
        </w:rPr>
        <w:t xml:space="preserve">dimethyl sulfoxide (DMSO) (Wako, Osaka, Japan), and Dulbecco’s modified Eagle’s medium (DMEM) (Wako, Osaka, Japan) </w:t>
      </w:r>
      <w:r w:rsidRPr="0067308C">
        <w:rPr>
          <w:rFonts w:ascii="Book Antiqua" w:hAnsi="Book Antiqua" w:cs="Book Antiqua"/>
          <w:kern w:val="0"/>
        </w:rPr>
        <w:t>w</w:t>
      </w:r>
      <w:r w:rsidR="007D465C" w:rsidRPr="0067308C">
        <w:rPr>
          <w:rFonts w:ascii="Book Antiqua" w:hAnsi="Book Antiqua" w:cs="Book Antiqua"/>
          <w:kern w:val="0"/>
        </w:rPr>
        <w:t>e</w:t>
      </w:r>
      <w:r w:rsidRPr="0067308C">
        <w:rPr>
          <w:rFonts w:ascii="Book Antiqua" w:hAnsi="Book Antiqua" w:cs="Book Antiqua"/>
          <w:kern w:val="0"/>
        </w:rPr>
        <w:t>re purchased.</w:t>
      </w:r>
    </w:p>
    <w:p w14:paraId="359B9060" w14:textId="77777777" w:rsidR="009F2352" w:rsidRPr="009F2352" w:rsidRDefault="009F2352" w:rsidP="00873987">
      <w:pPr>
        <w:adjustRightInd w:val="0"/>
        <w:snapToGrid w:val="0"/>
        <w:spacing w:line="360" w:lineRule="auto"/>
        <w:rPr>
          <w:rFonts w:ascii="Book Antiqua" w:eastAsia="SimSun" w:hAnsi="Book Antiqua" w:cs="Book Antiqua"/>
          <w:kern w:val="0"/>
          <w:lang w:eastAsia="zh-CN"/>
        </w:rPr>
      </w:pPr>
    </w:p>
    <w:p w14:paraId="2BFE7976" w14:textId="68AA9B44" w:rsidR="009F2352" w:rsidRPr="009F2352" w:rsidRDefault="001917FD" w:rsidP="00873987">
      <w:pPr>
        <w:widowControl/>
        <w:autoSpaceDE w:val="0"/>
        <w:autoSpaceDN w:val="0"/>
        <w:adjustRightInd w:val="0"/>
        <w:snapToGrid w:val="0"/>
        <w:spacing w:line="360" w:lineRule="auto"/>
        <w:rPr>
          <w:rFonts w:ascii="Book Antiqua" w:eastAsia="SimSun" w:hAnsi="Book Antiqua" w:cs="Times"/>
          <w:i/>
          <w:kern w:val="0"/>
          <w:lang w:eastAsia="zh-CN"/>
        </w:rPr>
      </w:pPr>
      <w:r w:rsidRPr="009F2352">
        <w:rPr>
          <w:rFonts w:ascii="Book Antiqua" w:hAnsi="Book Antiqua" w:cs="Times"/>
          <w:b/>
          <w:i/>
          <w:kern w:val="0"/>
        </w:rPr>
        <w:t>Animals and xenograft tumors</w:t>
      </w:r>
    </w:p>
    <w:p w14:paraId="132CD773" w14:textId="46660275" w:rsidR="001917FD" w:rsidRDefault="001917FD" w:rsidP="00873987">
      <w:pPr>
        <w:widowControl/>
        <w:autoSpaceDE w:val="0"/>
        <w:autoSpaceDN w:val="0"/>
        <w:adjustRightInd w:val="0"/>
        <w:snapToGrid w:val="0"/>
        <w:spacing w:line="360" w:lineRule="auto"/>
        <w:rPr>
          <w:rFonts w:ascii="Book Antiqua" w:eastAsia="SimSun" w:hAnsi="Book Antiqua"/>
          <w:kern w:val="0"/>
          <w:lang w:eastAsia="zh-CN"/>
        </w:rPr>
      </w:pPr>
      <w:r w:rsidRPr="0067308C">
        <w:rPr>
          <w:rFonts w:ascii="Book Antiqua" w:hAnsi="Book Antiqua" w:cs="Times"/>
          <w:kern w:val="0"/>
        </w:rPr>
        <w:t xml:space="preserve">Six-week-old male severe combined immune deficiency (SCID) mice (Clea, Tokyo, Japan) were maintained in plastic cages in a temperature-controlled room on a 12-h light/dark cycle with free access to water and a standard pellet diet throughout the experiment. After an acclimation period of 7 </w:t>
      </w:r>
      <w:r w:rsidR="001A5946">
        <w:rPr>
          <w:rFonts w:ascii="Book Antiqua" w:eastAsia="SimSun" w:hAnsi="Book Antiqua" w:cs="Times" w:hint="eastAsia"/>
          <w:kern w:val="0"/>
          <w:lang w:eastAsia="zh-CN"/>
        </w:rPr>
        <w:t>d</w:t>
      </w:r>
      <w:r w:rsidRPr="0067308C">
        <w:rPr>
          <w:rFonts w:ascii="Book Antiqua" w:hAnsi="Book Antiqua" w:cs="Times"/>
          <w:kern w:val="0"/>
        </w:rPr>
        <w:t>, the solid tumor was developed by the subcutaneous inoculation of 1 × 10</w:t>
      </w:r>
      <w:r w:rsidRPr="0067308C">
        <w:rPr>
          <w:rFonts w:ascii="Book Antiqua" w:hAnsi="Book Antiqua" w:cs="Times"/>
          <w:kern w:val="0"/>
          <w:vertAlign w:val="superscript"/>
        </w:rPr>
        <w:t>6</w:t>
      </w:r>
      <w:r w:rsidRPr="0067308C">
        <w:rPr>
          <w:rFonts w:ascii="Book Antiqua" w:hAnsi="Book Antiqua" w:cs="Times"/>
          <w:kern w:val="0"/>
        </w:rPr>
        <w:t xml:space="preserve"> HCT</w:t>
      </w:r>
      <w:r w:rsidR="00147F6C" w:rsidRPr="0067308C">
        <w:rPr>
          <w:rFonts w:ascii="Book Antiqua" w:hAnsi="Book Antiqua" w:cs="Times"/>
          <w:kern w:val="0"/>
        </w:rPr>
        <w:t xml:space="preserve"> </w:t>
      </w:r>
      <w:r w:rsidRPr="0067308C">
        <w:rPr>
          <w:rFonts w:ascii="Book Antiqua" w:hAnsi="Book Antiqua" w:cs="Times"/>
          <w:kern w:val="0"/>
        </w:rPr>
        <w:t>116 cells on the right flank of each mouse. The mice were divided into the following three groups: control group (</w:t>
      </w:r>
      <w:r w:rsidR="001A5946" w:rsidRPr="001A5946">
        <w:rPr>
          <w:rFonts w:ascii="Book Antiqua" w:hAnsi="Book Antiqua" w:cs="Times"/>
          <w:i/>
          <w:kern w:val="0"/>
        </w:rPr>
        <w:t>n =</w:t>
      </w:r>
      <w:r w:rsidRPr="0067308C">
        <w:rPr>
          <w:rFonts w:ascii="Book Antiqua" w:hAnsi="Book Antiqua" w:cs="Times"/>
          <w:kern w:val="0"/>
        </w:rPr>
        <w:t xml:space="preserve"> 5), mice treated with saline; low-dose linalool group (</w:t>
      </w:r>
      <w:r w:rsidR="001A5946" w:rsidRPr="001A5946">
        <w:rPr>
          <w:rFonts w:ascii="Book Antiqua" w:hAnsi="Book Antiqua" w:cs="Times"/>
          <w:i/>
          <w:kern w:val="0"/>
        </w:rPr>
        <w:t>n =</w:t>
      </w:r>
      <w:r w:rsidRPr="0067308C">
        <w:rPr>
          <w:rFonts w:ascii="Book Antiqua" w:hAnsi="Book Antiqua" w:cs="Times"/>
          <w:kern w:val="0"/>
        </w:rPr>
        <w:t xml:space="preserve"> 5), mice treated with 100 mg/kg linalool; and high-dose linalool group, mice treated with 200 mg/kg linalool (</w:t>
      </w:r>
      <w:r w:rsidR="001A5946" w:rsidRPr="001A5946">
        <w:rPr>
          <w:rFonts w:ascii="Book Antiqua" w:hAnsi="Book Antiqua" w:cs="Times"/>
          <w:i/>
          <w:kern w:val="0"/>
        </w:rPr>
        <w:t>n =</w:t>
      </w:r>
      <w:r w:rsidRPr="0067308C">
        <w:rPr>
          <w:rFonts w:ascii="Book Antiqua" w:hAnsi="Book Antiqua" w:cs="Times"/>
          <w:kern w:val="0"/>
        </w:rPr>
        <w:t xml:space="preserve"> 6). Seven days after tumor injection, saline, low-dose linalool, and high-dose linalool were administered orally </w:t>
      </w:r>
      <w:r w:rsidRPr="00EC0516">
        <w:rPr>
          <w:rFonts w:ascii="Book Antiqua" w:hAnsi="Book Antiqua" w:cs="Times"/>
          <w:i/>
          <w:kern w:val="0"/>
        </w:rPr>
        <w:t>via</w:t>
      </w:r>
      <w:r w:rsidRPr="0067308C">
        <w:rPr>
          <w:rFonts w:ascii="Book Antiqua" w:hAnsi="Book Antiqua" w:cs="Times"/>
          <w:kern w:val="0"/>
        </w:rPr>
        <w:t xml:space="preserve"> gavage every 3 </w:t>
      </w:r>
      <w:r w:rsidR="001A5946">
        <w:rPr>
          <w:rFonts w:ascii="Book Antiqua" w:eastAsia="SimSun" w:hAnsi="Book Antiqua" w:cs="Times" w:hint="eastAsia"/>
          <w:kern w:val="0"/>
          <w:lang w:eastAsia="zh-CN"/>
        </w:rPr>
        <w:t>d</w:t>
      </w:r>
      <w:r w:rsidRPr="0067308C">
        <w:rPr>
          <w:rFonts w:ascii="Book Antiqua" w:hAnsi="Book Antiqua" w:cs="Times"/>
          <w:kern w:val="0"/>
        </w:rPr>
        <w:t xml:space="preserve"> in a volume of 25 </w:t>
      </w:r>
      <w:r w:rsidRPr="0067308C">
        <w:rPr>
          <w:rFonts w:ascii="Book Antiqua" w:hAnsi="Book Antiqua" w:cs="Times New Roman"/>
          <w:kern w:val="0"/>
        </w:rPr>
        <w:t>µ</w:t>
      </w:r>
      <w:r w:rsidR="001A5946">
        <w:rPr>
          <w:rFonts w:ascii="Book Antiqua" w:eastAsia="SimSun" w:hAnsi="Book Antiqua" w:cs="Times" w:hint="eastAsia"/>
          <w:kern w:val="0"/>
          <w:lang w:eastAsia="zh-CN"/>
        </w:rPr>
        <w:t>L</w:t>
      </w:r>
      <w:r w:rsidRPr="0067308C">
        <w:rPr>
          <w:rFonts w:ascii="Book Antiqua" w:hAnsi="Book Antiqua" w:cs="Times"/>
          <w:kern w:val="0"/>
        </w:rPr>
        <w:t xml:space="preserve">. All the animals were sacrificed 21 </w:t>
      </w:r>
      <w:r w:rsidR="001A5946">
        <w:rPr>
          <w:rFonts w:ascii="Book Antiqua" w:eastAsia="SimSun" w:hAnsi="Book Antiqua" w:cs="Times" w:hint="eastAsia"/>
          <w:kern w:val="0"/>
          <w:lang w:eastAsia="zh-CN"/>
        </w:rPr>
        <w:t>d</w:t>
      </w:r>
      <w:r w:rsidRPr="0067308C">
        <w:rPr>
          <w:rFonts w:ascii="Book Antiqua" w:hAnsi="Book Antiqua" w:cs="Times"/>
          <w:kern w:val="0"/>
        </w:rPr>
        <w:t xml:space="preserve"> after tumor inoculation. The serum levels of aspartate aminotransferase (AST) and alanine aminotransferase (ALT) were detected. All animal</w:t>
      </w:r>
      <w:r w:rsidRPr="0067308C">
        <w:rPr>
          <w:rFonts w:ascii="Book Antiqua" w:hAnsi="Book Antiqua"/>
          <w:kern w:val="0"/>
        </w:rPr>
        <w:t xml:space="preserve"> experiments were performed in a humane manner after approval from the Institutional University Experiment Committee of the University of Tsukuba (protocol number: 15-254).</w:t>
      </w:r>
    </w:p>
    <w:p w14:paraId="38EB7D68" w14:textId="77777777" w:rsidR="001A5946" w:rsidRPr="001A5946" w:rsidRDefault="001A5946" w:rsidP="00873987">
      <w:pPr>
        <w:widowControl/>
        <w:autoSpaceDE w:val="0"/>
        <w:autoSpaceDN w:val="0"/>
        <w:adjustRightInd w:val="0"/>
        <w:snapToGrid w:val="0"/>
        <w:spacing w:line="360" w:lineRule="auto"/>
        <w:rPr>
          <w:rFonts w:ascii="Book Antiqua" w:eastAsia="SimSun" w:hAnsi="Book Antiqua"/>
          <w:kern w:val="0"/>
          <w:lang w:eastAsia="zh-CN"/>
        </w:rPr>
      </w:pPr>
    </w:p>
    <w:p w14:paraId="52791274" w14:textId="3BACCDD6" w:rsidR="001A5946" w:rsidRPr="001A5946" w:rsidRDefault="00A11B65" w:rsidP="00873987">
      <w:pPr>
        <w:widowControl/>
        <w:autoSpaceDE w:val="0"/>
        <w:autoSpaceDN w:val="0"/>
        <w:adjustRightInd w:val="0"/>
        <w:snapToGrid w:val="0"/>
        <w:spacing w:line="360" w:lineRule="auto"/>
        <w:rPr>
          <w:rFonts w:ascii="Book Antiqua" w:eastAsia="SimSun" w:hAnsi="Book Antiqua"/>
          <w:i/>
          <w:lang w:eastAsia="zh-CN"/>
        </w:rPr>
      </w:pPr>
      <w:r w:rsidRPr="001A5946">
        <w:rPr>
          <w:rFonts w:ascii="Book Antiqua" w:hAnsi="Book Antiqua"/>
          <w:b/>
          <w:i/>
        </w:rPr>
        <w:t>Cell culture</w:t>
      </w:r>
      <w:r w:rsidR="00772199" w:rsidRPr="001A5946">
        <w:rPr>
          <w:rFonts w:ascii="Book Antiqua" w:hAnsi="Book Antiqua"/>
          <w:b/>
          <w:i/>
        </w:rPr>
        <w:t xml:space="preserve"> and viability</w:t>
      </w:r>
    </w:p>
    <w:p w14:paraId="2109B7AD" w14:textId="4BFA7B35" w:rsidR="00015B33" w:rsidRPr="0067308C" w:rsidRDefault="0013334E" w:rsidP="00873987">
      <w:pPr>
        <w:widowControl/>
        <w:autoSpaceDE w:val="0"/>
        <w:autoSpaceDN w:val="0"/>
        <w:adjustRightInd w:val="0"/>
        <w:snapToGrid w:val="0"/>
        <w:spacing w:line="360" w:lineRule="auto"/>
        <w:rPr>
          <w:rFonts w:ascii="Book Antiqua" w:hAnsi="Book Antiqua" w:cs="Times"/>
          <w:kern w:val="0"/>
        </w:rPr>
      </w:pPr>
      <w:r w:rsidRPr="0067308C">
        <w:rPr>
          <w:rFonts w:ascii="Book Antiqua" w:hAnsi="Book Antiqua"/>
        </w:rPr>
        <w:t xml:space="preserve">Human </w:t>
      </w:r>
      <w:r w:rsidR="00041546" w:rsidRPr="0067308C">
        <w:rPr>
          <w:rFonts w:ascii="Book Antiqua" w:hAnsi="Book Antiqua"/>
        </w:rPr>
        <w:t xml:space="preserve">colon </w:t>
      </w:r>
      <w:r w:rsidR="00CE0D2E" w:rsidRPr="0067308C">
        <w:rPr>
          <w:rFonts w:ascii="Book Antiqua" w:hAnsi="Book Antiqua"/>
        </w:rPr>
        <w:t>cancer cell lines</w:t>
      </w:r>
      <w:r w:rsidR="006D7552" w:rsidRPr="0067308C">
        <w:rPr>
          <w:rFonts w:ascii="Book Antiqua" w:hAnsi="Book Antiqua"/>
        </w:rPr>
        <w:t xml:space="preserve">, </w:t>
      </w:r>
      <w:r w:rsidR="00147F6C" w:rsidRPr="001A5946">
        <w:rPr>
          <w:rFonts w:ascii="Book Antiqua" w:hAnsi="Book Antiqua"/>
          <w:i/>
        </w:rPr>
        <w:t>e</w:t>
      </w:r>
      <w:r w:rsidR="006D7552" w:rsidRPr="001A5946">
        <w:rPr>
          <w:rFonts w:ascii="Book Antiqua" w:hAnsi="Book Antiqua"/>
          <w:i/>
        </w:rPr>
        <w:t>.</w:t>
      </w:r>
      <w:r w:rsidR="00147F6C" w:rsidRPr="001A5946">
        <w:rPr>
          <w:rFonts w:ascii="Book Antiqua" w:hAnsi="Book Antiqua"/>
          <w:i/>
        </w:rPr>
        <w:t>g</w:t>
      </w:r>
      <w:r w:rsidR="006D7552" w:rsidRPr="0067308C">
        <w:rPr>
          <w:rFonts w:ascii="Book Antiqua" w:hAnsi="Book Antiqua"/>
        </w:rPr>
        <w:t>.</w:t>
      </w:r>
      <w:r w:rsidR="001A5946">
        <w:rPr>
          <w:rFonts w:ascii="Book Antiqua" w:eastAsia="SimSun" w:hAnsi="Book Antiqua" w:hint="eastAsia"/>
          <w:lang w:eastAsia="zh-CN"/>
        </w:rPr>
        <w:t>,</w:t>
      </w:r>
      <w:r w:rsidR="006D7552" w:rsidRPr="0067308C">
        <w:rPr>
          <w:rFonts w:ascii="Book Antiqua" w:hAnsi="Book Antiqua"/>
        </w:rPr>
        <w:t xml:space="preserve"> HCT 116,</w:t>
      </w:r>
      <w:r w:rsidR="000F0F9A" w:rsidRPr="0067308C">
        <w:rPr>
          <w:rFonts w:ascii="Book Antiqua" w:hAnsi="Book Antiqua"/>
        </w:rPr>
        <w:t xml:space="preserve"> and </w:t>
      </w:r>
      <w:r w:rsidR="007D465C" w:rsidRPr="0067308C">
        <w:rPr>
          <w:rFonts w:ascii="Book Antiqua" w:hAnsi="Book Antiqua"/>
        </w:rPr>
        <w:t xml:space="preserve">a </w:t>
      </w:r>
      <w:r w:rsidR="000F0F9A" w:rsidRPr="0067308C">
        <w:rPr>
          <w:rFonts w:ascii="Book Antiqua" w:hAnsi="Book Antiqua"/>
        </w:rPr>
        <w:t>human fibroblast cell line</w:t>
      </w:r>
      <w:r w:rsidR="00F27D8A" w:rsidRPr="0067308C">
        <w:rPr>
          <w:rFonts w:ascii="Book Antiqua" w:hAnsi="Book Antiqua"/>
        </w:rPr>
        <w:t xml:space="preserve"> </w:t>
      </w:r>
      <w:r w:rsidR="00515943" w:rsidRPr="0067308C">
        <w:rPr>
          <w:rFonts w:ascii="Book Antiqua" w:hAnsi="Book Antiqua"/>
        </w:rPr>
        <w:t>CCD18Co</w:t>
      </w:r>
      <w:r w:rsidR="000F0F9A" w:rsidRPr="0067308C">
        <w:rPr>
          <w:rFonts w:ascii="Book Antiqua" w:hAnsi="Book Antiqua"/>
        </w:rPr>
        <w:t xml:space="preserve"> were obtained from </w:t>
      </w:r>
      <w:r w:rsidR="009240C3" w:rsidRPr="0067308C">
        <w:rPr>
          <w:rFonts w:ascii="Book Antiqua" w:hAnsi="Book Antiqua"/>
        </w:rPr>
        <w:t>American Type Culture Collection (ATCC, Manassas, VA, USA</w:t>
      </w:r>
      <w:r w:rsidR="000F0F9A" w:rsidRPr="0067308C">
        <w:rPr>
          <w:rFonts w:ascii="Book Antiqua" w:hAnsi="Book Antiqua"/>
        </w:rPr>
        <w:t>)</w:t>
      </w:r>
      <w:r w:rsidR="009240C3" w:rsidRPr="0067308C">
        <w:rPr>
          <w:rFonts w:ascii="Book Antiqua" w:hAnsi="Book Antiqua"/>
        </w:rPr>
        <w:t xml:space="preserve"> and subdivided into multiple tubes for stock</w:t>
      </w:r>
      <w:r w:rsidR="00036007" w:rsidRPr="0067308C">
        <w:rPr>
          <w:rFonts w:ascii="Book Antiqua" w:hAnsi="Book Antiqua"/>
        </w:rPr>
        <w:t>ing</w:t>
      </w:r>
      <w:r w:rsidR="009240C3" w:rsidRPr="0067308C">
        <w:rPr>
          <w:rFonts w:ascii="Book Antiqua" w:hAnsi="Book Antiqua"/>
        </w:rPr>
        <w:t xml:space="preserve"> in liquid nitrogen.</w:t>
      </w:r>
      <w:r w:rsidRPr="0067308C">
        <w:rPr>
          <w:rFonts w:ascii="Book Antiqua" w:hAnsi="Book Antiqua"/>
        </w:rPr>
        <w:t xml:space="preserve"> </w:t>
      </w:r>
      <w:r w:rsidR="00041546" w:rsidRPr="0067308C">
        <w:rPr>
          <w:rFonts w:ascii="Book Antiqua" w:hAnsi="Book Antiqua"/>
        </w:rPr>
        <w:t>HCT</w:t>
      </w:r>
      <w:r w:rsidR="00147F6C" w:rsidRPr="0067308C">
        <w:rPr>
          <w:rFonts w:ascii="Book Antiqua" w:hAnsi="Book Antiqua"/>
        </w:rPr>
        <w:t xml:space="preserve"> </w:t>
      </w:r>
      <w:r w:rsidR="00041546" w:rsidRPr="0067308C">
        <w:rPr>
          <w:rFonts w:ascii="Book Antiqua" w:hAnsi="Book Antiqua"/>
        </w:rPr>
        <w:t>116</w:t>
      </w:r>
      <w:r w:rsidR="00AC60B1" w:rsidRPr="0067308C">
        <w:rPr>
          <w:rFonts w:ascii="Book Antiqua" w:hAnsi="Book Antiqua"/>
        </w:rPr>
        <w:t xml:space="preserve">: </w:t>
      </w:r>
      <w:r w:rsidR="00AC60B1" w:rsidRPr="0067308C">
        <w:rPr>
          <w:rFonts w:ascii="Book Antiqua" w:hAnsi="Book Antiqua" w:cs="Arial"/>
          <w:kern w:val="0"/>
        </w:rPr>
        <w:t>a human colon cancer cell line that is commonly used to study cancer invasion and tumorigenesis</w:t>
      </w:r>
      <w:r w:rsidR="00B559FC" w:rsidRPr="0067308C">
        <w:rPr>
          <w:rFonts w:ascii="Book Antiqua" w:hAnsi="Book Antiqua"/>
        </w:rPr>
        <w:t xml:space="preserve"> </w:t>
      </w:r>
      <w:r w:rsidR="000F0F9A" w:rsidRPr="0067308C">
        <w:rPr>
          <w:rFonts w:ascii="Book Antiqua" w:hAnsi="Book Antiqua"/>
        </w:rPr>
        <w:t>(passage 4)</w:t>
      </w:r>
      <w:r w:rsidR="00041546" w:rsidRPr="0067308C">
        <w:rPr>
          <w:rFonts w:ascii="Book Antiqua" w:hAnsi="Book Antiqua"/>
        </w:rPr>
        <w:t>, WiDr</w:t>
      </w:r>
      <w:r w:rsidR="006D7552" w:rsidRPr="0067308C">
        <w:rPr>
          <w:rFonts w:ascii="Book Antiqua" w:hAnsi="Book Antiqua"/>
        </w:rPr>
        <w:t xml:space="preserve">: </w:t>
      </w:r>
      <w:r w:rsidR="006D7552" w:rsidRPr="0067308C">
        <w:rPr>
          <w:rFonts w:ascii="Book Antiqua" w:hAnsi="Book Antiqua" w:cs="Arial"/>
          <w:kern w:val="0"/>
        </w:rPr>
        <w:t>colon adenocarcinoma cell line established from a 78 year old female</w:t>
      </w:r>
      <w:r w:rsidR="00B559FC" w:rsidRPr="0067308C">
        <w:rPr>
          <w:rFonts w:ascii="Book Antiqua" w:hAnsi="Book Antiqua"/>
        </w:rPr>
        <w:t xml:space="preserve"> </w:t>
      </w:r>
      <w:r w:rsidR="000F0F9A" w:rsidRPr="0067308C">
        <w:rPr>
          <w:rFonts w:ascii="Book Antiqua" w:hAnsi="Book Antiqua"/>
        </w:rPr>
        <w:t>(passage 6)</w:t>
      </w:r>
      <w:r w:rsidR="00041546" w:rsidRPr="0067308C">
        <w:rPr>
          <w:rFonts w:ascii="Book Antiqua" w:hAnsi="Book Antiqua"/>
        </w:rPr>
        <w:t xml:space="preserve">, </w:t>
      </w:r>
      <w:r w:rsidR="00041546" w:rsidRPr="0067308C">
        <w:rPr>
          <w:rFonts w:ascii="Book Antiqua" w:hAnsi="Book Antiqua"/>
        </w:rPr>
        <w:lastRenderedPageBreak/>
        <w:t>RKO</w:t>
      </w:r>
      <w:r w:rsidR="006D7552" w:rsidRPr="0067308C">
        <w:rPr>
          <w:rFonts w:ascii="Book Antiqua" w:hAnsi="Book Antiqua"/>
        </w:rPr>
        <w:t xml:space="preserve">: </w:t>
      </w:r>
      <w:r w:rsidR="006D7552" w:rsidRPr="0067308C">
        <w:rPr>
          <w:rFonts w:ascii="Book Antiqua" w:hAnsi="Book Antiqua" w:cs="Arial"/>
          <w:kern w:val="0"/>
        </w:rPr>
        <w:t>a poorly differentiated colon carcinoma cell line</w:t>
      </w:r>
      <w:r w:rsidR="001A5946">
        <w:rPr>
          <w:rFonts w:ascii="Book Antiqua" w:eastAsia="SimSun" w:hAnsi="Book Antiqua" w:cs="Arial" w:hint="eastAsia"/>
          <w:kern w:val="0"/>
          <w:lang w:eastAsia="zh-CN"/>
        </w:rPr>
        <w:t xml:space="preserve"> </w:t>
      </w:r>
      <w:r w:rsidR="000F0F9A" w:rsidRPr="0067308C">
        <w:rPr>
          <w:rFonts w:ascii="Book Antiqua" w:hAnsi="Book Antiqua"/>
        </w:rPr>
        <w:t>(passage 4)</w:t>
      </w:r>
      <w:r w:rsidR="00041546" w:rsidRPr="0067308C">
        <w:rPr>
          <w:rFonts w:ascii="Book Antiqua" w:hAnsi="Book Antiqua"/>
        </w:rPr>
        <w:t>, HCT</w:t>
      </w:r>
      <w:r w:rsidR="00147F6C" w:rsidRPr="0067308C">
        <w:rPr>
          <w:rFonts w:ascii="Book Antiqua" w:hAnsi="Book Antiqua"/>
        </w:rPr>
        <w:t>-</w:t>
      </w:r>
      <w:r w:rsidR="00041546" w:rsidRPr="0067308C">
        <w:rPr>
          <w:rFonts w:ascii="Book Antiqua" w:hAnsi="Book Antiqua"/>
        </w:rPr>
        <w:t>15</w:t>
      </w:r>
      <w:r w:rsidR="00AC60B1" w:rsidRPr="0067308C">
        <w:rPr>
          <w:rFonts w:ascii="Book Antiqua" w:hAnsi="Book Antiqua"/>
        </w:rPr>
        <w:t xml:space="preserve">: </w:t>
      </w:r>
      <w:r w:rsidR="00AC60B1" w:rsidRPr="0067308C">
        <w:rPr>
          <w:rFonts w:ascii="Book Antiqua" w:hAnsi="Book Antiqua" w:cs="Arial"/>
          <w:kern w:val="0"/>
        </w:rPr>
        <w:t>a quasidiploid human colon cancer cell line</w:t>
      </w:r>
      <w:r w:rsidR="00B559FC" w:rsidRPr="0067308C">
        <w:rPr>
          <w:rFonts w:ascii="Book Antiqua" w:hAnsi="Book Antiqua"/>
        </w:rPr>
        <w:t xml:space="preserve"> </w:t>
      </w:r>
      <w:r w:rsidR="000F0F9A" w:rsidRPr="0067308C">
        <w:rPr>
          <w:rFonts w:ascii="Book Antiqua" w:hAnsi="Book Antiqua"/>
        </w:rPr>
        <w:t>(passage 6)</w:t>
      </w:r>
      <w:r w:rsidR="00041546" w:rsidRPr="0067308C">
        <w:rPr>
          <w:rFonts w:ascii="Book Antiqua" w:hAnsi="Book Antiqua"/>
        </w:rPr>
        <w:t>, SW480</w:t>
      </w:r>
      <w:r w:rsidR="00AC60B1" w:rsidRPr="0067308C">
        <w:rPr>
          <w:rFonts w:ascii="Book Antiqua" w:hAnsi="Book Antiqua"/>
        </w:rPr>
        <w:t>:</w:t>
      </w:r>
      <w:r w:rsidR="00AC60B1" w:rsidRPr="0067308C">
        <w:rPr>
          <w:rFonts w:ascii="Book Antiqua" w:hAnsi="Book Antiqua" w:cs="Arial"/>
          <w:kern w:val="0"/>
        </w:rPr>
        <w:t xml:space="preserve"> </w:t>
      </w:r>
      <w:r w:rsidR="00147F6C" w:rsidRPr="0067308C">
        <w:rPr>
          <w:rFonts w:ascii="Book Antiqua" w:hAnsi="Book Antiqua" w:cs="Arial"/>
          <w:kern w:val="0"/>
        </w:rPr>
        <w:t>e</w:t>
      </w:r>
      <w:r w:rsidR="00515943" w:rsidRPr="0067308C">
        <w:rPr>
          <w:rFonts w:ascii="Book Antiqua" w:hAnsi="Book Antiqua" w:cs="Arial"/>
          <w:kern w:val="0"/>
        </w:rPr>
        <w:t xml:space="preserve">stablished from </w:t>
      </w:r>
      <w:r w:rsidR="00AC60B1" w:rsidRPr="0067308C">
        <w:rPr>
          <w:rFonts w:ascii="Book Antiqua" w:hAnsi="Book Antiqua" w:cs="Arial"/>
          <w:kern w:val="0"/>
        </w:rPr>
        <w:t>Dukes' type B, colorectal adenocarcinoma</w:t>
      </w:r>
      <w:r w:rsidR="00B559FC" w:rsidRPr="0067308C">
        <w:rPr>
          <w:rFonts w:ascii="Book Antiqua" w:hAnsi="Book Antiqua"/>
        </w:rPr>
        <w:t xml:space="preserve"> </w:t>
      </w:r>
      <w:r w:rsidR="00487969" w:rsidRPr="0067308C">
        <w:rPr>
          <w:rFonts w:ascii="Book Antiqua" w:hAnsi="Book Antiqua"/>
        </w:rPr>
        <w:t xml:space="preserve">cells </w:t>
      </w:r>
      <w:r w:rsidR="000F0F9A" w:rsidRPr="0067308C">
        <w:rPr>
          <w:rFonts w:ascii="Book Antiqua" w:hAnsi="Book Antiqua"/>
        </w:rPr>
        <w:t>(passage 5)</w:t>
      </w:r>
      <w:r w:rsidR="00487969" w:rsidRPr="0067308C">
        <w:rPr>
          <w:rFonts w:ascii="Book Antiqua" w:hAnsi="Book Antiqua"/>
        </w:rPr>
        <w:t xml:space="preserve">, </w:t>
      </w:r>
      <w:r w:rsidR="00220F3C" w:rsidRPr="0067308C">
        <w:rPr>
          <w:rFonts w:ascii="Book Antiqua" w:hAnsi="Book Antiqua"/>
        </w:rPr>
        <w:t xml:space="preserve">and </w:t>
      </w:r>
      <w:r w:rsidR="00487969" w:rsidRPr="0067308C">
        <w:rPr>
          <w:rFonts w:ascii="Book Antiqua" w:hAnsi="Book Antiqua" w:cs="Times"/>
          <w:kern w:val="0"/>
        </w:rPr>
        <w:t xml:space="preserve">CCD18Co: </w:t>
      </w:r>
      <w:r w:rsidR="00A43335" w:rsidRPr="0067308C">
        <w:rPr>
          <w:rFonts w:ascii="Book Antiqua" w:hAnsi="Book Antiqua"/>
        </w:rPr>
        <w:t>a human fibroblast cell</w:t>
      </w:r>
      <w:r w:rsidR="00A43335" w:rsidRPr="0067308C">
        <w:rPr>
          <w:rFonts w:ascii="Book Antiqua" w:hAnsi="Book Antiqua" w:cs="Times"/>
          <w:kern w:val="0"/>
        </w:rPr>
        <w:t xml:space="preserve"> line used as </w:t>
      </w:r>
      <w:r w:rsidR="00487969" w:rsidRPr="0067308C">
        <w:rPr>
          <w:rFonts w:ascii="Book Antiqua" w:hAnsi="Book Antiqua" w:cs="Times"/>
          <w:kern w:val="0"/>
        </w:rPr>
        <w:t>a substitute for normal cells (passage 6),</w:t>
      </w:r>
      <w:r w:rsidR="00863E91" w:rsidRPr="0067308C">
        <w:rPr>
          <w:rFonts w:ascii="Book Antiqua" w:hAnsi="Book Antiqua"/>
        </w:rPr>
        <w:t xml:space="preserve"> </w:t>
      </w:r>
      <w:r w:rsidR="00041546" w:rsidRPr="0067308C">
        <w:rPr>
          <w:rFonts w:ascii="Book Antiqua" w:hAnsi="Book Antiqua"/>
        </w:rPr>
        <w:t>were</w:t>
      </w:r>
      <w:r w:rsidR="000F0F9A" w:rsidRPr="0067308C">
        <w:rPr>
          <w:rFonts w:ascii="Book Antiqua" w:hAnsi="Book Antiqua"/>
        </w:rPr>
        <w:t xml:space="preserve"> </w:t>
      </w:r>
      <w:r w:rsidR="00041546" w:rsidRPr="0067308C">
        <w:rPr>
          <w:rFonts w:ascii="Book Antiqua" w:hAnsi="Book Antiqua"/>
        </w:rPr>
        <w:t xml:space="preserve">grown in </w:t>
      </w:r>
      <w:r w:rsidR="008759CB" w:rsidRPr="0067308C">
        <w:rPr>
          <w:rFonts w:ascii="Book Antiqua" w:hAnsi="Book Antiqua"/>
        </w:rPr>
        <w:t xml:space="preserve">Dulbecco’s </w:t>
      </w:r>
      <w:r w:rsidR="00041546" w:rsidRPr="0067308C">
        <w:rPr>
          <w:rFonts w:ascii="Book Antiqua" w:hAnsi="Book Antiqua"/>
        </w:rPr>
        <w:t xml:space="preserve">modified Eagle’s medium (DMEM) supplemented with inactivated 10% </w:t>
      </w:r>
      <w:r w:rsidR="00147F6C" w:rsidRPr="0067308C">
        <w:rPr>
          <w:rFonts w:ascii="Book Antiqua" w:hAnsi="Book Antiqua"/>
        </w:rPr>
        <w:t>fetal bovine serum</w:t>
      </w:r>
      <w:r w:rsidR="00041546" w:rsidRPr="0067308C">
        <w:rPr>
          <w:rFonts w:ascii="Book Antiqua" w:hAnsi="Book Antiqua"/>
        </w:rPr>
        <w:t xml:space="preserve"> and 1</w:t>
      </w:r>
      <w:r w:rsidR="006A5DAC" w:rsidRPr="0067308C">
        <w:rPr>
          <w:rFonts w:ascii="Book Antiqua" w:hAnsi="Book Antiqua"/>
        </w:rPr>
        <w:t xml:space="preserve">% </w:t>
      </w:r>
      <w:r w:rsidR="00041546" w:rsidRPr="0067308C">
        <w:rPr>
          <w:rFonts w:ascii="Book Antiqua" w:hAnsi="Book Antiqua" w:cs="Times"/>
          <w:kern w:val="0"/>
        </w:rPr>
        <w:t>penicillin</w:t>
      </w:r>
      <w:r w:rsidR="00CE0D2E" w:rsidRPr="0067308C">
        <w:rPr>
          <w:rFonts w:ascii="Book Antiqua" w:hAnsi="Book Antiqua" w:cs="Times"/>
          <w:kern w:val="0"/>
        </w:rPr>
        <w:t>/streptomycin</w:t>
      </w:r>
      <w:r w:rsidR="00041546" w:rsidRPr="0067308C">
        <w:rPr>
          <w:rFonts w:ascii="Book Antiqua" w:hAnsi="Book Antiqua" w:cs="Times"/>
          <w:kern w:val="0"/>
        </w:rPr>
        <w:t xml:space="preserve">. All cells were cultured in </w:t>
      </w:r>
      <w:r w:rsidR="00863E91" w:rsidRPr="0067308C">
        <w:rPr>
          <w:rFonts w:ascii="Book Antiqua" w:hAnsi="Book Antiqua" w:cs="Times"/>
          <w:kern w:val="0"/>
        </w:rPr>
        <w:t xml:space="preserve">a </w:t>
      </w:r>
      <w:r w:rsidR="00041546" w:rsidRPr="0067308C">
        <w:rPr>
          <w:rFonts w:ascii="Book Antiqua" w:hAnsi="Book Antiqua" w:cs="Times"/>
          <w:kern w:val="0"/>
        </w:rPr>
        <w:t>5% CO</w:t>
      </w:r>
      <w:r w:rsidR="00041546" w:rsidRPr="0067308C">
        <w:rPr>
          <w:rFonts w:ascii="Book Antiqua" w:hAnsi="Book Antiqua" w:cs="Times"/>
          <w:kern w:val="0"/>
          <w:vertAlign w:val="subscript"/>
        </w:rPr>
        <w:t>2</w:t>
      </w:r>
      <w:r w:rsidR="00041546" w:rsidRPr="0067308C">
        <w:rPr>
          <w:rFonts w:ascii="Book Antiqua" w:hAnsi="Book Antiqua" w:cs="Times"/>
          <w:kern w:val="0"/>
        </w:rPr>
        <w:t xml:space="preserve"> cell culture incubator at 37</w:t>
      </w:r>
      <w:r w:rsidR="001A5946">
        <w:rPr>
          <w:rFonts w:ascii="Book Antiqua" w:eastAsia="SimSun" w:hAnsi="Book Antiqua" w:cs="Times" w:hint="eastAsia"/>
          <w:kern w:val="0"/>
          <w:lang w:eastAsia="zh-CN"/>
        </w:rPr>
        <w:t xml:space="preserve"> </w:t>
      </w:r>
      <w:r w:rsidR="00041546" w:rsidRPr="0067308C">
        <w:rPr>
          <w:rFonts w:ascii="Book Antiqua" w:hAnsi="Book Antiqua" w:cs="Times"/>
          <w:kern w:val="0"/>
        </w:rPr>
        <w:t>°C.</w:t>
      </w:r>
    </w:p>
    <w:p w14:paraId="0CD83361" w14:textId="635588B4" w:rsidR="00015B33" w:rsidRDefault="007D465C" w:rsidP="001A5946">
      <w:pPr>
        <w:widowControl/>
        <w:autoSpaceDE w:val="0"/>
        <w:autoSpaceDN w:val="0"/>
        <w:adjustRightInd w:val="0"/>
        <w:snapToGrid w:val="0"/>
        <w:spacing w:line="360" w:lineRule="auto"/>
        <w:ind w:firstLineChars="100" w:firstLine="240"/>
        <w:rPr>
          <w:rFonts w:ascii="Book Antiqua" w:eastAsia="SimSun" w:hAnsi="Book Antiqua"/>
          <w:kern w:val="0"/>
          <w:lang w:val="en-GB" w:eastAsia="zh-CN"/>
        </w:rPr>
      </w:pPr>
      <w:r w:rsidRPr="0067308C">
        <w:rPr>
          <w:rFonts w:ascii="Book Antiqua" w:hAnsi="Book Antiqua"/>
          <w:kern w:val="0"/>
          <w:lang w:val="en-GB"/>
        </w:rPr>
        <w:t>Cell viability was examined using the Cell Counting Kit-8</w:t>
      </w:r>
      <w:r w:rsidR="00381618" w:rsidRPr="0067308C">
        <w:rPr>
          <w:rFonts w:ascii="Book Antiqua" w:hAnsi="Book Antiqua"/>
          <w:kern w:val="0"/>
          <w:lang w:val="en-GB"/>
        </w:rPr>
        <w:t xml:space="preserve"> </w:t>
      </w:r>
      <w:r w:rsidR="000B7FBF" w:rsidRPr="0067308C">
        <w:rPr>
          <w:rFonts w:ascii="Book Antiqua" w:hAnsi="Book Antiqua" w:cs="Book Antiqua"/>
          <w:kern w:val="0"/>
        </w:rPr>
        <w:t>(Dojindo, Kumamoto, Japan)</w:t>
      </w:r>
      <w:r w:rsidRPr="0067308C">
        <w:rPr>
          <w:rFonts w:ascii="Book Antiqua" w:hAnsi="Book Antiqua"/>
          <w:kern w:val="0"/>
          <w:lang w:val="en-GB"/>
        </w:rPr>
        <w:t xml:space="preserve">, according to the manufacturer’s instructions. </w:t>
      </w:r>
      <w:r w:rsidR="00487969" w:rsidRPr="0067308C">
        <w:rPr>
          <w:rFonts w:ascii="Book Antiqua" w:hAnsi="Book Antiqua"/>
          <w:kern w:val="0"/>
          <w:lang w:val="en-GB"/>
        </w:rPr>
        <w:t>Cancer c</w:t>
      </w:r>
      <w:r w:rsidRPr="0067308C">
        <w:rPr>
          <w:rFonts w:ascii="Book Antiqua" w:hAnsi="Book Antiqua"/>
          <w:kern w:val="0"/>
          <w:lang w:val="en-GB"/>
        </w:rPr>
        <w:t xml:space="preserve">ells ware seeded in a 96-well dish at 3000 cells/well, incubated overnight, and incubated with different concentrations of linalool for 24 h. The medium was replaced with </w:t>
      </w:r>
      <w:r w:rsidR="00515943" w:rsidRPr="0067308C">
        <w:rPr>
          <w:rFonts w:ascii="Book Antiqua" w:hAnsi="Book Antiqua"/>
          <w:kern w:val="0"/>
          <w:lang w:val="en-GB"/>
        </w:rPr>
        <w:t xml:space="preserve">the </w:t>
      </w:r>
      <w:r w:rsidRPr="0067308C">
        <w:rPr>
          <w:rFonts w:ascii="Book Antiqua" w:hAnsi="Book Antiqua"/>
          <w:kern w:val="0"/>
          <w:lang w:val="en-GB"/>
        </w:rPr>
        <w:t xml:space="preserve">medium containing 10% WST-8, and the cells were incubated </w:t>
      </w:r>
      <w:r w:rsidR="006571E9" w:rsidRPr="0067308C">
        <w:rPr>
          <w:rFonts w:ascii="Book Antiqua" w:hAnsi="Book Antiqua"/>
          <w:kern w:val="0"/>
          <w:lang w:val="en-GB"/>
        </w:rPr>
        <w:t xml:space="preserve">further </w:t>
      </w:r>
      <w:r w:rsidRPr="0067308C">
        <w:rPr>
          <w:rFonts w:ascii="Book Antiqua" w:hAnsi="Book Antiqua"/>
          <w:kern w:val="0"/>
          <w:lang w:val="en-GB"/>
        </w:rPr>
        <w:t xml:space="preserve">for 2 h. The absorbance of each well at 450 nm was measured </w:t>
      </w:r>
      <w:r w:rsidR="00515943" w:rsidRPr="0067308C">
        <w:rPr>
          <w:rFonts w:ascii="Book Antiqua" w:hAnsi="Book Antiqua"/>
          <w:kern w:val="0"/>
          <w:lang w:val="en-GB"/>
        </w:rPr>
        <w:t xml:space="preserve">by </w:t>
      </w:r>
      <w:r w:rsidRPr="0067308C">
        <w:rPr>
          <w:rFonts w:ascii="Book Antiqua" w:hAnsi="Book Antiqua"/>
          <w:kern w:val="0"/>
          <w:lang w:val="en-GB"/>
        </w:rPr>
        <w:t>a SUNRISE Rainbow microplate reader (TECAN, Gr</w:t>
      </w:r>
      <w:r w:rsidRPr="0067308C">
        <w:rPr>
          <w:rFonts w:ascii="Book Antiqua" w:hAnsi="Book Antiqua" w:cs="Arial"/>
          <w:kern w:val="0"/>
          <w:lang w:val="en-GB"/>
        </w:rPr>
        <w:t>oe</w:t>
      </w:r>
      <w:r w:rsidRPr="0067308C">
        <w:rPr>
          <w:rFonts w:ascii="Book Antiqua" w:hAnsi="Book Antiqua"/>
          <w:kern w:val="0"/>
          <w:lang w:val="en-GB"/>
        </w:rPr>
        <w:t>dig, Austria).</w:t>
      </w:r>
    </w:p>
    <w:p w14:paraId="636A432C" w14:textId="77777777" w:rsidR="001A5946" w:rsidRPr="001A5946" w:rsidRDefault="001A5946" w:rsidP="001A5946">
      <w:pPr>
        <w:widowControl/>
        <w:autoSpaceDE w:val="0"/>
        <w:autoSpaceDN w:val="0"/>
        <w:adjustRightInd w:val="0"/>
        <w:snapToGrid w:val="0"/>
        <w:spacing w:line="360" w:lineRule="auto"/>
        <w:ind w:firstLineChars="100" w:firstLine="240"/>
        <w:rPr>
          <w:rFonts w:ascii="Book Antiqua" w:eastAsia="SimSun" w:hAnsi="Book Antiqua"/>
          <w:lang w:eastAsia="zh-CN"/>
        </w:rPr>
      </w:pPr>
    </w:p>
    <w:p w14:paraId="7E9FCA65" w14:textId="0FEC3C9A" w:rsidR="001A5946" w:rsidRPr="001A5946" w:rsidRDefault="007D465C" w:rsidP="00873987">
      <w:pPr>
        <w:widowControl/>
        <w:autoSpaceDE w:val="0"/>
        <w:autoSpaceDN w:val="0"/>
        <w:adjustRightInd w:val="0"/>
        <w:snapToGrid w:val="0"/>
        <w:spacing w:line="360" w:lineRule="auto"/>
        <w:rPr>
          <w:rFonts w:ascii="Book Antiqua" w:eastAsia="SimSun" w:hAnsi="Book Antiqua"/>
          <w:i/>
          <w:lang w:val="en-GB" w:eastAsia="zh-CN"/>
        </w:rPr>
      </w:pPr>
      <w:r w:rsidRPr="001A5946">
        <w:rPr>
          <w:rFonts w:ascii="Book Antiqua" w:hAnsi="Book Antiqua"/>
          <w:b/>
          <w:i/>
          <w:lang w:val="en-GB"/>
        </w:rPr>
        <w:t>Apoptosis assays</w:t>
      </w:r>
    </w:p>
    <w:p w14:paraId="5D37C74F" w14:textId="5324759C" w:rsidR="007D465C" w:rsidRPr="0067308C" w:rsidRDefault="007D465C" w:rsidP="00873987">
      <w:pPr>
        <w:widowControl/>
        <w:autoSpaceDE w:val="0"/>
        <w:autoSpaceDN w:val="0"/>
        <w:adjustRightInd w:val="0"/>
        <w:snapToGrid w:val="0"/>
        <w:spacing w:line="360" w:lineRule="auto"/>
        <w:rPr>
          <w:rFonts w:ascii="Book Antiqua" w:hAnsi="Book Antiqua"/>
          <w:b/>
          <w:lang w:val="en-GB"/>
        </w:rPr>
      </w:pPr>
      <w:r w:rsidRPr="0067308C">
        <w:rPr>
          <w:rFonts w:ascii="Book Antiqua" w:hAnsi="Book Antiqua" w:cs="Times"/>
          <w:kern w:val="0"/>
          <w:lang w:val="en-GB"/>
        </w:rPr>
        <w:t>The In Situ Cell Death Detection kit</w:t>
      </w:r>
      <w:r w:rsidR="000B7FBF" w:rsidRPr="0067308C">
        <w:rPr>
          <w:rFonts w:ascii="Book Antiqua" w:hAnsi="Book Antiqua" w:cs="Book Antiqua"/>
          <w:kern w:val="0"/>
        </w:rPr>
        <w:t>(Roche Diagnostics, Basel, Switzerland)</w:t>
      </w:r>
      <w:r w:rsidRPr="0067308C">
        <w:rPr>
          <w:rFonts w:ascii="Book Antiqua" w:hAnsi="Book Antiqua" w:cs="Times"/>
          <w:kern w:val="0"/>
          <w:lang w:val="en-GB"/>
        </w:rPr>
        <w:t xml:space="preserve"> was used to detect apoptosis in the cell culture. HCT</w:t>
      </w:r>
      <w:r w:rsidR="00147F6C" w:rsidRPr="0067308C">
        <w:rPr>
          <w:rFonts w:ascii="Book Antiqua" w:hAnsi="Book Antiqua" w:cs="Times"/>
          <w:kern w:val="0"/>
          <w:lang w:val="en-GB"/>
        </w:rPr>
        <w:t xml:space="preserve"> </w:t>
      </w:r>
      <w:r w:rsidRPr="0067308C">
        <w:rPr>
          <w:rFonts w:ascii="Book Antiqua" w:hAnsi="Book Antiqua" w:cs="Times"/>
          <w:kern w:val="0"/>
          <w:lang w:val="en-GB"/>
        </w:rPr>
        <w:t>116 cells were seeded at 3000 cells/well onto Lab-Tek II Chamber Slides (Nalge Nunc International, Tokyo, Japan) and incubated overnight. Cells were incubated with</w:t>
      </w:r>
      <w:r w:rsidR="00F27D8A" w:rsidRPr="0067308C">
        <w:rPr>
          <w:rFonts w:ascii="Book Antiqua" w:hAnsi="Book Antiqua" w:cs="Times"/>
          <w:kern w:val="0"/>
          <w:lang w:val="en-GB"/>
        </w:rPr>
        <w:t xml:space="preserve"> </w:t>
      </w:r>
      <w:r w:rsidRPr="0067308C">
        <w:rPr>
          <w:rFonts w:ascii="Book Antiqua" w:hAnsi="Book Antiqua" w:cs="Times"/>
          <w:kern w:val="0"/>
          <w:lang w:val="en-GB"/>
        </w:rPr>
        <w:t>linalool (</w:t>
      </w:r>
      <w:r w:rsidR="00F27D8A" w:rsidRPr="0067308C">
        <w:rPr>
          <w:rFonts w:ascii="Book Antiqua" w:hAnsi="Book Antiqua" w:cs="Times"/>
          <w:kern w:val="0"/>
          <w:lang w:val="en-GB"/>
        </w:rPr>
        <w:t>0</w:t>
      </w:r>
      <w:r w:rsidRPr="0067308C">
        <w:rPr>
          <w:rFonts w:ascii="Book Antiqua" w:hAnsi="Book Antiqua" w:cs="Times"/>
          <w:kern w:val="0"/>
          <w:lang w:val="en-GB"/>
        </w:rPr>
        <w:t xml:space="preserve">, 100 µM) </w:t>
      </w:r>
      <w:r w:rsidR="006571E9" w:rsidRPr="0067308C">
        <w:rPr>
          <w:rFonts w:ascii="Book Antiqua" w:hAnsi="Book Antiqua" w:cs="Times"/>
          <w:kern w:val="0"/>
          <w:lang w:val="en-GB"/>
        </w:rPr>
        <w:t>or</w:t>
      </w:r>
      <w:r w:rsidRPr="0067308C">
        <w:rPr>
          <w:rFonts w:ascii="Book Antiqua" w:hAnsi="Book Antiqua" w:cs="Times"/>
          <w:kern w:val="0"/>
          <w:lang w:val="en-GB"/>
        </w:rPr>
        <w:t xml:space="preserve"> </w:t>
      </w:r>
      <w:r w:rsidR="001917FD" w:rsidRPr="0067308C">
        <w:rPr>
          <w:rFonts w:ascii="Book Antiqua" w:hAnsi="Book Antiqua" w:cs="Times"/>
          <w:kern w:val="0"/>
          <w:lang w:val="en-GB"/>
        </w:rPr>
        <w:t>5</w:t>
      </w:r>
      <w:r w:rsidRPr="0067308C">
        <w:rPr>
          <w:rFonts w:ascii="Book Antiqua" w:hAnsi="Book Antiqua" w:cs="Times"/>
          <w:kern w:val="0"/>
          <w:lang w:val="en-GB"/>
        </w:rPr>
        <w:t xml:space="preserve">0 </w:t>
      </w:r>
      <w:r w:rsidR="001917FD" w:rsidRPr="0067308C">
        <w:rPr>
          <w:rFonts w:ascii="Book Antiqua" w:hAnsi="Book Antiqua" w:cs="Times"/>
          <w:kern w:val="0"/>
          <w:lang w:val="en-GB"/>
        </w:rPr>
        <w:t>n</w:t>
      </w:r>
      <w:r w:rsidRPr="0067308C">
        <w:rPr>
          <w:rFonts w:ascii="Book Antiqua" w:hAnsi="Book Antiqua" w:cs="Times"/>
          <w:kern w:val="0"/>
          <w:lang w:val="en-GB"/>
        </w:rPr>
        <w:t xml:space="preserve">M staurosporine as a positive control for 24 h. Cells were incubated with the terminal deoxynucleotidyl transferase-mediated dUTP nick end labelling (TUNEL) reaction mixture according to the manufacturer's instructions. </w:t>
      </w:r>
    </w:p>
    <w:p w14:paraId="3FE60EF2" w14:textId="74DDA194" w:rsidR="007D465C" w:rsidRDefault="007D465C" w:rsidP="001A5946">
      <w:pPr>
        <w:widowControl/>
        <w:autoSpaceDE w:val="0"/>
        <w:autoSpaceDN w:val="0"/>
        <w:adjustRightInd w:val="0"/>
        <w:snapToGrid w:val="0"/>
        <w:spacing w:line="360" w:lineRule="auto"/>
        <w:ind w:firstLineChars="100" w:firstLine="240"/>
        <w:rPr>
          <w:rFonts w:ascii="Book Antiqua" w:eastAsia="SimSun" w:hAnsi="Book Antiqua" w:cs="Times"/>
          <w:lang w:val="en-GB" w:eastAsia="zh-CN"/>
        </w:rPr>
      </w:pPr>
      <w:r w:rsidRPr="0067308C">
        <w:rPr>
          <w:rFonts w:ascii="Book Antiqua" w:hAnsi="Book Antiqua"/>
          <w:lang w:val="en-GB"/>
        </w:rPr>
        <w:t>A flow cytometer (Muse Cell Analyzer) and Muse Annexin V &amp; Dead Cell Kit</w:t>
      </w:r>
      <w:r w:rsidR="000B7FBF" w:rsidRPr="0067308C">
        <w:rPr>
          <w:rFonts w:ascii="Book Antiqua" w:hAnsi="Book Antiqua"/>
          <w:lang w:val="en-GB"/>
        </w:rPr>
        <w:t xml:space="preserve"> (Merck Millipore, Darmstadt, Germany)</w:t>
      </w:r>
      <w:r w:rsidRPr="0067308C">
        <w:rPr>
          <w:rFonts w:ascii="Book Antiqua" w:hAnsi="Book Antiqua"/>
          <w:lang w:val="en-GB"/>
        </w:rPr>
        <w:t xml:space="preserve"> </w:t>
      </w:r>
      <w:r w:rsidRPr="0067308C">
        <w:rPr>
          <w:rFonts w:ascii="Book Antiqua" w:hAnsi="Book Antiqua" w:cs="Times"/>
          <w:lang w:val="en-GB"/>
        </w:rPr>
        <w:t xml:space="preserve">were used for </w:t>
      </w:r>
      <w:r w:rsidRPr="0067308C">
        <w:rPr>
          <w:rFonts w:ascii="Book Antiqua" w:hAnsi="Book Antiqua"/>
          <w:lang w:val="en-GB"/>
        </w:rPr>
        <w:t xml:space="preserve">quantitative analyses of live, early and late apoptosis, and cell death in suspension cell lines. </w:t>
      </w:r>
      <w:r w:rsidRPr="0067308C">
        <w:rPr>
          <w:rFonts w:ascii="Book Antiqua" w:hAnsi="Book Antiqua" w:cs="Times"/>
          <w:lang w:val="en-GB"/>
        </w:rPr>
        <w:t>HCT</w:t>
      </w:r>
      <w:r w:rsidR="00147F6C" w:rsidRPr="0067308C">
        <w:rPr>
          <w:rFonts w:ascii="Book Antiqua" w:hAnsi="Book Antiqua" w:cs="Times"/>
          <w:lang w:val="en-GB"/>
        </w:rPr>
        <w:t xml:space="preserve"> </w:t>
      </w:r>
      <w:r w:rsidRPr="0067308C">
        <w:rPr>
          <w:rFonts w:ascii="Book Antiqua" w:hAnsi="Book Antiqua" w:cs="Times"/>
          <w:lang w:val="en-GB"/>
        </w:rPr>
        <w:t xml:space="preserve">116 cells were seeded at a density of 1 </w:t>
      </w:r>
      <w:r w:rsidRPr="0067308C">
        <w:rPr>
          <w:rFonts w:ascii="Book Antiqua" w:hAnsi="Book Antiqua" w:cs="Times"/>
          <w:lang w:val="en-GB"/>
        </w:rPr>
        <w:sym w:font="Symbol" w:char="00B4"/>
      </w:r>
      <w:r w:rsidRPr="0067308C">
        <w:rPr>
          <w:rFonts w:ascii="Book Antiqua" w:hAnsi="Book Antiqua" w:cs="Times"/>
          <w:lang w:val="en-GB"/>
        </w:rPr>
        <w:t xml:space="preserve"> 10</w:t>
      </w:r>
      <w:r w:rsidRPr="0067308C">
        <w:rPr>
          <w:rFonts w:ascii="Book Antiqua" w:hAnsi="Book Antiqua" w:cs="Times"/>
          <w:vertAlign w:val="superscript"/>
          <w:lang w:val="en-GB"/>
        </w:rPr>
        <w:t>5</w:t>
      </w:r>
      <w:r w:rsidRPr="0067308C">
        <w:rPr>
          <w:rFonts w:ascii="Book Antiqua" w:hAnsi="Book Antiqua" w:cs="Times"/>
          <w:lang w:val="en-GB"/>
        </w:rPr>
        <w:t xml:space="preserve"> cells per dish (diameter, 6 cm) and incubated overnight. Cells were incubated with different concentrations of linalool</w:t>
      </w:r>
      <w:r w:rsidR="00F27D8A" w:rsidRPr="0067308C">
        <w:rPr>
          <w:rFonts w:ascii="Book Antiqua" w:hAnsi="Book Antiqua" w:cs="Times"/>
          <w:lang w:val="en-GB"/>
        </w:rPr>
        <w:t xml:space="preserve"> </w:t>
      </w:r>
      <w:r w:rsidR="00F27D8A" w:rsidRPr="0067308C">
        <w:rPr>
          <w:rFonts w:ascii="Book Antiqua" w:hAnsi="Book Antiqua" w:cs="Times"/>
        </w:rPr>
        <w:t>(0, 10, 100, 1000</w:t>
      </w:r>
      <w:r w:rsidR="00F27D8A" w:rsidRPr="0067308C">
        <w:rPr>
          <w:rFonts w:ascii="Book Antiqua" w:hAnsi="Book Antiqua" w:cs="Times"/>
          <w:kern w:val="0"/>
          <w:lang w:val="en-GB"/>
        </w:rPr>
        <w:t xml:space="preserve"> µM</w:t>
      </w:r>
      <w:r w:rsidR="00F27D8A" w:rsidRPr="0067308C">
        <w:rPr>
          <w:rFonts w:ascii="Book Antiqua" w:hAnsi="Book Antiqua" w:cs="Times"/>
        </w:rPr>
        <w:t>)</w:t>
      </w:r>
      <w:r w:rsidRPr="0067308C">
        <w:rPr>
          <w:rFonts w:ascii="Book Antiqua" w:hAnsi="Book Antiqua" w:cs="Times"/>
          <w:lang w:val="en-GB"/>
        </w:rPr>
        <w:t xml:space="preserve"> and 50 </w:t>
      </w:r>
      <w:r w:rsidR="001917FD" w:rsidRPr="0067308C">
        <w:rPr>
          <w:rFonts w:ascii="Book Antiqua" w:hAnsi="Book Antiqua" w:cs="Times"/>
          <w:lang w:val="en-GB"/>
        </w:rPr>
        <w:t>n</w:t>
      </w:r>
      <w:r w:rsidRPr="0067308C">
        <w:rPr>
          <w:rFonts w:ascii="Book Antiqua" w:hAnsi="Book Antiqua" w:cs="Times"/>
          <w:lang w:val="en-GB"/>
        </w:rPr>
        <w:t xml:space="preserve">M staurosporine as the positive control for 24 h. Cells were prepared with </w:t>
      </w:r>
      <w:r w:rsidRPr="0067308C">
        <w:rPr>
          <w:rFonts w:ascii="Book Antiqua" w:hAnsi="Book Antiqua"/>
          <w:lang w:val="en-GB"/>
        </w:rPr>
        <w:t xml:space="preserve">Annexin V and Dead Cell reagent according to the </w:t>
      </w:r>
      <w:r w:rsidRPr="0067308C">
        <w:rPr>
          <w:rFonts w:ascii="Book Antiqua" w:hAnsi="Book Antiqua" w:cs="Times"/>
          <w:lang w:val="en-GB"/>
        </w:rPr>
        <w:t>manufacturer's instructions, and the samples were evaluated using the MUSE analyzer with the appropriate thresholds for cell size and apoptotic profile.</w:t>
      </w:r>
    </w:p>
    <w:p w14:paraId="758CAF76" w14:textId="77777777" w:rsidR="001A5946" w:rsidRPr="001A5946" w:rsidRDefault="001A5946" w:rsidP="001A5946">
      <w:pPr>
        <w:widowControl/>
        <w:autoSpaceDE w:val="0"/>
        <w:autoSpaceDN w:val="0"/>
        <w:adjustRightInd w:val="0"/>
        <w:snapToGrid w:val="0"/>
        <w:spacing w:line="360" w:lineRule="auto"/>
        <w:ind w:firstLineChars="100" w:firstLine="240"/>
        <w:rPr>
          <w:rFonts w:ascii="Book Antiqua" w:eastAsia="SimSun" w:hAnsi="Book Antiqua"/>
          <w:lang w:val="en-GB" w:eastAsia="zh-CN"/>
        </w:rPr>
      </w:pPr>
    </w:p>
    <w:p w14:paraId="31343615" w14:textId="3BFAADAA" w:rsidR="001A5946" w:rsidRPr="001A5946" w:rsidRDefault="007D465C" w:rsidP="00873987">
      <w:pPr>
        <w:widowControl/>
        <w:autoSpaceDE w:val="0"/>
        <w:autoSpaceDN w:val="0"/>
        <w:adjustRightInd w:val="0"/>
        <w:snapToGrid w:val="0"/>
        <w:spacing w:line="360" w:lineRule="auto"/>
        <w:rPr>
          <w:rFonts w:ascii="Book Antiqua" w:eastAsia="SimSun" w:hAnsi="Book Antiqua"/>
          <w:i/>
          <w:kern w:val="0"/>
          <w:lang w:val="en-GB" w:eastAsia="zh-CN"/>
        </w:rPr>
      </w:pPr>
      <w:r w:rsidRPr="001A5946">
        <w:rPr>
          <w:rFonts w:ascii="Book Antiqua" w:hAnsi="Book Antiqua"/>
          <w:b/>
          <w:i/>
          <w:kern w:val="0"/>
          <w:lang w:val="en-GB"/>
        </w:rPr>
        <w:t xml:space="preserve">Lipid peroxidation test using </w:t>
      </w:r>
      <w:r w:rsidR="001A5946">
        <w:rPr>
          <w:rFonts w:ascii="Book Antiqua" w:hAnsi="Book Antiqua"/>
          <w:b/>
          <w:i/>
          <w:kern w:val="0"/>
          <w:lang w:val="en-GB"/>
        </w:rPr>
        <w:t>the diphenyl-1-pyrenylphosphine</w:t>
      </w:r>
      <w:r w:rsidRPr="001A5946">
        <w:rPr>
          <w:rFonts w:ascii="Book Antiqua" w:hAnsi="Book Antiqua"/>
          <w:b/>
          <w:i/>
          <w:kern w:val="0"/>
          <w:lang w:val="en-GB"/>
        </w:rPr>
        <w:t xml:space="preserve"> assay</w:t>
      </w:r>
    </w:p>
    <w:p w14:paraId="3B4F0FE8" w14:textId="55FD667A" w:rsidR="007D465C" w:rsidRDefault="007D465C" w:rsidP="00873987">
      <w:pPr>
        <w:widowControl/>
        <w:autoSpaceDE w:val="0"/>
        <w:autoSpaceDN w:val="0"/>
        <w:adjustRightInd w:val="0"/>
        <w:snapToGrid w:val="0"/>
        <w:spacing w:line="360" w:lineRule="auto"/>
        <w:rPr>
          <w:rFonts w:ascii="Book Antiqua" w:eastAsia="SimSun" w:hAnsi="Book Antiqua" w:cs="Times"/>
          <w:kern w:val="0"/>
          <w:lang w:val="en-GB" w:eastAsia="zh-CN"/>
        </w:rPr>
      </w:pPr>
      <w:r w:rsidRPr="0067308C">
        <w:rPr>
          <w:rFonts w:ascii="Book Antiqua" w:hAnsi="Book Antiqua" w:cs="Times"/>
          <w:kern w:val="0"/>
          <w:lang w:val="en-GB"/>
        </w:rPr>
        <w:lastRenderedPageBreak/>
        <w:t>HCT</w:t>
      </w:r>
      <w:r w:rsidR="00147F6C" w:rsidRPr="0067308C">
        <w:rPr>
          <w:rFonts w:ascii="Book Antiqua" w:hAnsi="Book Antiqua" w:cs="Times"/>
          <w:kern w:val="0"/>
          <w:lang w:val="en-GB"/>
        </w:rPr>
        <w:t xml:space="preserve"> </w:t>
      </w:r>
      <w:r w:rsidRPr="0067308C">
        <w:rPr>
          <w:rFonts w:ascii="Book Antiqua" w:hAnsi="Book Antiqua" w:cs="Times"/>
          <w:kern w:val="0"/>
          <w:lang w:val="en-GB"/>
        </w:rPr>
        <w:t xml:space="preserve">116 cells </w:t>
      </w:r>
      <w:r w:rsidR="00535F2C" w:rsidRPr="0067308C">
        <w:rPr>
          <w:rFonts w:ascii="Book Antiqua" w:hAnsi="Book Antiqua" w:cs="Times"/>
          <w:kern w:val="0"/>
        </w:rPr>
        <w:t xml:space="preserve">and CCD18Co cells </w:t>
      </w:r>
      <w:r w:rsidRPr="0067308C">
        <w:rPr>
          <w:rFonts w:ascii="Book Antiqua" w:hAnsi="Book Antiqua" w:cs="Times"/>
          <w:kern w:val="0"/>
          <w:lang w:val="en-GB"/>
        </w:rPr>
        <w:t xml:space="preserve">were seeded at a density of 3000 cells/well </w:t>
      </w:r>
      <w:r w:rsidR="00535F2C" w:rsidRPr="0067308C">
        <w:rPr>
          <w:rFonts w:ascii="Book Antiqua" w:hAnsi="Book Antiqua" w:cs="Times"/>
          <w:kern w:val="0"/>
          <w:lang w:val="en-GB"/>
        </w:rPr>
        <w:t xml:space="preserve">each </w:t>
      </w:r>
      <w:r w:rsidRPr="0067308C">
        <w:rPr>
          <w:rFonts w:ascii="Book Antiqua" w:hAnsi="Book Antiqua" w:cs="Times"/>
          <w:kern w:val="0"/>
          <w:lang w:val="en-GB"/>
        </w:rPr>
        <w:t xml:space="preserve">onto Lab-Tek Chambered Borosilicate Coverglass Slides (Nalge Nunc International, Tokyo, Japan) and incubated overnight. CCD18Co cells were used as a normal cell control. </w:t>
      </w:r>
      <w:r w:rsidR="001A5946" w:rsidRPr="001A5946">
        <w:rPr>
          <w:rFonts w:ascii="Book Antiqua" w:hAnsi="Book Antiqua" w:cs="Times"/>
          <w:kern w:val="0"/>
          <w:lang w:val="en-GB"/>
        </w:rPr>
        <w:t xml:space="preserve">diphenyl-1-pyrenylphosphine (DPPP) </w:t>
      </w:r>
      <w:r w:rsidRPr="0067308C">
        <w:rPr>
          <w:rFonts w:ascii="Book Antiqua" w:hAnsi="Book Antiqua" w:cs="Times"/>
          <w:kern w:val="0"/>
          <w:lang w:val="en-GB"/>
        </w:rPr>
        <w:t xml:space="preserve">(5 mM) was dissolved in DMSO, and the solution was diluted using DMEM without Phenol red or FBS. The final concentration was adjusted to 50 µM. </w:t>
      </w:r>
      <w:r w:rsidRPr="0067308C">
        <w:rPr>
          <w:rFonts w:ascii="Book Antiqua" w:hAnsi="Book Antiqua"/>
          <w:kern w:val="0"/>
          <w:lang w:val="en-GB"/>
        </w:rPr>
        <w:t xml:space="preserve">A volume of 500 </w:t>
      </w:r>
      <w:r w:rsidRPr="0067308C">
        <w:rPr>
          <w:rFonts w:ascii="Book Antiqua" w:hAnsi="Book Antiqua" w:cs="Times New Roman"/>
          <w:kern w:val="0"/>
          <w:lang w:val="en-GB"/>
        </w:rPr>
        <w:t>µ</w:t>
      </w:r>
      <w:r w:rsidRPr="0067308C">
        <w:rPr>
          <w:rFonts w:ascii="Book Antiqua" w:hAnsi="Book Antiqua"/>
          <w:kern w:val="0"/>
          <w:lang w:val="en-GB"/>
        </w:rPr>
        <w:t xml:space="preserve">l of the solution was added to each well and incubated for 10 min. Cells were incubated with different concentrations of linalool for 2 h. The oxidation of DPPP was monitored using KEYENCE BZ-X700 (Keyence, Osaka, Japan). Wavelengths of </w:t>
      </w:r>
      <w:r w:rsidRPr="0067308C">
        <w:rPr>
          <w:rFonts w:ascii="Book Antiqua" w:hAnsi="Book Antiqua" w:cs="Times"/>
          <w:kern w:val="0"/>
          <w:lang w:val="en-GB"/>
        </w:rPr>
        <w:t xml:space="preserve">excitation and emission were set at 352 nm and 380 nm, respectively. </w:t>
      </w:r>
    </w:p>
    <w:p w14:paraId="1AE532D2" w14:textId="77777777" w:rsidR="001A5946" w:rsidRPr="001A5946" w:rsidRDefault="001A5946" w:rsidP="00873987">
      <w:pPr>
        <w:widowControl/>
        <w:autoSpaceDE w:val="0"/>
        <w:autoSpaceDN w:val="0"/>
        <w:adjustRightInd w:val="0"/>
        <w:snapToGrid w:val="0"/>
        <w:spacing w:line="360" w:lineRule="auto"/>
        <w:rPr>
          <w:rFonts w:ascii="Book Antiqua" w:eastAsia="SimSun" w:hAnsi="Book Antiqua" w:cs="Times"/>
          <w:kern w:val="0"/>
          <w:lang w:val="en-GB" w:eastAsia="zh-CN"/>
        </w:rPr>
      </w:pPr>
    </w:p>
    <w:p w14:paraId="65DB5085" w14:textId="53B41452" w:rsidR="001A5946" w:rsidRPr="00240642" w:rsidRDefault="00240642" w:rsidP="00873987">
      <w:pPr>
        <w:widowControl/>
        <w:autoSpaceDE w:val="0"/>
        <w:autoSpaceDN w:val="0"/>
        <w:adjustRightInd w:val="0"/>
        <w:snapToGrid w:val="0"/>
        <w:spacing w:line="360" w:lineRule="auto"/>
        <w:rPr>
          <w:rFonts w:ascii="Book Antiqua" w:eastAsia="SimSun" w:hAnsi="Book Antiqua" w:cs="Times"/>
          <w:i/>
          <w:kern w:val="0"/>
          <w:lang w:val="en-GB" w:eastAsia="zh-CN"/>
        </w:rPr>
      </w:pPr>
      <w:r w:rsidRPr="00240642">
        <w:rPr>
          <w:rFonts w:ascii="Book Antiqua" w:hAnsi="Book Antiqua"/>
          <w:b/>
          <w:i/>
          <w:lang w:val="en-GB"/>
        </w:rPr>
        <w:t>Electron spin resonance</w:t>
      </w:r>
      <w:r w:rsidR="007D465C" w:rsidRPr="00240642">
        <w:rPr>
          <w:rFonts w:ascii="Book Antiqua" w:hAnsi="Book Antiqua"/>
          <w:b/>
          <w:i/>
          <w:lang w:val="en-GB"/>
        </w:rPr>
        <w:t xml:space="preserve"> spectroscopy</w:t>
      </w:r>
    </w:p>
    <w:p w14:paraId="632219CF" w14:textId="29ACDAEE" w:rsidR="007D465C" w:rsidRDefault="007D465C" w:rsidP="00873987">
      <w:pPr>
        <w:widowControl/>
        <w:autoSpaceDE w:val="0"/>
        <w:autoSpaceDN w:val="0"/>
        <w:adjustRightInd w:val="0"/>
        <w:snapToGrid w:val="0"/>
        <w:spacing w:line="360" w:lineRule="auto"/>
        <w:rPr>
          <w:rFonts w:ascii="Book Antiqua" w:eastAsia="SimSun" w:hAnsi="Book Antiqua" w:cs="Times"/>
          <w:kern w:val="0"/>
          <w:lang w:val="en-GB" w:eastAsia="zh-CN"/>
        </w:rPr>
      </w:pPr>
      <w:r w:rsidRPr="0067308C">
        <w:rPr>
          <w:rFonts w:ascii="Book Antiqua" w:hAnsi="Book Antiqua" w:cs="Times"/>
          <w:kern w:val="0"/>
          <w:lang w:val="en-GB"/>
        </w:rPr>
        <w:t>HCT</w:t>
      </w:r>
      <w:r w:rsidR="00147F6C" w:rsidRPr="0067308C">
        <w:rPr>
          <w:rFonts w:ascii="Book Antiqua" w:hAnsi="Book Antiqua" w:cs="Times"/>
          <w:kern w:val="0"/>
          <w:lang w:val="en-GB"/>
        </w:rPr>
        <w:t xml:space="preserve"> </w:t>
      </w:r>
      <w:r w:rsidRPr="0067308C">
        <w:rPr>
          <w:rFonts w:ascii="Book Antiqua" w:hAnsi="Book Antiqua" w:cs="Times"/>
          <w:kern w:val="0"/>
          <w:lang w:val="en-GB"/>
        </w:rPr>
        <w:t>116 cells were cultured on rectangular cover slides and incubated overnight. Cells were incubated for 15 min with different concentrations of linalool</w:t>
      </w:r>
      <w:r w:rsidR="005B4BA7" w:rsidRPr="0067308C">
        <w:rPr>
          <w:rFonts w:ascii="Book Antiqua" w:hAnsi="Book Antiqua" w:cs="Times"/>
          <w:kern w:val="0"/>
          <w:lang w:val="en-GB"/>
        </w:rPr>
        <w:t>(0, 250, 500, 1000 µM)</w:t>
      </w:r>
      <w:r w:rsidRPr="0067308C">
        <w:rPr>
          <w:rFonts w:ascii="Book Antiqua" w:hAnsi="Book Antiqua" w:cs="Times"/>
          <w:kern w:val="0"/>
          <w:lang w:val="en-GB"/>
        </w:rPr>
        <w:t xml:space="preserve"> and were immersed in a culture medium with 5 mM respiratory substrates (succinate, glutamate, and malate), 5 mM nicotinamide adenine dinucleotide (NADH), and 10 mM DMPO. Immersed-slide glasses were placed on the tissue glass and measured using the EPR apparatus for 10 min, 30 min, 1 h, and 2 h after treatment. All spectra were recorded using a JEOL-TE X-band spectrometer (JEOL Ltd., Tokyo, Japan) and analyzed using Win-Rad Radical Analyzer System (Radical Research, Inc.</w:t>
      </w:r>
      <w:r w:rsidR="00846323" w:rsidRPr="0067308C">
        <w:rPr>
          <w:rFonts w:ascii="Book Antiqua" w:hAnsi="Book Antiqua" w:cs="Times"/>
          <w:kern w:val="0"/>
          <w:lang w:val="en-GB"/>
        </w:rPr>
        <w:t>, Tokyo, Japan</w:t>
      </w:r>
      <w:r w:rsidRPr="0067308C">
        <w:rPr>
          <w:rFonts w:ascii="Book Antiqua" w:hAnsi="Book Antiqua" w:cs="Times"/>
          <w:kern w:val="0"/>
          <w:lang w:val="en-GB"/>
        </w:rPr>
        <w:t>).</w:t>
      </w:r>
    </w:p>
    <w:p w14:paraId="3E7C6588" w14:textId="77777777" w:rsidR="00240642" w:rsidRPr="00240642" w:rsidRDefault="00240642" w:rsidP="00873987">
      <w:pPr>
        <w:widowControl/>
        <w:autoSpaceDE w:val="0"/>
        <w:autoSpaceDN w:val="0"/>
        <w:adjustRightInd w:val="0"/>
        <w:snapToGrid w:val="0"/>
        <w:spacing w:line="360" w:lineRule="auto"/>
        <w:rPr>
          <w:rFonts w:ascii="Book Antiqua" w:eastAsia="SimSun" w:hAnsi="Book Antiqua" w:cs="Times"/>
          <w:kern w:val="0"/>
          <w:lang w:val="en-GB" w:eastAsia="zh-CN"/>
        </w:rPr>
      </w:pPr>
    </w:p>
    <w:p w14:paraId="549F21CE" w14:textId="77777777" w:rsidR="00240642" w:rsidRPr="00240642" w:rsidRDefault="007D465C" w:rsidP="00873987">
      <w:pPr>
        <w:widowControl/>
        <w:autoSpaceDE w:val="0"/>
        <w:autoSpaceDN w:val="0"/>
        <w:adjustRightInd w:val="0"/>
        <w:snapToGrid w:val="0"/>
        <w:spacing w:line="360" w:lineRule="auto"/>
        <w:rPr>
          <w:rFonts w:ascii="Book Antiqua" w:eastAsia="SimSun" w:hAnsi="Book Antiqua" w:cs="Times"/>
          <w:b/>
          <w:i/>
          <w:kern w:val="0"/>
          <w:lang w:val="en-GB" w:eastAsia="zh-CN"/>
        </w:rPr>
      </w:pPr>
      <w:r w:rsidRPr="00240642">
        <w:rPr>
          <w:rFonts w:ascii="Book Antiqua" w:hAnsi="Book Antiqua" w:cs="Times"/>
          <w:b/>
          <w:i/>
          <w:kern w:val="0"/>
          <w:lang w:val="en-GB"/>
        </w:rPr>
        <w:t>Histological</w:t>
      </w:r>
      <w:r w:rsidR="00240642" w:rsidRPr="00240642">
        <w:rPr>
          <w:rFonts w:ascii="Book Antiqua" w:hAnsi="Book Antiqua" w:cs="Times"/>
          <w:b/>
          <w:i/>
          <w:kern w:val="0"/>
          <w:lang w:val="en-GB"/>
        </w:rPr>
        <w:t xml:space="preserve"> and immunohistochemical assays</w:t>
      </w:r>
    </w:p>
    <w:p w14:paraId="2E4514EF" w14:textId="155CA4E4" w:rsidR="007D465C" w:rsidRDefault="007D465C" w:rsidP="00873987">
      <w:pPr>
        <w:widowControl/>
        <w:autoSpaceDE w:val="0"/>
        <w:autoSpaceDN w:val="0"/>
        <w:adjustRightInd w:val="0"/>
        <w:snapToGrid w:val="0"/>
        <w:spacing w:line="360" w:lineRule="auto"/>
        <w:rPr>
          <w:rFonts w:ascii="Book Antiqua" w:eastAsia="SimSun" w:hAnsi="Book Antiqua" w:cs="Times"/>
          <w:kern w:val="0"/>
          <w:lang w:val="en-GB" w:eastAsia="zh-CN"/>
        </w:rPr>
      </w:pPr>
      <w:r w:rsidRPr="0067308C">
        <w:rPr>
          <w:rFonts w:ascii="Book Antiqua" w:hAnsi="Book Antiqua" w:cs="Times"/>
          <w:kern w:val="0"/>
          <w:lang w:val="en-GB"/>
        </w:rPr>
        <w:t xml:space="preserve">Immunohistochemistry for 4-HNE was performed in all samples as follows. Paraffin was removed with xylene, and endogenous peroxidase was blocked in tissues using 3% </w:t>
      </w:r>
      <w:r w:rsidR="007D4B1C" w:rsidRPr="0067308C">
        <w:rPr>
          <w:rFonts w:ascii="Book Antiqua" w:hAnsi="Book Antiqua" w:cs="Times"/>
          <w:kern w:val="0"/>
          <w:lang w:val="en-GB"/>
        </w:rPr>
        <w:t xml:space="preserve">of </w:t>
      </w:r>
      <w:r w:rsidRPr="0067308C">
        <w:rPr>
          <w:rFonts w:ascii="Book Antiqua" w:hAnsi="Book Antiqua" w:cs="Times"/>
          <w:kern w:val="0"/>
          <w:lang w:val="en-GB"/>
        </w:rPr>
        <w:t>H</w:t>
      </w:r>
      <w:r w:rsidRPr="0067308C">
        <w:rPr>
          <w:rFonts w:ascii="Book Antiqua" w:hAnsi="Book Antiqua" w:cs="Times"/>
          <w:kern w:val="0"/>
          <w:vertAlign w:val="subscript"/>
          <w:lang w:val="en-GB"/>
        </w:rPr>
        <w:t>2</w:t>
      </w:r>
      <w:r w:rsidRPr="0067308C">
        <w:rPr>
          <w:rFonts w:ascii="Book Antiqua" w:hAnsi="Book Antiqua" w:cs="Times"/>
          <w:kern w:val="0"/>
          <w:lang w:val="en-GB"/>
        </w:rPr>
        <w:t>O</w:t>
      </w:r>
      <w:r w:rsidRPr="0067308C">
        <w:rPr>
          <w:rFonts w:ascii="Book Antiqua" w:hAnsi="Book Antiqua" w:cs="Times"/>
          <w:kern w:val="0"/>
          <w:vertAlign w:val="subscript"/>
          <w:lang w:val="en-GB"/>
        </w:rPr>
        <w:t>2</w:t>
      </w:r>
      <w:r w:rsidRPr="0067308C">
        <w:rPr>
          <w:rFonts w:ascii="Book Antiqua" w:hAnsi="Book Antiqua" w:cs="Times"/>
          <w:kern w:val="0"/>
          <w:lang w:val="en-GB"/>
        </w:rPr>
        <w:t xml:space="preserve"> in methanol. All tissue sections were pretreated in citrate buffer (pH 6.0) for 10 min at 100</w:t>
      </w:r>
      <w:r w:rsidR="00A4760A">
        <w:rPr>
          <w:rFonts w:ascii="Book Antiqua" w:eastAsia="SimSun" w:hAnsi="Book Antiqua" w:cs="Times" w:hint="eastAsia"/>
          <w:kern w:val="0"/>
          <w:lang w:val="en-GB" w:eastAsia="zh-CN"/>
        </w:rPr>
        <w:t xml:space="preserve"> </w:t>
      </w:r>
      <w:r w:rsidRPr="0067308C">
        <w:rPr>
          <w:rFonts w:ascii="Book Antiqua" w:hAnsi="Book Antiqua" w:cs="Times"/>
          <w:kern w:val="0"/>
          <w:lang w:val="en-GB"/>
        </w:rPr>
        <w:t>°C in a microwave oven. Nonspecific binding sites were blocked using 10% BSA before incubation with the primary antibody. Slides were washed, incubated with biotinylated secondary IgG for 30 min and exposed to a biotin-peroxidase complex.</w:t>
      </w:r>
    </w:p>
    <w:p w14:paraId="3399263C" w14:textId="77777777" w:rsidR="00A4760A" w:rsidRPr="00A4760A" w:rsidRDefault="00A4760A" w:rsidP="00873987">
      <w:pPr>
        <w:widowControl/>
        <w:autoSpaceDE w:val="0"/>
        <w:autoSpaceDN w:val="0"/>
        <w:adjustRightInd w:val="0"/>
        <w:snapToGrid w:val="0"/>
        <w:spacing w:line="360" w:lineRule="auto"/>
        <w:rPr>
          <w:rFonts w:ascii="Book Antiqua" w:eastAsia="SimSun" w:hAnsi="Book Antiqua" w:cs="Times"/>
          <w:kern w:val="0"/>
          <w:lang w:val="en-GB" w:eastAsia="zh-CN"/>
        </w:rPr>
      </w:pPr>
    </w:p>
    <w:p w14:paraId="1E2E712F" w14:textId="519063D8" w:rsidR="00A4760A" w:rsidRPr="00A4760A" w:rsidRDefault="007D465C" w:rsidP="00873987">
      <w:pPr>
        <w:pStyle w:val="NormalWeb"/>
        <w:adjustRightInd w:val="0"/>
        <w:snapToGrid w:val="0"/>
        <w:spacing w:before="0" w:beforeAutospacing="0" w:after="0" w:afterAutospacing="0" w:line="360" w:lineRule="auto"/>
        <w:jc w:val="both"/>
        <w:rPr>
          <w:rFonts w:ascii="Book Antiqua" w:eastAsia="SimSun" w:hAnsi="Book Antiqua"/>
          <w:i/>
          <w:sz w:val="24"/>
          <w:szCs w:val="24"/>
          <w:lang w:val="en-GB" w:eastAsia="zh-CN"/>
        </w:rPr>
      </w:pPr>
      <w:r w:rsidRPr="00A4760A">
        <w:rPr>
          <w:rFonts w:ascii="Book Antiqua" w:hAnsi="Book Antiqua"/>
          <w:b/>
          <w:i/>
          <w:sz w:val="24"/>
          <w:szCs w:val="24"/>
          <w:lang w:val="en-GB"/>
        </w:rPr>
        <w:t>Statistical analysis</w:t>
      </w:r>
    </w:p>
    <w:p w14:paraId="2B40DC88" w14:textId="62074440" w:rsidR="007D465C" w:rsidRPr="0067308C" w:rsidRDefault="004A5A55" w:rsidP="00873987">
      <w:pPr>
        <w:pStyle w:val="NormalWeb"/>
        <w:adjustRightInd w:val="0"/>
        <w:snapToGrid w:val="0"/>
        <w:spacing w:before="0" w:beforeAutospacing="0" w:after="0" w:afterAutospacing="0" w:line="360" w:lineRule="auto"/>
        <w:jc w:val="both"/>
        <w:rPr>
          <w:rFonts w:ascii="Book Antiqua" w:hAnsi="Book Antiqua"/>
          <w:sz w:val="24"/>
          <w:szCs w:val="24"/>
          <w:lang w:val="en-GB"/>
        </w:rPr>
      </w:pPr>
      <w:r w:rsidRPr="0067308C">
        <w:rPr>
          <w:rFonts w:ascii="Book Antiqua" w:hAnsi="Book Antiqua" w:cs="Arial"/>
          <w:bCs/>
          <w:sz w:val="24"/>
          <w:szCs w:val="24"/>
        </w:rPr>
        <w:lastRenderedPageBreak/>
        <w:t>Statistical analysis</w:t>
      </w:r>
      <w:r w:rsidRPr="0067308C">
        <w:rPr>
          <w:rFonts w:ascii="Book Antiqua" w:hAnsi="Book Antiqua" w:cs="Arial"/>
          <w:sz w:val="24"/>
          <w:szCs w:val="24"/>
        </w:rPr>
        <w:t xml:space="preserve"> was performed using </w:t>
      </w:r>
      <w:r w:rsidRPr="0067308C">
        <w:rPr>
          <w:rFonts w:ascii="Book Antiqua" w:hAnsi="Book Antiqua" w:cs="Arial"/>
          <w:bCs/>
          <w:sz w:val="24"/>
          <w:szCs w:val="24"/>
        </w:rPr>
        <w:t>GraphPad Prism 5.</w:t>
      </w:r>
      <w:r w:rsidR="007D465C" w:rsidRPr="0067308C">
        <w:rPr>
          <w:rFonts w:ascii="Book Antiqua" w:hAnsi="Book Antiqua" w:cs="Times"/>
          <w:sz w:val="24"/>
          <w:szCs w:val="24"/>
          <w:lang w:val="en-GB"/>
        </w:rPr>
        <w:t xml:space="preserve"> Significant probability (</w:t>
      </w:r>
      <w:r w:rsidR="00E46DD5" w:rsidRPr="00E46DD5">
        <w:rPr>
          <w:rFonts w:ascii="Book Antiqua" w:hAnsi="Book Antiqua" w:cs="Times"/>
          <w:i/>
          <w:sz w:val="24"/>
          <w:szCs w:val="24"/>
          <w:lang w:val="en-GB"/>
        </w:rPr>
        <w:t xml:space="preserve">P </w:t>
      </w:r>
      <w:r w:rsidR="007D465C" w:rsidRPr="0067308C">
        <w:rPr>
          <w:rFonts w:ascii="Book Antiqua" w:hAnsi="Book Antiqua" w:cs="Times"/>
          <w:sz w:val="24"/>
          <w:szCs w:val="24"/>
          <w:lang w:val="en-GB"/>
        </w:rPr>
        <w:t xml:space="preserve">value) was calculated using ANOVA followed </w:t>
      </w:r>
      <w:r w:rsidR="00F95C72" w:rsidRPr="0067308C">
        <w:rPr>
          <w:rFonts w:ascii="Book Antiqua" w:hAnsi="Book Antiqua" w:cs="Times"/>
          <w:sz w:val="24"/>
          <w:szCs w:val="24"/>
          <w:lang w:val="en-GB"/>
        </w:rPr>
        <w:t>by Dunnett’s</w:t>
      </w:r>
      <w:r w:rsidR="007D465C" w:rsidRPr="0067308C">
        <w:rPr>
          <w:rFonts w:ascii="Book Antiqua" w:hAnsi="Book Antiqua" w:cs="Times"/>
          <w:sz w:val="24"/>
          <w:szCs w:val="24"/>
          <w:lang w:val="en-GB"/>
        </w:rPr>
        <w:t xml:space="preserve"> test. The results</w:t>
      </w:r>
      <w:r w:rsidR="00E46DD5">
        <w:rPr>
          <w:rFonts w:ascii="Book Antiqua" w:hAnsi="Book Antiqua"/>
          <w:sz w:val="24"/>
          <w:szCs w:val="24"/>
          <w:lang w:val="en-GB"/>
        </w:rPr>
        <w:t xml:space="preserve"> are expressed as the mean</w:t>
      </w:r>
      <w:r w:rsidR="007D465C" w:rsidRPr="0067308C">
        <w:rPr>
          <w:rFonts w:ascii="Book Antiqua" w:hAnsi="Book Antiqua"/>
          <w:sz w:val="24"/>
          <w:szCs w:val="24"/>
          <w:lang w:val="en-GB"/>
        </w:rPr>
        <w:t xml:space="preserve"> ±</w:t>
      </w:r>
      <w:r w:rsidR="00E46DD5">
        <w:rPr>
          <w:rFonts w:ascii="Book Antiqua" w:eastAsia="SimSun" w:hAnsi="Book Antiqua" w:hint="eastAsia"/>
          <w:sz w:val="24"/>
          <w:szCs w:val="24"/>
          <w:lang w:val="en-GB" w:eastAsia="zh-CN"/>
        </w:rPr>
        <w:t xml:space="preserve"> </w:t>
      </w:r>
      <w:r w:rsidR="007D465C" w:rsidRPr="0067308C">
        <w:rPr>
          <w:rFonts w:ascii="Book Antiqua" w:hAnsi="Book Antiqua"/>
          <w:sz w:val="24"/>
          <w:szCs w:val="24"/>
          <w:lang w:val="en-GB"/>
        </w:rPr>
        <w:t xml:space="preserve">SD, and </w:t>
      </w:r>
      <w:r w:rsidR="007D465C" w:rsidRPr="0067308C">
        <w:rPr>
          <w:rFonts w:ascii="Book Antiqua" w:hAnsi="Book Antiqua"/>
          <w:i/>
          <w:iCs/>
          <w:sz w:val="24"/>
          <w:szCs w:val="24"/>
          <w:lang w:val="en-GB"/>
        </w:rPr>
        <w:t>P</w:t>
      </w:r>
      <w:r w:rsidR="00E46DD5">
        <w:rPr>
          <w:rFonts w:ascii="Book Antiqua" w:eastAsia="SimSun" w:hAnsi="Book Antiqua" w:hint="eastAsia"/>
          <w:i/>
          <w:iCs/>
          <w:sz w:val="24"/>
          <w:szCs w:val="24"/>
          <w:lang w:val="en-GB" w:eastAsia="zh-CN"/>
        </w:rPr>
        <w:t xml:space="preserve"> </w:t>
      </w:r>
      <w:r w:rsidR="007D465C" w:rsidRPr="0067308C">
        <w:rPr>
          <w:rFonts w:ascii="Book Antiqua" w:hAnsi="Book Antiqua"/>
          <w:i/>
          <w:iCs/>
          <w:sz w:val="24"/>
          <w:szCs w:val="24"/>
          <w:lang w:val="en-GB"/>
        </w:rPr>
        <w:t>&lt;</w:t>
      </w:r>
      <w:r w:rsidR="00E46DD5">
        <w:rPr>
          <w:rFonts w:ascii="Book Antiqua" w:eastAsia="SimSun" w:hAnsi="Book Antiqua" w:hint="eastAsia"/>
          <w:i/>
          <w:iCs/>
          <w:sz w:val="24"/>
          <w:szCs w:val="24"/>
          <w:lang w:val="en-GB" w:eastAsia="zh-CN"/>
        </w:rPr>
        <w:t xml:space="preserve"> </w:t>
      </w:r>
      <w:r w:rsidR="007D465C" w:rsidRPr="0067308C">
        <w:rPr>
          <w:rFonts w:ascii="Book Antiqua" w:hAnsi="Book Antiqua"/>
          <w:sz w:val="24"/>
          <w:szCs w:val="24"/>
          <w:lang w:val="en-GB"/>
        </w:rPr>
        <w:t xml:space="preserve">0.05 was considered statistically significant. </w:t>
      </w:r>
    </w:p>
    <w:p w14:paraId="725920B9" w14:textId="5A6BF73F" w:rsidR="007370D6" w:rsidRDefault="001465E3" w:rsidP="001465E3">
      <w:pPr>
        <w:adjustRightInd w:val="0"/>
        <w:snapToGrid w:val="0"/>
        <w:spacing w:line="360" w:lineRule="auto"/>
        <w:ind w:firstLineChars="100" w:firstLine="240"/>
        <w:rPr>
          <w:rFonts w:ascii="Book Antiqua" w:eastAsia="SimSun" w:hAnsi="Book Antiqua"/>
          <w:lang w:eastAsia="zh-CN"/>
        </w:rPr>
      </w:pPr>
      <w:r w:rsidRPr="001465E3">
        <w:rPr>
          <w:rFonts w:ascii="Book Antiqua" w:hAnsi="Book Antiqua"/>
        </w:rPr>
        <w:t xml:space="preserve">The statistical methods of this study were reviewed by Isao </w:t>
      </w:r>
      <w:r>
        <w:rPr>
          <w:rFonts w:ascii="Book Antiqua" w:hAnsi="Book Antiqua"/>
        </w:rPr>
        <w:t>Muraki</w:t>
      </w:r>
      <w:r w:rsidRPr="001465E3">
        <w:rPr>
          <w:rFonts w:ascii="Book Antiqua" w:hAnsi="Book Antiqua"/>
        </w:rPr>
        <w:t>, MD, PhD</w:t>
      </w:r>
      <w:r>
        <w:rPr>
          <w:rFonts w:ascii="Book Antiqua" w:eastAsia="SimSun" w:hAnsi="Book Antiqua" w:hint="eastAsia"/>
          <w:lang w:eastAsia="zh-CN"/>
        </w:rPr>
        <w:t>,</w:t>
      </w:r>
      <w:r w:rsidRPr="001465E3">
        <w:rPr>
          <w:rFonts w:ascii="Book Antiqua" w:hAnsi="Book Antiqua"/>
        </w:rPr>
        <w:t xml:space="preserve"> an epidemiologist in the Department of Cardiovascular Disease Prevention, Osaka Center for Cancer and Cardiovascular Disease Prevention.</w:t>
      </w:r>
    </w:p>
    <w:p w14:paraId="5A2FF399" w14:textId="77777777" w:rsidR="001465E3" w:rsidRPr="00C725DC" w:rsidRDefault="001465E3" w:rsidP="001465E3">
      <w:pPr>
        <w:adjustRightInd w:val="0"/>
        <w:snapToGrid w:val="0"/>
        <w:spacing w:line="360" w:lineRule="auto"/>
        <w:ind w:firstLineChars="100" w:firstLine="240"/>
        <w:rPr>
          <w:rFonts w:ascii="Book Antiqua" w:eastAsia="SimSun" w:hAnsi="Book Antiqua"/>
          <w:lang w:eastAsia="zh-CN"/>
        </w:rPr>
      </w:pPr>
    </w:p>
    <w:p w14:paraId="604958CF" w14:textId="624F232A" w:rsidR="00A11B65" w:rsidRPr="00E46DD5" w:rsidRDefault="00E46DD5" w:rsidP="00873987">
      <w:pPr>
        <w:adjustRightInd w:val="0"/>
        <w:snapToGrid w:val="0"/>
        <w:spacing w:line="360" w:lineRule="auto"/>
        <w:rPr>
          <w:rFonts w:ascii="Book Antiqua" w:hAnsi="Book Antiqua"/>
          <w:b/>
        </w:rPr>
      </w:pPr>
      <w:r w:rsidRPr="00E46DD5">
        <w:rPr>
          <w:rFonts w:ascii="Book Antiqua" w:hAnsi="Book Antiqua"/>
          <w:b/>
        </w:rPr>
        <w:t>RESULTS</w:t>
      </w:r>
    </w:p>
    <w:p w14:paraId="6694D60F" w14:textId="2D0CDD38" w:rsidR="004A74FA" w:rsidRPr="00E46DD5" w:rsidRDefault="004A74FA" w:rsidP="00873987">
      <w:pPr>
        <w:widowControl/>
        <w:autoSpaceDE w:val="0"/>
        <w:autoSpaceDN w:val="0"/>
        <w:adjustRightInd w:val="0"/>
        <w:snapToGrid w:val="0"/>
        <w:spacing w:line="360" w:lineRule="auto"/>
        <w:rPr>
          <w:rFonts w:ascii="Book Antiqua" w:eastAsia="SimSun" w:hAnsi="Book Antiqua"/>
          <w:b/>
          <w:i/>
          <w:kern w:val="0"/>
          <w:lang w:val="en-GB" w:eastAsia="zh-CN"/>
        </w:rPr>
      </w:pPr>
      <w:r w:rsidRPr="00E46DD5">
        <w:rPr>
          <w:rFonts w:ascii="Book Antiqua" w:hAnsi="Book Antiqua"/>
          <w:b/>
          <w:i/>
          <w:kern w:val="0"/>
          <w:lang w:val="en-GB"/>
        </w:rPr>
        <w:t>Linalool induces apoptosi</w:t>
      </w:r>
      <w:r w:rsidR="00E46DD5">
        <w:rPr>
          <w:rFonts w:ascii="Book Antiqua" w:hAnsi="Book Antiqua"/>
          <w:b/>
          <w:i/>
          <w:kern w:val="0"/>
          <w:lang w:val="en-GB"/>
        </w:rPr>
        <w:t>s in human colon cancer cells</w:t>
      </w:r>
    </w:p>
    <w:p w14:paraId="76E4EB11" w14:textId="7B896B8C" w:rsidR="004A74FA" w:rsidRPr="0067308C" w:rsidRDefault="004A74FA" w:rsidP="00873987">
      <w:pPr>
        <w:widowControl/>
        <w:autoSpaceDE w:val="0"/>
        <w:autoSpaceDN w:val="0"/>
        <w:adjustRightInd w:val="0"/>
        <w:snapToGrid w:val="0"/>
        <w:spacing w:line="360" w:lineRule="auto"/>
        <w:rPr>
          <w:rFonts w:ascii="Book Antiqua" w:hAnsi="Book Antiqua" w:cs="Times"/>
          <w:kern w:val="0"/>
          <w:lang w:val="en-GB"/>
        </w:rPr>
      </w:pPr>
      <w:r w:rsidRPr="0067308C">
        <w:rPr>
          <w:rFonts w:ascii="Book Antiqua" w:hAnsi="Book Antiqua"/>
          <w:lang w:val="en-GB"/>
        </w:rPr>
        <w:t xml:space="preserve">Phase contrast microscopy was </w:t>
      </w:r>
      <w:r w:rsidR="00346229" w:rsidRPr="0067308C">
        <w:rPr>
          <w:rFonts w:ascii="Book Antiqua" w:hAnsi="Book Antiqua"/>
        </w:rPr>
        <w:t>used</w:t>
      </w:r>
      <w:r w:rsidRPr="0067308C">
        <w:rPr>
          <w:rFonts w:ascii="Book Antiqua" w:hAnsi="Book Antiqua"/>
          <w:lang w:val="en-GB"/>
        </w:rPr>
        <w:t xml:space="preserve"> </w:t>
      </w:r>
      <w:r w:rsidR="00346229" w:rsidRPr="0067308C">
        <w:rPr>
          <w:rFonts w:ascii="Book Antiqua" w:hAnsi="Book Antiqua"/>
          <w:lang w:val="en-GB"/>
        </w:rPr>
        <w:t>to observe the morphologic changes of</w:t>
      </w:r>
      <w:r w:rsidRPr="0067308C">
        <w:rPr>
          <w:rFonts w:ascii="Book Antiqua" w:hAnsi="Book Antiqua"/>
          <w:lang w:val="en-GB"/>
        </w:rPr>
        <w:t xml:space="preserve"> HCT</w:t>
      </w:r>
      <w:r w:rsidR="00147F6C" w:rsidRPr="0067308C">
        <w:rPr>
          <w:rFonts w:ascii="Book Antiqua" w:hAnsi="Book Antiqua"/>
          <w:lang w:val="en-GB"/>
        </w:rPr>
        <w:t xml:space="preserve"> </w:t>
      </w:r>
      <w:r w:rsidRPr="0067308C">
        <w:rPr>
          <w:rFonts w:ascii="Book Antiqua" w:hAnsi="Book Antiqua"/>
          <w:lang w:val="en-GB"/>
        </w:rPr>
        <w:t>116 cell line, and the WST assay was performed for each cell line to evaluate cytotoxicity after exposure to linalool. Cancer cells exhibited rapid proliferation under control conditions (</w:t>
      </w:r>
      <w:r w:rsidR="00E46DD5">
        <w:rPr>
          <w:rFonts w:ascii="Book Antiqua" w:hAnsi="Book Antiqua"/>
          <w:lang w:val="en-GB"/>
        </w:rPr>
        <w:t>Figure</w:t>
      </w:r>
      <w:r w:rsidRPr="0067308C">
        <w:rPr>
          <w:rFonts w:ascii="Book Antiqua" w:hAnsi="Book Antiqua"/>
          <w:lang w:val="en-GB"/>
        </w:rPr>
        <w:t xml:space="preserve"> 1A). In contrast, cancer cells stopped proliferating after treatment with 250 µM linalool and exhibited fragmentation of chromatin, bleb formation on the cell surface, and shrinkage, which are representative of apoptosis (</w:t>
      </w:r>
      <w:r w:rsidR="00E46DD5">
        <w:rPr>
          <w:rFonts w:ascii="Book Antiqua" w:hAnsi="Book Antiqua"/>
          <w:lang w:val="en-GB"/>
        </w:rPr>
        <w:t>Figure</w:t>
      </w:r>
      <w:r w:rsidRPr="0067308C">
        <w:rPr>
          <w:rFonts w:ascii="Book Antiqua" w:hAnsi="Book Antiqua"/>
          <w:lang w:val="en-GB"/>
        </w:rPr>
        <w:t xml:space="preserve"> 1B). </w:t>
      </w:r>
      <w:r w:rsidRPr="0067308C">
        <w:rPr>
          <w:rFonts w:ascii="Book Antiqua" w:hAnsi="Book Antiqua" w:cs="Times"/>
          <w:kern w:val="0"/>
          <w:lang w:val="en-GB"/>
        </w:rPr>
        <w:t>We observed a dose-dependent increase in the cytotoxic effect of linalool in all cancer cell lines</w:t>
      </w:r>
      <w:r w:rsidR="00A55290" w:rsidRPr="0067308C">
        <w:rPr>
          <w:rFonts w:ascii="Book Antiqua" w:hAnsi="Book Antiqua" w:cs="Times"/>
          <w:kern w:val="0"/>
        </w:rPr>
        <w:t xml:space="preserve"> and fibroblast cell lines</w:t>
      </w:r>
      <w:r w:rsidR="0080243C" w:rsidRPr="0067308C">
        <w:rPr>
          <w:rFonts w:ascii="Book Antiqua" w:hAnsi="Book Antiqua" w:cs="Times"/>
          <w:kern w:val="0"/>
          <w:lang w:val="en-GB"/>
        </w:rPr>
        <w:t xml:space="preserve">, </w:t>
      </w:r>
      <w:r w:rsidR="00A55290" w:rsidRPr="0067308C">
        <w:rPr>
          <w:rFonts w:ascii="Book Antiqua" w:hAnsi="Book Antiqua" w:cs="Times"/>
          <w:kern w:val="0"/>
          <w:lang w:val="en-GB"/>
        </w:rPr>
        <w:t>but</w:t>
      </w:r>
      <w:r w:rsidR="0080243C" w:rsidRPr="0067308C">
        <w:rPr>
          <w:rFonts w:ascii="Book Antiqua" w:hAnsi="Book Antiqua"/>
          <w:lang w:val="en-GB"/>
        </w:rPr>
        <w:t xml:space="preserve"> the </w:t>
      </w:r>
      <w:r w:rsidR="00A55290" w:rsidRPr="0067308C">
        <w:rPr>
          <w:rFonts w:ascii="Book Antiqua" w:hAnsi="Book Antiqua"/>
          <w:lang w:val="en-GB"/>
        </w:rPr>
        <w:t xml:space="preserve">cell viability of </w:t>
      </w:r>
      <w:r w:rsidR="0080243C" w:rsidRPr="0067308C">
        <w:rPr>
          <w:rFonts w:ascii="Book Antiqua" w:hAnsi="Book Antiqua"/>
          <w:lang w:val="en-GB"/>
        </w:rPr>
        <w:t xml:space="preserve">CCD18Co was </w:t>
      </w:r>
      <w:r w:rsidR="0060002D" w:rsidRPr="0067308C">
        <w:rPr>
          <w:rFonts w:ascii="Book Antiqua" w:hAnsi="Book Antiqua"/>
        </w:rPr>
        <w:t xml:space="preserve">suggested to be </w:t>
      </w:r>
      <w:r w:rsidR="0060002D" w:rsidRPr="0067308C">
        <w:rPr>
          <w:rFonts w:ascii="Book Antiqua" w:hAnsi="Book Antiqua"/>
          <w:lang w:val="en-GB"/>
        </w:rPr>
        <w:t>high</w:t>
      </w:r>
      <w:r w:rsidR="0080243C" w:rsidRPr="0067308C">
        <w:rPr>
          <w:rFonts w:ascii="Book Antiqua" w:hAnsi="Book Antiqua"/>
          <w:lang w:val="en-GB"/>
        </w:rPr>
        <w:t xml:space="preserve">er than that of HCT 116 at 100–500 </w:t>
      </w:r>
      <w:r w:rsidR="0080243C" w:rsidRPr="0067308C">
        <w:rPr>
          <w:rFonts w:ascii="Book Antiqua" w:hAnsi="Book Antiqua" w:cs="Times New Roman"/>
          <w:lang w:val="en-GB"/>
        </w:rPr>
        <w:t>μ</w:t>
      </w:r>
      <w:r w:rsidR="0080243C" w:rsidRPr="0067308C">
        <w:rPr>
          <w:rFonts w:ascii="Book Antiqua" w:hAnsi="Book Antiqua"/>
          <w:lang w:val="en-GB"/>
        </w:rPr>
        <w:t>M</w:t>
      </w:r>
      <w:r w:rsidRPr="0067308C">
        <w:rPr>
          <w:rFonts w:ascii="Book Antiqua" w:hAnsi="Book Antiqua" w:cs="Times"/>
          <w:kern w:val="0"/>
          <w:lang w:val="en-GB"/>
        </w:rPr>
        <w:t xml:space="preserve"> (</w:t>
      </w:r>
      <w:r w:rsidR="00E46DD5">
        <w:rPr>
          <w:rFonts w:ascii="Book Antiqua" w:hAnsi="Book Antiqua" w:cs="Times"/>
          <w:kern w:val="0"/>
          <w:lang w:val="en-GB"/>
        </w:rPr>
        <w:t>Figure</w:t>
      </w:r>
      <w:r w:rsidRPr="0067308C">
        <w:rPr>
          <w:rFonts w:ascii="Book Antiqua" w:hAnsi="Book Antiqua" w:cs="Times"/>
          <w:kern w:val="0"/>
          <w:lang w:val="en-GB"/>
        </w:rPr>
        <w:t xml:space="preserve"> 1C). </w:t>
      </w:r>
      <w:r w:rsidRPr="0067308C">
        <w:rPr>
          <w:rFonts w:ascii="Book Antiqua" w:hAnsi="Book Antiqua"/>
          <w:lang w:val="en-GB"/>
        </w:rPr>
        <w:t>Micrographs of HCT</w:t>
      </w:r>
      <w:r w:rsidR="00147F6C" w:rsidRPr="0067308C">
        <w:rPr>
          <w:rFonts w:ascii="Book Antiqua" w:hAnsi="Book Antiqua"/>
          <w:lang w:val="en-GB"/>
        </w:rPr>
        <w:t xml:space="preserve"> </w:t>
      </w:r>
      <w:r w:rsidRPr="0067308C">
        <w:rPr>
          <w:rFonts w:ascii="Book Antiqua" w:hAnsi="Book Antiqua"/>
          <w:lang w:val="en-GB"/>
        </w:rPr>
        <w:t xml:space="preserve">116 cells treated with different linalool concentrations for 24 h revealed shrinkage of cells and tightly packed organelles at concentrations over 100 µM (data not shown). </w:t>
      </w:r>
    </w:p>
    <w:p w14:paraId="471AE16A" w14:textId="2950BC8F" w:rsidR="004A74FA" w:rsidRPr="0067308C" w:rsidRDefault="004A74FA" w:rsidP="00E46DD5">
      <w:pPr>
        <w:widowControl/>
        <w:autoSpaceDE w:val="0"/>
        <w:autoSpaceDN w:val="0"/>
        <w:adjustRightInd w:val="0"/>
        <w:snapToGrid w:val="0"/>
        <w:spacing w:line="360" w:lineRule="auto"/>
        <w:ind w:firstLineChars="100" w:firstLine="240"/>
        <w:rPr>
          <w:rFonts w:ascii="Book Antiqua" w:hAnsi="Book Antiqua"/>
          <w:lang w:val="en-GB"/>
        </w:rPr>
      </w:pPr>
      <w:r w:rsidRPr="0067308C">
        <w:rPr>
          <w:rFonts w:ascii="Book Antiqua" w:hAnsi="Book Antiqua"/>
          <w:lang w:val="en-GB"/>
        </w:rPr>
        <w:t>TUNEL staining was performed using HCT</w:t>
      </w:r>
      <w:r w:rsidR="00147F6C" w:rsidRPr="0067308C">
        <w:rPr>
          <w:rFonts w:ascii="Book Antiqua" w:hAnsi="Book Antiqua"/>
          <w:lang w:val="en-GB"/>
        </w:rPr>
        <w:t xml:space="preserve"> </w:t>
      </w:r>
      <w:r w:rsidRPr="0067308C">
        <w:rPr>
          <w:rFonts w:ascii="Book Antiqua" w:hAnsi="Book Antiqua"/>
          <w:lang w:val="en-GB"/>
        </w:rPr>
        <w:t>116 cells to clarify the mechanism of linalool cytotoxicity. The cells were divided into the following three groups: control, linalool, and staurosporine groups. The corresponding percentages of TUNEL-positive cells were 0.7</w:t>
      </w:r>
      <w:r w:rsidR="00E46DD5">
        <w:rPr>
          <w:rFonts w:ascii="Book Antiqua" w:eastAsia="SimSun" w:hAnsi="Book Antiqua" w:hint="eastAsia"/>
          <w:lang w:val="en-GB" w:eastAsia="zh-CN"/>
        </w:rPr>
        <w:t>%</w:t>
      </w:r>
      <w:r w:rsidRPr="0067308C">
        <w:rPr>
          <w:rFonts w:ascii="Book Antiqua" w:hAnsi="Book Antiqua"/>
          <w:lang w:val="en-GB"/>
        </w:rPr>
        <w:t xml:space="preserve"> ± 0.7% (</w:t>
      </w:r>
      <w:r w:rsidR="00E46DD5">
        <w:rPr>
          <w:rFonts w:ascii="Book Antiqua" w:hAnsi="Book Antiqua"/>
          <w:lang w:val="en-GB"/>
        </w:rPr>
        <w:t>Figure</w:t>
      </w:r>
      <w:r w:rsidRPr="0067308C">
        <w:rPr>
          <w:rFonts w:ascii="Book Antiqua" w:hAnsi="Book Antiqua"/>
          <w:lang w:val="en-GB"/>
        </w:rPr>
        <w:t xml:space="preserve"> 2A), 10.5</w:t>
      </w:r>
      <w:r w:rsidR="00E46DD5">
        <w:rPr>
          <w:rFonts w:ascii="Book Antiqua" w:eastAsia="SimSun" w:hAnsi="Book Antiqua" w:hint="eastAsia"/>
          <w:lang w:val="en-GB" w:eastAsia="zh-CN"/>
        </w:rPr>
        <w:t>%</w:t>
      </w:r>
      <w:r w:rsidRPr="0067308C">
        <w:rPr>
          <w:rFonts w:ascii="Book Antiqua" w:hAnsi="Book Antiqua"/>
          <w:lang w:val="en-GB"/>
        </w:rPr>
        <w:t xml:space="preserve"> ± 7.7% (with 100 </w:t>
      </w:r>
      <w:r w:rsidRPr="0067308C">
        <w:rPr>
          <w:rFonts w:ascii="Book Antiqua" w:hAnsi="Book Antiqua" w:cs="Times New Roman"/>
          <w:lang w:val="en-GB"/>
        </w:rPr>
        <w:t>µ</w:t>
      </w:r>
      <w:r w:rsidRPr="0067308C">
        <w:rPr>
          <w:rFonts w:ascii="Book Antiqua" w:hAnsi="Book Antiqua"/>
          <w:lang w:val="en-GB"/>
        </w:rPr>
        <w:t xml:space="preserve">M linalool treatment; </w:t>
      </w:r>
      <w:r w:rsidR="00E46DD5">
        <w:rPr>
          <w:rFonts w:ascii="Book Antiqua" w:hAnsi="Book Antiqua"/>
          <w:lang w:val="en-GB"/>
        </w:rPr>
        <w:t>Figure</w:t>
      </w:r>
      <w:r w:rsidRPr="0067308C">
        <w:rPr>
          <w:rFonts w:ascii="Book Antiqua" w:hAnsi="Book Antiqua"/>
          <w:lang w:val="en-GB"/>
        </w:rPr>
        <w:t xml:space="preserve"> 2B), and 25.1</w:t>
      </w:r>
      <w:r w:rsidR="00E46DD5">
        <w:rPr>
          <w:rFonts w:ascii="Book Antiqua" w:eastAsia="SimSun" w:hAnsi="Book Antiqua" w:hint="eastAsia"/>
          <w:lang w:val="en-GB" w:eastAsia="zh-CN"/>
        </w:rPr>
        <w:t>%</w:t>
      </w:r>
      <w:r w:rsidRPr="0067308C">
        <w:rPr>
          <w:rFonts w:ascii="Book Antiqua" w:hAnsi="Book Antiqua"/>
          <w:lang w:val="en-GB"/>
        </w:rPr>
        <w:t xml:space="preserve"> ± 11.2% (with 100 </w:t>
      </w:r>
      <w:r w:rsidRPr="0067308C">
        <w:rPr>
          <w:rFonts w:ascii="Book Antiqua" w:hAnsi="Book Antiqua" w:cs="Times New Roman"/>
          <w:lang w:val="en-GB"/>
        </w:rPr>
        <w:t>µ</w:t>
      </w:r>
      <w:r w:rsidRPr="0067308C">
        <w:rPr>
          <w:rFonts w:ascii="Book Antiqua" w:hAnsi="Book Antiqua"/>
          <w:lang w:val="en-GB"/>
        </w:rPr>
        <w:t xml:space="preserve">M staurosporine treatment; </w:t>
      </w:r>
      <w:r w:rsidR="00E46DD5">
        <w:rPr>
          <w:rFonts w:ascii="Book Antiqua" w:hAnsi="Book Antiqua"/>
          <w:lang w:val="en-GB"/>
        </w:rPr>
        <w:t>Figure</w:t>
      </w:r>
      <w:r w:rsidRPr="0067308C">
        <w:rPr>
          <w:rFonts w:ascii="Book Antiqua" w:hAnsi="Book Antiqua"/>
          <w:lang w:val="en-GB"/>
        </w:rPr>
        <w:t xml:space="preserve"> 2C). The percentage of apoptotic cells in each group is shown as a column graph with error bars (</w:t>
      </w:r>
      <w:r w:rsidR="00E46DD5">
        <w:rPr>
          <w:rFonts w:ascii="Book Antiqua" w:hAnsi="Book Antiqua"/>
          <w:lang w:val="en-GB"/>
        </w:rPr>
        <w:t>Figure</w:t>
      </w:r>
      <w:r w:rsidRPr="0067308C">
        <w:rPr>
          <w:rFonts w:ascii="Book Antiqua" w:hAnsi="Book Antiqua"/>
          <w:lang w:val="en-GB"/>
        </w:rPr>
        <w:t xml:space="preserve"> 2D).</w:t>
      </w:r>
    </w:p>
    <w:p w14:paraId="6D466B42" w14:textId="0B491496" w:rsidR="004A74FA" w:rsidRPr="0067308C" w:rsidRDefault="004A74FA" w:rsidP="00E46DD5">
      <w:pPr>
        <w:widowControl/>
        <w:autoSpaceDE w:val="0"/>
        <w:autoSpaceDN w:val="0"/>
        <w:adjustRightInd w:val="0"/>
        <w:snapToGrid w:val="0"/>
        <w:spacing w:line="360" w:lineRule="auto"/>
        <w:ind w:firstLineChars="100" w:firstLine="240"/>
        <w:rPr>
          <w:rFonts w:ascii="Book Antiqua" w:hAnsi="Book Antiqua" w:cs="Times"/>
          <w:kern w:val="0"/>
          <w:lang w:val="en-GB"/>
        </w:rPr>
      </w:pPr>
      <w:r w:rsidRPr="0067308C">
        <w:rPr>
          <w:rFonts w:ascii="Book Antiqua" w:hAnsi="Book Antiqua"/>
          <w:lang w:val="en-GB"/>
        </w:rPr>
        <w:t xml:space="preserve">The Annexin V assay was performed for a further quantitative analysis of live cells and cells showing early and late apoptosis, and cell death. </w:t>
      </w:r>
      <w:r w:rsidR="00E46DD5">
        <w:rPr>
          <w:rFonts w:ascii="Book Antiqua" w:hAnsi="Book Antiqua"/>
          <w:lang w:val="en-GB"/>
        </w:rPr>
        <w:t>Figure</w:t>
      </w:r>
      <w:r w:rsidRPr="0067308C">
        <w:rPr>
          <w:rFonts w:ascii="Book Antiqua" w:hAnsi="Book Antiqua"/>
          <w:lang w:val="en-GB"/>
        </w:rPr>
        <w:t xml:space="preserve"> 2E and 2F shows the percentage of gated cells in each quadrant, and the data revealed a dose-dependent increase in cells in early and late apoptosis phases.</w:t>
      </w:r>
    </w:p>
    <w:p w14:paraId="418DB551" w14:textId="33ED43E4" w:rsidR="004A74FA" w:rsidRPr="0067308C" w:rsidRDefault="00EC0516" w:rsidP="00873987">
      <w:pPr>
        <w:adjustRightInd w:val="0"/>
        <w:snapToGrid w:val="0"/>
        <w:spacing w:line="360" w:lineRule="auto"/>
        <w:rPr>
          <w:rFonts w:ascii="Book Antiqua" w:hAnsi="Book Antiqua"/>
          <w:lang w:val="en-GB"/>
        </w:rPr>
      </w:pPr>
      <w:r>
        <w:rPr>
          <w:rFonts w:ascii="Book Antiqua" w:hAnsi="Book Antiqua"/>
          <w:lang w:val="en-GB"/>
        </w:rPr>
        <w:t xml:space="preserve"> </w:t>
      </w:r>
      <w:r w:rsidR="004A74FA" w:rsidRPr="0067308C">
        <w:rPr>
          <w:rFonts w:ascii="Book Antiqua" w:hAnsi="Book Antiqua"/>
          <w:lang w:val="en-GB"/>
        </w:rPr>
        <w:t xml:space="preserve">These results clearly demonstrated that linalool induced apoptosis of human colon cancer </w:t>
      </w:r>
      <w:r w:rsidR="004A74FA" w:rsidRPr="0067308C">
        <w:rPr>
          <w:rFonts w:ascii="Book Antiqua" w:hAnsi="Book Antiqua"/>
          <w:lang w:val="en-GB"/>
        </w:rPr>
        <w:lastRenderedPageBreak/>
        <w:t xml:space="preserve">cells in a dose-dependent manner </w:t>
      </w:r>
      <w:r w:rsidR="00F45BBB" w:rsidRPr="0067308C">
        <w:rPr>
          <w:rFonts w:ascii="Book Antiqua" w:hAnsi="Book Antiqua"/>
          <w:i/>
          <w:lang w:val="en-GB"/>
        </w:rPr>
        <w:t>in vitro</w:t>
      </w:r>
      <w:r w:rsidR="004A74FA" w:rsidRPr="0067308C">
        <w:rPr>
          <w:rFonts w:ascii="Book Antiqua" w:hAnsi="Book Antiqua"/>
          <w:lang w:val="en-GB"/>
        </w:rPr>
        <w:t>.</w:t>
      </w:r>
    </w:p>
    <w:p w14:paraId="7471C574" w14:textId="77777777" w:rsidR="006C15B8" w:rsidRPr="0067308C" w:rsidRDefault="006C15B8" w:rsidP="00873987">
      <w:pPr>
        <w:adjustRightInd w:val="0"/>
        <w:snapToGrid w:val="0"/>
        <w:spacing w:line="360" w:lineRule="auto"/>
        <w:rPr>
          <w:rFonts w:ascii="Book Antiqua" w:hAnsi="Book Antiqua"/>
        </w:rPr>
      </w:pPr>
    </w:p>
    <w:p w14:paraId="4BB0FBF6" w14:textId="09E76FFB" w:rsidR="007D465C" w:rsidRPr="00E46DD5" w:rsidRDefault="007D465C" w:rsidP="00873987">
      <w:pPr>
        <w:adjustRightInd w:val="0"/>
        <w:snapToGrid w:val="0"/>
        <w:spacing w:line="360" w:lineRule="auto"/>
        <w:rPr>
          <w:rFonts w:ascii="Book Antiqua" w:eastAsia="SimSun" w:hAnsi="Book Antiqua"/>
          <w:b/>
          <w:i/>
          <w:lang w:val="en-GB" w:eastAsia="zh-CN"/>
        </w:rPr>
      </w:pPr>
      <w:r w:rsidRPr="00E46DD5">
        <w:rPr>
          <w:rFonts w:ascii="Book Antiqua" w:hAnsi="Book Antiqua"/>
          <w:b/>
          <w:i/>
          <w:lang w:val="en-GB"/>
        </w:rPr>
        <w:t>Linalool inhibits the growth of human xenografted tumor mouse model without side ef</w:t>
      </w:r>
      <w:r w:rsidR="00E46DD5" w:rsidRPr="00E46DD5">
        <w:rPr>
          <w:rFonts w:ascii="Book Antiqua" w:hAnsi="Book Antiqua"/>
          <w:b/>
          <w:i/>
          <w:lang w:val="en-GB"/>
        </w:rPr>
        <w:t>fects</w:t>
      </w:r>
    </w:p>
    <w:p w14:paraId="5FBED9EB" w14:textId="4FC74FBB" w:rsidR="007D465C" w:rsidRPr="0067308C" w:rsidRDefault="007D465C" w:rsidP="00873987">
      <w:pPr>
        <w:adjustRightInd w:val="0"/>
        <w:snapToGrid w:val="0"/>
        <w:spacing w:line="360" w:lineRule="auto"/>
        <w:rPr>
          <w:rFonts w:ascii="Book Antiqua" w:hAnsi="Book Antiqua" w:cs="Times"/>
          <w:kern w:val="0"/>
          <w:lang w:val="en-GB"/>
        </w:rPr>
      </w:pPr>
      <w:r w:rsidRPr="0067308C">
        <w:rPr>
          <w:rFonts w:ascii="Book Antiqua" w:hAnsi="Book Antiqua"/>
          <w:lang w:val="en-GB"/>
        </w:rPr>
        <w:t xml:space="preserve">A human cancer xenografted mouse model was established, and linalool was administered orally to investigate whether linalool exhibited an anticancer effect </w:t>
      </w:r>
      <w:r w:rsidR="00F45BBB" w:rsidRPr="0067308C">
        <w:rPr>
          <w:rFonts w:ascii="Book Antiqua" w:hAnsi="Book Antiqua"/>
          <w:i/>
          <w:lang w:val="en-GB"/>
        </w:rPr>
        <w:t>in vivo</w:t>
      </w:r>
      <w:r w:rsidRPr="0067308C">
        <w:rPr>
          <w:rFonts w:ascii="Book Antiqua" w:hAnsi="Book Antiqua"/>
          <w:lang w:val="en-GB"/>
        </w:rPr>
        <w:t xml:space="preserve">. Treatment with linalool caused a decrease in the </w:t>
      </w:r>
      <w:r w:rsidR="0081054D" w:rsidRPr="0067308C">
        <w:rPr>
          <w:rFonts w:ascii="Book Antiqua" w:hAnsi="Book Antiqua"/>
          <w:lang w:val="en-GB"/>
        </w:rPr>
        <w:t xml:space="preserve">size and weight </w:t>
      </w:r>
      <w:r w:rsidRPr="0067308C">
        <w:rPr>
          <w:rFonts w:ascii="Book Antiqua" w:hAnsi="Book Antiqua"/>
          <w:lang w:val="en-GB"/>
        </w:rPr>
        <w:t>of subcutaneous tumors</w:t>
      </w:r>
      <w:r w:rsidR="00E46DD5">
        <w:rPr>
          <w:rFonts w:ascii="Book Antiqua" w:eastAsia="SimSun" w:hAnsi="Book Antiqua" w:hint="eastAsia"/>
          <w:lang w:val="en-GB" w:eastAsia="zh-CN"/>
        </w:rPr>
        <w:t xml:space="preserve"> </w:t>
      </w:r>
      <w:r w:rsidR="0081054D" w:rsidRPr="0067308C">
        <w:rPr>
          <w:rFonts w:ascii="Book Antiqua" w:hAnsi="Book Antiqua"/>
          <w:lang w:val="en-GB"/>
        </w:rPr>
        <w:t>(</w:t>
      </w:r>
      <w:r w:rsidR="00E46DD5">
        <w:rPr>
          <w:rFonts w:ascii="Book Antiqua" w:hAnsi="Book Antiqua"/>
          <w:lang w:val="en-GB"/>
        </w:rPr>
        <w:t>Figure</w:t>
      </w:r>
      <w:r w:rsidR="00E46DD5">
        <w:rPr>
          <w:rFonts w:ascii="Book Antiqua" w:eastAsia="SimSun" w:hAnsi="Book Antiqua" w:hint="eastAsia"/>
          <w:lang w:val="en-GB" w:eastAsia="zh-CN"/>
        </w:rPr>
        <w:t xml:space="preserve"> </w:t>
      </w:r>
      <w:r w:rsidR="0081054D" w:rsidRPr="0067308C">
        <w:rPr>
          <w:rFonts w:ascii="Book Antiqua" w:hAnsi="Book Antiqua"/>
          <w:lang w:val="en-GB"/>
        </w:rPr>
        <w:t>3A).</w:t>
      </w:r>
      <w:r w:rsidRPr="0067308C">
        <w:rPr>
          <w:rFonts w:ascii="Book Antiqua" w:hAnsi="Book Antiqua"/>
          <w:lang w:val="en-GB"/>
        </w:rPr>
        <w:t xml:space="preserve"> </w:t>
      </w:r>
      <w:r w:rsidR="0081054D" w:rsidRPr="0067308C">
        <w:rPr>
          <w:rFonts w:ascii="Book Antiqua" w:hAnsi="Book Antiqua"/>
          <w:lang w:val="en-GB"/>
        </w:rPr>
        <w:t>A</w:t>
      </w:r>
      <w:r w:rsidRPr="0067308C">
        <w:rPr>
          <w:rFonts w:ascii="Book Antiqua" w:hAnsi="Book Antiqua"/>
          <w:lang w:val="en-GB"/>
        </w:rPr>
        <w:t xml:space="preserve">nd the difference </w:t>
      </w:r>
      <w:r w:rsidR="0081054D" w:rsidRPr="0067308C">
        <w:rPr>
          <w:rFonts w:ascii="Book Antiqua" w:hAnsi="Book Antiqua"/>
          <w:lang w:val="en-GB"/>
        </w:rPr>
        <w:t xml:space="preserve">in the resected tumor weight </w:t>
      </w:r>
      <w:r w:rsidRPr="0067308C">
        <w:rPr>
          <w:rFonts w:ascii="Book Antiqua" w:hAnsi="Book Antiqua"/>
          <w:lang w:val="en-GB"/>
        </w:rPr>
        <w:t xml:space="preserve">between the control group and the </w:t>
      </w:r>
      <w:r w:rsidRPr="0067308C">
        <w:rPr>
          <w:rFonts w:ascii="Book Antiqua" w:hAnsi="Book Antiqua" w:cs="Times"/>
          <w:kern w:val="0"/>
          <w:lang w:val="en-GB"/>
        </w:rPr>
        <w:t>high-dose (200 mg/kg) linalool treatment group was significant (</w:t>
      </w:r>
      <w:r w:rsidR="00E46DD5">
        <w:rPr>
          <w:rFonts w:ascii="Book Antiqua" w:hAnsi="Book Antiqua" w:cs="Times"/>
          <w:kern w:val="0"/>
          <w:lang w:val="en-GB"/>
        </w:rPr>
        <w:t>Figure</w:t>
      </w:r>
      <w:r w:rsidRPr="0067308C">
        <w:rPr>
          <w:rFonts w:ascii="Book Antiqua" w:hAnsi="Book Antiqua" w:cs="Times"/>
          <w:kern w:val="0"/>
          <w:lang w:val="en-GB"/>
        </w:rPr>
        <w:t xml:space="preserve"> 3</w:t>
      </w:r>
      <w:r w:rsidR="0081054D" w:rsidRPr="0067308C">
        <w:rPr>
          <w:rFonts w:ascii="Book Antiqua" w:hAnsi="Book Antiqua" w:cs="Times"/>
          <w:kern w:val="0"/>
          <w:lang w:val="en-GB"/>
        </w:rPr>
        <w:t>B</w:t>
      </w:r>
      <w:r w:rsidRPr="0067308C">
        <w:rPr>
          <w:rFonts w:ascii="Book Antiqua" w:hAnsi="Book Antiqua" w:cs="Times"/>
          <w:kern w:val="0"/>
          <w:lang w:val="en-GB"/>
        </w:rPr>
        <w:t>). No changes in the mean body weight and serum AST and ALT levels among the three groups were detected (</w:t>
      </w:r>
      <w:r w:rsidR="00E46DD5">
        <w:rPr>
          <w:rFonts w:ascii="Book Antiqua" w:hAnsi="Book Antiqua" w:cs="Times"/>
          <w:kern w:val="0"/>
        </w:rPr>
        <w:t>Figure</w:t>
      </w:r>
      <w:r w:rsidR="00E46DD5">
        <w:rPr>
          <w:rFonts w:ascii="Book Antiqua" w:eastAsia="SimSun" w:hAnsi="Book Antiqua" w:cs="Times" w:hint="eastAsia"/>
          <w:kern w:val="0"/>
          <w:lang w:eastAsia="zh-CN"/>
        </w:rPr>
        <w:t xml:space="preserve"> </w:t>
      </w:r>
      <w:r w:rsidR="0081054D" w:rsidRPr="0067308C">
        <w:rPr>
          <w:rFonts w:ascii="Book Antiqua" w:hAnsi="Book Antiqua" w:cs="Times"/>
          <w:kern w:val="0"/>
        </w:rPr>
        <w:t>3C</w:t>
      </w:r>
      <w:r w:rsidRPr="0067308C">
        <w:rPr>
          <w:rFonts w:ascii="Book Antiqua" w:hAnsi="Book Antiqua" w:cs="Times"/>
          <w:kern w:val="0"/>
          <w:lang w:val="en-GB"/>
        </w:rPr>
        <w:t>). Skin damage, hair loss, intestinal bleeding, and other abnormal symptoms were not observed in any of the three groups. These results demonstrated that linalool exhibited an anti-proliferation effect on transplanted human cancer cells without significant weight loss or damage to organs.</w:t>
      </w:r>
    </w:p>
    <w:p w14:paraId="37BAE623" w14:textId="77777777" w:rsidR="00C8482A" w:rsidRPr="0067308C" w:rsidRDefault="006B43AE" w:rsidP="00873987">
      <w:pPr>
        <w:widowControl/>
        <w:autoSpaceDE w:val="0"/>
        <w:autoSpaceDN w:val="0"/>
        <w:adjustRightInd w:val="0"/>
        <w:snapToGrid w:val="0"/>
        <w:spacing w:line="360" w:lineRule="auto"/>
        <w:rPr>
          <w:rFonts w:ascii="Book Antiqua" w:hAnsi="Book Antiqua"/>
        </w:rPr>
      </w:pPr>
      <w:r w:rsidRPr="0067308C">
        <w:rPr>
          <w:rFonts w:ascii="Book Antiqua" w:hAnsi="Book Antiqua"/>
        </w:rPr>
        <w:t xml:space="preserve"> </w:t>
      </w:r>
    </w:p>
    <w:p w14:paraId="181B976C" w14:textId="2A0D000A" w:rsidR="004A74FA" w:rsidRPr="00E46DD5" w:rsidRDefault="004A74FA" w:rsidP="00873987">
      <w:pPr>
        <w:adjustRightInd w:val="0"/>
        <w:snapToGrid w:val="0"/>
        <w:spacing w:line="360" w:lineRule="auto"/>
        <w:rPr>
          <w:rFonts w:ascii="Book Antiqua" w:eastAsia="SimSun" w:hAnsi="Book Antiqua"/>
          <w:b/>
          <w:i/>
          <w:lang w:val="en-GB" w:eastAsia="zh-CN"/>
        </w:rPr>
      </w:pPr>
      <w:r w:rsidRPr="00E46DD5">
        <w:rPr>
          <w:rFonts w:ascii="Book Antiqua" w:hAnsi="Book Antiqua"/>
          <w:b/>
          <w:i/>
          <w:lang w:val="en-GB"/>
        </w:rPr>
        <w:t xml:space="preserve">Linalool induces </w:t>
      </w:r>
      <w:r w:rsidR="000C6A33" w:rsidRPr="00E46DD5">
        <w:rPr>
          <w:rFonts w:ascii="Book Antiqua" w:hAnsi="Book Antiqua"/>
          <w:b/>
          <w:i/>
          <w:lang w:val="en-GB"/>
        </w:rPr>
        <w:t>cancer</w:t>
      </w:r>
      <w:r w:rsidRPr="00E46DD5">
        <w:rPr>
          <w:rFonts w:ascii="Book Antiqua" w:hAnsi="Book Antiqua"/>
          <w:b/>
          <w:i/>
          <w:lang w:val="en-GB"/>
        </w:rPr>
        <w:t xml:space="preserve">-specific </w:t>
      </w:r>
      <w:r w:rsidR="00E46DD5">
        <w:rPr>
          <w:rFonts w:ascii="Book Antiqua" w:hAnsi="Book Antiqua"/>
          <w:b/>
          <w:i/>
          <w:lang w:val="en-GB"/>
        </w:rPr>
        <w:t>oxidative stress and apoptosis</w:t>
      </w:r>
    </w:p>
    <w:p w14:paraId="758CC161" w14:textId="071753E1" w:rsidR="004A74FA" w:rsidRPr="0067308C" w:rsidRDefault="004A74FA" w:rsidP="00873987">
      <w:pPr>
        <w:adjustRightInd w:val="0"/>
        <w:snapToGrid w:val="0"/>
        <w:spacing w:line="360" w:lineRule="auto"/>
        <w:rPr>
          <w:rFonts w:ascii="Book Antiqua" w:hAnsi="Book Antiqua"/>
          <w:lang w:val="en-GB"/>
        </w:rPr>
      </w:pPr>
      <w:r w:rsidRPr="0067308C">
        <w:rPr>
          <w:rFonts w:ascii="Book Antiqua" w:hAnsi="Book Antiqua"/>
          <w:lang w:val="en-GB"/>
        </w:rPr>
        <w:t>An oxidative stress assay was performed to further confirm the mechanism of the apoptotic effect of linalool. ESR spectroscopy was performed in HCT</w:t>
      </w:r>
      <w:r w:rsidR="00147F6C" w:rsidRPr="0067308C">
        <w:rPr>
          <w:rFonts w:ascii="Book Antiqua" w:hAnsi="Book Antiqua"/>
          <w:lang w:val="en-GB"/>
        </w:rPr>
        <w:t xml:space="preserve"> </w:t>
      </w:r>
      <w:r w:rsidRPr="0067308C">
        <w:rPr>
          <w:rFonts w:ascii="Book Antiqua" w:hAnsi="Book Antiqua"/>
          <w:lang w:val="en-GB"/>
        </w:rPr>
        <w:t>116 and CCD18Co cells using DMPO as a spin-trapping reagent. The signal intensity of DMPO reflects linalool-induced hydroxyl radical production. Cancer-specific signal intensity gain was observed only for 500 µM linalool 30 min after treatment (</w:t>
      </w:r>
      <w:r w:rsidR="00E46DD5">
        <w:rPr>
          <w:rFonts w:ascii="Book Antiqua" w:hAnsi="Book Antiqua"/>
          <w:lang w:val="en-GB"/>
        </w:rPr>
        <w:t>Figure</w:t>
      </w:r>
      <w:r w:rsidRPr="0067308C">
        <w:rPr>
          <w:rFonts w:ascii="Book Antiqua" w:hAnsi="Book Antiqua"/>
          <w:lang w:val="en-GB"/>
        </w:rPr>
        <w:t xml:space="preserve"> 4A)</w:t>
      </w:r>
      <w:r w:rsidR="00752869" w:rsidRPr="0067308C">
        <w:rPr>
          <w:rFonts w:ascii="Book Antiqua" w:hAnsi="Book Antiqua"/>
          <w:lang w:val="en-GB"/>
        </w:rPr>
        <w:t>, which</w:t>
      </w:r>
      <w:r w:rsidRPr="0067308C">
        <w:rPr>
          <w:rFonts w:ascii="Book Antiqua" w:hAnsi="Book Antiqua"/>
          <w:lang w:val="en-GB"/>
        </w:rPr>
        <w:t xml:space="preserve"> was diminished at an earlier time point (10 min) and at later time points (1 and 2 h). </w:t>
      </w:r>
      <w:r w:rsidR="00752869" w:rsidRPr="0067308C">
        <w:rPr>
          <w:rFonts w:ascii="Book Antiqua" w:hAnsi="Book Antiqua"/>
          <w:lang w:val="en-GB"/>
        </w:rPr>
        <w:t>The signal intensity of control is shown in (</w:t>
      </w:r>
      <w:r w:rsidR="00E46DD5">
        <w:rPr>
          <w:rFonts w:ascii="Book Antiqua" w:hAnsi="Book Antiqua"/>
          <w:lang w:val="en-GB"/>
        </w:rPr>
        <w:t>Figure</w:t>
      </w:r>
      <w:r w:rsidR="00752869" w:rsidRPr="0067308C">
        <w:rPr>
          <w:rFonts w:ascii="Book Antiqua" w:hAnsi="Book Antiqua"/>
          <w:lang w:val="en-GB"/>
        </w:rPr>
        <w:t xml:space="preserve"> 4B). </w:t>
      </w:r>
      <w:r w:rsidRPr="0067308C">
        <w:rPr>
          <w:rFonts w:ascii="Book Antiqua" w:hAnsi="Book Antiqua"/>
          <w:lang w:val="en-GB"/>
        </w:rPr>
        <w:t>There was no gain in signal intensity for CCD18Co cells at any time point</w:t>
      </w:r>
      <w:r w:rsidR="005B4BA7" w:rsidRPr="0067308C">
        <w:rPr>
          <w:rFonts w:ascii="Book Antiqua" w:hAnsi="Book Antiqua"/>
        </w:rPr>
        <w:t xml:space="preserve"> </w:t>
      </w:r>
      <w:r w:rsidR="005B4BA7" w:rsidRPr="0067308C">
        <w:rPr>
          <w:rFonts w:ascii="Book Antiqua" w:hAnsi="Book Antiqua"/>
          <w:lang w:val="en-GB"/>
        </w:rPr>
        <w:t>(data not shown)</w:t>
      </w:r>
      <w:r w:rsidRPr="0067308C">
        <w:rPr>
          <w:rFonts w:ascii="Book Antiqua" w:hAnsi="Book Antiqua"/>
          <w:lang w:val="en-GB"/>
        </w:rPr>
        <w:t>. The DPPP assay was performed to detect lipid peroxidation</w:t>
      </w:r>
      <w:r w:rsidR="006A6098" w:rsidRPr="0067308C">
        <w:rPr>
          <w:rFonts w:ascii="Book Antiqua" w:hAnsi="Book Antiqua"/>
          <w:lang w:val="en-GB"/>
        </w:rPr>
        <w:t xml:space="preserve"> as green fluorescen</w:t>
      </w:r>
      <w:r w:rsidR="006571E9" w:rsidRPr="0067308C">
        <w:rPr>
          <w:rFonts w:ascii="Book Antiqua" w:hAnsi="Book Antiqua"/>
          <w:lang w:val="en-GB"/>
        </w:rPr>
        <w:t>ce</w:t>
      </w:r>
      <w:r w:rsidR="007B4A92" w:rsidRPr="0067308C">
        <w:rPr>
          <w:rFonts w:ascii="Book Antiqua" w:hAnsi="Book Antiqua"/>
        </w:rPr>
        <w:t xml:space="preserve"> on the cell surface</w:t>
      </w:r>
      <w:r w:rsidR="007B4A92" w:rsidRPr="0067308C">
        <w:rPr>
          <w:rFonts w:ascii="Book Antiqua" w:hAnsi="Book Antiqua"/>
          <w:lang w:val="en-GB"/>
        </w:rPr>
        <w:t>.</w:t>
      </w:r>
      <w:r w:rsidRPr="0067308C">
        <w:rPr>
          <w:rFonts w:ascii="Book Antiqua" w:hAnsi="Book Antiqua"/>
          <w:lang w:val="en-GB"/>
        </w:rPr>
        <w:t xml:space="preserve"> </w:t>
      </w:r>
      <w:r w:rsidR="007B4A92" w:rsidRPr="0067308C">
        <w:rPr>
          <w:rFonts w:ascii="Book Antiqua" w:hAnsi="Book Antiqua"/>
          <w:lang w:val="en-GB"/>
        </w:rPr>
        <w:t>L</w:t>
      </w:r>
      <w:r w:rsidRPr="0067308C">
        <w:rPr>
          <w:rFonts w:ascii="Book Antiqua" w:hAnsi="Book Antiqua"/>
          <w:lang w:val="en-GB"/>
        </w:rPr>
        <w:t xml:space="preserve">inalool induced </w:t>
      </w:r>
      <w:r w:rsidR="007B4A92" w:rsidRPr="0067308C">
        <w:rPr>
          <w:rFonts w:ascii="Book Antiqua" w:hAnsi="Book Antiqua"/>
          <w:lang w:val="en-GB"/>
        </w:rPr>
        <w:t xml:space="preserve">HCT 116 </w:t>
      </w:r>
      <w:r w:rsidRPr="0067308C">
        <w:rPr>
          <w:rFonts w:ascii="Book Antiqua" w:hAnsi="Book Antiqua"/>
          <w:lang w:val="en-GB"/>
        </w:rPr>
        <w:t>cell membrane lipid peroxidation(</w:t>
      </w:r>
      <w:r w:rsidR="00E46DD5">
        <w:rPr>
          <w:rFonts w:ascii="Book Antiqua" w:hAnsi="Book Antiqua"/>
          <w:lang w:val="en-GB"/>
        </w:rPr>
        <w:t>Figure</w:t>
      </w:r>
      <w:r w:rsidRPr="0067308C">
        <w:rPr>
          <w:rFonts w:ascii="Book Antiqua" w:hAnsi="Book Antiqua"/>
          <w:lang w:val="en-GB"/>
        </w:rPr>
        <w:t xml:space="preserve"> 4</w:t>
      </w:r>
      <w:r w:rsidR="007B4A92" w:rsidRPr="0067308C">
        <w:rPr>
          <w:rFonts w:ascii="Book Antiqua" w:hAnsi="Book Antiqua"/>
          <w:lang w:val="en-GB"/>
        </w:rPr>
        <w:t>C</w:t>
      </w:r>
      <w:r w:rsidRPr="0067308C">
        <w:rPr>
          <w:rFonts w:ascii="Book Antiqua" w:hAnsi="Book Antiqua"/>
          <w:lang w:val="en-GB"/>
        </w:rPr>
        <w:t>)</w:t>
      </w:r>
      <w:r w:rsidR="006571E9" w:rsidRPr="0067308C">
        <w:rPr>
          <w:rFonts w:ascii="Book Antiqua" w:hAnsi="Book Antiqua"/>
        </w:rPr>
        <w:t>,</w:t>
      </w:r>
      <w:r w:rsidRPr="0067308C">
        <w:rPr>
          <w:rFonts w:ascii="Book Antiqua" w:hAnsi="Book Antiqua"/>
          <w:lang w:val="en-GB"/>
        </w:rPr>
        <w:t xml:space="preserve"> </w:t>
      </w:r>
      <w:r w:rsidR="00752869" w:rsidRPr="0067308C">
        <w:rPr>
          <w:rFonts w:ascii="Book Antiqua" w:hAnsi="Book Antiqua"/>
          <w:lang w:val="en-GB"/>
        </w:rPr>
        <w:t>whereas the signal was not observed without linalool(</w:t>
      </w:r>
      <w:r w:rsidR="00E46DD5">
        <w:rPr>
          <w:rFonts w:ascii="Book Antiqua" w:hAnsi="Book Antiqua"/>
          <w:lang w:val="en-GB"/>
        </w:rPr>
        <w:t>Figure</w:t>
      </w:r>
      <w:r w:rsidR="00B97C59" w:rsidRPr="0067308C">
        <w:rPr>
          <w:rFonts w:ascii="Book Antiqua" w:hAnsi="Book Antiqua"/>
          <w:lang w:val="en-GB"/>
        </w:rPr>
        <w:t xml:space="preserve"> </w:t>
      </w:r>
      <w:r w:rsidR="00752869" w:rsidRPr="0067308C">
        <w:rPr>
          <w:rFonts w:ascii="Book Antiqua" w:hAnsi="Book Antiqua"/>
          <w:lang w:val="en-GB"/>
        </w:rPr>
        <w:t xml:space="preserve">4D). </w:t>
      </w:r>
      <w:r w:rsidR="007B4A92" w:rsidRPr="0067308C">
        <w:rPr>
          <w:rFonts w:ascii="Book Antiqua" w:hAnsi="Book Antiqua"/>
          <w:lang w:val="en-GB"/>
        </w:rPr>
        <w:t>CCD18Co</w:t>
      </w:r>
      <w:r w:rsidRPr="0067308C">
        <w:rPr>
          <w:rFonts w:ascii="Book Antiqua" w:hAnsi="Book Antiqua"/>
          <w:lang w:val="en-GB"/>
        </w:rPr>
        <w:t xml:space="preserve"> </w:t>
      </w:r>
      <w:r w:rsidR="00B97C59" w:rsidRPr="0067308C">
        <w:rPr>
          <w:rFonts w:ascii="Book Antiqua" w:hAnsi="Book Antiqua"/>
          <w:lang w:val="en-GB"/>
        </w:rPr>
        <w:t xml:space="preserve">also </w:t>
      </w:r>
      <w:r w:rsidR="007B4A92" w:rsidRPr="0067308C">
        <w:rPr>
          <w:rFonts w:ascii="Book Antiqua" w:hAnsi="Book Antiqua"/>
          <w:lang w:val="en-GB"/>
        </w:rPr>
        <w:t xml:space="preserve">showed no lipid peroxidation </w:t>
      </w:r>
      <w:r w:rsidR="00B97C59" w:rsidRPr="0067308C">
        <w:rPr>
          <w:rFonts w:ascii="Book Antiqua" w:hAnsi="Book Antiqua"/>
          <w:lang w:val="en-GB"/>
        </w:rPr>
        <w:t>by linalool (data not shown).</w:t>
      </w:r>
    </w:p>
    <w:p w14:paraId="33E39A74" w14:textId="2C4A9971" w:rsidR="004A74FA" w:rsidRPr="0067308C" w:rsidRDefault="004A74FA" w:rsidP="00E46DD5">
      <w:pPr>
        <w:widowControl/>
        <w:autoSpaceDE w:val="0"/>
        <w:autoSpaceDN w:val="0"/>
        <w:adjustRightInd w:val="0"/>
        <w:snapToGrid w:val="0"/>
        <w:spacing w:line="360" w:lineRule="auto"/>
        <w:ind w:firstLineChars="100" w:firstLine="240"/>
        <w:rPr>
          <w:rFonts w:ascii="Book Antiqua" w:hAnsi="Book Antiqua"/>
          <w:lang w:val="en-GB"/>
        </w:rPr>
      </w:pPr>
      <w:r w:rsidRPr="0067308C">
        <w:rPr>
          <w:rFonts w:ascii="Book Antiqua" w:hAnsi="Book Antiqua"/>
          <w:lang w:val="en-GB"/>
        </w:rPr>
        <w:t xml:space="preserve">Histological analyses of mouse tumor samples demonstrated a reduction of cancer cells and a relatively large area of necrotizing tissue inside the tumor. Immunohistochemistry for 4-HNE, which is a marker of oxidative stress due to increased lipid peroxidation, revealed an accumulation of 4-HNE in tumors from the high-dose linalool group compared </w:t>
      </w:r>
      <w:r w:rsidRPr="0067308C">
        <w:rPr>
          <w:rFonts w:ascii="Book Antiqua" w:hAnsi="Book Antiqua"/>
          <w:lang w:val="en-GB"/>
        </w:rPr>
        <w:lastRenderedPageBreak/>
        <w:t>to tumors from the control group. However, no significant difference in 4-HNE accumulation in stomach or liver tissues was observed between any of the groups (</w:t>
      </w:r>
      <w:r w:rsidR="00E46DD5">
        <w:rPr>
          <w:rFonts w:ascii="Book Antiqua" w:hAnsi="Book Antiqua"/>
          <w:lang w:val="en-GB"/>
        </w:rPr>
        <w:t>Figure</w:t>
      </w:r>
      <w:r w:rsidRPr="0067308C">
        <w:rPr>
          <w:rFonts w:ascii="Book Antiqua" w:hAnsi="Book Antiqua"/>
          <w:lang w:val="en-GB"/>
        </w:rPr>
        <w:t xml:space="preserve"> </w:t>
      </w:r>
      <w:r w:rsidR="00B97C59" w:rsidRPr="0067308C">
        <w:rPr>
          <w:rFonts w:ascii="Book Antiqua" w:hAnsi="Book Antiqua"/>
          <w:lang w:val="en-GB"/>
        </w:rPr>
        <w:t>5</w:t>
      </w:r>
      <w:r w:rsidRPr="0067308C">
        <w:rPr>
          <w:rFonts w:ascii="Book Antiqua" w:hAnsi="Book Antiqua"/>
          <w:lang w:val="en-GB"/>
        </w:rPr>
        <w:t>).</w:t>
      </w:r>
    </w:p>
    <w:p w14:paraId="3DA9237D" w14:textId="44ED5C17" w:rsidR="004A74FA" w:rsidRPr="0067308C" w:rsidRDefault="004A74FA" w:rsidP="00E46DD5">
      <w:pPr>
        <w:widowControl/>
        <w:autoSpaceDE w:val="0"/>
        <w:autoSpaceDN w:val="0"/>
        <w:adjustRightInd w:val="0"/>
        <w:snapToGrid w:val="0"/>
        <w:spacing w:line="360" w:lineRule="auto"/>
        <w:ind w:firstLineChars="100" w:firstLine="240"/>
        <w:rPr>
          <w:rFonts w:ascii="Book Antiqua" w:hAnsi="Book Antiqua" w:cs="Times"/>
          <w:kern w:val="0"/>
          <w:lang w:val="en-GB"/>
        </w:rPr>
      </w:pPr>
      <w:r w:rsidRPr="0067308C">
        <w:rPr>
          <w:rFonts w:ascii="Book Antiqua" w:hAnsi="Book Antiqua"/>
          <w:lang w:val="en-GB"/>
        </w:rPr>
        <w:t>These results revealed that linalool induced cancer-specific oxidative stress that was first induced in the form of hydroxyl radical production, followed by lipid peroxidation, and exhibited a selective anticancer apoptotic effect.</w:t>
      </w:r>
    </w:p>
    <w:p w14:paraId="1CC359F7" w14:textId="77777777" w:rsidR="008911F9" w:rsidRPr="0067308C" w:rsidRDefault="008911F9" w:rsidP="00873987">
      <w:pPr>
        <w:adjustRightInd w:val="0"/>
        <w:snapToGrid w:val="0"/>
        <w:spacing w:line="360" w:lineRule="auto"/>
        <w:rPr>
          <w:rFonts w:ascii="Book Antiqua" w:hAnsi="Book Antiqua"/>
        </w:rPr>
      </w:pPr>
    </w:p>
    <w:p w14:paraId="0D5F0D42" w14:textId="5D06AB83" w:rsidR="008911F9" w:rsidRPr="00E46DD5" w:rsidRDefault="00E46DD5" w:rsidP="00873987">
      <w:pPr>
        <w:adjustRightInd w:val="0"/>
        <w:snapToGrid w:val="0"/>
        <w:spacing w:line="360" w:lineRule="auto"/>
        <w:rPr>
          <w:rFonts w:ascii="Book Antiqua" w:hAnsi="Book Antiqua"/>
          <w:b/>
        </w:rPr>
      </w:pPr>
      <w:r w:rsidRPr="00E46DD5">
        <w:rPr>
          <w:rFonts w:ascii="Book Antiqua" w:hAnsi="Book Antiqua"/>
          <w:b/>
        </w:rPr>
        <w:t>DISCUSSION</w:t>
      </w:r>
    </w:p>
    <w:p w14:paraId="128C5D1E" w14:textId="63EEAC2F" w:rsidR="00F704EB" w:rsidRPr="0067308C" w:rsidRDefault="00F704EB" w:rsidP="00873987">
      <w:pPr>
        <w:adjustRightInd w:val="0"/>
        <w:snapToGrid w:val="0"/>
        <w:spacing w:line="360" w:lineRule="auto"/>
        <w:rPr>
          <w:rFonts w:ascii="Book Antiqua" w:hAnsi="Book Antiqua"/>
        </w:rPr>
      </w:pPr>
      <w:r w:rsidRPr="0067308C">
        <w:rPr>
          <w:rFonts w:ascii="Book Antiqua" w:hAnsi="Book Antiqua"/>
        </w:rPr>
        <w:t xml:space="preserve">In this study, we have demonstrated for the first time that the rapid induction of ROS by linalool as a trigger of </w:t>
      </w:r>
      <w:r w:rsidR="00F1110F" w:rsidRPr="0067308C">
        <w:rPr>
          <w:rFonts w:ascii="Book Antiqua" w:hAnsi="Book Antiqua"/>
        </w:rPr>
        <w:t>subsequent</w:t>
      </w:r>
      <w:r w:rsidRPr="0067308C">
        <w:rPr>
          <w:rFonts w:ascii="Book Antiqua" w:hAnsi="Book Antiqua"/>
        </w:rPr>
        <w:t xml:space="preserve"> apoptotic cascade </w:t>
      </w:r>
      <w:r w:rsidRPr="00E46DD5">
        <w:rPr>
          <w:rFonts w:ascii="Book Antiqua" w:hAnsi="Book Antiqua"/>
          <w:i/>
        </w:rPr>
        <w:t>via</w:t>
      </w:r>
      <w:r w:rsidRPr="0067308C">
        <w:rPr>
          <w:rFonts w:ascii="Book Antiqua" w:hAnsi="Book Antiqua"/>
        </w:rPr>
        <w:t xml:space="preserve"> lipid peroxidation with living-cellular ESR technique.</w:t>
      </w:r>
      <w:r w:rsidR="00E12483" w:rsidRPr="0067308C">
        <w:rPr>
          <w:rFonts w:ascii="Book Antiqua" w:hAnsi="Book Antiqua"/>
        </w:rPr>
        <w:t xml:space="preserve"> </w:t>
      </w:r>
      <w:r w:rsidR="00D266BC" w:rsidRPr="0067308C">
        <w:rPr>
          <w:rFonts w:ascii="Book Antiqua" w:hAnsi="Book Antiqua"/>
        </w:rPr>
        <w:t>We also revealed that this mechanism was</w:t>
      </w:r>
      <w:r w:rsidR="00E12483" w:rsidRPr="0067308C">
        <w:rPr>
          <w:rFonts w:ascii="Book Antiqua" w:hAnsi="Book Antiqua"/>
        </w:rPr>
        <w:t xml:space="preserve"> ca</w:t>
      </w:r>
      <w:r w:rsidR="00D266BC" w:rsidRPr="0067308C">
        <w:rPr>
          <w:rFonts w:ascii="Book Antiqua" w:hAnsi="Book Antiqua"/>
        </w:rPr>
        <w:t>ncer specific and</w:t>
      </w:r>
      <w:r w:rsidR="00E12483" w:rsidRPr="0067308C">
        <w:rPr>
          <w:rFonts w:ascii="Book Antiqua" w:hAnsi="Book Antiqua"/>
        </w:rPr>
        <w:t xml:space="preserve"> </w:t>
      </w:r>
      <w:r w:rsidR="00E12483" w:rsidRPr="0067308C">
        <w:rPr>
          <w:rFonts w:ascii="Book Antiqua" w:hAnsi="Book Antiqua" w:cs="Times"/>
          <w:kern w:val="0"/>
          <w:lang w:val="en-GB"/>
        </w:rPr>
        <w:t xml:space="preserve">significant weight loss </w:t>
      </w:r>
      <w:r w:rsidR="00D266BC" w:rsidRPr="0067308C">
        <w:rPr>
          <w:rFonts w:ascii="Book Antiqua" w:hAnsi="Book Antiqua" w:cs="Times"/>
          <w:kern w:val="0"/>
          <w:lang w:val="en-GB"/>
        </w:rPr>
        <w:t xml:space="preserve">or </w:t>
      </w:r>
      <w:r w:rsidR="00E12483" w:rsidRPr="0067308C">
        <w:rPr>
          <w:rFonts w:ascii="Book Antiqua" w:hAnsi="Book Antiqua" w:cs="Times"/>
          <w:kern w:val="0"/>
          <w:lang w:val="en-GB"/>
        </w:rPr>
        <w:t xml:space="preserve">damage to </w:t>
      </w:r>
      <w:r w:rsidR="00D266BC" w:rsidRPr="0067308C">
        <w:rPr>
          <w:rFonts w:ascii="Book Antiqua" w:hAnsi="Book Antiqua" w:cs="Times"/>
          <w:kern w:val="0"/>
        </w:rPr>
        <w:t xml:space="preserve">normal </w:t>
      </w:r>
      <w:r w:rsidR="00E12483" w:rsidRPr="0067308C">
        <w:rPr>
          <w:rFonts w:ascii="Book Antiqua" w:hAnsi="Book Antiqua" w:cs="Times"/>
          <w:kern w:val="0"/>
          <w:lang w:val="en-GB"/>
        </w:rPr>
        <w:t>organs</w:t>
      </w:r>
      <w:r w:rsidR="00E12483" w:rsidRPr="0067308C">
        <w:rPr>
          <w:rFonts w:ascii="Book Antiqua" w:hAnsi="Book Antiqua"/>
        </w:rPr>
        <w:t xml:space="preserve"> were not observed </w:t>
      </w:r>
      <w:r w:rsidR="00D266BC" w:rsidRPr="0067308C">
        <w:rPr>
          <w:rFonts w:ascii="Book Antiqua" w:hAnsi="Book Antiqua"/>
        </w:rPr>
        <w:t xml:space="preserve">in the human cancer xenografted mice with </w:t>
      </w:r>
      <w:r w:rsidR="00E12483" w:rsidRPr="0067308C">
        <w:rPr>
          <w:rFonts w:ascii="Book Antiqua" w:hAnsi="Book Antiqua"/>
        </w:rPr>
        <w:t>oral administration of linalool</w:t>
      </w:r>
      <w:r w:rsidR="00D266BC" w:rsidRPr="0067308C">
        <w:rPr>
          <w:rFonts w:ascii="Book Antiqua" w:hAnsi="Book Antiqua"/>
        </w:rPr>
        <w:t>.</w:t>
      </w:r>
      <w:r w:rsidR="008E082B" w:rsidRPr="0067308C">
        <w:rPr>
          <w:rFonts w:ascii="Book Antiqua" w:hAnsi="Book Antiqua"/>
        </w:rPr>
        <w:t xml:space="preserve">　</w:t>
      </w:r>
      <w:r w:rsidR="008E082B" w:rsidRPr="0067308C">
        <w:rPr>
          <w:rFonts w:ascii="Book Antiqua" w:hAnsi="Book Antiqua"/>
        </w:rPr>
        <w:t>These results raise the possibility that linalool is applicable as a new resour</w:t>
      </w:r>
      <w:r w:rsidR="006571E9" w:rsidRPr="0067308C">
        <w:rPr>
          <w:rFonts w:ascii="Book Antiqua" w:hAnsi="Book Antiqua"/>
        </w:rPr>
        <w:t>c</w:t>
      </w:r>
      <w:r w:rsidR="008E082B" w:rsidRPr="0067308C">
        <w:rPr>
          <w:rFonts w:ascii="Book Antiqua" w:hAnsi="Book Antiqua"/>
        </w:rPr>
        <w:t>e for cancer therapy.</w:t>
      </w:r>
    </w:p>
    <w:p w14:paraId="2DDD0DF5" w14:textId="41DFA161" w:rsidR="004D3206" w:rsidRPr="0067308C" w:rsidRDefault="004D3206" w:rsidP="00E27C89">
      <w:pPr>
        <w:adjustRightInd w:val="0"/>
        <w:snapToGrid w:val="0"/>
        <w:spacing w:line="360" w:lineRule="auto"/>
        <w:ind w:firstLineChars="100" w:firstLine="240"/>
        <w:rPr>
          <w:rFonts w:ascii="Book Antiqua" w:hAnsi="Book Antiqua"/>
        </w:rPr>
      </w:pPr>
      <w:r w:rsidRPr="0067308C">
        <w:rPr>
          <w:rFonts w:ascii="Book Antiqua" w:hAnsi="Book Antiqua"/>
          <w:kern w:val="0"/>
          <w:lang w:val="en-GB"/>
        </w:rPr>
        <w:t xml:space="preserve">The anticancer activity of some essential oils from various plants has received </w:t>
      </w:r>
      <w:r w:rsidR="000C6A33" w:rsidRPr="0067308C">
        <w:rPr>
          <w:rFonts w:ascii="Book Antiqua" w:hAnsi="Book Antiqua"/>
          <w:kern w:val="0"/>
          <w:lang w:val="en-GB"/>
        </w:rPr>
        <w:t>substantial</w:t>
      </w:r>
      <w:r w:rsidRPr="0067308C">
        <w:rPr>
          <w:rFonts w:ascii="Book Antiqua" w:hAnsi="Book Antiqua"/>
          <w:kern w:val="0"/>
          <w:lang w:val="en-GB"/>
        </w:rPr>
        <w:t xml:space="preserve"> attention in recent years because these essential oils </w:t>
      </w:r>
      <w:r w:rsidR="000C6A33" w:rsidRPr="0067308C">
        <w:rPr>
          <w:rFonts w:ascii="Book Antiqua" w:hAnsi="Book Antiqua"/>
          <w:kern w:val="0"/>
          <w:lang w:val="en-GB"/>
        </w:rPr>
        <w:t>are</w:t>
      </w:r>
      <w:r w:rsidR="007F5162" w:rsidRPr="0067308C">
        <w:rPr>
          <w:rFonts w:ascii="Book Antiqua" w:hAnsi="Book Antiqua"/>
          <w:kern w:val="0"/>
          <w:lang w:val="en-GB"/>
        </w:rPr>
        <w:t xml:space="preserve"> likely to</w:t>
      </w:r>
      <w:r w:rsidRPr="0067308C">
        <w:rPr>
          <w:rFonts w:ascii="Book Antiqua" w:hAnsi="Book Antiqua"/>
          <w:kern w:val="0"/>
          <w:lang w:val="en-GB"/>
        </w:rPr>
        <w:t xml:space="preserve"> serve as new sources of chemotherapeutic drugs</w:t>
      </w:r>
      <w:r w:rsidR="00DB1D01" w:rsidRPr="0067308C">
        <w:rPr>
          <w:rFonts w:ascii="Book Antiqua" w:hAnsi="Book Antiqua"/>
          <w:noProof/>
          <w:vertAlign w:val="superscript"/>
        </w:rPr>
        <w:t>[25]</w:t>
      </w:r>
      <w:r w:rsidR="006A75D7" w:rsidRPr="0067308C">
        <w:rPr>
          <w:rFonts w:ascii="Book Antiqua" w:hAnsi="Book Antiqua"/>
        </w:rPr>
        <w:t xml:space="preserve">. </w:t>
      </w:r>
      <w:r w:rsidR="000C6A33" w:rsidRPr="0067308C">
        <w:rPr>
          <w:rFonts w:ascii="Book Antiqua" w:hAnsi="Book Antiqua"/>
          <w:kern w:val="0"/>
          <w:lang w:val="en-GB"/>
        </w:rPr>
        <w:t>E</w:t>
      </w:r>
      <w:r w:rsidRPr="0067308C">
        <w:rPr>
          <w:rFonts w:ascii="Book Antiqua" w:hAnsi="Book Antiqua"/>
          <w:kern w:val="0"/>
          <w:lang w:val="en-GB"/>
        </w:rPr>
        <w:t xml:space="preserve">xisting chemotherapeutic agents </w:t>
      </w:r>
      <w:r w:rsidR="00954071" w:rsidRPr="0067308C">
        <w:rPr>
          <w:rFonts w:ascii="Book Antiqua" w:hAnsi="Book Antiqua"/>
          <w:kern w:val="0"/>
          <w:lang w:val="en-GB"/>
        </w:rPr>
        <w:t xml:space="preserve">exert cytotoxic effect not only on cancer cells but also </w:t>
      </w:r>
      <w:r w:rsidR="00E44C01" w:rsidRPr="0067308C">
        <w:rPr>
          <w:rFonts w:ascii="Book Antiqua" w:hAnsi="Book Antiqua"/>
          <w:kern w:val="0"/>
        </w:rPr>
        <w:t xml:space="preserve">on </w:t>
      </w:r>
      <w:r w:rsidRPr="0067308C">
        <w:rPr>
          <w:rFonts w:ascii="Book Antiqua" w:hAnsi="Book Antiqua"/>
          <w:kern w:val="0"/>
          <w:lang w:val="en-GB"/>
        </w:rPr>
        <w:t>normal cells</w:t>
      </w:r>
      <w:r w:rsidR="00954071" w:rsidRPr="0067308C">
        <w:rPr>
          <w:rFonts w:ascii="Book Antiqua" w:hAnsi="Book Antiqua"/>
          <w:kern w:val="0"/>
          <w:lang w:val="en-GB"/>
        </w:rPr>
        <w:t>,</w:t>
      </w:r>
      <w:r w:rsidRPr="0067308C">
        <w:rPr>
          <w:rFonts w:ascii="Book Antiqua" w:hAnsi="Book Antiqua"/>
          <w:kern w:val="0"/>
          <w:lang w:val="en-GB"/>
        </w:rPr>
        <w:t xml:space="preserve"> and </w:t>
      </w:r>
      <w:r w:rsidR="00954071" w:rsidRPr="0067308C">
        <w:rPr>
          <w:rFonts w:ascii="Book Antiqua" w:hAnsi="Book Antiqua"/>
          <w:kern w:val="0"/>
          <w:lang w:val="en-GB"/>
        </w:rPr>
        <w:t xml:space="preserve">various </w:t>
      </w:r>
      <w:r w:rsidRPr="0067308C">
        <w:rPr>
          <w:rFonts w:ascii="Book Antiqua" w:hAnsi="Book Antiqua"/>
          <w:kern w:val="0"/>
          <w:lang w:val="en-GB"/>
        </w:rPr>
        <w:t xml:space="preserve">side effects </w:t>
      </w:r>
      <w:r w:rsidR="00954071" w:rsidRPr="0067308C">
        <w:rPr>
          <w:rFonts w:ascii="Book Antiqua" w:hAnsi="Book Antiqua"/>
          <w:kern w:val="0"/>
          <w:lang w:val="en-GB"/>
        </w:rPr>
        <w:t>are observed</w:t>
      </w:r>
      <w:r w:rsidRPr="0067308C">
        <w:rPr>
          <w:rFonts w:ascii="Book Antiqua" w:hAnsi="Book Antiqua"/>
          <w:kern w:val="0"/>
          <w:lang w:val="en-GB"/>
        </w:rPr>
        <w:t>. In contrast, some essential oils exhibit maximum efficacy against cancer cells and cause minimal toxic effects in normal cells</w:t>
      </w:r>
      <w:r w:rsidR="00DB1D01" w:rsidRPr="0067308C">
        <w:rPr>
          <w:rFonts w:ascii="Book Antiqua" w:hAnsi="Book Antiqua"/>
          <w:noProof/>
          <w:vertAlign w:val="superscript"/>
        </w:rPr>
        <w:t>[26]</w:t>
      </w:r>
      <w:r w:rsidR="00AC24D4" w:rsidRPr="0067308C">
        <w:rPr>
          <w:rFonts w:ascii="Book Antiqua" w:hAnsi="Book Antiqua"/>
        </w:rPr>
        <w:t xml:space="preserve">. </w:t>
      </w:r>
      <w:r w:rsidRPr="0067308C">
        <w:rPr>
          <w:rFonts w:ascii="Book Antiqua" w:hAnsi="Book Antiqua"/>
          <w:kern w:val="0"/>
          <w:lang w:val="en-GB"/>
        </w:rPr>
        <w:t xml:space="preserve">The elucidation of the mechanism </w:t>
      </w:r>
      <w:r w:rsidR="0088691F" w:rsidRPr="0067308C">
        <w:rPr>
          <w:rFonts w:ascii="Book Antiqua" w:hAnsi="Book Antiqua"/>
          <w:kern w:val="0"/>
          <w:lang w:val="en-GB"/>
        </w:rPr>
        <w:t>by which</w:t>
      </w:r>
      <w:r w:rsidRPr="0067308C">
        <w:rPr>
          <w:rFonts w:ascii="Book Antiqua" w:hAnsi="Book Antiqua"/>
          <w:kern w:val="0"/>
          <w:lang w:val="en-GB"/>
        </w:rPr>
        <w:t xml:space="preserve"> </w:t>
      </w:r>
      <w:r w:rsidR="0088691F" w:rsidRPr="0067308C">
        <w:rPr>
          <w:rFonts w:ascii="Book Antiqua" w:hAnsi="Book Antiqua"/>
          <w:kern w:val="0"/>
          <w:lang w:val="en-GB"/>
        </w:rPr>
        <w:t xml:space="preserve">these essential oils exert </w:t>
      </w:r>
      <w:r w:rsidRPr="0067308C">
        <w:rPr>
          <w:rFonts w:ascii="Book Antiqua" w:hAnsi="Book Antiqua"/>
          <w:kern w:val="0"/>
          <w:lang w:val="en-GB"/>
        </w:rPr>
        <w:t xml:space="preserve">the anticancer effect </w:t>
      </w:r>
      <w:r w:rsidR="007F5162" w:rsidRPr="0067308C">
        <w:rPr>
          <w:rFonts w:ascii="Book Antiqua" w:hAnsi="Book Antiqua"/>
          <w:kern w:val="0"/>
          <w:lang w:val="en-GB"/>
        </w:rPr>
        <w:t xml:space="preserve">possibly </w:t>
      </w:r>
      <w:r w:rsidRPr="0067308C">
        <w:rPr>
          <w:rFonts w:ascii="Book Antiqua" w:hAnsi="Book Antiqua"/>
          <w:kern w:val="0"/>
          <w:lang w:val="en-GB"/>
        </w:rPr>
        <w:t xml:space="preserve">contribute to the improvement in survival rate and </w:t>
      </w:r>
      <w:r w:rsidR="00F1110F" w:rsidRPr="0067308C">
        <w:rPr>
          <w:rFonts w:ascii="Book Antiqua" w:hAnsi="Book Antiqua"/>
          <w:kern w:val="0"/>
        </w:rPr>
        <w:t>quality of life (</w:t>
      </w:r>
      <w:r w:rsidRPr="0067308C">
        <w:rPr>
          <w:rFonts w:ascii="Book Antiqua" w:hAnsi="Book Antiqua"/>
          <w:kern w:val="0"/>
          <w:lang w:val="en-GB"/>
        </w:rPr>
        <w:t>QOL</w:t>
      </w:r>
      <w:r w:rsidR="00F1110F" w:rsidRPr="0067308C">
        <w:rPr>
          <w:rFonts w:ascii="Book Antiqua" w:hAnsi="Book Antiqua"/>
          <w:kern w:val="0"/>
          <w:lang w:val="en-GB"/>
        </w:rPr>
        <w:t>)</w:t>
      </w:r>
      <w:r w:rsidRPr="0067308C">
        <w:rPr>
          <w:rFonts w:ascii="Book Antiqua" w:hAnsi="Book Antiqua"/>
          <w:kern w:val="0"/>
          <w:lang w:val="en-GB"/>
        </w:rPr>
        <w:t xml:space="preserve"> of cancer patients.</w:t>
      </w:r>
      <w:r w:rsidR="005474ED" w:rsidRPr="0067308C">
        <w:rPr>
          <w:rFonts w:ascii="Book Antiqua" w:hAnsi="Book Antiqua"/>
          <w:lang w:val="en-GB"/>
        </w:rPr>
        <w:t xml:space="preserve"> </w:t>
      </w:r>
      <w:r w:rsidR="00246573" w:rsidRPr="0067308C">
        <w:rPr>
          <w:rFonts w:ascii="Book Antiqua" w:hAnsi="Book Antiqua" w:cs="MinionW08-Regular"/>
          <w:kern w:val="0"/>
        </w:rPr>
        <w:t xml:space="preserve">Monoterpenes </w:t>
      </w:r>
      <w:r w:rsidR="00246573" w:rsidRPr="0067308C">
        <w:rPr>
          <w:rFonts w:ascii="Book Antiqua" w:hAnsi="Book Antiqua"/>
          <w:lang w:val="en-GB"/>
        </w:rPr>
        <w:t>are non-nutritive dietary component found in the essential oils of citrus fruits, mint</w:t>
      </w:r>
      <w:r w:rsidR="007F5162" w:rsidRPr="0067308C">
        <w:rPr>
          <w:rFonts w:ascii="Book Antiqua" w:hAnsi="Book Antiqua"/>
          <w:lang w:val="en-GB"/>
        </w:rPr>
        <w:t>s</w:t>
      </w:r>
      <w:r w:rsidR="00246573" w:rsidRPr="0067308C">
        <w:rPr>
          <w:rFonts w:ascii="Book Antiqua" w:hAnsi="Book Antiqua"/>
          <w:lang w:val="en-GB"/>
        </w:rPr>
        <w:t xml:space="preserve"> and herbs and</w:t>
      </w:r>
      <w:r w:rsidR="00246573" w:rsidRPr="0067308C">
        <w:rPr>
          <w:rFonts w:ascii="Book Antiqua" w:hAnsi="Book Antiqua" w:cs="MinionW08-Regular"/>
          <w:kern w:val="0"/>
        </w:rPr>
        <w:t xml:space="preserve"> belong to a group of chemical compounds named “terpenes,” representing a group of natural compounds whose basic structure consists of two linked isoprene units, which are formed by a 5-carbon base each</w:t>
      </w:r>
      <w:r w:rsidR="00D23012" w:rsidRPr="0067308C">
        <w:rPr>
          <w:rFonts w:ascii="Book Antiqua" w:hAnsi="Book Antiqua" w:cs="MinionW08-Regular"/>
          <w:noProof/>
          <w:kern w:val="0"/>
          <w:vertAlign w:val="superscript"/>
        </w:rPr>
        <w:t>[27]</w:t>
      </w:r>
      <w:r w:rsidR="00246573" w:rsidRPr="0067308C">
        <w:rPr>
          <w:rFonts w:ascii="Book Antiqua" w:hAnsi="Book Antiqua" w:cs="MinionW08-Regular"/>
          <w:kern w:val="0"/>
        </w:rPr>
        <w:t xml:space="preserve">. </w:t>
      </w:r>
      <w:r w:rsidR="001A78FA" w:rsidRPr="0067308C">
        <w:rPr>
          <w:rFonts w:ascii="Book Antiqua" w:hAnsi="Book Antiqua"/>
          <w:lang w:val="en-GB"/>
        </w:rPr>
        <w:t>Linalool is an acyclic monoterpenoid alcohol with a chemical formula of C</w:t>
      </w:r>
      <w:r w:rsidR="001A78FA" w:rsidRPr="0067308C">
        <w:rPr>
          <w:rFonts w:ascii="Book Antiqua" w:hAnsi="Book Antiqua"/>
          <w:vertAlign w:val="subscript"/>
          <w:lang w:val="en-GB"/>
        </w:rPr>
        <w:t>10</w:t>
      </w:r>
      <w:r w:rsidR="001A78FA" w:rsidRPr="0067308C">
        <w:rPr>
          <w:rFonts w:ascii="Book Antiqua" w:hAnsi="Book Antiqua"/>
          <w:lang w:val="en-GB"/>
        </w:rPr>
        <w:t>H</w:t>
      </w:r>
      <w:r w:rsidR="001A78FA" w:rsidRPr="0067308C">
        <w:rPr>
          <w:rFonts w:ascii="Book Antiqua" w:hAnsi="Book Antiqua"/>
          <w:vertAlign w:val="subscript"/>
          <w:lang w:val="en-GB"/>
        </w:rPr>
        <w:t>18</w:t>
      </w:r>
      <w:r w:rsidR="001A78FA" w:rsidRPr="0067308C">
        <w:rPr>
          <w:rFonts w:ascii="Book Antiqua" w:hAnsi="Book Antiqua"/>
          <w:lang w:val="en-GB"/>
        </w:rPr>
        <w:t>O and molecular mass of 154.25 g/mol</w:t>
      </w:r>
      <w:r w:rsidR="002F09D0" w:rsidRPr="0067308C">
        <w:rPr>
          <w:rFonts w:ascii="Book Antiqua" w:hAnsi="Book Antiqua"/>
          <w:lang w:val="en-GB"/>
        </w:rPr>
        <w:t>, and</w:t>
      </w:r>
      <w:r w:rsidR="002507A4" w:rsidRPr="0067308C">
        <w:rPr>
          <w:rFonts w:ascii="Book Antiqua" w:hAnsi="Book Antiqua"/>
          <w:lang w:val="en-GB"/>
        </w:rPr>
        <w:t xml:space="preserve"> </w:t>
      </w:r>
      <w:r w:rsidR="001A78FA" w:rsidRPr="0067308C">
        <w:rPr>
          <w:rFonts w:ascii="Book Antiqua" w:hAnsi="Book Antiqua"/>
          <w:lang w:val="en-GB"/>
        </w:rPr>
        <w:t xml:space="preserve">has widely been used </w:t>
      </w:r>
      <w:r w:rsidR="001A78FA" w:rsidRPr="0067308C">
        <w:rPr>
          <w:rFonts w:ascii="Book Antiqua" w:hAnsi="Book Antiqua"/>
          <w:kern w:val="0"/>
          <w:lang w:val="en-GB"/>
        </w:rPr>
        <w:t>for its fragrance and odorant qualities in cosmetics, soaps, and perfumes</w:t>
      </w:r>
      <w:r w:rsidR="007F5162" w:rsidRPr="0067308C">
        <w:rPr>
          <w:rFonts w:ascii="Book Antiqua" w:hAnsi="Book Antiqua"/>
          <w:kern w:val="0"/>
          <w:lang w:val="en-GB"/>
        </w:rPr>
        <w:t xml:space="preserve">. It </w:t>
      </w:r>
      <w:r w:rsidR="001A78FA" w:rsidRPr="0067308C">
        <w:rPr>
          <w:rFonts w:ascii="Book Antiqua" w:hAnsi="Book Antiqua"/>
          <w:kern w:val="0"/>
          <w:lang w:val="en-GB"/>
        </w:rPr>
        <w:t xml:space="preserve">is </w:t>
      </w:r>
      <w:r w:rsidR="00F1110F" w:rsidRPr="0067308C">
        <w:rPr>
          <w:rFonts w:ascii="Book Antiqua" w:hAnsi="Book Antiqua"/>
          <w:lang w:val="en-GB"/>
        </w:rPr>
        <w:t>an inexpensive</w:t>
      </w:r>
      <w:r w:rsidR="002507A4" w:rsidRPr="0067308C">
        <w:rPr>
          <w:rFonts w:ascii="Book Antiqua" w:hAnsi="Book Antiqua"/>
          <w:lang w:val="en-GB"/>
        </w:rPr>
        <w:t>, familiar, and well-known chemical</w:t>
      </w:r>
      <w:r w:rsidR="007F5162" w:rsidRPr="0067308C">
        <w:rPr>
          <w:rFonts w:ascii="Book Antiqua" w:hAnsi="Book Antiqua"/>
          <w:lang w:val="en-GB"/>
        </w:rPr>
        <w:t xml:space="preserve"> with</w:t>
      </w:r>
      <w:r w:rsidR="00954071" w:rsidRPr="0067308C">
        <w:rPr>
          <w:rFonts w:ascii="Book Antiqua" w:hAnsi="Book Antiqua"/>
          <w:lang w:val="en-GB"/>
        </w:rPr>
        <w:t xml:space="preserve"> little </w:t>
      </w:r>
      <w:r w:rsidR="007F5162" w:rsidRPr="0067308C">
        <w:rPr>
          <w:rFonts w:ascii="Book Antiqua" w:hAnsi="Book Antiqua"/>
          <w:lang w:val="en-GB"/>
        </w:rPr>
        <w:t>toxicity for a human body</w:t>
      </w:r>
      <w:r w:rsidR="002A6792" w:rsidRPr="0067308C">
        <w:rPr>
          <w:rFonts w:ascii="Book Antiqua" w:hAnsi="Book Antiqua"/>
          <w:lang w:val="en-GB"/>
        </w:rPr>
        <w:t xml:space="preserve">. According to the aforementioned references, there </w:t>
      </w:r>
      <w:r w:rsidR="00DE5568" w:rsidRPr="0067308C">
        <w:rPr>
          <w:rFonts w:ascii="Book Antiqua" w:hAnsi="Book Antiqua"/>
          <w:kern w:val="0"/>
        </w:rPr>
        <w:t>are three phenomena as anticancer activities of linalool: apoptotic effect</w:t>
      </w:r>
      <w:r w:rsidR="00DE5568" w:rsidRPr="0067308C">
        <w:rPr>
          <w:rFonts w:ascii="Book Antiqua" w:hAnsi="Book Antiqua"/>
          <w:noProof/>
          <w:kern w:val="0"/>
          <w:vertAlign w:val="superscript"/>
        </w:rPr>
        <w:t>[11,13]</w:t>
      </w:r>
      <w:r w:rsidR="00DE5568" w:rsidRPr="0067308C">
        <w:rPr>
          <w:rFonts w:ascii="Book Antiqua" w:hAnsi="Book Antiqua"/>
          <w:kern w:val="0"/>
        </w:rPr>
        <w:t>, induction of oxidative stress</w:t>
      </w:r>
      <w:r w:rsidR="00DE5568" w:rsidRPr="0067308C">
        <w:rPr>
          <w:rFonts w:ascii="Book Antiqua" w:hAnsi="Book Antiqua"/>
          <w:noProof/>
          <w:kern w:val="0"/>
          <w:vertAlign w:val="superscript"/>
        </w:rPr>
        <w:t>[12,14]</w:t>
      </w:r>
      <w:r w:rsidR="00DE5568" w:rsidRPr="0067308C">
        <w:rPr>
          <w:rFonts w:ascii="Book Antiqua" w:hAnsi="Book Antiqua"/>
          <w:kern w:val="0"/>
        </w:rPr>
        <w:t>, and immunonmodulation</w:t>
      </w:r>
      <w:r w:rsidR="00DE5568" w:rsidRPr="0067308C">
        <w:rPr>
          <w:rFonts w:ascii="Book Antiqua" w:hAnsi="Book Antiqua"/>
          <w:noProof/>
          <w:vertAlign w:val="superscript"/>
          <w:lang w:val="en-GB"/>
        </w:rPr>
        <w:t>[15]</w:t>
      </w:r>
      <w:r w:rsidR="00096CE1" w:rsidRPr="0067308C">
        <w:rPr>
          <w:rFonts w:ascii="Book Antiqua" w:hAnsi="Book Antiqua"/>
          <w:lang w:val="en-GB"/>
        </w:rPr>
        <w:t xml:space="preserve">. </w:t>
      </w:r>
      <w:r w:rsidR="00B357D4" w:rsidRPr="0067308C">
        <w:rPr>
          <w:rFonts w:ascii="Book Antiqua" w:hAnsi="Book Antiqua"/>
          <w:kern w:val="0"/>
        </w:rPr>
        <w:lastRenderedPageBreak/>
        <w:t>However, its underlying</w:t>
      </w:r>
      <w:r w:rsidR="00096CE1" w:rsidRPr="0067308C">
        <w:rPr>
          <w:rFonts w:ascii="Book Antiqua" w:hAnsi="Book Antiqua"/>
          <w:kern w:val="0"/>
        </w:rPr>
        <w:t xml:space="preserve"> mechanism and the reason why </w:t>
      </w:r>
      <w:r w:rsidR="00B357D4" w:rsidRPr="0067308C">
        <w:rPr>
          <w:rFonts w:ascii="Book Antiqua" w:hAnsi="Book Antiqua"/>
          <w:kern w:val="0"/>
        </w:rPr>
        <w:t xml:space="preserve">linalool exerts </w:t>
      </w:r>
      <w:r w:rsidR="00B357D4" w:rsidRPr="0067308C">
        <w:rPr>
          <w:rFonts w:ascii="Book Antiqua" w:hAnsi="Book Antiqua"/>
          <w:kern w:val="0"/>
          <w:lang w:val="en-GB"/>
        </w:rPr>
        <w:t>cancer selective cytotoxicity</w:t>
      </w:r>
      <w:r w:rsidR="00B357D4" w:rsidRPr="0067308C">
        <w:rPr>
          <w:rFonts w:ascii="Book Antiqua" w:eastAsia="Times New Roman" w:hAnsi="Book Antiqua"/>
          <w:kern w:val="0"/>
        </w:rPr>
        <w:t xml:space="preserve"> </w:t>
      </w:r>
      <w:r w:rsidR="00B357D4" w:rsidRPr="0067308C">
        <w:rPr>
          <w:rFonts w:ascii="Book Antiqua" w:hAnsi="Book Antiqua"/>
          <w:kern w:val="0"/>
        </w:rPr>
        <w:t>h</w:t>
      </w:r>
      <w:r w:rsidR="00096CE1" w:rsidRPr="0067308C">
        <w:rPr>
          <w:rFonts w:ascii="Book Antiqua" w:hAnsi="Book Antiqua"/>
          <w:kern w:val="0"/>
        </w:rPr>
        <w:t>ave not been confirmed</w:t>
      </w:r>
      <w:r w:rsidR="00B357D4" w:rsidRPr="0067308C">
        <w:rPr>
          <w:rFonts w:ascii="Book Antiqua" w:eastAsia="Times New Roman" w:hAnsi="Book Antiqua"/>
          <w:kern w:val="0"/>
        </w:rPr>
        <w:t xml:space="preserve">. </w:t>
      </w:r>
      <w:r w:rsidR="00B357D4" w:rsidRPr="0067308C">
        <w:rPr>
          <w:rFonts w:ascii="Book Antiqua" w:hAnsi="Book Antiqua"/>
        </w:rPr>
        <w:t xml:space="preserve">Therefore, we focused on the detection of instant reactive oxygen species (ROS) production by using </w:t>
      </w:r>
      <w:r w:rsidR="00E27C89">
        <w:rPr>
          <w:rFonts w:ascii="Book Antiqua" w:hAnsi="Book Antiqua"/>
        </w:rPr>
        <w:t>ESR</w:t>
      </w:r>
      <w:r w:rsidR="00B357D4" w:rsidRPr="0067308C">
        <w:rPr>
          <w:rFonts w:ascii="Book Antiqua" w:hAnsi="Book Antiqua"/>
        </w:rPr>
        <w:t xml:space="preserve"> spectroscopy.</w:t>
      </w:r>
      <w:r w:rsidR="00254394" w:rsidRPr="0067308C">
        <w:rPr>
          <w:rFonts w:ascii="Book Antiqua" w:hAnsi="Book Antiqua"/>
        </w:rPr>
        <w:t xml:space="preserve"> </w:t>
      </w:r>
    </w:p>
    <w:p w14:paraId="146D437A" w14:textId="6217E65A" w:rsidR="00EE65A7" w:rsidRPr="0067308C" w:rsidRDefault="007D4B1C" w:rsidP="00E27C89">
      <w:pPr>
        <w:adjustRightInd w:val="0"/>
        <w:snapToGrid w:val="0"/>
        <w:spacing w:line="360" w:lineRule="auto"/>
        <w:ind w:firstLineChars="100" w:firstLine="240"/>
        <w:rPr>
          <w:rFonts w:ascii="Book Antiqua" w:hAnsi="Book Antiqua"/>
          <w:lang w:val="en-GB"/>
        </w:rPr>
      </w:pPr>
      <w:r w:rsidRPr="0067308C">
        <w:rPr>
          <w:rFonts w:ascii="Book Antiqua" w:hAnsi="Book Antiqua" w:cs="Arial"/>
          <w:kern w:val="0"/>
          <w:lang w:val="en-GB"/>
        </w:rPr>
        <w:t>F</w:t>
      </w:r>
      <w:r w:rsidR="004D3206" w:rsidRPr="0067308C">
        <w:rPr>
          <w:rFonts w:ascii="Book Antiqua" w:hAnsi="Book Antiqua" w:cs="Arial"/>
          <w:kern w:val="0"/>
          <w:lang w:val="en-GB"/>
        </w:rPr>
        <w:t>ree electrons of ROS align with their low energy status (</w:t>
      </w:r>
      <w:r w:rsidR="004D3206" w:rsidRPr="0067308C">
        <w:rPr>
          <w:rFonts w:ascii="Book Antiqua" w:hAnsi="Book Antiqua" w:cs="Times New Roman"/>
          <w:kern w:val="0"/>
          <w:lang w:val="en-GB"/>
        </w:rPr>
        <w:t>β</w:t>
      </w:r>
      <w:r w:rsidR="004D3206" w:rsidRPr="0067308C">
        <w:rPr>
          <w:rFonts w:ascii="Book Antiqua" w:hAnsi="Book Antiqua" w:cs="Arial"/>
          <w:kern w:val="0"/>
          <w:lang w:val="en-GB"/>
        </w:rPr>
        <w:t>spin) or high energy status (</w:t>
      </w:r>
      <w:r w:rsidR="004D3206" w:rsidRPr="0067308C">
        <w:rPr>
          <w:rFonts w:ascii="Book Antiqua" w:hAnsi="Book Antiqua" w:cs="Times New Roman"/>
          <w:kern w:val="0"/>
          <w:lang w:val="en-GB"/>
        </w:rPr>
        <w:t>α</w:t>
      </w:r>
      <w:r w:rsidR="004D3206" w:rsidRPr="0067308C">
        <w:rPr>
          <w:rFonts w:ascii="Book Antiqua" w:hAnsi="Book Antiqua" w:cs="Arial"/>
          <w:kern w:val="0"/>
          <w:lang w:val="en-GB"/>
        </w:rPr>
        <w:t>spin) in an external magnetic field. A transition between low- and high-energy states may occur when sufficient microwave energy is absorbed</w:t>
      </w:r>
      <w:r w:rsidR="00871FEE" w:rsidRPr="0067308C">
        <w:rPr>
          <w:rFonts w:ascii="Book Antiqua" w:hAnsi="Book Antiqua" w:cs="Arial"/>
          <w:noProof/>
          <w:kern w:val="0"/>
          <w:vertAlign w:val="superscript"/>
        </w:rPr>
        <w:t>[28]</w:t>
      </w:r>
      <w:r w:rsidR="00531999" w:rsidRPr="0067308C">
        <w:rPr>
          <w:rFonts w:ascii="Book Antiqua" w:hAnsi="Book Antiqua" w:cs="Arial"/>
          <w:kern w:val="0"/>
        </w:rPr>
        <w:t xml:space="preserve">. </w:t>
      </w:r>
      <w:r w:rsidR="00EE65A7" w:rsidRPr="0067308C">
        <w:rPr>
          <w:rFonts w:ascii="Book Antiqua" w:hAnsi="Book Antiqua" w:cs="Arial"/>
          <w:kern w:val="0"/>
          <w:lang w:val="en-GB"/>
        </w:rPr>
        <w:t xml:space="preserve">An ESR spectrum is obtained and recorded by observing variations in magnetic field strength at a fixed microwave frequency. ROS are generally present </w:t>
      </w:r>
      <w:r w:rsidR="00F1110F" w:rsidRPr="0067308C">
        <w:rPr>
          <w:rFonts w:ascii="Book Antiqua" w:hAnsi="Book Antiqua" w:cs="Arial"/>
          <w:kern w:val="0"/>
          <w:lang w:val="en-GB"/>
        </w:rPr>
        <w:t>at</w:t>
      </w:r>
      <w:r w:rsidR="00EE65A7" w:rsidRPr="0067308C">
        <w:rPr>
          <w:rFonts w:ascii="Book Antiqua" w:hAnsi="Book Antiqua" w:cs="Arial"/>
          <w:kern w:val="0"/>
          <w:lang w:val="en-GB"/>
        </w:rPr>
        <w:t xml:space="preserve"> low concentrations and very reactive, </w:t>
      </w:r>
      <w:r w:rsidR="00F704EB" w:rsidRPr="0067308C">
        <w:rPr>
          <w:rFonts w:ascii="Book Antiqua" w:hAnsi="Book Antiqua" w:cs="Arial"/>
          <w:kern w:val="0"/>
          <w:lang w:val="en-GB"/>
        </w:rPr>
        <w:t xml:space="preserve">and </w:t>
      </w:r>
      <w:r w:rsidR="00EE65A7" w:rsidRPr="0067308C">
        <w:rPr>
          <w:rFonts w:ascii="Book Antiqua" w:hAnsi="Book Antiqua" w:cs="Arial"/>
          <w:kern w:val="0"/>
          <w:lang w:val="en-GB"/>
        </w:rPr>
        <w:t>the use of spin-trapping reagents solves these problems. The ESR spin-trapping technique involves the use of chemical species called spin traps, which react with short-lived free radicals to form relatively stable adducts with a half-life that is adequate to observe the ESR spectrum</w:t>
      </w:r>
      <w:r w:rsidR="00871FEE" w:rsidRPr="0067308C">
        <w:rPr>
          <w:rFonts w:ascii="Book Antiqua" w:hAnsi="Book Antiqua" w:cs="Arial"/>
          <w:noProof/>
          <w:kern w:val="0"/>
          <w:vertAlign w:val="superscript"/>
        </w:rPr>
        <w:t>[29]</w:t>
      </w:r>
      <w:r w:rsidR="000E5D24" w:rsidRPr="0067308C">
        <w:rPr>
          <w:rFonts w:ascii="Book Antiqua" w:hAnsi="Book Antiqua" w:cs="Arial"/>
          <w:kern w:val="0"/>
        </w:rPr>
        <w:t>.</w:t>
      </w:r>
      <w:r w:rsidR="00100C44" w:rsidRPr="0067308C">
        <w:rPr>
          <w:rFonts w:ascii="Book Antiqua" w:hAnsi="Book Antiqua" w:cs="Arial"/>
          <w:kern w:val="0"/>
        </w:rPr>
        <w:t xml:space="preserve"> </w:t>
      </w:r>
      <w:r w:rsidR="00EE65A7" w:rsidRPr="0067308C">
        <w:rPr>
          <w:rFonts w:ascii="Book Antiqua" w:hAnsi="Book Antiqua" w:cs="Arial"/>
          <w:kern w:val="0"/>
          <w:lang w:val="en-GB"/>
        </w:rPr>
        <w:t>This study used DMPO as a spin trap to specifically detect hydroxyl radicals with a signal intensity of 1:2:2:1</w:t>
      </w:r>
      <w:r w:rsidR="00871FEE" w:rsidRPr="0067308C">
        <w:rPr>
          <w:rFonts w:ascii="Book Antiqua" w:hAnsi="Book Antiqua" w:cs="Arial"/>
          <w:noProof/>
          <w:kern w:val="0"/>
          <w:vertAlign w:val="superscript"/>
        </w:rPr>
        <w:t>[29]</w:t>
      </w:r>
      <w:r w:rsidR="00100C44" w:rsidRPr="0067308C">
        <w:rPr>
          <w:rFonts w:ascii="Book Antiqua" w:hAnsi="Book Antiqua" w:cs="Arial"/>
          <w:kern w:val="0"/>
        </w:rPr>
        <w:t>.</w:t>
      </w:r>
      <w:r w:rsidR="00244961" w:rsidRPr="0067308C">
        <w:rPr>
          <w:rFonts w:ascii="Book Antiqua" w:hAnsi="Book Antiqua" w:cs="Arial"/>
          <w:kern w:val="0"/>
        </w:rPr>
        <w:t xml:space="preserve"> </w:t>
      </w:r>
      <w:r w:rsidR="00EE65A7" w:rsidRPr="0067308C">
        <w:rPr>
          <w:rFonts w:ascii="Book Antiqua" w:hAnsi="Book Antiqua" w:cs="Arial"/>
          <w:kern w:val="0"/>
          <w:lang w:val="en-GB"/>
        </w:rPr>
        <w:t>Furthermore, more than 90% of intracellular ROS are generated from mitochondria, and these ROS peroxidize lipids at the same location and produce HNE around the mitochondria, which leads to apoptosis</w:t>
      </w:r>
      <w:r w:rsidR="00871FEE" w:rsidRPr="0067308C">
        <w:rPr>
          <w:rFonts w:ascii="Book Antiqua" w:hAnsi="Book Antiqua" w:cs="Arial"/>
          <w:noProof/>
          <w:kern w:val="0"/>
          <w:vertAlign w:val="superscript"/>
        </w:rPr>
        <w:t>[30]</w:t>
      </w:r>
      <w:r w:rsidR="007B54BE" w:rsidRPr="0067308C">
        <w:rPr>
          <w:rFonts w:ascii="Book Antiqua" w:hAnsi="Book Antiqua" w:cs="Arial"/>
          <w:kern w:val="0"/>
        </w:rPr>
        <w:t>.</w:t>
      </w:r>
      <w:r w:rsidR="00244961" w:rsidRPr="0067308C">
        <w:rPr>
          <w:rFonts w:ascii="Book Antiqua" w:hAnsi="Book Antiqua" w:cs="Arial"/>
          <w:kern w:val="0"/>
        </w:rPr>
        <w:t xml:space="preserve"> </w:t>
      </w:r>
      <w:r w:rsidR="00846323" w:rsidRPr="0067308C">
        <w:rPr>
          <w:rFonts w:ascii="Book Antiqua" w:hAnsi="Book Antiqua" w:cs="Arial"/>
          <w:kern w:val="0"/>
        </w:rPr>
        <w:t>ROS</w:t>
      </w:r>
      <w:r w:rsidR="00846323" w:rsidRPr="0067308C">
        <w:rPr>
          <w:rFonts w:ascii="Book Antiqua" w:hAnsi="Book Antiqua" w:cs="Arial"/>
          <w:kern w:val="0"/>
          <w:lang w:val="en-GB"/>
        </w:rPr>
        <w:t xml:space="preserve"> was detected almost immediately and directly after treatment </w:t>
      </w:r>
      <w:r w:rsidR="00F1110F" w:rsidRPr="0067308C">
        <w:rPr>
          <w:rFonts w:ascii="Book Antiqua" w:hAnsi="Book Antiqua" w:cs="Arial"/>
          <w:kern w:val="0"/>
          <w:lang w:val="en-GB"/>
        </w:rPr>
        <w:t xml:space="preserve">by </w:t>
      </w:r>
      <w:r w:rsidR="00846323" w:rsidRPr="0067308C">
        <w:rPr>
          <w:rFonts w:ascii="Book Antiqua" w:hAnsi="Book Antiqua" w:cs="Arial"/>
          <w:kern w:val="0"/>
          <w:lang w:val="en-GB"/>
        </w:rPr>
        <w:t>using an ESR system.</w:t>
      </w:r>
      <w:r w:rsidR="0088691F" w:rsidRPr="0067308C">
        <w:rPr>
          <w:rFonts w:ascii="Book Antiqua" w:hAnsi="Book Antiqua" w:cs="Arial"/>
          <w:kern w:val="0"/>
          <w:lang w:val="en-GB"/>
        </w:rPr>
        <w:t xml:space="preserve"> </w:t>
      </w:r>
      <w:r w:rsidR="00EE65A7" w:rsidRPr="0067308C">
        <w:rPr>
          <w:rFonts w:ascii="Book Antiqua" w:hAnsi="Book Antiqua" w:cs="Arial"/>
          <w:kern w:val="0"/>
          <w:lang w:val="en-GB"/>
        </w:rPr>
        <w:t xml:space="preserve">The findings of our </w:t>
      </w:r>
      <w:r w:rsidR="00F45BBB" w:rsidRPr="0067308C">
        <w:rPr>
          <w:rFonts w:ascii="Book Antiqua" w:hAnsi="Book Antiqua" w:cs="Arial"/>
          <w:i/>
          <w:kern w:val="0"/>
          <w:lang w:val="en-GB"/>
        </w:rPr>
        <w:t>in vitro</w:t>
      </w:r>
      <w:r w:rsidR="00EE65A7" w:rsidRPr="0067308C">
        <w:rPr>
          <w:rFonts w:ascii="Book Antiqua" w:hAnsi="Book Antiqua" w:cs="Arial"/>
          <w:kern w:val="0"/>
          <w:lang w:val="en-GB"/>
        </w:rPr>
        <w:t xml:space="preserve"> experiments following ESR signal detection are consistent with the aforementioned findings, which means that ROS generation, as a sign of apoptosis of cancer cells</w:t>
      </w:r>
      <w:r w:rsidR="00581F34" w:rsidRPr="0067308C">
        <w:rPr>
          <w:rFonts w:ascii="Book Antiqua" w:hAnsi="Book Antiqua" w:cs="Arial"/>
          <w:kern w:val="0"/>
          <w:lang w:val="en-GB"/>
        </w:rPr>
        <w:t>.</w:t>
      </w:r>
      <w:r w:rsidR="00EC0516">
        <w:rPr>
          <w:rFonts w:ascii="Book Antiqua" w:hAnsi="Book Antiqua" w:cs="Arial"/>
          <w:kern w:val="0"/>
          <w:lang w:val="en-GB"/>
        </w:rPr>
        <w:t xml:space="preserve"> </w:t>
      </w:r>
      <w:r w:rsidR="00EE65A7" w:rsidRPr="0067308C">
        <w:rPr>
          <w:rFonts w:ascii="Book Antiqua" w:hAnsi="Book Antiqua" w:cs="Arial"/>
          <w:kern w:val="0"/>
          <w:lang w:val="en-GB"/>
        </w:rPr>
        <w:t>Th</w:t>
      </w:r>
      <w:r w:rsidRPr="0067308C">
        <w:rPr>
          <w:rFonts w:ascii="Book Antiqua" w:hAnsi="Book Antiqua" w:cs="Arial"/>
          <w:kern w:val="0"/>
          <w:lang w:val="en-GB"/>
        </w:rPr>
        <w:t>e</w:t>
      </w:r>
      <w:r w:rsidR="00EE65A7" w:rsidRPr="0067308C">
        <w:rPr>
          <w:rFonts w:ascii="Book Antiqua" w:hAnsi="Book Antiqua" w:cs="Arial"/>
          <w:kern w:val="0"/>
          <w:lang w:val="en-GB"/>
        </w:rPr>
        <w:t xml:space="preserve"> result </w:t>
      </w:r>
      <w:r w:rsidRPr="0067308C">
        <w:rPr>
          <w:rFonts w:ascii="Book Antiqua" w:hAnsi="Book Antiqua" w:cs="Arial"/>
          <w:kern w:val="0"/>
          <w:lang w:val="en-GB"/>
        </w:rPr>
        <w:t xml:space="preserve">of our study indicates that detection of ROS by ESR </w:t>
      </w:r>
      <w:r w:rsidR="00EE65A7" w:rsidRPr="0067308C">
        <w:rPr>
          <w:rFonts w:ascii="Book Antiqua" w:hAnsi="Book Antiqua" w:cs="Arial"/>
          <w:kern w:val="0"/>
          <w:lang w:val="en-GB"/>
        </w:rPr>
        <w:t xml:space="preserve">is </w:t>
      </w:r>
      <w:r w:rsidRPr="0067308C">
        <w:rPr>
          <w:rFonts w:ascii="Book Antiqua" w:hAnsi="Book Antiqua" w:cs="Arial"/>
          <w:kern w:val="0"/>
          <w:lang w:val="en-GB"/>
        </w:rPr>
        <w:t>applicable to</w:t>
      </w:r>
      <w:r w:rsidR="00EE65A7" w:rsidRPr="0067308C">
        <w:rPr>
          <w:rFonts w:ascii="Book Antiqua" w:hAnsi="Book Antiqua" w:cs="Arial"/>
          <w:kern w:val="0"/>
          <w:lang w:val="en-GB"/>
        </w:rPr>
        <w:t xml:space="preserve"> the screening and </w:t>
      </w:r>
      <w:r w:rsidR="00EE65A7" w:rsidRPr="0067308C">
        <w:rPr>
          <w:rFonts w:ascii="Book Antiqua" w:hAnsi="Book Antiqua"/>
          <w:lang w:val="en-GB"/>
        </w:rPr>
        <w:t>therapeutic evaluation</w:t>
      </w:r>
      <w:r w:rsidR="00EE65A7" w:rsidRPr="0067308C">
        <w:rPr>
          <w:rFonts w:ascii="Book Antiqua" w:hAnsi="Book Antiqua" w:cs="Arial"/>
          <w:kern w:val="0"/>
          <w:lang w:val="en-GB"/>
        </w:rPr>
        <w:t xml:space="preserve"> of anticancer agents. </w:t>
      </w:r>
    </w:p>
    <w:p w14:paraId="3EC26022" w14:textId="78325966" w:rsidR="00EE65A7" w:rsidRPr="0067308C" w:rsidRDefault="002F09D0" w:rsidP="00E27C89">
      <w:pPr>
        <w:adjustRightInd w:val="0"/>
        <w:snapToGrid w:val="0"/>
        <w:spacing w:line="360" w:lineRule="auto"/>
        <w:ind w:firstLineChars="100" w:firstLine="240"/>
        <w:rPr>
          <w:rFonts w:ascii="Book Antiqua" w:hAnsi="Book Antiqua"/>
          <w:lang w:val="en-GB"/>
        </w:rPr>
      </w:pPr>
      <w:r w:rsidRPr="0067308C">
        <w:rPr>
          <w:rFonts w:ascii="Book Antiqua" w:hAnsi="Book Antiqua"/>
          <w:kern w:val="0"/>
          <w:lang w:val="en-GB"/>
        </w:rPr>
        <w:t xml:space="preserve">The results obtained from this study </w:t>
      </w:r>
      <w:r w:rsidR="002D16C1" w:rsidRPr="0067308C">
        <w:rPr>
          <w:rFonts w:ascii="Book Antiqua" w:hAnsi="Book Antiqua"/>
          <w:kern w:val="0"/>
          <w:lang w:val="en-GB"/>
        </w:rPr>
        <w:t>showed</w:t>
      </w:r>
      <w:r w:rsidRPr="0067308C">
        <w:rPr>
          <w:rFonts w:ascii="Book Antiqua" w:hAnsi="Book Antiqua"/>
          <w:kern w:val="0"/>
          <w:lang w:val="en-GB"/>
        </w:rPr>
        <w:t xml:space="preserve"> that linalool </w:t>
      </w:r>
      <w:r w:rsidR="00F1110F" w:rsidRPr="0067308C">
        <w:rPr>
          <w:rFonts w:ascii="Book Antiqua" w:hAnsi="Book Antiqua"/>
          <w:kern w:val="0"/>
          <w:lang w:val="en-GB"/>
        </w:rPr>
        <w:t>has</w:t>
      </w:r>
      <w:r w:rsidRPr="0067308C">
        <w:rPr>
          <w:rFonts w:ascii="Book Antiqua" w:hAnsi="Book Antiqua"/>
          <w:kern w:val="0"/>
          <w:lang w:val="en-GB"/>
        </w:rPr>
        <w:t xml:space="preserve"> </w:t>
      </w:r>
      <w:r w:rsidR="002D16C1" w:rsidRPr="0067308C">
        <w:rPr>
          <w:rFonts w:ascii="Book Antiqua" w:hAnsi="Book Antiqua"/>
          <w:kern w:val="0"/>
        </w:rPr>
        <w:t>distinct</w:t>
      </w:r>
      <w:r w:rsidRPr="0067308C">
        <w:rPr>
          <w:rFonts w:ascii="Book Antiqua" w:hAnsi="Book Antiqua"/>
          <w:kern w:val="0"/>
          <w:lang w:val="en-GB"/>
        </w:rPr>
        <w:t xml:space="preserve"> roles </w:t>
      </w:r>
      <w:r w:rsidR="00F1110F" w:rsidRPr="0067308C">
        <w:rPr>
          <w:rFonts w:ascii="Book Antiqua" w:hAnsi="Book Antiqua"/>
          <w:kern w:val="0"/>
          <w:lang w:val="en-GB"/>
        </w:rPr>
        <w:t>in</w:t>
      </w:r>
      <w:r w:rsidR="003F76BF" w:rsidRPr="0067308C">
        <w:rPr>
          <w:rFonts w:ascii="Book Antiqua" w:hAnsi="Book Antiqua"/>
          <w:kern w:val="0"/>
          <w:lang w:val="en-GB"/>
        </w:rPr>
        <w:t xml:space="preserve"> lipid peroxidation </w:t>
      </w:r>
      <w:r w:rsidR="002D16C1" w:rsidRPr="0067308C">
        <w:rPr>
          <w:rFonts w:ascii="Book Antiqua" w:hAnsi="Book Antiqua"/>
          <w:kern w:val="0"/>
          <w:lang w:val="en-GB"/>
        </w:rPr>
        <w:t xml:space="preserve">in </w:t>
      </w:r>
      <w:r w:rsidRPr="0067308C">
        <w:rPr>
          <w:rFonts w:ascii="Book Antiqua" w:hAnsi="Book Antiqua"/>
          <w:kern w:val="0"/>
          <w:lang w:val="en-GB"/>
        </w:rPr>
        <w:t xml:space="preserve">cancer and other tissues such as </w:t>
      </w:r>
      <w:r w:rsidR="00B40570" w:rsidRPr="0067308C">
        <w:rPr>
          <w:rFonts w:ascii="Book Antiqua" w:hAnsi="Book Antiqua"/>
          <w:kern w:val="0"/>
          <w:lang w:val="en-GB"/>
        </w:rPr>
        <w:t xml:space="preserve">the </w:t>
      </w:r>
      <w:r w:rsidRPr="0067308C">
        <w:rPr>
          <w:rFonts w:ascii="Book Antiqua" w:hAnsi="Book Antiqua"/>
          <w:kern w:val="0"/>
          <w:lang w:val="en-GB"/>
        </w:rPr>
        <w:t xml:space="preserve">stomach and </w:t>
      </w:r>
      <w:r w:rsidR="00B40570" w:rsidRPr="0067308C">
        <w:rPr>
          <w:rFonts w:ascii="Book Antiqua" w:hAnsi="Book Antiqua"/>
          <w:kern w:val="0"/>
          <w:lang w:val="en-GB"/>
        </w:rPr>
        <w:t xml:space="preserve">the </w:t>
      </w:r>
      <w:r w:rsidRPr="0067308C">
        <w:rPr>
          <w:rFonts w:ascii="Book Antiqua" w:hAnsi="Book Antiqua"/>
          <w:kern w:val="0"/>
          <w:lang w:val="en-GB"/>
        </w:rPr>
        <w:t xml:space="preserve">liver. It has been </w:t>
      </w:r>
      <w:r w:rsidR="002D16C1" w:rsidRPr="0067308C">
        <w:rPr>
          <w:rFonts w:ascii="Book Antiqua" w:hAnsi="Book Antiqua"/>
          <w:kern w:val="0"/>
          <w:lang w:val="en-GB"/>
        </w:rPr>
        <w:t>d</w:t>
      </w:r>
      <w:r w:rsidR="00673A94" w:rsidRPr="0067308C">
        <w:rPr>
          <w:rFonts w:ascii="Book Antiqua" w:hAnsi="Book Antiqua"/>
          <w:kern w:val="0"/>
        </w:rPr>
        <w:t>e</w:t>
      </w:r>
      <w:r w:rsidR="002D16C1" w:rsidRPr="0067308C">
        <w:rPr>
          <w:rFonts w:ascii="Book Antiqua" w:hAnsi="Book Antiqua"/>
          <w:kern w:val="0"/>
          <w:lang w:val="en-GB"/>
        </w:rPr>
        <w:t>scri</w:t>
      </w:r>
      <w:r w:rsidR="00673A94" w:rsidRPr="0067308C">
        <w:rPr>
          <w:rFonts w:ascii="Book Antiqua" w:hAnsi="Book Antiqua"/>
          <w:kern w:val="0"/>
          <w:lang w:val="en-GB"/>
        </w:rPr>
        <w:t>b</w:t>
      </w:r>
      <w:r w:rsidR="002D16C1" w:rsidRPr="0067308C">
        <w:rPr>
          <w:rFonts w:ascii="Book Antiqua" w:hAnsi="Book Antiqua"/>
          <w:kern w:val="0"/>
          <w:lang w:val="en-GB"/>
        </w:rPr>
        <w:t>ed</w:t>
      </w:r>
      <w:r w:rsidRPr="0067308C">
        <w:rPr>
          <w:rFonts w:ascii="Book Antiqua" w:hAnsi="Book Antiqua"/>
          <w:kern w:val="0"/>
          <w:lang w:val="en-GB"/>
        </w:rPr>
        <w:t xml:space="preserve"> that such a </w:t>
      </w:r>
      <w:r w:rsidR="00B40570" w:rsidRPr="0067308C">
        <w:rPr>
          <w:rFonts w:ascii="Book Antiqua" w:hAnsi="Book Antiqua"/>
          <w:kern w:val="0"/>
          <w:lang w:val="en-GB"/>
        </w:rPr>
        <w:t xml:space="preserve">cancer selective effect probably </w:t>
      </w:r>
      <w:r w:rsidRPr="0067308C">
        <w:rPr>
          <w:rFonts w:ascii="Book Antiqua" w:hAnsi="Book Antiqua"/>
          <w:kern w:val="0"/>
          <w:lang w:val="en-GB"/>
        </w:rPr>
        <w:t>depend on the redox state of the cell</w:t>
      </w:r>
      <w:r w:rsidR="002D16C1" w:rsidRPr="0067308C">
        <w:rPr>
          <w:rFonts w:ascii="Book Antiqua" w:hAnsi="Book Antiqua"/>
          <w:noProof/>
          <w:kern w:val="0"/>
          <w:vertAlign w:val="superscript"/>
          <w:lang w:val="en-GB"/>
        </w:rPr>
        <w:t>[31]</w:t>
      </w:r>
      <w:r w:rsidRPr="0067308C">
        <w:rPr>
          <w:rFonts w:ascii="Book Antiqua" w:hAnsi="Book Antiqua"/>
          <w:kern w:val="0"/>
          <w:lang w:val="en-GB"/>
        </w:rPr>
        <w:t xml:space="preserve">. </w:t>
      </w:r>
      <w:r w:rsidR="00DE5568" w:rsidRPr="0067308C">
        <w:rPr>
          <w:rFonts w:ascii="Book Antiqua" w:hAnsi="Book Antiqua"/>
          <w:kern w:val="0"/>
        </w:rPr>
        <w:t xml:space="preserve">The </w:t>
      </w:r>
      <w:r w:rsidR="006571E9" w:rsidRPr="0067308C">
        <w:rPr>
          <w:rFonts w:ascii="Book Antiqua" w:hAnsi="Book Antiqua"/>
          <w:kern w:val="0"/>
        </w:rPr>
        <w:t xml:space="preserve">cancer </w:t>
      </w:r>
      <w:r w:rsidR="00DE5568" w:rsidRPr="0067308C">
        <w:rPr>
          <w:rFonts w:ascii="Book Antiqua" w:hAnsi="Book Antiqua"/>
          <w:kern w:val="0"/>
        </w:rPr>
        <w:t>cellular concentrations of ROS</w:t>
      </w:r>
      <w:r w:rsidR="006571E9" w:rsidRPr="0067308C">
        <w:rPr>
          <w:rFonts w:ascii="Book Antiqua" w:hAnsi="Book Antiqua"/>
          <w:kern w:val="0"/>
        </w:rPr>
        <w:t xml:space="preserve"> </w:t>
      </w:r>
      <w:r w:rsidR="00DE5568" w:rsidRPr="0067308C">
        <w:rPr>
          <w:rFonts w:ascii="Book Antiqua" w:hAnsi="Book Antiqua"/>
          <w:kern w:val="0"/>
        </w:rPr>
        <w:t>used to be higher than that of normal cells because the cancer cellular metabolism is completely different: it is well known as the Warburg effect</w:t>
      </w:r>
      <w:r w:rsidR="002D16C1" w:rsidRPr="0067308C">
        <w:rPr>
          <w:rFonts w:ascii="Book Antiqua" w:hAnsi="Book Antiqua"/>
          <w:noProof/>
          <w:kern w:val="0"/>
          <w:vertAlign w:val="superscript"/>
          <w:lang w:val="en-GB"/>
        </w:rPr>
        <w:t>[32]</w:t>
      </w:r>
      <w:r w:rsidR="00DE5568" w:rsidRPr="0067308C">
        <w:rPr>
          <w:rFonts w:ascii="Book Antiqua" w:hAnsi="Book Antiqua"/>
          <w:kern w:val="0"/>
          <w:lang w:val="en-GB"/>
        </w:rPr>
        <w:t>.</w:t>
      </w:r>
      <w:r w:rsidR="00DB66BD" w:rsidRPr="0067308C">
        <w:rPr>
          <w:rFonts w:ascii="Book Antiqua" w:hAnsi="Book Antiqua"/>
          <w:kern w:val="0"/>
          <w:lang w:val="en-GB"/>
        </w:rPr>
        <w:t xml:space="preserve"> </w:t>
      </w:r>
      <w:r w:rsidR="00DE5568" w:rsidRPr="0067308C">
        <w:rPr>
          <w:rFonts w:ascii="Book Antiqua" w:hAnsi="Book Antiqua"/>
          <w:kern w:val="0"/>
        </w:rPr>
        <w:t>Under such condition, cancer cells should have a higher ability for ROS regulation as its survival strategy</w:t>
      </w:r>
      <w:r w:rsidR="008E0136" w:rsidRPr="0067308C">
        <w:rPr>
          <w:rFonts w:ascii="Book Antiqua" w:hAnsi="Book Antiqua"/>
          <w:noProof/>
          <w:kern w:val="0"/>
          <w:vertAlign w:val="superscript"/>
        </w:rPr>
        <w:t>[33</w:t>
      </w:r>
      <w:r w:rsidR="0090603F" w:rsidRPr="0067308C">
        <w:rPr>
          <w:rFonts w:ascii="Book Antiqua" w:hAnsi="Book Antiqua" w:cs="Verdana"/>
          <w:bCs/>
          <w:noProof/>
          <w:kern w:val="0"/>
          <w:vertAlign w:val="superscript"/>
        </w:rPr>
        <w:t>,</w:t>
      </w:r>
      <w:r w:rsidR="008E0136" w:rsidRPr="0067308C">
        <w:rPr>
          <w:rFonts w:ascii="Book Antiqua" w:hAnsi="Book Antiqua" w:cs="Verdana"/>
          <w:bCs/>
          <w:noProof/>
          <w:kern w:val="0"/>
          <w:vertAlign w:val="superscript"/>
        </w:rPr>
        <w:t>34]</w:t>
      </w:r>
      <w:r w:rsidR="008721F0" w:rsidRPr="0067308C">
        <w:rPr>
          <w:rFonts w:ascii="Book Antiqua" w:hAnsi="Book Antiqua"/>
          <w:kern w:val="0"/>
        </w:rPr>
        <w:t xml:space="preserve">. </w:t>
      </w:r>
      <w:r w:rsidR="00DE5568" w:rsidRPr="0067308C">
        <w:rPr>
          <w:rFonts w:ascii="Book Antiqua" w:hAnsi="Book Antiqua"/>
        </w:rPr>
        <w:t xml:space="preserve">This is a reason why cancer cells can endure the oxidative stress environments. </w:t>
      </w:r>
      <w:r w:rsidR="00163D71" w:rsidRPr="0067308C">
        <w:rPr>
          <w:rFonts w:ascii="Book Antiqua" w:hAnsi="Book Antiqua"/>
          <w:kern w:val="0"/>
          <w:lang w:val="en-GB"/>
        </w:rPr>
        <w:t>In addition, one recent study reported an inhibitory effect of linalool on mitochondrial complexes I and II, the electron transport, followed by mitochondrial derangements and cell death in HepG2 cells</w:t>
      </w:r>
      <w:r w:rsidR="00163D71" w:rsidRPr="0067308C">
        <w:rPr>
          <w:rFonts w:ascii="Book Antiqua" w:hAnsi="Book Antiqua"/>
          <w:noProof/>
          <w:kern w:val="0"/>
          <w:vertAlign w:val="superscript"/>
        </w:rPr>
        <w:t>[12]</w:t>
      </w:r>
      <w:r w:rsidR="00163D71" w:rsidRPr="0067308C">
        <w:rPr>
          <w:rFonts w:ascii="Book Antiqua" w:hAnsi="Book Antiqua"/>
          <w:kern w:val="0"/>
        </w:rPr>
        <w:t xml:space="preserve">. Thus, </w:t>
      </w:r>
      <w:r w:rsidR="00163D71" w:rsidRPr="0067308C">
        <w:rPr>
          <w:rFonts w:ascii="Book Antiqua" w:hAnsi="Book Antiqua"/>
          <w:kern w:val="0"/>
          <w:lang w:val="en-GB"/>
        </w:rPr>
        <w:t>t</w:t>
      </w:r>
      <w:r w:rsidR="00802902" w:rsidRPr="0067308C">
        <w:rPr>
          <w:rFonts w:ascii="Book Antiqua" w:hAnsi="Book Antiqua"/>
          <w:kern w:val="0"/>
          <w:lang w:val="en-GB"/>
        </w:rPr>
        <w:t xml:space="preserve">he difference </w:t>
      </w:r>
      <w:r w:rsidR="001A7082" w:rsidRPr="0067308C">
        <w:rPr>
          <w:rFonts w:ascii="Book Antiqua" w:hAnsi="Book Antiqua"/>
          <w:kern w:val="0"/>
          <w:lang w:val="en-GB"/>
        </w:rPr>
        <w:t>of</w:t>
      </w:r>
      <w:r w:rsidR="00802902" w:rsidRPr="0067308C">
        <w:rPr>
          <w:rFonts w:ascii="Book Antiqua" w:hAnsi="Book Antiqua"/>
          <w:kern w:val="0"/>
          <w:lang w:val="en-GB"/>
        </w:rPr>
        <w:t xml:space="preserve"> the redox</w:t>
      </w:r>
      <w:r w:rsidR="001A7082" w:rsidRPr="0067308C">
        <w:rPr>
          <w:rFonts w:ascii="Book Antiqua" w:hAnsi="Book Antiqua"/>
          <w:kern w:val="0"/>
          <w:lang w:val="en-GB"/>
        </w:rPr>
        <w:t>, metabolic, and mitochondrial</w:t>
      </w:r>
      <w:r w:rsidR="00802902" w:rsidRPr="0067308C">
        <w:rPr>
          <w:rFonts w:ascii="Book Antiqua" w:hAnsi="Book Antiqua"/>
          <w:kern w:val="0"/>
          <w:lang w:val="en-GB"/>
        </w:rPr>
        <w:t xml:space="preserve"> states</w:t>
      </w:r>
      <w:r w:rsidR="001A7082" w:rsidRPr="0067308C">
        <w:rPr>
          <w:rFonts w:ascii="Book Antiqua" w:hAnsi="Book Antiqua"/>
          <w:kern w:val="0"/>
          <w:lang w:val="en-GB"/>
        </w:rPr>
        <w:t xml:space="preserve"> between</w:t>
      </w:r>
      <w:r w:rsidR="00802902" w:rsidRPr="0067308C">
        <w:rPr>
          <w:rFonts w:ascii="Book Antiqua" w:hAnsi="Book Antiqua"/>
          <w:kern w:val="0"/>
          <w:lang w:val="en-GB"/>
        </w:rPr>
        <w:t xml:space="preserve"> the </w:t>
      </w:r>
      <w:r w:rsidR="00802902" w:rsidRPr="0067308C">
        <w:rPr>
          <w:rFonts w:ascii="Book Antiqua" w:hAnsi="Book Antiqua"/>
          <w:kern w:val="0"/>
        </w:rPr>
        <w:t>cancer</w:t>
      </w:r>
      <w:r w:rsidR="00802902" w:rsidRPr="0067308C">
        <w:rPr>
          <w:rFonts w:ascii="Book Antiqua" w:hAnsi="Book Antiqua"/>
          <w:kern w:val="0"/>
          <w:lang w:val="en-GB"/>
        </w:rPr>
        <w:t xml:space="preserve"> and normal organ tissues </w:t>
      </w:r>
      <w:r w:rsidR="00802902" w:rsidRPr="0067308C">
        <w:rPr>
          <w:rFonts w:ascii="Book Antiqua" w:hAnsi="Book Antiqua"/>
          <w:kern w:val="0"/>
          <w:lang w:val="en-GB"/>
        </w:rPr>
        <w:lastRenderedPageBreak/>
        <w:t>might be responsible for linalool’s selective oxidative stress induction and selective cytotoxicity to cancer cells.</w:t>
      </w:r>
      <w:r w:rsidR="00DB66BD" w:rsidRPr="0067308C">
        <w:rPr>
          <w:rFonts w:ascii="Book Antiqua" w:hAnsi="Book Antiqua"/>
          <w:kern w:val="0"/>
          <w:lang w:val="en-GB"/>
        </w:rPr>
        <w:t xml:space="preserve"> </w:t>
      </w:r>
      <w:r w:rsidR="00163D71" w:rsidRPr="0067308C">
        <w:rPr>
          <w:rFonts w:ascii="Book Antiqua" w:hAnsi="Book Antiqua"/>
          <w:kern w:val="0"/>
          <w:lang w:val="en-GB"/>
        </w:rPr>
        <w:t xml:space="preserve">Although we focused </w:t>
      </w:r>
      <w:r w:rsidR="00163D71" w:rsidRPr="0067308C">
        <w:rPr>
          <w:rFonts w:ascii="Book Antiqua" w:hAnsi="Book Antiqua"/>
          <w:lang w:val="en-GB"/>
        </w:rPr>
        <w:t xml:space="preserve">on the instant generation of ROS using ESR, which produced complementary findings, </w:t>
      </w:r>
      <w:r w:rsidR="00163D71" w:rsidRPr="0067308C">
        <w:rPr>
          <w:rFonts w:ascii="Book Antiqua" w:hAnsi="Book Antiqua"/>
          <w:kern w:val="0"/>
          <w:lang w:val="en-GB"/>
        </w:rPr>
        <w:t>f</w:t>
      </w:r>
      <w:r w:rsidR="00DB66BD" w:rsidRPr="0067308C">
        <w:rPr>
          <w:rFonts w:ascii="Book Antiqua" w:hAnsi="Book Antiqua"/>
          <w:kern w:val="0"/>
          <w:lang w:val="en-GB"/>
        </w:rPr>
        <w:t>urther studies are</w:t>
      </w:r>
      <w:r w:rsidR="00802902" w:rsidRPr="0067308C">
        <w:rPr>
          <w:rFonts w:ascii="Book Antiqua" w:hAnsi="Book Antiqua"/>
          <w:kern w:val="0"/>
          <w:lang w:val="en-GB"/>
        </w:rPr>
        <w:t xml:space="preserve"> required </w:t>
      </w:r>
      <w:r w:rsidR="00DB66BD" w:rsidRPr="0067308C">
        <w:rPr>
          <w:rFonts w:ascii="Book Antiqua" w:hAnsi="Book Antiqua"/>
          <w:kern w:val="0"/>
          <w:lang w:val="en-GB"/>
        </w:rPr>
        <w:t xml:space="preserve">to establish the strategy to produce a state of selective oxidative stress in cancer cells. </w:t>
      </w:r>
    </w:p>
    <w:p w14:paraId="41EED6C3" w14:textId="23862539" w:rsidR="00A006B8" w:rsidRPr="0067308C" w:rsidRDefault="00EE65A7" w:rsidP="00E27C89">
      <w:pPr>
        <w:widowControl/>
        <w:adjustRightInd w:val="0"/>
        <w:snapToGrid w:val="0"/>
        <w:spacing w:line="360" w:lineRule="auto"/>
        <w:ind w:firstLineChars="100" w:firstLine="240"/>
        <w:rPr>
          <w:rFonts w:ascii="Book Antiqua" w:hAnsi="Book Antiqua"/>
        </w:rPr>
      </w:pPr>
      <w:r w:rsidRPr="0067308C">
        <w:rPr>
          <w:rFonts w:ascii="Book Antiqua" w:hAnsi="Book Antiqua"/>
          <w:kern w:val="0"/>
          <w:lang w:val="en-GB"/>
        </w:rPr>
        <w:t xml:space="preserve">In conclusion, we demonstrated that linalool induced apoptosis of human colon cancer cells </w:t>
      </w:r>
      <w:r w:rsidRPr="005D7645">
        <w:rPr>
          <w:rFonts w:ascii="Book Antiqua" w:hAnsi="Book Antiqua"/>
          <w:i/>
          <w:kern w:val="0"/>
          <w:lang w:val="en-GB"/>
        </w:rPr>
        <w:t>via</w:t>
      </w:r>
      <w:r w:rsidRPr="0067308C">
        <w:rPr>
          <w:rFonts w:ascii="Book Antiqua" w:hAnsi="Book Antiqua"/>
          <w:kern w:val="0"/>
          <w:lang w:val="en-GB"/>
        </w:rPr>
        <w:t xml:space="preserve"> </w:t>
      </w:r>
      <w:r w:rsidR="00F1110F" w:rsidRPr="0067308C">
        <w:rPr>
          <w:rFonts w:ascii="Book Antiqua" w:hAnsi="Book Antiqua"/>
          <w:kern w:val="0"/>
          <w:lang w:val="en-GB"/>
        </w:rPr>
        <w:t>cancer</w:t>
      </w:r>
      <w:r w:rsidRPr="0067308C">
        <w:rPr>
          <w:rFonts w:ascii="Book Antiqua" w:hAnsi="Book Antiqua"/>
          <w:kern w:val="0"/>
          <w:lang w:val="en-GB"/>
        </w:rPr>
        <w:t xml:space="preserve">-specific oxidative stress, which was detectable as an ESR signal. The further utilization of ESR </w:t>
      </w:r>
      <w:r w:rsidR="006B058F" w:rsidRPr="0067308C">
        <w:rPr>
          <w:rFonts w:ascii="Book Antiqua" w:hAnsi="Book Antiqua"/>
          <w:kern w:val="0"/>
          <w:lang w:val="en-GB"/>
        </w:rPr>
        <w:t>can</w:t>
      </w:r>
      <w:r w:rsidRPr="0067308C">
        <w:rPr>
          <w:rFonts w:ascii="Book Antiqua" w:hAnsi="Book Antiqua"/>
          <w:kern w:val="0"/>
          <w:lang w:val="en-GB"/>
        </w:rPr>
        <w:t xml:space="preserve"> reveal novel uses for natural compounds, such as linalool, as new, cost-effective cancer therapies.</w:t>
      </w:r>
      <w:r w:rsidR="00EC0516">
        <w:rPr>
          <w:rFonts w:ascii="Book Antiqua" w:hAnsi="Book Antiqua"/>
          <w:kern w:val="0"/>
          <w:lang w:val="en-GB"/>
        </w:rPr>
        <w:t xml:space="preserve"> </w:t>
      </w:r>
    </w:p>
    <w:p w14:paraId="02B1CB96" w14:textId="77777777" w:rsidR="00BC38CE" w:rsidRPr="0067308C" w:rsidRDefault="00BC38CE" w:rsidP="00873987">
      <w:pPr>
        <w:adjustRightInd w:val="0"/>
        <w:snapToGrid w:val="0"/>
        <w:spacing w:line="360" w:lineRule="auto"/>
        <w:rPr>
          <w:rFonts w:ascii="Book Antiqua" w:hAnsi="Book Antiqua"/>
        </w:rPr>
      </w:pPr>
    </w:p>
    <w:p w14:paraId="79DBFDAC" w14:textId="6DAD480D" w:rsidR="00EA6EBD" w:rsidRPr="00E27C89" w:rsidRDefault="00E27C89" w:rsidP="00873987">
      <w:pPr>
        <w:adjustRightInd w:val="0"/>
        <w:snapToGrid w:val="0"/>
        <w:spacing w:line="360" w:lineRule="auto"/>
        <w:rPr>
          <w:rFonts w:ascii="Book Antiqua" w:hAnsi="Book Antiqua"/>
          <w:b/>
        </w:rPr>
      </w:pPr>
      <w:r w:rsidRPr="00E27C89">
        <w:rPr>
          <w:rFonts w:ascii="Book Antiqua" w:hAnsi="Book Antiqua"/>
          <w:b/>
        </w:rPr>
        <w:t>ACKNOWLEDGEMENTS</w:t>
      </w:r>
    </w:p>
    <w:p w14:paraId="079FBAEF" w14:textId="77777777" w:rsidR="00EA6EBD" w:rsidRPr="0067308C" w:rsidRDefault="00C2432C" w:rsidP="00873987">
      <w:pPr>
        <w:adjustRightInd w:val="0"/>
        <w:snapToGrid w:val="0"/>
        <w:spacing w:line="360" w:lineRule="auto"/>
        <w:rPr>
          <w:rFonts w:ascii="Book Antiqua" w:hAnsi="Book Antiqua"/>
          <w:kern w:val="0"/>
        </w:rPr>
      </w:pPr>
      <w:r w:rsidRPr="0067308C">
        <w:rPr>
          <w:rFonts w:ascii="Book Antiqua" w:hAnsi="Book Antiqua"/>
          <w:kern w:val="0"/>
        </w:rPr>
        <w:t>The authors thank Ako Takahashi for providing technical assistance.</w:t>
      </w:r>
    </w:p>
    <w:p w14:paraId="15D30837" w14:textId="77777777" w:rsidR="00932EE9" w:rsidRPr="0067308C" w:rsidRDefault="00932EE9" w:rsidP="00873987">
      <w:pPr>
        <w:adjustRightInd w:val="0"/>
        <w:snapToGrid w:val="0"/>
        <w:spacing w:line="360" w:lineRule="auto"/>
        <w:rPr>
          <w:rFonts w:ascii="Book Antiqua" w:hAnsi="Book Antiqua"/>
          <w:kern w:val="0"/>
        </w:rPr>
      </w:pPr>
    </w:p>
    <w:p w14:paraId="5BEEF1F5" w14:textId="69781696" w:rsidR="00EE65A7" w:rsidRPr="00E27C89" w:rsidRDefault="00E27C89" w:rsidP="00873987">
      <w:pPr>
        <w:adjustRightInd w:val="0"/>
        <w:snapToGrid w:val="0"/>
        <w:spacing w:line="360" w:lineRule="auto"/>
        <w:rPr>
          <w:rFonts w:ascii="Book Antiqua" w:hAnsi="Book Antiqua"/>
          <w:b/>
          <w:kern w:val="0"/>
          <w:lang w:val="en-GB"/>
        </w:rPr>
      </w:pPr>
      <w:r w:rsidRPr="00E27C89">
        <w:rPr>
          <w:rFonts w:ascii="Book Antiqua" w:hAnsi="Book Antiqua"/>
          <w:b/>
          <w:kern w:val="0"/>
          <w:lang w:val="en-GB"/>
        </w:rPr>
        <w:t>COMMENTS</w:t>
      </w:r>
    </w:p>
    <w:p w14:paraId="78C524E2" w14:textId="77777777" w:rsidR="00EE65A7" w:rsidRPr="008C348F" w:rsidRDefault="00EE65A7" w:rsidP="00873987">
      <w:pPr>
        <w:adjustRightInd w:val="0"/>
        <w:snapToGrid w:val="0"/>
        <w:spacing w:line="360" w:lineRule="auto"/>
        <w:rPr>
          <w:rFonts w:ascii="Book Antiqua" w:hAnsi="Book Antiqua"/>
          <w:b/>
          <w:i/>
          <w:lang w:val="en-GB"/>
        </w:rPr>
      </w:pPr>
      <w:r w:rsidRPr="008C348F">
        <w:rPr>
          <w:rFonts w:ascii="Book Antiqua" w:hAnsi="Book Antiqua"/>
          <w:b/>
          <w:i/>
          <w:lang w:val="en-GB"/>
        </w:rPr>
        <w:t>Background</w:t>
      </w:r>
    </w:p>
    <w:p w14:paraId="3E24ECFC" w14:textId="77777777" w:rsidR="00EE65A7" w:rsidRDefault="00EE65A7" w:rsidP="00873987">
      <w:pPr>
        <w:adjustRightInd w:val="0"/>
        <w:snapToGrid w:val="0"/>
        <w:spacing w:line="360" w:lineRule="auto"/>
        <w:rPr>
          <w:rFonts w:ascii="Book Antiqua" w:eastAsia="SimSun" w:hAnsi="Book Antiqua"/>
          <w:lang w:val="en-GB" w:eastAsia="zh-CN"/>
        </w:rPr>
      </w:pPr>
      <w:r w:rsidRPr="0067308C">
        <w:rPr>
          <w:rFonts w:ascii="Book Antiqua" w:hAnsi="Book Antiqua"/>
          <w:lang w:val="en-GB"/>
        </w:rPr>
        <w:t xml:space="preserve">Colorectal cancer is a major public health problem, and its mortality is very high globally. Chemotherapy is the most effective treatment for colorectal cancer, but the problems of side effects and high costs remain unresolved. </w:t>
      </w:r>
    </w:p>
    <w:p w14:paraId="4B4ECA62" w14:textId="77777777" w:rsidR="00051E58" w:rsidRPr="00051E58" w:rsidRDefault="00051E58" w:rsidP="00873987">
      <w:pPr>
        <w:adjustRightInd w:val="0"/>
        <w:snapToGrid w:val="0"/>
        <w:spacing w:line="360" w:lineRule="auto"/>
        <w:rPr>
          <w:rFonts w:ascii="Book Antiqua" w:eastAsia="SimSun" w:hAnsi="Book Antiqua"/>
          <w:lang w:val="en-GB" w:eastAsia="zh-CN"/>
        </w:rPr>
      </w:pPr>
    </w:p>
    <w:p w14:paraId="29A45531" w14:textId="716A310E" w:rsidR="00EE65A7" w:rsidRPr="00051E58" w:rsidRDefault="00EE65A7" w:rsidP="00873987">
      <w:pPr>
        <w:adjustRightInd w:val="0"/>
        <w:snapToGrid w:val="0"/>
        <w:spacing w:line="360" w:lineRule="auto"/>
        <w:rPr>
          <w:rFonts w:ascii="Book Antiqua" w:hAnsi="Book Antiqua"/>
          <w:b/>
          <w:i/>
          <w:lang w:val="en-GB"/>
        </w:rPr>
      </w:pPr>
      <w:r w:rsidRPr="00051E58">
        <w:rPr>
          <w:rFonts w:ascii="Book Antiqua" w:hAnsi="Book Antiqua"/>
          <w:b/>
          <w:i/>
          <w:lang w:val="en-GB"/>
        </w:rPr>
        <w:t xml:space="preserve">Research </w:t>
      </w:r>
      <w:r w:rsidR="00051E58" w:rsidRPr="00051E58">
        <w:rPr>
          <w:rFonts w:ascii="Book Antiqua" w:hAnsi="Book Antiqua"/>
          <w:b/>
          <w:i/>
          <w:lang w:val="en-GB"/>
        </w:rPr>
        <w:t>frontiers</w:t>
      </w:r>
    </w:p>
    <w:p w14:paraId="206503E2" w14:textId="77777777" w:rsidR="00EE65A7" w:rsidRDefault="00EE65A7" w:rsidP="00873987">
      <w:pPr>
        <w:adjustRightInd w:val="0"/>
        <w:snapToGrid w:val="0"/>
        <w:spacing w:line="360" w:lineRule="auto"/>
        <w:rPr>
          <w:rFonts w:ascii="Book Antiqua" w:eastAsia="SimSun" w:hAnsi="Book Antiqua"/>
          <w:lang w:val="en-GB" w:eastAsia="zh-CN"/>
        </w:rPr>
      </w:pPr>
      <w:r w:rsidRPr="0067308C">
        <w:rPr>
          <w:rFonts w:ascii="Book Antiqua" w:hAnsi="Book Antiqua"/>
          <w:lang w:val="en-GB"/>
        </w:rPr>
        <w:t xml:space="preserve">There is a growing interest in the search for the cancer preventive or therapeutic potential of natural compounds, which are not expensive and exhibit few side effects. Linalool is a monoterpenoid alcohol that is </w:t>
      </w:r>
      <w:r w:rsidR="00F1110F" w:rsidRPr="0067308C">
        <w:rPr>
          <w:rFonts w:ascii="Book Antiqua" w:hAnsi="Book Antiqua"/>
          <w:lang w:val="en-GB"/>
        </w:rPr>
        <w:t>present abundantly</w:t>
      </w:r>
      <w:r w:rsidRPr="0067308C">
        <w:rPr>
          <w:rFonts w:ascii="Book Antiqua" w:hAnsi="Book Antiqua"/>
          <w:lang w:val="en-GB"/>
        </w:rPr>
        <w:t xml:space="preserve"> in red wine and coriander and exhibits anticancer effects in some types of human cancer. However, the mechanisms of this effect are not clear.</w:t>
      </w:r>
    </w:p>
    <w:p w14:paraId="28B6DDA8" w14:textId="77777777" w:rsidR="00051E58" w:rsidRPr="00051E58" w:rsidRDefault="00051E58" w:rsidP="00873987">
      <w:pPr>
        <w:adjustRightInd w:val="0"/>
        <w:snapToGrid w:val="0"/>
        <w:spacing w:line="360" w:lineRule="auto"/>
        <w:rPr>
          <w:rFonts w:ascii="Book Antiqua" w:eastAsia="SimSun" w:hAnsi="Book Antiqua"/>
          <w:lang w:val="en-GB" w:eastAsia="zh-CN"/>
        </w:rPr>
      </w:pPr>
    </w:p>
    <w:p w14:paraId="5E52A8BA" w14:textId="664003B0" w:rsidR="00EE65A7" w:rsidRPr="00051E58" w:rsidRDefault="00EE65A7" w:rsidP="00873987">
      <w:pPr>
        <w:adjustRightInd w:val="0"/>
        <w:snapToGrid w:val="0"/>
        <w:spacing w:line="360" w:lineRule="auto"/>
        <w:rPr>
          <w:rFonts w:ascii="Book Antiqua" w:hAnsi="Book Antiqua"/>
          <w:b/>
          <w:i/>
          <w:lang w:val="en-GB"/>
        </w:rPr>
      </w:pPr>
      <w:r w:rsidRPr="00051E58">
        <w:rPr>
          <w:rFonts w:ascii="Book Antiqua" w:hAnsi="Book Antiqua"/>
          <w:b/>
          <w:i/>
          <w:lang w:val="en-GB"/>
        </w:rPr>
        <w:t xml:space="preserve">Innovations and </w:t>
      </w:r>
      <w:r w:rsidR="00051E58" w:rsidRPr="00051E58">
        <w:rPr>
          <w:rFonts w:ascii="Book Antiqua" w:hAnsi="Book Antiqua"/>
          <w:b/>
          <w:i/>
          <w:lang w:val="en-GB"/>
        </w:rPr>
        <w:t>breakthroughs</w:t>
      </w:r>
    </w:p>
    <w:p w14:paraId="241FC72E" w14:textId="664D9A20" w:rsidR="00EE65A7" w:rsidRDefault="00051E58" w:rsidP="00873987">
      <w:pPr>
        <w:adjustRightInd w:val="0"/>
        <w:snapToGrid w:val="0"/>
        <w:spacing w:line="360" w:lineRule="auto"/>
        <w:rPr>
          <w:rFonts w:ascii="Book Antiqua" w:eastAsia="SimSun" w:hAnsi="Book Antiqua" w:cs="Arial"/>
          <w:kern w:val="0"/>
          <w:lang w:val="en-GB" w:eastAsia="zh-CN"/>
        </w:rPr>
      </w:pPr>
      <w:r>
        <w:rPr>
          <w:rFonts w:ascii="Book Antiqua" w:eastAsia="SimSun" w:hAnsi="Book Antiqua"/>
          <w:lang w:val="en-GB" w:eastAsia="zh-CN"/>
        </w:rPr>
        <w:t>The</w:t>
      </w:r>
      <w:r>
        <w:rPr>
          <w:rFonts w:ascii="Book Antiqua" w:eastAsia="SimSun" w:hAnsi="Book Antiqua" w:hint="eastAsia"/>
          <w:lang w:val="en-GB" w:eastAsia="zh-CN"/>
        </w:rPr>
        <w:t xml:space="preserve"> authors</w:t>
      </w:r>
      <w:r w:rsidR="00EE65A7" w:rsidRPr="0067308C">
        <w:rPr>
          <w:rFonts w:ascii="Book Antiqua" w:hAnsi="Book Antiqua"/>
          <w:lang w:val="en-GB"/>
        </w:rPr>
        <w:t xml:space="preserve"> focused on </w:t>
      </w:r>
      <w:r w:rsidR="00EE65A7" w:rsidRPr="0067308C">
        <w:rPr>
          <w:rFonts w:ascii="Book Antiqua" w:hAnsi="Book Antiqua"/>
          <w:kern w:val="0"/>
          <w:lang w:val="en-GB"/>
        </w:rPr>
        <w:t xml:space="preserve">the detection of instant reactive oxygen species (ROS) production using electron spin resonance (ESR) spectroscopy, which is </w:t>
      </w:r>
      <w:r w:rsidR="00EE65A7" w:rsidRPr="0067308C">
        <w:rPr>
          <w:rFonts w:ascii="Book Antiqua" w:hAnsi="Book Antiqua" w:cs="Arial"/>
          <w:kern w:val="0"/>
          <w:lang w:val="en-GB"/>
        </w:rPr>
        <w:t xml:space="preserve">a highly sensitive and definitive method for the detection of short-lived ROS. We revealed that the first sign of apoptosis </w:t>
      </w:r>
      <w:r w:rsidR="00F1110F" w:rsidRPr="0067308C">
        <w:rPr>
          <w:rFonts w:ascii="Book Antiqua" w:hAnsi="Book Antiqua" w:cs="Arial"/>
          <w:kern w:val="0"/>
          <w:lang w:val="en-GB"/>
        </w:rPr>
        <w:t>in</w:t>
      </w:r>
      <w:r w:rsidR="00EE65A7" w:rsidRPr="0067308C">
        <w:rPr>
          <w:rFonts w:ascii="Book Antiqua" w:hAnsi="Book Antiqua" w:cs="Arial"/>
          <w:kern w:val="0"/>
          <w:lang w:val="en-GB"/>
        </w:rPr>
        <w:t xml:space="preserve"> cancer cells induced by linalool may be detected almost immediately and directly after treatment </w:t>
      </w:r>
      <w:r w:rsidR="00F1110F" w:rsidRPr="0067308C">
        <w:rPr>
          <w:rFonts w:ascii="Book Antiqua" w:hAnsi="Book Antiqua" w:cs="Arial"/>
          <w:kern w:val="0"/>
          <w:lang w:val="en-GB"/>
        </w:rPr>
        <w:t xml:space="preserve">by </w:t>
      </w:r>
      <w:r w:rsidR="00EE65A7" w:rsidRPr="0067308C">
        <w:rPr>
          <w:rFonts w:ascii="Book Antiqua" w:hAnsi="Book Antiqua" w:cs="Arial"/>
          <w:kern w:val="0"/>
          <w:lang w:val="en-GB"/>
        </w:rPr>
        <w:t xml:space="preserve">using an ESR system. This result is an important finding for the screening and </w:t>
      </w:r>
      <w:r w:rsidR="00EE65A7" w:rsidRPr="0067308C">
        <w:rPr>
          <w:rFonts w:ascii="Book Antiqua" w:hAnsi="Book Antiqua"/>
          <w:lang w:val="en-GB"/>
        </w:rPr>
        <w:lastRenderedPageBreak/>
        <w:t>therapeutic evaluation</w:t>
      </w:r>
      <w:r w:rsidR="00EE65A7" w:rsidRPr="0067308C">
        <w:rPr>
          <w:rFonts w:ascii="Book Antiqua" w:hAnsi="Book Antiqua" w:cs="Arial"/>
          <w:kern w:val="0"/>
          <w:lang w:val="en-GB"/>
        </w:rPr>
        <w:t xml:space="preserve"> of new anticancer agents.</w:t>
      </w:r>
    </w:p>
    <w:p w14:paraId="484CE5D3" w14:textId="77777777" w:rsidR="00397F3E" w:rsidRPr="00397F3E" w:rsidRDefault="00397F3E" w:rsidP="00873987">
      <w:pPr>
        <w:adjustRightInd w:val="0"/>
        <w:snapToGrid w:val="0"/>
        <w:spacing w:line="360" w:lineRule="auto"/>
        <w:rPr>
          <w:rFonts w:ascii="Book Antiqua" w:eastAsia="SimSun" w:hAnsi="Book Antiqua"/>
          <w:lang w:val="en-GB" w:eastAsia="zh-CN"/>
        </w:rPr>
      </w:pPr>
    </w:p>
    <w:p w14:paraId="722900DB" w14:textId="77777777" w:rsidR="00EE65A7" w:rsidRPr="00397F3E" w:rsidRDefault="00EE65A7" w:rsidP="00873987">
      <w:pPr>
        <w:adjustRightInd w:val="0"/>
        <w:snapToGrid w:val="0"/>
        <w:spacing w:line="360" w:lineRule="auto"/>
        <w:rPr>
          <w:rFonts w:ascii="Book Antiqua" w:hAnsi="Book Antiqua"/>
          <w:b/>
          <w:i/>
          <w:lang w:val="en-GB"/>
        </w:rPr>
      </w:pPr>
      <w:r w:rsidRPr="00397F3E">
        <w:rPr>
          <w:rFonts w:ascii="Book Antiqua" w:hAnsi="Book Antiqua"/>
          <w:b/>
          <w:i/>
          <w:lang w:val="en-GB"/>
        </w:rPr>
        <w:t>Applications</w:t>
      </w:r>
    </w:p>
    <w:p w14:paraId="2A12C6E6" w14:textId="19B41BD7" w:rsidR="00EE65A7" w:rsidRDefault="00EE65A7" w:rsidP="00873987">
      <w:pPr>
        <w:widowControl/>
        <w:autoSpaceDE w:val="0"/>
        <w:autoSpaceDN w:val="0"/>
        <w:adjustRightInd w:val="0"/>
        <w:snapToGrid w:val="0"/>
        <w:spacing w:line="360" w:lineRule="auto"/>
        <w:rPr>
          <w:rFonts w:ascii="Book Antiqua" w:eastAsia="SimSun" w:hAnsi="Book Antiqua" w:cs="Arial Narrow"/>
          <w:kern w:val="0"/>
          <w:lang w:val="en-GB" w:eastAsia="zh-CN"/>
        </w:rPr>
      </w:pPr>
      <w:r w:rsidRPr="0067308C">
        <w:rPr>
          <w:rFonts w:ascii="Book Antiqua" w:hAnsi="Book Antiqua" w:cs="Arial Narrow"/>
          <w:kern w:val="0"/>
          <w:lang w:val="en-GB"/>
        </w:rPr>
        <w:t xml:space="preserve">This study </w:t>
      </w:r>
      <w:r w:rsidR="00F1110F" w:rsidRPr="0067308C">
        <w:rPr>
          <w:rFonts w:ascii="Book Antiqua" w:hAnsi="Book Antiqua" w:cs="Arial Narrow"/>
          <w:kern w:val="0"/>
          <w:lang w:val="en-GB"/>
        </w:rPr>
        <w:t xml:space="preserve">was designed to </w:t>
      </w:r>
      <w:r w:rsidRPr="0067308C">
        <w:rPr>
          <w:rFonts w:ascii="Book Antiqua" w:hAnsi="Book Antiqua" w:cs="Arial Narrow"/>
          <w:kern w:val="0"/>
          <w:lang w:val="en-GB"/>
        </w:rPr>
        <w:t>evaluate the anticancer mechanisms of linalool on human colon cancer cell lines for the development of new</w:t>
      </w:r>
      <w:r w:rsidR="00625C61" w:rsidRPr="0067308C">
        <w:rPr>
          <w:rFonts w:ascii="Book Antiqua" w:hAnsi="Book Antiqua" w:cs="Arial Narrow"/>
          <w:kern w:val="0"/>
          <w:lang w:val="en-GB"/>
        </w:rPr>
        <w:t xml:space="preserve"> </w:t>
      </w:r>
      <w:r w:rsidRPr="0067308C">
        <w:rPr>
          <w:rFonts w:ascii="Book Antiqua" w:hAnsi="Book Antiqua" w:cs="Arial Narrow"/>
          <w:kern w:val="0"/>
          <w:lang w:val="en-GB"/>
        </w:rPr>
        <w:t xml:space="preserve">effective anticancer strategies. </w:t>
      </w:r>
    </w:p>
    <w:p w14:paraId="4919A6F2" w14:textId="77777777" w:rsidR="00397F3E" w:rsidRPr="00397F3E" w:rsidRDefault="00397F3E" w:rsidP="00873987">
      <w:pPr>
        <w:widowControl/>
        <w:autoSpaceDE w:val="0"/>
        <w:autoSpaceDN w:val="0"/>
        <w:adjustRightInd w:val="0"/>
        <w:snapToGrid w:val="0"/>
        <w:spacing w:line="360" w:lineRule="auto"/>
        <w:rPr>
          <w:rFonts w:ascii="Book Antiqua" w:eastAsia="SimSun" w:hAnsi="Book Antiqua" w:cs="Times"/>
          <w:kern w:val="0"/>
          <w:lang w:val="en-GB" w:eastAsia="zh-CN"/>
        </w:rPr>
      </w:pPr>
    </w:p>
    <w:p w14:paraId="2D652A6A" w14:textId="77777777" w:rsidR="00EE65A7" w:rsidRPr="00397F3E" w:rsidRDefault="00EE65A7" w:rsidP="00873987">
      <w:pPr>
        <w:adjustRightInd w:val="0"/>
        <w:snapToGrid w:val="0"/>
        <w:spacing w:line="360" w:lineRule="auto"/>
        <w:rPr>
          <w:rFonts w:ascii="Book Antiqua" w:hAnsi="Book Antiqua"/>
          <w:b/>
          <w:i/>
          <w:lang w:val="en-GB"/>
        </w:rPr>
      </w:pPr>
      <w:r w:rsidRPr="00397F3E">
        <w:rPr>
          <w:rFonts w:ascii="Book Antiqua" w:hAnsi="Book Antiqua"/>
          <w:b/>
          <w:i/>
          <w:lang w:val="en-GB"/>
        </w:rPr>
        <w:t>Terminology</w:t>
      </w:r>
    </w:p>
    <w:p w14:paraId="1D18FB94" w14:textId="72C49685" w:rsidR="00EE65A7" w:rsidRPr="0067308C" w:rsidRDefault="00EE65A7" w:rsidP="00873987">
      <w:pPr>
        <w:adjustRightInd w:val="0"/>
        <w:snapToGrid w:val="0"/>
        <w:spacing w:line="360" w:lineRule="auto"/>
        <w:rPr>
          <w:rFonts w:ascii="Book Antiqua" w:hAnsi="Book Antiqua"/>
          <w:lang w:val="en-GB"/>
        </w:rPr>
      </w:pPr>
      <w:r w:rsidRPr="0067308C">
        <w:rPr>
          <w:rFonts w:ascii="Book Antiqua" w:hAnsi="Book Antiqua"/>
          <w:lang w:val="en-GB"/>
        </w:rPr>
        <w:t>Linalool is an acyclic monoterpenoid alcohol with a chemical formula of C</w:t>
      </w:r>
      <w:r w:rsidRPr="0067308C">
        <w:rPr>
          <w:rFonts w:ascii="Book Antiqua" w:hAnsi="Book Antiqua"/>
          <w:vertAlign w:val="subscript"/>
          <w:lang w:val="en-GB"/>
        </w:rPr>
        <w:t>10</w:t>
      </w:r>
      <w:r w:rsidRPr="0067308C">
        <w:rPr>
          <w:rFonts w:ascii="Book Antiqua" w:hAnsi="Book Antiqua"/>
          <w:lang w:val="en-GB"/>
        </w:rPr>
        <w:t>H</w:t>
      </w:r>
      <w:r w:rsidRPr="0067308C">
        <w:rPr>
          <w:rFonts w:ascii="Book Antiqua" w:hAnsi="Book Antiqua"/>
          <w:vertAlign w:val="subscript"/>
          <w:lang w:val="en-GB"/>
        </w:rPr>
        <w:t>18</w:t>
      </w:r>
      <w:r w:rsidRPr="0067308C">
        <w:rPr>
          <w:rFonts w:ascii="Book Antiqua" w:hAnsi="Book Antiqua"/>
          <w:lang w:val="en-GB"/>
        </w:rPr>
        <w:t>O and molecular mass of</w:t>
      </w:r>
      <w:r w:rsidR="00397F3E">
        <w:rPr>
          <w:rFonts w:ascii="Book Antiqua" w:hAnsi="Book Antiqua"/>
          <w:lang w:val="en-GB"/>
        </w:rPr>
        <w:t xml:space="preserve"> 154.25 g/mol. Approximately 12</w:t>
      </w:r>
      <w:r w:rsidRPr="0067308C">
        <w:rPr>
          <w:rFonts w:ascii="Book Antiqua" w:hAnsi="Book Antiqua"/>
          <w:lang w:val="en-GB"/>
        </w:rPr>
        <w:t>000 t of linalool is produced for the industrial use annually, and its natural biosynthesis through plants, primarily herbs, trees and fruits, is higher by dimension. More than 95% of synthetic linalool is used for its fragrance and odorant qualities in cosmetics, soaps, and perfumes, and only approximately 1% is added to food and beverages for aroma and flavoring. Linalool is a</w:t>
      </w:r>
      <w:r w:rsidR="00F1110F" w:rsidRPr="0067308C">
        <w:rPr>
          <w:rFonts w:ascii="Book Antiqua" w:hAnsi="Book Antiqua"/>
          <w:lang w:val="en-GB"/>
        </w:rPr>
        <w:t>n inexpensive</w:t>
      </w:r>
      <w:r w:rsidRPr="0067308C">
        <w:rPr>
          <w:rFonts w:ascii="Book Antiqua" w:hAnsi="Book Antiqua"/>
          <w:lang w:val="en-GB"/>
        </w:rPr>
        <w:t>, familiar, and well-known chemical with great prospects for medical application.</w:t>
      </w:r>
    </w:p>
    <w:p w14:paraId="627812CA" w14:textId="77777777" w:rsidR="00FC4731" w:rsidRPr="0067308C" w:rsidRDefault="00FC4731" w:rsidP="00873987">
      <w:pPr>
        <w:adjustRightInd w:val="0"/>
        <w:snapToGrid w:val="0"/>
        <w:spacing w:line="360" w:lineRule="auto"/>
        <w:rPr>
          <w:rFonts w:ascii="Book Antiqua" w:hAnsi="Book Antiqua"/>
        </w:rPr>
      </w:pPr>
    </w:p>
    <w:p w14:paraId="3A484901" w14:textId="7EDFA5F6" w:rsidR="00C51AB7" w:rsidRPr="00397F3E" w:rsidRDefault="00397F3E" w:rsidP="00873987">
      <w:pPr>
        <w:adjustRightInd w:val="0"/>
        <w:snapToGrid w:val="0"/>
        <w:spacing w:line="360" w:lineRule="auto"/>
        <w:rPr>
          <w:rFonts w:ascii="Book Antiqua" w:eastAsia="SimSun" w:hAnsi="Book Antiqua"/>
          <w:b/>
          <w:i/>
          <w:lang w:eastAsia="zh-CN"/>
        </w:rPr>
      </w:pPr>
      <w:r w:rsidRPr="00397F3E">
        <w:rPr>
          <w:rFonts w:ascii="Book Antiqua" w:eastAsia="SimSun" w:hAnsi="Book Antiqua" w:hint="eastAsia"/>
          <w:b/>
          <w:i/>
          <w:lang w:eastAsia="zh-CN"/>
        </w:rPr>
        <w:t>Peer-review</w:t>
      </w:r>
    </w:p>
    <w:p w14:paraId="64EECDAB" w14:textId="7C1473F0" w:rsidR="00B018D3" w:rsidRDefault="00397F3E" w:rsidP="00873987">
      <w:pPr>
        <w:adjustRightInd w:val="0"/>
        <w:snapToGrid w:val="0"/>
        <w:spacing w:line="360" w:lineRule="auto"/>
        <w:rPr>
          <w:rFonts w:ascii="Book Antiqua" w:eastAsia="SimSun" w:hAnsi="Book Antiqua"/>
          <w:lang w:eastAsia="zh-CN"/>
        </w:rPr>
      </w:pPr>
      <w:r w:rsidRPr="00397F3E">
        <w:rPr>
          <w:rFonts w:ascii="Book Antiqua" w:eastAsia="SimSun" w:hAnsi="Book Antiqua"/>
          <w:lang w:eastAsia="zh-CN"/>
        </w:rPr>
        <w:t xml:space="preserve">Article Anticancer activity of linalool </w:t>
      </w:r>
      <w:r w:rsidRPr="00397F3E">
        <w:rPr>
          <w:rFonts w:ascii="Book Antiqua" w:eastAsia="SimSun" w:hAnsi="Book Antiqua"/>
          <w:i/>
          <w:lang w:eastAsia="zh-CN"/>
        </w:rPr>
        <w:t>via</w:t>
      </w:r>
      <w:r w:rsidRPr="00397F3E">
        <w:rPr>
          <w:rFonts w:ascii="Book Antiqua" w:eastAsia="SimSun" w:hAnsi="Book Antiqua"/>
          <w:lang w:eastAsia="zh-CN"/>
        </w:rPr>
        <w:t xml:space="preserve"> cancer-specific hydroxyl radical generation in human colon cancer, provides significant and interesting results regarding the anticancer mechanism of linalool by inducing apoptosis specifically in cancer cells </w:t>
      </w:r>
      <w:r w:rsidRPr="00397F3E">
        <w:rPr>
          <w:rFonts w:ascii="Book Antiqua" w:eastAsia="SimSun" w:hAnsi="Book Antiqua"/>
          <w:i/>
          <w:lang w:eastAsia="zh-CN"/>
        </w:rPr>
        <w:t>via</w:t>
      </w:r>
      <w:r w:rsidRPr="00397F3E">
        <w:rPr>
          <w:rFonts w:ascii="Book Antiqua" w:eastAsia="SimSun" w:hAnsi="Book Antiqua"/>
          <w:lang w:eastAsia="zh-CN"/>
        </w:rPr>
        <w:t xml:space="preserve"> lipid peroxidation.</w:t>
      </w:r>
    </w:p>
    <w:p w14:paraId="37B0B28D" w14:textId="77777777" w:rsidR="00B018D3" w:rsidRDefault="00B018D3">
      <w:pPr>
        <w:widowControl/>
        <w:jc w:val="left"/>
        <w:rPr>
          <w:rFonts w:ascii="Book Antiqua" w:eastAsia="SimSun" w:hAnsi="Book Antiqua"/>
          <w:lang w:eastAsia="zh-CN"/>
        </w:rPr>
      </w:pPr>
      <w:r>
        <w:rPr>
          <w:rFonts w:ascii="Book Antiqua" w:eastAsia="SimSun" w:hAnsi="Book Antiqua"/>
          <w:lang w:eastAsia="zh-CN"/>
        </w:rPr>
        <w:br w:type="page"/>
      </w:r>
    </w:p>
    <w:p w14:paraId="523B19BE" w14:textId="77777777" w:rsidR="00B018D3" w:rsidRDefault="00B018D3" w:rsidP="00B018D3">
      <w:pPr>
        <w:adjustRightInd w:val="0"/>
        <w:snapToGrid w:val="0"/>
        <w:spacing w:line="360" w:lineRule="auto"/>
        <w:rPr>
          <w:rFonts w:ascii="Book Antiqua" w:eastAsia="SimSun" w:hAnsi="Book Antiqua"/>
          <w:b/>
          <w:lang w:eastAsia="zh-CN"/>
        </w:rPr>
      </w:pPr>
      <w:r w:rsidRPr="0067308C">
        <w:rPr>
          <w:rFonts w:ascii="Book Antiqua" w:hAnsi="Book Antiqua"/>
          <w:b/>
        </w:rPr>
        <w:lastRenderedPageBreak/>
        <w:t>REFERENCE</w:t>
      </w:r>
      <w:r>
        <w:rPr>
          <w:rFonts w:ascii="Book Antiqua" w:eastAsia="SimSun" w:hAnsi="Book Antiqua" w:hint="eastAsia"/>
          <w:b/>
          <w:lang w:eastAsia="zh-CN"/>
        </w:rPr>
        <w:t>S</w:t>
      </w:r>
    </w:p>
    <w:p w14:paraId="40575E59"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1 </w:t>
      </w:r>
      <w:r w:rsidRPr="00B018D3">
        <w:rPr>
          <w:rFonts w:ascii="Book Antiqua" w:eastAsia="SimSun" w:hAnsi="Book Antiqua" w:cs="SimSun"/>
          <w:b/>
          <w:bCs/>
          <w:color w:val="000000"/>
          <w:kern w:val="0"/>
          <w:lang w:eastAsia="zh-CN"/>
        </w:rPr>
        <w:t>Brody H</w:t>
      </w:r>
      <w:r w:rsidRPr="00B018D3">
        <w:rPr>
          <w:rFonts w:ascii="Book Antiqua" w:eastAsia="SimSun" w:hAnsi="Book Antiqua" w:cs="SimSun"/>
          <w:color w:val="000000"/>
          <w:kern w:val="0"/>
          <w:lang w:eastAsia="zh-CN"/>
        </w:rPr>
        <w:t>. Colorectal cancer. </w:t>
      </w:r>
      <w:r w:rsidRPr="00B018D3">
        <w:rPr>
          <w:rFonts w:ascii="Book Antiqua" w:eastAsia="SimSun" w:hAnsi="Book Antiqua" w:cs="SimSun"/>
          <w:i/>
          <w:iCs/>
          <w:color w:val="000000"/>
          <w:kern w:val="0"/>
          <w:lang w:eastAsia="zh-CN"/>
        </w:rPr>
        <w:t>Nature</w:t>
      </w:r>
      <w:r w:rsidRPr="00B018D3">
        <w:rPr>
          <w:rFonts w:ascii="Book Antiqua" w:eastAsia="SimSun" w:hAnsi="Book Antiqua" w:cs="SimSun"/>
          <w:color w:val="000000"/>
          <w:kern w:val="0"/>
          <w:lang w:eastAsia="zh-CN"/>
        </w:rPr>
        <w:t> 2015; </w:t>
      </w:r>
      <w:r w:rsidRPr="00B018D3">
        <w:rPr>
          <w:rFonts w:ascii="Book Antiqua" w:eastAsia="SimSun" w:hAnsi="Book Antiqua" w:cs="SimSun"/>
          <w:b/>
          <w:bCs/>
          <w:color w:val="000000"/>
          <w:kern w:val="0"/>
          <w:lang w:eastAsia="zh-CN"/>
        </w:rPr>
        <w:t>521</w:t>
      </w:r>
      <w:r w:rsidRPr="00B018D3">
        <w:rPr>
          <w:rFonts w:ascii="Book Antiqua" w:eastAsia="SimSun" w:hAnsi="Book Antiqua" w:cs="SimSun"/>
          <w:color w:val="000000"/>
          <w:kern w:val="0"/>
          <w:lang w:eastAsia="zh-CN"/>
        </w:rPr>
        <w:t>: S1 [PMID: 25970450 DOI: 10.1038/521S1a]</w:t>
      </w:r>
    </w:p>
    <w:p w14:paraId="72CB4B61"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2 </w:t>
      </w:r>
      <w:r w:rsidRPr="00B018D3">
        <w:rPr>
          <w:rFonts w:ascii="Book Antiqua" w:eastAsia="SimSun" w:hAnsi="Book Antiqua" w:cs="SimSun"/>
          <w:b/>
          <w:bCs/>
          <w:color w:val="000000"/>
          <w:kern w:val="0"/>
          <w:lang w:eastAsia="zh-CN"/>
        </w:rPr>
        <w:t>Braun MS</w:t>
      </w:r>
      <w:r w:rsidRPr="00B018D3">
        <w:rPr>
          <w:rFonts w:ascii="Book Antiqua" w:eastAsia="SimSun" w:hAnsi="Book Antiqua" w:cs="SimSun"/>
          <w:color w:val="000000"/>
          <w:kern w:val="0"/>
          <w:lang w:eastAsia="zh-CN"/>
        </w:rPr>
        <w:t>, Seymour MT. Balancing the efficacy and toxicity of chemotherapy in colorectal cancer. </w:t>
      </w:r>
      <w:r w:rsidRPr="00B018D3">
        <w:rPr>
          <w:rFonts w:ascii="Book Antiqua" w:eastAsia="SimSun" w:hAnsi="Book Antiqua" w:cs="SimSun"/>
          <w:i/>
          <w:iCs/>
          <w:color w:val="000000"/>
          <w:kern w:val="0"/>
          <w:lang w:eastAsia="zh-CN"/>
        </w:rPr>
        <w:t>Ther Adv Med Oncol</w:t>
      </w:r>
      <w:r w:rsidRPr="00B018D3">
        <w:rPr>
          <w:rFonts w:ascii="Book Antiqua" w:eastAsia="SimSun" w:hAnsi="Book Antiqua" w:cs="SimSun"/>
          <w:color w:val="000000"/>
          <w:kern w:val="0"/>
          <w:lang w:eastAsia="zh-CN"/>
        </w:rPr>
        <w:t> 2011; </w:t>
      </w:r>
      <w:r w:rsidRPr="00B018D3">
        <w:rPr>
          <w:rFonts w:ascii="Book Antiqua" w:eastAsia="SimSun" w:hAnsi="Book Antiqua" w:cs="SimSun"/>
          <w:b/>
          <w:bCs/>
          <w:color w:val="000000"/>
          <w:kern w:val="0"/>
          <w:lang w:eastAsia="zh-CN"/>
        </w:rPr>
        <w:t>3</w:t>
      </w:r>
      <w:r w:rsidRPr="00B018D3">
        <w:rPr>
          <w:rFonts w:ascii="Book Antiqua" w:eastAsia="SimSun" w:hAnsi="Book Antiqua" w:cs="SimSun"/>
          <w:color w:val="000000"/>
          <w:kern w:val="0"/>
          <w:lang w:eastAsia="zh-CN"/>
        </w:rPr>
        <w:t>: 43-52 [PMID: 21789155 DOI: 10.1177/1758834010388342]</w:t>
      </w:r>
    </w:p>
    <w:p w14:paraId="7C17BA47"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3 </w:t>
      </w:r>
      <w:r w:rsidRPr="00B018D3">
        <w:rPr>
          <w:rFonts w:ascii="Book Antiqua" w:eastAsia="SimSun" w:hAnsi="Book Antiqua" w:cs="SimSun"/>
          <w:b/>
          <w:bCs/>
          <w:color w:val="000000"/>
          <w:kern w:val="0"/>
          <w:lang w:eastAsia="zh-CN"/>
        </w:rPr>
        <w:t>Teker F</w:t>
      </w:r>
      <w:r w:rsidRPr="00B018D3">
        <w:rPr>
          <w:rFonts w:ascii="Book Antiqua" w:eastAsia="SimSun" w:hAnsi="Book Antiqua" w:cs="SimSun"/>
          <w:color w:val="000000"/>
          <w:kern w:val="0"/>
          <w:lang w:eastAsia="zh-CN"/>
        </w:rPr>
        <w:t>, Demirag G, Erdem D, Kemal Y, Yucel I. Quality of life in colorectal cancer patients during chemotherapy in the era of monoclonal antibody therapies. </w:t>
      </w:r>
      <w:r w:rsidRPr="00B018D3">
        <w:rPr>
          <w:rFonts w:ascii="Book Antiqua" w:eastAsia="SimSun" w:hAnsi="Book Antiqua" w:cs="SimSun"/>
          <w:i/>
          <w:iCs/>
          <w:color w:val="000000"/>
          <w:kern w:val="0"/>
          <w:lang w:eastAsia="zh-CN"/>
        </w:rPr>
        <w:t>J BUON</w:t>
      </w:r>
      <w:r w:rsidRPr="00B018D3">
        <w:rPr>
          <w:rFonts w:ascii="Book Antiqua" w:eastAsia="SimSun" w:hAnsi="Book Antiqua" w:cs="SimSun"/>
          <w:color w:val="000000"/>
          <w:kern w:val="0"/>
          <w:lang w:eastAsia="zh-CN"/>
        </w:rPr>
        <w:t> </w:t>
      </w:r>
      <w:r w:rsidRPr="00B018D3">
        <w:rPr>
          <w:rFonts w:ascii="Book Antiqua" w:eastAsia="SimSun" w:hAnsi="Book Antiqua" w:cs="SimSun" w:hint="eastAsia"/>
          <w:color w:val="000000"/>
          <w:kern w:val="0"/>
          <w:lang w:eastAsia="zh-CN"/>
        </w:rPr>
        <w:t>2015</w:t>
      </w:r>
      <w:r w:rsidRPr="00B018D3">
        <w:rPr>
          <w:rFonts w:ascii="Book Antiqua" w:eastAsia="SimSun" w:hAnsi="Book Antiqua" w:cs="SimSun"/>
          <w:color w:val="000000"/>
          <w:kern w:val="0"/>
          <w:lang w:eastAsia="zh-CN"/>
        </w:rPr>
        <w:t>; </w:t>
      </w:r>
      <w:r w:rsidRPr="00B018D3">
        <w:rPr>
          <w:rFonts w:ascii="Book Antiqua" w:eastAsia="SimSun" w:hAnsi="Book Antiqua" w:cs="SimSun"/>
          <w:b/>
          <w:bCs/>
          <w:color w:val="000000"/>
          <w:kern w:val="0"/>
          <w:lang w:eastAsia="zh-CN"/>
        </w:rPr>
        <w:t>20</w:t>
      </w:r>
      <w:r w:rsidRPr="00B018D3">
        <w:rPr>
          <w:rFonts w:ascii="Book Antiqua" w:eastAsia="SimSun" w:hAnsi="Book Antiqua" w:cs="SimSun"/>
          <w:color w:val="000000"/>
          <w:kern w:val="0"/>
          <w:lang w:eastAsia="zh-CN"/>
        </w:rPr>
        <w:t>: 443-451 [PMID: 26011334]</w:t>
      </w:r>
    </w:p>
    <w:p w14:paraId="3552212B"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4 </w:t>
      </w:r>
      <w:r w:rsidRPr="00B018D3">
        <w:rPr>
          <w:rFonts w:ascii="Book Antiqua" w:eastAsia="SimSun" w:hAnsi="Book Antiqua" w:cs="SimSun"/>
          <w:b/>
          <w:bCs/>
          <w:color w:val="000000"/>
          <w:kern w:val="0"/>
          <w:lang w:eastAsia="zh-CN"/>
        </w:rPr>
        <w:t>Hoyle M</w:t>
      </w:r>
      <w:r w:rsidRPr="00B018D3">
        <w:rPr>
          <w:rFonts w:ascii="Book Antiqua" w:eastAsia="SimSun" w:hAnsi="Book Antiqua" w:cs="SimSun"/>
          <w:color w:val="000000"/>
          <w:kern w:val="0"/>
          <w:lang w:eastAsia="zh-CN"/>
        </w:rPr>
        <w:t>, Crathorne L, Peters J, Jones-Hughes T, Cooper C, Napier M, Tappenden P, Hyde C. The clinical effectiveness and cost-effectiveness of cetuximab (mono- or combination chemotherapy), bevacizumab (combination with non-oxaliplatin chemotherapy) and panitumumab (monotherapy) for the treatment of metastatic colorectal cancer after first-line chemotherapy (review of technology appraisal No.150 and part review of technology appraisal No. 118): a systematic review and economic model. </w:t>
      </w:r>
      <w:r w:rsidRPr="00B018D3">
        <w:rPr>
          <w:rFonts w:ascii="Book Antiqua" w:eastAsia="SimSun" w:hAnsi="Book Antiqua" w:cs="SimSun"/>
          <w:i/>
          <w:iCs/>
          <w:color w:val="000000"/>
          <w:kern w:val="0"/>
          <w:lang w:eastAsia="zh-CN"/>
        </w:rPr>
        <w:t>Health Technol Assess</w:t>
      </w:r>
      <w:r w:rsidRPr="00B018D3">
        <w:rPr>
          <w:rFonts w:ascii="Book Antiqua" w:eastAsia="SimSun" w:hAnsi="Book Antiqua" w:cs="SimSun"/>
          <w:color w:val="000000"/>
          <w:kern w:val="0"/>
          <w:lang w:eastAsia="zh-CN"/>
        </w:rPr>
        <w:t> 2013; </w:t>
      </w:r>
      <w:r w:rsidRPr="00B018D3">
        <w:rPr>
          <w:rFonts w:ascii="Book Antiqua" w:eastAsia="SimSun" w:hAnsi="Book Antiqua" w:cs="SimSun"/>
          <w:b/>
          <w:bCs/>
          <w:color w:val="000000"/>
          <w:kern w:val="0"/>
          <w:lang w:eastAsia="zh-CN"/>
        </w:rPr>
        <w:t>17</w:t>
      </w:r>
      <w:r w:rsidRPr="00B018D3">
        <w:rPr>
          <w:rFonts w:ascii="Book Antiqua" w:eastAsia="SimSun" w:hAnsi="Book Antiqua" w:cs="SimSun"/>
          <w:color w:val="000000"/>
          <w:kern w:val="0"/>
          <w:lang w:eastAsia="zh-CN"/>
        </w:rPr>
        <w:t>: 1-237 [PMID: 23547747 DOI: 10.3310/hta17140]</w:t>
      </w:r>
    </w:p>
    <w:p w14:paraId="2ACF2D56"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bookmarkStart w:id="234" w:name="OLE_LINK3634"/>
      <w:bookmarkStart w:id="235" w:name="OLE_LINK3635"/>
      <w:r w:rsidRPr="00B018D3">
        <w:rPr>
          <w:rFonts w:ascii="Book Antiqua" w:eastAsia="SimSun" w:hAnsi="Book Antiqua" w:cs="SimSun"/>
          <w:color w:val="000000"/>
          <w:kern w:val="0"/>
          <w:lang w:eastAsia="zh-CN"/>
        </w:rPr>
        <w:t>5</w:t>
      </w:r>
      <w:r w:rsidRPr="00B018D3">
        <w:rPr>
          <w:rFonts w:ascii="Book Antiqua" w:eastAsia="SimSun" w:hAnsi="Book Antiqua" w:cs="Times New Roman"/>
          <w:color w:val="000000"/>
          <w:lang w:eastAsia="zh-CN"/>
        </w:rPr>
        <w:t> </w:t>
      </w:r>
      <w:r w:rsidRPr="00B018D3">
        <w:rPr>
          <w:rFonts w:ascii="Book Antiqua" w:eastAsia="SimSun" w:hAnsi="Book Antiqua" w:cs="Times New Roman"/>
          <w:b/>
          <w:bCs/>
          <w:color w:val="000000"/>
          <w:lang w:eastAsia="zh-CN"/>
        </w:rPr>
        <w:t>Tan BL</w:t>
      </w:r>
      <w:r w:rsidRPr="00B018D3">
        <w:rPr>
          <w:rFonts w:ascii="Book Antiqua" w:eastAsia="SimSun" w:hAnsi="Book Antiqua" w:cs="Times New Roman"/>
          <w:color w:val="000000"/>
          <w:lang w:eastAsia="zh-CN"/>
        </w:rPr>
        <w:t>, Norhaizan ME, Huynh K, Yeap SK, Hazilawati H, Roselina K. Brewers' rice modulates oxidative stress in azoxymethane-mediated colon carcinogenesis in rats. </w:t>
      </w:r>
      <w:r w:rsidRPr="00B018D3">
        <w:rPr>
          <w:rFonts w:ascii="Book Antiqua" w:eastAsia="SimSun" w:hAnsi="Book Antiqua" w:cs="Times New Roman"/>
          <w:i/>
          <w:iCs/>
          <w:color w:val="000000"/>
          <w:lang w:eastAsia="zh-CN"/>
        </w:rPr>
        <w:t>World J Gastroenterol</w:t>
      </w:r>
      <w:r w:rsidRPr="00B018D3">
        <w:rPr>
          <w:rFonts w:ascii="Book Antiqua" w:eastAsia="SimSun" w:hAnsi="Book Antiqua" w:cs="Times New Roman"/>
          <w:color w:val="000000"/>
          <w:lang w:eastAsia="zh-CN"/>
        </w:rPr>
        <w:t> 2015; </w:t>
      </w:r>
      <w:r w:rsidRPr="00B018D3">
        <w:rPr>
          <w:rFonts w:ascii="Book Antiqua" w:eastAsia="SimSun" w:hAnsi="Book Antiqua" w:cs="Times New Roman"/>
          <w:b/>
          <w:bCs/>
          <w:color w:val="000000"/>
          <w:lang w:eastAsia="zh-CN"/>
        </w:rPr>
        <w:t>21</w:t>
      </w:r>
      <w:r w:rsidRPr="00B018D3">
        <w:rPr>
          <w:rFonts w:ascii="Book Antiqua" w:eastAsia="SimSun" w:hAnsi="Book Antiqua" w:cs="Times New Roman"/>
          <w:color w:val="000000"/>
          <w:lang w:eastAsia="zh-CN"/>
        </w:rPr>
        <w:t>: 8826-8835 [PMID: 26269672 DOI: 10.3748/wjg.v21.i29.8826]</w:t>
      </w:r>
    </w:p>
    <w:bookmarkEnd w:id="234"/>
    <w:bookmarkEnd w:id="235"/>
    <w:p w14:paraId="690B175A"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hint="eastAsia"/>
          <w:color w:val="000000"/>
          <w:kern w:val="0"/>
          <w:lang w:eastAsia="zh-CN"/>
        </w:rPr>
        <w:t xml:space="preserve">6 </w:t>
      </w:r>
      <w:r w:rsidRPr="00B018D3">
        <w:rPr>
          <w:rFonts w:ascii="Book Antiqua" w:eastAsia="Times New Roman" w:hAnsi="Book Antiqua" w:cs="Times New Roman"/>
          <w:b/>
          <w:noProof/>
          <w:kern w:val="0"/>
          <w:lang w:eastAsia="zh-CN"/>
        </w:rPr>
        <w:t>Maruyama T,</w:t>
      </w:r>
      <w:r w:rsidRPr="00B018D3">
        <w:rPr>
          <w:rFonts w:ascii="Book Antiqua" w:eastAsia="Times New Roman" w:hAnsi="Book Antiqua" w:cs="Times New Roman"/>
          <w:noProof/>
          <w:kern w:val="0"/>
          <w:lang w:eastAsia="zh-CN"/>
        </w:rPr>
        <w:t xml:space="preserve"> Murata S, Nakayama K, Sano N, Ogawa K, Nowatari T, Tamura T, Nozaki R, Fukunaga K, Ohkohchi N. (-)-Epigallocatechin-3-gallate suppresses liver metastasis of human colorectal cancer. </w:t>
      </w:r>
      <w:r w:rsidRPr="00B018D3">
        <w:rPr>
          <w:rFonts w:ascii="Book Antiqua" w:eastAsia="Times New Roman" w:hAnsi="Book Antiqua" w:cs="Times New Roman"/>
          <w:i/>
          <w:iCs/>
          <w:noProof/>
          <w:kern w:val="0"/>
          <w:lang w:eastAsia="zh-CN"/>
        </w:rPr>
        <w:t>Oncol Rep</w:t>
      </w:r>
      <w:r w:rsidRPr="00B018D3">
        <w:rPr>
          <w:rFonts w:ascii="Book Antiqua" w:eastAsia="Times New Roman" w:hAnsi="Book Antiqua" w:cs="Times New Roman"/>
          <w:noProof/>
          <w:kern w:val="0"/>
          <w:lang w:eastAsia="zh-CN"/>
        </w:rPr>
        <w:t xml:space="preserve"> 2014;</w:t>
      </w:r>
      <w:r w:rsidRPr="00B018D3">
        <w:rPr>
          <w:rFonts w:ascii="Book Antiqua" w:eastAsia="SimSun" w:hAnsi="Book Antiqua" w:cs="Times New Roman" w:hint="eastAsia"/>
          <w:noProof/>
          <w:kern w:val="0"/>
          <w:lang w:eastAsia="zh-CN"/>
        </w:rPr>
        <w:t xml:space="preserve"> </w:t>
      </w:r>
      <w:r w:rsidRPr="00B018D3">
        <w:rPr>
          <w:rFonts w:ascii="Book Antiqua" w:eastAsia="Times New Roman" w:hAnsi="Book Antiqua" w:cs="Times New Roman"/>
          <w:b/>
          <w:bCs/>
          <w:noProof/>
          <w:kern w:val="0"/>
          <w:lang w:eastAsia="zh-CN"/>
        </w:rPr>
        <w:t>31</w:t>
      </w:r>
      <w:r w:rsidRPr="00B018D3">
        <w:rPr>
          <w:rFonts w:ascii="Book Antiqua" w:eastAsia="Times New Roman" w:hAnsi="Book Antiqua" w:cs="Times New Roman"/>
          <w:noProof/>
          <w:kern w:val="0"/>
          <w:lang w:eastAsia="zh-CN"/>
        </w:rPr>
        <w:t>:</w:t>
      </w:r>
      <w:r w:rsidRPr="00B018D3">
        <w:rPr>
          <w:rFonts w:ascii="Book Antiqua" w:eastAsia="SimSun" w:hAnsi="Book Antiqua" w:cs="Times New Roman" w:hint="eastAsia"/>
          <w:noProof/>
          <w:kern w:val="0"/>
          <w:lang w:eastAsia="zh-CN"/>
        </w:rPr>
        <w:t xml:space="preserve"> </w:t>
      </w:r>
      <w:r w:rsidRPr="00B018D3">
        <w:rPr>
          <w:rFonts w:ascii="Book Antiqua" w:eastAsia="Times New Roman" w:hAnsi="Book Antiqua" w:cs="Times New Roman"/>
          <w:noProof/>
          <w:kern w:val="0"/>
          <w:lang w:eastAsia="zh-CN"/>
        </w:rPr>
        <w:t>625–</w:t>
      </w:r>
      <w:r w:rsidRPr="00B018D3">
        <w:rPr>
          <w:rFonts w:ascii="Book Antiqua" w:eastAsia="SimSun" w:hAnsi="Book Antiqua" w:cs="Times New Roman" w:hint="eastAsia"/>
          <w:noProof/>
          <w:kern w:val="0"/>
          <w:lang w:eastAsia="zh-CN"/>
        </w:rPr>
        <w:t>6</w:t>
      </w:r>
      <w:r w:rsidRPr="00B018D3">
        <w:rPr>
          <w:rFonts w:ascii="Book Antiqua" w:eastAsia="Times New Roman" w:hAnsi="Book Antiqua" w:cs="Times New Roman"/>
          <w:noProof/>
          <w:kern w:val="0"/>
          <w:lang w:eastAsia="zh-CN"/>
        </w:rPr>
        <w:t>33 [PMID: 24337301 DOI: 10.3892/or.2013.2925]</w:t>
      </w:r>
    </w:p>
    <w:p w14:paraId="698BD31A"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7 </w:t>
      </w:r>
      <w:r w:rsidRPr="00B018D3">
        <w:rPr>
          <w:rFonts w:ascii="Book Antiqua" w:eastAsia="SimSun" w:hAnsi="Book Antiqua" w:cs="SimSun"/>
          <w:b/>
          <w:bCs/>
          <w:color w:val="000000"/>
          <w:kern w:val="0"/>
          <w:lang w:eastAsia="zh-CN"/>
        </w:rPr>
        <w:t>Murata S</w:t>
      </w:r>
      <w:r w:rsidRPr="00B018D3">
        <w:rPr>
          <w:rFonts w:ascii="Book Antiqua" w:eastAsia="SimSun" w:hAnsi="Book Antiqua" w:cs="SimSun"/>
          <w:color w:val="000000"/>
          <w:kern w:val="0"/>
          <w:lang w:eastAsia="zh-CN"/>
        </w:rPr>
        <w:t>, Shiragami R, Kosugi C, Tezuka T, Yamazaki M, Hirano A, Yoshimura Y, Suzuki M, Shuto K, Ohkohchi N, Koda K. Antitumor effect of 1, 8-cineole against colon cancer. </w:t>
      </w:r>
      <w:r w:rsidRPr="00B018D3">
        <w:rPr>
          <w:rFonts w:ascii="Book Antiqua" w:eastAsia="SimSun" w:hAnsi="Book Antiqua" w:cs="SimSun"/>
          <w:i/>
          <w:iCs/>
          <w:color w:val="000000"/>
          <w:kern w:val="0"/>
          <w:lang w:eastAsia="zh-CN"/>
        </w:rPr>
        <w:t>Oncol Rep</w:t>
      </w:r>
      <w:r w:rsidRPr="00B018D3">
        <w:rPr>
          <w:rFonts w:ascii="Book Antiqua" w:eastAsia="SimSun" w:hAnsi="Book Antiqua" w:cs="SimSun"/>
          <w:color w:val="000000"/>
          <w:kern w:val="0"/>
          <w:lang w:eastAsia="zh-CN"/>
        </w:rPr>
        <w:t> 2013; </w:t>
      </w:r>
      <w:r w:rsidRPr="00B018D3">
        <w:rPr>
          <w:rFonts w:ascii="Book Antiqua" w:eastAsia="SimSun" w:hAnsi="Book Antiqua" w:cs="SimSun"/>
          <w:b/>
          <w:bCs/>
          <w:color w:val="000000"/>
          <w:kern w:val="0"/>
          <w:lang w:eastAsia="zh-CN"/>
        </w:rPr>
        <w:t>30</w:t>
      </w:r>
      <w:r w:rsidRPr="00B018D3">
        <w:rPr>
          <w:rFonts w:ascii="Book Antiqua" w:eastAsia="SimSun" w:hAnsi="Book Antiqua" w:cs="SimSun"/>
          <w:color w:val="000000"/>
          <w:kern w:val="0"/>
          <w:lang w:eastAsia="zh-CN"/>
        </w:rPr>
        <w:t>: 2647-2652 [PMID: 24085263 DOI: 10.3892/or.2013.2763]</w:t>
      </w:r>
    </w:p>
    <w:p w14:paraId="342E6C81"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8 </w:t>
      </w:r>
      <w:r w:rsidRPr="00B018D3">
        <w:rPr>
          <w:rFonts w:ascii="Book Antiqua" w:eastAsia="SimSun" w:hAnsi="Book Antiqua" w:cs="SimSun"/>
          <w:b/>
          <w:bCs/>
          <w:color w:val="000000"/>
          <w:kern w:val="0"/>
          <w:lang w:eastAsia="zh-CN"/>
        </w:rPr>
        <w:t>Samet I</w:t>
      </w:r>
      <w:r w:rsidRPr="00B018D3">
        <w:rPr>
          <w:rFonts w:ascii="Book Antiqua" w:eastAsia="SimSun" w:hAnsi="Book Antiqua" w:cs="SimSun"/>
          <w:color w:val="000000"/>
          <w:kern w:val="0"/>
          <w:lang w:eastAsia="zh-CN"/>
        </w:rPr>
        <w:t>, Han J, Jlaiel L, Sayadi S, Isoda H. Olive (Olea europaea) leaf extract induces apoptosis and monocyte/macrophage differentiation in human chronic myelogenous leukemia K562 cells: insight into the underlying mechanism. </w:t>
      </w:r>
      <w:r w:rsidRPr="00B018D3">
        <w:rPr>
          <w:rFonts w:ascii="Book Antiqua" w:eastAsia="SimSun" w:hAnsi="Book Antiqua" w:cs="SimSun"/>
          <w:i/>
          <w:iCs/>
          <w:color w:val="000000"/>
          <w:kern w:val="0"/>
          <w:lang w:eastAsia="zh-CN"/>
        </w:rPr>
        <w:t>Oxid Med Cell Longev</w:t>
      </w:r>
      <w:r w:rsidRPr="00B018D3">
        <w:rPr>
          <w:rFonts w:ascii="Book Antiqua" w:eastAsia="SimSun" w:hAnsi="Book Antiqua" w:cs="SimSun"/>
          <w:color w:val="000000"/>
          <w:kern w:val="0"/>
          <w:lang w:eastAsia="zh-CN"/>
        </w:rPr>
        <w:t> 2014; </w:t>
      </w:r>
      <w:r w:rsidRPr="00B018D3">
        <w:rPr>
          <w:rFonts w:ascii="Book Antiqua" w:eastAsia="SimSun" w:hAnsi="Book Antiqua" w:cs="SimSun"/>
          <w:b/>
          <w:bCs/>
          <w:color w:val="000000"/>
          <w:kern w:val="0"/>
          <w:lang w:eastAsia="zh-CN"/>
        </w:rPr>
        <w:t>2014</w:t>
      </w:r>
      <w:r w:rsidRPr="00B018D3">
        <w:rPr>
          <w:rFonts w:ascii="Book Antiqua" w:eastAsia="SimSun" w:hAnsi="Book Antiqua" w:cs="SimSun"/>
          <w:color w:val="000000"/>
          <w:kern w:val="0"/>
          <w:lang w:eastAsia="zh-CN"/>
        </w:rPr>
        <w:t>: 927619 [PMID: 24803988 DOI: 10.1155/2014/927619]</w:t>
      </w:r>
    </w:p>
    <w:p w14:paraId="74056574"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9 </w:t>
      </w:r>
      <w:r w:rsidRPr="00B018D3">
        <w:rPr>
          <w:rFonts w:ascii="Book Antiqua" w:eastAsia="SimSun" w:hAnsi="Book Antiqua" w:cs="SimSun"/>
          <w:b/>
          <w:bCs/>
          <w:color w:val="000000"/>
          <w:kern w:val="0"/>
          <w:lang w:eastAsia="zh-CN"/>
        </w:rPr>
        <w:t>Boulaaba M</w:t>
      </w:r>
      <w:r w:rsidRPr="00B018D3">
        <w:rPr>
          <w:rFonts w:ascii="Book Antiqua" w:eastAsia="SimSun" w:hAnsi="Book Antiqua" w:cs="SimSun"/>
          <w:color w:val="000000"/>
          <w:kern w:val="0"/>
          <w:lang w:eastAsia="zh-CN"/>
        </w:rPr>
        <w:t xml:space="preserve">, Tsolmon S, Ksouri R, Han J, Kawada K, Smaoui A, Abdelly C, Isoda H. Anticancer effect of Tamarix gallica extracts on human colon cancer cells involves Erk1/2 </w:t>
      </w:r>
      <w:r w:rsidRPr="00B018D3">
        <w:rPr>
          <w:rFonts w:ascii="Book Antiqua" w:eastAsia="SimSun" w:hAnsi="Book Antiqua" w:cs="SimSun"/>
          <w:color w:val="000000"/>
          <w:kern w:val="0"/>
          <w:lang w:eastAsia="zh-CN"/>
        </w:rPr>
        <w:lastRenderedPageBreak/>
        <w:t>and p38 action on G2/M cell cycle arrest. </w:t>
      </w:r>
      <w:r w:rsidRPr="00B018D3">
        <w:rPr>
          <w:rFonts w:ascii="Book Antiqua" w:eastAsia="SimSun" w:hAnsi="Book Antiqua" w:cs="SimSun"/>
          <w:i/>
          <w:iCs/>
          <w:color w:val="000000"/>
          <w:kern w:val="0"/>
          <w:lang w:eastAsia="zh-CN"/>
        </w:rPr>
        <w:t>Cytotechnology</w:t>
      </w:r>
      <w:r w:rsidRPr="00B018D3">
        <w:rPr>
          <w:rFonts w:ascii="Book Antiqua" w:eastAsia="SimSun" w:hAnsi="Book Antiqua" w:cs="SimSun"/>
          <w:color w:val="000000"/>
          <w:kern w:val="0"/>
          <w:lang w:eastAsia="zh-CN"/>
        </w:rPr>
        <w:t> 2013; </w:t>
      </w:r>
      <w:r w:rsidRPr="00B018D3">
        <w:rPr>
          <w:rFonts w:ascii="Book Antiqua" w:eastAsia="SimSun" w:hAnsi="Book Antiqua" w:cs="SimSun"/>
          <w:b/>
          <w:bCs/>
          <w:color w:val="000000"/>
          <w:kern w:val="0"/>
          <w:lang w:eastAsia="zh-CN"/>
        </w:rPr>
        <w:t>65</w:t>
      </w:r>
      <w:r w:rsidRPr="00B018D3">
        <w:rPr>
          <w:rFonts w:ascii="Book Antiqua" w:eastAsia="SimSun" w:hAnsi="Book Antiqua" w:cs="SimSun"/>
          <w:color w:val="000000"/>
          <w:kern w:val="0"/>
          <w:lang w:eastAsia="zh-CN"/>
        </w:rPr>
        <w:t>: 927-936 [PMID: 23801270 DOI: 10.1007/s10616-013-9564-4]</w:t>
      </w:r>
    </w:p>
    <w:p w14:paraId="0E12161E"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10 </w:t>
      </w:r>
      <w:r w:rsidRPr="00B018D3">
        <w:rPr>
          <w:rFonts w:ascii="Book Antiqua" w:eastAsia="SimSun" w:hAnsi="Book Antiqua" w:cs="SimSun"/>
          <w:b/>
          <w:bCs/>
          <w:color w:val="000000"/>
          <w:kern w:val="0"/>
          <w:lang w:eastAsia="zh-CN"/>
        </w:rPr>
        <w:t>Burdock GA</w:t>
      </w:r>
      <w:r w:rsidRPr="00B018D3">
        <w:rPr>
          <w:rFonts w:ascii="Book Antiqua" w:eastAsia="SimSun" w:hAnsi="Book Antiqua" w:cs="SimSun"/>
          <w:color w:val="000000"/>
          <w:kern w:val="0"/>
          <w:lang w:eastAsia="zh-CN"/>
        </w:rPr>
        <w:t>, Carabin IG. Safety assessment of coriander (Coriandrum sativum L.) essential oil as a food ingredient. </w:t>
      </w:r>
      <w:r w:rsidRPr="00B018D3">
        <w:rPr>
          <w:rFonts w:ascii="Book Antiqua" w:eastAsia="SimSun" w:hAnsi="Book Antiqua" w:cs="SimSun"/>
          <w:i/>
          <w:iCs/>
          <w:color w:val="000000"/>
          <w:kern w:val="0"/>
          <w:lang w:eastAsia="zh-CN"/>
        </w:rPr>
        <w:t>Food Chem Toxicol</w:t>
      </w:r>
      <w:r w:rsidRPr="00B018D3">
        <w:rPr>
          <w:rFonts w:ascii="Book Antiqua" w:eastAsia="SimSun" w:hAnsi="Book Antiqua" w:cs="SimSun"/>
          <w:color w:val="000000"/>
          <w:kern w:val="0"/>
          <w:lang w:eastAsia="zh-CN"/>
        </w:rPr>
        <w:t> 2009; </w:t>
      </w:r>
      <w:r w:rsidRPr="00B018D3">
        <w:rPr>
          <w:rFonts w:ascii="Book Antiqua" w:eastAsia="SimSun" w:hAnsi="Book Antiqua" w:cs="SimSun"/>
          <w:b/>
          <w:bCs/>
          <w:color w:val="000000"/>
          <w:kern w:val="0"/>
          <w:lang w:eastAsia="zh-CN"/>
        </w:rPr>
        <w:t>47</w:t>
      </w:r>
      <w:r w:rsidRPr="00B018D3">
        <w:rPr>
          <w:rFonts w:ascii="Book Antiqua" w:eastAsia="SimSun" w:hAnsi="Book Antiqua" w:cs="SimSun"/>
          <w:color w:val="000000"/>
          <w:kern w:val="0"/>
          <w:lang w:eastAsia="zh-CN"/>
        </w:rPr>
        <w:t>: 22-34 [PMID: 19032971 DOI: 10.1016/j.fct.2008.11.006]</w:t>
      </w:r>
    </w:p>
    <w:p w14:paraId="66E743DA"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11 </w:t>
      </w:r>
      <w:r w:rsidRPr="00B018D3">
        <w:rPr>
          <w:rFonts w:ascii="Book Antiqua" w:eastAsia="SimSun" w:hAnsi="Book Antiqua" w:cs="SimSun"/>
          <w:b/>
          <w:bCs/>
          <w:color w:val="000000"/>
          <w:kern w:val="0"/>
          <w:lang w:eastAsia="zh-CN"/>
        </w:rPr>
        <w:t>Cherng JM</w:t>
      </w:r>
      <w:r w:rsidRPr="00B018D3">
        <w:rPr>
          <w:rFonts w:ascii="Book Antiqua" w:eastAsia="SimSun" w:hAnsi="Book Antiqua" w:cs="SimSun"/>
          <w:color w:val="000000"/>
          <w:kern w:val="0"/>
          <w:lang w:eastAsia="zh-CN"/>
        </w:rPr>
        <w:t>, Shieh DE, Chiang W, Chang MY, Chiang LC. Chemopreventive effects of minor dietary constituents in common foods on human cancer cells. </w:t>
      </w:r>
      <w:r w:rsidRPr="00B018D3">
        <w:rPr>
          <w:rFonts w:ascii="Book Antiqua" w:eastAsia="SimSun" w:hAnsi="Book Antiqua" w:cs="SimSun"/>
          <w:i/>
          <w:iCs/>
          <w:color w:val="000000"/>
          <w:kern w:val="0"/>
          <w:lang w:eastAsia="zh-CN"/>
        </w:rPr>
        <w:t>Biosci Biotechnol Biochem</w:t>
      </w:r>
      <w:r w:rsidRPr="00B018D3">
        <w:rPr>
          <w:rFonts w:ascii="Book Antiqua" w:eastAsia="SimSun" w:hAnsi="Book Antiqua" w:cs="SimSun"/>
          <w:color w:val="000000"/>
          <w:kern w:val="0"/>
          <w:lang w:eastAsia="zh-CN"/>
        </w:rPr>
        <w:t> 2007; </w:t>
      </w:r>
      <w:r w:rsidRPr="00B018D3">
        <w:rPr>
          <w:rFonts w:ascii="Book Antiqua" w:eastAsia="SimSun" w:hAnsi="Book Antiqua" w:cs="SimSun"/>
          <w:b/>
          <w:bCs/>
          <w:color w:val="000000"/>
          <w:kern w:val="0"/>
          <w:lang w:eastAsia="zh-CN"/>
        </w:rPr>
        <w:t>71</w:t>
      </w:r>
      <w:r w:rsidRPr="00B018D3">
        <w:rPr>
          <w:rFonts w:ascii="Book Antiqua" w:eastAsia="SimSun" w:hAnsi="Book Antiqua" w:cs="SimSun"/>
          <w:color w:val="000000"/>
          <w:kern w:val="0"/>
          <w:lang w:eastAsia="zh-CN"/>
        </w:rPr>
        <w:t>: 1500-1504 [PMID: 17587681 DOI: 10.1271/bbb.70008]</w:t>
      </w:r>
    </w:p>
    <w:p w14:paraId="512302EC"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12 </w:t>
      </w:r>
      <w:r w:rsidRPr="00B018D3">
        <w:rPr>
          <w:rFonts w:ascii="Book Antiqua" w:eastAsia="SimSun" w:hAnsi="Book Antiqua" w:cs="SimSun"/>
          <w:b/>
          <w:bCs/>
          <w:color w:val="000000"/>
          <w:kern w:val="0"/>
          <w:lang w:eastAsia="zh-CN"/>
        </w:rPr>
        <w:t>Usta J</w:t>
      </w:r>
      <w:r w:rsidRPr="00B018D3">
        <w:rPr>
          <w:rFonts w:ascii="Book Antiqua" w:eastAsia="SimSun" w:hAnsi="Book Antiqua" w:cs="SimSun"/>
          <w:color w:val="000000"/>
          <w:kern w:val="0"/>
          <w:lang w:eastAsia="zh-CN"/>
        </w:rPr>
        <w:t>, Kreydiyyeh S, Knio K, Barnabe P, Bou-Moughlabay Y, Dagher S. Linalool decreases HepG2 viability by inhibiting mitochondrial complexes I and II, increasing reactive oxygen species and decreasing ATP and GSH levels. </w:t>
      </w:r>
      <w:r w:rsidRPr="00B018D3">
        <w:rPr>
          <w:rFonts w:ascii="Book Antiqua" w:eastAsia="SimSun" w:hAnsi="Book Antiqua" w:cs="SimSun"/>
          <w:i/>
          <w:iCs/>
          <w:color w:val="000000"/>
          <w:kern w:val="0"/>
          <w:lang w:eastAsia="zh-CN"/>
        </w:rPr>
        <w:t>Chem Biol Interact</w:t>
      </w:r>
      <w:r w:rsidRPr="00B018D3">
        <w:rPr>
          <w:rFonts w:ascii="Book Antiqua" w:eastAsia="SimSun" w:hAnsi="Book Antiqua" w:cs="SimSun"/>
          <w:color w:val="000000"/>
          <w:kern w:val="0"/>
          <w:lang w:eastAsia="zh-CN"/>
        </w:rPr>
        <w:t> 2009; </w:t>
      </w:r>
      <w:r w:rsidRPr="00B018D3">
        <w:rPr>
          <w:rFonts w:ascii="Book Antiqua" w:eastAsia="SimSun" w:hAnsi="Book Antiqua" w:cs="SimSun"/>
          <w:b/>
          <w:bCs/>
          <w:color w:val="000000"/>
          <w:kern w:val="0"/>
          <w:lang w:eastAsia="zh-CN"/>
        </w:rPr>
        <w:t>180</w:t>
      </w:r>
      <w:r w:rsidRPr="00B018D3">
        <w:rPr>
          <w:rFonts w:ascii="Book Antiqua" w:eastAsia="SimSun" w:hAnsi="Book Antiqua" w:cs="SimSun"/>
          <w:color w:val="000000"/>
          <w:kern w:val="0"/>
          <w:lang w:eastAsia="zh-CN"/>
        </w:rPr>
        <w:t>: 39-46 [PMID: 19428344 DOI: 10.1016/j.cbi.2009.02.012]</w:t>
      </w:r>
    </w:p>
    <w:p w14:paraId="4733F3D2"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13 </w:t>
      </w:r>
      <w:r w:rsidRPr="00B018D3">
        <w:rPr>
          <w:rFonts w:ascii="Book Antiqua" w:eastAsia="SimSun" w:hAnsi="Book Antiqua" w:cs="SimSun"/>
          <w:b/>
          <w:bCs/>
          <w:color w:val="000000"/>
          <w:kern w:val="0"/>
          <w:lang w:eastAsia="zh-CN"/>
        </w:rPr>
        <w:t>Gu Y</w:t>
      </w:r>
      <w:r w:rsidRPr="00B018D3">
        <w:rPr>
          <w:rFonts w:ascii="Book Antiqua" w:eastAsia="SimSun" w:hAnsi="Book Antiqua" w:cs="SimSun"/>
          <w:color w:val="000000"/>
          <w:kern w:val="0"/>
          <w:lang w:eastAsia="zh-CN"/>
        </w:rPr>
        <w:t>, Ting Z, Qiu X, Zhang X, Gan X, Fang Y, Xu X, Xu R. Linalool preferentially induces robust apoptosis of a variety of leukemia cells via upregulating p53 and cyclin-dependent kinase inhibitors. </w:t>
      </w:r>
      <w:r w:rsidRPr="00B018D3">
        <w:rPr>
          <w:rFonts w:ascii="Book Antiqua" w:eastAsia="SimSun" w:hAnsi="Book Antiqua" w:cs="SimSun"/>
          <w:i/>
          <w:iCs/>
          <w:color w:val="000000"/>
          <w:kern w:val="0"/>
          <w:lang w:eastAsia="zh-CN"/>
        </w:rPr>
        <w:t>Toxicology</w:t>
      </w:r>
      <w:r w:rsidRPr="00B018D3">
        <w:rPr>
          <w:rFonts w:ascii="Book Antiqua" w:eastAsia="SimSun" w:hAnsi="Book Antiqua" w:cs="SimSun"/>
          <w:color w:val="000000"/>
          <w:kern w:val="0"/>
          <w:lang w:eastAsia="zh-CN"/>
        </w:rPr>
        <w:t> 2010; </w:t>
      </w:r>
      <w:r w:rsidRPr="00B018D3">
        <w:rPr>
          <w:rFonts w:ascii="Book Antiqua" w:eastAsia="SimSun" w:hAnsi="Book Antiqua" w:cs="SimSun"/>
          <w:b/>
          <w:bCs/>
          <w:color w:val="000000"/>
          <w:kern w:val="0"/>
          <w:lang w:eastAsia="zh-CN"/>
        </w:rPr>
        <w:t>268</w:t>
      </w:r>
      <w:r w:rsidRPr="00B018D3">
        <w:rPr>
          <w:rFonts w:ascii="Book Antiqua" w:eastAsia="SimSun" w:hAnsi="Book Antiqua" w:cs="SimSun"/>
          <w:color w:val="000000"/>
          <w:kern w:val="0"/>
          <w:lang w:eastAsia="zh-CN"/>
        </w:rPr>
        <w:t>: 19-24 [PMID: 19922762 DOI: 10.1016/j.tox.2009.11.013]</w:t>
      </w:r>
    </w:p>
    <w:p w14:paraId="2F1DA232"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 xml:space="preserve">14 </w:t>
      </w:r>
      <w:bookmarkStart w:id="236" w:name="OLE_LINK3638"/>
      <w:bookmarkStart w:id="237" w:name="OLE_LINK3639"/>
      <w:r w:rsidRPr="00B018D3">
        <w:rPr>
          <w:rFonts w:ascii="Book Antiqua" w:eastAsia="SimSun" w:hAnsi="Book Antiqua" w:cs="SimSun"/>
          <w:b/>
          <w:color w:val="000000"/>
          <w:kern w:val="0"/>
          <w:lang w:eastAsia="zh-CN"/>
        </w:rPr>
        <w:t>Srithar G</w:t>
      </w:r>
      <w:r w:rsidRPr="00B018D3">
        <w:rPr>
          <w:rFonts w:ascii="Book Antiqua" w:eastAsia="SimSun" w:hAnsi="Book Antiqua" w:cs="SimSun"/>
          <w:color w:val="000000"/>
          <w:kern w:val="0"/>
          <w:lang w:eastAsia="zh-CN"/>
        </w:rPr>
        <w:t xml:space="preserve">, Sudha M, Nalini N. Linalool exerts dose dependent chemopreventive effect against 1 , 2-dimethylhydrazine induced rat colon carcinogenesis. </w:t>
      </w:r>
      <w:bookmarkStart w:id="238" w:name="OLE_LINK3636"/>
      <w:bookmarkStart w:id="239" w:name="OLE_LINK3637"/>
      <w:r w:rsidRPr="00B018D3">
        <w:rPr>
          <w:rFonts w:ascii="Book Antiqua" w:eastAsia="SimSun" w:hAnsi="Book Antiqua" w:cs="SimSun"/>
          <w:i/>
          <w:color w:val="000000"/>
          <w:kern w:val="0"/>
          <w:lang w:eastAsia="zh-CN"/>
        </w:rPr>
        <w:t>Int J Pharm Biol Arch</w:t>
      </w:r>
      <w:r w:rsidRPr="00B018D3">
        <w:rPr>
          <w:rFonts w:ascii="Book Antiqua" w:eastAsia="SimSun" w:hAnsi="Book Antiqua" w:cs="SimSun"/>
          <w:color w:val="000000"/>
          <w:kern w:val="0"/>
          <w:lang w:eastAsia="zh-CN"/>
        </w:rPr>
        <w:t xml:space="preserve"> 2013; </w:t>
      </w:r>
      <w:r w:rsidRPr="00B018D3">
        <w:rPr>
          <w:rFonts w:ascii="Book Antiqua" w:eastAsia="SimSun" w:hAnsi="Book Antiqua" w:cs="SimSun"/>
          <w:b/>
          <w:color w:val="000000"/>
          <w:kern w:val="0"/>
          <w:lang w:eastAsia="zh-CN"/>
        </w:rPr>
        <w:t>4</w:t>
      </w:r>
      <w:r w:rsidRPr="00B018D3">
        <w:rPr>
          <w:rFonts w:ascii="Book Antiqua" w:eastAsia="SimSun" w:hAnsi="Book Antiqua" w:cs="SimSun"/>
          <w:color w:val="000000"/>
          <w:kern w:val="0"/>
          <w:lang w:eastAsia="zh-CN"/>
        </w:rPr>
        <w:t>: 758–</w:t>
      </w:r>
      <w:r w:rsidRPr="00B018D3">
        <w:rPr>
          <w:rFonts w:ascii="Book Antiqua" w:eastAsia="SimSun" w:hAnsi="Book Antiqua" w:cs="SimSun" w:hint="eastAsia"/>
          <w:color w:val="000000"/>
          <w:kern w:val="0"/>
          <w:lang w:eastAsia="zh-CN"/>
        </w:rPr>
        <w:t>7</w:t>
      </w:r>
      <w:r w:rsidRPr="00B018D3">
        <w:rPr>
          <w:rFonts w:ascii="Book Antiqua" w:eastAsia="SimSun" w:hAnsi="Book Antiqua" w:cs="SimSun"/>
          <w:color w:val="000000"/>
          <w:kern w:val="0"/>
          <w:lang w:eastAsia="zh-CN"/>
        </w:rPr>
        <w:t>70</w:t>
      </w:r>
      <w:r w:rsidRPr="00B018D3">
        <w:rPr>
          <w:rFonts w:ascii="Book Antiqua" w:eastAsia="SimSun" w:hAnsi="Book Antiqua" w:cs="SimSun" w:hint="eastAsia"/>
          <w:color w:val="000000"/>
          <w:kern w:val="0"/>
          <w:lang w:eastAsia="zh-CN"/>
        </w:rPr>
        <w:t xml:space="preserve"> </w:t>
      </w:r>
      <w:bookmarkEnd w:id="236"/>
      <w:bookmarkEnd w:id="237"/>
      <w:bookmarkEnd w:id="238"/>
      <w:bookmarkEnd w:id="239"/>
    </w:p>
    <w:p w14:paraId="1EE42904"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15 </w:t>
      </w:r>
      <w:r w:rsidRPr="00B018D3">
        <w:rPr>
          <w:rFonts w:ascii="Book Antiqua" w:eastAsia="SimSun" w:hAnsi="Book Antiqua" w:cs="SimSun"/>
          <w:b/>
          <w:bCs/>
          <w:color w:val="000000"/>
          <w:kern w:val="0"/>
          <w:lang w:eastAsia="zh-CN"/>
        </w:rPr>
        <w:t>Chang MY</w:t>
      </w:r>
      <w:r w:rsidRPr="00B018D3">
        <w:rPr>
          <w:rFonts w:ascii="Book Antiqua" w:eastAsia="SimSun" w:hAnsi="Book Antiqua" w:cs="SimSun"/>
          <w:color w:val="000000"/>
          <w:kern w:val="0"/>
          <w:lang w:eastAsia="zh-CN"/>
        </w:rPr>
        <w:t>, Shen YL. Linalool exhibits cytotoxic effects by activating antitumor immunity. </w:t>
      </w:r>
      <w:r w:rsidRPr="00B018D3">
        <w:rPr>
          <w:rFonts w:ascii="Book Antiqua" w:eastAsia="SimSun" w:hAnsi="Book Antiqua" w:cs="SimSun"/>
          <w:i/>
          <w:iCs/>
          <w:color w:val="000000"/>
          <w:kern w:val="0"/>
          <w:lang w:eastAsia="zh-CN"/>
        </w:rPr>
        <w:t>Molecules</w:t>
      </w:r>
      <w:r w:rsidRPr="00B018D3">
        <w:rPr>
          <w:rFonts w:ascii="Book Antiqua" w:eastAsia="SimSun" w:hAnsi="Book Antiqua" w:cs="SimSun"/>
          <w:color w:val="000000"/>
          <w:kern w:val="0"/>
          <w:lang w:eastAsia="zh-CN"/>
        </w:rPr>
        <w:t> 2014; </w:t>
      </w:r>
      <w:r w:rsidRPr="00B018D3">
        <w:rPr>
          <w:rFonts w:ascii="Book Antiqua" w:eastAsia="SimSun" w:hAnsi="Book Antiqua" w:cs="SimSun"/>
          <w:b/>
          <w:bCs/>
          <w:color w:val="000000"/>
          <w:kern w:val="0"/>
          <w:lang w:eastAsia="zh-CN"/>
        </w:rPr>
        <w:t>19</w:t>
      </w:r>
      <w:r w:rsidRPr="00B018D3">
        <w:rPr>
          <w:rFonts w:ascii="Book Antiqua" w:eastAsia="SimSun" w:hAnsi="Book Antiqua" w:cs="SimSun"/>
          <w:color w:val="000000"/>
          <w:kern w:val="0"/>
          <w:lang w:eastAsia="zh-CN"/>
        </w:rPr>
        <w:t>: 6694-6706 [PMID: 24858101 DOI: 10.3390/molecules19056694]</w:t>
      </w:r>
    </w:p>
    <w:p w14:paraId="3206318E"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16 </w:t>
      </w:r>
      <w:r w:rsidRPr="00B018D3">
        <w:rPr>
          <w:rFonts w:ascii="Book Antiqua" w:eastAsia="SimSun" w:hAnsi="Book Antiqua" w:cs="SimSun"/>
          <w:b/>
          <w:bCs/>
          <w:color w:val="000000"/>
          <w:kern w:val="0"/>
          <w:lang w:eastAsia="zh-CN"/>
        </w:rPr>
        <w:t>Kominami S</w:t>
      </w:r>
      <w:r w:rsidRPr="00B018D3">
        <w:rPr>
          <w:rFonts w:ascii="Book Antiqua" w:eastAsia="SimSun" w:hAnsi="Book Antiqua" w:cs="SimSun"/>
          <w:color w:val="000000"/>
          <w:kern w:val="0"/>
          <w:lang w:eastAsia="zh-CN"/>
        </w:rPr>
        <w:t>, Rokushika S, Hatano H. Studies of short-lived radicals in the gamma-irradiated aqueous solution of uridine-5'-monophosphate by the spin-trapping method and the liquid chromatography. </w:t>
      </w:r>
      <w:r w:rsidRPr="00B018D3">
        <w:rPr>
          <w:rFonts w:ascii="Book Antiqua" w:eastAsia="SimSun" w:hAnsi="Book Antiqua" w:cs="SimSun"/>
          <w:i/>
          <w:iCs/>
          <w:color w:val="000000"/>
          <w:kern w:val="0"/>
          <w:lang w:eastAsia="zh-CN"/>
        </w:rPr>
        <w:t>Int J Radiat Biol Relat Stud Phys Chem Med</w:t>
      </w:r>
      <w:r w:rsidRPr="00B018D3">
        <w:rPr>
          <w:rFonts w:ascii="Book Antiqua" w:eastAsia="SimSun" w:hAnsi="Book Antiqua" w:cs="SimSun"/>
          <w:color w:val="000000"/>
          <w:kern w:val="0"/>
          <w:lang w:eastAsia="zh-CN"/>
        </w:rPr>
        <w:t> 1976; </w:t>
      </w:r>
      <w:r w:rsidRPr="00B018D3">
        <w:rPr>
          <w:rFonts w:ascii="Book Antiqua" w:eastAsia="SimSun" w:hAnsi="Book Antiqua" w:cs="SimSun"/>
          <w:b/>
          <w:bCs/>
          <w:color w:val="000000"/>
          <w:kern w:val="0"/>
          <w:lang w:eastAsia="zh-CN"/>
        </w:rPr>
        <w:t>30</w:t>
      </w:r>
      <w:r w:rsidRPr="00B018D3">
        <w:rPr>
          <w:rFonts w:ascii="Book Antiqua" w:eastAsia="SimSun" w:hAnsi="Book Antiqua" w:cs="SimSun"/>
          <w:color w:val="000000"/>
          <w:kern w:val="0"/>
          <w:lang w:eastAsia="zh-CN"/>
        </w:rPr>
        <w:t>: 525-534 [PMID: 187548]</w:t>
      </w:r>
    </w:p>
    <w:p w14:paraId="32A7E9C8"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 xml:space="preserve">17 </w:t>
      </w:r>
      <w:r w:rsidRPr="00B018D3">
        <w:rPr>
          <w:rFonts w:ascii="Book Antiqua" w:eastAsia="SimSun" w:hAnsi="Book Antiqua" w:cs="SimSun"/>
          <w:b/>
          <w:color w:val="000000"/>
          <w:kern w:val="0"/>
          <w:lang w:eastAsia="zh-CN"/>
        </w:rPr>
        <w:t>Kohno M</w:t>
      </w:r>
      <w:r w:rsidRPr="00B018D3">
        <w:rPr>
          <w:rFonts w:ascii="Book Antiqua" w:eastAsia="SimSun" w:hAnsi="Book Antiqua" w:cs="SimSun"/>
          <w:color w:val="000000"/>
          <w:kern w:val="0"/>
          <w:lang w:eastAsia="zh-CN"/>
        </w:rPr>
        <w:t xml:space="preserve">, Mizuta Y, Kusai M, Masumizu T, Makino K. Measurements of superoxide anion radical and superoxide anion scavenging activity by electron spin resonance spectroscopy coupled with DMPO spin trapping. </w:t>
      </w:r>
      <w:r w:rsidRPr="00B018D3">
        <w:rPr>
          <w:rFonts w:ascii="Book Antiqua" w:eastAsia="SimSun" w:hAnsi="Book Antiqua" w:cs="SimSun"/>
          <w:i/>
          <w:color w:val="000000"/>
          <w:kern w:val="0"/>
          <w:lang w:eastAsia="zh-CN"/>
        </w:rPr>
        <w:t>Bull Chem Soc Jpn</w:t>
      </w:r>
      <w:r w:rsidRPr="00B018D3">
        <w:rPr>
          <w:rFonts w:ascii="Book Antiqua" w:eastAsia="SimSun" w:hAnsi="Book Antiqua" w:cs="SimSun"/>
          <w:color w:val="000000"/>
          <w:kern w:val="0"/>
          <w:lang w:eastAsia="zh-CN"/>
        </w:rPr>
        <w:t xml:space="preserve"> 1994; </w:t>
      </w:r>
      <w:r w:rsidRPr="00B018D3">
        <w:rPr>
          <w:rFonts w:ascii="Book Antiqua" w:eastAsia="SimSun" w:hAnsi="Book Antiqua" w:cs="SimSun"/>
          <w:b/>
          <w:color w:val="000000"/>
          <w:kern w:val="0"/>
          <w:lang w:eastAsia="zh-CN"/>
        </w:rPr>
        <w:t>67</w:t>
      </w:r>
      <w:r w:rsidRPr="00B018D3">
        <w:rPr>
          <w:rFonts w:ascii="Book Antiqua" w:eastAsia="SimSun" w:hAnsi="Book Antiqua" w:cs="SimSun"/>
          <w:color w:val="000000"/>
          <w:kern w:val="0"/>
          <w:lang w:eastAsia="zh-CN"/>
        </w:rPr>
        <w:t>: 1085–</w:t>
      </w:r>
      <w:r w:rsidRPr="00B018D3">
        <w:rPr>
          <w:rFonts w:ascii="Book Antiqua" w:eastAsia="SimSun" w:hAnsi="Book Antiqua" w:cs="SimSun" w:hint="eastAsia"/>
          <w:color w:val="000000"/>
          <w:kern w:val="0"/>
          <w:lang w:eastAsia="zh-CN"/>
        </w:rPr>
        <w:t>10</w:t>
      </w:r>
      <w:r w:rsidRPr="00B018D3">
        <w:rPr>
          <w:rFonts w:ascii="Book Antiqua" w:eastAsia="SimSun" w:hAnsi="Book Antiqua" w:cs="SimSun"/>
          <w:color w:val="000000"/>
          <w:kern w:val="0"/>
          <w:lang w:eastAsia="zh-CN"/>
        </w:rPr>
        <w:t>90 [DOI: 10.1246/bcsj.67.1085]</w:t>
      </w:r>
    </w:p>
    <w:p w14:paraId="6EC06549"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lastRenderedPageBreak/>
        <w:t>18 </w:t>
      </w:r>
      <w:r w:rsidRPr="00B018D3">
        <w:rPr>
          <w:rFonts w:ascii="Book Antiqua" w:eastAsia="SimSun" w:hAnsi="Book Antiqua" w:cs="SimSun"/>
          <w:b/>
          <w:bCs/>
          <w:color w:val="000000"/>
          <w:kern w:val="0"/>
          <w:lang w:eastAsia="zh-CN"/>
        </w:rPr>
        <w:t>Noda Y</w:t>
      </w:r>
      <w:r w:rsidRPr="00B018D3">
        <w:rPr>
          <w:rFonts w:ascii="Book Antiqua" w:eastAsia="SimSun" w:hAnsi="Book Antiqua" w:cs="SimSun"/>
          <w:color w:val="000000"/>
          <w:kern w:val="0"/>
          <w:lang w:eastAsia="zh-CN"/>
        </w:rPr>
        <w:t>, Anzai K, Mori A, Kohno M, Shinmei M, Packer L. Hydroxyl and superoxide anion radical scavenging activities of natural source antioxidants using the computerized JES-FR30 ESR spectrometer system. </w:t>
      </w:r>
      <w:r w:rsidRPr="00B018D3">
        <w:rPr>
          <w:rFonts w:ascii="Book Antiqua" w:eastAsia="SimSun" w:hAnsi="Book Antiqua" w:cs="SimSun"/>
          <w:i/>
          <w:iCs/>
          <w:color w:val="000000"/>
          <w:kern w:val="0"/>
          <w:lang w:eastAsia="zh-CN"/>
        </w:rPr>
        <w:t>Biochem Mol Biol Int</w:t>
      </w:r>
      <w:r w:rsidRPr="00B018D3">
        <w:rPr>
          <w:rFonts w:ascii="Book Antiqua" w:eastAsia="SimSun" w:hAnsi="Book Antiqua" w:cs="SimSun"/>
          <w:color w:val="000000"/>
          <w:kern w:val="0"/>
          <w:lang w:eastAsia="zh-CN"/>
        </w:rPr>
        <w:t> 1997; </w:t>
      </w:r>
      <w:r w:rsidRPr="00B018D3">
        <w:rPr>
          <w:rFonts w:ascii="Book Antiqua" w:eastAsia="SimSun" w:hAnsi="Book Antiqua" w:cs="SimSun"/>
          <w:b/>
          <w:bCs/>
          <w:color w:val="000000"/>
          <w:kern w:val="0"/>
          <w:lang w:eastAsia="zh-CN"/>
        </w:rPr>
        <w:t>42</w:t>
      </w:r>
      <w:r w:rsidRPr="00B018D3">
        <w:rPr>
          <w:rFonts w:ascii="Book Antiqua" w:eastAsia="SimSun" w:hAnsi="Book Antiqua" w:cs="SimSun"/>
          <w:color w:val="000000"/>
          <w:kern w:val="0"/>
          <w:lang w:eastAsia="zh-CN"/>
        </w:rPr>
        <w:t>: 35-44 [PMID: 9192083 DOI: 10.1080/15216549700202411]</w:t>
      </w:r>
    </w:p>
    <w:p w14:paraId="65FA943C"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19 </w:t>
      </w:r>
      <w:r w:rsidRPr="00B018D3">
        <w:rPr>
          <w:rFonts w:ascii="Book Antiqua" w:eastAsia="SimSun" w:hAnsi="Book Antiqua" w:cs="SimSun"/>
          <w:b/>
          <w:bCs/>
          <w:color w:val="000000"/>
          <w:kern w:val="0"/>
          <w:lang w:eastAsia="zh-CN"/>
        </w:rPr>
        <w:t>Li XY</w:t>
      </w:r>
      <w:r w:rsidRPr="00B018D3">
        <w:rPr>
          <w:rFonts w:ascii="Book Antiqua" w:eastAsia="SimSun" w:hAnsi="Book Antiqua" w:cs="SimSun"/>
          <w:color w:val="000000"/>
          <w:kern w:val="0"/>
          <w:lang w:eastAsia="zh-CN"/>
        </w:rPr>
        <w:t>, McCay PB, Zughaib M, Jeroudi MO, Triana JF, Bolli R. Demonstration of free radical generation in the "stunned" myocardium in the conscious dog and identification of major differences between conscious and open-chest dogs. </w:t>
      </w:r>
      <w:r w:rsidRPr="00B018D3">
        <w:rPr>
          <w:rFonts w:ascii="Book Antiqua" w:eastAsia="SimSun" w:hAnsi="Book Antiqua" w:cs="SimSun"/>
          <w:i/>
          <w:iCs/>
          <w:color w:val="000000"/>
          <w:kern w:val="0"/>
          <w:lang w:eastAsia="zh-CN"/>
        </w:rPr>
        <w:t>J Clin Invest</w:t>
      </w:r>
      <w:r w:rsidRPr="00B018D3">
        <w:rPr>
          <w:rFonts w:ascii="Book Antiqua" w:eastAsia="SimSun" w:hAnsi="Book Antiqua" w:cs="SimSun"/>
          <w:color w:val="000000"/>
          <w:kern w:val="0"/>
          <w:lang w:eastAsia="zh-CN"/>
        </w:rPr>
        <w:t> 1993; </w:t>
      </w:r>
      <w:r w:rsidRPr="00B018D3">
        <w:rPr>
          <w:rFonts w:ascii="Book Antiqua" w:eastAsia="SimSun" w:hAnsi="Book Antiqua" w:cs="SimSun"/>
          <w:b/>
          <w:bCs/>
          <w:color w:val="000000"/>
          <w:kern w:val="0"/>
          <w:lang w:eastAsia="zh-CN"/>
        </w:rPr>
        <w:t>92</w:t>
      </w:r>
      <w:r w:rsidRPr="00B018D3">
        <w:rPr>
          <w:rFonts w:ascii="Book Antiqua" w:eastAsia="SimSun" w:hAnsi="Book Antiqua" w:cs="SimSun"/>
          <w:color w:val="000000"/>
          <w:kern w:val="0"/>
          <w:lang w:eastAsia="zh-CN"/>
        </w:rPr>
        <w:t>: 1025-1041 [PMID: 8394382 DOI: 10.1172/JCI116608]</w:t>
      </w:r>
    </w:p>
    <w:p w14:paraId="59159F3B"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20 </w:t>
      </w:r>
      <w:r w:rsidRPr="00B018D3">
        <w:rPr>
          <w:rFonts w:ascii="Book Antiqua" w:eastAsia="SimSun" w:hAnsi="Book Antiqua" w:cs="SimSun"/>
          <w:b/>
          <w:bCs/>
          <w:color w:val="000000"/>
          <w:kern w:val="0"/>
          <w:lang w:eastAsia="zh-CN"/>
        </w:rPr>
        <w:t>Zini I</w:t>
      </w:r>
      <w:r w:rsidRPr="00B018D3">
        <w:rPr>
          <w:rFonts w:ascii="Book Antiqua" w:eastAsia="SimSun" w:hAnsi="Book Antiqua" w:cs="SimSun"/>
          <w:color w:val="000000"/>
          <w:kern w:val="0"/>
          <w:lang w:eastAsia="zh-CN"/>
        </w:rPr>
        <w:t>, Tomasi A, Grimaldi R, Vannini V, Agnati LF. Detection of free radicals during brain ischemia and reperfusion by spin trapping and microdialysis. </w:t>
      </w:r>
      <w:r w:rsidRPr="00B018D3">
        <w:rPr>
          <w:rFonts w:ascii="Book Antiqua" w:eastAsia="SimSun" w:hAnsi="Book Antiqua" w:cs="SimSun"/>
          <w:i/>
          <w:iCs/>
          <w:color w:val="000000"/>
          <w:kern w:val="0"/>
          <w:lang w:eastAsia="zh-CN"/>
        </w:rPr>
        <w:t>Neurosci Lett</w:t>
      </w:r>
      <w:r w:rsidRPr="00B018D3">
        <w:rPr>
          <w:rFonts w:ascii="Book Antiqua" w:eastAsia="SimSun" w:hAnsi="Book Antiqua" w:cs="SimSun"/>
          <w:color w:val="000000"/>
          <w:kern w:val="0"/>
          <w:lang w:eastAsia="zh-CN"/>
        </w:rPr>
        <w:t> 1992; </w:t>
      </w:r>
      <w:r w:rsidRPr="00B018D3">
        <w:rPr>
          <w:rFonts w:ascii="Book Antiqua" w:eastAsia="SimSun" w:hAnsi="Book Antiqua" w:cs="SimSun"/>
          <w:b/>
          <w:bCs/>
          <w:color w:val="000000"/>
          <w:kern w:val="0"/>
          <w:lang w:eastAsia="zh-CN"/>
        </w:rPr>
        <w:t>138</w:t>
      </w:r>
      <w:r w:rsidRPr="00B018D3">
        <w:rPr>
          <w:rFonts w:ascii="Book Antiqua" w:eastAsia="SimSun" w:hAnsi="Book Antiqua" w:cs="SimSun"/>
          <w:color w:val="000000"/>
          <w:kern w:val="0"/>
          <w:lang w:eastAsia="zh-CN"/>
        </w:rPr>
        <w:t>: 279-282 [PMID: 1608539]</w:t>
      </w:r>
    </w:p>
    <w:p w14:paraId="2D8A87AE"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21 </w:t>
      </w:r>
      <w:r w:rsidRPr="00B018D3">
        <w:rPr>
          <w:rFonts w:ascii="Book Antiqua" w:eastAsia="SimSun" w:hAnsi="Book Antiqua" w:cs="SimSun"/>
          <w:b/>
          <w:bCs/>
          <w:color w:val="000000"/>
          <w:kern w:val="0"/>
          <w:lang w:eastAsia="zh-CN"/>
        </w:rPr>
        <w:t>Arroyo CM</w:t>
      </w:r>
      <w:r w:rsidRPr="00B018D3">
        <w:rPr>
          <w:rFonts w:ascii="Book Antiqua" w:eastAsia="SimSun" w:hAnsi="Book Antiqua" w:cs="SimSun"/>
          <w:color w:val="000000"/>
          <w:kern w:val="0"/>
          <w:lang w:eastAsia="zh-CN"/>
        </w:rPr>
        <w:t>, Kramer JH, Dickens BF, Weglicki WB. Identification of free radicals in myocardial ischemia/reperfusion by spin trapping with nitrone DMPO. </w:t>
      </w:r>
      <w:r w:rsidRPr="00B018D3">
        <w:rPr>
          <w:rFonts w:ascii="Book Antiqua" w:eastAsia="SimSun" w:hAnsi="Book Antiqua" w:cs="SimSun"/>
          <w:i/>
          <w:iCs/>
          <w:color w:val="000000"/>
          <w:kern w:val="0"/>
          <w:lang w:eastAsia="zh-CN"/>
        </w:rPr>
        <w:t>FEBS Lett</w:t>
      </w:r>
      <w:r w:rsidRPr="00B018D3">
        <w:rPr>
          <w:rFonts w:ascii="Book Antiqua" w:eastAsia="SimSun" w:hAnsi="Book Antiqua" w:cs="SimSun"/>
          <w:color w:val="000000"/>
          <w:kern w:val="0"/>
          <w:lang w:eastAsia="zh-CN"/>
        </w:rPr>
        <w:t> 1987; </w:t>
      </w:r>
      <w:r w:rsidRPr="00B018D3">
        <w:rPr>
          <w:rFonts w:ascii="Book Antiqua" w:eastAsia="SimSun" w:hAnsi="Book Antiqua" w:cs="SimSun"/>
          <w:b/>
          <w:bCs/>
          <w:color w:val="000000"/>
          <w:kern w:val="0"/>
          <w:lang w:eastAsia="zh-CN"/>
        </w:rPr>
        <w:t>221</w:t>
      </w:r>
      <w:r w:rsidRPr="00B018D3">
        <w:rPr>
          <w:rFonts w:ascii="Book Antiqua" w:eastAsia="SimSun" w:hAnsi="Book Antiqua" w:cs="SimSun"/>
          <w:color w:val="000000"/>
          <w:kern w:val="0"/>
          <w:lang w:eastAsia="zh-CN"/>
        </w:rPr>
        <w:t>: 101-104 [PMID: 3040465]</w:t>
      </w:r>
    </w:p>
    <w:p w14:paraId="3683F19B"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22 </w:t>
      </w:r>
      <w:r w:rsidRPr="00B018D3">
        <w:rPr>
          <w:rFonts w:ascii="Book Antiqua" w:eastAsia="SimSun" w:hAnsi="Book Antiqua" w:cs="SimSun"/>
          <w:b/>
          <w:bCs/>
          <w:color w:val="000000"/>
          <w:kern w:val="0"/>
          <w:lang w:eastAsia="zh-CN"/>
        </w:rPr>
        <w:t>Ashton T</w:t>
      </w:r>
      <w:r w:rsidRPr="00B018D3">
        <w:rPr>
          <w:rFonts w:ascii="Book Antiqua" w:eastAsia="SimSun" w:hAnsi="Book Antiqua" w:cs="SimSun"/>
          <w:color w:val="000000"/>
          <w:kern w:val="0"/>
          <w:lang w:eastAsia="zh-CN"/>
        </w:rPr>
        <w:t>, Young IS, Peters JR, Jones E, Jackson SK, Davies B, Rowlands CC. Electron spin resonance spectroscopy, exercise, and oxidative stress: an ascorbic acid intervention study. </w:t>
      </w:r>
      <w:r w:rsidRPr="00B018D3">
        <w:rPr>
          <w:rFonts w:ascii="Book Antiqua" w:eastAsia="SimSun" w:hAnsi="Book Antiqua" w:cs="SimSun"/>
          <w:i/>
          <w:iCs/>
          <w:color w:val="000000"/>
          <w:kern w:val="0"/>
          <w:lang w:eastAsia="zh-CN"/>
        </w:rPr>
        <w:t>J Appl Physiol (1985)</w:t>
      </w:r>
      <w:r w:rsidRPr="00B018D3">
        <w:rPr>
          <w:rFonts w:ascii="Book Antiqua" w:eastAsia="SimSun" w:hAnsi="Book Antiqua" w:cs="SimSun"/>
          <w:color w:val="000000"/>
          <w:kern w:val="0"/>
          <w:lang w:eastAsia="zh-CN"/>
        </w:rPr>
        <w:t> 1999; </w:t>
      </w:r>
      <w:r w:rsidRPr="00B018D3">
        <w:rPr>
          <w:rFonts w:ascii="Book Antiqua" w:eastAsia="SimSun" w:hAnsi="Book Antiqua" w:cs="SimSun"/>
          <w:b/>
          <w:bCs/>
          <w:color w:val="000000"/>
          <w:kern w:val="0"/>
          <w:lang w:eastAsia="zh-CN"/>
        </w:rPr>
        <w:t>87</w:t>
      </w:r>
      <w:r w:rsidRPr="00B018D3">
        <w:rPr>
          <w:rFonts w:ascii="Book Antiqua" w:eastAsia="SimSun" w:hAnsi="Book Antiqua" w:cs="SimSun"/>
          <w:color w:val="000000"/>
          <w:kern w:val="0"/>
          <w:lang w:eastAsia="zh-CN"/>
        </w:rPr>
        <w:t>: 2032-2036 [PMID: 10601146]</w:t>
      </w:r>
    </w:p>
    <w:p w14:paraId="7ED8A783"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bookmarkStart w:id="240" w:name="OLE_LINK3652"/>
      <w:bookmarkStart w:id="241" w:name="OLE_LINK3653"/>
      <w:bookmarkStart w:id="242" w:name="OLE_LINK3654"/>
      <w:r w:rsidRPr="00B018D3">
        <w:rPr>
          <w:rFonts w:ascii="Book Antiqua" w:eastAsia="SimSun" w:hAnsi="Book Antiqua" w:cs="SimSun"/>
          <w:color w:val="000000"/>
          <w:kern w:val="0"/>
          <w:lang w:eastAsia="zh-CN"/>
        </w:rPr>
        <w:t>23</w:t>
      </w:r>
      <w:bookmarkStart w:id="243" w:name="OLE_LINK3642"/>
      <w:bookmarkStart w:id="244" w:name="OLE_LINK3643"/>
      <w:r w:rsidRPr="00B018D3">
        <w:rPr>
          <w:rFonts w:ascii="Book Antiqua" w:eastAsia="SimSun" w:hAnsi="Book Antiqua" w:cs="SimSun"/>
          <w:color w:val="000000"/>
          <w:kern w:val="0"/>
          <w:lang w:eastAsia="zh-CN"/>
        </w:rPr>
        <w:t xml:space="preserve"> </w:t>
      </w:r>
      <w:bookmarkStart w:id="245" w:name="OLE_LINK3646"/>
      <w:bookmarkStart w:id="246" w:name="OLE_LINK3647"/>
      <w:r w:rsidRPr="00B018D3">
        <w:rPr>
          <w:rFonts w:ascii="Book Antiqua" w:eastAsia="SimSun" w:hAnsi="Book Antiqua" w:cs="SimSun"/>
          <w:b/>
          <w:color w:val="000000"/>
          <w:kern w:val="0"/>
          <w:lang w:eastAsia="zh-CN"/>
        </w:rPr>
        <w:t>Sabharwal SS</w:t>
      </w:r>
      <w:bookmarkEnd w:id="243"/>
      <w:bookmarkEnd w:id="244"/>
      <w:bookmarkEnd w:id="245"/>
      <w:bookmarkEnd w:id="246"/>
      <w:r w:rsidRPr="00B018D3">
        <w:rPr>
          <w:rFonts w:ascii="Book Antiqua" w:eastAsia="SimSun" w:hAnsi="Book Antiqua" w:cs="SimSun"/>
          <w:color w:val="000000"/>
          <w:kern w:val="0"/>
          <w:lang w:eastAsia="zh-CN"/>
        </w:rPr>
        <w:t xml:space="preserve">, Schumacker PT. </w:t>
      </w:r>
      <w:bookmarkStart w:id="247" w:name="OLE_LINK3644"/>
      <w:bookmarkStart w:id="248" w:name="OLE_LINK3645"/>
      <w:bookmarkStart w:id="249" w:name="OLE_LINK3641"/>
      <w:r w:rsidRPr="00B018D3">
        <w:rPr>
          <w:rFonts w:ascii="Book Antiqua" w:eastAsia="SimSun" w:hAnsi="Book Antiqua" w:cs="SimSun"/>
          <w:color w:val="000000"/>
          <w:kern w:val="0"/>
          <w:lang w:eastAsia="zh-CN"/>
        </w:rPr>
        <w:t>HHS Public Access</w:t>
      </w:r>
      <w:bookmarkEnd w:id="247"/>
      <w:bookmarkEnd w:id="248"/>
      <w:r w:rsidRPr="00B018D3">
        <w:rPr>
          <w:rFonts w:ascii="Book Antiqua" w:eastAsia="SimSun" w:hAnsi="Book Antiqua" w:cs="SimSun"/>
          <w:color w:val="000000"/>
          <w:kern w:val="0"/>
          <w:lang w:eastAsia="zh-CN"/>
        </w:rPr>
        <w:t xml:space="preserve">. </w:t>
      </w:r>
      <w:bookmarkStart w:id="250" w:name="OLE_LINK3650"/>
      <w:bookmarkStart w:id="251" w:name="OLE_LINK3651"/>
      <w:r w:rsidRPr="00B018D3">
        <w:rPr>
          <w:rFonts w:ascii="Book Antiqua" w:eastAsia="SimSun" w:hAnsi="Book Antiqua" w:cs="SimSun"/>
          <w:color w:val="000000"/>
          <w:kern w:val="0"/>
          <w:lang w:eastAsia="zh-CN"/>
        </w:rPr>
        <w:t>2015</w:t>
      </w:r>
      <w:r w:rsidRPr="00B018D3">
        <w:rPr>
          <w:rFonts w:ascii="Book Antiqua" w:eastAsia="SimSun" w:hAnsi="Book Antiqua" w:cs="SimSun" w:hint="eastAsia"/>
          <w:color w:val="000000"/>
          <w:kern w:val="0"/>
          <w:lang w:eastAsia="zh-CN"/>
        </w:rPr>
        <w:t>:</w:t>
      </w:r>
      <w:r w:rsidRPr="00B018D3">
        <w:rPr>
          <w:rFonts w:ascii="Book Antiqua" w:eastAsia="SimSun" w:hAnsi="Book Antiqua" w:cs="SimSun"/>
          <w:color w:val="000000"/>
          <w:kern w:val="0"/>
          <w:lang w:eastAsia="zh-CN"/>
        </w:rPr>
        <w:t xml:space="preserve"> 709–</w:t>
      </w:r>
      <w:r w:rsidRPr="00B018D3">
        <w:rPr>
          <w:rFonts w:ascii="Book Antiqua" w:eastAsia="SimSun" w:hAnsi="Book Antiqua" w:cs="SimSun" w:hint="eastAsia"/>
          <w:color w:val="000000"/>
          <w:kern w:val="0"/>
          <w:lang w:eastAsia="zh-CN"/>
        </w:rPr>
        <w:t>7</w:t>
      </w:r>
      <w:r w:rsidRPr="00B018D3">
        <w:rPr>
          <w:rFonts w:ascii="Book Antiqua" w:eastAsia="SimSun" w:hAnsi="Book Antiqua" w:cs="SimSun"/>
          <w:color w:val="000000"/>
          <w:kern w:val="0"/>
          <w:lang w:eastAsia="zh-CN"/>
        </w:rPr>
        <w:t>21</w:t>
      </w:r>
      <w:bookmarkEnd w:id="249"/>
      <w:bookmarkEnd w:id="250"/>
      <w:bookmarkEnd w:id="251"/>
      <w:r w:rsidRPr="00B018D3">
        <w:rPr>
          <w:rFonts w:ascii="Book Antiqua" w:eastAsia="SimSun" w:hAnsi="Book Antiqua" w:cs="SimSun"/>
          <w:color w:val="000000"/>
          <w:kern w:val="0"/>
          <w:lang w:eastAsia="zh-CN"/>
        </w:rPr>
        <w:t xml:space="preserve"> [DOI: 10.1038/nrc3803.</w:t>
      </w:r>
      <w:bookmarkStart w:id="252" w:name="OLE_LINK3648"/>
      <w:bookmarkStart w:id="253" w:name="OLE_LINK3649"/>
      <w:r w:rsidRPr="00B018D3">
        <w:rPr>
          <w:rFonts w:ascii="Book Antiqua" w:eastAsia="SimSun" w:hAnsi="Book Antiqua" w:cs="SimSun"/>
          <w:color w:val="000000"/>
          <w:kern w:val="0"/>
          <w:lang w:eastAsia="zh-CN"/>
        </w:rPr>
        <w:t>Mitochondrial</w:t>
      </w:r>
      <w:bookmarkEnd w:id="252"/>
      <w:bookmarkEnd w:id="253"/>
      <w:r w:rsidRPr="00B018D3">
        <w:rPr>
          <w:rFonts w:ascii="Book Antiqua" w:eastAsia="SimSun" w:hAnsi="Book Antiqua" w:cs="SimSun"/>
          <w:color w:val="000000"/>
          <w:kern w:val="0"/>
          <w:lang w:eastAsia="zh-CN"/>
        </w:rPr>
        <w:t>]</w:t>
      </w:r>
    </w:p>
    <w:bookmarkEnd w:id="240"/>
    <w:bookmarkEnd w:id="241"/>
    <w:bookmarkEnd w:id="242"/>
    <w:p w14:paraId="589F557C"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24 </w:t>
      </w:r>
      <w:r w:rsidRPr="00B018D3">
        <w:rPr>
          <w:rFonts w:ascii="Book Antiqua" w:eastAsia="SimSun" w:hAnsi="Book Antiqua" w:cs="SimSun"/>
          <w:b/>
          <w:bCs/>
          <w:color w:val="000000"/>
          <w:kern w:val="0"/>
          <w:lang w:eastAsia="zh-CN"/>
        </w:rPr>
        <w:t>Schumacker PT</w:t>
      </w:r>
      <w:r w:rsidRPr="00B018D3">
        <w:rPr>
          <w:rFonts w:ascii="Book Antiqua" w:eastAsia="SimSun" w:hAnsi="Book Antiqua" w:cs="SimSun"/>
          <w:color w:val="000000"/>
          <w:kern w:val="0"/>
          <w:lang w:eastAsia="zh-CN"/>
        </w:rPr>
        <w:t>. Reactive oxygen species in cancer: a dance with the devil. </w:t>
      </w:r>
      <w:r w:rsidRPr="00B018D3">
        <w:rPr>
          <w:rFonts w:ascii="Book Antiqua" w:eastAsia="SimSun" w:hAnsi="Book Antiqua" w:cs="SimSun"/>
          <w:i/>
          <w:iCs/>
          <w:color w:val="000000"/>
          <w:kern w:val="0"/>
          <w:lang w:eastAsia="zh-CN"/>
        </w:rPr>
        <w:t>Cancer Cell</w:t>
      </w:r>
      <w:r w:rsidRPr="00B018D3">
        <w:rPr>
          <w:rFonts w:ascii="Book Antiqua" w:eastAsia="SimSun" w:hAnsi="Book Antiqua" w:cs="SimSun"/>
          <w:color w:val="000000"/>
          <w:kern w:val="0"/>
          <w:lang w:eastAsia="zh-CN"/>
        </w:rPr>
        <w:t> 2015; </w:t>
      </w:r>
      <w:r w:rsidRPr="00B018D3">
        <w:rPr>
          <w:rFonts w:ascii="Book Antiqua" w:eastAsia="SimSun" w:hAnsi="Book Antiqua" w:cs="SimSun"/>
          <w:b/>
          <w:bCs/>
          <w:color w:val="000000"/>
          <w:kern w:val="0"/>
          <w:lang w:eastAsia="zh-CN"/>
        </w:rPr>
        <w:t>27</w:t>
      </w:r>
      <w:r w:rsidRPr="00B018D3">
        <w:rPr>
          <w:rFonts w:ascii="Book Antiqua" w:eastAsia="SimSun" w:hAnsi="Book Antiqua" w:cs="SimSun"/>
          <w:color w:val="000000"/>
          <w:kern w:val="0"/>
          <w:lang w:eastAsia="zh-CN"/>
        </w:rPr>
        <w:t>: 156-157 [PMID: 25670075 DOI: 10.1016/j.ccell.2015.01.007]</w:t>
      </w:r>
    </w:p>
    <w:p w14:paraId="739F4A7D"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25 </w:t>
      </w:r>
      <w:r w:rsidRPr="00B018D3">
        <w:rPr>
          <w:rFonts w:ascii="Book Antiqua" w:eastAsia="SimSun" w:hAnsi="Book Antiqua" w:cs="SimSun"/>
          <w:b/>
          <w:bCs/>
          <w:color w:val="000000"/>
          <w:kern w:val="0"/>
          <w:lang w:eastAsia="zh-CN"/>
        </w:rPr>
        <w:t>Miyashita M</w:t>
      </w:r>
      <w:r w:rsidRPr="00B018D3">
        <w:rPr>
          <w:rFonts w:ascii="Book Antiqua" w:eastAsia="SimSun" w:hAnsi="Book Antiqua" w:cs="SimSun"/>
          <w:color w:val="000000"/>
          <w:kern w:val="0"/>
          <w:lang w:eastAsia="zh-CN"/>
        </w:rPr>
        <w:t>, Sadzuka Y. Effect of linalool as a component of Humulus lupulus on doxorubicin-induced antitumor activity. </w:t>
      </w:r>
      <w:r w:rsidRPr="00B018D3">
        <w:rPr>
          <w:rFonts w:ascii="Book Antiqua" w:eastAsia="SimSun" w:hAnsi="Book Antiqua" w:cs="SimSun"/>
          <w:i/>
          <w:iCs/>
          <w:color w:val="000000"/>
          <w:kern w:val="0"/>
          <w:lang w:eastAsia="zh-CN"/>
        </w:rPr>
        <w:t>Food Chem Toxicol</w:t>
      </w:r>
      <w:r w:rsidRPr="00B018D3">
        <w:rPr>
          <w:rFonts w:ascii="Book Antiqua" w:eastAsia="SimSun" w:hAnsi="Book Antiqua" w:cs="SimSun"/>
          <w:color w:val="000000"/>
          <w:kern w:val="0"/>
          <w:lang w:eastAsia="zh-CN"/>
        </w:rPr>
        <w:t> 2013; </w:t>
      </w:r>
      <w:r w:rsidRPr="00B018D3">
        <w:rPr>
          <w:rFonts w:ascii="Book Antiqua" w:eastAsia="SimSun" w:hAnsi="Book Antiqua" w:cs="SimSun"/>
          <w:b/>
          <w:bCs/>
          <w:color w:val="000000"/>
          <w:kern w:val="0"/>
          <w:lang w:eastAsia="zh-CN"/>
        </w:rPr>
        <w:t>53</w:t>
      </w:r>
      <w:r w:rsidRPr="00B018D3">
        <w:rPr>
          <w:rFonts w:ascii="Book Antiqua" w:eastAsia="SimSun" w:hAnsi="Book Antiqua" w:cs="SimSun"/>
          <w:color w:val="000000"/>
          <w:kern w:val="0"/>
          <w:lang w:eastAsia="zh-CN"/>
        </w:rPr>
        <w:t>: 174-179 [PMID: 23220514 DOI: 10.1016/j.fct.2012.11.035]</w:t>
      </w:r>
    </w:p>
    <w:p w14:paraId="40F99273"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26 </w:t>
      </w:r>
      <w:r w:rsidRPr="00B018D3">
        <w:rPr>
          <w:rFonts w:ascii="Book Antiqua" w:eastAsia="SimSun" w:hAnsi="Book Antiqua" w:cs="SimSun"/>
          <w:b/>
          <w:bCs/>
          <w:color w:val="000000"/>
          <w:kern w:val="0"/>
          <w:lang w:eastAsia="zh-CN"/>
        </w:rPr>
        <w:t>Jana S</w:t>
      </w:r>
      <w:r w:rsidRPr="00B018D3">
        <w:rPr>
          <w:rFonts w:ascii="Book Antiqua" w:eastAsia="SimSun" w:hAnsi="Book Antiqua" w:cs="SimSun"/>
          <w:color w:val="000000"/>
          <w:kern w:val="0"/>
          <w:lang w:eastAsia="zh-CN"/>
        </w:rPr>
        <w:t>, Patra K, Sarkar S, Jana J, Mukherjee G, Bhattacharjee S, Mandal DP. Antitumorigenic potential of linalool is accompanied by modulation of oxidative stress: an in vivo study in sarcoma-180 solid tumor model. </w:t>
      </w:r>
      <w:r w:rsidRPr="00B018D3">
        <w:rPr>
          <w:rFonts w:ascii="Book Antiqua" w:eastAsia="SimSun" w:hAnsi="Book Antiqua" w:cs="SimSun"/>
          <w:i/>
          <w:iCs/>
          <w:color w:val="000000"/>
          <w:kern w:val="0"/>
          <w:lang w:eastAsia="zh-CN"/>
        </w:rPr>
        <w:t>Nutr Cancer</w:t>
      </w:r>
      <w:r w:rsidRPr="00B018D3">
        <w:rPr>
          <w:rFonts w:ascii="Book Antiqua" w:eastAsia="SimSun" w:hAnsi="Book Antiqua" w:cs="SimSun"/>
          <w:color w:val="000000"/>
          <w:kern w:val="0"/>
          <w:lang w:eastAsia="zh-CN"/>
        </w:rPr>
        <w:t> 2014; </w:t>
      </w:r>
      <w:r w:rsidRPr="00B018D3">
        <w:rPr>
          <w:rFonts w:ascii="Book Antiqua" w:eastAsia="SimSun" w:hAnsi="Book Antiqua" w:cs="SimSun"/>
          <w:b/>
          <w:bCs/>
          <w:color w:val="000000"/>
          <w:kern w:val="0"/>
          <w:lang w:eastAsia="zh-CN"/>
        </w:rPr>
        <w:t>66</w:t>
      </w:r>
      <w:r w:rsidRPr="00B018D3">
        <w:rPr>
          <w:rFonts w:ascii="Book Antiqua" w:eastAsia="SimSun" w:hAnsi="Book Antiqua" w:cs="SimSun"/>
          <w:color w:val="000000"/>
          <w:kern w:val="0"/>
          <w:lang w:eastAsia="zh-CN"/>
        </w:rPr>
        <w:t>: 835-848 [PMID: 24779766 DOI: 10.1080/01635581.2014.904906]</w:t>
      </w:r>
    </w:p>
    <w:p w14:paraId="417414FA"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27 </w:t>
      </w:r>
      <w:r w:rsidRPr="00B018D3">
        <w:rPr>
          <w:rFonts w:ascii="Book Antiqua" w:eastAsia="SimSun" w:hAnsi="Book Antiqua" w:cs="SimSun"/>
          <w:b/>
          <w:bCs/>
          <w:color w:val="000000"/>
          <w:kern w:val="0"/>
          <w:lang w:eastAsia="zh-CN"/>
        </w:rPr>
        <w:t>Almeida JR</w:t>
      </w:r>
      <w:r w:rsidRPr="00B018D3">
        <w:rPr>
          <w:rFonts w:ascii="Book Antiqua" w:eastAsia="SimSun" w:hAnsi="Book Antiqua" w:cs="SimSun"/>
          <w:color w:val="000000"/>
          <w:kern w:val="0"/>
          <w:lang w:eastAsia="zh-CN"/>
        </w:rPr>
        <w:t xml:space="preserve">, Souza GR, Silva JC, Saraiva SR, Júnior RG, Quintans Jde S, Barreto Rde S, Bonjardim LR, Cavalcanti SC, Quintans LJ. Borneol, a bicyclic monoterpene alcohol, </w:t>
      </w:r>
      <w:r w:rsidRPr="00B018D3">
        <w:rPr>
          <w:rFonts w:ascii="Book Antiqua" w:eastAsia="SimSun" w:hAnsi="Book Antiqua" w:cs="SimSun"/>
          <w:color w:val="000000"/>
          <w:kern w:val="0"/>
          <w:lang w:eastAsia="zh-CN"/>
        </w:rPr>
        <w:lastRenderedPageBreak/>
        <w:t>reduces nociceptive behavior and inflammatory response in mice. </w:t>
      </w:r>
      <w:r w:rsidRPr="00B018D3">
        <w:rPr>
          <w:rFonts w:ascii="Book Antiqua" w:eastAsia="SimSun" w:hAnsi="Book Antiqua" w:cs="SimSun"/>
          <w:i/>
          <w:iCs/>
          <w:color w:val="000000"/>
          <w:kern w:val="0"/>
          <w:lang w:eastAsia="zh-CN"/>
        </w:rPr>
        <w:t>ScientificWorldJournal</w:t>
      </w:r>
      <w:r w:rsidRPr="00B018D3">
        <w:rPr>
          <w:rFonts w:ascii="Book Antiqua" w:eastAsia="SimSun" w:hAnsi="Book Antiqua" w:cs="SimSun"/>
          <w:color w:val="000000"/>
          <w:kern w:val="0"/>
          <w:lang w:eastAsia="zh-CN"/>
        </w:rPr>
        <w:t> 2013; </w:t>
      </w:r>
      <w:r w:rsidRPr="00B018D3">
        <w:rPr>
          <w:rFonts w:ascii="Book Antiqua" w:eastAsia="SimSun" w:hAnsi="Book Antiqua" w:cs="SimSun"/>
          <w:b/>
          <w:bCs/>
          <w:color w:val="000000"/>
          <w:kern w:val="0"/>
          <w:lang w:eastAsia="zh-CN"/>
        </w:rPr>
        <w:t>2013</w:t>
      </w:r>
      <w:r w:rsidRPr="00B018D3">
        <w:rPr>
          <w:rFonts w:ascii="Book Antiqua" w:eastAsia="SimSun" w:hAnsi="Book Antiqua" w:cs="SimSun"/>
          <w:color w:val="000000"/>
          <w:kern w:val="0"/>
          <w:lang w:eastAsia="zh-CN"/>
        </w:rPr>
        <w:t>: 808460 [PMID: 23710149 DOI: 10.1155/2013/808460]</w:t>
      </w:r>
    </w:p>
    <w:p w14:paraId="1D559470"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28 </w:t>
      </w:r>
      <w:r w:rsidRPr="00B018D3">
        <w:rPr>
          <w:rFonts w:ascii="Book Antiqua" w:eastAsia="SimSun" w:hAnsi="Book Antiqua" w:cs="SimSun"/>
          <w:b/>
          <w:bCs/>
          <w:color w:val="000000"/>
          <w:kern w:val="0"/>
          <w:lang w:eastAsia="zh-CN"/>
        </w:rPr>
        <w:t>He W</w:t>
      </w:r>
      <w:r w:rsidRPr="00B018D3">
        <w:rPr>
          <w:rFonts w:ascii="Book Antiqua" w:eastAsia="SimSun" w:hAnsi="Book Antiqua" w:cs="SimSun"/>
          <w:color w:val="000000"/>
          <w:kern w:val="0"/>
          <w:lang w:eastAsia="zh-CN"/>
        </w:rPr>
        <w:t>, Liu Y, Wamer WG, Yin JJ. Electron spin resonance spectroscopy for the study of nanomaterial-mediated generation of reactive oxygen species. </w:t>
      </w:r>
      <w:r w:rsidRPr="00B018D3">
        <w:rPr>
          <w:rFonts w:ascii="Book Antiqua" w:eastAsia="SimSun" w:hAnsi="Book Antiqua" w:cs="SimSun"/>
          <w:i/>
          <w:iCs/>
          <w:color w:val="000000"/>
          <w:kern w:val="0"/>
          <w:lang w:eastAsia="zh-CN"/>
        </w:rPr>
        <w:t>J Food Drug Anal</w:t>
      </w:r>
      <w:r w:rsidRPr="00B018D3">
        <w:rPr>
          <w:rFonts w:ascii="Book Antiqua" w:eastAsia="SimSun" w:hAnsi="Book Antiqua" w:cs="SimSun"/>
          <w:color w:val="000000"/>
          <w:kern w:val="0"/>
          <w:lang w:eastAsia="zh-CN"/>
        </w:rPr>
        <w:t> 2014; </w:t>
      </w:r>
      <w:r w:rsidRPr="00B018D3">
        <w:rPr>
          <w:rFonts w:ascii="Book Antiqua" w:eastAsia="SimSun" w:hAnsi="Book Antiqua" w:cs="SimSun"/>
          <w:b/>
          <w:bCs/>
          <w:color w:val="000000"/>
          <w:kern w:val="0"/>
          <w:lang w:eastAsia="zh-CN"/>
        </w:rPr>
        <w:t>22</w:t>
      </w:r>
      <w:r w:rsidRPr="00B018D3">
        <w:rPr>
          <w:rFonts w:ascii="Book Antiqua" w:eastAsia="SimSun" w:hAnsi="Book Antiqua" w:cs="SimSun"/>
          <w:color w:val="000000"/>
          <w:kern w:val="0"/>
          <w:lang w:eastAsia="zh-CN"/>
        </w:rPr>
        <w:t>: 49-63 [PMID: 24673903 DOI: 10.1016/j.jfda.2014.01.004]</w:t>
      </w:r>
    </w:p>
    <w:p w14:paraId="772C4974"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 xml:space="preserve">29 </w:t>
      </w:r>
      <w:r w:rsidRPr="00B018D3">
        <w:rPr>
          <w:rFonts w:ascii="Book Antiqua" w:eastAsia="SimSun" w:hAnsi="Book Antiqua" w:cs="SimSun"/>
          <w:b/>
          <w:color w:val="000000"/>
          <w:kern w:val="0"/>
          <w:lang w:eastAsia="zh-CN"/>
        </w:rPr>
        <w:t>Buettner GR</w:t>
      </w:r>
      <w:r w:rsidRPr="00B018D3">
        <w:rPr>
          <w:rFonts w:ascii="Book Antiqua" w:eastAsia="SimSun" w:hAnsi="Book Antiqua" w:cs="SimSun"/>
          <w:color w:val="000000"/>
          <w:kern w:val="0"/>
          <w:lang w:eastAsia="zh-CN"/>
        </w:rPr>
        <w:t xml:space="preserve">. Spin trapping - electron-spin-resonance parameters of spin adducts. </w:t>
      </w:r>
      <w:r w:rsidRPr="00B018D3">
        <w:rPr>
          <w:rFonts w:ascii="Book Antiqua" w:eastAsia="SimSun" w:hAnsi="Book Antiqua" w:cs="SimSun"/>
          <w:i/>
          <w:color w:val="000000"/>
          <w:kern w:val="0"/>
          <w:lang w:eastAsia="zh-CN"/>
        </w:rPr>
        <w:t>Free Radic Bio Med</w:t>
      </w:r>
      <w:r w:rsidRPr="00B018D3">
        <w:rPr>
          <w:rFonts w:ascii="Book Antiqua" w:eastAsia="SimSun" w:hAnsi="Book Antiqua" w:cs="SimSun"/>
          <w:color w:val="000000"/>
          <w:kern w:val="0"/>
          <w:lang w:eastAsia="zh-CN"/>
        </w:rPr>
        <w:t xml:space="preserve"> 1987; </w:t>
      </w:r>
      <w:r w:rsidRPr="00B018D3">
        <w:rPr>
          <w:rFonts w:ascii="Book Antiqua" w:eastAsia="SimSun" w:hAnsi="Book Antiqua" w:cs="SimSun"/>
          <w:b/>
          <w:color w:val="000000"/>
          <w:kern w:val="0"/>
          <w:lang w:eastAsia="zh-CN"/>
        </w:rPr>
        <w:t>3</w:t>
      </w:r>
      <w:r w:rsidRPr="00B018D3">
        <w:rPr>
          <w:rFonts w:ascii="Book Antiqua" w:eastAsia="SimSun" w:hAnsi="Book Antiqua" w:cs="SimSun"/>
          <w:color w:val="000000"/>
          <w:kern w:val="0"/>
          <w:lang w:eastAsia="zh-CN"/>
        </w:rPr>
        <w:t>: 259–303 [PMID: 2826304</w:t>
      </w:r>
      <w:r w:rsidRPr="00B018D3">
        <w:rPr>
          <w:rFonts w:ascii="Book Antiqua" w:eastAsia="SimSun" w:hAnsi="Book Antiqua" w:cs="SimSun" w:hint="eastAsia"/>
          <w:color w:val="000000"/>
          <w:kern w:val="0"/>
          <w:lang w:eastAsia="zh-CN"/>
        </w:rPr>
        <w:t xml:space="preserve"> </w:t>
      </w:r>
      <w:r w:rsidRPr="00B018D3">
        <w:rPr>
          <w:rFonts w:ascii="Book Antiqua" w:eastAsia="SimSun" w:hAnsi="Book Antiqua" w:cs="SimSun"/>
          <w:color w:val="000000"/>
          <w:kern w:val="0"/>
          <w:lang w:eastAsia="zh-CN"/>
        </w:rPr>
        <w:t>DOI: 10.1016/s0891-5849(87)80033-3]</w:t>
      </w:r>
    </w:p>
    <w:p w14:paraId="790ACCE4"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30 </w:t>
      </w:r>
      <w:r w:rsidRPr="00B018D3">
        <w:rPr>
          <w:rFonts w:ascii="Book Antiqua" w:eastAsia="SimSun" w:hAnsi="Book Antiqua" w:cs="SimSun"/>
          <w:b/>
          <w:bCs/>
          <w:color w:val="000000"/>
          <w:kern w:val="0"/>
          <w:lang w:eastAsia="zh-CN"/>
        </w:rPr>
        <w:t>Indo HP</w:t>
      </w:r>
      <w:r w:rsidRPr="00B018D3">
        <w:rPr>
          <w:rFonts w:ascii="Book Antiqua" w:eastAsia="SimSun" w:hAnsi="Book Antiqua" w:cs="SimSun"/>
          <w:color w:val="000000"/>
          <w:kern w:val="0"/>
          <w:lang w:eastAsia="zh-CN"/>
        </w:rPr>
        <w:t>, Davidson M, Yen HC, Suenaga S, Tomita K, Nishii T, Higuchi M, Koga Y, Ozawa T, Majima HJ. Evidence of ROS generation by mitochondria in cells with impaired electron transport chain and mitochondrial DNA damage. </w:t>
      </w:r>
      <w:r w:rsidRPr="00B018D3">
        <w:rPr>
          <w:rFonts w:ascii="Book Antiqua" w:eastAsia="SimSun" w:hAnsi="Book Antiqua" w:cs="SimSun"/>
          <w:i/>
          <w:iCs/>
          <w:color w:val="000000"/>
          <w:kern w:val="0"/>
          <w:lang w:eastAsia="zh-CN"/>
        </w:rPr>
        <w:t>Mitochondrion</w:t>
      </w:r>
      <w:r w:rsidRPr="00B018D3">
        <w:rPr>
          <w:rFonts w:ascii="Book Antiqua" w:eastAsia="SimSun" w:hAnsi="Book Antiqua" w:cs="SimSun"/>
          <w:color w:val="000000"/>
          <w:kern w:val="0"/>
          <w:lang w:eastAsia="zh-CN"/>
        </w:rPr>
        <w:t> </w:t>
      </w:r>
      <w:r w:rsidRPr="00B018D3">
        <w:rPr>
          <w:rFonts w:ascii="Book Antiqua" w:eastAsia="SimSun" w:hAnsi="Book Antiqua" w:cs="SimSun" w:hint="eastAsia"/>
          <w:color w:val="000000"/>
          <w:kern w:val="0"/>
          <w:lang w:eastAsia="zh-CN"/>
        </w:rPr>
        <w:t>2007</w:t>
      </w:r>
      <w:r w:rsidRPr="00B018D3">
        <w:rPr>
          <w:rFonts w:ascii="Book Antiqua" w:eastAsia="SimSun" w:hAnsi="Book Antiqua" w:cs="SimSun"/>
          <w:color w:val="000000"/>
          <w:kern w:val="0"/>
          <w:lang w:eastAsia="zh-CN"/>
        </w:rPr>
        <w:t>; </w:t>
      </w:r>
      <w:r w:rsidRPr="00B018D3">
        <w:rPr>
          <w:rFonts w:ascii="Book Antiqua" w:eastAsia="SimSun" w:hAnsi="Book Antiqua" w:cs="SimSun"/>
          <w:b/>
          <w:bCs/>
          <w:color w:val="000000"/>
          <w:kern w:val="0"/>
          <w:lang w:eastAsia="zh-CN"/>
        </w:rPr>
        <w:t>7</w:t>
      </w:r>
      <w:r w:rsidRPr="00B018D3">
        <w:rPr>
          <w:rFonts w:ascii="Book Antiqua" w:eastAsia="SimSun" w:hAnsi="Book Antiqua" w:cs="SimSun"/>
          <w:color w:val="000000"/>
          <w:kern w:val="0"/>
          <w:lang w:eastAsia="zh-CN"/>
        </w:rPr>
        <w:t>: 106-118 [PMID: 17307400 DOI: 10.1016/j.mito.2006.11.026]</w:t>
      </w:r>
    </w:p>
    <w:p w14:paraId="2E633A4B"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3</w:t>
      </w:r>
      <w:bookmarkStart w:id="254" w:name="OLE_LINK3657"/>
      <w:bookmarkStart w:id="255" w:name="OLE_LINK3658"/>
      <w:r w:rsidRPr="00B018D3">
        <w:rPr>
          <w:rFonts w:ascii="Book Antiqua" w:eastAsia="SimSun" w:hAnsi="Book Antiqua" w:cs="Times New Roman"/>
          <w:color w:val="000000"/>
          <w:lang w:eastAsia="zh-CN"/>
        </w:rPr>
        <w:t>1 </w:t>
      </w:r>
      <w:r w:rsidRPr="00B018D3">
        <w:rPr>
          <w:rFonts w:ascii="Book Antiqua" w:eastAsia="SimSun" w:hAnsi="Book Antiqua" w:cs="Times New Roman"/>
          <w:b/>
          <w:bCs/>
          <w:color w:val="000000"/>
          <w:lang w:eastAsia="zh-CN"/>
        </w:rPr>
        <w:t>Lee JC</w:t>
      </w:r>
      <w:r w:rsidRPr="00B018D3">
        <w:rPr>
          <w:rFonts w:ascii="Book Antiqua" w:eastAsia="SimSun" w:hAnsi="Book Antiqua" w:cs="Times New Roman"/>
          <w:color w:val="000000"/>
          <w:lang w:eastAsia="zh-CN"/>
        </w:rPr>
        <w:t>, Kim J, Park JK, Chung GH, Jang YS. The antioxidant, rather than prooxidant, activities of quercetin on normal cells: quercetin protects mouse thymocytes from glucose oxidase-mediated apoptosis. </w:t>
      </w:r>
      <w:r w:rsidRPr="00B018D3">
        <w:rPr>
          <w:rFonts w:ascii="Book Antiqua" w:eastAsia="SimSun" w:hAnsi="Book Antiqua" w:cs="Times New Roman"/>
          <w:i/>
          <w:iCs/>
          <w:color w:val="000000"/>
          <w:lang w:eastAsia="zh-CN"/>
        </w:rPr>
        <w:t>Exp Cell Res</w:t>
      </w:r>
      <w:r w:rsidRPr="00B018D3">
        <w:rPr>
          <w:rFonts w:ascii="Book Antiqua" w:eastAsia="SimSun" w:hAnsi="Book Antiqua" w:cs="Times New Roman"/>
          <w:color w:val="000000"/>
          <w:lang w:eastAsia="zh-CN"/>
        </w:rPr>
        <w:t> 2003; </w:t>
      </w:r>
      <w:r w:rsidRPr="00B018D3">
        <w:rPr>
          <w:rFonts w:ascii="Book Antiqua" w:eastAsia="SimSun" w:hAnsi="Book Antiqua" w:cs="Times New Roman"/>
          <w:b/>
          <w:bCs/>
          <w:color w:val="000000"/>
          <w:lang w:eastAsia="zh-CN"/>
        </w:rPr>
        <w:t>291</w:t>
      </w:r>
      <w:r w:rsidRPr="00B018D3">
        <w:rPr>
          <w:rFonts w:ascii="Book Antiqua" w:eastAsia="SimSun" w:hAnsi="Book Antiqua" w:cs="Times New Roman"/>
          <w:color w:val="000000"/>
          <w:lang w:eastAsia="zh-CN"/>
        </w:rPr>
        <w:t>: 386-397 [PMID: 14644160 DOI: 10.1016/S0014-4827(03)00410-5]</w:t>
      </w:r>
    </w:p>
    <w:bookmarkEnd w:id="254"/>
    <w:bookmarkEnd w:id="255"/>
    <w:p w14:paraId="2FC025A4"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32 </w:t>
      </w:r>
      <w:r w:rsidRPr="00B018D3">
        <w:rPr>
          <w:rFonts w:ascii="Book Antiqua" w:eastAsia="SimSun" w:hAnsi="Book Antiqua" w:cs="SimSun"/>
          <w:b/>
          <w:bCs/>
          <w:color w:val="000000"/>
          <w:kern w:val="0"/>
          <w:lang w:eastAsia="zh-CN"/>
        </w:rPr>
        <w:t>Szatrowski TP</w:t>
      </w:r>
      <w:r w:rsidRPr="00B018D3">
        <w:rPr>
          <w:rFonts w:ascii="Book Antiqua" w:eastAsia="SimSun" w:hAnsi="Book Antiqua" w:cs="SimSun"/>
          <w:color w:val="000000"/>
          <w:kern w:val="0"/>
          <w:lang w:eastAsia="zh-CN"/>
        </w:rPr>
        <w:t>, Nathan CF. Production of large amounts of hydrogen peroxide by human tumor cells. </w:t>
      </w:r>
      <w:r w:rsidRPr="00B018D3">
        <w:rPr>
          <w:rFonts w:ascii="Book Antiqua" w:eastAsia="SimSun" w:hAnsi="Book Antiqua" w:cs="SimSun"/>
          <w:i/>
          <w:iCs/>
          <w:color w:val="000000"/>
          <w:kern w:val="0"/>
          <w:lang w:eastAsia="zh-CN"/>
        </w:rPr>
        <w:t>Cancer Res</w:t>
      </w:r>
      <w:r w:rsidRPr="00B018D3">
        <w:rPr>
          <w:rFonts w:ascii="Book Antiqua" w:eastAsia="SimSun" w:hAnsi="Book Antiqua" w:cs="SimSun"/>
          <w:color w:val="000000"/>
          <w:kern w:val="0"/>
          <w:lang w:eastAsia="zh-CN"/>
        </w:rPr>
        <w:t> 1991; </w:t>
      </w:r>
      <w:r w:rsidRPr="00B018D3">
        <w:rPr>
          <w:rFonts w:ascii="Book Antiqua" w:eastAsia="SimSun" w:hAnsi="Book Antiqua" w:cs="SimSun"/>
          <w:b/>
          <w:bCs/>
          <w:color w:val="000000"/>
          <w:kern w:val="0"/>
          <w:lang w:eastAsia="zh-CN"/>
        </w:rPr>
        <w:t>51</w:t>
      </w:r>
      <w:r w:rsidRPr="00B018D3">
        <w:rPr>
          <w:rFonts w:ascii="Book Antiqua" w:eastAsia="SimSun" w:hAnsi="Book Antiqua" w:cs="SimSun"/>
          <w:color w:val="000000"/>
          <w:kern w:val="0"/>
          <w:lang w:eastAsia="zh-CN"/>
        </w:rPr>
        <w:t>: 794-798 [PMID: 1846317]</w:t>
      </w:r>
    </w:p>
    <w:p w14:paraId="7970C89C"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33 </w:t>
      </w:r>
      <w:r w:rsidRPr="00B018D3">
        <w:rPr>
          <w:rFonts w:ascii="Book Antiqua" w:eastAsia="SimSun" w:hAnsi="Book Antiqua" w:cs="SimSun"/>
          <w:b/>
          <w:bCs/>
          <w:color w:val="000000"/>
          <w:kern w:val="0"/>
          <w:lang w:eastAsia="zh-CN"/>
        </w:rPr>
        <w:t>Warburg O</w:t>
      </w:r>
      <w:r w:rsidRPr="00B018D3">
        <w:rPr>
          <w:rFonts w:ascii="Book Antiqua" w:eastAsia="SimSun" w:hAnsi="Book Antiqua" w:cs="SimSun"/>
          <w:color w:val="000000"/>
          <w:kern w:val="0"/>
          <w:lang w:eastAsia="zh-CN"/>
        </w:rPr>
        <w:t>, Wind F, Negelein E. THE METABOLISM OF TUMORS IN THE BODY. </w:t>
      </w:r>
      <w:r w:rsidRPr="00B018D3">
        <w:rPr>
          <w:rFonts w:ascii="Book Antiqua" w:eastAsia="SimSun" w:hAnsi="Book Antiqua" w:cs="SimSun"/>
          <w:i/>
          <w:iCs/>
          <w:color w:val="000000"/>
          <w:kern w:val="0"/>
          <w:lang w:eastAsia="zh-CN"/>
        </w:rPr>
        <w:t>J Gen Physiol</w:t>
      </w:r>
      <w:r w:rsidRPr="00B018D3">
        <w:rPr>
          <w:rFonts w:ascii="Book Antiqua" w:eastAsia="SimSun" w:hAnsi="Book Antiqua" w:cs="SimSun"/>
          <w:color w:val="000000"/>
          <w:kern w:val="0"/>
          <w:lang w:eastAsia="zh-CN"/>
        </w:rPr>
        <w:t> 1927; </w:t>
      </w:r>
      <w:r w:rsidRPr="00B018D3">
        <w:rPr>
          <w:rFonts w:ascii="Book Antiqua" w:eastAsia="SimSun" w:hAnsi="Book Antiqua" w:cs="SimSun"/>
          <w:b/>
          <w:bCs/>
          <w:color w:val="000000"/>
          <w:kern w:val="0"/>
          <w:lang w:eastAsia="zh-CN"/>
        </w:rPr>
        <w:t>8</w:t>
      </w:r>
      <w:r w:rsidRPr="00B018D3">
        <w:rPr>
          <w:rFonts w:ascii="Book Antiqua" w:eastAsia="SimSun" w:hAnsi="Book Antiqua" w:cs="SimSun"/>
          <w:color w:val="000000"/>
          <w:kern w:val="0"/>
          <w:lang w:eastAsia="zh-CN"/>
        </w:rPr>
        <w:t>: 519-530 [PMID: 19872213 DOI: 10.1097/00000441-193107000-00022]</w:t>
      </w:r>
    </w:p>
    <w:p w14:paraId="76CD062C" w14:textId="77777777" w:rsidR="00B018D3" w:rsidRPr="00B018D3" w:rsidRDefault="00B018D3" w:rsidP="00B018D3">
      <w:pPr>
        <w:widowControl/>
        <w:adjustRightInd w:val="0"/>
        <w:snapToGrid w:val="0"/>
        <w:spacing w:line="360" w:lineRule="auto"/>
        <w:rPr>
          <w:rFonts w:ascii="Book Antiqua" w:eastAsia="SimSun" w:hAnsi="Book Antiqua" w:cs="SimSun"/>
          <w:color w:val="000000"/>
          <w:kern w:val="0"/>
          <w:lang w:eastAsia="zh-CN"/>
        </w:rPr>
      </w:pPr>
      <w:r w:rsidRPr="00B018D3">
        <w:rPr>
          <w:rFonts w:ascii="Book Antiqua" w:eastAsia="SimSun" w:hAnsi="Book Antiqua" w:cs="SimSun"/>
          <w:color w:val="000000"/>
          <w:kern w:val="0"/>
          <w:lang w:eastAsia="zh-CN"/>
        </w:rPr>
        <w:t>34 </w:t>
      </w:r>
      <w:r w:rsidRPr="00B018D3">
        <w:rPr>
          <w:rFonts w:ascii="Book Antiqua" w:eastAsia="SimSun" w:hAnsi="Book Antiqua" w:cs="SimSun"/>
          <w:b/>
          <w:bCs/>
          <w:color w:val="000000"/>
          <w:kern w:val="0"/>
          <w:lang w:eastAsia="zh-CN"/>
        </w:rPr>
        <w:t>Kroemer G</w:t>
      </w:r>
      <w:r w:rsidRPr="00B018D3">
        <w:rPr>
          <w:rFonts w:ascii="Book Antiqua" w:eastAsia="SimSun" w:hAnsi="Book Antiqua" w:cs="SimSun"/>
          <w:color w:val="000000"/>
          <w:kern w:val="0"/>
          <w:lang w:eastAsia="zh-CN"/>
        </w:rPr>
        <w:t>. Mitochondria in cancer. </w:t>
      </w:r>
      <w:r w:rsidRPr="00B018D3">
        <w:rPr>
          <w:rFonts w:ascii="Book Antiqua" w:eastAsia="SimSun" w:hAnsi="Book Antiqua" w:cs="SimSun"/>
          <w:i/>
          <w:iCs/>
          <w:color w:val="000000"/>
          <w:kern w:val="0"/>
          <w:lang w:eastAsia="zh-CN"/>
        </w:rPr>
        <w:t>Oncogene</w:t>
      </w:r>
      <w:r w:rsidRPr="00B018D3">
        <w:rPr>
          <w:rFonts w:ascii="Book Antiqua" w:eastAsia="SimSun" w:hAnsi="Book Antiqua" w:cs="SimSun"/>
          <w:color w:val="000000"/>
          <w:kern w:val="0"/>
          <w:lang w:eastAsia="zh-CN"/>
        </w:rPr>
        <w:t> 2006; </w:t>
      </w:r>
      <w:r w:rsidRPr="00B018D3">
        <w:rPr>
          <w:rFonts w:ascii="Book Antiqua" w:eastAsia="SimSun" w:hAnsi="Book Antiqua" w:cs="SimSun"/>
          <w:b/>
          <w:bCs/>
          <w:color w:val="000000"/>
          <w:kern w:val="0"/>
          <w:lang w:eastAsia="zh-CN"/>
        </w:rPr>
        <w:t>25</w:t>
      </w:r>
      <w:r w:rsidRPr="00B018D3">
        <w:rPr>
          <w:rFonts w:ascii="Book Antiqua" w:eastAsia="SimSun" w:hAnsi="Book Antiqua" w:cs="SimSun"/>
          <w:color w:val="000000"/>
          <w:kern w:val="0"/>
          <w:lang w:eastAsia="zh-CN"/>
        </w:rPr>
        <w:t>: 4630-4632 [PMID: 16892077 DOI: 10.1038/sj.onc.1209589]</w:t>
      </w:r>
    </w:p>
    <w:p w14:paraId="3272CFC7" w14:textId="268C632A" w:rsidR="00B018D3" w:rsidRPr="009E3692" w:rsidRDefault="00B018D3" w:rsidP="00B018D3">
      <w:pPr>
        <w:wordWrap w:val="0"/>
        <w:spacing w:line="360" w:lineRule="auto"/>
        <w:ind w:left="361" w:hangingChars="150" w:hanging="361"/>
        <w:jc w:val="right"/>
        <w:rPr>
          <w:rFonts w:ascii="Book Antiqua" w:hAnsi="Book Antiqua"/>
        </w:rPr>
      </w:pPr>
      <w:bookmarkStart w:id="256" w:name="OLE_LINK51"/>
      <w:bookmarkStart w:id="257" w:name="OLE_LINK75"/>
      <w:bookmarkStart w:id="258" w:name="OLE_LINK120"/>
      <w:bookmarkStart w:id="259" w:name="OLE_LINK148"/>
      <w:bookmarkStart w:id="260" w:name="OLE_LINK112"/>
      <w:bookmarkStart w:id="261" w:name="OLE_LINK320"/>
      <w:bookmarkStart w:id="262" w:name="OLE_LINK387"/>
      <w:bookmarkStart w:id="263" w:name="OLE_LINK183"/>
      <w:bookmarkStart w:id="264" w:name="OLE_LINK254"/>
      <w:bookmarkStart w:id="265" w:name="OLE_LINK149"/>
      <w:bookmarkStart w:id="266" w:name="OLE_LINK225"/>
      <w:bookmarkStart w:id="267" w:name="OLE_LINK226"/>
      <w:bookmarkStart w:id="268" w:name="OLE_LINK212"/>
      <w:bookmarkStart w:id="269" w:name="OLE_LINK250"/>
      <w:bookmarkStart w:id="270" w:name="OLE_LINK281"/>
      <w:bookmarkStart w:id="271" w:name="OLE_LINK240"/>
      <w:bookmarkStart w:id="272" w:name="OLE_LINK282"/>
      <w:bookmarkStart w:id="273" w:name="OLE_LINK313"/>
      <w:bookmarkStart w:id="274" w:name="OLE_LINK304"/>
      <w:bookmarkStart w:id="275" w:name="OLE_LINK321"/>
      <w:bookmarkStart w:id="276" w:name="OLE_LINK385"/>
      <w:bookmarkStart w:id="277" w:name="OLE_LINK400"/>
      <w:bookmarkStart w:id="278" w:name="OLE_LINK346"/>
      <w:bookmarkStart w:id="279" w:name="OLE_LINK371"/>
      <w:bookmarkStart w:id="280" w:name="OLE_LINK334"/>
      <w:bookmarkStart w:id="281" w:name="OLE_LINK1830"/>
      <w:bookmarkStart w:id="282" w:name="OLE_LINK457"/>
      <w:bookmarkStart w:id="283" w:name="OLE_LINK288"/>
      <w:bookmarkStart w:id="284" w:name="OLE_LINK384"/>
      <w:bookmarkStart w:id="285" w:name="OLE_LINK379"/>
      <w:bookmarkStart w:id="286" w:name="OLE_LINK303"/>
      <w:bookmarkStart w:id="287" w:name="OLE_LINK450"/>
      <w:bookmarkStart w:id="288" w:name="OLE_LINK489"/>
      <w:bookmarkStart w:id="289" w:name="OLE_LINK535"/>
      <w:bookmarkStart w:id="290" w:name="OLE_LINK648"/>
      <w:bookmarkStart w:id="291" w:name="OLE_LINK686"/>
      <w:bookmarkStart w:id="292" w:name="OLE_LINK430"/>
      <w:bookmarkStart w:id="293" w:name="OLE_LINK471"/>
      <w:bookmarkStart w:id="294" w:name="OLE_LINK462"/>
      <w:bookmarkStart w:id="295" w:name="OLE_LINK519"/>
      <w:bookmarkStart w:id="296" w:name="OLE_LINK575"/>
      <w:bookmarkStart w:id="297" w:name="OLE_LINK491"/>
      <w:bookmarkStart w:id="298" w:name="OLE_LINK532"/>
      <w:bookmarkStart w:id="299" w:name="OLE_LINK572"/>
      <w:bookmarkStart w:id="300" w:name="OLE_LINK574"/>
      <w:bookmarkStart w:id="301" w:name="OLE_LINK480"/>
      <w:bookmarkStart w:id="302" w:name="OLE_LINK567"/>
      <w:bookmarkStart w:id="303" w:name="OLE_LINK2700"/>
      <w:bookmarkStart w:id="304" w:name="OLE_LINK581"/>
      <w:bookmarkStart w:id="305" w:name="OLE_LINK639"/>
      <w:bookmarkStart w:id="306" w:name="OLE_LINK688"/>
      <w:bookmarkStart w:id="307" w:name="OLE_LINK722"/>
      <w:bookmarkStart w:id="308" w:name="OLE_LINK542"/>
      <w:bookmarkStart w:id="309" w:name="OLE_LINK589"/>
      <w:bookmarkStart w:id="310" w:name="OLE_LINK582"/>
      <w:bookmarkStart w:id="311" w:name="OLE_LINK640"/>
      <w:bookmarkStart w:id="312" w:name="OLE_LINK714"/>
      <w:bookmarkStart w:id="313" w:name="OLE_LINK593"/>
      <w:bookmarkStart w:id="314" w:name="OLE_LINK716"/>
      <w:bookmarkStart w:id="315" w:name="OLE_LINK770"/>
      <w:bookmarkStart w:id="316" w:name="OLE_LINK801"/>
      <w:bookmarkStart w:id="317" w:name="OLE_LINK660"/>
      <w:bookmarkStart w:id="318" w:name="OLE_LINK739"/>
      <w:bookmarkStart w:id="319" w:name="OLE_LINK781"/>
      <w:bookmarkStart w:id="320" w:name="OLE_LINK833"/>
      <w:bookmarkStart w:id="321" w:name="OLE_LINK642"/>
      <w:bookmarkStart w:id="322" w:name="OLE_LINK718"/>
      <w:bookmarkStart w:id="323" w:name="OLE_LINK700"/>
      <w:bookmarkStart w:id="324" w:name="OLE_LINK792"/>
      <w:bookmarkStart w:id="325" w:name="OLE_LINK2882"/>
      <w:bookmarkStart w:id="326" w:name="OLE_LINK836"/>
      <w:bookmarkStart w:id="327" w:name="OLE_LINK889"/>
      <w:bookmarkStart w:id="328" w:name="OLE_LINK782"/>
      <w:bookmarkStart w:id="329" w:name="OLE_LINK826"/>
      <w:bookmarkStart w:id="330" w:name="OLE_LINK865"/>
      <w:bookmarkStart w:id="331" w:name="OLE_LINK2898"/>
      <w:bookmarkStart w:id="332" w:name="OLE_LINK856"/>
      <w:bookmarkStart w:id="333" w:name="OLE_LINK908"/>
      <w:bookmarkStart w:id="334" w:name="OLE_LINK980"/>
      <w:bookmarkStart w:id="335" w:name="OLE_LINK1018"/>
      <w:bookmarkStart w:id="336" w:name="OLE_LINK1049"/>
      <w:bookmarkStart w:id="337" w:name="OLE_LINK1076"/>
      <w:bookmarkStart w:id="338" w:name="OLE_LINK1106"/>
      <w:bookmarkStart w:id="339" w:name="OLE_LINK891"/>
      <w:bookmarkStart w:id="340" w:name="OLE_LINK943"/>
      <w:bookmarkStart w:id="341" w:name="OLE_LINK981"/>
      <w:bookmarkStart w:id="342" w:name="OLE_LINK1030"/>
      <w:bookmarkStart w:id="343" w:name="OLE_LINK847"/>
      <w:bookmarkStart w:id="344" w:name="OLE_LINK909"/>
      <w:bookmarkStart w:id="345" w:name="OLE_LINK898"/>
      <w:bookmarkStart w:id="346" w:name="OLE_LINK906"/>
      <w:bookmarkStart w:id="347" w:name="OLE_LINK992"/>
      <w:bookmarkStart w:id="348" w:name="OLE_LINK993"/>
      <w:bookmarkStart w:id="349" w:name="OLE_LINK1052"/>
      <w:bookmarkStart w:id="350" w:name="OLE_LINK946"/>
      <w:bookmarkStart w:id="351" w:name="OLE_LINK911"/>
      <w:bookmarkStart w:id="352" w:name="OLE_LINK930"/>
      <w:bookmarkStart w:id="353" w:name="OLE_LINK1059"/>
      <w:bookmarkStart w:id="354" w:name="OLE_LINK1137"/>
      <w:bookmarkStart w:id="355" w:name="OLE_LINK1167"/>
      <w:bookmarkStart w:id="356" w:name="OLE_LINK1200"/>
      <w:bookmarkStart w:id="357" w:name="OLE_LINK1241"/>
      <w:bookmarkStart w:id="358" w:name="OLE_LINK1288"/>
      <w:bookmarkStart w:id="359" w:name="OLE_LINK1056"/>
      <w:bookmarkStart w:id="360" w:name="OLE_LINK1158"/>
      <w:bookmarkStart w:id="361" w:name="OLE_LINK1175"/>
      <w:bookmarkStart w:id="362" w:name="OLE_LINK1074"/>
      <w:bookmarkStart w:id="363" w:name="OLE_LINK1169"/>
      <w:bookmarkStart w:id="364" w:name="OLE_LINK1060"/>
      <w:bookmarkStart w:id="365" w:name="OLE_LINK1185"/>
      <w:bookmarkStart w:id="366" w:name="OLE_LINK1172"/>
      <w:bookmarkStart w:id="367" w:name="OLE_LINK1176"/>
      <w:bookmarkStart w:id="368" w:name="OLE_LINK1373"/>
      <w:bookmarkStart w:id="369" w:name="OLE_LINK1410"/>
      <w:bookmarkStart w:id="370" w:name="OLE_LINK1448"/>
      <w:bookmarkStart w:id="371" w:name="OLE_LINK1492"/>
      <w:bookmarkStart w:id="372" w:name="OLE_LINK1530"/>
      <w:bookmarkStart w:id="373" w:name="OLE_LINK1585"/>
      <w:bookmarkStart w:id="374" w:name="OLE_LINK1622"/>
      <w:bookmarkStart w:id="375" w:name="OLE_LINK1661"/>
      <w:bookmarkStart w:id="376" w:name="OLE_LINK1691"/>
      <w:bookmarkStart w:id="377" w:name="OLE_LINK1349"/>
      <w:bookmarkStart w:id="378" w:name="OLE_LINK1343"/>
      <w:bookmarkStart w:id="379" w:name="OLE_LINK1462"/>
      <w:bookmarkStart w:id="380" w:name="OLE_LINK1531"/>
      <w:bookmarkStart w:id="381" w:name="OLE_LINK1344"/>
      <w:bookmarkStart w:id="382" w:name="OLE_LINK1384"/>
      <w:bookmarkStart w:id="383" w:name="OLE_LINK1457"/>
      <w:bookmarkStart w:id="384" w:name="OLE_LINK1500"/>
      <w:bookmarkStart w:id="385" w:name="OLE_LINK1591"/>
      <w:bookmarkStart w:id="386" w:name="OLE_LINK1370"/>
      <w:bookmarkStart w:id="387" w:name="OLE_LINK1443"/>
      <w:bookmarkStart w:id="388" w:name="OLE_LINK1472"/>
      <w:bookmarkStart w:id="389" w:name="OLE_LINK1503"/>
      <w:bookmarkStart w:id="390" w:name="OLE_LINK1390"/>
      <w:bookmarkStart w:id="391" w:name="OLE_LINK1490"/>
      <w:bookmarkStart w:id="392" w:name="OLE_LINK1576"/>
      <w:bookmarkStart w:id="393" w:name="OLE_LINK1618"/>
      <w:bookmarkStart w:id="394" w:name="OLE_LINK1650"/>
      <w:bookmarkStart w:id="395" w:name="OLE_LINK1721"/>
      <w:bookmarkStart w:id="396" w:name="OLE_LINK1565"/>
      <w:bookmarkStart w:id="397" w:name="OLE_LINK1619"/>
      <w:bookmarkStart w:id="398" w:name="OLE_LINK1671"/>
      <w:bookmarkStart w:id="399" w:name="OLE_LINK1716"/>
      <w:bookmarkStart w:id="400" w:name="OLE_LINK1761"/>
      <w:bookmarkStart w:id="401" w:name="OLE_LINK1586"/>
      <w:bookmarkStart w:id="402" w:name="OLE_LINK1593"/>
      <w:bookmarkStart w:id="403" w:name="OLE_LINK1630"/>
      <w:bookmarkStart w:id="404" w:name="OLE_LINK1699"/>
      <w:bookmarkStart w:id="405" w:name="OLE_LINK1736"/>
      <w:bookmarkStart w:id="406" w:name="OLE_LINK1792"/>
      <w:bookmarkStart w:id="407" w:name="OLE_LINK1825"/>
      <w:bookmarkStart w:id="408" w:name="OLE_LINK1865"/>
      <w:bookmarkStart w:id="409" w:name="OLE_LINK1692"/>
      <w:bookmarkStart w:id="410" w:name="OLE_LINK1808"/>
      <w:bookmarkStart w:id="411" w:name="OLE_LINK1862"/>
      <w:bookmarkStart w:id="412" w:name="OLE_LINK1859"/>
      <w:bookmarkStart w:id="413" w:name="OLE_LINK1901"/>
      <w:bookmarkStart w:id="414" w:name="OLE_LINK1939"/>
      <w:bookmarkStart w:id="415" w:name="OLE_LINK1977"/>
      <w:bookmarkStart w:id="416" w:name="OLE_LINK1841"/>
      <w:bookmarkStart w:id="417" w:name="OLE_LINK1879"/>
      <w:bookmarkStart w:id="418" w:name="OLE_LINK1916"/>
      <w:bookmarkStart w:id="419" w:name="OLE_LINK1960"/>
      <w:bookmarkStart w:id="420" w:name="OLE_LINK1834"/>
      <w:bookmarkStart w:id="421" w:name="OLE_LINK2027"/>
      <w:bookmarkStart w:id="422" w:name="OLE_LINK2056"/>
      <w:bookmarkStart w:id="423" w:name="OLE_LINK1870"/>
      <w:bookmarkStart w:id="424" w:name="OLE_LINK1883"/>
      <w:bookmarkStart w:id="425" w:name="OLE_LINK1890"/>
      <w:bookmarkStart w:id="426" w:name="OLE_LINK1922"/>
      <w:bookmarkStart w:id="427" w:name="OLE_LINK1943"/>
      <w:bookmarkStart w:id="428" w:name="OLE_LINK1970"/>
      <w:bookmarkStart w:id="429" w:name="OLE_LINK1983"/>
      <w:bookmarkStart w:id="430" w:name="OLE_LINK2031"/>
      <w:bookmarkStart w:id="431" w:name="OLE_LINK2066"/>
      <w:bookmarkStart w:id="432" w:name="OLE_LINK2094"/>
      <w:bookmarkStart w:id="433" w:name="OLE_LINK2136"/>
      <w:bookmarkStart w:id="434" w:name="OLE_LINK2192"/>
      <w:bookmarkStart w:id="435" w:name="OLE_LINK1984"/>
      <w:bookmarkStart w:id="436" w:name="OLE_LINK2040"/>
      <w:bookmarkStart w:id="437" w:name="OLE_LINK2087"/>
      <w:bookmarkStart w:id="438" w:name="OLE_LINK2131"/>
      <w:bookmarkStart w:id="439" w:name="OLE_LINK2167"/>
      <w:bookmarkStart w:id="440" w:name="OLE_LINK2211"/>
      <w:bookmarkStart w:id="441" w:name="OLE_LINK2265"/>
      <w:bookmarkStart w:id="442" w:name="OLE_LINK2274"/>
      <w:bookmarkStart w:id="443" w:name="OLE_LINK2071"/>
      <w:bookmarkStart w:id="444" w:name="OLE_LINK3320"/>
      <w:bookmarkStart w:id="445" w:name="OLE_LINK3374"/>
      <w:bookmarkStart w:id="446" w:name="OLE_LINK3410"/>
      <w:bookmarkStart w:id="447" w:name="OLE_LINK1997"/>
      <w:bookmarkStart w:id="448" w:name="OLE_LINK2043"/>
      <w:bookmarkStart w:id="449" w:name="OLE_LINK2041"/>
      <w:bookmarkStart w:id="450" w:name="OLE_LINK2133"/>
      <w:bookmarkStart w:id="451" w:name="OLE_LINK2181"/>
      <w:bookmarkStart w:id="452" w:name="OLE_LINK2101"/>
      <w:bookmarkStart w:id="453" w:name="OLE_LINK2128"/>
      <w:bookmarkStart w:id="454" w:name="OLE_LINK3357"/>
      <w:bookmarkStart w:id="455" w:name="OLE_LINK2139"/>
      <w:bookmarkStart w:id="456" w:name="OLE_LINK2219"/>
      <w:bookmarkStart w:id="457" w:name="OLE_LINK2248"/>
      <w:bookmarkStart w:id="458" w:name="OLE_LINK2281"/>
      <w:bookmarkStart w:id="459" w:name="OLE_LINK2294"/>
      <w:bookmarkStart w:id="460" w:name="OLE_LINK2395"/>
      <w:bookmarkStart w:id="461" w:name="OLE_LINK2148"/>
      <w:bookmarkStart w:id="462" w:name="OLE_LINK2236"/>
      <w:bookmarkStart w:id="463" w:name="OLE_LINK2354"/>
      <w:bookmarkStart w:id="464" w:name="OLE_LINK2273"/>
      <w:bookmarkStart w:id="465" w:name="OLE_LINK2314"/>
      <w:bookmarkStart w:id="466" w:name="OLE_LINK2240"/>
      <w:bookmarkStart w:id="467" w:name="OLE_LINK2290"/>
      <w:bookmarkStart w:id="468" w:name="OLE_LINK2330"/>
      <w:bookmarkStart w:id="469" w:name="OLE_LINK2402"/>
      <w:bookmarkStart w:id="470" w:name="OLE_LINK2432"/>
      <w:bookmarkStart w:id="471" w:name="OLE_LINK2336"/>
      <w:bookmarkStart w:id="472" w:name="OLE_LINK2369"/>
      <w:bookmarkStart w:id="473" w:name="OLE_LINK2427"/>
      <w:bookmarkStart w:id="474" w:name="OLE_LINK2410"/>
      <w:bookmarkStart w:id="475" w:name="OLE_LINK2445"/>
      <w:bookmarkStart w:id="476" w:name="OLE_LINK2370"/>
      <w:bookmarkStart w:id="477" w:name="OLE_LINK2474"/>
      <w:bookmarkStart w:id="478" w:name="OLE_LINK2382"/>
      <w:bookmarkStart w:id="479" w:name="OLE_LINK2476"/>
      <w:bookmarkStart w:id="480" w:name="OLE_LINK2532"/>
      <w:bookmarkStart w:id="481" w:name="OLE_LINK2471"/>
      <w:bookmarkStart w:id="482" w:name="OLE_LINK2483"/>
      <w:bookmarkStart w:id="483" w:name="OLE_LINK2511"/>
      <w:bookmarkStart w:id="484" w:name="OLE_LINK2583"/>
      <w:bookmarkStart w:id="485" w:name="OLE_LINK2615"/>
      <w:bookmarkStart w:id="486" w:name="OLE_LINK2554"/>
      <w:bookmarkStart w:id="487" w:name="OLE_LINK2528"/>
      <w:bookmarkStart w:id="488" w:name="OLE_LINK2555"/>
      <w:bookmarkStart w:id="489" w:name="OLE_LINK2537"/>
      <w:bookmarkStart w:id="490" w:name="OLE_LINK2550"/>
      <w:bookmarkStart w:id="491" w:name="OLE_LINK2594"/>
      <w:bookmarkStart w:id="492" w:name="OLE_LINK2589"/>
      <w:bookmarkStart w:id="493" w:name="OLE_LINK2648"/>
      <w:bookmarkStart w:id="494" w:name="OLE_LINK2669"/>
      <w:bookmarkStart w:id="495" w:name="OLE_LINK2567"/>
      <w:bookmarkStart w:id="496" w:name="OLE_LINK2593"/>
      <w:bookmarkStart w:id="497" w:name="OLE_LINK2629"/>
      <w:bookmarkStart w:id="498" w:name="OLE_LINK2678"/>
      <w:bookmarkStart w:id="499" w:name="OLE_LINK2703"/>
      <w:bookmarkStart w:id="500" w:name="OLE_LINK2739"/>
      <w:bookmarkStart w:id="501" w:name="OLE_LINK2757"/>
      <w:bookmarkStart w:id="502" w:name="OLE_LINK3464"/>
      <w:bookmarkStart w:id="503" w:name="OLE_LINK3508"/>
      <w:bookmarkStart w:id="504" w:name="OLE_LINK2779"/>
      <w:bookmarkStart w:id="505" w:name="OLE_LINK2724"/>
      <w:bookmarkStart w:id="506" w:name="OLE_LINK2733"/>
      <w:bookmarkStart w:id="507" w:name="OLE_LINK2744"/>
      <w:bookmarkStart w:id="508" w:name="OLE_LINK2777"/>
      <w:bookmarkStart w:id="509" w:name="OLE_LINK2858"/>
      <w:bookmarkStart w:id="510" w:name="OLE_LINK2834"/>
      <w:bookmarkStart w:id="511" w:name="OLE_LINK2864"/>
      <w:bookmarkStart w:id="512" w:name="OLE_LINK3467"/>
      <w:bookmarkStart w:id="513" w:name="OLE_LINK2846"/>
      <w:bookmarkStart w:id="514" w:name="OLE_LINK2893"/>
      <w:bookmarkStart w:id="515" w:name="OLE_LINK2837"/>
      <w:bookmarkStart w:id="516" w:name="OLE_LINK2853"/>
      <w:bookmarkStart w:id="517" w:name="OLE_LINK2889"/>
      <w:bookmarkStart w:id="518" w:name="OLE_LINK2915"/>
      <w:bookmarkStart w:id="519" w:name="OLE_LINK2938"/>
      <w:bookmarkStart w:id="520" w:name="OLE_LINK2920"/>
      <w:bookmarkStart w:id="521" w:name="OLE_LINK2954"/>
      <w:bookmarkStart w:id="522" w:name="OLE_LINK2986"/>
      <w:bookmarkStart w:id="523" w:name="OLE_LINK3031"/>
      <w:bookmarkStart w:id="524" w:name="OLE_LINK3506"/>
      <w:bookmarkStart w:id="525" w:name="OLE_LINK2953"/>
      <w:bookmarkStart w:id="526" w:name="OLE_LINK2972"/>
      <w:bookmarkStart w:id="527" w:name="OLE_LINK3020"/>
      <w:bookmarkStart w:id="528" w:name="OLE_LINK3067"/>
      <w:bookmarkStart w:id="529" w:name="OLE_LINK3108"/>
      <w:bookmarkStart w:id="530" w:name="OLE_LINK3135"/>
      <w:bookmarkStart w:id="531" w:name="OLE_LINK3015"/>
      <w:bookmarkStart w:id="532" w:name="OLE_LINK3032"/>
      <w:bookmarkStart w:id="533" w:name="OLE_LINK3039"/>
      <w:bookmarkStart w:id="534" w:name="OLE_LINK3059"/>
      <w:bookmarkStart w:id="535" w:name="OLE_LINK3065"/>
      <w:bookmarkStart w:id="536" w:name="OLE_LINK3071"/>
      <w:bookmarkStart w:id="537" w:name="OLE_LINK3089"/>
      <w:bookmarkStart w:id="538" w:name="OLE_LINK3114"/>
      <w:bookmarkStart w:id="539" w:name="OLE_LINK3142"/>
      <w:bookmarkStart w:id="540" w:name="OLE_LINK3118"/>
      <w:bookmarkStart w:id="541" w:name="OLE_LINK3160"/>
      <w:bookmarkStart w:id="542" w:name="OLE_LINK3192"/>
      <w:bookmarkStart w:id="543" w:name="OLE_LINK3186"/>
      <w:bookmarkStart w:id="544" w:name="OLE_LINK3184"/>
      <w:bookmarkStart w:id="545" w:name="OLE_LINK3218"/>
      <w:bookmarkStart w:id="546" w:name="OLE_LINK3219"/>
      <w:bookmarkStart w:id="547" w:name="OLE_LINK3248"/>
      <w:bookmarkStart w:id="548" w:name="OLE_LINK3380"/>
      <w:bookmarkStart w:id="549" w:name="OLE_LINK3187"/>
      <w:bookmarkStart w:id="550" w:name="OLE_LINK3245"/>
      <w:bookmarkStart w:id="551" w:name="OLE_LINK3254"/>
      <w:bookmarkStart w:id="552" w:name="OLE_LINK3249"/>
      <w:bookmarkStart w:id="553" w:name="OLE_LINK3263"/>
      <w:bookmarkStart w:id="554" w:name="OLE_LINK3281"/>
      <w:bookmarkStart w:id="555" w:name="OLE_LINK3318"/>
      <w:bookmarkStart w:id="556" w:name="OLE_LINK3378"/>
      <w:bookmarkStart w:id="557" w:name="OLE_LINK3412"/>
      <w:bookmarkStart w:id="558" w:name="OLE_LINK3302"/>
      <w:bookmarkStart w:id="559" w:name="OLE_LINK3324"/>
      <w:bookmarkStart w:id="560" w:name="OLE_LINK3372"/>
      <w:bookmarkStart w:id="561" w:name="OLE_LINK3435"/>
      <w:bookmarkStart w:id="562" w:name="OLE_LINK3640"/>
      <w:bookmarkStart w:id="563" w:name="OLE_LINK3755"/>
      <w:bookmarkStart w:id="564" w:name="OLE_LINK3796"/>
      <w:bookmarkStart w:id="565" w:name="OLE_LINK3549"/>
      <w:bookmarkStart w:id="566" w:name="OLE_LINK3554"/>
      <w:bookmarkStart w:id="567" w:name="OLE_LINK3565"/>
      <w:bookmarkStart w:id="568" w:name="OLE_LINK3573"/>
      <w:bookmarkStart w:id="569" w:name="OLE_LINK3705"/>
      <w:bookmarkStart w:id="570" w:name="OLE_LINK3750"/>
      <w:r w:rsidRPr="009E3692">
        <w:rPr>
          <w:rFonts w:ascii="Book Antiqua" w:hAnsi="Book Antiqua"/>
          <w:b/>
          <w:bCs/>
        </w:rPr>
        <w:t>P-Reviewer</w:t>
      </w:r>
      <w:r>
        <w:rPr>
          <w:rFonts w:ascii="Book Antiqua" w:hAnsi="Book Antiqua"/>
          <w:b/>
          <w:bCs/>
        </w:rPr>
        <w:t>:</w:t>
      </w:r>
      <w:r w:rsidR="00EC0516">
        <w:rPr>
          <w:rFonts w:ascii="Book Antiqua" w:hAnsi="Book Antiqua"/>
          <w:b/>
          <w:bCs/>
        </w:rPr>
        <w:t xml:space="preserve"> </w:t>
      </w:r>
      <w:r w:rsidRPr="00C725DC">
        <w:rPr>
          <w:rFonts w:ascii="Book Antiqua" w:hAnsi="Book Antiqua"/>
          <w:bCs/>
        </w:rPr>
        <w:t>Gopcevic</w:t>
      </w:r>
      <w:r w:rsidRPr="00C725DC">
        <w:rPr>
          <w:rFonts w:ascii="Book Antiqua" w:eastAsia="SimSun" w:hAnsi="Book Antiqua" w:hint="eastAsia"/>
          <w:bCs/>
          <w:lang w:eastAsia="zh-CN"/>
        </w:rPr>
        <w:t xml:space="preserve"> KR</w:t>
      </w:r>
      <w:r w:rsidR="00D5785C">
        <w:rPr>
          <w:rFonts w:ascii="Book Antiqua" w:eastAsia="SimSun" w:hAnsi="Book Antiqua" w:hint="eastAsia"/>
          <w:bCs/>
          <w:lang w:eastAsia="zh-CN"/>
        </w:rPr>
        <w:t xml:space="preserve">, </w:t>
      </w:r>
      <w:r w:rsidR="00D5785C" w:rsidRPr="00D5785C">
        <w:rPr>
          <w:rFonts w:ascii="Book Antiqua" w:eastAsia="SimSun" w:hAnsi="Book Antiqua"/>
          <w:bCs/>
          <w:lang w:eastAsia="zh-CN"/>
        </w:rPr>
        <w:t>Lakatos</w:t>
      </w:r>
      <w:r w:rsidR="00D5785C">
        <w:rPr>
          <w:rFonts w:ascii="Book Antiqua" w:eastAsia="SimSun" w:hAnsi="Book Antiqua" w:hint="eastAsia"/>
          <w:bCs/>
          <w:lang w:eastAsia="zh-CN"/>
        </w:rPr>
        <w:t xml:space="preserve"> PL</w:t>
      </w:r>
      <w:r>
        <w:rPr>
          <w:rFonts w:ascii="Book Antiqua" w:eastAsia="SimSun" w:hAnsi="Book Antiqua" w:hint="eastAsia"/>
          <w:b/>
          <w:bCs/>
          <w:lang w:eastAsia="zh-CN"/>
        </w:rPr>
        <w:t xml:space="preserve"> </w:t>
      </w: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r w:rsidRPr="009E3692">
        <w:rPr>
          <w:rFonts w:ascii="Book Antiqua" w:hAnsi="Book Antiqua"/>
          <w:b/>
          <w:bCs/>
        </w:rPr>
        <w:t>L-Editor</w:t>
      </w:r>
      <w:r>
        <w:rPr>
          <w:rFonts w:ascii="Book Antiqua" w:hAnsi="Book Antiqua"/>
          <w:b/>
          <w:bCs/>
        </w:rPr>
        <w:t>:</w:t>
      </w:r>
      <w:r w:rsidR="00EC0516">
        <w:rPr>
          <w:rFonts w:ascii="Book Antiqua" w:hAnsi="Book Antiqua"/>
        </w:rPr>
        <w:t xml:space="preserve"> </w:t>
      </w:r>
      <w:r w:rsidRPr="009E3692">
        <w:rPr>
          <w:rFonts w:ascii="Book Antiqua" w:hAnsi="Book Antiqua"/>
          <w:b/>
          <w:bCs/>
        </w:rPr>
        <w:t>E-Editor</w:t>
      </w:r>
      <w:r>
        <w:rPr>
          <w:rFonts w:ascii="Book Antiqua" w:hAnsi="Book Antiqua"/>
          <w:b/>
          <w:bCs/>
        </w:rPr>
        <w:t>:</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14:paraId="6CF7DE34" w14:textId="77777777" w:rsidR="00397F3E" w:rsidRPr="00B018D3" w:rsidRDefault="00397F3E" w:rsidP="00873987">
      <w:pPr>
        <w:adjustRightInd w:val="0"/>
        <w:snapToGrid w:val="0"/>
        <w:spacing w:line="360" w:lineRule="auto"/>
        <w:rPr>
          <w:rFonts w:ascii="Book Antiqua" w:eastAsia="SimSun" w:hAnsi="Book Antiqua"/>
          <w:lang w:eastAsia="zh-CN"/>
        </w:rPr>
      </w:pPr>
    </w:p>
    <w:p w14:paraId="39C78EFD" w14:textId="77777777" w:rsidR="00F55A2E" w:rsidRPr="00F55A2E" w:rsidRDefault="00F55A2E" w:rsidP="00581EE7">
      <w:pPr>
        <w:widowControl/>
        <w:adjustRightInd w:val="0"/>
        <w:snapToGrid w:val="0"/>
        <w:spacing w:line="360" w:lineRule="auto"/>
        <w:jc w:val="left"/>
        <w:rPr>
          <w:rFonts w:ascii="Book Antiqua" w:eastAsia="SimSun" w:hAnsi="Book Antiqua"/>
          <w:lang w:eastAsia="zh-CN"/>
        </w:rPr>
      </w:pPr>
      <w:bookmarkStart w:id="571" w:name="OLE_LINK3510"/>
      <w:bookmarkStart w:id="572" w:name="OLE_LINK3509"/>
      <w:bookmarkStart w:id="573" w:name="OLE_LINK3504"/>
      <w:bookmarkStart w:id="574" w:name="OLE_LINK3503"/>
      <w:bookmarkStart w:id="575" w:name="OLE_LINK3614"/>
      <w:bookmarkStart w:id="576" w:name="OLE_LINK3582"/>
      <w:bookmarkStart w:id="577" w:name="OLE_LINK3574"/>
      <w:bookmarkStart w:id="578" w:name="OLE_LINK3569"/>
      <w:bookmarkStart w:id="579" w:name="OLE_LINK3551"/>
      <w:bookmarkStart w:id="580" w:name="OLE_LINK3542"/>
      <w:bookmarkStart w:id="581" w:name="OLE_LINK3541"/>
      <w:bookmarkStart w:id="582" w:name="OLE_LINK3550"/>
      <w:bookmarkStart w:id="583" w:name="OLE_LINK3809"/>
      <w:bookmarkStart w:id="584" w:name="OLE_LINK3762"/>
      <w:bookmarkStart w:id="585" w:name="OLE_LINK3465"/>
      <w:bookmarkStart w:id="586" w:name="OLE_LINK3450"/>
      <w:bookmarkStart w:id="587" w:name="OLE_LINK3444"/>
      <w:bookmarkStart w:id="588" w:name="OLE_LINK3441"/>
      <w:bookmarkStart w:id="589" w:name="OLE_LINK3440"/>
      <w:bookmarkStart w:id="590" w:name="OLE_LINK3383"/>
      <w:bookmarkStart w:id="591" w:name="OLE_LINK3382"/>
      <w:bookmarkStart w:id="592" w:name="OLE_LINK3381"/>
      <w:bookmarkStart w:id="593" w:name="OLE_LINK3420"/>
      <w:bookmarkStart w:id="594" w:name="OLE_LINK3389"/>
      <w:bookmarkStart w:id="595" w:name="OLE_LINK3388"/>
      <w:r w:rsidRPr="00F55A2E">
        <w:rPr>
          <w:rFonts w:ascii="Book Antiqua" w:eastAsia="SimSun" w:hAnsi="Book Antiqua"/>
          <w:b/>
          <w:lang w:eastAsia="zh-CN"/>
        </w:rPr>
        <w:t xml:space="preserve">Specialty type: </w:t>
      </w:r>
      <w:r w:rsidRPr="00F55A2E">
        <w:rPr>
          <w:rFonts w:ascii="Book Antiqua" w:eastAsia="SimSun" w:hAnsi="Book Antiqua"/>
          <w:lang w:eastAsia="zh-CN"/>
        </w:rPr>
        <w:t>Gastroenterology and hepatology</w:t>
      </w:r>
    </w:p>
    <w:p w14:paraId="37C55614" w14:textId="274779EE" w:rsidR="00F55A2E" w:rsidRPr="00F55A2E" w:rsidRDefault="00F55A2E" w:rsidP="00581EE7">
      <w:pPr>
        <w:widowControl/>
        <w:adjustRightInd w:val="0"/>
        <w:snapToGrid w:val="0"/>
        <w:spacing w:line="360" w:lineRule="auto"/>
        <w:jc w:val="left"/>
        <w:rPr>
          <w:rFonts w:ascii="Book Antiqua" w:eastAsia="SimSun" w:hAnsi="Book Antiqua"/>
          <w:lang w:eastAsia="zh-CN"/>
        </w:rPr>
      </w:pPr>
      <w:r w:rsidRPr="00F55A2E">
        <w:rPr>
          <w:rFonts w:ascii="Book Antiqua" w:eastAsia="SimSun" w:hAnsi="Book Antiqua"/>
          <w:b/>
          <w:lang w:eastAsia="zh-CN"/>
        </w:rPr>
        <w:t xml:space="preserve">Country of origin: </w:t>
      </w:r>
      <w:r>
        <w:rPr>
          <w:rFonts w:ascii="Book Antiqua" w:eastAsia="SimSun" w:hAnsi="Book Antiqua" w:hint="eastAsia"/>
          <w:lang w:eastAsia="zh-CN"/>
        </w:rPr>
        <w:t>Japan</w:t>
      </w:r>
    </w:p>
    <w:bookmarkEnd w:id="571"/>
    <w:bookmarkEnd w:id="572"/>
    <w:bookmarkEnd w:id="573"/>
    <w:bookmarkEnd w:id="574"/>
    <w:p w14:paraId="288412C3" w14:textId="77777777" w:rsidR="00F55A2E" w:rsidRPr="00F55A2E" w:rsidRDefault="00F55A2E" w:rsidP="00581EE7">
      <w:pPr>
        <w:widowControl/>
        <w:adjustRightInd w:val="0"/>
        <w:snapToGrid w:val="0"/>
        <w:spacing w:line="360" w:lineRule="auto"/>
        <w:jc w:val="left"/>
        <w:rPr>
          <w:rFonts w:ascii="Book Antiqua" w:eastAsia="SimSun" w:hAnsi="Book Antiqua"/>
          <w:b/>
          <w:lang w:eastAsia="zh-CN"/>
        </w:rPr>
      </w:pPr>
      <w:r w:rsidRPr="00F55A2E">
        <w:rPr>
          <w:rFonts w:ascii="Book Antiqua" w:eastAsia="SimSun" w:hAnsi="Book Antiqua"/>
          <w:b/>
          <w:lang w:eastAsia="zh-CN"/>
        </w:rPr>
        <w:t>Peer-review report classification</w:t>
      </w:r>
    </w:p>
    <w:p w14:paraId="6DD07FFB" w14:textId="050EFADB" w:rsidR="00F55A2E" w:rsidRPr="00F55A2E" w:rsidRDefault="00F55A2E" w:rsidP="00581EE7">
      <w:pPr>
        <w:widowControl/>
        <w:adjustRightInd w:val="0"/>
        <w:snapToGrid w:val="0"/>
        <w:spacing w:line="360" w:lineRule="auto"/>
        <w:jc w:val="left"/>
        <w:rPr>
          <w:rFonts w:ascii="Book Antiqua" w:eastAsia="SimSun" w:hAnsi="Book Antiqua"/>
          <w:lang w:eastAsia="zh-CN"/>
        </w:rPr>
      </w:pPr>
      <w:r w:rsidRPr="00F55A2E">
        <w:rPr>
          <w:rFonts w:ascii="Book Antiqua" w:eastAsia="SimSun" w:hAnsi="Book Antiqua"/>
          <w:lang w:eastAsia="zh-CN"/>
        </w:rPr>
        <w:t xml:space="preserve">Grade A (Excellent): </w:t>
      </w:r>
      <w:r>
        <w:rPr>
          <w:rFonts w:ascii="Book Antiqua" w:eastAsia="SimSun" w:hAnsi="Book Antiqua" w:hint="eastAsia"/>
          <w:lang w:eastAsia="zh-CN"/>
        </w:rPr>
        <w:t>0</w:t>
      </w:r>
    </w:p>
    <w:p w14:paraId="72CAA269" w14:textId="496A88C9" w:rsidR="00F55A2E" w:rsidRPr="00F55A2E" w:rsidRDefault="00F55A2E" w:rsidP="00581EE7">
      <w:pPr>
        <w:widowControl/>
        <w:adjustRightInd w:val="0"/>
        <w:snapToGrid w:val="0"/>
        <w:spacing w:line="360" w:lineRule="auto"/>
        <w:jc w:val="left"/>
        <w:rPr>
          <w:rFonts w:ascii="Book Antiqua" w:eastAsia="SimSun" w:hAnsi="Book Antiqua"/>
          <w:lang w:eastAsia="zh-CN"/>
        </w:rPr>
      </w:pPr>
      <w:r w:rsidRPr="00F55A2E">
        <w:rPr>
          <w:rFonts w:ascii="Book Antiqua" w:eastAsia="SimSun" w:hAnsi="Book Antiqua"/>
          <w:lang w:eastAsia="zh-CN"/>
        </w:rPr>
        <w:t xml:space="preserve">Grade B (Very good): </w:t>
      </w:r>
      <w:r>
        <w:rPr>
          <w:rFonts w:ascii="Book Antiqua" w:eastAsia="SimSun" w:hAnsi="Book Antiqua" w:hint="eastAsia"/>
          <w:lang w:eastAsia="zh-CN"/>
        </w:rPr>
        <w:t>B</w:t>
      </w:r>
    </w:p>
    <w:p w14:paraId="62C59B71" w14:textId="2A736A78" w:rsidR="00F55A2E" w:rsidRPr="00F55A2E" w:rsidRDefault="00F55A2E" w:rsidP="00581EE7">
      <w:pPr>
        <w:widowControl/>
        <w:adjustRightInd w:val="0"/>
        <w:snapToGrid w:val="0"/>
        <w:spacing w:line="360" w:lineRule="auto"/>
        <w:jc w:val="left"/>
        <w:rPr>
          <w:rFonts w:ascii="Book Antiqua" w:eastAsia="SimSun" w:hAnsi="Book Antiqua"/>
          <w:lang w:eastAsia="zh-CN"/>
        </w:rPr>
      </w:pPr>
      <w:r w:rsidRPr="00F55A2E">
        <w:rPr>
          <w:rFonts w:ascii="Book Antiqua" w:eastAsia="SimSun" w:hAnsi="Book Antiqua"/>
          <w:lang w:eastAsia="zh-CN"/>
        </w:rPr>
        <w:t xml:space="preserve">Grade C (Good): </w:t>
      </w:r>
      <w:r w:rsidR="00D5785C">
        <w:rPr>
          <w:rFonts w:ascii="Book Antiqua" w:eastAsia="SimSun" w:hAnsi="Book Antiqua" w:hint="eastAsia"/>
          <w:lang w:eastAsia="zh-CN"/>
        </w:rPr>
        <w:t>C</w:t>
      </w:r>
    </w:p>
    <w:p w14:paraId="51E91D49" w14:textId="77777777" w:rsidR="00F55A2E" w:rsidRPr="00F55A2E" w:rsidRDefault="00F55A2E" w:rsidP="00581EE7">
      <w:pPr>
        <w:widowControl/>
        <w:adjustRightInd w:val="0"/>
        <w:snapToGrid w:val="0"/>
        <w:spacing w:line="360" w:lineRule="auto"/>
        <w:jc w:val="left"/>
        <w:rPr>
          <w:rFonts w:ascii="Book Antiqua" w:eastAsia="SimSun" w:hAnsi="Book Antiqua"/>
          <w:lang w:eastAsia="zh-CN"/>
        </w:rPr>
      </w:pPr>
      <w:r w:rsidRPr="00F55A2E">
        <w:rPr>
          <w:rFonts w:ascii="Book Antiqua" w:eastAsia="SimSun" w:hAnsi="Book Antiqua"/>
          <w:lang w:eastAsia="zh-CN"/>
        </w:rPr>
        <w:t>Grade D (Fair): 0</w:t>
      </w:r>
    </w:p>
    <w:p w14:paraId="77154E2F" w14:textId="77777777" w:rsidR="00F55A2E" w:rsidRPr="00F55A2E" w:rsidRDefault="00F55A2E" w:rsidP="00581EE7">
      <w:pPr>
        <w:widowControl/>
        <w:adjustRightInd w:val="0"/>
        <w:snapToGrid w:val="0"/>
        <w:spacing w:line="360" w:lineRule="auto"/>
        <w:jc w:val="left"/>
        <w:rPr>
          <w:rFonts w:ascii="Book Antiqua" w:eastAsia="SimSun" w:hAnsi="Book Antiqua"/>
          <w:lang w:eastAsia="zh-CN"/>
        </w:rPr>
      </w:pPr>
      <w:r w:rsidRPr="00F55A2E">
        <w:rPr>
          <w:rFonts w:ascii="Book Antiqua" w:eastAsia="SimSun" w:hAnsi="Book Antiqua"/>
          <w:lang w:eastAsia="zh-CN"/>
        </w:rPr>
        <w:t>Grade E (Poor): 0</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0BFCC599" w14:textId="77777777" w:rsidR="00397F3E" w:rsidRDefault="00397F3E">
      <w:pPr>
        <w:widowControl/>
        <w:jc w:val="left"/>
        <w:rPr>
          <w:rFonts w:ascii="Book Antiqua" w:eastAsia="SimSun" w:hAnsi="Book Antiqua"/>
          <w:lang w:eastAsia="zh-CN"/>
        </w:rPr>
      </w:pPr>
      <w:r>
        <w:rPr>
          <w:rFonts w:ascii="Book Antiqua" w:eastAsia="SimSun" w:hAnsi="Book Antiqua"/>
          <w:lang w:eastAsia="zh-CN"/>
        </w:rPr>
        <w:lastRenderedPageBreak/>
        <w:br w:type="page"/>
      </w:r>
    </w:p>
    <w:p w14:paraId="3C43158F" w14:textId="32784740" w:rsidR="00397F3E" w:rsidRPr="00397F3E" w:rsidRDefault="00ED63E1" w:rsidP="00873987">
      <w:pPr>
        <w:adjustRightInd w:val="0"/>
        <w:snapToGrid w:val="0"/>
        <w:spacing w:line="360" w:lineRule="auto"/>
        <w:rPr>
          <w:rFonts w:ascii="Book Antiqua" w:eastAsia="SimSun" w:hAnsi="Book Antiqua"/>
          <w:lang w:eastAsia="zh-CN"/>
        </w:rPr>
      </w:pPr>
      <w:r>
        <w:rPr>
          <w:noProof/>
          <w:lang w:eastAsia="zh-CN"/>
        </w:rPr>
        <w:lastRenderedPageBreak/>
        <w:drawing>
          <wp:inline distT="0" distB="0" distL="0" distR="0" wp14:anchorId="4B522559" wp14:editId="296FA748">
            <wp:extent cx="3685715" cy="32476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5715" cy="3247619"/>
                    </a:xfrm>
                    <a:prstGeom prst="rect">
                      <a:avLst/>
                    </a:prstGeom>
                  </pic:spPr>
                </pic:pic>
              </a:graphicData>
            </a:graphic>
          </wp:inline>
        </w:drawing>
      </w:r>
    </w:p>
    <w:p w14:paraId="43B323D6" w14:textId="46787EEE" w:rsidR="00ED63E1" w:rsidRDefault="00090931" w:rsidP="00873987">
      <w:pPr>
        <w:widowControl/>
        <w:autoSpaceDE w:val="0"/>
        <w:autoSpaceDN w:val="0"/>
        <w:adjustRightInd w:val="0"/>
        <w:snapToGrid w:val="0"/>
        <w:spacing w:line="360" w:lineRule="auto"/>
        <w:rPr>
          <w:rFonts w:ascii="Book Antiqua" w:hAnsi="Book Antiqua" w:cs="Times"/>
          <w:kern w:val="0"/>
        </w:rPr>
      </w:pPr>
      <w:r w:rsidRPr="00E838F4">
        <w:rPr>
          <w:rFonts w:ascii="Book Antiqua" w:hAnsi="Book Antiqua"/>
          <w:b/>
        </w:rPr>
        <w:t xml:space="preserve">Figure 1 Anticancer effect of linalool. </w:t>
      </w:r>
      <w:r w:rsidRPr="0067308C">
        <w:rPr>
          <w:rFonts w:ascii="Book Antiqua" w:hAnsi="Book Antiqua"/>
        </w:rPr>
        <w:t>A: HCT</w:t>
      </w:r>
      <w:r w:rsidR="00147F6C" w:rsidRPr="0067308C">
        <w:rPr>
          <w:rFonts w:ascii="Book Antiqua" w:hAnsi="Book Antiqua"/>
        </w:rPr>
        <w:t xml:space="preserve"> </w:t>
      </w:r>
      <w:r w:rsidRPr="0067308C">
        <w:rPr>
          <w:rFonts w:ascii="Book Antiqua" w:hAnsi="Book Antiqua"/>
        </w:rPr>
        <w:t>116 cells in the control group showing rapid proliferation</w:t>
      </w:r>
      <w:r w:rsidR="00E838F4">
        <w:rPr>
          <w:rFonts w:ascii="Book Antiqua" w:eastAsia="SimSun" w:hAnsi="Book Antiqua" w:hint="eastAsia"/>
          <w:lang w:eastAsia="zh-CN"/>
        </w:rPr>
        <w:t>;</w:t>
      </w:r>
      <w:r w:rsidRPr="0067308C">
        <w:rPr>
          <w:rFonts w:ascii="Book Antiqua" w:hAnsi="Book Antiqua"/>
        </w:rPr>
        <w:t xml:space="preserve"> B: </w:t>
      </w:r>
      <w:r w:rsidRPr="0067308C">
        <w:rPr>
          <w:rFonts w:ascii="Book Antiqua" w:hAnsi="Book Antiqua"/>
          <w:kern w:val="0"/>
        </w:rPr>
        <w:t>HCT</w:t>
      </w:r>
      <w:r w:rsidR="00147F6C" w:rsidRPr="0067308C">
        <w:rPr>
          <w:rFonts w:ascii="Book Antiqua" w:hAnsi="Book Antiqua"/>
          <w:kern w:val="0"/>
        </w:rPr>
        <w:t xml:space="preserve"> </w:t>
      </w:r>
      <w:r w:rsidRPr="0067308C">
        <w:rPr>
          <w:rFonts w:ascii="Book Antiqua" w:hAnsi="Book Antiqua"/>
          <w:kern w:val="0"/>
        </w:rPr>
        <w:t>116 cells treated with 250</w:t>
      </w:r>
      <w:r w:rsidRPr="0067308C">
        <w:rPr>
          <w:rFonts w:ascii="Book Antiqua" w:hAnsi="Book Antiqua" w:cs="Times New Roman"/>
        </w:rPr>
        <w:t xml:space="preserve"> µ</w:t>
      </w:r>
      <w:r w:rsidRPr="0067308C">
        <w:rPr>
          <w:rFonts w:ascii="Book Antiqua" w:hAnsi="Book Antiqua"/>
        </w:rPr>
        <w:t>M</w:t>
      </w:r>
      <w:r w:rsidRPr="0067308C">
        <w:rPr>
          <w:rFonts w:ascii="Book Antiqua" w:hAnsi="Book Antiqua"/>
          <w:kern w:val="0"/>
        </w:rPr>
        <w:t xml:space="preserve"> linalool for 24 h </w:t>
      </w:r>
      <w:r w:rsidR="00F1110F" w:rsidRPr="0067308C">
        <w:rPr>
          <w:rFonts w:ascii="Book Antiqua" w:hAnsi="Book Antiqua"/>
          <w:kern w:val="0"/>
        </w:rPr>
        <w:t>showed</w:t>
      </w:r>
      <w:r w:rsidRPr="0067308C">
        <w:rPr>
          <w:rFonts w:ascii="Book Antiqua" w:hAnsi="Book Antiqua"/>
          <w:kern w:val="0"/>
        </w:rPr>
        <w:t xml:space="preserve"> shrinkage of cells and tightly packed organelles</w:t>
      </w:r>
      <w:r w:rsidR="00E838F4">
        <w:rPr>
          <w:rFonts w:ascii="Book Antiqua" w:eastAsia="SimSun" w:hAnsi="Book Antiqua" w:hint="eastAsia"/>
          <w:kern w:val="0"/>
          <w:lang w:eastAsia="zh-CN"/>
        </w:rPr>
        <w:t>;</w:t>
      </w:r>
      <w:r w:rsidRPr="0067308C">
        <w:rPr>
          <w:rFonts w:ascii="Book Antiqua" w:hAnsi="Book Antiqua"/>
          <w:kern w:val="0"/>
        </w:rPr>
        <w:t xml:space="preserve"> C: A </w:t>
      </w:r>
      <w:r w:rsidRPr="0067308C">
        <w:rPr>
          <w:rFonts w:ascii="Book Antiqua" w:hAnsi="Book Antiqua" w:cs="Times"/>
          <w:kern w:val="0"/>
        </w:rPr>
        <w:t>dose-dependent increase in the cytotoxic effect of linalool was observed in all cancer cell lines</w:t>
      </w:r>
      <w:r w:rsidR="00E838F4">
        <w:rPr>
          <w:rFonts w:ascii="Book Antiqua" w:eastAsia="SimSun" w:hAnsi="Book Antiqua" w:cs="Times" w:hint="eastAsia"/>
          <w:kern w:val="0"/>
          <w:lang w:eastAsia="zh-CN"/>
        </w:rPr>
        <w:t>.</w:t>
      </w:r>
      <w:r w:rsidRPr="0067308C">
        <w:rPr>
          <w:rFonts w:ascii="Book Antiqua" w:hAnsi="Book Antiqua" w:cs="Times"/>
          <w:kern w:val="0"/>
        </w:rPr>
        <w:t xml:space="preserve"> </w:t>
      </w:r>
      <w:r w:rsidR="00E838F4">
        <w:rPr>
          <w:rFonts w:ascii="Book Antiqua" w:eastAsia="SimSun" w:hAnsi="Book Antiqua" w:cs="Times" w:hint="eastAsia"/>
          <w:kern w:val="0"/>
          <w:lang w:eastAsia="zh-CN"/>
        </w:rPr>
        <w:t>V</w:t>
      </w:r>
      <w:r w:rsidRPr="0067308C">
        <w:rPr>
          <w:rFonts w:ascii="Book Antiqua" w:hAnsi="Book Antiqua" w:cs="Times"/>
          <w:kern w:val="0"/>
        </w:rPr>
        <w:t xml:space="preserve">alues are expressed as mean </w:t>
      </w:r>
      <w:r w:rsidRPr="0067308C">
        <w:rPr>
          <w:rFonts w:ascii="Book Antiqua" w:hAnsi="Book Antiqua" w:cs="Book Antiqua"/>
          <w:kern w:val="0"/>
        </w:rPr>
        <w:t xml:space="preserve">± SD </w:t>
      </w:r>
      <w:r w:rsidRPr="0067308C">
        <w:rPr>
          <w:rFonts w:ascii="Book Antiqua" w:hAnsi="Book Antiqua" w:cs="Times"/>
          <w:kern w:val="0"/>
        </w:rPr>
        <w:t>(</w:t>
      </w:r>
      <w:r w:rsidR="001A5946" w:rsidRPr="001A5946">
        <w:rPr>
          <w:rFonts w:ascii="Book Antiqua" w:hAnsi="Book Antiqua" w:cs="Times"/>
          <w:i/>
          <w:kern w:val="0"/>
        </w:rPr>
        <w:t>n =</w:t>
      </w:r>
      <w:r w:rsidRPr="0067308C">
        <w:rPr>
          <w:rFonts w:ascii="Book Antiqua" w:hAnsi="Book Antiqua" w:cs="Times"/>
          <w:kern w:val="0"/>
        </w:rPr>
        <w:t xml:space="preserve"> 3). </w:t>
      </w:r>
    </w:p>
    <w:p w14:paraId="17AA504C" w14:textId="77777777" w:rsidR="00ED63E1" w:rsidRDefault="00ED63E1">
      <w:pPr>
        <w:widowControl/>
        <w:jc w:val="left"/>
        <w:rPr>
          <w:rFonts w:ascii="Book Antiqua" w:hAnsi="Book Antiqua" w:cs="Times"/>
          <w:kern w:val="0"/>
        </w:rPr>
      </w:pPr>
      <w:r>
        <w:rPr>
          <w:rFonts w:ascii="Book Antiqua" w:hAnsi="Book Antiqua" w:cs="Times"/>
          <w:kern w:val="0"/>
        </w:rPr>
        <w:br w:type="page"/>
      </w:r>
    </w:p>
    <w:p w14:paraId="7FB7BA71" w14:textId="4EDCE9F0" w:rsidR="00090931" w:rsidRDefault="00ED63E1" w:rsidP="00873987">
      <w:pPr>
        <w:widowControl/>
        <w:autoSpaceDE w:val="0"/>
        <w:autoSpaceDN w:val="0"/>
        <w:adjustRightInd w:val="0"/>
        <w:snapToGrid w:val="0"/>
        <w:spacing w:line="360" w:lineRule="auto"/>
        <w:rPr>
          <w:rFonts w:ascii="Book Antiqua" w:eastAsia="SimSun" w:hAnsi="Book Antiqua" w:cs="Times"/>
          <w:kern w:val="0"/>
          <w:lang w:eastAsia="zh-CN"/>
        </w:rPr>
      </w:pPr>
      <w:r>
        <w:rPr>
          <w:noProof/>
          <w:lang w:eastAsia="zh-CN"/>
        </w:rPr>
        <w:lastRenderedPageBreak/>
        <w:drawing>
          <wp:inline distT="0" distB="0" distL="0" distR="0" wp14:anchorId="0C078996" wp14:editId="1835FA77">
            <wp:extent cx="4504762" cy="3428572"/>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4762" cy="3428572"/>
                    </a:xfrm>
                    <a:prstGeom prst="rect">
                      <a:avLst/>
                    </a:prstGeom>
                  </pic:spPr>
                </pic:pic>
              </a:graphicData>
            </a:graphic>
          </wp:inline>
        </w:drawing>
      </w:r>
    </w:p>
    <w:p w14:paraId="4A72A3B4" w14:textId="28195187" w:rsidR="00090931" w:rsidRDefault="00090931" w:rsidP="00873987">
      <w:pPr>
        <w:widowControl/>
        <w:autoSpaceDE w:val="0"/>
        <w:autoSpaceDN w:val="0"/>
        <w:adjustRightInd w:val="0"/>
        <w:snapToGrid w:val="0"/>
        <w:spacing w:line="360" w:lineRule="auto"/>
        <w:rPr>
          <w:rFonts w:ascii="Book Antiqua" w:eastAsia="SimSun" w:hAnsi="Book Antiqua" w:cs="Arial"/>
          <w:kern w:val="0"/>
          <w:lang w:eastAsia="zh-CN"/>
        </w:rPr>
      </w:pPr>
      <w:r w:rsidRPr="00E838F4">
        <w:rPr>
          <w:rFonts w:ascii="Book Antiqua" w:hAnsi="Book Antiqua" w:cs="Times"/>
          <w:b/>
          <w:kern w:val="0"/>
        </w:rPr>
        <w:t xml:space="preserve">Figure 2 Anticancer mechanism of linalool. </w:t>
      </w:r>
      <w:r w:rsidRPr="0067308C">
        <w:rPr>
          <w:rFonts w:ascii="Book Antiqua" w:hAnsi="Book Antiqua" w:cs="Times"/>
          <w:kern w:val="0"/>
        </w:rPr>
        <w:t xml:space="preserve">A: </w:t>
      </w:r>
      <w:r w:rsidRPr="0067308C">
        <w:rPr>
          <w:rFonts w:ascii="Book Antiqua" w:hAnsi="Book Antiqua"/>
        </w:rPr>
        <w:t>TUNEL staining of HCT 116 cells in the control group</w:t>
      </w:r>
      <w:r w:rsidR="00E838F4">
        <w:rPr>
          <w:rFonts w:ascii="Book Antiqua" w:eastAsia="SimSun" w:hAnsi="Book Antiqua" w:hint="eastAsia"/>
          <w:lang w:eastAsia="zh-CN"/>
        </w:rPr>
        <w:t>;</w:t>
      </w:r>
      <w:r w:rsidRPr="0067308C">
        <w:rPr>
          <w:rFonts w:ascii="Book Antiqua" w:hAnsi="Book Antiqua"/>
        </w:rPr>
        <w:t xml:space="preserve"> B: Staining of HCT 116 cells treated with 100</w:t>
      </w:r>
      <w:r w:rsidRPr="0067308C">
        <w:rPr>
          <w:rFonts w:ascii="Book Antiqua" w:hAnsi="Book Antiqua" w:cs="Times New Roman"/>
        </w:rPr>
        <w:t xml:space="preserve"> µ</w:t>
      </w:r>
      <w:r w:rsidRPr="0067308C">
        <w:rPr>
          <w:rFonts w:ascii="Book Antiqua" w:hAnsi="Book Antiqua"/>
        </w:rPr>
        <w:t>M linalool</w:t>
      </w:r>
      <w:r w:rsidR="00E838F4">
        <w:rPr>
          <w:rFonts w:ascii="Book Antiqua" w:eastAsia="SimSun" w:hAnsi="Book Antiqua" w:hint="eastAsia"/>
          <w:lang w:eastAsia="zh-CN"/>
        </w:rPr>
        <w:t>;</w:t>
      </w:r>
      <w:r w:rsidRPr="0067308C">
        <w:rPr>
          <w:rFonts w:ascii="Book Antiqua" w:hAnsi="Book Antiqua"/>
        </w:rPr>
        <w:t xml:space="preserve"> C: Staining of </w:t>
      </w:r>
      <w:r w:rsidRPr="0067308C">
        <w:rPr>
          <w:rFonts w:ascii="Book Antiqua" w:hAnsi="Book Antiqua"/>
          <w:kern w:val="0"/>
        </w:rPr>
        <w:t>HCT</w:t>
      </w:r>
      <w:r w:rsidR="00147F6C" w:rsidRPr="0067308C">
        <w:rPr>
          <w:rFonts w:ascii="Book Antiqua" w:hAnsi="Book Antiqua"/>
          <w:kern w:val="0"/>
        </w:rPr>
        <w:t xml:space="preserve"> </w:t>
      </w:r>
      <w:r w:rsidRPr="0067308C">
        <w:rPr>
          <w:rFonts w:ascii="Book Antiqua" w:hAnsi="Book Antiqua"/>
          <w:kern w:val="0"/>
        </w:rPr>
        <w:t>116 cells</w:t>
      </w:r>
      <w:r w:rsidRPr="0067308C">
        <w:rPr>
          <w:rFonts w:ascii="Book Antiqua" w:eastAsia="Times New Roman" w:hAnsi="Book Antiqua"/>
          <w:kern w:val="0"/>
        </w:rPr>
        <w:t xml:space="preserve"> </w:t>
      </w:r>
      <w:r w:rsidRPr="0067308C">
        <w:rPr>
          <w:rFonts w:ascii="Book Antiqua" w:hAnsi="Book Antiqua"/>
        </w:rPr>
        <w:t xml:space="preserve">treated with </w:t>
      </w:r>
      <w:r w:rsidR="001917FD" w:rsidRPr="0067308C">
        <w:rPr>
          <w:rFonts w:ascii="Book Antiqua" w:hAnsi="Book Antiqua"/>
        </w:rPr>
        <w:t>5</w:t>
      </w:r>
      <w:r w:rsidRPr="0067308C">
        <w:rPr>
          <w:rFonts w:ascii="Book Antiqua" w:hAnsi="Book Antiqua"/>
        </w:rPr>
        <w:t xml:space="preserve">0 nM staurosporine. The corresponding percentage of TUNEL-positive cells </w:t>
      </w:r>
      <w:r w:rsidR="00D92744" w:rsidRPr="0067308C">
        <w:rPr>
          <w:rFonts w:ascii="Book Antiqua" w:hAnsi="Book Antiqua"/>
        </w:rPr>
        <w:t xml:space="preserve">(white arrow) </w:t>
      </w:r>
      <w:r w:rsidRPr="0067308C">
        <w:rPr>
          <w:rFonts w:ascii="Book Antiqua" w:hAnsi="Book Antiqua"/>
        </w:rPr>
        <w:t>was 0.7</w:t>
      </w:r>
      <w:r w:rsidR="00E838F4">
        <w:rPr>
          <w:rFonts w:ascii="Book Antiqua" w:eastAsia="SimSun" w:hAnsi="Book Antiqua" w:hint="eastAsia"/>
          <w:lang w:eastAsia="zh-CN"/>
        </w:rPr>
        <w:t>%</w:t>
      </w:r>
      <w:r w:rsidRPr="0067308C">
        <w:rPr>
          <w:rFonts w:ascii="Book Antiqua" w:hAnsi="Book Antiqua"/>
        </w:rPr>
        <w:t xml:space="preserve"> ± 0.7% (A), 10.5</w:t>
      </w:r>
      <w:r w:rsidR="00E838F4">
        <w:rPr>
          <w:rFonts w:ascii="Book Antiqua" w:eastAsia="SimSun" w:hAnsi="Book Antiqua" w:hint="eastAsia"/>
          <w:lang w:eastAsia="zh-CN"/>
        </w:rPr>
        <w:t>%</w:t>
      </w:r>
      <w:r w:rsidRPr="0067308C">
        <w:rPr>
          <w:rFonts w:ascii="Book Antiqua" w:hAnsi="Book Antiqua"/>
        </w:rPr>
        <w:t xml:space="preserve"> ± 7.7% (B), and 25.1</w:t>
      </w:r>
      <w:r w:rsidR="00E838F4">
        <w:rPr>
          <w:rFonts w:ascii="Book Antiqua" w:eastAsia="SimSun" w:hAnsi="Book Antiqua" w:hint="eastAsia"/>
          <w:lang w:eastAsia="zh-CN"/>
        </w:rPr>
        <w:t>%</w:t>
      </w:r>
      <w:r w:rsidRPr="0067308C">
        <w:rPr>
          <w:rFonts w:ascii="Book Antiqua" w:hAnsi="Book Antiqua"/>
        </w:rPr>
        <w:t xml:space="preserve"> ± 11.2% (C)</w:t>
      </w:r>
      <w:r w:rsidR="00E838F4">
        <w:rPr>
          <w:rFonts w:ascii="Book Antiqua" w:eastAsia="SimSun" w:hAnsi="Book Antiqua" w:hint="eastAsia"/>
          <w:lang w:eastAsia="zh-CN"/>
        </w:rPr>
        <w:t xml:space="preserve">; </w:t>
      </w:r>
      <w:r w:rsidRPr="0067308C">
        <w:rPr>
          <w:rFonts w:ascii="Book Antiqua" w:hAnsi="Book Antiqua"/>
        </w:rPr>
        <w:t>D: The percentage of apoptotic cells in each group (</w:t>
      </w:r>
      <w:r w:rsidRPr="0067308C">
        <w:rPr>
          <w:rFonts w:ascii="Book Antiqua" w:hAnsi="Book Antiqua" w:cs="Arial Narrow"/>
          <w:kern w:val="0"/>
        </w:rPr>
        <w:t xml:space="preserve">mean ± SD, </w:t>
      </w:r>
      <w:r w:rsidR="001A5946" w:rsidRPr="001A5946">
        <w:rPr>
          <w:rFonts w:ascii="Book Antiqua" w:hAnsi="Book Antiqua" w:cs="Arial Narrow"/>
          <w:i/>
          <w:iCs/>
          <w:kern w:val="0"/>
        </w:rPr>
        <w:t>n =</w:t>
      </w:r>
      <w:r w:rsidRPr="0067308C">
        <w:rPr>
          <w:rFonts w:ascii="Book Antiqua" w:hAnsi="Book Antiqua" w:cs="Arial Narrow"/>
          <w:kern w:val="0"/>
        </w:rPr>
        <w:t xml:space="preserve"> 10</w:t>
      </w:r>
      <w:r w:rsidRPr="0067308C">
        <w:rPr>
          <w:rFonts w:ascii="Book Antiqua" w:hAnsi="Book Antiqua"/>
        </w:rPr>
        <w:t>).</w:t>
      </w:r>
      <w:r w:rsidR="004D3075" w:rsidRPr="0067308C">
        <w:rPr>
          <w:rFonts w:ascii="Book Antiqua" w:hAnsi="Book Antiqua"/>
        </w:rPr>
        <w:t xml:space="preserve"> </w:t>
      </w:r>
      <w:r w:rsidR="004D3075" w:rsidRPr="0067308C">
        <w:rPr>
          <w:rFonts w:ascii="Book Antiqua" w:hAnsi="Book Antiqua"/>
          <w:vertAlign w:val="superscript"/>
        </w:rPr>
        <w:t>a</w:t>
      </w:r>
      <w:r w:rsidR="004D3075" w:rsidRPr="0067308C">
        <w:rPr>
          <w:rFonts w:ascii="Book Antiqua" w:hAnsi="Book Antiqua"/>
          <w:i/>
        </w:rPr>
        <w:t>P</w:t>
      </w:r>
      <w:r w:rsidR="00E838F4">
        <w:rPr>
          <w:rFonts w:ascii="Book Antiqua" w:eastAsia="SimSun" w:hAnsi="Book Antiqua" w:hint="eastAsia"/>
          <w:i/>
          <w:lang w:eastAsia="zh-CN"/>
        </w:rPr>
        <w:t xml:space="preserve"> </w:t>
      </w:r>
      <w:r w:rsidR="004D3075" w:rsidRPr="0067308C">
        <w:rPr>
          <w:rFonts w:ascii="Book Antiqua" w:hAnsi="Book Antiqua"/>
        </w:rPr>
        <w:t>&lt;</w:t>
      </w:r>
      <w:r w:rsidR="00E838F4">
        <w:rPr>
          <w:rFonts w:ascii="Book Antiqua" w:eastAsia="SimSun" w:hAnsi="Book Antiqua" w:hint="eastAsia"/>
          <w:lang w:eastAsia="zh-CN"/>
        </w:rPr>
        <w:t xml:space="preserve"> </w:t>
      </w:r>
      <w:r w:rsidR="004D3075" w:rsidRPr="0067308C">
        <w:rPr>
          <w:rFonts w:ascii="Book Antiqua" w:hAnsi="Book Antiqua"/>
        </w:rPr>
        <w:t xml:space="preserve">0.05 </w:t>
      </w:r>
      <w:r w:rsidR="00E838F4" w:rsidRPr="00E838F4">
        <w:rPr>
          <w:rFonts w:ascii="Book Antiqua" w:hAnsi="Book Antiqua"/>
          <w:i/>
        </w:rPr>
        <w:t>vs</w:t>
      </w:r>
      <w:r w:rsidR="004D3075" w:rsidRPr="0067308C">
        <w:rPr>
          <w:rFonts w:ascii="Book Antiqua" w:hAnsi="Book Antiqua"/>
        </w:rPr>
        <w:t xml:space="preserve"> control group; </w:t>
      </w:r>
      <w:r w:rsidR="004D3075" w:rsidRPr="0067308C">
        <w:rPr>
          <w:rFonts w:ascii="Book Antiqua" w:hAnsi="Book Antiqua"/>
          <w:vertAlign w:val="superscript"/>
        </w:rPr>
        <w:t>b</w:t>
      </w:r>
      <w:r w:rsidR="004D3075" w:rsidRPr="0067308C">
        <w:rPr>
          <w:rFonts w:ascii="Book Antiqua" w:hAnsi="Book Antiqua"/>
          <w:i/>
        </w:rPr>
        <w:t>P</w:t>
      </w:r>
      <w:r w:rsidR="00E838F4">
        <w:rPr>
          <w:rFonts w:ascii="Book Antiqua" w:eastAsia="SimSun" w:hAnsi="Book Antiqua" w:hint="eastAsia"/>
          <w:i/>
          <w:lang w:eastAsia="zh-CN"/>
        </w:rPr>
        <w:t xml:space="preserve"> </w:t>
      </w:r>
      <w:r w:rsidR="004D3075" w:rsidRPr="0067308C">
        <w:rPr>
          <w:rFonts w:ascii="Book Antiqua" w:hAnsi="Book Antiqua"/>
        </w:rPr>
        <w:t>&lt;</w:t>
      </w:r>
      <w:r w:rsidR="00E838F4">
        <w:rPr>
          <w:rFonts w:ascii="Book Antiqua" w:eastAsia="SimSun" w:hAnsi="Book Antiqua" w:hint="eastAsia"/>
          <w:lang w:eastAsia="zh-CN"/>
        </w:rPr>
        <w:t xml:space="preserve"> </w:t>
      </w:r>
      <w:r w:rsidR="004D3075" w:rsidRPr="0067308C">
        <w:rPr>
          <w:rFonts w:ascii="Book Antiqua" w:hAnsi="Book Antiqua"/>
        </w:rPr>
        <w:t xml:space="preserve">0.05 </w:t>
      </w:r>
      <w:r w:rsidR="00E838F4" w:rsidRPr="00E838F4">
        <w:rPr>
          <w:rFonts w:ascii="Book Antiqua" w:hAnsi="Book Antiqua"/>
          <w:i/>
        </w:rPr>
        <w:t>vs</w:t>
      </w:r>
      <w:r w:rsidR="004D3075" w:rsidRPr="0067308C">
        <w:rPr>
          <w:rFonts w:ascii="Book Antiqua" w:hAnsi="Book Antiqua"/>
        </w:rPr>
        <w:t xml:space="preserve"> 100μM linalool group.</w:t>
      </w:r>
      <w:r w:rsidRPr="0067308C">
        <w:rPr>
          <w:rFonts w:ascii="Book Antiqua" w:hAnsi="Book Antiqua"/>
        </w:rPr>
        <w:t xml:space="preserve"> E: Flow cytometry using Annexin V for the detection of live cells, cells showing early and late apoptosis, and cell death. F: </w:t>
      </w:r>
      <w:r w:rsidR="00D305DC" w:rsidRPr="0067308C">
        <w:rPr>
          <w:rFonts w:ascii="Book Antiqua" w:hAnsi="Book Antiqua"/>
        </w:rPr>
        <w:t xml:space="preserve">Percentages of early and late apoptosis fraction. </w:t>
      </w:r>
      <w:r w:rsidR="00D305DC" w:rsidRPr="0067308C">
        <w:rPr>
          <w:rFonts w:ascii="Book Antiqua" w:hAnsi="Book Antiqua"/>
          <w:vertAlign w:val="superscript"/>
        </w:rPr>
        <w:t>c</w:t>
      </w:r>
      <w:r w:rsidR="00D305DC" w:rsidRPr="0067308C">
        <w:rPr>
          <w:rFonts w:ascii="Book Antiqua" w:hAnsi="Book Antiqua"/>
          <w:i/>
        </w:rPr>
        <w:t>P</w:t>
      </w:r>
      <w:r w:rsidR="00E838F4">
        <w:rPr>
          <w:rFonts w:ascii="Book Antiqua" w:eastAsia="SimSun" w:hAnsi="Book Antiqua" w:hint="eastAsia"/>
          <w:i/>
          <w:lang w:eastAsia="zh-CN"/>
        </w:rPr>
        <w:t xml:space="preserve"> </w:t>
      </w:r>
      <w:r w:rsidR="00D305DC" w:rsidRPr="0067308C">
        <w:rPr>
          <w:rFonts w:ascii="Book Antiqua" w:hAnsi="Book Antiqua"/>
        </w:rPr>
        <w:t>&lt;</w:t>
      </w:r>
      <w:r w:rsidR="00E838F4">
        <w:rPr>
          <w:rFonts w:ascii="Book Antiqua" w:eastAsia="SimSun" w:hAnsi="Book Antiqua" w:hint="eastAsia"/>
          <w:lang w:eastAsia="zh-CN"/>
        </w:rPr>
        <w:t xml:space="preserve"> </w:t>
      </w:r>
      <w:r w:rsidR="00D305DC" w:rsidRPr="0067308C">
        <w:rPr>
          <w:rFonts w:ascii="Book Antiqua" w:hAnsi="Book Antiqua"/>
        </w:rPr>
        <w:t xml:space="preserve">0.05 </w:t>
      </w:r>
      <w:r w:rsidR="00E838F4" w:rsidRPr="00E838F4">
        <w:rPr>
          <w:rFonts w:ascii="Book Antiqua" w:hAnsi="Book Antiqua"/>
          <w:i/>
        </w:rPr>
        <w:t>vs</w:t>
      </w:r>
      <w:r w:rsidR="00D305DC" w:rsidRPr="0067308C">
        <w:rPr>
          <w:rFonts w:ascii="Book Antiqua" w:hAnsi="Book Antiqua"/>
        </w:rPr>
        <w:t xml:space="preserve"> control group; </w:t>
      </w:r>
      <w:r w:rsidR="00D305DC" w:rsidRPr="0067308C">
        <w:rPr>
          <w:rFonts w:ascii="Book Antiqua" w:hAnsi="Book Antiqua"/>
          <w:vertAlign w:val="superscript"/>
        </w:rPr>
        <w:t>d</w:t>
      </w:r>
      <w:r w:rsidR="00D305DC" w:rsidRPr="0067308C">
        <w:rPr>
          <w:rFonts w:ascii="Book Antiqua" w:hAnsi="Book Antiqua"/>
          <w:i/>
        </w:rPr>
        <w:t>P</w:t>
      </w:r>
      <w:r w:rsidR="00E838F4">
        <w:rPr>
          <w:rFonts w:ascii="Book Antiqua" w:eastAsia="SimSun" w:hAnsi="Book Antiqua" w:hint="eastAsia"/>
          <w:i/>
          <w:lang w:eastAsia="zh-CN"/>
        </w:rPr>
        <w:t xml:space="preserve"> </w:t>
      </w:r>
      <w:r w:rsidR="00D305DC" w:rsidRPr="0067308C">
        <w:rPr>
          <w:rFonts w:ascii="Book Antiqua" w:hAnsi="Book Antiqua"/>
        </w:rPr>
        <w:t>&lt;</w:t>
      </w:r>
      <w:r w:rsidR="00E838F4">
        <w:rPr>
          <w:rFonts w:ascii="Book Antiqua" w:eastAsia="SimSun" w:hAnsi="Book Antiqua" w:hint="eastAsia"/>
          <w:lang w:eastAsia="zh-CN"/>
        </w:rPr>
        <w:t xml:space="preserve"> </w:t>
      </w:r>
      <w:r w:rsidR="00D305DC" w:rsidRPr="0067308C">
        <w:rPr>
          <w:rFonts w:ascii="Book Antiqua" w:hAnsi="Book Antiqua"/>
        </w:rPr>
        <w:t xml:space="preserve">0.01 </w:t>
      </w:r>
      <w:r w:rsidR="00E838F4" w:rsidRPr="00E838F4">
        <w:rPr>
          <w:rFonts w:ascii="Book Antiqua" w:hAnsi="Book Antiqua"/>
          <w:i/>
        </w:rPr>
        <w:t>vs</w:t>
      </w:r>
      <w:r w:rsidR="00D305DC" w:rsidRPr="0067308C">
        <w:rPr>
          <w:rFonts w:ascii="Book Antiqua" w:hAnsi="Book Antiqua"/>
        </w:rPr>
        <w:t xml:space="preserve"> control group; </w:t>
      </w:r>
      <w:r w:rsidR="00D305DC" w:rsidRPr="0067308C">
        <w:rPr>
          <w:rFonts w:ascii="Book Antiqua" w:hAnsi="Book Antiqua"/>
          <w:vertAlign w:val="superscript"/>
        </w:rPr>
        <w:t>e</w:t>
      </w:r>
      <w:r w:rsidR="00D305DC" w:rsidRPr="0067308C">
        <w:rPr>
          <w:rFonts w:ascii="Book Antiqua" w:hAnsi="Book Antiqua"/>
          <w:i/>
        </w:rPr>
        <w:t>P</w:t>
      </w:r>
      <w:r w:rsidR="00E838F4">
        <w:rPr>
          <w:rFonts w:ascii="Book Antiqua" w:eastAsia="SimSun" w:hAnsi="Book Antiqua" w:hint="eastAsia"/>
          <w:i/>
          <w:lang w:eastAsia="zh-CN"/>
        </w:rPr>
        <w:t xml:space="preserve"> </w:t>
      </w:r>
      <w:r w:rsidR="00D305DC" w:rsidRPr="0067308C">
        <w:rPr>
          <w:rFonts w:ascii="Book Antiqua" w:hAnsi="Book Antiqua"/>
        </w:rPr>
        <w:t>&lt;</w:t>
      </w:r>
      <w:r w:rsidR="00E838F4">
        <w:rPr>
          <w:rFonts w:ascii="Book Antiqua" w:eastAsia="SimSun" w:hAnsi="Book Antiqua" w:hint="eastAsia"/>
          <w:lang w:eastAsia="zh-CN"/>
        </w:rPr>
        <w:t xml:space="preserve"> </w:t>
      </w:r>
      <w:r w:rsidR="00D305DC" w:rsidRPr="0067308C">
        <w:rPr>
          <w:rFonts w:ascii="Book Antiqua" w:hAnsi="Book Antiqua"/>
        </w:rPr>
        <w:t xml:space="preserve">0.05 </w:t>
      </w:r>
      <w:r w:rsidR="00E838F4" w:rsidRPr="00E838F4">
        <w:rPr>
          <w:rFonts w:ascii="Book Antiqua" w:hAnsi="Book Antiqua"/>
          <w:i/>
        </w:rPr>
        <w:t>vs</w:t>
      </w:r>
      <w:r w:rsidR="00D305DC" w:rsidRPr="0067308C">
        <w:rPr>
          <w:rFonts w:ascii="Book Antiqua" w:hAnsi="Book Antiqua"/>
        </w:rPr>
        <w:t xml:space="preserve"> control group; </w:t>
      </w:r>
      <w:r w:rsidR="0088691F" w:rsidRPr="0067308C">
        <w:rPr>
          <w:rFonts w:ascii="Book Antiqua" w:hAnsi="Book Antiqua" w:cs="Arial Narrow"/>
          <w:kern w:val="0"/>
        </w:rPr>
        <w:t xml:space="preserve">one-way ANOVA followed by </w:t>
      </w:r>
      <w:r w:rsidR="00F95C72" w:rsidRPr="0067308C">
        <w:rPr>
          <w:rFonts w:ascii="Book Antiqua" w:hAnsi="Book Antiqua" w:cs="Arial Narrow"/>
          <w:kern w:val="0"/>
        </w:rPr>
        <w:t>Dunnett’s</w:t>
      </w:r>
      <w:r w:rsidR="0088691F" w:rsidRPr="0067308C">
        <w:rPr>
          <w:rFonts w:ascii="Book Antiqua" w:hAnsi="Book Antiqua" w:cs="Arial Narrow"/>
          <w:kern w:val="0"/>
        </w:rPr>
        <w:t xml:space="preserve"> test</w:t>
      </w:r>
      <w:r w:rsidR="00D305DC" w:rsidRPr="0067308C">
        <w:rPr>
          <w:rFonts w:ascii="Book Antiqua" w:hAnsi="Book Antiqua" w:cs="Arial Narrow"/>
          <w:kern w:val="0"/>
        </w:rPr>
        <w:t>,</w:t>
      </w:r>
      <w:r w:rsidR="00D305DC" w:rsidRPr="00E838F4">
        <w:rPr>
          <w:rFonts w:ascii="Book Antiqua" w:hAnsi="Book Antiqua" w:cs="Arial Narrow"/>
          <w:i/>
          <w:kern w:val="0"/>
        </w:rPr>
        <w:t xml:space="preserve"> n</w:t>
      </w:r>
      <w:r w:rsidR="00E838F4" w:rsidRPr="00E838F4">
        <w:rPr>
          <w:rFonts w:ascii="Book Antiqua" w:eastAsia="SimSun" w:hAnsi="Book Antiqua" w:cs="Arial Narrow" w:hint="eastAsia"/>
          <w:i/>
          <w:kern w:val="0"/>
          <w:lang w:eastAsia="zh-CN"/>
        </w:rPr>
        <w:t xml:space="preserve"> </w:t>
      </w:r>
      <w:r w:rsidR="00D305DC" w:rsidRPr="00E838F4">
        <w:rPr>
          <w:rFonts w:ascii="Book Antiqua" w:hAnsi="Book Antiqua" w:cs="Arial Narrow"/>
          <w:i/>
          <w:kern w:val="0"/>
        </w:rPr>
        <w:t>=</w:t>
      </w:r>
      <w:r w:rsidR="00E838F4">
        <w:rPr>
          <w:rFonts w:ascii="Book Antiqua" w:eastAsia="SimSun" w:hAnsi="Book Antiqua" w:cs="Arial Narrow" w:hint="eastAsia"/>
          <w:kern w:val="0"/>
          <w:lang w:eastAsia="zh-CN"/>
        </w:rPr>
        <w:t xml:space="preserve"> </w:t>
      </w:r>
      <w:r w:rsidR="00D305DC" w:rsidRPr="0067308C">
        <w:rPr>
          <w:rFonts w:ascii="Book Antiqua" w:hAnsi="Book Antiqua" w:cs="Arial Narrow"/>
          <w:kern w:val="0"/>
        </w:rPr>
        <w:t>3</w:t>
      </w:r>
      <w:r w:rsidRPr="0067308C">
        <w:rPr>
          <w:rFonts w:ascii="Book Antiqua" w:hAnsi="Book Antiqua" w:cs="Arial"/>
          <w:kern w:val="0"/>
        </w:rPr>
        <w:t>.</w:t>
      </w:r>
    </w:p>
    <w:p w14:paraId="1259B2D8" w14:textId="69D658D5" w:rsidR="00ED63E1" w:rsidRDefault="00ED63E1">
      <w:pPr>
        <w:widowControl/>
        <w:jc w:val="left"/>
        <w:rPr>
          <w:rFonts w:ascii="Book Antiqua" w:eastAsia="SimSun" w:hAnsi="Book Antiqua" w:cs="Arial"/>
          <w:i/>
          <w:kern w:val="0"/>
          <w:lang w:eastAsia="zh-CN"/>
        </w:rPr>
      </w:pPr>
      <w:r>
        <w:rPr>
          <w:rFonts w:ascii="Book Antiqua" w:eastAsia="SimSun" w:hAnsi="Book Antiqua" w:cs="Arial"/>
          <w:i/>
          <w:kern w:val="0"/>
          <w:lang w:eastAsia="zh-CN"/>
        </w:rPr>
        <w:br w:type="page"/>
      </w:r>
    </w:p>
    <w:p w14:paraId="5F1AC6A8" w14:textId="4AF59411" w:rsidR="00E838F4" w:rsidRPr="00ED63E1" w:rsidRDefault="00ED63E1" w:rsidP="00873987">
      <w:pPr>
        <w:widowControl/>
        <w:autoSpaceDE w:val="0"/>
        <w:autoSpaceDN w:val="0"/>
        <w:adjustRightInd w:val="0"/>
        <w:snapToGrid w:val="0"/>
        <w:spacing w:line="360" w:lineRule="auto"/>
        <w:rPr>
          <w:rFonts w:ascii="Book Antiqua" w:eastAsia="SimSun" w:hAnsi="Book Antiqua" w:cs="Arial"/>
          <w:kern w:val="0"/>
          <w:lang w:eastAsia="zh-CN"/>
        </w:rPr>
      </w:pPr>
      <w:r w:rsidRPr="00ED63E1">
        <w:rPr>
          <w:rFonts w:ascii="Book Antiqua" w:eastAsia="SimSun" w:hAnsi="Book Antiqua" w:cs="Arial" w:hint="eastAsia"/>
          <w:kern w:val="0"/>
          <w:lang w:eastAsia="zh-CN"/>
        </w:rPr>
        <w:lastRenderedPageBreak/>
        <w:t>A</w:t>
      </w:r>
    </w:p>
    <w:p w14:paraId="21440EB9" w14:textId="2B8F1538" w:rsidR="00ED63E1" w:rsidRDefault="00ED63E1" w:rsidP="00873987">
      <w:pPr>
        <w:widowControl/>
        <w:autoSpaceDE w:val="0"/>
        <w:autoSpaceDN w:val="0"/>
        <w:adjustRightInd w:val="0"/>
        <w:snapToGrid w:val="0"/>
        <w:spacing w:line="360" w:lineRule="auto"/>
        <w:rPr>
          <w:rFonts w:ascii="Book Antiqua" w:eastAsia="SimSun" w:hAnsi="Book Antiqua" w:cs="Arial"/>
          <w:i/>
          <w:kern w:val="0"/>
          <w:lang w:eastAsia="zh-CN"/>
        </w:rPr>
      </w:pPr>
      <w:r>
        <w:rPr>
          <w:noProof/>
          <w:lang w:eastAsia="zh-CN"/>
        </w:rPr>
        <w:drawing>
          <wp:inline distT="0" distB="0" distL="0" distR="0" wp14:anchorId="2B2DDA04" wp14:editId="191188AC">
            <wp:extent cx="4257143" cy="356190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7143" cy="3561905"/>
                    </a:xfrm>
                    <a:prstGeom prst="rect">
                      <a:avLst/>
                    </a:prstGeom>
                  </pic:spPr>
                </pic:pic>
              </a:graphicData>
            </a:graphic>
          </wp:inline>
        </w:drawing>
      </w:r>
    </w:p>
    <w:p w14:paraId="50B4F152" w14:textId="7199609B" w:rsidR="00ED63E1" w:rsidRPr="00ED63E1" w:rsidRDefault="00ED63E1" w:rsidP="00873987">
      <w:pPr>
        <w:widowControl/>
        <w:autoSpaceDE w:val="0"/>
        <w:autoSpaceDN w:val="0"/>
        <w:adjustRightInd w:val="0"/>
        <w:snapToGrid w:val="0"/>
        <w:spacing w:line="360" w:lineRule="auto"/>
        <w:rPr>
          <w:rFonts w:ascii="Book Antiqua" w:eastAsia="SimSun" w:hAnsi="Book Antiqua" w:cs="Arial"/>
          <w:kern w:val="0"/>
          <w:lang w:eastAsia="zh-CN"/>
        </w:rPr>
      </w:pPr>
      <w:r w:rsidRPr="00ED63E1">
        <w:rPr>
          <w:rFonts w:ascii="Book Antiqua" w:eastAsia="SimSun" w:hAnsi="Book Antiqua" w:cs="Arial" w:hint="eastAsia"/>
          <w:kern w:val="0"/>
          <w:lang w:eastAsia="zh-CN"/>
        </w:rPr>
        <w:t>B</w:t>
      </w:r>
    </w:p>
    <w:p w14:paraId="489AB187" w14:textId="7E263B3D" w:rsidR="00ED63E1" w:rsidRDefault="00ED63E1" w:rsidP="00873987">
      <w:pPr>
        <w:widowControl/>
        <w:autoSpaceDE w:val="0"/>
        <w:autoSpaceDN w:val="0"/>
        <w:adjustRightInd w:val="0"/>
        <w:snapToGrid w:val="0"/>
        <w:spacing w:line="360" w:lineRule="auto"/>
        <w:rPr>
          <w:rFonts w:ascii="Book Antiqua" w:eastAsia="SimSun" w:hAnsi="Book Antiqua" w:cs="Arial"/>
          <w:i/>
          <w:kern w:val="0"/>
          <w:lang w:eastAsia="zh-CN"/>
        </w:rPr>
      </w:pPr>
      <w:r>
        <w:rPr>
          <w:noProof/>
          <w:lang w:eastAsia="zh-CN"/>
        </w:rPr>
        <w:drawing>
          <wp:inline distT="0" distB="0" distL="0" distR="0" wp14:anchorId="1BBB9071" wp14:editId="05A10D81">
            <wp:extent cx="3476191" cy="277142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76191" cy="2771429"/>
                    </a:xfrm>
                    <a:prstGeom prst="rect">
                      <a:avLst/>
                    </a:prstGeom>
                  </pic:spPr>
                </pic:pic>
              </a:graphicData>
            </a:graphic>
          </wp:inline>
        </w:drawing>
      </w:r>
    </w:p>
    <w:p w14:paraId="0E8FC829" w14:textId="0C61393C" w:rsidR="00ED63E1" w:rsidRPr="00ED63E1" w:rsidRDefault="00ED63E1" w:rsidP="00873987">
      <w:pPr>
        <w:widowControl/>
        <w:autoSpaceDE w:val="0"/>
        <w:autoSpaceDN w:val="0"/>
        <w:adjustRightInd w:val="0"/>
        <w:snapToGrid w:val="0"/>
        <w:spacing w:line="360" w:lineRule="auto"/>
        <w:rPr>
          <w:rFonts w:ascii="Book Antiqua" w:eastAsia="SimSun" w:hAnsi="Book Antiqua" w:cs="Arial"/>
          <w:kern w:val="0"/>
          <w:lang w:eastAsia="zh-CN"/>
        </w:rPr>
      </w:pPr>
      <w:r w:rsidRPr="00ED63E1">
        <w:rPr>
          <w:rFonts w:ascii="Book Antiqua" w:eastAsia="SimSun" w:hAnsi="Book Antiqua" w:cs="Arial" w:hint="eastAsia"/>
          <w:kern w:val="0"/>
          <w:lang w:eastAsia="zh-CN"/>
        </w:rPr>
        <w:t>C</w:t>
      </w:r>
    </w:p>
    <w:p w14:paraId="3CFE8C82" w14:textId="2F1478CE" w:rsidR="00ED63E1" w:rsidRPr="00E838F4" w:rsidRDefault="00ED63E1" w:rsidP="00873987">
      <w:pPr>
        <w:widowControl/>
        <w:autoSpaceDE w:val="0"/>
        <w:autoSpaceDN w:val="0"/>
        <w:adjustRightInd w:val="0"/>
        <w:snapToGrid w:val="0"/>
        <w:spacing w:line="360" w:lineRule="auto"/>
        <w:rPr>
          <w:rFonts w:ascii="Book Antiqua" w:eastAsia="SimSun" w:hAnsi="Book Antiqua" w:cs="Arial"/>
          <w:i/>
          <w:kern w:val="0"/>
          <w:lang w:eastAsia="zh-CN"/>
        </w:rPr>
      </w:pPr>
      <w:r>
        <w:rPr>
          <w:noProof/>
          <w:lang w:eastAsia="zh-CN"/>
        </w:rPr>
        <w:lastRenderedPageBreak/>
        <w:drawing>
          <wp:inline distT="0" distB="0" distL="0" distR="0" wp14:anchorId="3F6B3E78" wp14:editId="10484DF3">
            <wp:extent cx="4133334" cy="2142857"/>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3334" cy="2142857"/>
                    </a:xfrm>
                    <a:prstGeom prst="rect">
                      <a:avLst/>
                    </a:prstGeom>
                  </pic:spPr>
                </pic:pic>
              </a:graphicData>
            </a:graphic>
          </wp:inline>
        </w:drawing>
      </w:r>
    </w:p>
    <w:p w14:paraId="2AFF1DDD" w14:textId="6C792EE6" w:rsidR="00090931" w:rsidRDefault="00090931" w:rsidP="00873987">
      <w:pPr>
        <w:widowControl/>
        <w:autoSpaceDE w:val="0"/>
        <w:autoSpaceDN w:val="0"/>
        <w:adjustRightInd w:val="0"/>
        <w:snapToGrid w:val="0"/>
        <w:spacing w:line="360" w:lineRule="auto"/>
        <w:rPr>
          <w:rFonts w:ascii="Book Antiqua" w:eastAsia="SimSun" w:hAnsi="Book Antiqua" w:cs="Arial Narrow"/>
          <w:kern w:val="0"/>
          <w:lang w:eastAsia="zh-CN"/>
        </w:rPr>
      </w:pPr>
      <w:r w:rsidRPr="00E838F4">
        <w:rPr>
          <w:rFonts w:ascii="Book Antiqua" w:hAnsi="Book Antiqua"/>
          <w:b/>
        </w:rPr>
        <w:t>Figure 3 C</w:t>
      </w:r>
      <w:r w:rsidRPr="00E838F4">
        <w:rPr>
          <w:rFonts w:ascii="Book Antiqua" w:hAnsi="Book Antiqua" w:cs="Arial Narrow"/>
          <w:b/>
          <w:bCs/>
          <w:kern w:val="0"/>
        </w:rPr>
        <w:t>hanges in mouse tumor size and weight after drug administration.</w:t>
      </w:r>
      <w:r w:rsidRPr="0067308C">
        <w:rPr>
          <w:rFonts w:ascii="Book Antiqua" w:hAnsi="Book Antiqua" w:cs="Arial Narrow"/>
          <w:b/>
          <w:bCs/>
          <w:kern w:val="0"/>
        </w:rPr>
        <w:t xml:space="preserve"> </w:t>
      </w:r>
      <w:r w:rsidRPr="0067308C">
        <w:rPr>
          <w:rFonts w:ascii="Book Antiqua" w:hAnsi="Book Antiqua" w:cs="Arial Narrow"/>
          <w:bCs/>
          <w:kern w:val="0"/>
        </w:rPr>
        <w:t>A:</w:t>
      </w:r>
      <w:r w:rsidR="00E838F4">
        <w:rPr>
          <w:rFonts w:ascii="Book Antiqua" w:eastAsia="SimSun" w:hAnsi="Book Antiqua" w:cs="Arial Narrow" w:hint="eastAsia"/>
          <w:bCs/>
          <w:kern w:val="0"/>
          <w:lang w:eastAsia="zh-CN"/>
        </w:rPr>
        <w:t xml:space="preserve"> </w:t>
      </w:r>
      <w:r w:rsidR="003F5F5A" w:rsidRPr="0067308C">
        <w:rPr>
          <w:rFonts w:ascii="Book Antiqua" w:hAnsi="Book Antiqua" w:cs="Arial Narrow"/>
          <w:bCs/>
          <w:kern w:val="0"/>
        </w:rPr>
        <w:t>The pictures show</w:t>
      </w:r>
      <w:r w:rsidRPr="0067308C">
        <w:rPr>
          <w:rFonts w:ascii="Book Antiqua" w:hAnsi="Book Antiqua" w:cs="Arial Narrow"/>
          <w:bCs/>
          <w:kern w:val="0"/>
        </w:rPr>
        <w:t xml:space="preserve"> </w:t>
      </w:r>
      <w:r w:rsidR="003F5F5A" w:rsidRPr="0067308C">
        <w:rPr>
          <w:rFonts w:ascii="Book Antiqua" w:hAnsi="Book Antiqua" w:cs="Arial Narrow"/>
          <w:bCs/>
          <w:kern w:val="0"/>
        </w:rPr>
        <w:t>the s</w:t>
      </w:r>
      <w:r w:rsidRPr="0067308C">
        <w:rPr>
          <w:rFonts w:ascii="Book Antiqua" w:hAnsi="Book Antiqua" w:cs="Arial Narrow"/>
          <w:bCs/>
          <w:kern w:val="0"/>
        </w:rPr>
        <w:t xml:space="preserve">ize of the tumors in each group. </w:t>
      </w:r>
      <w:r w:rsidR="0081054D" w:rsidRPr="0067308C">
        <w:rPr>
          <w:rFonts w:ascii="Book Antiqua" w:hAnsi="Book Antiqua" w:cs="Arial Narrow"/>
          <w:bCs/>
          <w:kern w:val="0"/>
        </w:rPr>
        <w:t>Upper</w:t>
      </w:r>
      <w:r w:rsidR="003F5F5A" w:rsidRPr="0067308C">
        <w:rPr>
          <w:rFonts w:ascii="Book Antiqua" w:hAnsi="Book Antiqua" w:cs="Arial Narrow"/>
          <w:bCs/>
          <w:kern w:val="0"/>
        </w:rPr>
        <w:t xml:space="preserve">: control group. </w:t>
      </w:r>
      <w:r w:rsidR="0081054D" w:rsidRPr="0067308C">
        <w:rPr>
          <w:rFonts w:ascii="Book Antiqua" w:hAnsi="Book Antiqua" w:cs="Arial Narrow"/>
          <w:bCs/>
          <w:kern w:val="0"/>
        </w:rPr>
        <w:t>Middle</w:t>
      </w:r>
      <w:r w:rsidR="003F5F5A" w:rsidRPr="0067308C">
        <w:rPr>
          <w:rFonts w:ascii="Book Antiqua" w:hAnsi="Book Antiqua" w:cs="Arial Narrow"/>
          <w:bCs/>
          <w:kern w:val="0"/>
        </w:rPr>
        <w:t xml:space="preserve">: 100mg/kg linalool group. </w:t>
      </w:r>
      <w:r w:rsidR="0081054D" w:rsidRPr="0067308C">
        <w:rPr>
          <w:rFonts w:ascii="Book Antiqua" w:hAnsi="Book Antiqua" w:cs="Arial Narrow"/>
          <w:bCs/>
          <w:kern w:val="0"/>
        </w:rPr>
        <w:t>Lower</w:t>
      </w:r>
      <w:r w:rsidR="003F5F5A" w:rsidRPr="0067308C">
        <w:rPr>
          <w:rFonts w:ascii="Book Antiqua" w:hAnsi="Book Antiqua" w:cs="Arial Narrow"/>
          <w:bCs/>
          <w:kern w:val="0"/>
        </w:rPr>
        <w:t>: 200</w:t>
      </w:r>
      <w:r w:rsidR="00E838F4">
        <w:rPr>
          <w:rFonts w:ascii="Book Antiqua" w:eastAsia="SimSun" w:hAnsi="Book Antiqua" w:cs="Arial Narrow" w:hint="eastAsia"/>
          <w:bCs/>
          <w:kern w:val="0"/>
          <w:lang w:eastAsia="zh-CN"/>
        </w:rPr>
        <w:t xml:space="preserve"> </w:t>
      </w:r>
      <w:r w:rsidR="003F5F5A" w:rsidRPr="0067308C">
        <w:rPr>
          <w:rFonts w:ascii="Book Antiqua" w:hAnsi="Book Antiqua" w:cs="Arial Narrow"/>
          <w:bCs/>
          <w:kern w:val="0"/>
        </w:rPr>
        <w:t xml:space="preserve">mg/kg linalool group. </w:t>
      </w:r>
      <w:r w:rsidRPr="0067308C">
        <w:rPr>
          <w:rFonts w:ascii="Book Antiqua" w:hAnsi="Book Antiqua" w:cs="Arial Narrow"/>
          <w:bCs/>
          <w:kern w:val="0"/>
        </w:rPr>
        <w:t xml:space="preserve">As concentration of linalool </w:t>
      </w:r>
      <w:r w:rsidR="00F1110F" w:rsidRPr="0067308C">
        <w:rPr>
          <w:rFonts w:ascii="Book Antiqua" w:hAnsi="Book Antiqua" w:cs="Arial Narrow"/>
          <w:bCs/>
          <w:kern w:val="0"/>
        </w:rPr>
        <w:t>increased</w:t>
      </w:r>
      <w:r w:rsidRPr="0067308C">
        <w:rPr>
          <w:rFonts w:ascii="Book Antiqua" w:hAnsi="Book Antiqua" w:cs="Arial Narrow"/>
          <w:bCs/>
          <w:kern w:val="0"/>
        </w:rPr>
        <w:t xml:space="preserve">, the xenografted tumor </w:t>
      </w:r>
      <w:r w:rsidR="00DC63C4" w:rsidRPr="0067308C">
        <w:rPr>
          <w:rFonts w:ascii="Book Antiqua" w:hAnsi="Book Antiqua" w:cs="Arial Narrow"/>
          <w:bCs/>
          <w:kern w:val="0"/>
        </w:rPr>
        <w:t>size decreased macroscopically</w:t>
      </w:r>
      <w:r w:rsidR="00E838F4">
        <w:rPr>
          <w:rFonts w:ascii="Book Antiqua" w:eastAsia="SimSun" w:hAnsi="Book Antiqua" w:cs="Arial Narrow" w:hint="eastAsia"/>
          <w:bCs/>
          <w:kern w:val="0"/>
          <w:lang w:eastAsia="zh-CN"/>
        </w:rPr>
        <w:t>;</w:t>
      </w:r>
      <w:r w:rsidRPr="0067308C">
        <w:rPr>
          <w:rFonts w:ascii="Book Antiqua" w:hAnsi="Book Antiqua" w:cs="Arial Narrow"/>
          <w:bCs/>
          <w:kern w:val="0"/>
        </w:rPr>
        <w:t xml:space="preserve"> </w:t>
      </w:r>
      <w:r w:rsidR="0081054D" w:rsidRPr="0067308C">
        <w:rPr>
          <w:rFonts w:ascii="Book Antiqua" w:hAnsi="Book Antiqua" w:cs="Arial Narrow"/>
          <w:bCs/>
          <w:kern w:val="0"/>
        </w:rPr>
        <w:t>B</w:t>
      </w:r>
      <w:r w:rsidRPr="0067308C">
        <w:rPr>
          <w:rFonts w:ascii="Book Antiqua" w:hAnsi="Book Antiqua" w:cs="Arial Narrow"/>
          <w:bCs/>
          <w:kern w:val="0"/>
        </w:rPr>
        <w:t>: Tumor weight after removal</w:t>
      </w:r>
      <w:r w:rsidRPr="0067308C">
        <w:rPr>
          <w:rFonts w:ascii="Book Antiqua" w:hAnsi="Book Antiqua" w:cs="Arial Narrow"/>
          <w:kern w:val="0"/>
        </w:rPr>
        <w:t xml:space="preserve"> showed a significant decrease in the group of 200mg/kg administration, compared to that of control group</w:t>
      </w:r>
      <w:r w:rsidRPr="0067308C">
        <w:rPr>
          <w:rFonts w:ascii="Book Antiqua" w:hAnsi="Book Antiqua" w:cs="Arial Narrow"/>
          <w:bCs/>
          <w:kern w:val="0"/>
        </w:rPr>
        <w:t xml:space="preserve"> </w:t>
      </w:r>
      <w:r w:rsidR="00E838F4">
        <w:rPr>
          <w:rFonts w:ascii="Book Antiqua" w:eastAsia="SimSun" w:hAnsi="Book Antiqua" w:cs="Arial Narrow" w:hint="eastAsia"/>
          <w:bCs/>
          <w:kern w:val="0"/>
          <w:lang w:eastAsia="zh-CN"/>
        </w:rPr>
        <w:t>[</w:t>
      </w:r>
      <w:r w:rsidRPr="0067308C">
        <w:rPr>
          <w:rFonts w:ascii="Book Antiqua" w:hAnsi="Book Antiqua" w:cs="Arial Narrow"/>
          <w:kern w:val="0"/>
        </w:rPr>
        <w:t xml:space="preserve">expressed as geometric mean, </w:t>
      </w:r>
      <w:r w:rsidR="001A5946" w:rsidRPr="001A5946">
        <w:rPr>
          <w:rFonts w:ascii="Book Antiqua" w:hAnsi="Book Antiqua" w:cs="Arial Narrow"/>
          <w:i/>
          <w:iCs/>
          <w:kern w:val="0"/>
        </w:rPr>
        <w:t>n =</w:t>
      </w:r>
      <w:r w:rsidRPr="0067308C">
        <w:rPr>
          <w:rFonts w:ascii="Book Antiqua" w:hAnsi="Book Antiqua" w:cs="Arial Narrow"/>
          <w:kern w:val="0"/>
        </w:rPr>
        <w:t xml:space="preserve"> 5 </w:t>
      </w:r>
      <w:r w:rsidR="00E838F4">
        <w:rPr>
          <w:rFonts w:ascii="Book Antiqua" w:eastAsia="SimSun" w:hAnsi="Book Antiqua" w:cs="Arial Narrow" w:hint="eastAsia"/>
          <w:kern w:val="0"/>
          <w:lang w:eastAsia="zh-CN"/>
        </w:rPr>
        <w:t>(</w:t>
      </w:r>
      <w:r w:rsidR="00E838F4">
        <w:rPr>
          <w:rFonts w:ascii="Book Antiqua" w:hAnsi="Book Antiqua" w:cs="Arial Narrow"/>
          <w:kern w:val="0"/>
        </w:rPr>
        <w:t>control</w:t>
      </w:r>
      <w:r w:rsidR="00E838F4">
        <w:rPr>
          <w:rFonts w:ascii="Book Antiqua" w:eastAsia="SimSun" w:hAnsi="Book Antiqua" w:cs="Arial Narrow" w:hint="eastAsia"/>
          <w:kern w:val="0"/>
          <w:lang w:eastAsia="zh-CN"/>
        </w:rPr>
        <w:t>)</w:t>
      </w:r>
      <w:r w:rsidRPr="0067308C">
        <w:rPr>
          <w:rFonts w:ascii="Book Antiqua" w:hAnsi="Book Antiqua" w:cs="Arial Narrow"/>
          <w:kern w:val="0"/>
        </w:rPr>
        <w:t xml:space="preserve">, 5 </w:t>
      </w:r>
      <w:r w:rsidR="00E838F4">
        <w:rPr>
          <w:rFonts w:ascii="Book Antiqua" w:eastAsia="SimSun" w:hAnsi="Book Antiqua" w:cs="Arial Narrow" w:hint="eastAsia"/>
          <w:kern w:val="0"/>
          <w:lang w:eastAsia="zh-CN"/>
        </w:rPr>
        <w:t>(</w:t>
      </w:r>
      <w:r w:rsidRPr="0067308C">
        <w:rPr>
          <w:rFonts w:ascii="Book Antiqua" w:hAnsi="Book Antiqua" w:cs="Arial Narrow"/>
          <w:kern w:val="0"/>
        </w:rPr>
        <w:t>100 mg/kg linalool</w:t>
      </w:r>
      <w:r w:rsidR="00E838F4">
        <w:rPr>
          <w:rFonts w:ascii="Book Antiqua" w:eastAsia="SimSun" w:hAnsi="Book Antiqua" w:cs="Arial Narrow" w:hint="eastAsia"/>
          <w:kern w:val="0"/>
          <w:lang w:eastAsia="zh-CN"/>
        </w:rPr>
        <w:t>)</w:t>
      </w:r>
      <w:r w:rsidRPr="0067308C">
        <w:rPr>
          <w:rFonts w:ascii="Book Antiqua" w:hAnsi="Book Antiqua" w:cs="Arial Narrow"/>
          <w:kern w:val="0"/>
        </w:rPr>
        <w:t xml:space="preserve">, 6 </w:t>
      </w:r>
      <w:r w:rsidR="00E838F4">
        <w:rPr>
          <w:rFonts w:ascii="Book Antiqua" w:eastAsia="SimSun" w:hAnsi="Book Antiqua" w:cs="Arial Narrow" w:hint="eastAsia"/>
          <w:kern w:val="0"/>
          <w:lang w:eastAsia="zh-CN"/>
        </w:rPr>
        <w:t>(</w:t>
      </w:r>
      <w:r w:rsidRPr="0067308C">
        <w:rPr>
          <w:rFonts w:ascii="Book Antiqua" w:hAnsi="Book Antiqua" w:cs="Arial Narrow"/>
          <w:kern w:val="0"/>
        </w:rPr>
        <w:t>200 mg/kg linalool</w:t>
      </w:r>
      <w:r w:rsidR="00E838F4">
        <w:rPr>
          <w:rFonts w:ascii="Book Antiqua" w:eastAsia="SimSun" w:hAnsi="Book Antiqua" w:cs="Arial Narrow" w:hint="eastAsia"/>
          <w:kern w:val="0"/>
          <w:lang w:eastAsia="zh-CN"/>
        </w:rPr>
        <w:t>)</w:t>
      </w:r>
      <w:r w:rsidRPr="0067308C">
        <w:rPr>
          <w:rFonts w:ascii="Book Antiqua" w:hAnsi="Book Antiqua" w:cs="Arial Narrow"/>
          <w:kern w:val="0"/>
        </w:rPr>
        <w:t xml:space="preserve">], </w:t>
      </w:r>
      <w:r w:rsidR="00D305DC" w:rsidRPr="0067308C">
        <w:rPr>
          <w:rFonts w:ascii="Book Antiqua" w:hAnsi="Book Antiqua"/>
          <w:kern w:val="0"/>
          <w:vertAlign w:val="superscript"/>
        </w:rPr>
        <w:t>a</w:t>
      </w:r>
      <w:r w:rsidR="00D305DC" w:rsidRPr="0067308C">
        <w:rPr>
          <w:rFonts w:ascii="Book Antiqua" w:hAnsi="Book Antiqua"/>
          <w:i/>
          <w:kern w:val="0"/>
        </w:rPr>
        <w:t>P</w:t>
      </w:r>
      <w:r w:rsidRPr="0067308C">
        <w:rPr>
          <w:rFonts w:ascii="Book Antiqua" w:hAnsi="Book Antiqua" w:cs="Arial"/>
          <w:i/>
          <w:kern w:val="0"/>
        </w:rPr>
        <w:t xml:space="preserve"> </w:t>
      </w:r>
      <w:r w:rsidRPr="0067308C">
        <w:rPr>
          <w:rFonts w:ascii="Book Antiqua" w:hAnsi="Book Antiqua" w:cs="Arial"/>
          <w:kern w:val="0"/>
        </w:rPr>
        <w:t>&lt; 0.05</w:t>
      </w:r>
      <w:r w:rsidR="00D305DC" w:rsidRPr="0067308C">
        <w:rPr>
          <w:rFonts w:ascii="Book Antiqua" w:hAnsi="Book Antiqua" w:cs="Arial"/>
          <w:kern w:val="0"/>
        </w:rPr>
        <w:t xml:space="preserve"> </w:t>
      </w:r>
      <w:r w:rsidR="00E838F4" w:rsidRPr="00E838F4">
        <w:rPr>
          <w:rFonts w:ascii="Book Antiqua" w:hAnsi="Book Antiqua" w:cs="Arial"/>
          <w:i/>
          <w:kern w:val="0"/>
        </w:rPr>
        <w:t>vs</w:t>
      </w:r>
      <w:r w:rsidR="00D305DC" w:rsidRPr="0067308C">
        <w:rPr>
          <w:rFonts w:ascii="Book Antiqua" w:hAnsi="Book Antiqua" w:cs="Arial"/>
          <w:kern w:val="0"/>
        </w:rPr>
        <w:t xml:space="preserve"> control group;</w:t>
      </w:r>
      <w:r w:rsidRPr="0067308C">
        <w:rPr>
          <w:rFonts w:ascii="Book Antiqua" w:hAnsi="Book Antiqua" w:cs="Arial"/>
          <w:kern w:val="0"/>
        </w:rPr>
        <w:t xml:space="preserve"> </w:t>
      </w:r>
      <w:r w:rsidRPr="0067308C">
        <w:rPr>
          <w:rFonts w:ascii="Book Antiqua" w:hAnsi="Book Antiqua" w:cs="Arial Narrow"/>
          <w:kern w:val="0"/>
        </w:rPr>
        <w:t xml:space="preserve">one-way ANOVA followed by </w:t>
      </w:r>
      <w:r w:rsidR="00F95C72" w:rsidRPr="0067308C">
        <w:rPr>
          <w:rFonts w:ascii="Book Antiqua" w:hAnsi="Book Antiqua" w:cs="Arial Narrow"/>
          <w:kern w:val="0"/>
        </w:rPr>
        <w:t>Dunnett’s</w:t>
      </w:r>
      <w:r w:rsidRPr="0067308C">
        <w:rPr>
          <w:rFonts w:ascii="Book Antiqua" w:hAnsi="Book Antiqua" w:cs="Arial Narrow"/>
          <w:kern w:val="0"/>
        </w:rPr>
        <w:t xml:space="preserve"> test)</w:t>
      </w:r>
      <w:r w:rsidR="00E838F4">
        <w:rPr>
          <w:rFonts w:ascii="Book Antiqua" w:eastAsia="SimSun" w:hAnsi="Book Antiqua" w:cs="Arial Narrow" w:hint="eastAsia"/>
          <w:kern w:val="0"/>
          <w:lang w:eastAsia="zh-CN"/>
        </w:rPr>
        <w:t>;</w:t>
      </w:r>
      <w:r w:rsidR="00B33018" w:rsidRPr="0067308C">
        <w:rPr>
          <w:rFonts w:ascii="Book Antiqua" w:hAnsi="Book Antiqua" w:cs="Arial Narrow"/>
          <w:kern w:val="0"/>
        </w:rPr>
        <w:t xml:space="preserve"> </w:t>
      </w:r>
      <w:r w:rsidR="0009272C" w:rsidRPr="0067308C">
        <w:rPr>
          <w:rFonts w:ascii="Book Antiqua" w:hAnsi="Book Antiqua" w:cs="Arial Narrow"/>
          <w:kern w:val="0"/>
        </w:rPr>
        <w:t>C</w:t>
      </w:r>
      <w:r w:rsidR="00B33018" w:rsidRPr="0067308C">
        <w:rPr>
          <w:rFonts w:ascii="Book Antiqua" w:hAnsi="Book Antiqua" w:cs="Arial Narrow"/>
          <w:kern w:val="0"/>
        </w:rPr>
        <w:t xml:space="preserve">: </w:t>
      </w:r>
      <w:r w:rsidR="006237CC" w:rsidRPr="0067308C">
        <w:rPr>
          <w:rFonts w:ascii="Book Antiqua" w:hAnsi="Book Antiqua" w:cs="Arial Narrow"/>
          <w:kern w:val="0"/>
        </w:rPr>
        <w:t>No</w:t>
      </w:r>
      <w:r w:rsidR="00B33018" w:rsidRPr="0067308C">
        <w:rPr>
          <w:rFonts w:ascii="Book Antiqua" w:hAnsi="Book Antiqua" w:cs="Arial Narrow"/>
          <w:kern w:val="0"/>
        </w:rPr>
        <w:t xml:space="preserve"> significant change </w:t>
      </w:r>
      <w:r w:rsidR="006237CC" w:rsidRPr="0067308C">
        <w:rPr>
          <w:rFonts w:ascii="Book Antiqua" w:hAnsi="Book Antiqua" w:cs="Arial Narrow"/>
          <w:kern w:val="0"/>
        </w:rPr>
        <w:t xml:space="preserve">was detected </w:t>
      </w:r>
      <w:r w:rsidR="00B33018" w:rsidRPr="0067308C">
        <w:rPr>
          <w:rFonts w:ascii="Book Antiqua" w:hAnsi="Book Antiqua" w:cs="Arial Narrow"/>
          <w:kern w:val="0"/>
        </w:rPr>
        <w:t>in serum AST and ALT level in each group</w:t>
      </w:r>
      <w:r w:rsidR="006237CC" w:rsidRPr="0067308C">
        <w:rPr>
          <w:rFonts w:ascii="Book Antiqua" w:hAnsi="Book Antiqua" w:cs="Arial Narrow"/>
          <w:kern w:val="0"/>
        </w:rPr>
        <w:t>;</w:t>
      </w:r>
      <w:r w:rsidR="006237CC" w:rsidRPr="0067308C">
        <w:rPr>
          <w:rFonts w:ascii="Book Antiqua" w:hAnsi="Book Antiqua" w:cs="Times"/>
          <w:kern w:val="0"/>
        </w:rPr>
        <w:t xml:space="preserve"> values are expressed as mean </w:t>
      </w:r>
      <w:r w:rsidR="006237CC" w:rsidRPr="0067308C">
        <w:rPr>
          <w:rFonts w:ascii="Book Antiqua" w:hAnsi="Book Antiqua" w:cs="Book Antiqua"/>
          <w:kern w:val="0"/>
        </w:rPr>
        <w:t xml:space="preserve">± SD, </w:t>
      </w:r>
      <w:r w:rsidR="001A5946" w:rsidRPr="001A5946">
        <w:rPr>
          <w:rFonts w:ascii="Book Antiqua" w:hAnsi="Book Antiqua" w:cs="Arial Narrow"/>
          <w:i/>
          <w:iCs/>
          <w:kern w:val="0"/>
        </w:rPr>
        <w:t>n =</w:t>
      </w:r>
      <w:r w:rsidR="006237CC" w:rsidRPr="0067308C">
        <w:rPr>
          <w:rFonts w:ascii="Book Antiqua" w:hAnsi="Book Antiqua" w:cs="Arial Narrow"/>
          <w:kern w:val="0"/>
        </w:rPr>
        <w:t xml:space="preserve"> 5 </w:t>
      </w:r>
      <w:r w:rsidR="00E838F4">
        <w:rPr>
          <w:rFonts w:ascii="Book Antiqua" w:eastAsia="SimSun" w:hAnsi="Book Antiqua" w:cs="Arial Narrow" w:hint="eastAsia"/>
          <w:kern w:val="0"/>
          <w:lang w:eastAsia="zh-CN"/>
        </w:rPr>
        <w:t>(</w:t>
      </w:r>
      <w:r w:rsidR="006237CC" w:rsidRPr="0067308C">
        <w:rPr>
          <w:rFonts w:ascii="Book Antiqua" w:hAnsi="Book Antiqua" w:cs="Arial Narrow"/>
          <w:kern w:val="0"/>
        </w:rPr>
        <w:t>control</w:t>
      </w:r>
      <w:r w:rsidR="00E838F4">
        <w:rPr>
          <w:rFonts w:ascii="Book Antiqua" w:eastAsia="SimSun" w:hAnsi="Book Antiqua" w:cs="Arial Narrow" w:hint="eastAsia"/>
          <w:kern w:val="0"/>
          <w:lang w:eastAsia="zh-CN"/>
        </w:rPr>
        <w:t>)</w:t>
      </w:r>
      <w:r w:rsidR="006237CC" w:rsidRPr="0067308C">
        <w:rPr>
          <w:rFonts w:ascii="Book Antiqua" w:hAnsi="Book Antiqua" w:cs="Arial Narrow"/>
          <w:kern w:val="0"/>
        </w:rPr>
        <w:t xml:space="preserve">, 5 </w:t>
      </w:r>
      <w:r w:rsidR="00E838F4">
        <w:rPr>
          <w:rFonts w:ascii="Book Antiqua" w:eastAsia="SimSun" w:hAnsi="Book Antiqua" w:cs="Arial Narrow" w:hint="eastAsia"/>
          <w:kern w:val="0"/>
          <w:lang w:eastAsia="zh-CN"/>
        </w:rPr>
        <w:t>(</w:t>
      </w:r>
      <w:r w:rsidR="006237CC" w:rsidRPr="0067308C">
        <w:rPr>
          <w:rFonts w:ascii="Book Antiqua" w:hAnsi="Book Antiqua" w:cs="Arial Narrow"/>
          <w:kern w:val="0"/>
        </w:rPr>
        <w:t>100 mg/kg linalool</w:t>
      </w:r>
      <w:r w:rsidR="00E838F4">
        <w:rPr>
          <w:rFonts w:ascii="Book Antiqua" w:eastAsia="SimSun" w:hAnsi="Book Antiqua" w:cs="Arial Narrow" w:hint="eastAsia"/>
          <w:kern w:val="0"/>
          <w:lang w:eastAsia="zh-CN"/>
        </w:rPr>
        <w:t>)</w:t>
      </w:r>
      <w:r w:rsidR="006237CC" w:rsidRPr="0067308C">
        <w:rPr>
          <w:rFonts w:ascii="Book Antiqua" w:hAnsi="Book Antiqua" w:cs="Arial Narrow"/>
          <w:kern w:val="0"/>
        </w:rPr>
        <w:t xml:space="preserve">, 6 </w:t>
      </w:r>
      <w:r w:rsidR="00E838F4">
        <w:rPr>
          <w:rFonts w:ascii="Book Antiqua" w:eastAsia="SimSun" w:hAnsi="Book Antiqua" w:cs="Arial Narrow" w:hint="eastAsia"/>
          <w:kern w:val="0"/>
          <w:lang w:eastAsia="zh-CN"/>
        </w:rPr>
        <w:t>(</w:t>
      </w:r>
      <w:r w:rsidR="006237CC" w:rsidRPr="0067308C">
        <w:rPr>
          <w:rFonts w:ascii="Book Antiqua" w:hAnsi="Book Antiqua" w:cs="Arial Narrow"/>
          <w:kern w:val="0"/>
        </w:rPr>
        <w:t>200 mg/kg linalool</w:t>
      </w:r>
      <w:r w:rsidR="00E838F4">
        <w:rPr>
          <w:rFonts w:ascii="Book Antiqua" w:eastAsia="SimSun" w:hAnsi="Book Antiqua" w:cs="Arial Narrow" w:hint="eastAsia"/>
          <w:kern w:val="0"/>
          <w:lang w:eastAsia="zh-CN"/>
        </w:rPr>
        <w:t>)</w:t>
      </w:r>
      <w:r w:rsidR="00ED63E1">
        <w:rPr>
          <w:rFonts w:ascii="Book Antiqua" w:eastAsia="SimSun" w:hAnsi="Book Antiqua" w:cs="Arial Narrow" w:hint="eastAsia"/>
          <w:kern w:val="0"/>
          <w:lang w:eastAsia="zh-CN"/>
        </w:rPr>
        <w:t>.</w:t>
      </w:r>
    </w:p>
    <w:p w14:paraId="6DDA5845" w14:textId="000913B0" w:rsidR="00ED63E1" w:rsidRDefault="00ED63E1">
      <w:pPr>
        <w:widowControl/>
        <w:jc w:val="left"/>
        <w:rPr>
          <w:rFonts w:ascii="Book Antiqua" w:eastAsia="SimSun" w:hAnsi="Book Antiqua" w:cs="Arial Narrow"/>
          <w:kern w:val="0"/>
          <w:lang w:eastAsia="zh-CN"/>
        </w:rPr>
      </w:pPr>
      <w:r>
        <w:rPr>
          <w:rFonts w:ascii="Book Antiqua" w:eastAsia="SimSun" w:hAnsi="Book Antiqua" w:cs="Arial Narrow"/>
          <w:kern w:val="0"/>
          <w:lang w:eastAsia="zh-CN"/>
        </w:rPr>
        <w:br w:type="page"/>
      </w:r>
    </w:p>
    <w:p w14:paraId="7744EA3A" w14:textId="3E592326" w:rsidR="00ED63E1" w:rsidRPr="00ED63E1" w:rsidRDefault="00ED63E1" w:rsidP="00873987">
      <w:pPr>
        <w:widowControl/>
        <w:autoSpaceDE w:val="0"/>
        <w:autoSpaceDN w:val="0"/>
        <w:adjustRightInd w:val="0"/>
        <w:snapToGrid w:val="0"/>
        <w:spacing w:line="360" w:lineRule="auto"/>
        <w:rPr>
          <w:rFonts w:ascii="Book Antiqua" w:eastAsia="SimSun" w:hAnsi="Book Antiqua" w:cs="Arial Narrow"/>
          <w:kern w:val="0"/>
          <w:lang w:eastAsia="zh-CN"/>
        </w:rPr>
      </w:pPr>
      <w:r>
        <w:rPr>
          <w:noProof/>
          <w:lang w:eastAsia="zh-CN"/>
        </w:rPr>
        <w:lastRenderedPageBreak/>
        <w:drawing>
          <wp:inline distT="0" distB="0" distL="0" distR="0" wp14:anchorId="7CA63514" wp14:editId="0F4F3D06">
            <wp:extent cx="4190476" cy="2990476"/>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90476" cy="2990476"/>
                    </a:xfrm>
                    <a:prstGeom prst="rect">
                      <a:avLst/>
                    </a:prstGeom>
                  </pic:spPr>
                </pic:pic>
              </a:graphicData>
            </a:graphic>
          </wp:inline>
        </w:drawing>
      </w:r>
    </w:p>
    <w:p w14:paraId="255E0F35" w14:textId="08CAB831" w:rsidR="00B97C59" w:rsidRDefault="00090931" w:rsidP="00873987">
      <w:pPr>
        <w:widowControl/>
        <w:autoSpaceDE w:val="0"/>
        <w:autoSpaceDN w:val="0"/>
        <w:adjustRightInd w:val="0"/>
        <w:snapToGrid w:val="0"/>
        <w:spacing w:line="360" w:lineRule="auto"/>
        <w:rPr>
          <w:rFonts w:ascii="Book Antiqua" w:eastAsia="SimSun" w:hAnsi="Book Antiqua"/>
          <w:lang w:val="en-GB" w:eastAsia="zh-CN"/>
        </w:rPr>
      </w:pPr>
      <w:r w:rsidRPr="00E838F4">
        <w:rPr>
          <w:rFonts w:ascii="Book Antiqua" w:hAnsi="Book Antiqua" w:cs="Arial Narrow"/>
          <w:b/>
          <w:kern w:val="0"/>
        </w:rPr>
        <w:t xml:space="preserve">Figure 4 </w:t>
      </w:r>
      <w:r w:rsidRPr="00E838F4">
        <w:rPr>
          <w:rFonts w:ascii="Book Antiqua" w:hAnsi="Book Antiqua"/>
          <w:b/>
          <w:kern w:val="0"/>
        </w:rPr>
        <w:t>Oxidative stress assay</w:t>
      </w:r>
      <w:r w:rsidR="00B97C59" w:rsidRPr="00E838F4">
        <w:rPr>
          <w:rFonts w:ascii="Book Antiqua" w:hAnsi="Book Antiqua"/>
          <w:b/>
          <w:kern w:val="0"/>
        </w:rPr>
        <w:t xml:space="preserve"> </w:t>
      </w:r>
      <w:r w:rsidR="00F45BBB" w:rsidRPr="00E838F4">
        <w:rPr>
          <w:rFonts w:ascii="Book Antiqua" w:hAnsi="Book Antiqua"/>
          <w:b/>
          <w:i/>
          <w:kern w:val="0"/>
        </w:rPr>
        <w:t>in vitro</w:t>
      </w:r>
      <w:r w:rsidRPr="00E838F4">
        <w:rPr>
          <w:rFonts w:ascii="Book Antiqua" w:hAnsi="Book Antiqua"/>
          <w:b/>
          <w:kern w:val="0"/>
        </w:rPr>
        <w:t xml:space="preserve">. </w:t>
      </w:r>
      <w:r w:rsidRPr="0067308C">
        <w:rPr>
          <w:rFonts w:ascii="Book Antiqua" w:hAnsi="Book Antiqua"/>
          <w:kern w:val="0"/>
        </w:rPr>
        <w:t xml:space="preserve">A: Electron spin resonance (ESR) spectroscopy performed 30 min after linalool treatment. The signal intensity of 1:2:2:1 suggests generation of hydroxyl radical, the strongest </w:t>
      </w:r>
      <w:r w:rsidR="00A645DD" w:rsidRPr="0067308C">
        <w:rPr>
          <w:rFonts w:ascii="Book Antiqua" w:hAnsi="Book Antiqua" w:cs="Times New Roman"/>
          <w:kern w:val="0"/>
        </w:rPr>
        <w:t>reactive oxygen species (ROS)</w:t>
      </w:r>
      <w:r w:rsidR="00E838F4">
        <w:rPr>
          <w:rFonts w:ascii="Book Antiqua" w:eastAsia="SimSun" w:hAnsi="Book Antiqua" w:hint="eastAsia"/>
          <w:kern w:val="0"/>
          <w:lang w:eastAsia="zh-CN"/>
        </w:rPr>
        <w:t>;</w:t>
      </w:r>
      <w:r w:rsidRPr="0067308C">
        <w:rPr>
          <w:rFonts w:ascii="Book Antiqua" w:hAnsi="Book Antiqua"/>
          <w:kern w:val="0"/>
        </w:rPr>
        <w:t xml:space="preserve"> B: </w:t>
      </w:r>
      <w:r w:rsidR="006A6098" w:rsidRPr="0067308C">
        <w:rPr>
          <w:rFonts w:ascii="Book Antiqua" w:hAnsi="Book Antiqua"/>
          <w:kern w:val="0"/>
        </w:rPr>
        <w:t>The signal of HCT 116 without linalool at the same time period</w:t>
      </w:r>
      <w:r w:rsidR="00E838F4">
        <w:rPr>
          <w:rFonts w:ascii="Book Antiqua" w:eastAsia="SimSun" w:hAnsi="Book Antiqua" w:hint="eastAsia"/>
          <w:kern w:val="0"/>
          <w:lang w:eastAsia="zh-CN"/>
        </w:rPr>
        <w:t>;</w:t>
      </w:r>
      <w:r w:rsidR="006A6098" w:rsidRPr="0067308C">
        <w:rPr>
          <w:rFonts w:ascii="Book Antiqua" w:hAnsi="Book Antiqua"/>
          <w:kern w:val="0"/>
        </w:rPr>
        <w:t xml:space="preserve"> C: </w:t>
      </w:r>
      <w:r w:rsidR="00A645DD" w:rsidRPr="0067308C">
        <w:rPr>
          <w:rFonts w:ascii="Book Antiqua" w:hAnsi="Book Antiqua" w:cs="Times New Roman"/>
          <w:kern w:val="0"/>
        </w:rPr>
        <w:t>Diphenyl-1-pyrenylphosphine (DPPP)</w:t>
      </w:r>
      <w:r w:rsidRPr="0067308C">
        <w:rPr>
          <w:rFonts w:ascii="Book Antiqua" w:hAnsi="Book Antiqua"/>
          <w:kern w:val="0"/>
        </w:rPr>
        <w:t xml:space="preserve"> assay performed to detect lipid peroxidation showed that linalool induced cell membrane lipid peroxidation</w:t>
      </w:r>
      <w:r w:rsidR="00D92744" w:rsidRPr="0067308C">
        <w:rPr>
          <w:rFonts w:ascii="Book Antiqua" w:hAnsi="Book Antiqua"/>
          <w:kern w:val="0"/>
        </w:rPr>
        <w:t xml:space="preserve"> </w:t>
      </w:r>
      <w:r w:rsidR="006A6098" w:rsidRPr="0067308C">
        <w:rPr>
          <w:rFonts w:ascii="Book Antiqua" w:hAnsi="Book Antiqua"/>
          <w:lang w:val="en-GB"/>
        </w:rPr>
        <w:t xml:space="preserve">as green fluorescent </w:t>
      </w:r>
      <w:r w:rsidR="006A6098" w:rsidRPr="0067308C">
        <w:rPr>
          <w:rFonts w:ascii="Book Antiqua" w:hAnsi="Book Antiqua"/>
        </w:rPr>
        <w:t>on the cell surface</w:t>
      </w:r>
      <w:r w:rsidR="00D92744" w:rsidRPr="0067308C">
        <w:rPr>
          <w:rFonts w:ascii="Book Antiqua" w:hAnsi="Book Antiqua"/>
          <w:kern w:val="0"/>
        </w:rPr>
        <w:t>(white arrow)</w:t>
      </w:r>
      <w:r w:rsidR="00E838F4">
        <w:rPr>
          <w:rFonts w:ascii="Book Antiqua" w:eastAsia="SimSun" w:hAnsi="Book Antiqua" w:hint="eastAsia"/>
          <w:kern w:val="0"/>
          <w:lang w:eastAsia="zh-CN"/>
        </w:rPr>
        <w:t>;</w:t>
      </w:r>
      <w:r w:rsidRPr="0067308C">
        <w:rPr>
          <w:rFonts w:ascii="Book Antiqua" w:hAnsi="Book Antiqua"/>
          <w:kern w:val="0"/>
        </w:rPr>
        <w:t xml:space="preserve"> </w:t>
      </w:r>
      <w:r w:rsidR="006A6098" w:rsidRPr="0067308C">
        <w:rPr>
          <w:rFonts w:ascii="Book Antiqua" w:hAnsi="Book Antiqua"/>
          <w:kern w:val="0"/>
        </w:rPr>
        <w:t>D: T</w:t>
      </w:r>
      <w:r w:rsidR="006A6098" w:rsidRPr="0067308C">
        <w:rPr>
          <w:rFonts w:ascii="Book Antiqua" w:hAnsi="Book Antiqua"/>
          <w:lang w:val="en-GB"/>
        </w:rPr>
        <w:t xml:space="preserve">he </w:t>
      </w:r>
      <w:r w:rsidR="006A6098" w:rsidRPr="0067308C">
        <w:rPr>
          <w:rFonts w:ascii="Book Antiqua" w:hAnsi="Book Antiqua"/>
          <w:kern w:val="0"/>
        </w:rPr>
        <w:t>cell membrane lipid peroxidation</w:t>
      </w:r>
      <w:r w:rsidR="006A6098" w:rsidRPr="0067308C">
        <w:rPr>
          <w:rFonts w:ascii="Book Antiqua" w:hAnsi="Book Antiqua"/>
          <w:lang w:val="en-GB"/>
        </w:rPr>
        <w:t xml:space="preserve"> was not observed </w:t>
      </w:r>
      <w:r w:rsidR="006571E9" w:rsidRPr="0067308C">
        <w:rPr>
          <w:rFonts w:ascii="Book Antiqua" w:hAnsi="Book Antiqua"/>
          <w:lang w:val="en-GB"/>
        </w:rPr>
        <w:t xml:space="preserve">in </w:t>
      </w:r>
      <w:r w:rsidR="006A6098" w:rsidRPr="0067308C">
        <w:rPr>
          <w:rFonts w:ascii="Book Antiqua" w:hAnsi="Book Antiqua"/>
          <w:lang w:val="en-GB"/>
        </w:rPr>
        <w:t>without linalool</w:t>
      </w:r>
      <w:r w:rsidR="006571E9" w:rsidRPr="0067308C">
        <w:rPr>
          <w:rFonts w:ascii="Book Antiqua" w:hAnsi="Book Antiqua"/>
          <w:lang w:val="en-GB"/>
        </w:rPr>
        <w:t xml:space="preserve"> treatment group</w:t>
      </w:r>
      <w:r w:rsidR="006A6098" w:rsidRPr="0067308C">
        <w:rPr>
          <w:rFonts w:ascii="Book Antiqua" w:hAnsi="Book Antiqua"/>
          <w:lang w:val="en-GB"/>
        </w:rPr>
        <w:t>.</w:t>
      </w:r>
    </w:p>
    <w:p w14:paraId="65131119" w14:textId="6DE4D349" w:rsidR="00ED63E1" w:rsidRDefault="00ED63E1">
      <w:pPr>
        <w:widowControl/>
        <w:jc w:val="left"/>
        <w:rPr>
          <w:rFonts w:ascii="Book Antiqua" w:eastAsia="SimSun" w:hAnsi="Book Antiqua"/>
          <w:kern w:val="0"/>
          <w:lang w:eastAsia="zh-CN"/>
        </w:rPr>
      </w:pPr>
      <w:r>
        <w:rPr>
          <w:rFonts w:ascii="Book Antiqua" w:eastAsia="SimSun" w:hAnsi="Book Antiqua"/>
          <w:kern w:val="0"/>
          <w:lang w:eastAsia="zh-CN"/>
        </w:rPr>
        <w:br w:type="page"/>
      </w:r>
    </w:p>
    <w:p w14:paraId="7E8A9BFD" w14:textId="4FFEC97C" w:rsidR="00E838F4" w:rsidRPr="00E838F4" w:rsidRDefault="00ED63E1" w:rsidP="00873987">
      <w:pPr>
        <w:widowControl/>
        <w:autoSpaceDE w:val="0"/>
        <w:autoSpaceDN w:val="0"/>
        <w:adjustRightInd w:val="0"/>
        <w:snapToGrid w:val="0"/>
        <w:spacing w:line="360" w:lineRule="auto"/>
        <w:rPr>
          <w:rFonts w:ascii="Book Antiqua" w:eastAsia="SimSun" w:hAnsi="Book Antiqua"/>
          <w:kern w:val="0"/>
          <w:lang w:eastAsia="zh-CN"/>
        </w:rPr>
      </w:pPr>
      <w:r>
        <w:rPr>
          <w:noProof/>
          <w:lang w:eastAsia="zh-CN"/>
        </w:rPr>
        <w:lastRenderedPageBreak/>
        <w:drawing>
          <wp:inline distT="0" distB="0" distL="0" distR="0" wp14:anchorId="7C847A1A" wp14:editId="014D3268">
            <wp:extent cx="4333334" cy="24285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33334" cy="2428572"/>
                    </a:xfrm>
                    <a:prstGeom prst="rect">
                      <a:avLst/>
                    </a:prstGeom>
                  </pic:spPr>
                </pic:pic>
              </a:graphicData>
            </a:graphic>
          </wp:inline>
        </w:drawing>
      </w:r>
    </w:p>
    <w:p w14:paraId="1829693A" w14:textId="604891D2" w:rsidR="00090931" w:rsidRDefault="00B97C59" w:rsidP="00873987">
      <w:pPr>
        <w:widowControl/>
        <w:autoSpaceDE w:val="0"/>
        <w:autoSpaceDN w:val="0"/>
        <w:adjustRightInd w:val="0"/>
        <w:snapToGrid w:val="0"/>
        <w:spacing w:line="360" w:lineRule="auto"/>
        <w:rPr>
          <w:rFonts w:ascii="Book Antiqua" w:eastAsia="SimSun" w:hAnsi="Book Antiqua"/>
          <w:kern w:val="0"/>
          <w:lang w:eastAsia="zh-CN"/>
        </w:rPr>
      </w:pPr>
      <w:r w:rsidRPr="00E838F4">
        <w:rPr>
          <w:rFonts w:ascii="Book Antiqua" w:hAnsi="Book Antiqua"/>
          <w:b/>
          <w:kern w:val="0"/>
        </w:rPr>
        <w:t xml:space="preserve">Figure 5 Oxidative stress assay </w:t>
      </w:r>
      <w:r w:rsidR="00F45BBB" w:rsidRPr="00E838F4">
        <w:rPr>
          <w:rFonts w:ascii="Book Antiqua" w:hAnsi="Book Antiqua"/>
          <w:b/>
          <w:i/>
          <w:kern w:val="0"/>
        </w:rPr>
        <w:t>in vivo</w:t>
      </w:r>
      <w:r w:rsidRPr="00E838F4">
        <w:rPr>
          <w:rFonts w:ascii="Book Antiqua" w:hAnsi="Book Antiqua"/>
          <w:b/>
          <w:kern w:val="0"/>
        </w:rPr>
        <w:t>.</w:t>
      </w:r>
      <w:r w:rsidRPr="00E838F4" w:rsidDel="00B97C59">
        <w:rPr>
          <w:rFonts w:ascii="Book Antiqua" w:hAnsi="Book Antiqua"/>
          <w:b/>
          <w:kern w:val="0"/>
        </w:rPr>
        <w:t xml:space="preserve"> </w:t>
      </w:r>
      <w:r w:rsidR="00090931" w:rsidRPr="0067308C">
        <w:rPr>
          <w:rFonts w:ascii="Book Antiqua" w:hAnsi="Book Antiqua"/>
          <w:kern w:val="0"/>
        </w:rPr>
        <w:t xml:space="preserve">Although accumulation of </w:t>
      </w:r>
      <w:r w:rsidR="00A645DD" w:rsidRPr="0067308C">
        <w:rPr>
          <w:rFonts w:ascii="Book Antiqua" w:hAnsi="Book Antiqua" w:cs="Times New Roman"/>
          <w:kern w:val="0"/>
        </w:rPr>
        <w:t>4-hydroxynonenal (4-HNE)</w:t>
      </w:r>
      <w:r w:rsidR="00090931" w:rsidRPr="0067308C">
        <w:rPr>
          <w:rFonts w:ascii="Book Antiqua" w:hAnsi="Book Antiqua"/>
          <w:kern w:val="0"/>
        </w:rPr>
        <w:t xml:space="preserve"> was observed in the tumors from the high-dose linalool group, it was not observed in stomach or liver tissues, except for the physiological accumulation</w:t>
      </w:r>
      <w:r w:rsidR="003F5F5A" w:rsidRPr="0067308C">
        <w:rPr>
          <w:rFonts w:ascii="Book Antiqua" w:hAnsi="Book Antiqua"/>
          <w:kern w:val="0"/>
        </w:rPr>
        <w:t xml:space="preserve"> (black arrow)</w:t>
      </w:r>
      <w:r w:rsidR="00090931" w:rsidRPr="0067308C">
        <w:rPr>
          <w:rFonts w:ascii="Book Antiqua" w:hAnsi="Book Antiqua"/>
          <w:kern w:val="0"/>
        </w:rPr>
        <w:t xml:space="preserve"> </w:t>
      </w:r>
      <w:r w:rsidR="00DC63C4" w:rsidRPr="0067308C">
        <w:rPr>
          <w:rFonts w:ascii="Book Antiqua" w:hAnsi="Book Antiqua"/>
          <w:kern w:val="0"/>
        </w:rPr>
        <w:t xml:space="preserve">of 4-HNE </w:t>
      </w:r>
      <w:r w:rsidR="00090931" w:rsidRPr="0067308C">
        <w:rPr>
          <w:rFonts w:ascii="Book Antiqua" w:hAnsi="Book Antiqua"/>
          <w:kern w:val="0"/>
        </w:rPr>
        <w:t>near the basal membrane of the stomach.</w:t>
      </w:r>
    </w:p>
    <w:p w14:paraId="6408D32A" w14:textId="77777777" w:rsidR="00E838F4" w:rsidRPr="00E838F4" w:rsidRDefault="00E838F4" w:rsidP="00873987">
      <w:pPr>
        <w:widowControl/>
        <w:autoSpaceDE w:val="0"/>
        <w:autoSpaceDN w:val="0"/>
        <w:adjustRightInd w:val="0"/>
        <w:snapToGrid w:val="0"/>
        <w:spacing w:line="360" w:lineRule="auto"/>
        <w:rPr>
          <w:rFonts w:ascii="Book Antiqua" w:eastAsia="SimSun" w:hAnsi="Book Antiqua" w:cs="Times"/>
          <w:kern w:val="0"/>
          <w:lang w:eastAsia="zh-CN"/>
        </w:rPr>
      </w:pPr>
    </w:p>
    <w:p w14:paraId="7EBE3B2F" w14:textId="77777777" w:rsidR="00BA12F4" w:rsidRPr="0067308C" w:rsidRDefault="00BA12F4" w:rsidP="00873987">
      <w:pPr>
        <w:widowControl/>
        <w:autoSpaceDE w:val="0"/>
        <w:autoSpaceDN w:val="0"/>
        <w:adjustRightInd w:val="0"/>
        <w:snapToGrid w:val="0"/>
        <w:spacing w:line="360" w:lineRule="auto"/>
        <w:rPr>
          <w:rFonts w:ascii="Book Antiqua" w:hAnsi="Book Antiqua" w:cs="Times"/>
          <w:kern w:val="0"/>
        </w:rPr>
      </w:pPr>
    </w:p>
    <w:p w14:paraId="7BB9C7A9" w14:textId="77777777" w:rsidR="00BA12F4" w:rsidRPr="00C725DC" w:rsidRDefault="00BA12F4" w:rsidP="00873987">
      <w:pPr>
        <w:autoSpaceDE w:val="0"/>
        <w:autoSpaceDN w:val="0"/>
        <w:adjustRightInd w:val="0"/>
        <w:snapToGrid w:val="0"/>
        <w:spacing w:line="360" w:lineRule="auto"/>
        <w:ind w:hanging="640"/>
        <w:rPr>
          <w:rFonts w:ascii="Book Antiqua" w:hAnsi="Book Antiqua"/>
        </w:rPr>
      </w:pPr>
      <w:bookmarkStart w:id="596" w:name="OLE_LINK3629"/>
      <w:bookmarkStart w:id="597" w:name="OLE_LINK3630"/>
    </w:p>
    <w:bookmarkEnd w:id="596"/>
    <w:bookmarkEnd w:id="597"/>
    <w:p w14:paraId="212DA2B8" w14:textId="77777777" w:rsidR="00BA12F4" w:rsidRPr="0067308C" w:rsidRDefault="00BA12F4" w:rsidP="00873987">
      <w:pPr>
        <w:autoSpaceDE w:val="0"/>
        <w:autoSpaceDN w:val="0"/>
        <w:adjustRightInd w:val="0"/>
        <w:snapToGrid w:val="0"/>
        <w:spacing w:line="360" w:lineRule="auto"/>
        <w:rPr>
          <w:rFonts w:ascii="Book Antiqua" w:hAnsi="Book Antiqua"/>
        </w:rPr>
      </w:pPr>
    </w:p>
    <w:sectPr w:rsidR="00BA12F4" w:rsidRPr="0067308C" w:rsidSect="00873987">
      <w:footerReference w:type="even" r:id="rId15"/>
      <w:footerReference w:type="default" r:id="rId1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4DFC" w14:textId="77777777" w:rsidR="0081243D" w:rsidRDefault="0081243D"/>
  </w:endnote>
  <w:endnote w:type="continuationSeparator" w:id="0">
    <w:p w14:paraId="4A7D63B6" w14:textId="77777777" w:rsidR="0081243D" w:rsidRDefault="0081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uperclarendon Black">
    <w:charset w:val="00"/>
    <w:family w:val="auto"/>
    <w:pitch w:val="variable"/>
    <w:sig w:usb0="A00000EF" w:usb1="5000205A" w:usb2="00000000" w:usb3="00000000" w:csb0="00000183" w:csb1="00000000"/>
  </w:font>
  <w:font w:name="ヒラギノ角ゴ ProN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MinionW08-Regular">
    <w:altName w:val="ＭＳ 明朝"/>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27A4" w14:textId="77777777" w:rsidR="00220F3C" w:rsidRDefault="00220F3C" w:rsidP="00D37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C7C19" w14:textId="77777777" w:rsidR="00220F3C" w:rsidRDefault="00220F3C" w:rsidP="006B09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DD37" w14:textId="77777777" w:rsidR="00220F3C" w:rsidRDefault="00220F3C" w:rsidP="00D37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05A">
      <w:rPr>
        <w:rStyle w:val="PageNumber"/>
        <w:noProof/>
      </w:rPr>
      <w:t>26</w:t>
    </w:r>
    <w:r>
      <w:rPr>
        <w:rStyle w:val="PageNumber"/>
      </w:rPr>
      <w:fldChar w:fldCharType="end"/>
    </w:r>
  </w:p>
  <w:p w14:paraId="13F2610C" w14:textId="77777777" w:rsidR="00220F3C" w:rsidRDefault="00220F3C" w:rsidP="006B09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1E93" w14:textId="77777777" w:rsidR="0081243D" w:rsidRDefault="0081243D"/>
  </w:footnote>
  <w:footnote w:type="continuationSeparator" w:id="0">
    <w:p w14:paraId="0295DA57" w14:textId="77777777" w:rsidR="0081243D" w:rsidRDefault="008124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07387"/>
    <w:rsid w:val="000079A5"/>
    <w:rsid w:val="000079B5"/>
    <w:rsid w:val="00015B33"/>
    <w:rsid w:val="0003293E"/>
    <w:rsid w:val="00036007"/>
    <w:rsid w:val="000377CB"/>
    <w:rsid w:val="00041546"/>
    <w:rsid w:val="00045B48"/>
    <w:rsid w:val="00051E58"/>
    <w:rsid w:val="0005205A"/>
    <w:rsid w:val="00056BFF"/>
    <w:rsid w:val="0006417A"/>
    <w:rsid w:val="000647A3"/>
    <w:rsid w:val="0007216E"/>
    <w:rsid w:val="000746E9"/>
    <w:rsid w:val="0007597D"/>
    <w:rsid w:val="00085C8B"/>
    <w:rsid w:val="00090931"/>
    <w:rsid w:val="0009272C"/>
    <w:rsid w:val="00094CC0"/>
    <w:rsid w:val="000964F6"/>
    <w:rsid w:val="00096CE1"/>
    <w:rsid w:val="000A37D9"/>
    <w:rsid w:val="000B0898"/>
    <w:rsid w:val="000B1E7A"/>
    <w:rsid w:val="000B243D"/>
    <w:rsid w:val="000B2AE2"/>
    <w:rsid w:val="000B70EF"/>
    <w:rsid w:val="000B7FBF"/>
    <w:rsid w:val="000C1329"/>
    <w:rsid w:val="000C456E"/>
    <w:rsid w:val="000C51B2"/>
    <w:rsid w:val="000C5D6D"/>
    <w:rsid w:val="000C6543"/>
    <w:rsid w:val="000C6A33"/>
    <w:rsid w:val="000C6B2B"/>
    <w:rsid w:val="000C6DA2"/>
    <w:rsid w:val="000D18B4"/>
    <w:rsid w:val="000E2754"/>
    <w:rsid w:val="000E5D24"/>
    <w:rsid w:val="000F0F9A"/>
    <w:rsid w:val="000F3EA5"/>
    <w:rsid w:val="000F4089"/>
    <w:rsid w:val="00100C44"/>
    <w:rsid w:val="00104308"/>
    <w:rsid w:val="0010436B"/>
    <w:rsid w:val="00104FBE"/>
    <w:rsid w:val="00106150"/>
    <w:rsid w:val="00111688"/>
    <w:rsid w:val="00115698"/>
    <w:rsid w:val="001209D5"/>
    <w:rsid w:val="00122A3C"/>
    <w:rsid w:val="001233C8"/>
    <w:rsid w:val="0012563A"/>
    <w:rsid w:val="00125D97"/>
    <w:rsid w:val="00130701"/>
    <w:rsid w:val="0013334E"/>
    <w:rsid w:val="00136C04"/>
    <w:rsid w:val="0013754D"/>
    <w:rsid w:val="0013774F"/>
    <w:rsid w:val="001414B5"/>
    <w:rsid w:val="00143F5D"/>
    <w:rsid w:val="001465E3"/>
    <w:rsid w:val="00147F6C"/>
    <w:rsid w:val="001510C8"/>
    <w:rsid w:val="00156DA8"/>
    <w:rsid w:val="0016251B"/>
    <w:rsid w:val="00163D71"/>
    <w:rsid w:val="00167780"/>
    <w:rsid w:val="001778C7"/>
    <w:rsid w:val="00181A91"/>
    <w:rsid w:val="00182BF9"/>
    <w:rsid w:val="00182CA3"/>
    <w:rsid w:val="001864B3"/>
    <w:rsid w:val="001917FD"/>
    <w:rsid w:val="00191BCC"/>
    <w:rsid w:val="00197077"/>
    <w:rsid w:val="001A2001"/>
    <w:rsid w:val="001A5946"/>
    <w:rsid w:val="001A5B2B"/>
    <w:rsid w:val="001A7082"/>
    <w:rsid w:val="001A78FA"/>
    <w:rsid w:val="001B2A51"/>
    <w:rsid w:val="001B7101"/>
    <w:rsid w:val="001B747A"/>
    <w:rsid w:val="001B754D"/>
    <w:rsid w:val="001C258F"/>
    <w:rsid w:val="001C2641"/>
    <w:rsid w:val="001C44BA"/>
    <w:rsid w:val="001C798E"/>
    <w:rsid w:val="001D1B6C"/>
    <w:rsid w:val="001E0F15"/>
    <w:rsid w:val="001F0A76"/>
    <w:rsid w:val="00201C19"/>
    <w:rsid w:val="00202C6F"/>
    <w:rsid w:val="00203148"/>
    <w:rsid w:val="00213B41"/>
    <w:rsid w:val="00213F6F"/>
    <w:rsid w:val="0021556B"/>
    <w:rsid w:val="00220F3C"/>
    <w:rsid w:val="00221D5E"/>
    <w:rsid w:val="002220A6"/>
    <w:rsid w:val="00222958"/>
    <w:rsid w:val="00223AE0"/>
    <w:rsid w:val="0022443C"/>
    <w:rsid w:val="00225407"/>
    <w:rsid w:val="00226419"/>
    <w:rsid w:val="0023336B"/>
    <w:rsid w:val="0023499D"/>
    <w:rsid w:val="002400B1"/>
    <w:rsid w:val="00240642"/>
    <w:rsid w:val="00244961"/>
    <w:rsid w:val="00246573"/>
    <w:rsid w:val="0024683B"/>
    <w:rsid w:val="00247AC4"/>
    <w:rsid w:val="002507A4"/>
    <w:rsid w:val="00250E7F"/>
    <w:rsid w:val="002542C3"/>
    <w:rsid w:val="00254394"/>
    <w:rsid w:val="0025594B"/>
    <w:rsid w:val="00255AC5"/>
    <w:rsid w:val="002655B0"/>
    <w:rsid w:val="00272188"/>
    <w:rsid w:val="002722F5"/>
    <w:rsid w:val="00275025"/>
    <w:rsid w:val="002770B2"/>
    <w:rsid w:val="0028262D"/>
    <w:rsid w:val="002829FB"/>
    <w:rsid w:val="00282CC1"/>
    <w:rsid w:val="00284179"/>
    <w:rsid w:val="00285938"/>
    <w:rsid w:val="002A1FDD"/>
    <w:rsid w:val="002A33A9"/>
    <w:rsid w:val="002A3D81"/>
    <w:rsid w:val="002A6721"/>
    <w:rsid w:val="002A6792"/>
    <w:rsid w:val="002B0D82"/>
    <w:rsid w:val="002B322C"/>
    <w:rsid w:val="002B3DA6"/>
    <w:rsid w:val="002C0A5A"/>
    <w:rsid w:val="002C3035"/>
    <w:rsid w:val="002C3B21"/>
    <w:rsid w:val="002C4F50"/>
    <w:rsid w:val="002C78AE"/>
    <w:rsid w:val="002D16C1"/>
    <w:rsid w:val="002D6C23"/>
    <w:rsid w:val="002D6F39"/>
    <w:rsid w:val="002F09D0"/>
    <w:rsid w:val="002F1D9A"/>
    <w:rsid w:val="002F46BE"/>
    <w:rsid w:val="002F4AF7"/>
    <w:rsid w:val="002F52A4"/>
    <w:rsid w:val="00300F30"/>
    <w:rsid w:val="00303207"/>
    <w:rsid w:val="00304AD9"/>
    <w:rsid w:val="00305BAB"/>
    <w:rsid w:val="0030634E"/>
    <w:rsid w:val="00307728"/>
    <w:rsid w:val="00311CBA"/>
    <w:rsid w:val="00315F8F"/>
    <w:rsid w:val="00322CB9"/>
    <w:rsid w:val="00325208"/>
    <w:rsid w:val="00331D58"/>
    <w:rsid w:val="0033683E"/>
    <w:rsid w:val="00341BE9"/>
    <w:rsid w:val="0034442A"/>
    <w:rsid w:val="00346229"/>
    <w:rsid w:val="00351047"/>
    <w:rsid w:val="003515EC"/>
    <w:rsid w:val="00351CD3"/>
    <w:rsid w:val="003522C8"/>
    <w:rsid w:val="003544EB"/>
    <w:rsid w:val="00356B6F"/>
    <w:rsid w:val="0036595C"/>
    <w:rsid w:val="00366495"/>
    <w:rsid w:val="00366F9D"/>
    <w:rsid w:val="00373DFF"/>
    <w:rsid w:val="00375CE4"/>
    <w:rsid w:val="0037663E"/>
    <w:rsid w:val="00377065"/>
    <w:rsid w:val="00381618"/>
    <w:rsid w:val="00382781"/>
    <w:rsid w:val="00385A6E"/>
    <w:rsid w:val="003960A9"/>
    <w:rsid w:val="0039657B"/>
    <w:rsid w:val="00397463"/>
    <w:rsid w:val="00397E2D"/>
    <w:rsid w:val="00397F3E"/>
    <w:rsid w:val="003A2EB8"/>
    <w:rsid w:val="003A32E6"/>
    <w:rsid w:val="003B602A"/>
    <w:rsid w:val="003C6BFA"/>
    <w:rsid w:val="003C6E3F"/>
    <w:rsid w:val="003D0FF6"/>
    <w:rsid w:val="003D2BE1"/>
    <w:rsid w:val="003D6D21"/>
    <w:rsid w:val="003E330B"/>
    <w:rsid w:val="003E6110"/>
    <w:rsid w:val="003E69BF"/>
    <w:rsid w:val="003F0F09"/>
    <w:rsid w:val="003F268F"/>
    <w:rsid w:val="003F51D8"/>
    <w:rsid w:val="003F5F5A"/>
    <w:rsid w:val="003F71F9"/>
    <w:rsid w:val="003F747D"/>
    <w:rsid w:val="003F76BF"/>
    <w:rsid w:val="0040054D"/>
    <w:rsid w:val="00411145"/>
    <w:rsid w:val="00411D37"/>
    <w:rsid w:val="00416B53"/>
    <w:rsid w:val="00420273"/>
    <w:rsid w:val="00420F8E"/>
    <w:rsid w:val="0042256E"/>
    <w:rsid w:val="0042569A"/>
    <w:rsid w:val="0043037E"/>
    <w:rsid w:val="00441129"/>
    <w:rsid w:val="00441CAA"/>
    <w:rsid w:val="004440FD"/>
    <w:rsid w:val="00445E46"/>
    <w:rsid w:val="00450674"/>
    <w:rsid w:val="0046247E"/>
    <w:rsid w:val="0046365E"/>
    <w:rsid w:val="00472753"/>
    <w:rsid w:val="00473944"/>
    <w:rsid w:val="004749A1"/>
    <w:rsid w:val="004752A4"/>
    <w:rsid w:val="004812B6"/>
    <w:rsid w:val="00481480"/>
    <w:rsid w:val="00487969"/>
    <w:rsid w:val="0049597F"/>
    <w:rsid w:val="00496DC1"/>
    <w:rsid w:val="004A5A55"/>
    <w:rsid w:val="004A66A6"/>
    <w:rsid w:val="004A74FA"/>
    <w:rsid w:val="004B231C"/>
    <w:rsid w:val="004B37B9"/>
    <w:rsid w:val="004B6854"/>
    <w:rsid w:val="004C137A"/>
    <w:rsid w:val="004C3D85"/>
    <w:rsid w:val="004C580F"/>
    <w:rsid w:val="004D3075"/>
    <w:rsid w:val="004D30AC"/>
    <w:rsid w:val="004D3206"/>
    <w:rsid w:val="004D71BB"/>
    <w:rsid w:val="004D7211"/>
    <w:rsid w:val="004E12AB"/>
    <w:rsid w:val="004F4EA2"/>
    <w:rsid w:val="004F6EB0"/>
    <w:rsid w:val="00500745"/>
    <w:rsid w:val="00504DB1"/>
    <w:rsid w:val="00506D23"/>
    <w:rsid w:val="00506E5C"/>
    <w:rsid w:val="00510E44"/>
    <w:rsid w:val="00512D85"/>
    <w:rsid w:val="0051300F"/>
    <w:rsid w:val="0051371A"/>
    <w:rsid w:val="00515943"/>
    <w:rsid w:val="00521DEA"/>
    <w:rsid w:val="00531999"/>
    <w:rsid w:val="0053328D"/>
    <w:rsid w:val="005335EB"/>
    <w:rsid w:val="00535F2C"/>
    <w:rsid w:val="005452AB"/>
    <w:rsid w:val="005474ED"/>
    <w:rsid w:val="00547A28"/>
    <w:rsid w:val="005537A3"/>
    <w:rsid w:val="00554FE1"/>
    <w:rsid w:val="00571398"/>
    <w:rsid w:val="005728AA"/>
    <w:rsid w:val="0057348E"/>
    <w:rsid w:val="005768CB"/>
    <w:rsid w:val="005769B7"/>
    <w:rsid w:val="005769DE"/>
    <w:rsid w:val="00581041"/>
    <w:rsid w:val="00581316"/>
    <w:rsid w:val="00581EE7"/>
    <w:rsid w:val="00581F34"/>
    <w:rsid w:val="00595891"/>
    <w:rsid w:val="00595F3E"/>
    <w:rsid w:val="005A7333"/>
    <w:rsid w:val="005B479D"/>
    <w:rsid w:val="005B4BA7"/>
    <w:rsid w:val="005C2AAF"/>
    <w:rsid w:val="005C2BA5"/>
    <w:rsid w:val="005C5D94"/>
    <w:rsid w:val="005C67B2"/>
    <w:rsid w:val="005D005F"/>
    <w:rsid w:val="005D2A48"/>
    <w:rsid w:val="005D7645"/>
    <w:rsid w:val="005E39C8"/>
    <w:rsid w:val="005E5F6D"/>
    <w:rsid w:val="005E6B41"/>
    <w:rsid w:val="005F049A"/>
    <w:rsid w:val="0060002D"/>
    <w:rsid w:val="00605A57"/>
    <w:rsid w:val="00606DCC"/>
    <w:rsid w:val="00610ECF"/>
    <w:rsid w:val="006213C3"/>
    <w:rsid w:val="006236D7"/>
    <w:rsid w:val="006237CC"/>
    <w:rsid w:val="00625C61"/>
    <w:rsid w:val="0063010D"/>
    <w:rsid w:val="00630B4A"/>
    <w:rsid w:val="0063296C"/>
    <w:rsid w:val="006347FA"/>
    <w:rsid w:val="00634FBC"/>
    <w:rsid w:val="00640C8E"/>
    <w:rsid w:val="0064662B"/>
    <w:rsid w:val="006505C1"/>
    <w:rsid w:val="00654874"/>
    <w:rsid w:val="00656CE9"/>
    <w:rsid w:val="006571E9"/>
    <w:rsid w:val="00657688"/>
    <w:rsid w:val="006577EA"/>
    <w:rsid w:val="006714A9"/>
    <w:rsid w:val="0067308C"/>
    <w:rsid w:val="00673A94"/>
    <w:rsid w:val="006834D4"/>
    <w:rsid w:val="00684701"/>
    <w:rsid w:val="006859ED"/>
    <w:rsid w:val="006913CA"/>
    <w:rsid w:val="006913E7"/>
    <w:rsid w:val="00691BDA"/>
    <w:rsid w:val="00693E14"/>
    <w:rsid w:val="00694CF3"/>
    <w:rsid w:val="00695514"/>
    <w:rsid w:val="00696B45"/>
    <w:rsid w:val="006A05EC"/>
    <w:rsid w:val="006A08D2"/>
    <w:rsid w:val="006A5DAC"/>
    <w:rsid w:val="006A6098"/>
    <w:rsid w:val="006A75D7"/>
    <w:rsid w:val="006B058F"/>
    <w:rsid w:val="006B0933"/>
    <w:rsid w:val="006B43AE"/>
    <w:rsid w:val="006C15B8"/>
    <w:rsid w:val="006C18E4"/>
    <w:rsid w:val="006C2E99"/>
    <w:rsid w:val="006C54F2"/>
    <w:rsid w:val="006C7130"/>
    <w:rsid w:val="006D7552"/>
    <w:rsid w:val="006E1EF0"/>
    <w:rsid w:val="006E2214"/>
    <w:rsid w:val="006E4223"/>
    <w:rsid w:val="006E4292"/>
    <w:rsid w:val="006E574D"/>
    <w:rsid w:val="00701A04"/>
    <w:rsid w:val="007162CC"/>
    <w:rsid w:val="00717F67"/>
    <w:rsid w:val="007315BC"/>
    <w:rsid w:val="007342D7"/>
    <w:rsid w:val="007370D6"/>
    <w:rsid w:val="007412FF"/>
    <w:rsid w:val="007512A1"/>
    <w:rsid w:val="00752869"/>
    <w:rsid w:val="00752C35"/>
    <w:rsid w:val="00753550"/>
    <w:rsid w:val="00757182"/>
    <w:rsid w:val="00761022"/>
    <w:rsid w:val="0076438C"/>
    <w:rsid w:val="00767B6C"/>
    <w:rsid w:val="00772199"/>
    <w:rsid w:val="007839E8"/>
    <w:rsid w:val="00783D56"/>
    <w:rsid w:val="00785925"/>
    <w:rsid w:val="00790F81"/>
    <w:rsid w:val="007B4A92"/>
    <w:rsid w:val="007B54BE"/>
    <w:rsid w:val="007D3D21"/>
    <w:rsid w:val="007D465C"/>
    <w:rsid w:val="007D4B1C"/>
    <w:rsid w:val="007D4EBB"/>
    <w:rsid w:val="007F5162"/>
    <w:rsid w:val="008002BE"/>
    <w:rsid w:val="0080243C"/>
    <w:rsid w:val="00802902"/>
    <w:rsid w:val="0081054D"/>
    <w:rsid w:val="0081243D"/>
    <w:rsid w:val="008128D4"/>
    <w:rsid w:val="008223D6"/>
    <w:rsid w:val="00830813"/>
    <w:rsid w:val="00830DEA"/>
    <w:rsid w:val="0083139A"/>
    <w:rsid w:val="00832250"/>
    <w:rsid w:val="0084383B"/>
    <w:rsid w:val="00846323"/>
    <w:rsid w:val="00847BA6"/>
    <w:rsid w:val="00851186"/>
    <w:rsid w:val="008574FC"/>
    <w:rsid w:val="00860B54"/>
    <w:rsid w:val="00863D01"/>
    <w:rsid w:val="00863E91"/>
    <w:rsid w:val="008702B9"/>
    <w:rsid w:val="00871FEE"/>
    <w:rsid w:val="008721F0"/>
    <w:rsid w:val="00873987"/>
    <w:rsid w:val="0087483E"/>
    <w:rsid w:val="008759CB"/>
    <w:rsid w:val="00880231"/>
    <w:rsid w:val="0088691F"/>
    <w:rsid w:val="008911F9"/>
    <w:rsid w:val="00892029"/>
    <w:rsid w:val="0089401E"/>
    <w:rsid w:val="008A152D"/>
    <w:rsid w:val="008A1D67"/>
    <w:rsid w:val="008A27A8"/>
    <w:rsid w:val="008A4E4A"/>
    <w:rsid w:val="008A6826"/>
    <w:rsid w:val="008A7698"/>
    <w:rsid w:val="008B3D17"/>
    <w:rsid w:val="008B65A1"/>
    <w:rsid w:val="008C348F"/>
    <w:rsid w:val="008D03B4"/>
    <w:rsid w:val="008D1BEB"/>
    <w:rsid w:val="008D2D63"/>
    <w:rsid w:val="008D4999"/>
    <w:rsid w:val="008E0089"/>
    <w:rsid w:val="008E0136"/>
    <w:rsid w:val="008E082B"/>
    <w:rsid w:val="008E1805"/>
    <w:rsid w:val="008E3FEB"/>
    <w:rsid w:val="008E63F8"/>
    <w:rsid w:val="008E6810"/>
    <w:rsid w:val="008F7FF4"/>
    <w:rsid w:val="00903A44"/>
    <w:rsid w:val="0090603F"/>
    <w:rsid w:val="00906E2B"/>
    <w:rsid w:val="00912905"/>
    <w:rsid w:val="00916EF0"/>
    <w:rsid w:val="00920B33"/>
    <w:rsid w:val="009215E1"/>
    <w:rsid w:val="00921A07"/>
    <w:rsid w:val="00922171"/>
    <w:rsid w:val="009240C3"/>
    <w:rsid w:val="00932EE9"/>
    <w:rsid w:val="009337E7"/>
    <w:rsid w:val="00935717"/>
    <w:rsid w:val="00940CCA"/>
    <w:rsid w:val="009414A3"/>
    <w:rsid w:val="00942BF2"/>
    <w:rsid w:val="00951867"/>
    <w:rsid w:val="00953A5F"/>
    <w:rsid w:val="00954071"/>
    <w:rsid w:val="0095757D"/>
    <w:rsid w:val="00962436"/>
    <w:rsid w:val="0096390A"/>
    <w:rsid w:val="00963CF4"/>
    <w:rsid w:val="00965BE1"/>
    <w:rsid w:val="00966079"/>
    <w:rsid w:val="00967E03"/>
    <w:rsid w:val="009740A0"/>
    <w:rsid w:val="0097463A"/>
    <w:rsid w:val="00976328"/>
    <w:rsid w:val="00986927"/>
    <w:rsid w:val="00997D95"/>
    <w:rsid w:val="009A1719"/>
    <w:rsid w:val="009A266B"/>
    <w:rsid w:val="009A4C44"/>
    <w:rsid w:val="009B1BF7"/>
    <w:rsid w:val="009B32AA"/>
    <w:rsid w:val="009B4285"/>
    <w:rsid w:val="009C3928"/>
    <w:rsid w:val="009C4070"/>
    <w:rsid w:val="009C5D06"/>
    <w:rsid w:val="009D11B8"/>
    <w:rsid w:val="009D30F5"/>
    <w:rsid w:val="009E02F3"/>
    <w:rsid w:val="009E0D4D"/>
    <w:rsid w:val="009E27B4"/>
    <w:rsid w:val="009E5E71"/>
    <w:rsid w:val="009F2352"/>
    <w:rsid w:val="009F2DD7"/>
    <w:rsid w:val="009F430C"/>
    <w:rsid w:val="00A006B8"/>
    <w:rsid w:val="00A0212D"/>
    <w:rsid w:val="00A047BB"/>
    <w:rsid w:val="00A05730"/>
    <w:rsid w:val="00A05C31"/>
    <w:rsid w:val="00A079E9"/>
    <w:rsid w:val="00A11578"/>
    <w:rsid w:val="00A11B41"/>
    <w:rsid w:val="00A11B65"/>
    <w:rsid w:val="00A164D3"/>
    <w:rsid w:val="00A17C75"/>
    <w:rsid w:val="00A26A10"/>
    <w:rsid w:val="00A30085"/>
    <w:rsid w:val="00A33AE6"/>
    <w:rsid w:val="00A358A0"/>
    <w:rsid w:val="00A43335"/>
    <w:rsid w:val="00A4760A"/>
    <w:rsid w:val="00A50EA9"/>
    <w:rsid w:val="00A52B7C"/>
    <w:rsid w:val="00A55290"/>
    <w:rsid w:val="00A55503"/>
    <w:rsid w:val="00A56D70"/>
    <w:rsid w:val="00A579FC"/>
    <w:rsid w:val="00A57F11"/>
    <w:rsid w:val="00A6271D"/>
    <w:rsid w:val="00A645DD"/>
    <w:rsid w:val="00A71F05"/>
    <w:rsid w:val="00A8037C"/>
    <w:rsid w:val="00A81090"/>
    <w:rsid w:val="00A832B0"/>
    <w:rsid w:val="00A86AFB"/>
    <w:rsid w:val="00A9005A"/>
    <w:rsid w:val="00A901E1"/>
    <w:rsid w:val="00A95097"/>
    <w:rsid w:val="00A96907"/>
    <w:rsid w:val="00AA237D"/>
    <w:rsid w:val="00AA3BF1"/>
    <w:rsid w:val="00AA6F92"/>
    <w:rsid w:val="00AB12C6"/>
    <w:rsid w:val="00AB1F4B"/>
    <w:rsid w:val="00AB2176"/>
    <w:rsid w:val="00AC24D4"/>
    <w:rsid w:val="00AC3CFF"/>
    <w:rsid w:val="00AC4C4E"/>
    <w:rsid w:val="00AC60B1"/>
    <w:rsid w:val="00AC7DDD"/>
    <w:rsid w:val="00AD17CD"/>
    <w:rsid w:val="00AD62D7"/>
    <w:rsid w:val="00AD6373"/>
    <w:rsid w:val="00AE2652"/>
    <w:rsid w:val="00AE26F9"/>
    <w:rsid w:val="00AE790F"/>
    <w:rsid w:val="00AF0755"/>
    <w:rsid w:val="00B018D3"/>
    <w:rsid w:val="00B0219E"/>
    <w:rsid w:val="00B04D5B"/>
    <w:rsid w:val="00B06AFB"/>
    <w:rsid w:val="00B06D60"/>
    <w:rsid w:val="00B247F8"/>
    <w:rsid w:val="00B32106"/>
    <w:rsid w:val="00B33018"/>
    <w:rsid w:val="00B353C1"/>
    <w:rsid w:val="00B357D4"/>
    <w:rsid w:val="00B37BB8"/>
    <w:rsid w:val="00B40570"/>
    <w:rsid w:val="00B429E3"/>
    <w:rsid w:val="00B46E16"/>
    <w:rsid w:val="00B46F1E"/>
    <w:rsid w:val="00B55457"/>
    <w:rsid w:val="00B559FC"/>
    <w:rsid w:val="00B6307D"/>
    <w:rsid w:val="00B64690"/>
    <w:rsid w:val="00B71ACB"/>
    <w:rsid w:val="00B72605"/>
    <w:rsid w:val="00B74545"/>
    <w:rsid w:val="00B77CAC"/>
    <w:rsid w:val="00B81B68"/>
    <w:rsid w:val="00B83BB1"/>
    <w:rsid w:val="00B865CB"/>
    <w:rsid w:val="00B923A0"/>
    <w:rsid w:val="00B9617B"/>
    <w:rsid w:val="00B97C59"/>
    <w:rsid w:val="00BA12F4"/>
    <w:rsid w:val="00BA6090"/>
    <w:rsid w:val="00BB5FF6"/>
    <w:rsid w:val="00BC38CE"/>
    <w:rsid w:val="00BC6227"/>
    <w:rsid w:val="00BC71EB"/>
    <w:rsid w:val="00BD2D46"/>
    <w:rsid w:val="00BE454A"/>
    <w:rsid w:val="00BF1332"/>
    <w:rsid w:val="00BF35C6"/>
    <w:rsid w:val="00C04446"/>
    <w:rsid w:val="00C1135F"/>
    <w:rsid w:val="00C13F03"/>
    <w:rsid w:val="00C14B23"/>
    <w:rsid w:val="00C21A96"/>
    <w:rsid w:val="00C2432C"/>
    <w:rsid w:val="00C30D98"/>
    <w:rsid w:val="00C3411C"/>
    <w:rsid w:val="00C40FCD"/>
    <w:rsid w:val="00C41053"/>
    <w:rsid w:val="00C41D30"/>
    <w:rsid w:val="00C42EF3"/>
    <w:rsid w:val="00C51AB7"/>
    <w:rsid w:val="00C51F67"/>
    <w:rsid w:val="00C7002B"/>
    <w:rsid w:val="00C71C52"/>
    <w:rsid w:val="00C725DC"/>
    <w:rsid w:val="00C843F2"/>
    <w:rsid w:val="00C8482A"/>
    <w:rsid w:val="00C913E1"/>
    <w:rsid w:val="00C93894"/>
    <w:rsid w:val="00CB6AA1"/>
    <w:rsid w:val="00CC79E5"/>
    <w:rsid w:val="00CD1D25"/>
    <w:rsid w:val="00CD27B8"/>
    <w:rsid w:val="00CD3E84"/>
    <w:rsid w:val="00CD5953"/>
    <w:rsid w:val="00CD78F1"/>
    <w:rsid w:val="00CE0D2E"/>
    <w:rsid w:val="00CE29FE"/>
    <w:rsid w:val="00CE5100"/>
    <w:rsid w:val="00CE74B8"/>
    <w:rsid w:val="00CF64A4"/>
    <w:rsid w:val="00D00FF0"/>
    <w:rsid w:val="00D021D2"/>
    <w:rsid w:val="00D10377"/>
    <w:rsid w:val="00D10677"/>
    <w:rsid w:val="00D20EAE"/>
    <w:rsid w:val="00D23012"/>
    <w:rsid w:val="00D266BC"/>
    <w:rsid w:val="00D27744"/>
    <w:rsid w:val="00D305DC"/>
    <w:rsid w:val="00D31618"/>
    <w:rsid w:val="00D3781C"/>
    <w:rsid w:val="00D41333"/>
    <w:rsid w:val="00D42159"/>
    <w:rsid w:val="00D42F1F"/>
    <w:rsid w:val="00D42F3D"/>
    <w:rsid w:val="00D46AA3"/>
    <w:rsid w:val="00D51B6C"/>
    <w:rsid w:val="00D56AA5"/>
    <w:rsid w:val="00D5785C"/>
    <w:rsid w:val="00D6203F"/>
    <w:rsid w:val="00D623C4"/>
    <w:rsid w:val="00D62CEB"/>
    <w:rsid w:val="00D6714F"/>
    <w:rsid w:val="00D773DC"/>
    <w:rsid w:val="00D82804"/>
    <w:rsid w:val="00D87D09"/>
    <w:rsid w:val="00D92744"/>
    <w:rsid w:val="00D96C99"/>
    <w:rsid w:val="00DA029D"/>
    <w:rsid w:val="00DA1EBC"/>
    <w:rsid w:val="00DA258B"/>
    <w:rsid w:val="00DA45FD"/>
    <w:rsid w:val="00DA5AC7"/>
    <w:rsid w:val="00DB091A"/>
    <w:rsid w:val="00DB1362"/>
    <w:rsid w:val="00DB1D01"/>
    <w:rsid w:val="00DB290B"/>
    <w:rsid w:val="00DB66BD"/>
    <w:rsid w:val="00DC12B0"/>
    <w:rsid w:val="00DC48B3"/>
    <w:rsid w:val="00DC63C4"/>
    <w:rsid w:val="00DC7168"/>
    <w:rsid w:val="00DC76B5"/>
    <w:rsid w:val="00DD1163"/>
    <w:rsid w:val="00DD45CA"/>
    <w:rsid w:val="00DD65FF"/>
    <w:rsid w:val="00DE3880"/>
    <w:rsid w:val="00DE5568"/>
    <w:rsid w:val="00DE6954"/>
    <w:rsid w:val="00DF1F74"/>
    <w:rsid w:val="00DF4368"/>
    <w:rsid w:val="00DF630A"/>
    <w:rsid w:val="00E04576"/>
    <w:rsid w:val="00E06D52"/>
    <w:rsid w:val="00E12483"/>
    <w:rsid w:val="00E1258C"/>
    <w:rsid w:val="00E129A4"/>
    <w:rsid w:val="00E136AC"/>
    <w:rsid w:val="00E15A96"/>
    <w:rsid w:val="00E16977"/>
    <w:rsid w:val="00E226FA"/>
    <w:rsid w:val="00E23FB4"/>
    <w:rsid w:val="00E27C89"/>
    <w:rsid w:val="00E3092A"/>
    <w:rsid w:val="00E31A03"/>
    <w:rsid w:val="00E326F3"/>
    <w:rsid w:val="00E44C01"/>
    <w:rsid w:val="00E46DD5"/>
    <w:rsid w:val="00E5366F"/>
    <w:rsid w:val="00E60186"/>
    <w:rsid w:val="00E633B3"/>
    <w:rsid w:val="00E6385B"/>
    <w:rsid w:val="00E63A47"/>
    <w:rsid w:val="00E66535"/>
    <w:rsid w:val="00E67C29"/>
    <w:rsid w:val="00E727A9"/>
    <w:rsid w:val="00E734CE"/>
    <w:rsid w:val="00E77331"/>
    <w:rsid w:val="00E81273"/>
    <w:rsid w:val="00E8257C"/>
    <w:rsid w:val="00E838F4"/>
    <w:rsid w:val="00E8511E"/>
    <w:rsid w:val="00E85427"/>
    <w:rsid w:val="00E85F6D"/>
    <w:rsid w:val="00E94597"/>
    <w:rsid w:val="00EA0836"/>
    <w:rsid w:val="00EA18E0"/>
    <w:rsid w:val="00EA2602"/>
    <w:rsid w:val="00EA26FC"/>
    <w:rsid w:val="00EA6EBD"/>
    <w:rsid w:val="00EB1C21"/>
    <w:rsid w:val="00EB2AB1"/>
    <w:rsid w:val="00EC0516"/>
    <w:rsid w:val="00EC0946"/>
    <w:rsid w:val="00EC7887"/>
    <w:rsid w:val="00EC7BD5"/>
    <w:rsid w:val="00ED16A6"/>
    <w:rsid w:val="00ED3F7A"/>
    <w:rsid w:val="00ED503F"/>
    <w:rsid w:val="00ED63E1"/>
    <w:rsid w:val="00EE1093"/>
    <w:rsid w:val="00EE49E3"/>
    <w:rsid w:val="00EE6497"/>
    <w:rsid w:val="00EE65A7"/>
    <w:rsid w:val="00EF11DF"/>
    <w:rsid w:val="00EF62FA"/>
    <w:rsid w:val="00F04079"/>
    <w:rsid w:val="00F049C1"/>
    <w:rsid w:val="00F1110F"/>
    <w:rsid w:val="00F12BE3"/>
    <w:rsid w:val="00F13A15"/>
    <w:rsid w:val="00F160FD"/>
    <w:rsid w:val="00F260C4"/>
    <w:rsid w:val="00F2674C"/>
    <w:rsid w:val="00F27D8A"/>
    <w:rsid w:val="00F32DA7"/>
    <w:rsid w:val="00F3508B"/>
    <w:rsid w:val="00F37EEE"/>
    <w:rsid w:val="00F42CE7"/>
    <w:rsid w:val="00F45BBB"/>
    <w:rsid w:val="00F50D67"/>
    <w:rsid w:val="00F55A2E"/>
    <w:rsid w:val="00F575B9"/>
    <w:rsid w:val="00F64EF8"/>
    <w:rsid w:val="00F65E3D"/>
    <w:rsid w:val="00F67287"/>
    <w:rsid w:val="00F704EB"/>
    <w:rsid w:val="00F72225"/>
    <w:rsid w:val="00F74169"/>
    <w:rsid w:val="00F750C7"/>
    <w:rsid w:val="00F951A7"/>
    <w:rsid w:val="00F95C72"/>
    <w:rsid w:val="00F96274"/>
    <w:rsid w:val="00FA1F6E"/>
    <w:rsid w:val="00FA672E"/>
    <w:rsid w:val="00FA70B8"/>
    <w:rsid w:val="00FA7438"/>
    <w:rsid w:val="00FA7D26"/>
    <w:rsid w:val="00FB03BC"/>
    <w:rsid w:val="00FB21A2"/>
    <w:rsid w:val="00FB319E"/>
    <w:rsid w:val="00FC37CA"/>
    <w:rsid w:val="00FC4731"/>
    <w:rsid w:val="00FD1838"/>
    <w:rsid w:val="00FD2356"/>
    <w:rsid w:val="00FD642B"/>
    <w:rsid w:val="00FE3DA0"/>
    <w:rsid w:val="00FE5F24"/>
    <w:rsid w:val="00FE69D1"/>
    <w:rsid w:val="00FF0FDD"/>
    <w:rsid w:val="00FF2AB9"/>
    <w:rsid w:val="00FF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4C5E40"/>
  <w15:docId w15:val="{6295FEBC-C37C-481E-A129-15E8B8AD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D06"/>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5C67B2"/>
    <w:rPr>
      <w:color w:val="0000FF" w:themeColor="hyperlink"/>
      <w:u w:val="single"/>
    </w:rPr>
  </w:style>
  <w:style w:type="character" w:styleId="CommentReference">
    <w:name w:val="annotation reference"/>
    <w:basedOn w:val="DefaultParagraphFont"/>
    <w:uiPriority w:val="99"/>
    <w:semiHidden/>
    <w:unhideWhenUsed/>
    <w:rsid w:val="00772199"/>
    <w:rPr>
      <w:sz w:val="18"/>
      <w:szCs w:val="18"/>
    </w:rPr>
  </w:style>
  <w:style w:type="paragraph" w:styleId="CommentText">
    <w:name w:val="annotation text"/>
    <w:basedOn w:val="Normal"/>
    <w:link w:val="CommentTextChar"/>
    <w:unhideWhenUsed/>
    <w:rsid w:val="00772199"/>
    <w:pPr>
      <w:jc w:val="left"/>
    </w:pPr>
  </w:style>
  <w:style w:type="character" w:customStyle="1" w:styleId="CommentTextChar">
    <w:name w:val="Comment Text Char"/>
    <w:basedOn w:val="DefaultParagraphFont"/>
    <w:link w:val="CommentText"/>
    <w:rsid w:val="00772199"/>
  </w:style>
  <w:style w:type="paragraph" w:styleId="CommentSubject">
    <w:name w:val="annotation subject"/>
    <w:basedOn w:val="CommentText"/>
    <w:next w:val="CommentText"/>
    <w:link w:val="CommentSubjectChar"/>
    <w:uiPriority w:val="99"/>
    <w:semiHidden/>
    <w:unhideWhenUsed/>
    <w:rsid w:val="00772199"/>
    <w:rPr>
      <w:b/>
      <w:bCs/>
    </w:rPr>
  </w:style>
  <w:style w:type="character" w:customStyle="1" w:styleId="CommentSubjectChar">
    <w:name w:val="Comment Subject Char"/>
    <w:basedOn w:val="CommentTextChar"/>
    <w:link w:val="CommentSubject"/>
    <w:uiPriority w:val="99"/>
    <w:semiHidden/>
    <w:rsid w:val="00772199"/>
    <w:rPr>
      <w:b/>
      <w:bCs/>
    </w:rPr>
  </w:style>
  <w:style w:type="paragraph" w:styleId="BalloonText">
    <w:name w:val="Balloon Text"/>
    <w:basedOn w:val="Normal"/>
    <w:link w:val="BalloonTextChar"/>
    <w:uiPriority w:val="99"/>
    <w:semiHidden/>
    <w:unhideWhenUsed/>
    <w:rsid w:val="007721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72199"/>
    <w:rPr>
      <w:rFonts w:asciiTheme="majorHAnsi" w:eastAsiaTheme="majorEastAsia" w:hAnsiTheme="majorHAnsi" w:cstheme="majorBidi"/>
      <w:sz w:val="18"/>
      <w:szCs w:val="18"/>
    </w:rPr>
  </w:style>
  <w:style w:type="paragraph" w:styleId="Footer">
    <w:name w:val="footer"/>
    <w:basedOn w:val="Normal"/>
    <w:link w:val="FooterChar"/>
    <w:uiPriority w:val="99"/>
    <w:unhideWhenUsed/>
    <w:rsid w:val="006B0933"/>
    <w:pPr>
      <w:tabs>
        <w:tab w:val="center" w:pos="4252"/>
        <w:tab w:val="right" w:pos="8504"/>
      </w:tabs>
      <w:snapToGrid w:val="0"/>
    </w:pPr>
  </w:style>
  <w:style w:type="character" w:customStyle="1" w:styleId="FooterChar">
    <w:name w:val="Footer Char"/>
    <w:basedOn w:val="DefaultParagraphFont"/>
    <w:link w:val="Footer"/>
    <w:uiPriority w:val="99"/>
    <w:rsid w:val="006B0933"/>
  </w:style>
  <w:style w:type="character" w:styleId="PageNumber">
    <w:name w:val="page number"/>
    <w:basedOn w:val="DefaultParagraphFont"/>
    <w:uiPriority w:val="99"/>
    <w:semiHidden/>
    <w:unhideWhenUsed/>
    <w:rsid w:val="006B0933"/>
  </w:style>
  <w:style w:type="paragraph" w:styleId="Header">
    <w:name w:val="header"/>
    <w:basedOn w:val="Normal"/>
    <w:link w:val="HeaderChar"/>
    <w:uiPriority w:val="99"/>
    <w:unhideWhenUsed/>
    <w:rsid w:val="006B0933"/>
    <w:pPr>
      <w:tabs>
        <w:tab w:val="center" w:pos="4252"/>
        <w:tab w:val="right" w:pos="8504"/>
      </w:tabs>
      <w:snapToGrid w:val="0"/>
    </w:pPr>
  </w:style>
  <w:style w:type="character" w:customStyle="1" w:styleId="HeaderChar">
    <w:name w:val="Header Char"/>
    <w:basedOn w:val="DefaultParagraphFont"/>
    <w:link w:val="Header"/>
    <w:uiPriority w:val="99"/>
    <w:rsid w:val="006B0933"/>
  </w:style>
  <w:style w:type="character" w:styleId="LineNumber">
    <w:name w:val="line number"/>
    <w:basedOn w:val="DefaultParagraphFont"/>
    <w:uiPriority w:val="99"/>
    <w:semiHidden/>
    <w:unhideWhenUsed/>
    <w:rsid w:val="006B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455">
      <w:bodyDiv w:val="1"/>
      <w:marLeft w:val="0"/>
      <w:marRight w:val="0"/>
      <w:marTop w:val="0"/>
      <w:marBottom w:val="0"/>
      <w:divBdr>
        <w:top w:val="none" w:sz="0" w:space="0" w:color="auto"/>
        <w:left w:val="none" w:sz="0" w:space="0" w:color="auto"/>
        <w:bottom w:val="none" w:sz="0" w:space="0" w:color="auto"/>
        <w:right w:val="none" w:sz="0" w:space="0" w:color="auto"/>
      </w:divBdr>
    </w:div>
    <w:div w:id="88428791">
      <w:bodyDiv w:val="1"/>
      <w:marLeft w:val="0"/>
      <w:marRight w:val="0"/>
      <w:marTop w:val="0"/>
      <w:marBottom w:val="0"/>
      <w:divBdr>
        <w:top w:val="none" w:sz="0" w:space="0" w:color="auto"/>
        <w:left w:val="none" w:sz="0" w:space="0" w:color="auto"/>
        <w:bottom w:val="none" w:sz="0" w:space="0" w:color="auto"/>
        <w:right w:val="none" w:sz="0" w:space="0" w:color="auto"/>
      </w:divBdr>
      <w:divsChild>
        <w:div w:id="1916091510">
          <w:marLeft w:val="0"/>
          <w:marRight w:val="0"/>
          <w:marTop w:val="0"/>
          <w:marBottom w:val="0"/>
          <w:divBdr>
            <w:top w:val="none" w:sz="0" w:space="0" w:color="auto"/>
            <w:left w:val="none" w:sz="0" w:space="0" w:color="auto"/>
            <w:bottom w:val="none" w:sz="0" w:space="0" w:color="auto"/>
            <w:right w:val="none" w:sz="0" w:space="0" w:color="auto"/>
          </w:divBdr>
          <w:divsChild>
            <w:div w:id="1794904919">
              <w:marLeft w:val="0"/>
              <w:marRight w:val="0"/>
              <w:marTop w:val="0"/>
              <w:marBottom w:val="0"/>
              <w:divBdr>
                <w:top w:val="none" w:sz="0" w:space="0" w:color="auto"/>
                <w:left w:val="none" w:sz="0" w:space="0" w:color="auto"/>
                <w:bottom w:val="none" w:sz="0" w:space="0" w:color="auto"/>
                <w:right w:val="none" w:sz="0" w:space="0" w:color="auto"/>
              </w:divBdr>
              <w:divsChild>
                <w:div w:id="16610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7999">
      <w:bodyDiv w:val="1"/>
      <w:marLeft w:val="0"/>
      <w:marRight w:val="0"/>
      <w:marTop w:val="0"/>
      <w:marBottom w:val="0"/>
      <w:divBdr>
        <w:top w:val="none" w:sz="0" w:space="0" w:color="auto"/>
        <w:left w:val="none" w:sz="0" w:space="0" w:color="auto"/>
        <w:bottom w:val="none" w:sz="0" w:space="0" w:color="auto"/>
        <w:right w:val="none" w:sz="0" w:space="0" w:color="auto"/>
      </w:divBdr>
    </w:div>
    <w:div w:id="165639080">
      <w:bodyDiv w:val="1"/>
      <w:marLeft w:val="0"/>
      <w:marRight w:val="0"/>
      <w:marTop w:val="0"/>
      <w:marBottom w:val="0"/>
      <w:divBdr>
        <w:top w:val="none" w:sz="0" w:space="0" w:color="auto"/>
        <w:left w:val="none" w:sz="0" w:space="0" w:color="auto"/>
        <w:bottom w:val="none" w:sz="0" w:space="0" w:color="auto"/>
        <w:right w:val="none" w:sz="0" w:space="0" w:color="auto"/>
      </w:divBdr>
    </w:div>
    <w:div w:id="229393465">
      <w:bodyDiv w:val="1"/>
      <w:marLeft w:val="0"/>
      <w:marRight w:val="0"/>
      <w:marTop w:val="0"/>
      <w:marBottom w:val="0"/>
      <w:divBdr>
        <w:top w:val="none" w:sz="0" w:space="0" w:color="auto"/>
        <w:left w:val="none" w:sz="0" w:space="0" w:color="auto"/>
        <w:bottom w:val="none" w:sz="0" w:space="0" w:color="auto"/>
        <w:right w:val="none" w:sz="0" w:space="0" w:color="auto"/>
      </w:divBdr>
    </w:div>
    <w:div w:id="258146326">
      <w:bodyDiv w:val="1"/>
      <w:marLeft w:val="0"/>
      <w:marRight w:val="0"/>
      <w:marTop w:val="0"/>
      <w:marBottom w:val="0"/>
      <w:divBdr>
        <w:top w:val="none" w:sz="0" w:space="0" w:color="auto"/>
        <w:left w:val="none" w:sz="0" w:space="0" w:color="auto"/>
        <w:bottom w:val="none" w:sz="0" w:space="0" w:color="auto"/>
        <w:right w:val="none" w:sz="0" w:space="0" w:color="auto"/>
      </w:divBdr>
      <w:divsChild>
        <w:div w:id="1339894247">
          <w:marLeft w:val="0"/>
          <w:marRight w:val="0"/>
          <w:marTop w:val="0"/>
          <w:marBottom w:val="0"/>
          <w:divBdr>
            <w:top w:val="none" w:sz="0" w:space="0" w:color="auto"/>
            <w:left w:val="none" w:sz="0" w:space="0" w:color="auto"/>
            <w:bottom w:val="none" w:sz="0" w:space="0" w:color="auto"/>
            <w:right w:val="none" w:sz="0" w:space="0" w:color="auto"/>
          </w:divBdr>
          <w:divsChild>
            <w:div w:id="1129326560">
              <w:marLeft w:val="0"/>
              <w:marRight w:val="0"/>
              <w:marTop w:val="0"/>
              <w:marBottom w:val="0"/>
              <w:divBdr>
                <w:top w:val="none" w:sz="0" w:space="0" w:color="auto"/>
                <w:left w:val="none" w:sz="0" w:space="0" w:color="auto"/>
                <w:bottom w:val="none" w:sz="0" w:space="0" w:color="auto"/>
                <w:right w:val="none" w:sz="0" w:space="0" w:color="auto"/>
              </w:divBdr>
              <w:divsChild>
                <w:div w:id="773521983">
                  <w:marLeft w:val="0"/>
                  <w:marRight w:val="0"/>
                  <w:marTop w:val="0"/>
                  <w:marBottom w:val="0"/>
                  <w:divBdr>
                    <w:top w:val="none" w:sz="0" w:space="0" w:color="auto"/>
                    <w:left w:val="none" w:sz="0" w:space="0" w:color="auto"/>
                    <w:bottom w:val="none" w:sz="0" w:space="0" w:color="auto"/>
                    <w:right w:val="none" w:sz="0" w:space="0" w:color="auto"/>
                  </w:divBdr>
                  <w:divsChild>
                    <w:div w:id="18398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6133">
      <w:bodyDiv w:val="1"/>
      <w:marLeft w:val="0"/>
      <w:marRight w:val="0"/>
      <w:marTop w:val="0"/>
      <w:marBottom w:val="0"/>
      <w:divBdr>
        <w:top w:val="none" w:sz="0" w:space="0" w:color="auto"/>
        <w:left w:val="none" w:sz="0" w:space="0" w:color="auto"/>
        <w:bottom w:val="none" w:sz="0" w:space="0" w:color="auto"/>
        <w:right w:val="none" w:sz="0" w:space="0" w:color="auto"/>
      </w:divBdr>
    </w:div>
    <w:div w:id="390808203">
      <w:bodyDiv w:val="1"/>
      <w:marLeft w:val="0"/>
      <w:marRight w:val="0"/>
      <w:marTop w:val="0"/>
      <w:marBottom w:val="0"/>
      <w:divBdr>
        <w:top w:val="none" w:sz="0" w:space="0" w:color="auto"/>
        <w:left w:val="none" w:sz="0" w:space="0" w:color="auto"/>
        <w:bottom w:val="none" w:sz="0" w:space="0" w:color="auto"/>
        <w:right w:val="none" w:sz="0" w:space="0" w:color="auto"/>
      </w:divBdr>
    </w:div>
    <w:div w:id="509294343">
      <w:bodyDiv w:val="1"/>
      <w:marLeft w:val="0"/>
      <w:marRight w:val="0"/>
      <w:marTop w:val="0"/>
      <w:marBottom w:val="0"/>
      <w:divBdr>
        <w:top w:val="none" w:sz="0" w:space="0" w:color="auto"/>
        <w:left w:val="none" w:sz="0" w:space="0" w:color="auto"/>
        <w:bottom w:val="none" w:sz="0" w:space="0" w:color="auto"/>
        <w:right w:val="none" w:sz="0" w:space="0" w:color="auto"/>
      </w:divBdr>
    </w:div>
    <w:div w:id="612444730">
      <w:bodyDiv w:val="1"/>
      <w:marLeft w:val="0"/>
      <w:marRight w:val="0"/>
      <w:marTop w:val="0"/>
      <w:marBottom w:val="0"/>
      <w:divBdr>
        <w:top w:val="none" w:sz="0" w:space="0" w:color="auto"/>
        <w:left w:val="none" w:sz="0" w:space="0" w:color="auto"/>
        <w:bottom w:val="none" w:sz="0" w:space="0" w:color="auto"/>
        <w:right w:val="none" w:sz="0" w:space="0" w:color="auto"/>
      </w:divBdr>
      <w:divsChild>
        <w:div w:id="1297957066">
          <w:marLeft w:val="0"/>
          <w:marRight w:val="0"/>
          <w:marTop w:val="0"/>
          <w:marBottom w:val="0"/>
          <w:divBdr>
            <w:top w:val="none" w:sz="0" w:space="0" w:color="auto"/>
            <w:left w:val="none" w:sz="0" w:space="0" w:color="auto"/>
            <w:bottom w:val="none" w:sz="0" w:space="0" w:color="auto"/>
            <w:right w:val="none" w:sz="0" w:space="0" w:color="auto"/>
          </w:divBdr>
          <w:divsChild>
            <w:div w:id="434986933">
              <w:marLeft w:val="0"/>
              <w:marRight w:val="0"/>
              <w:marTop w:val="0"/>
              <w:marBottom w:val="0"/>
              <w:divBdr>
                <w:top w:val="none" w:sz="0" w:space="0" w:color="auto"/>
                <w:left w:val="none" w:sz="0" w:space="0" w:color="auto"/>
                <w:bottom w:val="none" w:sz="0" w:space="0" w:color="auto"/>
                <w:right w:val="none" w:sz="0" w:space="0" w:color="auto"/>
              </w:divBdr>
              <w:divsChild>
                <w:div w:id="4986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5484">
      <w:bodyDiv w:val="1"/>
      <w:marLeft w:val="0"/>
      <w:marRight w:val="0"/>
      <w:marTop w:val="0"/>
      <w:marBottom w:val="0"/>
      <w:divBdr>
        <w:top w:val="none" w:sz="0" w:space="0" w:color="auto"/>
        <w:left w:val="none" w:sz="0" w:space="0" w:color="auto"/>
        <w:bottom w:val="none" w:sz="0" w:space="0" w:color="auto"/>
        <w:right w:val="none" w:sz="0" w:space="0" w:color="auto"/>
      </w:divBdr>
    </w:div>
    <w:div w:id="708652803">
      <w:bodyDiv w:val="1"/>
      <w:marLeft w:val="0"/>
      <w:marRight w:val="0"/>
      <w:marTop w:val="0"/>
      <w:marBottom w:val="0"/>
      <w:divBdr>
        <w:top w:val="none" w:sz="0" w:space="0" w:color="auto"/>
        <w:left w:val="none" w:sz="0" w:space="0" w:color="auto"/>
        <w:bottom w:val="none" w:sz="0" w:space="0" w:color="auto"/>
        <w:right w:val="none" w:sz="0" w:space="0" w:color="auto"/>
      </w:divBdr>
    </w:div>
    <w:div w:id="723604988">
      <w:bodyDiv w:val="1"/>
      <w:marLeft w:val="0"/>
      <w:marRight w:val="0"/>
      <w:marTop w:val="0"/>
      <w:marBottom w:val="0"/>
      <w:divBdr>
        <w:top w:val="none" w:sz="0" w:space="0" w:color="auto"/>
        <w:left w:val="none" w:sz="0" w:space="0" w:color="auto"/>
        <w:bottom w:val="none" w:sz="0" w:space="0" w:color="auto"/>
        <w:right w:val="none" w:sz="0" w:space="0" w:color="auto"/>
      </w:divBdr>
    </w:div>
    <w:div w:id="789593984">
      <w:bodyDiv w:val="1"/>
      <w:marLeft w:val="0"/>
      <w:marRight w:val="0"/>
      <w:marTop w:val="0"/>
      <w:marBottom w:val="0"/>
      <w:divBdr>
        <w:top w:val="none" w:sz="0" w:space="0" w:color="auto"/>
        <w:left w:val="none" w:sz="0" w:space="0" w:color="auto"/>
        <w:bottom w:val="none" w:sz="0" w:space="0" w:color="auto"/>
        <w:right w:val="none" w:sz="0" w:space="0" w:color="auto"/>
      </w:divBdr>
    </w:div>
    <w:div w:id="884175192">
      <w:bodyDiv w:val="1"/>
      <w:marLeft w:val="0"/>
      <w:marRight w:val="0"/>
      <w:marTop w:val="0"/>
      <w:marBottom w:val="0"/>
      <w:divBdr>
        <w:top w:val="none" w:sz="0" w:space="0" w:color="auto"/>
        <w:left w:val="none" w:sz="0" w:space="0" w:color="auto"/>
        <w:bottom w:val="none" w:sz="0" w:space="0" w:color="auto"/>
        <w:right w:val="none" w:sz="0" w:space="0" w:color="auto"/>
      </w:divBdr>
    </w:div>
    <w:div w:id="1061292490">
      <w:bodyDiv w:val="1"/>
      <w:marLeft w:val="0"/>
      <w:marRight w:val="0"/>
      <w:marTop w:val="0"/>
      <w:marBottom w:val="0"/>
      <w:divBdr>
        <w:top w:val="none" w:sz="0" w:space="0" w:color="auto"/>
        <w:left w:val="none" w:sz="0" w:space="0" w:color="auto"/>
        <w:bottom w:val="none" w:sz="0" w:space="0" w:color="auto"/>
        <w:right w:val="none" w:sz="0" w:space="0" w:color="auto"/>
      </w:divBdr>
    </w:div>
    <w:div w:id="1068268072">
      <w:bodyDiv w:val="1"/>
      <w:marLeft w:val="0"/>
      <w:marRight w:val="0"/>
      <w:marTop w:val="0"/>
      <w:marBottom w:val="0"/>
      <w:divBdr>
        <w:top w:val="none" w:sz="0" w:space="0" w:color="auto"/>
        <w:left w:val="none" w:sz="0" w:space="0" w:color="auto"/>
        <w:bottom w:val="none" w:sz="0" w:space="0" w:color="auto"/>
        <w:right w:val="none" w:sz="0" w:space="0" w:color="auto"/>
      </w:divBdr>
      <w:divsChild>
        <w:div w:id="203056270">
          <w:marLeft w:val="0"/>
          <w:marRight w:val="0"/>
          <w:marTop w:val="0"/>
          <w:marBottom w:val="0"/>
          <w:divBdr>
            <w:top w:val="none" w:sz="0" w:space="0" w:color="auto"/>
            <w:left w:val="none" w:sz="0" w:space="0" w:color="auto"/>
            <w:bottom w:val="none" w:sz="0" w:space="0" w:color="auto"/>
            <w:right w:val="none" w:sz="0" w:space="0" w:color="auto"/>
          </w:divBdr>
          <w:divsChild>
            <w:div w:id="241762591">
              <w:marLeft w:val="0"/>
              <w:marRight w:val="0"/>
              <w:marTop w:val="0"/>
              <w:marBottom w:val="0"/>
              <w:divBdr>
                <w:top w:val="none" w:sz="0" w:space="0" w:color="auto"/>
                <w:left w:val="none" w:sz="0" w:space="0" w:color="auto"/>
                <w:bottom w:val="none" w:sz="0" w:space="0" w:color="auto"/>
                <w:right w:val="none" w:sz="0" w:space="0" w:color="auto"/>
              </w:divBdr>
              <w:divsChild>
                <w:div w:id="18736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8269">
      <w:bodyDiv w:val="1"/>
      <w:marLeft w:val="0"/>
      <w:marRight w:val="0"/>
      <w:marTop w:val="0"/>
      <w:marBottom w:val="0"/>
      <w:divBdr>
        <w:top w:val="none" w:sz="0" w:space="0" w:color="auto"/>
        <w:left w:val="none" w:sz="0" w:space="0" w:color="auto"/>
        <w:bottom w:val="none" w:sz="0" w:space="0" w:color="auto"/>
        <w:right w:val="none" w:sz="0" w:space="0" w:color="auto"/>
      </w:divBdr>
    </w:div>
    <w:div w:id="1409038419">
      <w:bodyDiv w:val="1"/>
      <w:marLeft w:val="0"/>
      <w:marRight w:val="0"/>
      <w:marTop w:val="0"/>
      <w:marBottom w:val="0"/>
      <w:divBdr>
        <w:top w:val="none" w:sz="0" w:space="0" w:color="auto"/>
        <w:left w:val="none" w:sz="0" w:space="0" w:color="auto"/>
        <w:bottom w:val="none" w:sz="0" w:space="0" w:color="auto"/>
        <w:right w:val="none" w:sz="0" w:space="0" w:color="auto"/>
      </w:divBdr>
    </w:div>
    <w:div w:id="1423603099">
      <w:bodyDiv w:val="1"/>
      <w:marLeft w:val="0"/>
      <w:marRight w:val="0"/>
      <w:marTop w:val="0"/>
      <w:marBottom w:val="0"/>
      <w:divBdr>
        <w:top w:val="none" w:sz="0" w:space="0" w:color="auto"/>
        <w:left w:val="none" w:sz="0" w:space="0" w:color="auto"/>
        <w:bottom w:val="none" w:sz="0" w:space="0" w:color="auto"/>
        <w:right w:val="none" w:sz="0" w:space="0" w:color="auto"/>
      </w:divBdr>
      <w:divsChild>
        <w:div w:id="1913464353">
          <w:marLeft w:val="0"/>
          <w:marRight w:val="0"/>
          <w:marTop w:val="0"/>
          <w:marBottom w:val="0"/>
          <w:divBdr>
            <w:top w:val="none" w:sz="0" w:space="0" w:color="auto"/>
            <w:left w:val="none" w:sz="0" w:space="0" w:color="auto"/>
            <w:bottom w:val="none" w:sz="0" w:space="0" w:color="auto"/>
            <w:right w:val="none" w:sz="0" w:space="0" w:color="auto"/>
          </w:divBdr>
          <w:divsChild>
            <w:div w:id="346448832">
              <w:marLeft w:val="0"/>
              <w:marRight w:val="0"/>
              <w:marTop w:val="0"/>
              <w:marBottom w:val="0"/>
              <w:divBdr>
                <w:top w:val="none" w:sz="0" w:space="0" w:color="auto"/>
                <w:left w:val="none" w:sz="0" w:space="0" w:color="auto"/>
                <w:bottom w:val="none" w:sz="0" w:space="0" w:color="auto"/>
                <w:right w:val="none" w:sz="0" w:space="0" w:color="auto"/>
              </w:divBdr>
              <w:divsChild>
                <w:div w:id="852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75174">
      <w:bodyDiv w:val="1"/>
      <w:marLeft w:val="0"/>
      <w:marRight w:val="0"/>
      <w:marTop w:val="0"/>
      <w:marBottom w:val="0"/>
      <w:divBdr>
        <w:top w:val="none" w:sz="0" w:space="0" w:color="auto"/>
        <w:left w:val="none" w:sz="0" w:space="0" w:color="auto"/>
        <w:bottom w:val="none" w:sz="0" w:space="0" w:color="auto"/>
        <w:right w:val="none" w:sz="0" w:space="0" w:color="auto"/>
      </w:divBdr>
    </w:div>
    <w:div w:id="1436747972">
      <w:bodyDiv w:val="1"/>
      <w:marLeft w:val="0"/>
      <w:marRight w:val="0"/>
      <w:marTop w:val="0"/>
      <w:marBottom w:val="0"/>
      <w:divBdr>
        <w:top w:val="none" w:sz="0" w:space="0" w:color="auto"/>
        <w:left w:val="none" w:sz="0" w:space="0" w:color="auto"/>
        <w:bottom w:val="none" w:sz="0" w:space="0" w:color="auto"/>
        <w:right w:val="none" w:sz="0" w:space="0" w:color="auto"/>
      </w:divBdr>
    </w:div>
    <w:div w:id="1448692344">
      <w:bodyDiv w:val="1"/>
      <w:marLeft w:val="0"/>
      <w:marRight w:val="0"/>
      <w:marTop w:val="0"/>
      <w:marBottom w:val="0"/>
      <w:divBdr>
        <w:top w:val="none" w:sz="0" w:space="0" w:color="auto"/>
        <w:left w:val="none" w:sz="0" w:space="0" w:color="auto"/>
        <w:bottom w:val="none" w:sz="0" w:space="0" w:color="auto"/>
        <w:right w:val="none" w:sz="0" w:space="0" w:color="auto"/>
      </w:divBdr>
    </w:div>
    <w:div w:id="1922712540">
      <w:bodyDiv w:val="1"/>
      <w:marLeft w:val="0"/>
      <w:marRight w:val="0"/>
      <w:marTop w:val="0"/>
      <w:marBottom w:val="0"/>
      <w:divBdr>
        <w:top w:val="none" w:sz="0" w:space="0" w:color="auto"/>
        <w:left w:val="none" w:sz="0" w:space="0" w:color="auto"/>
        <w:bottom w:val="none" w:sz="0" w:space="0" w:color="auto"/>
        <w:right w:val="none" w:sz="0" w:space="0" w:color="auto"/>
      </w:divBdr>
    </w:div>
    <w:div w:id="2030141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73D2-3193-476E-A836-2F3488B1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5965</Words>
  <Characters>34005</Characters>
  <Application>Microsoft Office Word</Application>
  <DocSecurity>0</DocSecurity>
  <Lines>283</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305-0821 茨城町つくば市春日2-23-1クレアール春日A201</Company>
  <LinksUpToDate>false</LinksUpToDate>
  <CharactersWithSpaces>39891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dc:creator>
  <cp:lastModifiedBy>LS Ma</cp:lastModifiedBy>
  <cp:revision>2</cp:revision>
  <cp:lastPrinted>2016-07-04T03:25:00Z</cp:lastPrinted>
  <dcterms:created xsi:type="dcterms:W3CDTF">2016-10-26T17:35:00Z</dcterms:created>
  <dcterms:modified xsi:type="dcterms:W3CDTF">2016-10-26T17:35:00Z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http://www.zotero.org/styles/gastroenterology</vt:lpwstr>
  </property>
  <property fmtid="{D5CDD505-2E9C-101B-9397-08002B2CF9AE}" pid="7" name="Mendeley Recent Style Name 2_1">
    <vt:lpwstr>Gastroenterology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http://csl.mendeley.com/styles/94665371/ieee-kenichi150503-2</vt:lpwstr>
  </property>
  <property fmtid="{D5CDD505-2E9C-101B-9397-08002B2CF9AE}" pid="13" name="Mendeley Recent Style Name 5_1">
    <vt:lpwstr>IEEE - kenichi Iwasaki</vt:lpwstr>
  </property>
  <property fmtid="{D5CDD505-2E9C-101B-9397-08002B2CF9AE}" pid="14" name="Mendeley Recent Style Id 6_1">
    <vt:lpwstr>http://csl.mendeley.com/styles/94665371/ieee-141029</vt:lpwstr>
  </property>
  <property fmtid="{D5CDD505-2E9C-101B-9397-08002B2CF9AE}" pid="15" name="Mendeley Recent Style Name 6_1">
    <vt:lpwstr>IEEE - kenichi Iwasaki</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