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7C" w:rsidRPr="00BE411B" w:rsidRDefault="00111F7C" w:rsidP="00A05877">
      <w:pPr>
        <w:adjustRightInd w:val="0"/>
        <w:snapToGrid w:val="0"/>
        <w:spacing w:line="360" w:lineRule="auto"/>
        <w:jc w:val="both"/>
        <w:rPr>
          <w:rFonts w:ascii="Book Antiqua" w:hAnsi="Book Antiqua"/>
          <w:b/>
          <w:lang w:val="en-US"/>
        </w:rPr>
      </w:pPr>
      <w:r w:rsidRPr="00BE411B">
        <w:rPr>
          <w:rFonts w:ascii="Book Antiqua" w:hAnsi="Book Antiqua"/>
          <w:b/>
          <w:lang w:val="en-US"/>
        </w:rPr>
        <w:t>Name of Journal: World Journal of Gastroenterology</w:t>
      </w:r>
    </w:p>
    <w:p w:rsidR="00A932B4" w:rsidRPr="00BE411B" w:rsidRDefault="00A932B4" w:rsidP="00A05877">
      <w:pPr>
        <w:adjustRightInd w:val="0"/>
        <w:snapToGrid w:val="0"/>
        <w:spacing w:line="360" w:lineRule="auto"/>
        <w:jc w:val="both"/>
        <w:rPr>
          <w:rFonts w:ascii="Book Antiqua" w:hAnsi="Book Antiqua"/>
          <w:b/>
          <w:lang w:val="en-US"/>
        </w:rPr>
      </w:pPr>
      <w:r w:rsidRPr="00BE411B">
        <w:rPr>
          <w:rFonts w:ascii="Book Antiqua" w:hAnsi="Book Antiqua"/>
          <w:b/>
          <w:lang w:val="en-US"/>
        </w:rPr>
        <w:t>ESPS Manuscript NO: 28993</w:t>
      </w:r>
    </w:p>
    <w:p w:rsidR="00111F7C" w:rsidRPr="00BE411B" w:rsidRDefault="00111F7C" w:rsidP="00A05877">
      <w:pPr>
        <w:adjustRightInd w:val="0"/>
        <w:snapToGrid w:val="0"/>
        <w:spacing w:line="360" w:lineRule="auto"/>
        <w:jc w:val="both"/>
        <w:rPr>
          <w:rFonts w:ascii="Book Antiqua" w:hAnsi="Book Antiqua"/>
          <w:b/>
          <w:lang w:val="en-US"/>
        </w:rPr>
      </w:pPr>
      <w:r w:rsidRPr="00BE411B">
        <w:rPr>
          <w:rFonts w:ascii="Book Antiqua" w:hAnsi="Book Antiqua"/>
          <w:b/>
          <w:lang w:val="en-US"/>
        </w:rPr>
        <w:t>Manuscript Type: SCIENTOMETRICS</w:t>
      </w:r>
    </w:p>
    <w:p w:rsidR="00111F7C" w:rsidRPr="00274F9D" w:rsidRDefault="00111F7C" w:rsidP="00A05877">
      <w:pPr>
        <w:adjustRightInd w:val="0"/>
        <w:snapToGrid w:val="0"/>
        <w:spacing w:line="360" w:lineRule="auto"/>
        <w:jc w:val="both"/>
        <w:rPr>
          <w:rFonts w:ascii="Book Antiqua" w:hAnsi="Book Antiqua"/>
          <w:lang w:val="en-US"/>
        </w:rPr>
      </w:pPr>
    </w:p>
    <w:p w:rsidR="00111F7C" w:rsidRPr="00274F9D" w:rsidRDefault="00111F7C" w:rsidP="00A05877">
      <w:pPr>
        <w:adjustRightInd w:val="0"/>
        <w:snapToGrid w:val="0"/>
        <w:spacing w:line="360" w:lineRule="auto"/>
        <w:jc w:val="both"/>
        <w:rPr>
          <w:rFonts w:ascii="Book Antiqua" w:hAnsi="Book Antiqua"/>
          <w:b/>
          <w:lang w:val="en-US"/>
        </w:rPr>
      </w:pPr>
      <w:bookmarkStart w:id="0" w:name="OLE_LINK3824"/>
      <w:bookmarkStart w:id="1" w:name="OLE_LINK3825"/>
      <w:r w:rsidRPr="00274F9D">
        <w:rPr>
          <w:rFonts w:ascii="Book Antiqua" w:hAnsi="Book Antiqua"/>
          <w:b/>
          <w:lang w:val="en-US"/>
        </w:rPr>
        <w:t>Areas of research and clinical approach</w:t>
      </w:r>
      <w:r w:rsidR="008758BA" w:rsidRPr="00274F9D">
        <w:rPr>
          <w:rFonts w:ascii="Book Antiqua" w:hAnsi="Book Antiqua"/>
          <w:b/>
          <w:lang w:val="en-US"/>
        </w:rPr>
        <w:t>es to the study of liver a</w:t>
      </w:r>
      <w:r w:rsidR="00A932B4" w:rsidRPr="00274F9D">
        <w:rPr>
          <w:rFonts w:ascii="Book Antiqua" w:hAnsi="Book Antiqua"/>
          <w:b/>
          <w:lang w:val="en-US"/>
        </w:rPr>
        <w:t>bscess</w:t>
      </w:r>
      <w:r w:rsidRPr="00274F9D">
        <w:rPr>
          <w:rFonts w:ascii="Book Antiqua" w:hAnsi="Book Antiqua"/>
          <w:b/>
          <w:lang w:val="en-US"/>
        </w:rPr>
        <w:t xml:space="preserve"> </w:t>
      </w:r>
    </w:p>
    <w:bookmarkEnd w:id="0"/>
    <w:bookmarkEnd w:id="1"/>
    <w:p w:rsidR="00111F7C" w:rsidRPr="00274F9D" w:rsidRDefault="00111F7C" w:rsidP="00A05877">
      <w:pPr>
        <w:adjustRightInd w:val="0"/>
        <w:snapToGrid w:val="0"/>
        <w:spacing w:line="360" w:lineRule="auto"/>
        <w:jc w:val="both"/>
        <w:rPr>
          <w:rFonts w:ascii="Book Antiqua" w:hAnsi="Book Antiqua"/>
          <w:lang w:val="en-US"/>
        </w:rPr>
      </w:pPr>
    </w:p>
    <w:p w:rsidR="00111F7C" w:rsidRPr="00274F9D" w:rsidRDefault="00111F7C" w:rsidP="00A05877">
      <w:pPr>
        <w:adjustRightInd w:val="0"/>
        <w:snapToGrid w:val="0"/>
        <w:spacing w:line="360" w:lineRule="auto"/>
        <w:jc w:val="both"/>
        <w:rPr>
          <w:rFonts w:ascii="Book Antiqua" w:hAnsi="Book Antiqua"/>
          <w:lang w:val="en-US"/>
        </w:rPr>
      </w:pPr>
      <w:r w:rsidRPr="00274F9D">
        <w:rPr>
          <w:rFonts w:ascii="Book Antiqua" w:hAnsi="Book Antiqua"/>
          <w:lang w:val="es-ES_tradnl"/>
        </w:rPr>
        <w:t xml:space="preserve">González-Alcaide </w:t>
      </w:r>
      <w:r w:rsidRPr="00274F9D">
        <w:rPr>
          <w:rFonts w:ascii="Book Antiqua" w:hAnsi="Book Antiqua"/>
          <w:i/>
          <w:lang w:val="es-ES_tradnl"/>
        </w:rPr>
        <w:t>et al</w:t>
      </w:r>
      <w:r w:rsidRPr="00274F9D">
        <w:rPr>
          <w:rFonts w:ascii="Book Antiqua" w:hAnsi="Book Antiqua"/>
          <w:lang w:val="es-ES_tradnl"/>
        </w:rPr>
        <w:t xml:space="preserve">. </w:t>
      </w:r>
      <w:r w:rsidRPr="00274F9D">
        <w:rPr>
          <w:rFonts w:ascii="Book Antiqua" w:hAnsi="Book Antiqua"/>
          <w:lang w:val="en-US"/>
        </w:rPr>
        <w:t>Research activity on liver abscess</w:t>
      </w:r>
    </w:p>
    <w:p w:rsidR="00111F7C" w:rsidRPr="00274F9D" w:rsidRDefault="00111F7C" w:rsidP="00A05877">
      <w:pPr>
        <w:adjustRightInd w:val="0"/>
        <w:snapToGrid w:val="0"/>
        <w:spacing w:line="360" w:lineRule="auto"/>
        <w:jc w:val="both"/>
        <w:rPr>
          <w:rFonts w:ascii="Book Antiqua" w:hAnsi="Book Antiqua"/>
          <w:lang w:val="en-US"/>
        </w:rPr>
      </w:pPr>
    </w:p>
    <w:p w:rsidR="00111F7C" w:rsidRPr="00274F9D" w:rsidRDefault="00111F7C" w:rsidP="00A05877">
      <w:pPr>
        <w:adjustRightInd w:val="0"/>
        <w:snapToGrid w:val="0"/>
        <w:spacing w:line="360" w:lineRule="auto"/>
        <w:jc w:val="both"/>
        <w:rPr>
          <w:rFonts w:ascii="Book Antiqua" w:hAnsi="Book Antiqua"/>
          <w:lang w:val="en-US"/>
        </w:rPr>
      </w:pPr>
      <w:bookmarkStart w:id="2" w:name="OLE_LINK3812"/>
      <w:bookmarkStart w:id="3" w:name="OLE_LINK3813"/>
      <w:bookmarkStart w:id="4" w:name="OLE_LINK3826"/>
      <w:bookmarkStart w:id="5" w:name="OLE_LINK3827"/>
      <w:r w:rsidRPr="00274F9D">
        <w:rPr>
          <w:rFonts w:ascii="Book Antiqua" w:hAnsi="Book Antiqua"/>
          <w:lang w:val="en-US"/>
        </w:rPr>
        <w:t>Gregorio González-</w:t>
      </w:r>
      <w:proofErr w:type="spellStart"/>
      <w:r w:rsidRPr="00274F9D">
        <w:rPr>
          <w:rFonts w:ascii="Book Antiqua" w:hAnsi="Book Antiqua"/>
          <w:lang w:val="en-US"/>
        </w:rPr>
        <w:t>Alcaide</w:t>
      </w:r>
      <w:bookmarkEnd w:id="2"/>
      <w:bookmarkEnd w:id="3"/>
      <w:proofErr w:type="spellEnd"/>
      <w:r w:rsidRPr="00274F9D">
        <w:rPr>
          <w:rFonts w:ascii="Book Antiqua" w:hAnsi="Book Antiqua"/>
          <w:lang w:val="en-US"/>
        </w:rPr>
        <w:t xml:space="preserve">, Jorge </w:t>
      </w:r>
      <w:proofErr w:type="spellStart"/>
      <w:r w:rsidRPr="00274F9D">
        <w:rPr>
          <w:rFonts w:ascii="Book Antiqua" w:hAnsi="Book Antiqua"/>
          <w:lang w:val="en-US"/>
        </w:rPr>
        <w:t>Peris</w:t>
      </w:r>
      <w:proofErr w:type="spellEnd"/>
      <w:r w:rsidRPr="00274F9D">
        <w:rPr>
          <w:rFonts w:ascii="Book Antiqua" w:hAnsi="Book Antiqua"/>
          <w:lang w:val="en-US"/>
        </w:rPr>
        <w:t>, José Manuel Ramos</w:t>
      </w:r>
    </w:p>
    <w:bookmarkEnd w:id="4"/>
    <w:bookmarkEnd w:id="5"/>
    <w:p w:rsidR="00111F7C" w:rsidRPr="00274F9D" w:rsidRDefault="00111F7C" w:rsidP="00A05877">
      <w:pPr>
        <w:adjustRightInd w:val="0"/>
        <w:snapToGrid w:val="0"/>
        <w:spacing w:line="360" w:lineRule="auto"/>
        <w:jc w:val="both"/>
        <w:rPr>
          <w:rFonts w:ascii="Book Antiqua" w:hAnsi="Book Antiqua"/>
          <w:lang w:val="en-US"/>
        </w:rPr>
      </w:pPr>
    </w:p>
    <w:p w:rsidR="00111F7C" w:rsidRPr="00274F9D" w:rsidRDefault="00111F7C" w:rsidP="00A05877">
      <w:pPr>
        <w:adjustRightInd w:val="0"/>
        <w:snapToGrid w:val="0"/>
        <w:spacing w:line="360" w:lineRule="auto"/>
        <w:jc w:val="both"/>
        <w:rPr>
          <w:rFonts w:ascii="Book Antiqua" w:hAnsi="Book Antiqua"/>
          <w:lang w:val="en-US" w:eastAsia="zh-CN"/>
        </w:rPr>
      </w:pPr>
      <w:r w:rsidRPr="00274F9D">
        <w:rPr>
          <w:rFonts w:ascii="Book Antiqua" w:hAnsi="Book Antiqua"/>
          <w:b/>
          <w:lang w:val="en-US"/>
        </w:rPr>
        <w:t>Gregorio González-</w:t>
      </w:r>
      <w:proofErr w:type="spellStart"/>
      <w:r w:rsidRPr="00274F9D">
        <w:rPr>
          <w:rFonts w:ascii="Book Antiqua" w:hAnsi="Book Antiqua"/>
          <w:b/>
          <w:lang w:val="en-US"/>
        </w:rPr>
        <w:t>Alcaide</w:t>
      </w:r>
      <w:proofErr w:type="spellEnd"/>
      <w:r w:rsidRPr="00274F9D">
        <w:rPr>
          <w:rFonts w:ascii="Book Antiqua" w:hAnsi="Book Antiqua"/>
          <w:b/>
          <w:lang w:val="en-US"/>
        </w:rPr>
        <w:t xml:space="preserve">, </w:t>
      </w:r>
      <w:proofErr w:type="spellStart"/>
      <w:r w:rsidRPr="00274F9D">
        <w:rPr>
          <w:rFonts w:ascii="Book Antiqua" w:hAnsi="Book Antiqua"/>
          <w:lang w:val="en-US"/>
        </w:rPr>
        <w:t>Departament</w:t>
      </w:r>
      <w:proofErr w:type="spellEnd"/>
      <w:r w:rsidRPr="00274F9D">
        <w:rPr>
          <w:rFonts w:ascii="Book Antiqua" w:hAnsi="Book Antiqua"/>
          <w:lang w:val="en-US"/>
        </w:rPr>
        <w:t xml:space="preserve"> of History of Science and Documentation, University of </w:t>
      </w:r>
      <w:r w:rsidR="00274F9D" w:rsidRPr="00274F9D">
        <w:rPr>
          <w:rFonts w:ascii="Book Antiqua" w:hAnsi="Book Antiqua"/>
          <w:lang w:val="en-US"/>
        </w:rPr>
        <w:t>Valencia, 46010 Valencia, Spain</w:t>
      </w:r>
    </w:p>
    <w:p w:rsidR="00111F7C" w:rsidRPr="00274F9D" w:rsidRDefault="00111F7C" w:rsidP="00A05877">
      <w:pPr>
        <w:adjustRightInd w:val="0"/>
        <w:snapToGrid w:val="0"/>
        <w:spacing w:line="360" w:lineRule="auto"/>
        <w:jc w:val="both"/>
        <w:rPr>
          <w:rFonts w:ascii="Book Antiqua" w:hAnsi="Book Antiqua"/>
          <w:b/>
          <w:lang w:val="en-US"/>
        </w:rPr>
      </w:pPr>
    </w:p>
    <w:p w:rsidR="00274F9D" w:rsidRPr="00274F9D" w:rsidRDefault="00111F7C" w:rsidP="00A05877">
      <w:pPr>
        <w:adjustRightInd w:val="0"/>
        <w:snapToGrid w:val="0"/>
        <w:spacing w:line="360" w:lineRule="auto"/>
        <w:jc w:val="both"/>
        <w:rPr>
          <w:rFonts w:ascii="Book Antiqua" w:hAnsi="Book Antiqua"/>
          <w:b/>
          <w:lang w:val="en-US" w:eastAsia="zh-CN"/>
        </w:rPr>
      </w:pPr>
      <w:r w:rsidRPr="00274F9D">
        <w:rPr>
          <w:rFonts w:ascii="Book Antiqua" w:hAnsi="Book Antiqua"/>
          <w:b/>
          <w:lang w:val="en-US"/>
        </w:rPr>
        <w:t xml:space="preserve">Jorge </w:t>
      </w:r>
      <w:proofErr w:type="spellStart"/>
      <w:r w:rsidRPr="00274F9D">
        <w:rPr>
          <w:rFonts w:ascii="Book Antiqua" w:hAnsi="Book Antiqua"/>
          <w:b/>
          <w:lang w:val="en-US"/>
        </w:rPr>
        <w:t>Peris</w:t>
      </w:r>
      <w:proofErr w:type="spellEnd"/>
      <w:r w:rsidRPr="00274F9D">
        <w:rPr>
          <w:rFonts w:ascii="Book Antiqua" w:hAnsi="Book Antiqua"/>
          <w:b/>
          <w:lang w:val="en-US"/>
        </w:rPr>
        <w:t xml:space="preserve">, </w:t>
      </w:r>
      <w:proofErr w:type="spellStart"/>
      <w:r w:rsidRPr="00274F9D">
        <w:rPr>
          <w:rFonts w:ascii="Book Antiqua" w:hAnsi="Book Antiqua"/>
          <w:lang w:val="en-US"/>
        </w:rPr>
        <w:t>Deparment</w:t>
      </w:r>
      <w:proofErr w:type="spellEnd"/>
      <w:r w:rsidRPr="00274F9D">
        <w:rPr>
          <w:rFonts w:ascii="Book Antiqua" w:hAnsi="Book Antiqua"/>
          <w:lang w:val="en-US"/>
        </w:rPr>
        <w:t xml:space="preserve"> of Internal Medicine</w:t>
      </w:r>
      <w:r w:rsidR="00274F9D" w:rsidRPr="00274F9D">
        <w:rPr>
          <w:rFonts w:ascii="Book Antiqua" w:hAnsi="Book Antiqua" w:hint="eastAsia"/>
          <w:lang w:val="en-US" w:eastAsia="zh-CN"/>
        </w:rPr>
        <w:t>,</w:t>
      </w:r>
      <w:r w:rsidRPr="00274F9D">
        <w:rPr>
          <w:rFonts w:ascii="Book Antiqua" w:hAnsi="Book Antiqua"/>
          <w:lang w:val="en-US"/>
        </w:rPr>
        <w:t xml:space="preserve"> Hospital </w:t>
      </w:r>
      <w:proofErr w:type="spellStart"/>
      <w:r w:rsidRPr="00274F9D">
        <w:rPr>
          <w:rFonts w:ascii="Book Antiqua" w:hAnsi="Book Antiqua"/>
          <w:lang w:val="en-US"/>
        </w:rPr>
        <w:t>Universitario</w:t>
      </w:r>
      <w:proofErr w:type="spellEnd"/>
      <w:r w:rsidRPr="00274F9D">
        <w:rPr>
          <w:rFonts w:ascii="Book Antiqua" w:hAnsi="Book Antiqua"/>
          <w:lang w:val="en-US"/>
        </w:rPr>
        <w:t xml:space="preserve"> </w:t>
      </w:r>
      <w:proofErr w:type="spellStart"/>
      <w:r w:rsidRPr="00274F9D">
        <w:rPr>
          <w:rFonts w:ascii="Book Antiqua" w:hAnsi="Book Antiqua"/>
          <w:lang w:val="en-US"/>
        </w:rPr>
        <w:t>Sant</w:t>
      </w:r>
      <w:proofErr w:type="spellEnd"/>
      <w:r w:rsidRPr="00274F9D">
        <w:rPr>
          <w:rFonts w:ascii="Book Antiqua" w:hAnsi="Book Antiqua"/>
          <w:lang w:val="en-US"/>
        </w:rPr>
        <w:t xml:space="preserve"> Joan </w:t>
      </w:r>
      <w:proofErr w:type="spellStart"/>
      <w:r w:rsidRPr="00274F9D">
        <w:rPr>
          <w:rFonts w:ascii="Book Antiqua" w:hAnsi="Book Antiqua"/>
          <w:lang w:val="en-US"/>
        </w:rPr>
        <w:t>d’Alacant</w:t>
      </w:r>
      <w:proofErr w:type="spellEnd"/>
      <w:r w:rsidRPr="00274F9D">
        <w:rPr>
          <w:rFonts w:ascii="Book Antiqua" w:hAnsi="Book Antiqua"/>
          <w:lang w:val="en-US"/>
        </w:rPr>
        <w:t xml:space="preserve">, </w:t>
      </w:r>
      <w:r w:rsidR="00274F9D" w:rsidRPr="00274F9D">
        <w:rPr>
          <w:rFonts w:ascii="Book Antiqua" w:hAnsi="Book Antiqua"/>
          <w:lang w:val="en-US"/>
        </w:rPr>
        <w:t xml:space="preserve">03350 </w:t>
      </w:r>
      <w:proofErr w:type="spellStart"/>
      <w:r w:rsidR="00274F9D" w:rsidRPr="00274F9D">
        <w:rPr>
          <w:rFonts w:ascii="Book Antiqua" w:hAnsi="Book Antiqua"/>
          <w:lang w:val="en-US"/>
        </w:rPr>
        <w:t>Sant</w:t>
      </w:r>
      <w:proofErr w:type="spellEnd"/>
      <w:r w:rsidR="00274F9D" w:rsidRPr="00274F9D">
        <w:rPr>
          <w:rFonts w:ascii="Book Antiqua" w:hAnsi="Book Antiqua"/>
          <w:lang w:val="en-US"/>
        </w:rPr>
        <w:t xml:space="preserve"> Joan </w:t>
      </w:r>
      <w:proofErr w:type="spellStart"/>
      <w:r w:rsidR="00274F9D" w:rsidRPr="00274F9D">
        <w:rPr>
          <w:rFonts w:ascii="Book Antiqua" w:hAnsi="Book Antiqua"/>
          <w:lang w:val="en-US"/>
        </w:rPr>
        <w:t>d’Alacant</w:t>
      </w:r>
      <w:proofErr w:type="spellEnd"/>
      <w:r w:rsidR="00274F9D" w:rsidRPr="00274F9D">
        <w:rPr>
          <w:rFonts w:ascii="Book Antiqua" w:hAnsi="Book Antiqua"/>
          <w:lang w:val="en-US"/>
        </w:rPr>
        <w:t>,</w:t>
      </w:r>
      <w:r w:rsidRPr="00274F9D">
        <w:rPr>
          <w:rFonts w:ascii="Book Antiqua" w:hAnsi="Book Antiqua"/>
          <w:b/>
          <w:lang w:val="en-US"/>
        </w:rPr>
        <w:t xml:space="preserve"> </w:t>
      </w:r>
      <w:r w:rsidR="00274F9D" w:rsidRPr="00274F9D">
        <w:rPr>
          <w:rFonts w:ascii="Book Antiqua" w:hAnsi="Book Antiqua"/>
          <w:lang w:val="en-US"/>
        </w:rPr>
        <w:t>Spain</w:t>
      </w:r>
    </w:p>
    <w:p w:rsidR="00274F9D" w:rsidRPr="00274F9D" w:rsidRDefault="00274F9D" w:rsidP="00A05877">
      <w:pPr>
        <w:adjustRightInd w:val="0"/>
        <w:snapToGrid w:val="0"/>
        <w:spacing w:line="360" w:lineRule="auto"/>
        <w:jc w:val="both"/>
        <w:rPr>
          <w:rFonts w:ascii="Book Antiqua" w:hAnsi="Book Antiqua"/>
          <w:b/>
          <w:lang w:val="en-US" w:eastAsia="zh-CN"/>
        </w:rPr>
      </w:pPr>
    </w:p>
    <w:p w:rsidR="00111F7C" w:rsidRPr="00274F9D" w:rsidRDefault="00274F9D" w:rsidP="00A05877">
      <w:pPr>
        <w:adjustRightInd w:val="0"/>
        <w:snapToGrid w:val="0"/>
        <w:spacing w:line="360" w:lineRule="auto"/>
        <w:jc w:val="both"/>
        <w:rPr>
          <w:rFonts w:ascii="Book Antiqua" w:hAnsi="Book Antiqua"/>
          <w:lang w:val="en-US" w:eastAsia="zh-CN"/>
        </w:rPr>
      </w:pPr>
      <w:r w:rsidRPr="00274F9D">
        <w:rPr>
          <w:rFonts w:ascii="Book Antiqua" w:hAnsi="Book Antiqua"/>
          <w:b/>
          <w:lang w:val="en-US"/>
        </w:rPr>
        <w:t xml:space="preserve">Jorge </w:t>
      </w:r>
      <w:proofErr w:type="spellStart"/>
      <w:r w:rsidRPr="00274F9D">
        <w:rPr>
          <w:rFonts w:ascii="Book Antiqua" w:hAnsi="Book Antiqua"/>
          <w:b/>
          <w:lang w:val="en-US"/>
        </w:rPr>
        <w:t>Peris</w:t>
      </w:r>
      <w:proofErr w:type="spellEnd"/>
      <w:r w:rsidRPr="00274F9D">
        <w:rPr>
          <w:rFonts w:ascii="Book Antiqua" w:hAnsi="Book Antiqua"/>
          <w:b/>
          <w:lang w:val="en-US"/>
        </w:rPr>
        <w:t>, José Manuel Ramos,</w:t>
      </w:r>
      <w:r w:rsidRPr="00274F9D">
        <w:rPr>
          <w:rFonts w:ascii="Book Antiqua" w:hAnsi="Book Antiqua" w:hint="eastAsia"/>
          <w:b/>
          <w:lang w:val="en-US" w:eastAsia="zh-CN"/>
        </w:rPr>
        <w:t xml:space="preserve"> </w:t>
      </w:r>
      <w:proofErr w:type="spellStart"/>
      <w:r w:rsidR="00111F7C" w:rsidRPr="00274F9D">
        <w:rPr>
          <w:rFonts w:ascii="Book Antiqua" w:hAnsi="Book Antiqua"/>
          <w:lang w:val="en-US"/>
        </w:rPr>
        <w:t>Departament</w:t>
      </w:r>
      <w:proofErr w:type="spellEnd"/>
      <w:r w:rsidR="00111F7C" w:rsidRPr="00274F9D">
        <w:rPr>
          <w:rFonts w:ascii="Book Antiqua" w:hAnsi="Book Antiqua"/>
          <w:lang w:val="en-US"/>
        </w:rPr>
        <w:t xml:space="preserve"> of</w:t>
      </w:r>
      <w:r w:rsidR="00F00EB3">
        <w:rPr>
          <w:rFonts w:ascii="Book Antiqua" w:hAnsi="Book Antiqua"/>
          <w:lang w:val="en-US"/>
        </w:rPr>
        <w:t xml:space="preserve"> </w:t>
      </w:r>
      <w:r w:rsidR="00111F7C" w:rsidRPr="00274F9D">
        <w:rPr>
          <w:rFonts w:ascii="Book Antiqua" w:hAnsi="Book Antiqua"/>
          <w:lang w:val="en-US"/>
        </w:rPr>
        <w:t>Clinical Medicine, Universidad Miguel Hernández de Elche, 0</w:t>
      </w:r>
      <w:r w:rsidRPr="00274F9D">
        <w:rPr>
          <w:rFonts w:ascii="Book Antiqua" w:hAnsi="Book Antiqua"/>
          <w:lang w:val="en-US"/>
        </w:rPr>
        <w:t xml:space="preserve">3350 </w:t>
      </w:r>
      <w:proofErr w:type="spellStart"/>
      <w:r w:rsidRPr="00274F9D">
        <w:rPr>
          <w:rFonts w:ascii="Book Antiqua" w:hAnsi="Book Antiqua"/>
          <w:lang w:val="en-US"/>
        </w:rPr>
        <w:t>Sant</w:t>
      </w:r>
      <w:proofErr w:type="spellEnd"/>
      <w:r w:rsidRPr="00274F9D">
        <w:rPr>
          <w:rFonts w:ascii="Book Antiqua" w:hAnsi="Book Antiqua"/>
          <w:lang w:val="en-US"/>
        </w:rPr>
        <w:t xml:space="preserve"> Joan </w:t>
      </w:r>
      <w:proofErr w:type="spellStart"/>
      <w:r w:rsidRPr="00274F9D">
        <w:rPr>
          <w:rFonts w:ascii="Book Antiqua" w:hAnsi="Book Antiqua"/>
          <w:lang w:val="en-US"/>
        </w:rPr>
        <w:t>d’Alacant</w:t>
      </w:r>
      <w:proofErr w:type="spellEnd"/>
      <w:r w:rsidRPr="00274F9D">
        <w:rPr>
          <w:rFonts w:ascii="Book Antiqua" w:hAnsi="Book Antiqua"/>
          <w:lang w:val="en-US"/>
        </w:rPr>
        <w:t>, Spain</w:t>
      </w:r>
    </w:p>
    <w:p w:rsidR="00111F7C" w:rsidRPr="00274F9D" w:rsidRDefault="00111F7C" w:rsidP="00A05877">
      <w:pPr>
        <w:adjustRightInd w:val="0"/>
        <w:snapToGrid w:val="0"/>
        <w:spacing w:line="360" w:lineRule="auto"/>
        <w:jc w:val="both"/>
        <w:rPr>
          <w:rFonts w:ascii="Book Antiqua" w:hAnsi="Book Antiqua"/>
          <w:b/>
          <w:highlight w:val="yellow"/>
          <w:lang w:val="en-US"/>
        </w:rPr>
      </w:pPr>
      <w:r w:rsidRPr="00274F9D">
        <w:rPr>
          <w:rFonts w:ascii="Book Antiqua" w:hAnsi="Book Antiqua"/>
          <w:b/>
          <w:highlight w:val="yellow"/>
          <w:lang w:val="en-US"/>
        </w:rPr>
        <w:t xml:space="preserve"> </w:t>
      </w:r>
    </w:p>
    <w:p w:rsidR="00111F7C" w:rsidRPr="00274F9D" w:rsidRDefault="00111F7C" w:rsidP="00A05877">
      <w:pPr>
        <w:adjustRightInd w:val="0"/>
        <w:snapToGrid w:val="0"/>
        <w:spacing w:line="360" w:lineRule="auto"/>
        <w:jc w:val="both"/>
        <w:rPr>
          <w:rFonts w:ascii="Book Antiqua" w:hAnsi="Book Antiqua"/>
          <w:lang w:val="en-US"/>
        </w:rPr>
      </w:pPr>
      <w:r w:rsidRPr="00274F9D">
        <w:rPr>
          <w:rFonts w:ascii="Book Antiqua" w:hAnsi="Book Antiqua"/>
          <w:b/>
          <w:lang w:val="en-US"/>
        </w:rPr>
        <w:t>José Manuel Ramos,</w:t>
      </w:r>
      <w:r w:rsidRPr="00274F9D">
        <w:rPr>
          <w:rFonts w:ascii="Book Antiqua" w:hAnsi="Book Antiqua"/>
          <w:lang w:val="en-US"/>
        </w:rPr>
        <w:t xml:space="preserve"> Department of Internal Medicine, Hospital General </w:t>
      </w:r>
      <w:proofErr w:type="spellStart"/>
      <w:r w:rsidRPr="00274F9D">
        <w:rPr>
          <w:rFonts w:ascii="Book Antiqua" w:hAnsi="Book Antiqua"/>
          <w:lang w:val="en-US"/>
        </w:rPr>
        <w:t>Universitario</w:t>
      </w:r>
      <w:proofErr w:type="spellEnd"/>
      <w:r w:rsidRPr="00274F9D">
        <w:rPr>
          <w:rFonts w:ascii="Book Antiqua" w:hAnsi="Book Antiqua"/>
          <w:lang w:val="en-US"/>
        </w:rPr>
        <w:t xml:space="preserve"> de Alicante</w:t>
      </w:r>
      <w:r w:rsidR="00274F9D" w:rsidRPr="00274F9D">
        <w:rPr>
          <w:rFonts w:ascii="Book Antiqua" w:hAnsi="Book Antiqua" w:hint="eastAsia"/>
          <w:lang w:val="en-US" w:eastAsia="zh-CN"/>
        </w:rPr>
        <w:t>,</w:t>
      </w:r>
      <w:r w:rsidRPr="00274F9D">
        <w:rPr>
          <w:rFonts w:ascii="Book Antiqua" w:hAnsi="Book Antiqua"/>
          <w:lang w:val="en-US"/>
        </w:rPr>
        <w:t xml:space="preserve"> 03350 </w:t>
      </w:r>
      <w:proofErr w:type="spellStart"/>
      <w:r w:rsidRPr="00274F9D">
        <w:rPr>
          <w:rFonts w:ascii="Book Antiqua" w:hAnsi="Book Antiqua"/>
          <w:lang w:val="en-US"/>
        </w:rPr>
        <w:t>Sant</w:t>
      </w:r>
      <w:proofErr w:type="spellEnd"/>
      <w:r w:rsidRPr="00274F9D">
        <w:rPr>
          <w:rFonts w:ascii="Book Antiqua" w:hAnsi="Book Antiqua"/>
          <w:lang w:val="en-US"/>
        </w:rPr>
        <w:t xml:space="preserve"> Joan </w:t>
      </w:r>
      <w:proofErr w:type="spellStart"/>
      <w:r w:rsidRPr="00274F9D">
        <w:rPr>
          <w:rFonts w:ascii="Book Antiqua" w:hAnsi="Book Antiqua"/>
          <w:lang w:val="en-US"/>
        </w:rPr>
        <w:t>d’Alacant</w:t>
      </w:r>
      <w:proofErr w:type="spellEnd"/>
      <w:r w:rsidRPr="00274F9D">
        <w:rPr>
          <w:rFonts w:ascii="Book Antiqua" w:hAnsi="Book Antiqua"/>
          <w:lang w:val="en-US"/>
        </w:rPr>
        <w:t>, Spain.</w:t>
      </w:r>
    </w:p>
    <w:p w:rsidR="00111F7C" w:rsidRPr="00274F9D" w:rsidRDefault="00111F7C" w:rsidP="00A05877">
      <w:pPr>
        <w:adjustRightInd w:val="0"/>
        <w:snapToGrid w:val="0"/>
        <w:spacing w:line="360" w:lineRule="auto"/>
        <w:jc w:val="both"/>
        <w:rPr>
          <w:rFonts w:ascii="Book Antiqua" w:hAnsi="Book Antiqua"/>
          <w:b/>
          <w:lang w:val="en-US"/>
        </w:rPr>
      </w:pPr>
    </w:p>
    <w:p w:rsidR="00111F7C" w:rsidRPr="00274F9D" w:rsidRDefault="00111F7C" w:rsidP="00A05877">
      <w:pPr>
        <w:adjustRightInd w:val="0"/>
        <w:snapToGrid w:val="0"/>
        <w:spacing w:line="360" w:lineRule="auto"/>
        <w:jc w:val="both"/>
        <w:rPr>
          <w:rFonts w:ascii="Book Antiqua" w:hAnsi="Book Antiqua"/>
          <w:lang w:val="en-US"/>
        </w:rPr>
      </w:pPr>
      <w:r w:rsidRPr="00274F9D">
        <w:rPr>
          <w:rFonts w:ascii="Book Antiqua" w:hAnsi="Book Antiqua"/>
          <w:b/>
          <w:lang w:val="en-US"/>
        </w:rPr>
        <w:t>Author contributions:</w:t>
      </w:r>
      <w:r w:rsidRPr="00274F9D">
        <w:rPr>
          <w:rFonts w:ascii="Book Antiqua" w:hAnsi="Book Antiqua"/>
          <w:lang w:val="en-US"/>
        </w:rPr>
        <w:t xml:space="preserve"> González</w:t>
      </w:r>
      <w:r w:rsidR="00786C5E">
        <w:rPr>
          <w:rFonts w:ascii="Book Antiqua" w:hAnsi="Book Antiqua" w:hint="eastAsia"/>
          <w:lang w:val="en-US" w:eastAsia="zh-CN"/>
        </w:rPr>
        <w:t>-</w:t>
      </w:r>
      <w:proofErr w:type="spellStart"/>
      <w:r w:rsidRPr="00274F9D">
        <w:rPr>
          <w:rFonts w:ascii="Book Antiqua" w:hAnsi="Book Antiqua"/>
          <w:lang w:val="en-US"/>
        </w:rPr>
        <w:t>Alcaide</w:t>
      </w:r>
      <w:proofErr w:type="spellEnd"/>
      <w:r w:rsidRPr="00274F9D">
        <w:rPr>
          <w:rFonts w:ascii="Book Antiqua" w:hAnsi="Book Antiqua"/>
          <w:lang w:val="en-US"/>
        </w:rPr>
        <w:t xml:space="preserve"> G and Ramos JM are responsible for the design of the study; González</w:t>
      </w:r>
      <w:r w:rsidR="00786C5E">
        <w:rPr>
          <w:rFonts w:ascii="Book Antiqua" w:hAnsi="Book Antiqua" w:hint="eastAsia"/>
          <w:lang w:val="en-US" w:eastAsia="zh-CN"/>
        </w:rPr>
        <w:t>-</w:t>
      </w:r>
      <w:proofErr w:type="spellStart"/>
      <w:r w:rsidRPr="00274F9D">
        <w:rPr>
          <w:rFonts w:ascii="Book Antiqua" w:hAnsi="Book Antiqua"/>
          <w:lang w:val="en-US"/>
        </w:rPr>
        <w:t>Alcaide</w:t>
      </w:r>
      <w:proofErr w:type="spellEnd"/>
      <w:r w:rsidRPr="00274F9D">
        <w:rPr>
          <w:rFonts w:ascii="Book Antiqua" w:hAnsi="Book Antiqua"/>
          <w:lang w:val="en-US"/>
        </w:rPr>
        <w:t xml:space="preserve"> G did statistical analysis, </w:t>
      </w:r>
      <w:proofErr w:type="spellStart"/>
      <w:r w:rsidRPr="00274F9D">
        <w:rPr>
          <w:rFonts w:ascii="Book Antiqua" w:hAnsi="Book Antiqua"/>
          <w:lang w:val="en-US"/>
        </w:rPr>
        <w:t>Peris</w:t>
      </w:r>
      <w:proofErr w:type="spellEnd"/>
      <w:r w:rsidRPr="00274F9D">
        <w:rPr>
          <w:rFonts w:ascii="Book Antiqua" w:hAnsi="Book Antiqua"/>
          <w:lang w:val="en-US"/>
        </w:rPr>
        <w:t xml:space="preserve"> J and Ramos JM participated in the analysis and interpretation of the data</w:t>
      </w:r>
      <w:r w:rsidR="00274F9D" w:rsidRPr="00274F9D">
        <w:rPr>
          <w:rFonts w:ascii="Book Antiqua" w:hAnsi="Book Antiqua" w:hint="eastAsia"/>
          <w:lang w:val="en-US" w:eastAsia="zh-CN"/>
        </w:rPr>
        <w:t xml:space="preserve">; </w:t>
      </w:r>
      <w:r w:rsidR="00274F9D" w:rsidRPr="00274F9D">
        <w:rPr>
          <w:rFonts w:ascii="Book Antiqua" w:hAnsi="Book Antiqua"/>
          <w:lang w:val="en-US"/>
        </w:rPr>
        <w:t xml:space="preserve">all </w:t>
      </w:r>
      <w:r w:rsidRPr="00274F9D">
        <w:rPr>
          <w:rFonts w:ascii="Book Antiqua" w:hAnsi="Book Antiqua"/>
          <w:lang w:val="en-US"/>
        </w:rPr>
        <w:t>authors drafted, prepared, read and approved the final version of the manuscript.</w:t>
      </w:r>
    </w:p>
    <w:p w:rsidR="00111F7C" w:rsidRPr="00274F9D" w:rsidRDefault="00111F7C" w:rsidP="00A05877">
      <w:pPr>
        <w:adjustRightInd w:val="0"/>
        <w:snapToGrid w:val="0"/>
        <w:spacing w:line="360" w:lineRule="auto"/>
        <w:jc w:val="both"/>
        <w:rPr>
          <w:rFonts w:ascii="Book Antiqua" w:hAnsi="Book Antiqua"/>
          <w:b/>
          <w:lang w:val="en-US"/>
        </w:rPr>
      </w:pPr>
    </w:p>
    <w:p w:rsidR="00111F7C" w:rsidRPr="00274F9D" w:rsidRDefault="00111F7C" w:rsidP="00A05877">
      <w:pPr>
        <w:adjustRightInd w:val="0"/>
        <w:snapToGrid w:val="0"/>
        <w:spacing w:line="360" w:lineRule="auto"/>
        <w:jc w:val="both"/>
        <w:rPr>
          <w:rFonts w:ascii="Book Antiqua" w:hAnsi="Book Antiqua"/>
          <w:b/>
          <w:lang w:val="en-US"/>
        </w:rPr>
      </w:pPr>
      <w:r w:rsidRPr="00274F9D">
        <w:rPr>
          <w:rFonts w:ascii="Book Antiqua" w:hAnsi="Book Antiqua"/>
          <w:b/>
          <w:lang w:val="en-US"/>
        </w:rPr>
        <w:t xml:space="preserve">Conflict-of-interest statement: </w:t>
      </w:r>
      <w:r w:rsidR="00103E40" w:rsidRPr="00274F9D">
        <w:rPr>
          <w:rFonts w:ascii="Book Antiqua" w:hAnsi="Book Antiqua"/>
          <w:lang w:val="en-US"/>
        </w:rPr>
        <w:t>On behalf of all authors of the above manuscript, I declare that we have no conflict of interest in publication of the article.</w:t>
      </w:r>
    </w:p>
    <w:p w:rsidR="00111F7C" w:rsidRDefault="00111F7C" w:rsidP="00A05877">
      <w:pPr>
        <w:adjustRightInd w:val="0"/>
        <w:snapToGrid w:val="0"/>
        <w:spacing w:line="360" w:lineRule="auto"/>
        <w:jc w:val="both"/>
        <w:rPr>
          <w:rFonts w:ascii="Book Antiqua" w:hAnsi="Book Antiqua"/>
          <w:lang w:val="en-US" w:eastAsia="zh-CN"/>
        </w:rPr>
      </w:pPr>
      <w:r w:rsidRPr="00274F9D">
        <w:rPr>
          <w:rFonts w:ascii="Book Antiqua" w:hAnsi="Book Antiqua"/>
          <w:b/>
          <w:lang w:val="en-US"/>
        </w:rPr>
        <w:lastRenderedPageBreak/>
        <w:t xml:space="preserve">Data sharing statement: </w:t>
      </w:r>
      <w:r w:rsidR="00103E40" w:rsidRPr="00274F9D">
        <w:rPr>
          <w:rFonts w:ascii="Book Antiqua" w:hAnsi="Book Antiqua"/>
          <w:lang w:val="en-US"/>
        </w:rPr>
        <w:t>A bibliographic database including all references available from the corresponding author at email: gregorio.gonzalez@uv.es. No additional data are available.</w:t>
      </w:r>
    </w:p>
    <w:p w:rsidR="00A86A3F" w:rsidRPr="00274F9D" w:rsidRDefault="00A86A3F" w:rsidP="00A05877">
      <w:pPr>
        <w:adjustRightInd w:val="0"/>
        <w:snapToGrid w:val="0"/>
        <w:spacing w:line="360" w:lineRule="auto"/>
        <w:jc w:val="both"/>
        <w:rPr>
          <w:rFonts w:ascii="Book Antiqua" w:hAnsi="Book Antiqua"/>
          <w:b/>
          <w:lang w:val="en-US" w:eastAsia="zh-CN"/>
        </w:rPr>
      </w:pPr>
    </w:p>
    <w:p w:rsidR="00A86A3F" w:rsidRPr="00A86A3F" w:rsidRDefault="00A86A3F" w:rsidP="00A86A3F">
      <w:pPr>
        <w:spacing w:line="360" w:lineRule="auto"/>
        <w:jc w:val="both"/>
        <w:rPr>
          <w:rFonts w:ascii="Book Antiqua" w:eastAsia="宋体" w:hAnsi="Book Antiqua" w:cs="宋体"/>
          <w:lang w:val="en-US" w:eastAsia="zh-CN"/>
        </w:rPr>
      </w:pPr>
      <w:bookmarkStart w:id="6" w:name="OLE_LINK441"/>
      <w:bookmarkStart w:id="7" w:name="OLE_LINK442"/>
      <w:bookmarkStart w:id="8" w:name="OLE_LINK1032"/>
      <w:bookmarkStart w:id="9" w:name="OLE_LINK1232"/>
      <w:bookmarkStart w:id="10" w:name="OLE_LINK1460"/>
      <w:bookmarkStart w:id="11" w:name="OLE_LINK1568"/>
      <w:bookmarkStart w:id="12" w:name="OLE_LINK1708"/>
      <w:bookmarkStart w:id="13" w:name="OLE_LINK1435"/>
      <w:bookmarkStart w:id="14" w:name="OLE_LINK1478"/>
      <w:bookmarkStart w:id="15" w:name="OLE_LINK1428"/>
      <w:bookmarkStart w:id="16" w:name="OLE_LINK1355"/>
      <w:bookmarkStart w:id="17" w:name="OLE_LINK1425"/>
      <w:bookmarkStart w:id="18" w:name="OLE_LINK1504"/>
      <w:bookmarkStart w:id="19" w:name="OLE_LINK1544"/>
      <w:bookmarkStart w:id="20" w:name="OLE_LINK1680"/>
      <w:bookmarkStart w:id="21" w:name="OLE_LINK1710"/>
      <w:bookmarkStart w:id="22" w:name="OLE_LINK3317"/>
      <w:bookmarkStart w:id="23" w:name="OLE_LINK22"/>
      <w:bookmarkStart w:id="24" w:name="OLE_LINK1818"/>
      <w:bookmarkStart w:id="25" w:name="OLE_LINK1684"/>
      <w:bookmarkStart w:id="26" w:name="OLE_LINK1885"/>
      <w:bookmarkStart w:id="27" w:name="OLE_LINK1799"/>
      <w:bookmarkStart w:id="28" w:name="OLE_LINK27"/>
      <w:bookmarkStart w:id="29" w:name="OLE_LINK732"/>
      <w:bookmarkStart w:id="30" w:name="OLE_LINK2053"/>
      <w:bookmarkStart w:id="31" w:name="OLE_LINK2096"/>
      <w:bookmarkStart w:id="32" w:name="OLE_LINK2174"/>
      <w:bookmarkStart w:id="33" w:name="OLE_LINK2108"/>
      <w:bookmarkStart w:id="34" w:name="OLE_LINK2183"/>
      <w:bookmarkStart w:id="35" w:name="OLE_LINK2328"/>
      <w:bookmarkStart w:id="36" w:name="OLE_LINK766"/>
      <w:bookmarkStart w:id="37" w:name="OLE_LINK2256"/>
      <w:bookmarkStart w:id="38" w:name="OLE_LINK38"/>
      <w:bookmarkStart w:id="39" w:name="OLE_LINK2368"/>
      <w:bookmarkStart w:id="40" w:name="OLE_LINK2446"/>
      <w:bookmarkStart w:id="41" w:name="OLE_LINK2509"/>
      <w:bookmarkStart w:id="42" w:name="OLE_LINK2651"/>
      <w:bookmarkStart w:id="43" w:name="OLE_LINK2842"/>
      <w:bookmarkStart w:id="44" w:name="OLE_LINK2909"/>
      <w:bookmarkStart w:id="45" w:name="OLE_LINK3004"/>
      <w:bookmarkStart w:id="46" w:name="OLE_LINK3170"/>
      <w:bookmarkStart w:id="47" w:name="OLE_LINK3181"/>
      <w:bookmarkStart w:id="48" w:name="OLE_LINK3182"/>
      <w:bookmarkStart w:id="49" w:name="OLE_LINK3293"/>
      <w:bookmarkStart w:id="50" w:name="OLE_LINK71"/>
      <w:bookmarkStart w:id="51" w:name="OLE_LINK3789"/>
      <w:bookmarkStart w:id="52" w:name="OLE_LINK76"/>
      <w:bookmarkStart w:id="53" w:name="OLE_LINK102"/>
      <w:bookmarkStart w:id="54" w:name="OLE_LINK3695"/>
      <w:bookmarkStart w:id="55" w:name="OLE_LINK3733"/>
      <w:bookmarkStart w:id="56" w:name="OLE_LINK80"/>
      <w:r w:rsidRPr="00A86A3F">
        <w:rPr>
          <w:rFonts w:ascii="Book Antiqua" w:eastAsia="宋体" w:hAnsi="Book Antiqua" w:cs="Times New Roman"/>
          <w:b/>
          <w:color w:val="000000"/>
          <w:lang w:val="en-US" w:eastAsia="zh-CN"/>
        </w:rPr>
        <w:t xml:space="preserve">Open-Access: </w:t>
      </w:r>
      <w:bookmarkStart w:id="57" w:name="OLE_LINK479"/>
      <w:bookmarkStart w:id="58" w:name="OLE_LINK496"/>
      <w:bookmarkStart w:id="59" w:name="OLE_LINK506"/>
      <w:bookmarkStart w:id="60" w:name="OLE_LINK507"/>
      <w:r w:rsidRPr="00A86A3F">
        <w:rPr>
          <w:rFonts w:ascii="Book Antiqua" w:eastAsia="宋体" w:hAnsi="Book Antiqua" w:cs="Times New Roman"/>
          <w:color w:val="000000"/>
          <w:kern w:val="2"/>
          <w:lang w:val="en-US" w:eastAsia="zh-CN"/>
        </w:rPr>
        <w:t xml:space="preserve">This article is an </w:t>
      </w:r>
      <w:r w:rsidRPr="00A86A3F">
        <w:rPr>
          <w:rFonts w:ascii="Book Antiqua" w:eastAsia="宋体" w:hAnsi="Book Antiqua" w:cs="Times New Roman"/>
          <w:kern w:val="2"/>
          <w:lang w:val="en-US" w:eastAsia="zh-CN"/>
        </w:rPr>
        <w:t xml:space="preserve">open-access article which </w:t>
      </w:r>
      <w:r w:rsidRPr="00A86A3F">
        <w:rPr>
          <w:rFonts w:ascii="Book Antiqua" w:eastAsia="宋体" w:hAnsi="Book Antiqua" w:cs="Times New Roman"/>
          <w:color w:val="000000"/>
          <w:kern w:val="2"/>
          <w:lang w:val="en-US" w:eastAsia="zh-CN"/>
        </w:rPr>
        <w:t>was selected by an in-house editor and fully peer-reviewed by external reviewers. It is dis</w:t>
      </w:r>
      <w:r w:rsidRPr="00A86A3F">
        <w:rPr>
          <w:rFonts w:ascii="Book Antiqua" w:eastAsia="宋体" w:hAnsi="Book Antiqua" w:cs="Times New Roman"/>
          <w:kern w:val="2"/>
          <w:lang w:val="en-US" w:eastAsia="zh-CN"/>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86A3F">
          <w:rPr>
            <w:rFonts w:ascii="Book Antiqua" w:eastAsia="宋体" w:hAnsi="Book Antiqua" w:cs="Times New Roman"/>
            <w:color w:val="0000FF"/>
            <w:kern w:val="2"/>
            <w:u w:val="single"/>
            <w:lang w:val="en-US" w:eastAsia="zh-CN"/>
          </w:rPr>
          <w:t>http://creativecommons.org/licenses/by-nc/4.0/</w:t>
        </w:r>
      </w:hyperlink>
      <w:bookmarkEnd w:id="57"/>
      <w:bookmarkEnd w:id="58"/>
      <w:bookmarkEnd w:id="59"/>
      <w:bookmarkEnd w:id="60"/>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A86A3F" w:rsidRPr="00A86A3F" w:rsidRDefault="00A86A3F" w:rsidP="00A86A3F">
      <w:pPr>
        <w:widowControl w:val="0"/>
        <w:adjustRightInd w:val="0"/>
        <w:snapToGrid w:val="0"/>
        <w:spacing w:line="360" w:lineRule="auto"/>
        <w:jc w:val="both"/>
        <w:rPr>
          <w:rFonts w:ascii="Book Antiqua" w:eastAsia="宋体" w:hAnsi="Book Antiqua" w:cs="Times New Roman"/>
          <w:b/>
          <w:color w:val="000000"/>
          <w:kern w:val="2"/>
          <w:lang w:val="en-US" w:eastAsia="zh-CN"/>
        </w:rPr>
      </w:pPr>
    </w:p>
    <w:p w:rsidR="00A86A3F" w:rsidRPr="00A86A3F" w:rsidRDefault="00A86A3F" w:rsidP="00A86A3F">
      <w:pPr>
        <w:widowControl w:val="0"/>
        <w:adjustRightInd w:val="0"/>
        <w:snapToGrid w:val="0"/>
        <w:spacing w:line="360" w:lineRule="auto"/>
        <w:jc w:val="both"/>
        <w:rPr>
          <w:rFonts w:ascii="Book Antiqua" w:eastAsia="宋体" w:hAnsi="Book Antiqua" w:cs="Times New Roman"/>
          <w:color w:val="000000"/>
          <w:kern w:val="2"/>
          <w:lang w:val="en-US" w:eastAsia="zh-CN"/>
        </w:rPr>
      </w:pPr>
      <w:bookmarkStart w:id="61" w:name="OLE_LINK3210"/>
      <w:bookmarkStart w:id="62" w:name="OLE_LINK3211"/>
      <w:bookmarkEnd w:id="47"/>
      <w:bookmarkEnd w:id="48"/>
      <w:bookmarkEnd w:id="49"/>
      <w:bookmarkEnd w:id="50"/>
      <w:bookmarkEnd w:id="51"/>
      <w:bookmarkEnd w:id="52"/>
      <w:bookmarkEnd w:id="53"/>
      <w:bookmarkEnd w:id="54"/>
      <w:bookmarkEnd w:id="55"/>
      <w:r w:rsidRPr="00A86A3F">
        <w:rPr>
          <w:rFonts w:ascii="Book Antiqua" w:eastAsia="宋体" w:hAnsi="Book Antiqua" w:cs="Times New Roman"/>
          <w:b/>
          <w:color w:val="000000"/>
          <w:kern w:val="2"/>
          <w:lang w:val="en-US" w:eastAsia="zh-CN"/>
        </w:rPr>
        <w:t>Manuscript source:</w:t>
      </w:r>
      <w:r w:rsidRPr="00A86A3F">
        <w:rPr>
          <w:rFonts w:ascii="Book Antiqua" w:eastAsia="宋体" w:hAnsi="Book Antiqua" w:cs="Times New Roman"/>
          <w:color w:val="000000"/>
          <w:kern w:val="2"/>
          <w:lang w:val="en-US" w:eastAsia="zh-CN"/>
        </w:rPr>
        <w:t xml:space="preserve"> Unsolicited manuscript</w:t>
      </w:r>
    </w:p>
    <w:bookmarkEnd w:id="56"/>
    <w:bookmarkEnd w:id="61"/>
    <w:bookmarkEnd w:id="62"/>
    <w:p w:rsidR="00111F7C" w:rsidRPr="00274F9D" w:rsidRDefault="00111F7C" w:rsidP="00A05877">
      <w:pPr>
        <w:adjustRightInd w:val="0"/>
        <w:snapToGrid w:val="0"/>
        <w:spacing w:line="360" w:lineRule="auto"/>
        <w:jc w:val="both"/>
        <w:rPr>
          <w:rFonts w:ascii="Book Antiqua" w:hAnsi="Book Antiqua"/>
          <w:lang w:val="en-US"/>
        </w:rPr>
      </w:pPr>
    </w:p>
    <w:p w:rsidR="00111F7C" w:rsidRPr="00274F9D" w:rsidRDefault="00111F7C" w:rsidP="00A05877">
      <w:pPr>
        <w:adjustRightInd w:val="0"/>
        <w:snapToGrid w:val="0"/>
        <w:spacing w:line="360" w:lineRule="auto"/>
        <w:jc w:val="both"/>
        <w:rPr>
          <w:rFonts w:ascii="Book Antiqua" w:hAnsi="Book Antiqua"/>
          <w:lang w:val="en-US" w:eastAsia="zh-CN"/>
        </w:rPr>
      </w:pPr>
      <w:r w:rsidRPr="00A86A3F">
        <w:rPr>
          <w:rFonts w:ascii="Book Antiqua" w:hAnsi="Book Antiqua"/>
          <w:b/>
          <w:lang w:val="en-US"/>
        </w:rPr>
        <w:t xml:space="preserve">Correspondence to: </w:t>
      </w:r>
      <w:r w:rsidR="00DF0B68" w:rsidRPr="00A86A3F">
        <w:rPr>
          <w:rFonts w:ascii="Book Antiqua" w:hAnsi="Book Antiqua"/>
          <w:b/>
          <w:lang w:val="en-US"/>
        </w:rPr>
        <w:t>Gregorio González-</w:t>
      </w:r>
      <w:proofErr w:type="spellStart"/>
      <w:r w:rsidR="00DF0B68" w:rsidRPr="00A86A3F">
        <w:rPr>
          <w:rFonts w:ascii="Book Antiqua" w:hAnsi="Book Antiqua"/>
          <w:b/>
          <w:lang w:val="en-US"/>
        </w:rPr>
        <w:t>Alcaide</w:t>
      </w:r>
      <w:proofErr w:type="spellEnd"/>
      <w:r w:rsidR="00A86A3F" w:rsidRPr="00A86A3F">
        <w:rPr>
          <w:rFonts w:ascii="Book Antiqua" w:hAnsi="Book Antiqua" w:hint="eastAsia"/>
          <w:b/>
          <w:lang w:val="en-US" w:eastAsia="zh-CN"/>
        </w:rPr>
        <w:t>,</w:t>
      </w:r>
      <w:r w:rsidR="00DF0B68" w:rsidRPr="00A86A3F">
        <w:rPr>
          <w:rFonts w:ascii="Book Antiqua" w:hAnsi="Book Antiqua"/>
          <w:b/>
          <w:lang w:val="en-US"/>
        </w:rPr>
        <w:t xml:space="preserve"> </w:t>
      </w:r>
      <w:r w:rsidR="00A86A3F">
        <w:rPr>
          <w:rFonts w:ascii="Book Antiqua" w:hAnsi="Book Antiqua" w:hint="eastAsia"/>
          <w:b/>
          <w:lang w:val="en-US" w:eastAsia="zh-CN"/>
        </w:rPr>
        <w:t xml:space="preserve">PhD, </w:t>
      </w:r>
      <w:r w:rsidR="00DF0B68" w:rsidRPr="00274F9D">
        <w:rPr>
          <w:rFonts w:ascii="Book Antiqua" w:hAnsi="Book Antiqua"/>
          <w:lang w:val="en-US"/>
        </w:rPr>
        <w:t xml:space="preserve">Department of History of Science and Documentation, Faculty of Medicine, University of Valencia, </w:t>
      </w:r>
      <w:r w:rsidR="00A86A3F" w:rsidRPr="00A86A3F">
        <w:rPr>
          <w:rFonts w:ascii="Book Antiqua" w:hAnsi="Book Antiqua"/>
          <w:lang w:val="en-US"/>
        </w:rPr>
        <w:t xml:space="preserve">15, </w:t>
      </w:r>
      <w:proofErr w:type="spellStart"/>
      <w:r w:rsidR="00A86A3F" w:rsidRPr="00A86A3F">
        <w:rPr>
          <w:rFonts w:ascii="Book Antiqua" w:hAnsi="Book Antiqua"/>
          <w:lang w:val="en-US"/>
        </w:rPr>
        <w:t>Blasco</w:t>
      </w:r>
      <w:proofErr w:type="spellEnd"/>
      <w:r w:rsidR="00A86A3F" w:rsidRPr="00A86A3F">
        <w:rPr>
          <w:rFonts w:ascii="Book Antiqua" w:hAnsi="Book Antiqua"/>
          <w:lang w:val="en-US"/>
        </w:rPr>
        <w:t xml:space="preserve"> Ibáñez Avenue</w:t>
      </w:r>
      <w:r w:rsidR="00A86A3F">
        <w:rPr>
          <w:rFonts w:ascii="Book Antiqua" w:hAnsi="Book Antiqua" w:hint="eastAsia"/>
          <w:lang w:val="en-US" w:eastAsia="zh-CN"/>
        </w:rPr>
        <w:t>,</w:t>
      </w:r>
      <w:r w:rsidR="00F00EB3">
        <w:rPr>
          <w:rFonts w:ascii="Book Antiqua" w:hAnsi="Book Antiqua" w:hint="eastAsia"/>
          <w:lang w:val="en-US" w:eastAsia="zh-CN"/>
        </w:rPr>
        <w:t xml:space="preserve"> </w:t>
      </w:r>
      <w:r w:rsidR="00A86A3F">
        <w:rPr>
          <w:rFonts w:ascii="Book Antiqua" w:hAnsi="Book Antiqua"/>
          <w:lang w:val="en-US"/>
        </w:rPr>
        <w:t xml:space="preserve">46010 </w:t>
      </w:r>
      <w:r w:rsidR="00A86A3F" w:rsidRPr="00A86A3F">
        <w:rPr>
          <w:rFonts w:ascii="Book Antiqua" w:hAnsi="Book Antiqua"/>
          <w:lang w:val="en-US"/>
        </w:rPr>
        <w:t>Valencia</w:t>
      </w:r>
      <w:r w:rsidR="00A86A3F">
        <w:rPr>
          <w:rFonts w:ascii="Book Antiqua" w:hAnsi="Book Antiqua" w:hint="eastAsia"/>
          <w:lang w:val="en-US" w:eastAsia="zh-CN"/>
        </w:rPr>
        <w:t>,</w:t>
      </w:r>
      <w:r w:rsidR="00A86A3F" w:rsidRPr="00A86A3F">
        <w:rPr>
          <w:rFonts w:ascii="Book Antiqua" w:hAnsi="Book Antiqua"/>
          <w:lang w:val="en-US"/>
        </w:rPr>
        <w:t xml:space="preserve"> </w:t>
      </w:r>
      <w:r w:rsidR="00DF0B68" w:rsidRPr="00274F9D">
        <w:rPr>
          <w:rFonts w:ascii="Book Antiqua" w:hAnsi="Book Antiqua"/>
          <w:lang w:val="en-US"/>
        </w:rPr>
        <w:t xml:space="preserve">Spain. </w:t>
      </w:r>
      <w:r w:rsidR="00A86A3F">
        <w:rPr>
          <w:rFonts w:ascii="Book Antiqua" w:hAnsi="Book Antiqua"/>
          <w:lang w:val="en-US"/>
        </w:rPr>
        <w:t>gregorio.gonzalez@uv.es</w:t>
      </w:r>
    </w:p>
    <w:p w:rsidR="00111F7C" w:rsidRDefault="00111F7C" w:rsidP="00A05877">
      <w:pPr>
        <w:adjustRightInd w:val="0"/>
        <w:snapToGrid w:val="0"/>
        <w:spacing w:line="360" w:lineRule="auto"/>
        <w:jc w:val="both"/>
        <w:rPr>
          <w:rFonts w:ascii="Book Antiqua" w:hAnsi="Book Antiqua"/>
          <w:lang w:val="en-US" w:eastAsia="zh-CN"/>
        </w:rPr>
      </w:pPr>
      <w:r w:rsidRPr="00274F9D">
        <w:rPr>
          <w:rFonts w:ascii="Book Antiqua" w:hAnsi="Book Antiqua"/>
          <w:b/>
          <w:lang w:val="en-US"/>
        </w:rPr>
        <w:t>Telephone:</w:t>
      </w:r>
      <w:r w:rsidRPr="00274F9D">
        <w:rPr>
          <w:rFonts w:ascii="Book Antiqua" w:hAnsi="Book Antiqua"/>
          <w:lang w:val="en-US"/>
        </w:rPr>
        <w:t xml:space="preserve"> +34-96</w:t>
      </w:r>
      <w:r w:rsidR="00A86A3F">
        <w:rPr>
          <w:rFonts w:ascii="Book Antiqua" w:hAnsi="Book Antiqua"/>
          <w:lang w:val="en-US"/>
        </w:rPr>
        <w:t>3834958</w:t>
      </w:r>
    </w:p>
    <w:p w:rsidR="00A86A3F" w:rsidRPr="00274F9D" w:rsidRDefault="00A86A3F" w:rsidP="00A05877">
      <w:pPr>
        <w:adjustRightInd w:val="0"/>
        <w:snapToGrid w:val="0"/>
        <w:spacing w:line="360" w:lineRule="auto"/>
        <w:jc w:val="both"/>
        <w:rPr>
          <w:rFonts w:ascii="Book Antiqua" w:hAnsi="Book Antiqua"/>
          <w:lang w:val="en-US" w:eastAsia="zh-CN"/>
        </w:rPr>
      </w:pPr>
    </w:p>
    <w:p w:rsidR="00A86A3F" w:rsidRPr="00A86A3F" w:rsidRDefault="00A86A3F" w:rsidP="00A86A3F">
      <w:pPr>
        <w:adjustRightInd w:val="0"/>
        <w:snapToGrid w:val="0"/>
        <w:spacing w:line="360" w:lineRule="auto"/>
        <w:rPr>
          <w:rFonts w:ascii="Book Antiqua" w:hAnsi="Book Antiqua"/>
          <w:b/>
          <w:bCs/>
          <w:lang w:val="en-US"/>
        </w:rPr>
      </w:pPr>
      <w:bookmarkStart w:id="63" w:name="OLE_LINK1346"/>
      <w:bookmarkStart w:id="64" w:name="OLE_LINK1347"/>
      <w:bookmarkStart w:id="65" w:name="OLE_LINK1461"/>
      <w:bookmarkStart w:id="66" w:name="OLE_LINK1437"/>
      <w:bookmarkStart w:id="67" w:name="OLE_LINK1493"/>
      <w:bookmarkStart w:id="68" w:name="OLE_LINK1436"/>
      <w:bookmarkStart w:id="69" w:name="OLE_LINK1584"/>
      <w:bookmarkStart w:id="70" w:name="OLE_LINK1426"/>
      <w:bookmarkStart w:id="71" w:name="OLE_LINK1470"/>
      <w:bookmarkStart w:id="72" w:name="OLE_LINK1726"/>
      <w:bookmarkStart w:id="73" w:name="OLE_LINK1773"/>
      <w:bookmarkStart w:id="74" w:name="OLE_LINK1819"/>
      <w:bookmarkStart w:id="75" w:name="OLE_LINK1886"/>
      <w:bookmarkStart w:id="76" w:name="OLE_LINK1800"/>
      <w:bookmarkStart w:id="77" w:name="OLE_LINK1718"/>
      <w:bookmarkStart w:id="78" w:name="OLE_LINK1895"/>
      <w:bookmarkStart w:id="79" w:name="OLE_LINK1973"/>
      <w:bookmarkStart w:id="80" w:name="OLE_LINK25"/>
      <w:bookmarkStart w:id="81" w:name="OLE_LINK29"/>
      <w:bookmarkStart w:id="82" w:name="OLE_LINK733"/>
      <w:bookmarkStart w:id="83" w:name="OLE_LINK2054"/>
      <w:bookmarkStart w:id="84" w:name="OLE_LINK2100"/>
      <w:bookmarkStart w:id="85" w:name="OLE_LINK767"/>
      <w:bookmarkStart w:id="86" w:name="OLE_LINK39"/>
      <w:bookmarkStart w:id="87" w:name="OLE_LINK42"/>
      <w:bookmarkStart w:id="88" w:name="OLE_LINK2412"/>
      <w:bookmarkStart w:id="89" w:name="OLE_LINK2447"/>
      <w:bookmarkStart w:id="90" w:name="OLE_LINK2378"/>
      <w:bookmarkStart w:id="91" w:name="OLE_LINK2510"/>
      <w:bookmarkStart w:id="92" w:name="OLE_LINK2774"/>
      <w:bookmarkStart w:id="93" w:name="OLE_LINK54"/>
      <w:bookmarkStart w:id="94" w:name="OLE_LINK59"/>
      <w:bookmarkStart w:id="95" w:name="OLE_LINK60"/>
      <w:bookmarkStart w:id="96" w:name="OLE_LINK3168"/>
      <w:bookmarkStart w:id="97" w:name="OLE_LINK3243"/>
      <w:bookmarkStart w:id="98" w:name="OLE_LINK3331"/>
      <w:bookmarkStart w:id="99" w:name="OLE_LINK67"/>
      <w:bookmarkStart w:id="100" w:name="OLE_LINK3303"/>
      <w:bookmarkStart w:id="101" w:name="OLE_LINK72"/>
      <w:bookmarkStart w:id="102" w:name="OLE_LINK3751"/>
      <w:bookmarkStart w:id="103" w:name="OLE_LINK3531"/>
      <w:bookmarkStart w:id="104" w:name="OLE_LINK77"/>
      <w:bookmarkStart w:id="105" w:name="OLE_LINK84"/>
      <w:bookmarkStart w:id="106" w:name="OLE_LINK207"/>
      <w:bookmarkStart w:id="107" w:name="OLE_LINK3746"/>
      <w:bookmarkStart w:id="108" w:name="OLE_LINK85"/>
      <w:bookmarkStart w:id="109" w:name="OLE_LINK91"/>
      <w:bookmarkStart w:id="110" w:name="OLE_LINK3611"/>
      <w:r w:rsidRPr="00A86A3F">
        <w:rPr>
          <w:rFonts w:ascii="Book Antiqua" w:hAnsi="Book Antiqua"/>
          <w:b/>
          <w:bCs/>
          <w:lang w:val="en-US"/>
        </w:rPr>
        <w:t xml:space="preserve">Received: </w:t>
      </w:r>
      <w:r>
        <w:rPr>
          <w:rFonts w:ascii="Book Antiqua" w:hAnsi="Book Antiqua" w:hint="eastAsia"/>
          <w:bCs/>
          <w:lang w:val="en-US" w:eastAsia="zh-CN"/>
        </w:rPr>
        <w:t>July</w:t>
      </w:r>
      <w:r w:rsidRPr="00A86A3F">
        <w:rPr>
          <w:rFonts w:ascii="Book Antiqua" w:hAnsi="Book Antiqua" w:hint="eastAsia"/>
          <w:bCs/>
          <w:lang w:val="en-US"/>
        </w:rPr>
        <w:t xml:space="preserve"> </w:t>
      </w:r>
      <w:r>
        <w:rPr>
          <w:rFonts w:ascii="Book Antiqua" w:hAnsi="Book Antiqua" w:hint="eastAsia"/>
          <w:bCs/>
          <w:lang w:val="en-US" w:eastAsia="zh-CN"/>
        </w:rPr>
        <w:t>24</w:t>
      </w:r>
      <w:r w:rsidRPr="00A86A3F">
        <w:rPr>
          <w:rFonts w:ascii="Book Antiqua" w:hAnsi="Book Antiqua" w:hint="eastAsia"/>
          <w:bCs/>
          <w:lang w:val="en-US"/>
        </w:rPr>
        <w:t>, 2016</w:t>
      </w:r>
    </w:p>
    <w:p w:rsidR="00A86A3F" w:rsidRPr="00A86A3F" w:rsidRDefault="00A86A3F" w:rsidP="00A86A3F">
      <w:pPr>
        <w:adjustRightInd w:val="0"/>
        <w:snapToGrid w:val="0"/>
        <w:spacing w:line="360" w:lineRule="auto"/>
        <w:rPr>
          <w:rFonts w:ascii="Book Antiqua" w:hAnsi="Book Antiqua"/>
          <w:bCs/>
          <w:lang w:val="en-US"/>
        </w:rPr>
      </w:pPr>
      <w:r w:rsidRPr="00A86A3F">
        <w:rPr>
          <w:rFonts w:ascii="Book Antiqua" w:hAnsi="Book Antiqua"/>
          <w:b/>
          <w:bCs/>
          <w:lang w:val="en-US"/>
        </w:rPr>
        <w:t>Peer-review started:</w:t>
      </w:r>
      <w:r w:rsidRPr="00A86A3F">
        <w:rPr>
          <w:rFonts w:ascii="Book Antiqua" w:hAnsi="Book Antiqua" w:hint="eastAsia"/>
          <w:bCs/>
          <w:lang w:val="en-US"/>
        </w:rPr>
        <w:t xml:space="preserve"> </w:t>
      </w:r>
      <w:r>
        <w:rPr>
          <w:rFonts w:ascii="Book Antiqua" w:hAnsi="Book Antiqua" w:hint="eastAsia"/>
          <w:bCs/>
          <w:lang w:val="en-US" w:eastAsia="zh-CN"/>
        </w:rPr>
        <w:t>July 26</w:t>
      </w:r>
      <w:r w:rsidRPr="00A86A3F">
        <w:rPr>
          <w:rFonts w:ascii="Book Antiqua" w:hAnsi="Book Antiqua" w:hint="eastAsia"/>
          <w:bCs/>
          <w:lang w:val="en-US"/>
        </w:rPr>
        <w:t>, 2016</w:t>
      </w:r>
    </w:p>
    <w:p w:rsidR="00A86A3F" w:rsidRPr="00A86A3F" w:rsidRDefault="00A86A3F" w:rsidP="00A86A3F">
      <w:pPr>
        <w:adjustRightInd w:val="0"/>
        <w:snapToGrid w:val="0"/>
        <w:spacing w:line="360" w:lineRule="auto"/>
        <w:rPr>
          <w:rFonts w:ascii="Book Antiqua" w:hAnsi="Book Antiqua"/>
          <w:bCs/>
          <w:lang w:val="en-US"/>
        </w:rPr>
      </w:pPr>
      <w:bookmarkStart w:id="111" w:name="OLE_LINK23"/>
      <w:bookmarkStart w:id="112" w:name="OLE_LINK24"/>
      <w:r w:rsidRPr="00A86A3F">
        <w:rPr>
          <w:rFonts w:ascii="Book Antiqua" w:hAnsi="Book Antiqua"/>
          <w:b/>
          <w:bCs/>
          <w:lang w:val="en-US"/>
        </w:rPr>
        <w:t>First decision:</w:t>
      </w:r>
      <w:r w:rsidRPr="00A86A3F">
        <w:rPr>
          <w:rFonts w:ascii="Book Antiqua" w:hAnsi="Book Antiqua" w:hint="eastAsia"/>
          <w:bCs/>
          <w:lang w:val="en-US"/>
        </w:rPr>
        <w:t xml:space="preserve"> </w:t>
      </w:r>
      <w:r>
        <w:rPr>
          <w:rFonts w:ascii="Book Antiqua" w:hAnsi="Book Antiqua" w:hint="eastAsia"/>
          <w:bCs/>
          <w:lang w:val="en-US" w:eastAsia="zh-CN"/>
        </w:rPr>
        <w:t>October</w:t>
      </w:r>
      <w:r w:rsidRPr="00A86A3F">
        <w:rPr>
          <w:rFonts w:ascii="Book Antiqua" w:hAnsi="Book Antiqua" w:hint="eastAsia"/>
          <w:bCs/>
          <w:lang w:val="en-US"/>
        </w:rPr>
        <w:t xml:space="preserve"> </w:t>
      </w:r>
      <w:r>
        <w:rPr>
          <w:rFonts w:ascii="Book Antiqua" w:hAnsi="Book Antiqua" w:hint="eastAsia"/>
          <w:bCs/>
          <w:lang w:val="en-US" w:eastAsia="zh-CN"/>
        </w:rPr>
        <w:t>11</w:t>
      </w:r>
      <w:r w:rsidRPr="00A86A3F">
        <w:rPr>
          <w:rFonts w:ascii="Book Antiqua" w:hAnsi="Book Antiqua" w:hint="eastAsia"/>
          <w:bCs/>
          <w:lang w:val="en-US"/>
        </w:rPr>
        <w:t>, 2016</w:t>
      </w:r>
    </w:p>
    <w:p w:rsidR="00A86A3F" w:rsidRPr="00A86A3F" w:rsidRDefault="00A86A3F" w:rsidP="00A86A3F">
      <w:pPr>
        <w:adjustRightInd w:val="0"/>
        <w:snapToGrid w:val="0"/>
        <w:spacing w:line="360" w:lineRule="auto"/>
        <w:rPr>
          <w:rFonts w:ascii="Book Antiqua" w:hAnsi="Book Antiqua"/>
          <w:bCs/>
          <w:lang w:val="en-US"/>
        </w:rPr>
      </w:pPr>
      <w:r w:rsidRPr="00A86A3F">
        <w:rPr>
          <w:rFonts w:ascii="Book Antiqua" w:hAnsi="Book Antiqua"/>
          <w:b/>
          <w:bCs/>
          <w:lang w:val="en-US"/>
        </w:rPr>
        <w:t>Revised:</w:t>
      </w:r>
      <w:r w:rsidRPr="00A86A3F">
        <w:rPr>
          <w:rFonts w:ascii="Book Antiqua" w:hAnsi="Book Antiqua" w:hint="eastAsia"/>
          <w:bCs/>
          <w:lang w:val="en-US"/>
        </w:rPr>
        <w:t xml:space="preserve"> October </w:t>
      </w:r>
      <w:r>
        <w:rPr>
          <w:rFonts w:ascii="Book Antiqua" w:hAnsi="Book Antiqua" w:hint="eastAsia"/>
          <w:bCs/>
          <w:lang w:val="en-US" w:eastAsia="zh-CN"/>
        </w:rPr>
        <w:t>25</w:t>
      </w:r>
      <w:r w:rsidRPr="00A86A3F">
        <w:rPr>
          <w:rFonts w:ascii="Book Antiqua" w:hAnsi="Book Antiqua" w:hint="eastAsia"/>
          <w:bCs/>
          <w:lang w:val="en-US"/>
        </w:rPr>
        <w:t>, 2016</w:t>
      </w:r>
    </w:p>
    <w:p w:rsidR="00A86A3F" w:rsidRPr="00661194" w:rsidRDefault="00A86A3F" w:rsidP="00661194">
      <w:pPr>
        <w:rPr>
          <w:rFonts w:ascii="Book Antiqua" w:hAnsi="Book Antiqua"/>
          <w:iCs/>
        </w:rPr>
      </w:pPr>
      <w:r w:rsidRPr="00A86A3F">
        <w:rPr>
          <w:rFonts w:ascii="Book Antiqua" w:hAnsi="Book Antiqua"/>
          <w:b/>
          <w:bCs/>
          <w:lang w:val="en-US"/>
        </w:rPr>
        <w:t>Accepted:</w:t>
      </w:r>
      <w:r w:rsidR="00F00EB3">
        <w:rPr>
          <w:rFonts w:ascii="Book Antiqua" w:hAnsi="Book Antiqua"/>
          <w:b/>
          <w:bCs/>
          <w:lang w:val="en-US"/>
        </w:rPr>
        <w:t xml:space="preserve"> </w:t>
      </w:r>
      <w:proofErr w:type="spellStart"/>
      <w:r w:rsidR="00661194">
        <w:rPr>
          <w:rStyle w:val="Emphasis"/>
        </w:rPr>
        <w:t>November</w:t>
      </w:r>
      <w:proofErr w:type="spellEnd"/>
      <w:r w:rsidR="00661194">
        <w:rPr>
          <w:rStyle w:val="Emphasis"/>
          <w:rFonts w:ascii="宋体" w:hAnsi="宋体" w:cs="宋体" w:hint="eastAsia"/>
        </w:rPr>
        <w:t xml:space="preserve"> 14</w:t>
      </w:r>
      <w:r w:rsidR="00661194" w:rsidRPr="00235CD4">
        <w:rPr>
          <w:rStyle w:val="Emphasis"/>
        </w:rPr>
        <w:t>,</w:t>
      </w:r>
      <w:r w:rsidR="00661194">
        <w:rPr>
          <w:rStyle w:val="Emphasis"/>
        </w:rPr>
        <w:t xml:space="preserve"> 2016</w:t>
      </w:r>
    </w:p>
    <w:p w:rsidR="00A86A3F" w:rsidRPr="00A86A3F" w:rsidRDefault="00A86A3F" w:rsidP="00A86A3F">
      <w:pPr>
        <w:adjustRightInd w:val="0"/>
        <w:snapToGrid w:val="0"/>
        <w:spacing w:line="360" w:lineRule="auto"/>
        <w:rPr>
          <w:rFonts w:ascii="Book Antiqua" w:hAnsi="Book Antiqua"/>
          <w:b/>
          <w:bCs/>
          <w:lang w:val="en-US"/>
        </w:rPr>
      </w:pPr>
      <w:r w:rsidRPr="00A86A3F">
        <w:rPr>
          <w:rFonts w:ascii="Book Antiqua" w:hAnsi="Book Antiqua"/>
          <w:b/>
          <w:bCs/>
          <w:lang w:val="en-US"/>
        </w:rPr>
        <w:t>Article in press:</w:t>
      </w:r>
    </w:p>
    <w:p w:rsidR="00A86A3F" w:rsidRPr="00A86A3F" w:rsidRDefault="00A86A3F" w:rsidP="00A86A3F">
      <w:pPr>
        <w:adjustRightInd w:val="0"/>
        <w:snapToGrid w:val="0"/>
        <w:spacing w:line="360" w:lineRule="auto"/>
        <w:rPr>
          <w:rFonts w:ascii="Book Antiqua" w:hAnsi="Book Antiqua"/>
          <w:b/>
          <w:bCs/>
          <w:lang w:val="en-US"/>
        </w:rPr>
      </w:pPr>
      <w:r w:rsidRPr="00A86A3F">
        <w:rPr>
          <w:rFonts w:ascii="Book Antiqua" w:hAnsi="Book Antiqua"/>
          <w:b/>
          <w:bCs/>
          <w:lang w:val="en-US"/>
        </w:rPr>
        <w:t xml:space="preserve">Published online: </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rsidR="00111F7C" w:rsidRPr="00274F9D" w:rsidRDefault="00111F7C" w:rsidP="00A05877">
      <w:pPr>
        <w:adjustRightInd w:val="0"/>
        <w:snapToGrid w:val="0"/>
        <w:spacing w:line="360" w:lineRule="auto"/>
        <w:jc w:val="both"/>
        <w:rPr>
          <w:rFonts w:ascii="Book Antiqua" w:hAnsi="Book Antiqua"/>
          <w:b/>
          <w:lang w:val="en-US"/>
        </w:rPr>
      </w:pPr>
      <w:r w:rsidRPr="00274F9D">
        <w:rPr>
          <w:rFonts w:ascii="Book Antiqua" w:hAnsi="Book Antiqua"/>
          <w:b/>
          <w:lang w:val="en-US"/>
        </w:rPr>
        <w:br w:type="page"/>
      </w:r>
    </w:p>
    <w:p w:rsidR="00111F7C" w:rsidRPr="00274F9D" w:rsidRDefault="00111F7C" w:rsidP="00A05877">
      <w:pPr>
        <w:adjustRightInd w:val="0"/>
        <w:snapToGrid w:val="0"/>
        <w:spacing w:line="360" w:lineRule="auto"/>
        <w:jc w:val="both"/>
        <w:rPr>
          <w:rFonts w:ascii="Book Antiqua" w:hAnsi="Book Antiqua"/>
          <w:b/>
          <w:lang w:val="en-US"/>
        </w:rPr>
      </w:pPr>
      <w:r w:rsidRPr="00274F9D">
        <w:rPr>
          <w:rFonts w:ascii="Book Antiqua" w:hAnsi="Book Antiqua"/>
          <w:b/>
          <w:lang w:val="en-US"/>
        </w:rPr>
        <w:lastRenderedPageBreak/>
        <w:t xml:space="preserve">Abstract </w:t>
      </w:r>
    </w:p>
    <w:p w:rsidR="002F5ACC" w:rsidRPr="002F5ACC" w:rsidRDefault="002F5ACC" w:rsidP="00A05877">
      <w:pPr>
        <w:adjustRightInd w:val="0"/>
        <w:snapToGrid w:val="0"/>
        <w:spacing w:line="360" w:lineRule="auto"/>
        <w:jc w:val="both"/>
        <w:rPr>
          <w:rFonts w:ascii="Book Antiqua" w:hAnsi="Book Antiqua"/>
          <w:i/>
          <w:lang w:val="en-US" w:eastAsia="zh-CN"/>
        </w:rPr>
      </w:pPr>
      <w:r w:rsidRPr="002F5ACC">
        <w:rPr>
          <w:rFonts w:ascii="Book Antiqua" w:hAnsi="Book Antiqua"/>
          <w:b/>
          <w:i/>
          <w:lang w:val="en-US"/>
        </w:rPr>
        <w:t>AIM</w:t>
      </w:r>
    </w:p>
    <w:p w:rsidR="00111F7C" w:rsidRDefault="00111F7C" w:rsidP="00A05877">
      <w:pPr>
        <w:adjustRightInd w:val="0"/>
        <w:snapToGrid w:val="0"/>
        <w:spacing w:line="360" w:lineRule="auto"/>
        <w:jc w:val="both"/>
        <w:rPr>
          <w:rFonts w:ascii="Book Antiqua" w:hAnsi="Book Antiqua"/>
          <w:lang w:val="en-US" w:eastAsia="zh-CN"/>
        </w:rPr>
      </w:pPr>
      <w:r w:rsidRPr="00274F9D">
        <w:rPr>
          <w:rFonts w:ascii="Book Antiqua" w:hAnsi="Book Antiqua"/>
          <w:lang w:val="en-US"/>
        </w:rPr>
        <w:t xml:space="preserve">To analyze the research activity on liver abscess (LA) and identify the main topic clusters in the area. </w:t>
      </w:r>
    </w:p>
    <w:p w:rsidR="002F5ACC" w:rsidRPr="00274F9D" w:rsidRDefault="002F5ACC" w:rsidP="00A05877">
      <w:pPr>
        <w:adjustRightInd w:val="0"/>
        <w:snapToGrid w:val="0"/>
        <w:spacing w:line="360" w:lineRule="auto"/>
        <w:jc w:val="both"/>
        <w:rPr>
          <w:rFonts w:ascii="Book Antiqua" w:hAnsi="Book Antiqua"/>
          <w:lang w:val="en-US" w:eastAsia="zh-CN"/>
        </w:rPr>
      </w:pPr>
    </w:p>
    <w:p w:rsidR="002F5ACC" w:rsidRPr="002F5ACC" w:rsidRDefault="002F5ACC" w:rsidP="00A05877">
      <w:pPr>
        <w:adjustRightInd w:val="0"/>
        <w:snapToGrid w:val="0"/>
        <w:spacing w:line="360" w:lineRule="auto"/>
        <w:jc w:val="both"/>
        <w:rPr>
          <w:rFonts w:ascii="Book Antiqua" w:hAnsi="Book Antiqua"/>
          <w:i/>
          <w:lang w:val="en-US" w:eastAsia="zh-CN"/>
        </w:rPr>
      </w:pPr>
      <w:r w:rsidRPr="002F5ACC">
        <w:rPr>
          <w:rFonts w:ascii="Book Antiqua" w:hAnsi="Book Antiqua"/>
          <w:b/>
          <w:i/>
          <w:lang w:val="en-US"/>
        </w:rPr>
        <w:t>METHODS</w:t>
      </w:r>
    </w:p>
    <w:p w:rsidR="00111F7C" w:rsidRDefault="00111F7C" w:rsidP="00A05877">
      <w:pPr>
        <w:adjustRightInd w:val="0"/>
        <w:snapToGrid w:val="0"/>
        <w:spacing w:line="360" w:lineRule="auto"/>
        <w:jc w:val="both"/>
        <w:rPr>
          <w:rFonts w:ascii="Book Antiqua" w:hAnsi="Book Antiqua"/>
          <w:lang w:val="en-US" w:eastAsia="zh-CN"/>
        </w:rPr>
      </w:pPr>
      <w:r w:rsidRPr="00274F9D">
        <w:rPr>
          <w:rFonts w:ascii="Book Antiqua" w:hAnsi="Book Antiqua"/>
          <w:lang w:val="en-US"/>
        </w:rPr>
        <w:t>We identified all documents using the medical subject heading “</w:t>
      </w:r>
      <w:r w:rsidR="00E5523A" w:rsidRPr="00274F9D">
        <w:rPr>
          <w:rFonts w:ascii="Book Antiqua" w:hAnsi="Book Antiqua"/>
          <w:lang w:val="en-US"/>
        </w:rPr>
        <w:t>liver abscess</w:t>
      </w:r>
      <w:r w:rsidRPr="00274F9D">
        <w:rPr>
          <w:rFonts w:ascii="Book Antiqua" w:hAnsi="Book Antiqua"/>
          <w:lang w:val="en-US"/>
        </w:rPr>
        <w:t xml:space="preserve">” indexed in the MEDLINE database between 2001 and 2015. We performed a descriptive bibliometric analysis, characterizing the evolution of scientific activity, the publication types of the documents, the document categories of clinical interest (case reports, clinical trials, evaluation studies, meta-analysis, observational studies, practice guidelines and validation studies) and the geographic distribution of the research. We also carried out an analysis of networks and research clusters in order to identify the main topic areas of research. </w:t>
      </w:r>
    </w:p>
    <w:p w:rsidR="002F5ACC" w:rsidRPr="00274F9D" w:rsidRDefault="002F5ACC" w:rsidP="00A05877">
      <w:pPr>
        <w:adjustRightInd w:val="0"/>
        <w:snapToGrid w:val="0"/>
        <w:spacing w:line="360" w:lineRule="auto"/>
        <w:jc w:val="both"/>
        <w:rPr>
          <w:rFonts w:ascii="Book Antiqua" w:hAnsi="Book Antiqua"/>
          <w:lang w:val="en-US" w:eastAsia="zh-CN"/>
        </w:rPr>
      </w:pPr>
    </w:p>
    <w:p w:rsidR="002F5ACC" w:rsidRPr="002F5ACC" w:rsidRDefault="002F5ACC" w:rsidP="00A05877">
      <w:pPr>
        <w:adjustRightInd w:val="0"/>
        <w:snapToGrid w:val="0"/>
        <w:spacing w:line="360" w:lineRule="auto"/>
        <w:jc w:val="both"/>
        <w:rPr>
          <w:rFonts w:ascii="Book Antiqua" w:hAnsi="Book Antiqua"/>
          <w:i/>
          <w:lang w:val="en-US" w:eastAsia="zh-CN"/>
        </w:rPr>
      </w:pPr>
      <w:r w:rsidRPr="002F5ACC">
        <w:rPr>
          <w:rFonts w:ascii="Book Antiqua" w:hAnsi="Book Antiqua"/>
          <w:b/>
          <w:i/>
          <w:lang w:val="en-US"/>
        </w:rPr>
        <w:t>RESULTS</w:t>
      </w:r>
    </w:p>
    <w:p w:rsidR="00111F7C" w:rsidRDefault="00111F7C" w:rsidP="00A05877">
      <w:pPr>
        <w:adjustRightInd w:val="0"/>
        <w:snapToGrid w:val="0"/>
        <w:spacing w:line="360" w:lineRule="auto"/>
        <w:jc w:val="both"/>
        <w:rPr>
          <w:rFonts w:ascii="Book Antiqua" w:hAnsi="Book Antiqua"/>
          <w:lang w:val="en-US" w:eastAsia="zh-CN"/>
        </w:rPr>
      </w:pPr>
      <w:r w:rsidRPr="00274F9D">
        <w:rPr>
          <w:rFonts w:ascii="Book Antiqua" w:hAnsi="Book Antiqua"/>
          <w:lang w:val="en-US"/>
        </w:rPr>
        <w:t>Our search yielded a total of 1278 documents, showing a stable scientific production over the study period and a marked multidisciplinary nature. The research was dominated by case reports (65.9% of the documents analyzed). In terms of geographic distribution, researchers from the United States led in the number of signatures (</w:t>
      </w:r>
      <w:r w:rsidR="00786C5E" w:rsidRPr="00786C5E">
        <w:rPr>
          <w:rFonts w:ascii="Book Antiqua" w:hAnsi="Book Antiqua"/>
          <w:i/>
          <w:lang w:val="en-US"/>
        </w:rPr>
        <w:t>n =</w:t>
      </w:r>
      <w:r w:rsidRPr="00274F9D">
        <w:rPr>
          <w:rFonts w:ascii="Book Antiqua" w:hAnsi="Book Antiqua"/>
          <w:lang w:val="en-US"/>
        </w:rPr>
        <w:t xml:space="preserve"> 229), followed by those from Taiwan (</w:t>
      </w:r>
      <w:r w:rsidR="00786C5E" w:rsidRPr="00786C5E">
        <w:rPr>
          <w:rFonts w:ascii="Book Antiqua" w:hAnsi="Book Antiqua"/>
          <w:i/>
          <w:lang w:val="en-US"/>
        </w:rPr>
        <w:t>n =</w:t>
      </w:r>
      <w:r w:rsidRPr="00274F9D">
        <w:rPr>
          <w:rFonts w:ascii="Book Antiqua" w:hAnsi="Book Antiqua"/>
          <w:lang w:val="en-US"/>
        </w:rPr>
        <w:t xml:space="preserve"> 185), India (</w:t>
      </w:r>
      <w:r w:rsidR="00786C5E" w:rsidRPr="00786C5E">
        <w:rPr>
          <w:rFonts w:ascii="Book Antiqua" w:hAnsi="Book Antiqua"/>
          <w:i/>
          <w:lang w:val="en-US"/>
        </w:rPr>
        <w:t>n =</w:t>
      </w:r>
      <w:r w:rsidRPr="00274F9D">
        <w:rPr>
          <w:rFonts w:ascii="Book Antiqua" w:hAnsi="Book Antiqua"/>
          <w:lang w:val="en-US"/>
        </w:rPr>
        <w:t xml:space="preserve"> 145), Japan (</w:t>
      </w:r>
      <w:r w:rsidR="00786C5E" w:rsidRPr="00786C5E">
        <w:rPr>
          <w:rFonts w:ascii="Book Antiqua" w:hAnsi="Book Antiqua"/>
          <w:i/>
          <w:lang w:val="en-US"/>
        </w:rPr>
        <w:t>n =</w:t>
      </w:r>
      <w:r w:rsidRPr="00274F9D">
        <w:rPr>
          <w:rFonts w:ascii="Book Antiqua" w:hAnsi="Book Antiqua"/>
          <w:lang w:val="en-US"/>
        </w:rPr>
        <w:t xml:space="preserve"> 144), South Korea (</w:t>
      </w:r>
      <w:r w:rsidR="00786C5E" w:rsidRPr="00786C5E">
        <w:rPr>
          <w:rFonts w:ascii="Book Antiqua" w:hAnsi="Book Antiqua"/>
          <w:i/>
          <w:lang w:val="en-US"/>
        </w:rPr>
        <w:t>n =</w:t>
      </w:r>
      <w:r w:rsidRPr="00274F9D">
        <w:rPr>
          <w:rFonts w:ascii="Book Antiqua" w:hAnsi="Book Antiqua"/>
          <w:lang w:val="en-US"/>
        </w:rPr>
        <w:t xml:space="preserve"> 100), and China (</w:t>
      </w:r>
      <w:r w:rsidR="00786C5E" w:rsidRPr="00786C5E">
        <w:rPr>
          <w:rFonts w:ascii="Book Antiqua" w:hAnsi="Book Antiqua"/>
          <w:i/>
          <w:lang w:val="en-US"/>
        </w:rPr>
        <w:t>n =</w:t>
      </w:r>
      <w:r w:rsidRPr="00274F9D">
        <w:rPr>
          <w:rFonts w:ascii="Book Antiqua" w:hAnsi="Book Antiqua"/>
          <w:lang w:val="en-US"/>
        </w:rPr>
        <w:t xml:space="preserve"> 84). With regard to amebic liver abscess, the top-producing countries were India and Mexico (</w:t>
      </w:r>
      <w:r w:rsidR="00786C5E" w:rsidRPr="00786C5E">
        <w:rPr>
          <w:rFonts w:ascii="Book Antiqua" w:hAnsi="Book Antiqua"/>
          <w:i/>
          <w:lang w:val="en-US"/>
        </w:rPr>
        <w:t>n =</w:t>
      </w:r>
      <w:r w:rsidRPr="00274F9D">
        <w:rPr>
          <w:rFonts w:ascii="Book Antiqua" w:hAnsi="Book Antiqua"/>
          <w:lang w:val="en-US"/>
        </w:rPr>
        <w:t xml:space="preserve"> 69 each), followed by the United States (</w:t>
      </w:r>
      <w:r w:rsidR="00786C5E" w:rsidRPr="00786C5E">
        <w:rPr>
          <w:rFonts w:ascii="Book Antiqua" w:hAnsi="Book Antiqua"/>
          <w:i/>
          <w:lang w:val="en-US"/>
        </w:rPr>
        <w:t>n =</w:t>
      </w:r>
      <w:r w:rsidRPr="00274F9D">
        <w:rPr>
          <w:rFonts w:ascii="Book Antiqua" w:hAnsi="Book Antiqua"/>
          <w:lang w:val="en-US"/>
        </w:rPr>
        <w:t xml:space="preserve"> 29). In the case of pyogenic liver abscess, Taiwanese researchers led scientific production (</w:t>
      </w:r>
      <w:r w:rsidR="00786C5E" w:rsidRPr="00786C5E">
        <w:rPr>
          <w:rFonts w:ascii="Book Antiqua" w:hAnsi="Book Antiqua"/>
          <w:i/>
          <w:lang w:val="en-US"/>
        </w:rPr>
        <w:t>n =</w:t>
      </w:r>
      <w:r w:rsidRPr="00274F9D">
        <w:rPr>
          <w:rFonts w:ascii="Book Antiqua" w:hAnsi="Book Antiqua"/>
          <w:lang w:val="en-US"/>
        </w:rPr>
        <w:t xml:space="preserve"> 71), followed by the United States (</w:t>
      </w:r>
      <w:r w:rsidR="00786C5E" w:rsidRPr="00786C5E">
        <w:rPr>
          <w:rFonts w:ascii="Book Antiqua" w:hAnsi="Book Antiqua"/>
          <w:i/>
          <w:lang w:val="en-US"/>
        </w:rPr>
        <w:t>n =</w:t>
      </w:r>
      <w:r w:rsidRPr="00274F9D">
        <w:rPr>
          <w:rFonts w:ascii="Book Antiqua" w:hAnsi="Book Antiqua"/>
          <w:lang w:val="en-US"/>
        </w:rPr>
        <w:t xml:space="preserve"> 39) and China (</w:t>
      </w:r>
      <w:r w:rsidR="00786C5E" w:rsidRPr="00786C5E">
        <w:rPr>
          <w:rFonts w:ascii="Book Antiqua" w:hAnsi="Book Antiqua"/>
          <w:i/>
          <w:lang w:val="en-US"/>
        </w:rPr>
        <w:t>n =</w:t>
      </w:r>
      <w:r w:rsidRPr="00274F9D">
        <w:rPr>
          <w:rFonts w:ascii="Book Antiqua" w:hAnsi="Book Antiqua"/>
          <w:lang w:val="en-US"/>
        </w:rPr>
        <w:t xml:space="preserve"> 29). The most active areas of research in the field are diagnosis </w:t>
      </w:r>
      <w:r w:rsidRPr="00786C5E">
        <w:rPr>
          <w:rFonts w:ascii="Book Antiqua" w:hAnsi="Book Antiqua"/>
          <w:i/>
          <w:lang w:val="en-US"/>
        </w:rPr>
        <w:t>via</w:t>
      </w:r>
      <w:r w:rsidR="00786C5E">
        <w:rPr>
          <w:rFonts w:ascii="Book Antiqua" w:hAnsi="Book Antiqua"/>
          <w:lang w:val="en-US"/>
        </w:rPr>
        <w:t xml:space="preserve"> computerized tomography</w:t>
      </w:r>
      <w:r w:rsidRPr="00274F9D">
        <w:rPr>
          <w:rFonts w:ascii="Book Antiqua" w:hAnsi="Book Antiqua"/>
          <w:lang w:val="en-US"/>
        </w:rPr>
        <w:t xml:space="preserve"> scan, differential diagnosis with regard to liver cancer, treatment with antimicrobial agents, and </w:t>
      </w:r>
      <w:proofErr w:type="spellStart"/>
      <w:r w:rsidRPr="00274F9D">
        <w:rPr>
          <w:rFonts w:ascii="Book Antiqua" w:hAnsi="Book Antiqua"/>
          <w:i/>
          <w:lang w:val="en-US"/>
        </w:rPr>
        <w:t>Klebsiella</w:t>
      </w:r>
      <w:proofErr w:type="spellEnd"/>
      <w:r w:rsidRPr="00274F9D">
        <w:rPr>
          <w:rFonts w:ascii="Book Antiqua" w:hAnsi="Book Antiqua"/>
          <w:lang w:val="en-US"/>
        </w:rPr>
        <w:t xml:space="preserve"> infections (including bacteremia).</w:t>
      </w:r>
    </w:p>
    <w:p w:rsidR="002F5ACC" w:rsidRPr="00786C5E" w:rsidRDefault="002F5ACC" w:rsidP="00A05877">
      <w:pPr>
        <w:adjustRightInd w:val="0"/>
        <w:snapToGrid w:val="0"/>
        <w:spacing w:line="360" w:lineRule="auto"/>
        <w:jc w:val="both"/>
        <w:rPr>
          <w:rFonts w:ascii="Book Antiqua" w:hAnsi="Book Antiqua"/>
          <w:lang w:val="en-US" w:eastAsia="zh-CN"/>
        </w:rPr>
      </w:pPr>
    </w:p>
    <w:p w:rsidR="002F5ACC" w:rsidRPr="002F5ACC" w:rsidRDefault="002F5ACC" w:rsidP="00A05877">
      <w:pPr>
        <w:adjustRightInd w:val="0"/>
        <w:snapToGrid w:val="0"/>
        <w:spacing w:line="360" w:lineRule="auto"/>
        <w:jc w:val="both"/>
        <w:rPr>
          <w:rFonts w:ascii="Book Antiqua" w:hAnsi="Book Antiqua"/>
          <w:i/>
          <w:lang w:val="en-US" w:eastAsia="zh-CN"/>
        </w:rPr>
      </w:pPr>
      <w:r w:rsidRPr="002F5ACC">
        <w:rPr>
          <w:rFonts w:ascii="Book Antiqua" w:hAnsi="Book Antiqua"/>
          <w:b/>
          <w:i/>
          <w:lang w:val="en-US"/>
        </w:rPr>
        <w:t>CONCLUSION</w:t>
      </w:r>
    </w:p>
    <w:p w:rsidR="00111F7C" w:rsidRPr="00274F9D" w:rsidRDefault="00111F7C" w:rsidP="00A05877">
      <w:pPr>
        <w:adjustRightInd w:val="0"/>
        <w:snapToGrid w:val="0"/>
        <w:spacing w:line="360" w:lineRule="auto"/>
        <w:jc w:val="both"/>
        <w:rPr>
          <w:rFonts w:ascii="Book Antiqua" w:hAnsi="Book Antiqua"/>
          <w:lang w:val="en-US"/>
        </w:rPr>
      </w:pPr>
      <w:r w:rsidRPr="00274F9D">
        <w:rPr>
          <w:rFonts w:ascii="Book Antiqua" w:hAnsi="Book Antiqua"/>
          <w:lang w:val="en-US"/>
        </w:rPr>
        <w:lastRenderedPageBreak/>
        <w:t>Clinical case reports associated with diagnosis and treatment are the main topic of study, highlighting the importance of this document type in advancing knowledge.</w:t>
      </w:r>
    </w:p>
    <w:p w:rsidR="00111F7C" w:rsidRPr="00274F9D" w:rsidRDefault="00111F7C" w:rsidP="00A05877">
      <w:pPr>
        <w:tabs>
          <w:tab w:val="left" w:pos="2567"/>
        </w:tabs>
        <w:adjustRightInd w:val="0"/>
        <w:snapToGrid w:val="0"/>
        <w:spacing w:line="360" w:lineRule="auto"/>
        <w:jc w:val="both"/>
        <w:rPr>
          <w:rFonts w:ascii="Book Antiqua" w:hAnsi="Book Antiqua"/>
          <w:lang w:val="en-US"/>
        </w:rPr>
      </w:pPr>
    </w:p>
    <w:p w:rsidR="00111F7C" w:rsidRPr="00274F9D" w:rsidRDefault="00111F7C" w:rsidP="00A05877">
      <w:pPr>
        <w:adjustRightInd w:val="0"/>
        <w:snapToGrid w:val="0"/>
        <w:spacing w:line="360" w:lineRule="auto"/>
        <w:jc w:val="both"/>
        <w:rPr>
          <w:rFonts w:ascii="Book Antiqua" w:hAnsi="Book Antiqua"/>
          <w:lang w:val="en-US" w:eastAsia="zh-CN"/>
        </w:rPr>
      </w:pPr>
      <w:r w:rsidRPr="00274F9D">
        <w:rPr>
          <w:rFonts w:ascii="Book Antiqua" w:hAnsi="Book Antiqua"/>
          <w:b/>
          <w:lang w:val="en-US"/>
        </w:rPr>
        <w:t>Key words:</w:t>
      </w:r>
      <w:r w:rsidRPr="00274F9D">
        <w:rPr>
          <w:rFonts w:ascii="Book Antiqua" w:hAnsi="Book Antiqua"/>
          <w:lang w:val="en-US"/>
        </w:rPr>
        <w:t xml:space="preserve"> </w:t>
      </w:r>
      <w:r w:rsidR="002B2EC3" w:rsidRPr="00274F9D">
        <w:rPr>
          <w:rFonts w:ascii="Book Antiqua" w:hAnsi="Book Antiqua"/>
          <w:lang w:val="en-US"/>
        </w:rPr>
        <w:t xml:space="preserve">Liver abscess; </w:t>
      </w:r>
      <w:proofErr w:type="spellStart"/>
      <w:r w:rsidRPr="00274F9D">
        <w:rPr>
          <w:rFonts w:ascii="Book Antiqua" w:hAnsi="Book Antiqua"/>
          <w:lang w:val="en-US"/>
        </w:rPr>
        <w:t>Bibliometrics</w:t>
      </w:r>
      <w:proofErr w:type="spellEnd"/>
      <w:r w:rsidRPr="00274F9D">
        <w:rPr>
          <w:rFonts w:ascii="Book Antiqua" w:hAnsi="Book Antiqua"/>
          <w:lang w:val="en-US"/>
        </w:rPr>
        <w:t xml:space="preserve">; Cluster analysis; Amebic abscess; </w:t>
      </w:r>
      <w:proofErr w:type="gramStart"/>
      <w:r w:rsidRPr="00274F9D">
        <w:rPr>
          <w:rFonts w:ascii="Book Antiqua" w:hAnsi="Book Antiqua"/>
          <w:lang w:val="en-US"/>
        </w:rPr>
        <w:t>Pyogenic</w:t>
      </w:r>
      <w:proofErr w:type="gramEnd"/>
      <w:r w:rsidRPr="00274F9D">
        <w:rPr>
          <w:rFonts w:ascii="Book Antiqua" w:hAnsi="Book Antiqua"/>
          <w:lang w:val="en-US"/>
        </w:rPr>
        <w:t xml:space="preserve"> abscess</w:t>
      </w:r>
    </w:p>
    <w:p w:rsidR="00111F7C" w:rsidRDefault="00111F7C" w:rsidP="00A05877">
      <w:pPr>
        <w:adjustRightInd w:val="0"/>
        <w:snapToGrid w:val="0"/>
        <w:spacing w:line="360" w:lineRule="auto"/>
        <w:jc w:val="both"/>
        <w:rPr>
          <w:rFonts w:ascii="Book Antiqua" w:hAnsi="Book Antiqua"/>
          <w:lang w:val="en-US" w:eastAsia="zh-CN"/>
        </w:rPr>
      </w:pPr>
    </w:p>
    <w:p w:rsidR="00786C5E" w:rsidRPr="00786C5E" w:rsidRDefault="00786C5E" w:rsidP="00786C5E">
      <w:pPr>
        <w:widowControl w:val="0"/>
        <w:adjustRightInd w:val="0"/>
        <w:snapToGrid w:val="0"/>
        <w:spacing w:line="360" w:lineRule="auto"/>
        <w:jc w:val="both"/>
        <w:rPr>
          <w:rFonts w:ascii="Book Antiqua" w:eastAsia="宋体" w:hAnsi="Book Antiqua" w:cs="Times New Roman"/>
          <w:color w:val="000000"/>
          <w:kern w:val="2"/>
          <w:lang w:val="en-US" w:eastAsia="zh-CN"/>
        </w:rPr>
      </w:pPr>
      <w:bookmarkStart w:id="113" w:name="OLE_LINK363"/>
      <w:bookmarkStart w:id="114" w:name="OLE_LINK364"/>
      <w:bookmarkStart w:id="115" w:name="OLE_LINK359"/>
      <w:bookmarkStart w:id="116" w:name="OLE_LINK2"/>
      <w:bookmarkStart w:id="117" w:name="OLE_LINK1037"/>
      <w:bookmarkStart w:id="118" w:name="OLE_LINK1195"/>
      <w:bookmarkStart w:id="119" w:name="OLE_LINK1140"/>
      <w:bookmarkStart w:id="120" w:name="OLE_LINK1062"/>
      <w:bookmarkStart w:id="121" w:name="OLE_LINK1327"/>
      <w:bookmarkStart w:id="122" w:name="OLE_LINK1174"/>
      <w:bookmarkStart w:id="123" w:name="OLE_LINK1348"/>
      <w:bookmarkStart w:id="124" w:name="OLE_LINK1519"/>
      <w:bookmarkStart w:id="125" w:name="OLE_LINK1571"/>
      <w:bookmarkStart w:id="126" w:name="OLE_LINK1666"/>
      <w:bookmarkStart w:id="127" w:name="OLE_LINK11"/>
      <w:bookmarkStart w:id="128" w:name="OLE_LINK1438"/>
      <w:bookmarkStart w:id="129" w:name="OLE_LINK1375"/>
      <w:bookmarkStart w:id="130" w:name="OLE_LINK1429"/>
      <w:bookmarkStart w:id="131" w:name="OLE_LINK1497"/>
      <w:bookmarkStart w:id="132" w:name="OLE_LINK1581"/>
      <w:bookmarkStart w:id="133" w:name="OLE_LINK1356"/>
      <w:bookmarkStart w:id="134" w:name="OLE_LINK1469"/>
      <w:bookmarkStart w:id="135" w:name="OLE_LINK1546"/>
      <w:bookmarkStart w:id="136" w:name="OLE_LINK1727"/>
      <w:bookmarkStart w:id="137" w:name="OLE_LINK1797"/>
      <w:bookmarkStart w:id="138" w:name="OLE_LINK1887"/>
      <w:bookmarkStart w:id="139" w:name="OLE_LINK1975"/>
      <w:bookmarkStart w:id="140" w:name="OLE_LINK2186"/>
      <w:bookmarkStart w:id="141" w:name="OLE_LINK768"/>
      <w:bookmarkStart w:id="142" w:name="OLE_LINK2332"/>
      <w:bookmarkStart w:id="143" w:name="OLE_LINK2448"/>
      <w:bookmarkStart w:id="144" w:name="OLE_LINK2467"/>
      <w:bookmarkStart w:id="145" w:name="OLE_LINK2563"/>
      <w:bookmarkStart w:id="146" w:name="OLE_LINK2608"/>
      <w:bookmarkStart w:id="147" w:name="OLE_LINK2695"/>
      <w:bookmarkStart w:id="148" w:name="OLE_LINK2732"/>
      <w:bookmarkStart w:id="149" w:name="OLE_LINK2658"/>
      <w:bookmarkStart w:id="150" w:name="OLE_LINK2775"/>
      <w:bookmarkStart w:id="151" w:name="OLE_LINK52"/>
      <w:bookmarkStart w:id="152" w:name="OLE_LINK2910"/>
      <w:bookmarkStart w:id="153" w:name="OLE_LINK2933"/>
      <w:bookmarkStart w:id="154" w:name="OLE_LINK3527"/>
      <w:bookmarkStart w:id="155" w:name="OLE_LINK3497"/>
      <w:bookmarkStart w:id="156" w:name="OLE_LINK3130"/>
      <w:bookmarkStart w:id="157" w:name="OLE_LINK3036"/>
      <w:bookmarkStart w:id="158" w:name="OLE_LINK3172"/>
      <w:bookmarkStart w:id="159" w:name="OLE_LINK3212"/>
      <w:bookmarkStart w:id="160" w:name="OLE_LINK3236"/>
      <w:bookmarkStart w:id="161" w:name="OLE_LINK66"/>
      <w:bookmarkStart w:id="162" w:name="OLE_LINK3632"/>
      <w:bookmarkStart w:id="163" w:name="OLE_LINK68"/>
      <w:bookmarkStart w:id="164" w:name="OLE_LINK73"/>
      <w:bookmarkStart w:id="165" w:name="OLE_LINK3790"/>
      <w:bookmarkStart w:id="166" w:name="OLE_LINK109"/>
      <w:bookmarkStart w:id="167" w:name="OLE_LINK3700"/>
      <w:bookmarkStart w:id="168" w:name="OLE_LINK88"/>
      <w:proofErr w:type="gramStart"/>
      <w:r w:rsidRPr="00786C5E">
        <w:rPr>
          <w:rFonts w:ascii="Book Antiqua" w:eastAsia="宋体" w:hAnsi="Book Antiqua" w:cs="Times New Roman" w:hint="eastAsia"/>
          <w:b/>
          <w:color w:val="000000"/>
          <w:kern w:val="2"/>
          <w:lang w:val="en-US" w:eastAsia="zh-CN"/>
        </w:rPr>
        <w:t>©</w:t>
      </w:r>
      <w:r w:rsidRPr="00786C5E">
        <w:rPr>
          <w:rFonts w:ascii="Book Antiqua" w:eastAsia="宋体" w:hAnsi="Book Antiqua" w:cs="Times New Roman"/>
          <w:b/>
          <w:color w:val="000000"/>
          <w:kern w:val="2"/>
          <w:lang w:val="en-US" w:eastAsia="zh-CN"/>
        </w:rPr>
        <w:t xml:space="preserve"> The Author(s) 201</w:t>
      </w:r>
      <w:r w:rsidRPr="00786C5E">
        <w:rPr>
          <w:rFonts w:ascii="Book Antiqua" w:eastAsia="宋体" w:hAnsi="Book Antiqua" w:cs="Times New Roman" w:hint="eastAsia"/>
          <w:b/>
          <w:color w:val="000000"/>
          <w:kern w:val="2"/>
          <w:lang w:val="en-US" w:eastAsia="zh-CN"/>
        </w:rPr>
        <w:t>6</w:t>
      </w:r>
      <w:r w:rsidRPr="00786C5E">
        <w:rPr>
          <w:rFonts w:ascii="Book Antiqua" w:eastAsia="宋体" w:hAnsi="Book Antiqua" w:cs="Times New Roman"/>
          <w:b/>
          <w:color w:val="000000"/>
          <w:kern w:val="2"/>
          <w:lang w:val="en-US" w:eastAsia="zh-CN"/>
        </w:rPr>
        <w:t>.</w:t>
      </w:r>
      <w:proofErr w:type="gramEnd"/>
      <w:r w:rsidRPr="00786C5E">
        <w:rPr>
          <w:rFonts w:ascii="Book Antiqua" w:eastAsia="宋体" w:hAnsi="Book Antiqua" w:cs="Times New Roman"/>
          <w:color w:val="000000"/>
          <w:kern w:val="2"/>
          <w:lang w:val="en-US" w:eastAsia="zh-CN"/>
        </w:rPr>
        <w:t xml:space="preserve"> Published by </w:t>
      </w:r>
      <w:proofErr w:type="spellStart"/>
      <w:r w:rsidRPr="00786C5E">
        <w:rPr>
          <w:rFonts w:ascii="Book Antiqua" w:eastAsia="宋体" w:hAnsi="Book Antiqua" w:cs="Times New Roman"/>
          <w:color w:val="000000"/>
          <w:kern w:val="2"/>
          <w:lang w:val="en-US" w:eastAsia="zh-CN"/>
        </w:rPr>
        <w:t>Baishideng</w:t>
      </w:r>
      <w:proofErr w:type="spellEnd"/>
      <w:r w:rsidRPr="00786C5E">
        <w:rPr>
          <w:rFonts w:ascii="Book Antiqua" w:eastAsia="宋体" w:hAnsi="Book Antiqua" w:cs="Times New Roman"/>
          <w:color w:val="000000"/>
          <w:kern w:val="2"/>
          <w:lang w:val="en-US" w:eastAsia="zh-CN"/>
        </w:rPr>
        <w:t xml:space="preserve"> Publishing Group Inc. All rights reserved.</w:t>
      </w:r>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rsidR="00786C5E" w:rsidRPr="00274F9D" w:rsidRDefault="00786C5E" w:rsidP="00A05877">
      <w:pPr>
        <w:adjustRightInd w:val="0"/>
        <w:snapToGrid w:val="0"/>
        <w:spacing w:line="360" w:lineRule="auto"/>
        <w:jc w:val="both"/>
        <w:rPr>
          <w:rFonts w:ascii="Book Antiqua" w:hAnsi="Book Antiqua"/>
          <w:lang w:val="en-US" w:eastAsia="zh-CN"/>
        </w:rPr>
      </w:pPr>
    </w:p>
    <w:p w:rsidR="00111F7C" w:rsidRPr="00274F9D" w:rsidRDefault="00111F7C" w:rsidP="00A05877">
      <w:pPr>
        <w:adjustRightInd w:val="0"/>
        <w:snapToGrid w:val="0"/>
        <w:spacing w:line="360" w:lineRule="auto"/>
        <w:jc w:val="both"/>
        <w:rPr>
          <w:rFonts w:ascii="Book Antiqua" w:hAnsi="Book Antiqua"/>
          <w:lang w:val="en-US"/>
        </w:rPr>
      </w:pPr>
      <w:r w:rsidRPr="00274F9D">
        <w:rPr>
          <w:rFonts w:ascii="Book Antiqua" w:hAnsi="Book Antiqua"/>
          <w:b/>
          <w:lang w:val="en-US"/>
        </w:rPr>
        <w:t>Core tip:</w:t>
      </w:r>
      <w:r w:rsidR="00A932B4" w:rsidRPr="00274F9D">
        <w:rPr>
          <w:rFonts w:ascii="Book Antiqua" w:hAnsi="Book Antiqua"/>
          <w:b/>
          <w:lang w:val="en-US"/>
        </w:rPr>
        <w:t xml:space="preserve"> </w:t>
      </w:r>
      <w:r w:rsidRPr="00274F9D">
        <w:rPr>
          <w:rFonts w:ascii="Book Antiqua" w:hAnsi="Book Antiqua"/>
          <w:lang w:val="en-US"/>
        </w:rPr>
        <w:t>Clinical case reports are the dominant publication type for liver abscess research, which highlights the importance of this document category with regard to certain well-known diseases that encompass medical, surgical, diagnostic and therapeutic-radiological aspects, among others, and where professionals gain expertise from relevant case experience. The existence of specific journals that devote space to these contents is essential for advancing knowledge on which to base clinical decision-making.</w:t>
      </w:r>
    </w:p>
    <w:p w:rsidR="00786C5E" w:rsidRDefault="00786C5E" w:rsidP="00A05877">
      <w:pPr>
        <w:adjustRightInd w:val="0"/>
        <w:snapToGrid w:val="0"/>
        <w:spacing w:line="360" w:lineRule="auto"/>
        <w:jc w:val="both"/>
        <w:rPr>
          <w:rFonts w:ascii="Book Antiqua" w:hAnsi="Book Antiqua"/>
          <w:lang w:val="en-US" w:eastAsia="zh-CN"/>
        </w:rPr>
      </w:pPr>
    </w:p>
    <w:p w:rsidR="00786C5E" w:rsidRDefault="00786C5E" w:rsidP="00786C5E">
      <w:pPr>
        <w:adjustRightInd w:val="0"/>
        <w:snapToGrid w:val="0"/>
        <w:spacing w:line="360" w:lineRule="auto"/>
        <w:jc w:val="both"/>
        <w:rPr>
          <w:rFonts w:ascii="Book Antiqua" w:hAnsi="Book Antiqua"/>
          <w:color w:val="000000"/>
        </w:rPr>
      </w:pPr>
      <w:r w:rsidRPr="00786C5E">
        <w:rPr>
          <w:rFonts w:ascii="Book Antiqua" w:hAnsi="Book Antiqua"/>
          <w:lang w:val="es-ES_tradnl"/>
        </w:rPr>
        <w:t>González-Alcaide</w:t>
      </w:r>
      <w:r w:rsidRPr="00786C5E">
        <w:rPr>
          <w:rFonts w:ascii="Book Antiqua" w:hAnsi="Book Antiqua" w:hint="eastAsia"/>
          <w:lang w:val="es-ES_tradnl" w:eastAsia="zh-CN"/>
        </w:rPr>
        <w:t xml:space="preserve"> G</w:t>
      </w:r>
      <w:r w:rsidRPr="00786C5E">
        <w:rPr>
          <w:rFonts w:ascii="Book Antiqua" w:hAnsi="Book Antiqua"/>
          <w:lang w:val="es-ES_tradnl"/>
        </w:rPr>
        <w:t>, Peris</w:t>
      </w:r>
      <w:r w:rsidRPr="00786C5E">
        <w:rPr>
          <w:rFonts w:ascii="Book Antiqua" w:hAnsi="Book Antiqua" w:hint="eastAsia"/>
          <w:lang w:val="es-ES_tradnl" w:eastAsia="zh-CN"/>
        </w:rPr>
        <w:t xml:space="preserve"> J</w:t>
      </w:r>
      <w:r w:rsidRPr="00786C5E">
        <w:rPr>
          <w:rFonts w:ascii="Book Antiqua" w:hAnsi="Book Antiqua"/>
          <w:lang w:val="es-ES_tradnl"/>
        </w:rPr>
        <w:t>, Ramos</w:t>
      </w:r>
      <w:r w:rsidRPr="00786C5E">
        <w:rPr>
          <w:rFonts w:ascii="Book Antiqua" w:hAnsi="Book Antiqua" w:hint="eastAsia"/>
          <w:lang w:val="es-ES_tradnl" w:eastAsia="zh-CN"/>
        </w:rPr>
        <w:t xml:space="preserve"> JM. </w:t>
      </w:r>
      <w:proofErr w:type="gramStart"/>
      <w:r w:rsidRPr="00786C5E">
        <w:rPr>
          <w:rFonts w:ascii="Book Antiqua" w:hAnsi="Book Antiqua"/>
          <w:lang w:val="en-US" w:eastAsia="zh-CN"/>
        </w:rPr>
        <w:t>Areas of research and clinical approaches to the study of liver abscess</w:t>
      </w:r>
      <w:r w:rsidRPr="00786C5E">
        <w:rPr>
          <w:rFonts w:ascii="Book Antiqua" w:hAnsi="Book Antiqua" w:hint="eastAsia"/>
          <w:lang w:val="en-US" w:eastAsia="zh-CN"/>
        </w:rPr>
        <w:t>.</w:t>
      </w:r>
      <w:proofErr w:type="gramEnd"/>
      <w:r w:rsidR="00F00EB3">
        <w:rPr>
          <w:rFonts w:ascii="Book Antiqua" w:hAnsi="Book Antiqua"/>
          <w:lang w:val="en-US" w:eastAsia="zh-CN"/>
        </w:rPr>
        <w:t xml:space="preserve"> </w:t>
      </w:r>
      <w:bookmarkStart w:id="169" w:name="OLE_LINK2756"/>
      <w:bookmarkStart w:id="170" w:name="OLE_LINK2349"/>
      <w:bookmarkStart w:id="171" w:name="OLE_LINK2413"/>
      <w:bookmarkStart w:id="172" w:name="OLE_LINK2287"/>
      <w:bookmarkStart w:id="173" w:name="OLE_LINK2309"/>
      <w:bookmarkStart w:id="174" w:name="OLE_LINK2329"/>
      <w:bookmarkStart w:id="175" w:name="OLE_LINK2285"/>
      <w:bookmarkStart w:id="176" w:name="OLE_LINK2245"/>
      <w:bookmarkStart w:id="177" w:name="OLE_LINK2212"/>
      <w:bookmarkStart w:id="178" w:name="OLE_LINK2178"/>
      <w:bookmarkStart w:id="179" w:name="OLE_LINK2039"/>
      <w:bookmarkStart w:id="180" w:name="OLE_LINK3369"/>
      <w:bookmarkStart w:id="181" w:name="OLE_LINK3314"/>
      <w:bookmarkStart w:id="182" w:name="OLE_LINK2028"/>
      <w:bookmarkStart w:id="183" w:name="OLE_LINK2206"/>
      <w:bookmarkStart w:id="184" w:name="OLE_LINK2158"/>
      <w:bookmarkStart w:id="185" w:name="OLE_LINK2074"/>
      <w:bookmarkStart w:id="186" w:name="OLE_LINK2176"/>
      <w:bookmarkStart w:id="187" w:name="OLE_LINK1942"/>
      <w:bookmarkStart w:id="188" w:name="OLE_LINK1917"/>
      <w:bookmarkStart w:id="189" w:name="OLE_LINK1875"/>
      <w:bookmarkStart w:id="190" w:name="OLE_LINK1869"/>
      <w:bookmarkStart w:id="191" w:name="OLE_LINK1796"/>
      <w:bookmarkStart w:id="192" w:name="OLE_LINK1719"/>
      <w:bookmarkStart w:id="193" w:name="OLE_LINK1802"/>
      <w:bookmarkStart w:id="194" w:name="OLE_LINK1369"/>
      <w:bookmarkStart w:id="195" w:name="OLE_LINK1236"/>
      <w:bookmarkStart w:id="196" w:name="OLE_LINK658"/>
      <w:bookmarkStart w:id="197" w:name="OLE_LINK699"/>
      <w:bookmarkStart w:id="198" w:name="OLE_LINK140"/>
      <w:bookmarkStart w:id="199" w:name="OLE_LINK111"/>
      <w:bookmarkStart w:id="200" w:name="OLE_LINK110"/>
      <w:bookmarkStart w:id="201" w:name="OLE_LINK3530"/>
      <w:bookmarkStart w:id="202" w:name="OLE_LINK2985"/>
      <w:bookmarkStart w:id="203" w:name="OLE_LINK3239"/>
      <w:bookmarkStart w:id="204" w:name="OLE_LINK3701"/>
      <w:bookmarkStart w:id="205" w:name="OLE_LINK47"/>
      <w:bookmarkStart w:id="206" w:name="OLE_LINK48"/>
      <w:bookmarkStart w:id="207" w:name="OLE_LINK2951"/>
      <w:bookmarkStart w:id="208" w:name="OLE_LINK3500"/>
      <w:bookmarkStart w:id="209" w:name="OLE_LINK58"/>
      <w:bookmarkStart w:id="210" w:name="OLE_LINK3037"/>
      <w:bookmarkStart w:id="211" w:name="OLE_LINK61"/>
      <w:bookmarkStart w:id="212" w:name="OLE_LINK3055"/>
      <w:bookmarkStart w:id="213" w:name="OLE_LINK3169"/>
      <w:bookmarkStart w:id="214" w:name="OLE_LINK3178"/>
      <w:bookmarkStart w:id="215" w:name="OLE_LINK3179"/>
      <w:bookmarkStart w:id="216" w:name="OLE_LINK69"/>
      <w:bookmarkStart w:id="217" w:name="OLE_LINK3294"/>
      <w:bookmarkStart w:id="218" w:name="OLE_LINK3752"/>
      <w:bookmarkStart w:id="219" w:name="OLE_LINK3534"/>
      <w:bookmarkStart w:id="220" w:name="OLE_LINK3566"/>
      <w:bookmarkStart w:id="221" w:name="OLE_LINK82"/>
      <w:bookmarkStart w:id="222" w:name="OLE_LINK105"/>
      <w:bookmarkStart w:id="223" w:name="OLE_LINK106"/>
      <w:bookmarkStart w:id="224" w:name="OLE_LINK87"/>
      <w:bookmarkStart w:id="225" w:name="OLE_LINK3747"/>
      <w:bookmarkStart w:id="226" w:name="OLE_LINK89"/>
      <w:bookmarkStart w:id="227" w:name="OLE_LINK3798"/>
      <w:bookmarkStart w:id="228" w:name="OLE_LINK1196"/>
      <w:bookmarkStart w:id="229" w:name="OLE_LINK1197"/>
      <w:bookmarkStart w:id="230" w:name="OLE_LINK3141"/>
      <w:bookmarkStart w:id="231" w:name="OLE_LINK199"/>
      <w:bookmarkStart w:id="232" w:name="OLE_LINK200"/>
      <w:bookmarkStart w:id="233" w:name="OLE_LINK196"/>
      <w:bookmarkStart w:id="234" w:name="OLE_LINK341"/>
      <w:bookmarkStart w:id="235" w:name="OLE_LINK377"/>
      <w:bookmarkStart w:id="236" w:name="OLE_LINK366"/>
      <w:bookmarkStart w:id="237" w:name="OLE_LINK1038"/>
      <w:bookmarkStart w:id="238" w:name="OLE_LINK1166"/>
      <w:bookmarkStart w:id="239" w:name="OLE_LINK1175"/>
      <w:bookmarkStart w:id="240" w:name="OLE_LINK1423"/>
      <w:bookmarkStart w:id="241" w:name="OLE_LINK1440"/>
      <w:bookmarkStart w:id="242" w:name="OLE_LINK1572"/>
      <w:bookmarkStart w:id="243" w:name="OLE_LINK1388"/>
      <w:bookmarkStart w:id="244" w:name="OLE_LINK1439"/>
      <w:bookmarkStart w:id="245" w:name="OLE_LINK16"/>
      <w:bookmarkStart w:id="246" w:name="OLE_LINK1381"/>
      <w:bookmarkStart w:id="247" w:name="OLE_LINK1442"/>
      <w:bookmarkStart w:id="248" w:name="OLE_LINK1500"/>
      <w:bookmarkStart w:id="249" w:name="OLE_LINK1681"/>
      <w:bookmarkStart w:id="250" w:name="OLE_LINK1712"/>
      <w:bookmarkStart w:id="251" w:name="OLE_LINK3321"/>
      <w:bookmarkStart w:id="252" w:name="OLE_LINK747"/>
      <w:bookmarkStart w:id="253" w:name="OLE_LINK2187"/>
      <w:bookmarkStart w:id="254" w:name="OLE_LINK2564"/>
      <w:bookmarkStart w:id="255" w:name="OLE_LINK2735"/>
      <w:bookmarkStart w:id="256" w:name="OLE_LINK57"/>
      <w:bookmarkStart w:id="257" w:name="OLE_LINK55"/>
      <w:bookmarkStart w:id="258" w:name="OLE_LINK2911"/>
      <w:bookmarkStart w:id="259" w:name="OLE_LINK64"/>
      <w:r>
        <w:rPr>
          <w:rFonts w:ascii="Book Antiqua" w:hAnsi="Book Antiqua"/>
          <w:i/>
          <w:color w:val="000000"/>
        </w:rPr>
        <w:t xml:space="preserve">World J Gastroenterol </w:t>
      </w:r>
      <w:r>
        <w:rPr>
          <w:rFonts w:ascii="Book Antiqua" w:hAnsi="Book Antiqua"/>
          <w:color w:val="000000"/>
        </w:rPr>
        <w:t>2016; In press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rsidR="00786C5E" w:rsidRPr="00E21E22" w:rsidRDefault="00786C5E" w:rsidP="00786C5E">
      <w:pPr>
        <w:adjustRightInd w:val="0"/>
        <w:snapToGrid w:val="0"/>
        <w:spacing w:line="360" w:lineRule="auto"/>
        <w:rPr>
          <w:rFonts w:ascii="Book Antiqua" w:hAnsi="Book Antiqua"/>
          <w:color w:val="000000"/>
        </w:rPr>
      </w:pPr>
    </w:p>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rsidR="00786C5E" w:rsidRPr="00786C5E" w:rsidRDefault="00786C5E" w:rsidP="00786C5E">
      <w:pPr>
        <w:adjustRightInd w:val="0"/>
        <w:snapToGrid w:val="0"/>
        <w:spacing w:line="360" w:lineRule="auto"/>
        <w:jc w:val="both"/>
        <w:rPr>
          <w:rFonts w:ascii="Book Antiqua" w:hAnsi="Book Antiqua"/>
          <w:lang w:val="en-US" w:eastAsia="zh-CN"/>
        </w:rPr>
      </w:pPr>
    </w:p>
    <w:p w:rsidR="00786C5E" w:rsidRPr="00786C5E" w:rsidRDefault="00786C5E" w:rsidP="00786C5E">
      <w:pPr>
        <w:adjustRightInd w:val="0"/>
        <w:snapToGrid w:val="0"/>
        <w:spacing w:line="360" w:lineRule="auto"/>
        <w:jc w:val="both"/>
        <w:rPr>
          <w:rFonts w:ascii="Book Antiqua" w:hAnsi="Book Antiqua"/>
          <w:lang w:val="en-US" w:eastAsia="zh-CN"/>
        </w:rPr>
      </w:pPr>
    </w:p>
    <w:p w:rsidR="00111F7C" w:rsidRPr="00786C5E" w:rsidRDefault="00111F7C" w:rsidP="00A05877">
      <w:pPr>
        <w:adjustRightInd w:val="0"/>
        <w:snapToGrid w:val="0"/>
        <w:spacing w:line="360" w:lineRule="auto"/>
        <w:jc w:val="both"/>
        <w:rPr>
          <w:rFonts w:ascii="Book Antiqua" w:hAnsi="Book Antiqua"/>
          <w:lang w:val="en-US"/>
        </w:rPr>
      </w:pPr>
      <w:r w:rsidRPr="00786C5E">
        <w:rPr>
          <w:rFonts w:ascii="Book Antiqua" w:hAnsi="Book Antiqua"/>
          <w:lang w:val="en-US"/>
        </w:rPr>
        <w:br w:type="page"/>
      </w:r>
    </w:p>
    <w:p w:rsidR="00111F7C" w:rsidRPr="00274F9D" w:rsidRDefault="00111F7C" w:rsidP="00A05877">
      <w:pPr>
        <w:adjustRightInd w:val="0"/>
        <w:snapToGrid w:val="0"/>
        <w:spacing w:line="360" w:lineRule="auto"/>
        <w:jc w:val="both"/>
        <w:rPr>
          <w:rFonts w:ascii="Book Antiqua" w:hAnsi="Book Antiqua"/>
          <w:b/>
          <w:lang w:val="en-US"/>
        </w:rPr>
      </w:pPr>
      <w:r w:rsidRPr="00274F9D">
        <w:rPr>
          <w:rFonts w:ascii="Book Antiqua" w:hAnsi="Book Antiqua"/>
          <w:b/>
          <w:lang w:val="en-US"/>
        </w:rPr>
        <w:lastRenderedPageBreak/>
        <w:t>INTRODUCTION</w:t>
      </w:r>
    </w:p>
    <w:p w:rsidR="00111F7C" w:rsidRPr="00274F9D" w:rsidRDefault="00111F7C" w:rsidP="00A05877">
      <w:pPr>
        <w:adjustRightInd w:val="0"/>
        <w:snapToGrid w:val="0"/>
        <w:spacing w:line="360" w:lineRule="auto"/>
        <w:jc w:val="both"/>
        <w:rPr>
          <w:rFonts w:ascii="Book Antiqua" w:hAnsi="Book Antiqua"/>
          <w:lang w:val="en-US"/>
        </w:rPr>
      </w:pPr>
      <w:r w:rsidRPr="00274F9D">
        <w:rPr>
          <w:rFonts w:ascii="Book Antiqua" w:hAnsi="Book Antiqua"/>
          <w:lang w:val="en-US"/>
        </w:rPr>
        <w:t xml:space="preserve">Liver abscess (LA) is an entity occurring more frequently in tropical countries, representing 13% of abdominal, and 48% of visceral </w:t>
      </w:r>
      <w:proofErr w:type="gramStart"/>
      <w:r w:rsidRPr="00274F9D">
        <w:rPr>
          <w:rFonts w:ascii="Book Antiqua" w:hAnsi="Book Antiqua"/>
          <w:lang w:val="en-US"/>
        </w:rPr>
        <w:t>abscesses</w:t>
      </w:r>
      <w:r w:rsidRPr="00274F9D">
        <w:rPr>
          <w:rFonts w:ascii="Book Antiqua" w:hAnsi="Book Antiqua"/>
          <w:vertAlign w:val="superscript"/>
          <w:lang w:val="en-US"/>
        </w:rPr>
        <w:t>[</w:t>
      </w:r>
      <w:proofErr w:type="gramEnd"/>
      <w:r w:rsidRPr="00274F9D">
        <w:rPr>
          <w:rFonts w:ascii="Book Antiqua" w:hAnsi="Book Antiqua"/>
          <w:vertAlign w:val="superscript"/>
          <w:lang w:val="en-US"/>
        </w:rPr>
        <w:t>1,2]</w:t>
      </w:r>
      <w:r w:rsidRPr="00274F9D">
        <w:rPr>
          <w:rFonts w:ascii="Book Antiqua" w:hAnsi="Book Antiqua"/>
          <w:lang w:val="en-US"/>
        </w:rPr>
        <w:t xml:space="preserve">. LA may be caused by bacteria (pyogenic abscess) or less commonly by </w:t>
      </w:r>
      <w:proofErr w:type="spellStart"/>
      <w:r w:rsidRPr="00274F9D">
        <w:rPr>
          <w:rFonts w:ascii="Book Antiqua" w:hAnsi="Book Antiqua"/>
          <w:i/>
          <w:lang w:val="en-US"/>
        </w:rPr>
        <w:t>Entamoeba</w:t>
      </w:r>
      <w:proofErr w:type="spellEnd"/>
      <w:r w:rsidRPr="00274F9D">
        <w:rPr>
          <w:rFonts w:ascii="Book Antiqua" w:hAnsi="Book Antiqua"/>
          <w:i/>
          <w:lang w:val="en-US"/>
        </w:rPr>
        <w:t xml:space="preserve"> </w:t>
      </w:r>
      <w:proofErr w:type="spellStart"/>
      <w:r w:rsidRPr="00274F9D">
        <w:rPr>
          <w:rFonts w:ascii="Book Antiqua" w:hAnsi="Book Antiqua"/>
          <w:i/>
          <w:lang w:val="en-US"/>
        </w:rPr>
        <w:t>hystolitica</w:t>
      </w:r>
      <w:proofErr w:type="spellEnd"/>
      <w:r w:rsidRPr="00274F9D">
        <w:rPr>
          <w:rFonts w:ascii="Book Antiqua" w:hAnsi="Book Antiqua"/>
          <w:i/>
          <w:lang w:val="en-US"/>
        </w:rPr>
        <w:t xml:space="preserve"> </w:t>
      </w:r>
      <w:r w:rsidRPr="00274F9D">
        <w:rPr>
          <w:rFonts w:ascii="Book Antiqua" w:hAnsi="Book Antiqua"/>
          <w:lang w:val="en-US"/>
        </w:rPr>
        <w:t xml:space="preserve">(amebic abscess). The past four decades have seen a change in the epidemiologic and etiologic profile of LA, with an increase in the number of cases, particularly those being transmitted in Southeast </w:t>
      </w:r>
      <w:proofErr w:type="gramStart"/>
      <w:r w:rsidRPr="00274F9D">
        <w:rPr>
          <w:rFonts w:ascii="Book Antiqua" w:hAnsi="Book Antiqua"/>
          <w:lang w:val="en-US"/>
        </w:rPr>
        <w:t>Asia</w:t>
      </w:r>
      <w:r w:rsidRPr="00274F9D">
        <w:rPr>
          <w:rFonts w:ascii="Book Antiqua" w:hAnsi="Book Antiqua"/>
          <w:vertAlign w:val="superscript"/>
          <w:lang w:val="en-US"/>
        </w:rPr>
        <w:t>[</w:t>
      </w:r>
      <w:proofErr w:type="gramEnd"/>
      <w:r w:rsidRPr="00274F9D">
        <w:rPr>
          <w:rFonts w:ascii="Book Antiqua" w:hAnsi="Book Antiqua"/>
          <w:vertAlign w:val="superscript"/>
          <w:lang w:val="en-US"/>
        </w:rPr>
        <w:t>3]</w:t>
      </w:r>
      <w:r w:rsidRPr="00274F9D">
        <w:rPr>
          <w:rFonts w:ascii="Book Antiqua" w:hAnsi="Book Antiqua"/>
          <w:lang w:val="en-US"/>
        </w:rPr>
        <w:t>.</w:t>
      </w:r>
    </w:p>
    <w:p w:rsidR="00111F7C" w:rsidRPr="00274F9D" w:rsidRDefault="00111F7C" w:rsidP="006E27B4">
      <w:pPr>
        <w:adjustRightInd w:val="0"/>
        <w:snapToGrid w:val="0"/>
        <w:spacing w:line="360" w:lineRule="auto"/>
        <w:ind w:firstLineChars="100" w:firstLine="240"/>
        <w:jc w:val="both"/>
        <w:rPr>
          <w:rFonts w:ascii="Book Antiqua" w:hAnsi="Book Antiqua"/>
          <w:lang w:val="en-US"/>
        </w:rPr>
      </w:pPr>
      <w:r w:rsidRPr="00274F9D">
        <w:rPr>
          <w:rFonts w:ascii="Book Antiqua" w:hAnsi="Book Antiqua"/>
          <w:lang w:val="en-US"/>
        </w:rPr>
        <w:t>The incidence of pyogenic LA oscillat</w:t>
      </w:r>
      <w:r w:rsidR="006E27B4">
        <w:rPr>
          <w:rFonts w:ascii="Book Antiqua" w:hAnsi="Book Antiqua"/>
          <w:lang w:val="en-US"/>
        </w:rPr>
        <w:t>ed from about 8 to 20 cases/100</w:t>
      </w:r>
      <w:r w:rsidRPr="00274F9D">
        <w:rPr>
          <w:rFonts w:ascii="Book Antiqua" w:hAnsi="Book Antiqua"/>
          <w:lang w:val="en-US"/>
        </w:rPr>
        <w:t xml:space="preserve">000 hospital admissions until the 1970s. Since then, it has been </w:t>
      </w:r>
      <w:proofErr w:type="gramStart"/>
      <w:r w:rsidRPr="00274F9D">
        <w:rPr>
          <w:rFonts w:ascii="Book Antiqua" w:hAnsi="Book Antiqua"/>
          <w:lang w:val="en-US"/>
        </w:rPr>
        <w:t>increasing</w:t>
      </w:r>
      <w:r w:rsidRPr="00274F9D">
        <w:rPr>
          <w:rFonts w:ascii="Book Antiqua" w:hAnsi="Book Antiqua"/>
          <w:vertAlign w:val="superscript"/>
          <w:lang w:val="en-US"/>
        </w:rPr>
        <w:t>[</w:t>
      </w:r>
      <w:proofErr w:type="gramEnd"/>
      <w:r w:rsidRPr="00274F9D">
        <w:rPr>
          <w:rFonts w:ascii="Book Antiqua" w:hAnsi="Book Antiqua"/>
          <w:vertAlign w:val="superscript"/>
          <w:lang w:val="en-US"/>
        </w:rPr>
        <w:t>4-6]</w:t>
      </w:r>
      <w:r w:rsidRPr="00274F9D">
        <w:rPr>
          <w:rFonts w:ascii="Book Antiqua" w:hAnsi="Book Antiqua"/>
          <w:lang w:val="en-US"/>
        </w:rPr>
        <w:t>, becoming a disease of worldwide relevance</w:t>
      </w:r>
      <w:r w:rsidRPr="00274F9D">
        <w:rPr>
          <w:rFonts w:ascii="Book Antiqua" w:hAnsi="Book Antiqua"/>
          <w:vertAlign w:val="superscript"/>
          <w:lang w:val="en-US"/>
        </w:rPr>
        <w:t>[3]</w:t>
      </w:r>
      <w:r w:rsidRPr="00274F9D">
        <w:rPr>
          <w:rFonts w:ascii="Book Antiqua" w:hAnsi="Book Antiqua"/>
          <w:lang w:val="en-US"/>
        </w:rPr>
        <w:t xml:space="preserve"> due to several factors: immunosuppressive therapies in oncological and transplant patients; increasingly aggressive management of hepatobiliary diseases; and the high diagnostic efficacy of ultrasound, computerized tomography (CT) and abdominal magnetic resonance imaging</w:t>
      </w:r>
      <w:r w:rsidRPr="00274F9D">
        <w:rPr>
          <w:rFonts w:ascii="Book Antiqua" w:hAnsi="Book Antiqua"/>
          <w:vertAlign w:val="superscript"/>
          <w:lang w:val="en-US"/>
        </w:rPr>
        <w:t>[6,7]</w:t>
      </w:r>
      <w:r w:rsidRPr="00274F9D">
        <w:rPr>
          <w:rFonts w:ascii="Book Antiqua" w:hAnsi="Book Antiqua"/>
          <w:lang w:val="en-US"/>
        </w:rPr>
        <w:t>. Mortality fluctuates between 8% and 31%</w:t>
      </w:r>
      <w:r w:rsidRPr="00274F9D">
        <w:rPr>
          <w:rFonts w:ascii="Book Antiqua" w:hAnsi="Book Antiqua"/>
          <w:vertAlign w:val="superscript"/>
          <w:lang w:val="en-US"/>
        </w:rPr>
        <w:t>[5,6]</w:t>
      </w:r>
      <w:r w:rsidRPr="00274F9D">
        <w:rPr>
          <w:rFonts w:ascii="Book Antiqua" w:hAnsi="Book Antiqua"/>
          <w:lang w:val="en-US"/>
        </w:rPr>
        <w:t xml:space="preserve">, although it is decreasing thanks to early diagnosis, the use of more effective antibiotics, and percutaneous drainage (percutaneous puncture or puncture with a fine needle) with ultrasound or CT </w:t>
      </w:r>
      <w:proofErr w:type="gramStart"/>
      <w:r w:rsidRPr="00274F9D">
        <w:rPr>
          <w:rFonts w:ascii="Book Antiqua" w:hAnsi="Book Antiqua"/>
          <w:lang w:val="en-US"/>
        </w:rPr>
        <w:t>guidance</w:t>
      </w:r>
      <w:r w:rsidRPr="00274F9D">
        <w:rPr>
          <w:rFonts w:ascii="Book Antiqua" w:hAnsi="Book Antiqua"/>
          <w:vertAlign w:val="superscript"/>
          <w:lang w:val="en-US"/>
        </w:rPr>
        <w:t>[</w:t>
      </w:r>
      <w:proofErr w:type="gramEnd"/>
      <w:r w:rsidRPr="00274F9D">
        <w:rPr>
          <w:rFonts w:ascii="Book Antiqua" w:hAnsi="Book Antiqua"/>
          <w:vertAlign w:val="superscript"/>
          <w:lang w:val="en-US"/>
        </w:rPr>
        <w:t>8-10]</w:t>
      </w:r>
      <w:r w:rsidRPr="00274F9D">
        <w:rPr>
          <w:rFonts w:ascii="Book Antiqua" w:hAnsi="Book Antiqua"/>
          <w:lang w:val="en-US"/>
        </w:rPr>
        <w:t>.</w:t>
      </w:r>
    </w:p>
    <w:p w:rsidR="00111F7C" w:rsidRPr="00274F9D" w:rsidRDefault="00111F7C" w:rsidP="006E27B4">
      <w:pPr>
        <w:adjustRightInd w:val="0"/>
        <w:snapToGrid w:val="0"/>
        <w:spacing w:line="360" w:lineRule="auto"/>
        <w:ind w:firstLineChars="100" w:firstLine="240"/>
        <w:jc w:val="both"/>
        <w:rPr>
          <w:rFonts w:ascii="Book Antiqua" w:hAnsi="Book Antiqua"/>
          <w:lang w:val="en-US"/>
        </w:rPr>
      </w:pPr>
      <w:r w:rsidRPr="00274F9D">
        <w:rPr>
          <w:rFonts w:ascii="Book Antiqua" w:hAnsi="Book Antiqua"/>
          <w:lang w:val="en-US"/>
        </w:rPr>
        <w:t xml:space="preserve">Amebic LA is its own clinical entity due to </w:t>
      </w:r>
      <w:proofErr w:type="spellStart"/>
      <w:r w:rsidRPr="00274F9D">
        <w:rPr>
          <w:rFonts w:ascii="Book Antiqua" w:hAnsi="Book Antiqua"/>
          <w:i/>
          <w:lang w:val="en-US"/>
        </w:rPr>
        <w:t>Entamoeba</w:t>
      </w:r>
      <w:proofErr w:type="spellEnd"/>
      <w:r w:rsidRPr="00274F9D">
        <w:rPr>
          <w:rFonts w:ascii="Book Antiqua" w:hAnsi="Book Antiqua"/>
          <w:i/>
          <w:lang w:val="en-US"/>
        </w:rPr>
        <w:t xml:space="preserve"> </w:t>
      </w:r>
      <w:proofErr w:type="spellStart"/>
      <w:r w:rsidRPr="00274F9D">
        <w:rPr>
          <w:rFonts w:ascii="Book Antiqua" w:hAnsi="Book Antiqua"/>
          <w:i/>
          <w:lang w:val="en-US"/>
        </w:rPr>
        <w:t>hystolitica</w:t>
      </w:r>
      <w:proofErr w:type="spellEnd"/>
      <w:r w:rsidRPr="00274F9D">
        <w:rPr>
          <w:rFonts w:ascii="Book Antiqua" w:hAnsi="Book Antiqua"/>
          <w:lang w:val="en-US"/>
        </w:rPr>
        <w:t>, a common parasite in low-resource countries with more precarious hygienic-healthcare conditions, although it is also found in developed countries among immigrants who have been in contact with people coming from these low-resource settings, among travelers and among patients who have consumed foodstuffs contaminated with the parasite</w:t>
      </w:r>
      <w:r w:rsidRPr="00274F9D">
        <w:rPr>
          <w:rFonts w:ascii="Book Antiqua" w:hAnsi="Book Antiqua"/>
          <w:vertAlign w:val="superscript"/>
          <w:lang w:val="en-US"/>
        </w:rPr>
        <w:t>[11]</w:t>
      </w:r>
      <w:r w:rsidRPr="00274F9D">
        <w:rPr>
          <w:rFonts w:ascii="Book Antiqua" w:hAnsi="Book Antiqua"/>
          <w:lang w:val="en-US"/>
        </w:rPr>
        <w:t>.</w:t>
      </w:r>
    </w:p>
    <w:p w:rsidR="00111F7C" w:rsidRPr="00274F9D" w:rsidRDefault="00111F7C" w:rsidP="006E27B4">
      <w:pPr>
        <w:adjustRightInd w:val="0"/>
        <w:snapToGrid w:val="0"/>
        <w:spacing w:line="360" w:lineRule="auto"/>
        <w:ind w:firstLineChars="100" w:firstLine="240"/>
        <w:jc w:val="both"/>
        <w:rPr>
          <w:rFonts w:ascii="Book Antiqua" w:hAnsi="Book Antiqua"/>
          <w:lang w:val="en-US"/>
        </w:rPr>
      </w:pPr>
      <w:r w:rsidRPr="00274F9D">
        <w:rPr>
          <w:rFonts w:ascii="Book Antiqua" w:hAnsi="Book Antiqua"/>
          <w:lang w:val="en-US"/>
        </w:rPr>
        <w:t xml:space="preserve">Meanwhile, over the last several decades, </w:t>
      </w:r>
      <w:proofErr w:type="spellStart"/>
      <w:r w:rsidRPr="00274F9D">
        <w:rPr>
          <w:rFonts w:ascii="Book Antiqua" w:hAnsi="Book Antiqua"/>
          <w:lang w:val="en-US"/>
        </w:rPr>
        <w:t>bibliometrics</w:t>
      </w:r>
      <w:proofErr w:type="spellEnd"/>
      <w:r w:rsidRPr="00274F9D">
        <w:rPr>
          <w:rFonts w:ascii="Book Antiqua" w:hAnsi="Book Antiqua"/>
          <w:lang w:val="en-US"/>
        </w:rPr>
        <w:t xml:space="preserve"> has consolidated as a discipline that allows the analysis of scientific activity in a particular field or area of knowledge by means of the quantification of the bibliographic characteristics of scientific publications. One of the areas that </w:t>
      </w:r>
      <w:proofErr w:type="gramStart"/>
      <w:r w:rsidRPr="00274F9D">
        <w:rPr>
          <w:rFonts w:ascii="Book Antiqua" w:hAnsi="Book Antiqua"/>
          <w:lang w:val="en-US"/>
        </w:rPr>
        <w:t>has</w:t>
      </w:r>
      <w:proofErr w:type="gramEnd"/>
      <w:r w:rsidRPr="00274F9D">
        <w:rPr>
          <w:rFonts w:ascii="Book Antiqua" w:hAnsi="Book Antiqua"/>
          <w:lang w:val="en-US"/>
        </w:rPr>
        <w:t xml:space="preserve"> seen significant development within </w:t>
      </w:r>
      <w:proofErr w:type="spellStart"/>
      <w:r w:rsidRPr="00274F9D">
        <w:rPr>
          <w:rFonts w:ascii="Book Antiqua" w:hAnsi="Book Antiqua"/>
          <w:lang w:val="en-US"/>
        </w:rPr>
        <w:t>bibliometrics</w:t>
      </w:r>
      <w:proofErr w:type="spellEnd"/>
      <w:r w:rsidRPr="00274F9D">
        <w:rPr>
          <w:rFonts w:ascii="Book Antiqua" w:hAnsi="Book Antiqua"/>
          <w:lang w:val="en-US"/>
        </w:rPr>
        <w:t xml:space="preserve"> is the generation of visual representations, networks and maps of scientific activity. These have great analytic potential, helping to characterize the structures, groupings and interconnections between the elements under analysis, including the descriptors assigned to the documents, such as in the present study. Although </w:t>
      </w:r>
      <w:r w:rsidRPr="00274F9D">
        <w:rPr>
          <w:rFonts w:ascii="Book Antiqua" w:hAnsi="Book Antiqua"/>
          <w:lang w:val="en-US"/>
        </w:rPr>
        <w:lastRenderedPageBreak/>
        <w:t>bibliometric indicators have been used to approach the study of numerous diseases, this methodology has not been applied to the well-known condition of LA, which encompasses medical, surgical, diagnostic, and therapeutic-radiologic aspects, among others.</w:t>
      </w:r>
    </w:p>
    <w:p w:rsidR="00111F7C" w:rsidRDefault="00111F7C" w:rsidP="006E27B4">
      <w:pPr>
        <w:adjustRightInd w:val="0"/>
        <w:snapToGrid w:val="0"/>
        <w:spacing w:line="360" w:lineRule="auto"/>
        <w:ind w:firstLineChars="100" w:firstLine="240"/>
        <w:jc w:val="both"/>
        <w:rPr>
          <w:rFonts w:ascii="Book Antiqua" w:hAnsi="Book Antiqua"/>
          <w:lang w:val="en-US" w:eastAsia="zh-CN"/>
        </w:rPr>
      </w:pPr>
      <w:r w:rsidRPr="00274F9D">
        <w:rPr>
          <w:rFonts w:ascii="Book Antiqua" w:hAnsi="Book Antiqua"/>
          <w:lang w:val="en-US"/>
        </w:rPr>
        <w:t>The aim of this study is to describe the scientific production on LA by means of bibliometric indicators, using the documents indexed in the MEDLINE database between 2001 and 2015. We analyze the diachronic evolution in the number of publications, the publication types, the document categories of clinical interest, the journals of publication, the geographic distribution of the research and the topics addressed according to the different types of abscess.</w:t>
      </w:r>
    </w:p>
    <w:p w:rsidR="006E27B4" w:rsidRPr="00274F9D" w:rsidRDefault="006E27B4" w:rsidP="00661194">
      <w:pPr>
        <w:adjustRightInd w:val="0"/>
        <w:snapToGrid w:val="0"/>
        <w:spacing w:line="360" w:lineRule="auto"/>
        <w:ind w:firstLineChars="100" w:firstLine="260"/>
        <w:jc w:val="both"/>
        <w:rPr>
          <w:rFonts w:ascii="Book Antiqua" w:hAnsi="Book Antiqua"/>
          <w:b/>
          <w:lang w:val="en-US" w:eastAsia="zh-CN"/>
        </w:rPr>
      </w:pPr>
    </w:p>
    <w:p w:rsidR="00111F7C" w:rsidRPr="00274F9D" w:rsidRDefault="00111F7C" w:rsidP="00A05877">
      <w:pPr>
        <w:adjustRightInd w:val="0"/>
        <w:snapToGrid w:val="0"/>
        <w:spacing w:line="360" w:lineRule="auto"/>
        <w:jc w:val="both"/>
        <w:rPr>
          <w:rFonts w:ascii="Book Antiqua" w:hAnsi="Book Antiqua"/>
          <w:b/>
          <w:lang w:val="en-US"/>
        </w:rPr>
      </w:pPr>
      <w:r w:rsidRPr="00274F9D">
        <w:rPr>
          <w:rFonts w:ascii="Book Antiqua" w:hAnsi="Book Antiqua"/>
          <w:b/>
          <w:lang w:val="en-US"/>
        </w:rPr>
        <w:t>MATERIAL AND METHODS</w:t>
      </w:r>
    </w:p>
    <w:p w:rsidR="00111F7C" w:rsidRPr="00274F9D" w:rsidRDefault="00111F7C" w:rsidP="00A05877">
      <w:pPr>
        <w:adjustRightInd w:val="0"/>
        <w:snapToGrid w:val="0"/>
        <w:spacing w:line="360" w:lineRule="auto"/>
        <w:jc w:val="both"/>
        <w:rPr>
          <w:rFonts w:ascii="Book Antiqua" w:hAnsi="Book Antiqua"/>
          <w:b/>
          <w:i/>
          <w:lang w:val="en-US"/>
        </w:rPr>
      </w:pPr>
      <w:r w:rsidRPr="00274F9D">
        <w:rPr>
          <w:rFonts w:ascii="Book Antiqua" w:hAnsi="Book Antiqua"/>
          <w:b/>
          <w:i/>
          <w:lang w:val="en-US"/>
        </w:rPr>
        <w:t>Identification of documents on “</w:t>
      </w:r>
      <w:r w:rsidR="00E5523A" w:rsidRPr="00274F9D">
        <w:rPr>
          <w:rFonts w:ascii="Book Antiqua" w:hAnsi="Book Antiqua"/>
          <w:b/>
          <w:i/>
          <w:lang w:val="en-US"/>
        </w:rPr>
        <w:t>liver absce</w:t>
      </w:r>
      <w:r w:rsidRPr="00274F9D">
        <w:rPr>
          <w:rFonts w:ascii="Book Antiqua" w:hAnsi="Book Antiqua"/>
          <w:b/>
          <w:i/>
          <w:lang w:val="en-US"/>
        </w:rPr>
        <w:t>ss”</w:t>
      </w:r>
    </w:p>
    <w:p w:rsidR="00111F7C" w:rsidRPr="00274F9D" w:rsidRDefault="00111F7C" w:rsidP="00A05877">
      <w:pPr>
        <w:adjustRightInd w:val="0"/>
        <w:snapToGrid w:val="0"/>
        <w:spacing w:line="360" w:lineRule="auto"/>
        <w:jc w:val="both"/>
        <w:rPr>
          <w:rFonts w:ascii="Book Antiqua" w:hAnsi="Book Antiqua"/>
          <w:lang w:val="en-US"/>
        </w:rPr>
      </w:pPr>
      <w:r w:rsidRPr="00274F9D">
        <w:rPr>
          <w:rFonts w:ascii="Book Antiqua" w:hAnsi="Book Antiqua"/>
          <w:lang w:val="en-US"/>
        </w:rPr>
        <w:t>MEDLINE was chosen for the performance of the study for its stature as the main database of reference in the health sciences. It is an open access resource that permits, through the use of the medical subject headings (</w:t>
      </w:r>
      <w:proofErr w:type="spellStart"/>
      <w:r w:rsidRPr="00274F9D">
        <w:rPr>
          <w:rFonts w:ascii="Book Antiqua" w:hAnsi="Book Antiqua"/>
          <w:lang w:val="en-US"/>
        </w:rPr>
        <w:t>MeSH</w:t>
      </w:r>
      <w:proofErr w:type="spellEnd"/>
      <w:r w:rsidRPr="00274F9D">
        <w:rPr>
          <w:rFonts w:ascii="Book Antiqua" w:hAnsi="Book Antiqua"/>
          <w:lang w:val="en-US"/>
        </w:rPr>
        <w:t>) thesaurus, the precise identification of documents that address the concepts under analysis as well as the contents of those documents.</w:t>
      </w:r>
    </w:p>
    <w:p w:rsidR="00111F7C" w:rsidRDefault="00111F7C" w:rsidP="006E27B4">
      <w:pPr>
        <w:adjustRightInd w:val="0"/>
        <w:snapToGrid w:val="0"/>
        <w:spacing w:line="360" w:lineRule="auto"/>
        <w:ind w:firstLineChars="100" w:firstLine="240"/>
        <w:jc w:val="both"/>
        <w:rPr>
          <w:rFonts w:ascii="Book Antiqua" w:hAnsi="Book Antiqua"/>
          <w:lang w:val="en-US" w:eastAsia="zh-CN"/>
        </w:rPr>
      </w:pPr>
      <w:r w:rsidRPr="00274F9D">
        <w:rPr>
          <w:rFonts w:ascii="Book Antiqua" w:hAnsi="Book Antiqua"/>
          <w:lang w:val="en-US"/>
        </w:rPr>
        <w:t>In carrying out the search, we used the thesaurus to identify all of the documents with the descriptor “</w:t>
      </w:r>
      <w:r w:rsidR="00E5523A" w:rsidRPr="00274F9D">
        <w:rPr>
          <w:rFonts w:ascii="Book Antiqua" w:hAnsi="Book Antiqua"/>
          <w:lang w:val="en-US"/>
        </w:rPr>
        <w:t>liver absces</w:t>
      </w:r>
      <w:r w:rsidRPr="00274F9D">
        <w:rPr>
          <w:rFonts w:ascii="Book Antiqua" w:hAnsi="Book Antiqua"/>
          <w:lang w:val="en-US"/>
        </w:rPr>
        <w:t>s”</w:t>
      </w:r>
      <w:r w:rsidR="006E27B4">
        <w:rPr>
          <w:rFonts w:ascii="Book Antiqua" w:hAnsi="Book Antiqua" w:hint="eastAsia"/>
          <w:lang w:val="en-US" w:eastAsia="zh-CN"/>
        </w:rPr>
        <w:t>,</w:t>
      </w:r>
      <w:r w:rsidRPr="00274F9D">
        <w:rPr>
          <w:rFonts w:ascii="Book Antiqua" w:hAnsi="Book Antiqua"/>
          <w:lang w:val="en-US"/>
        </w:rPr>
        <w:t xml:space="preserve"> defined as “a solitary or multiple collections of pus within the liver as a result of infection by bact</w:t>
      </w:r>
      <w:r w:rsidR="006E27B4">
        <w:rPr>
          <w:rFonts w:ascii="Book Antiqua" w:hAnsi="Book Antiqua"/>
          <w:lang w:val="en-US"/>
        </w:rPr>
        <w:t>eria, protozoa, or other agents</w:t>
      </w:r>
      <w:r w:rsidRPr="00274F9D">
        <w:rPr>
          <w:rFonts w:ascii="Book Antiqua" w:hAnsi="Book Antiqua"/>
          <w:lang w:val="en-US"/>
        </w:rPr>
        <w:t>”</w:t>
      </w:r>
      <w:r w:rsidR="006E27B4">
        <w:rPr>
          <w:rFonts w:ascii="Book Antiqua" w:hAnsi="Book Antiqua" w:hint="eastAsia"/>
          <w:lang w:val="en-US" w:eastAsia="zh-CN"/>
        </w:rPr>
        <w:t>.</w:t>
      </w:r>
      <w:r w:rsidRPr="00274F9D">
        <w:rPr>
          <w:rFonts w:ascii="Book Antiqua" w:hAnsi="Book Antiqua"/>
          <w:lang w:val="en-US"/>
        </w:rPr>
        <w:t xml:space="preserve"> Because the </w:t>
      </w:r>
      <w:proofErr w:type="spellStart"/>
      <w:r w:rsidRPr="00274F9D">
        <w:rPr>
          <w:rFonts w:ascii="Book Antiqua" w:hAnsi="Book Antiqua"/>
          <w:lang w:val="en-US"/>
        </w:rPr>
        <w:t>MeSH</w:t>
      </w:r>
      <w:proofErr w:type="spellEnd"/>
      <w:r w:rsidRPr="00274F9D">
        <w:rPr>
          <w:rFonts w:ascii="Book Antiqua" w:hAnsi="Book Antiqua"/>
          <w:lang w:val="en-US"/>
        </w:rPr>
        <w:t xml:space="preserve"> thesaurus allows users to search for not only all of the documents with the assigned descriptor(s), but also all of the documents with a more specific key word within the hierarchical structure of the thesaurus, our search strategy also retrieved the documents classified under amebic or pyogenic LA. The only limitation we imposed was chronological, narrowing the search to documents published from 2001 to 2015 in order to obtain a vision of recent research. We implemented the search </w:t>
      </w:r>
      <w:r w:rsidRPr="006E27B4">
        <w:rPr>
          <w:rFonts w:ascii="Book Antiqua" w:hAnsi="Book Antiqua"/>
          <w:i/>
          <w:lang w:val="en-US"/>
        </w:rPr>
        <w:t>via</w:t>
      </w:r>
      <w:r w:rsidRPr="00274F9D">
        <w:rPr>
          <w:rFonts w:ascii="Book Antiqua" w:hAnsi="Book Antiqua"/>
          <w:lang w:val="en-US"/>
        </w:rPr>
        <w:t xml:space="preserve"> the PubMed platform on March 10, 2016.</w:t>
      </w:r>
    </w:p>
    <w:p w:rsidR="006E27B4" w:rsidRPr="00274F9D" w:rsidRDefault="006E27B4" w:rsidP="006E27B4">
      <w:pPr>
        <w:adjustRightInd w:val="0"/>
        <w:snapToGrid w:val="0"/>
        <w:spacing w:line="360" w:lineRule="auto"/>
        <w:ind w:firstLineChars="100" w:firstLine="240"/>
        <w:jc w:val="both"/>
        <w:rPr>
          <w:rFonts w:ascii="Book Antiqua" w:hAnsi="Book Antiqua"/>
          <w:lang w:val="en-US" w:eastAsia="zh-CN"/>
        </w:rPr>
      </w:pPr>
    </w:p>
    <w:p w:rsidR="006E27B4" w:rsidRDefault="006E27B4" w:rsidP="00A05877">
      <w:pPr>
        <w:adjustRightInd w:val="0"/>
        <w:snapToGrid w:val="0"/>
        <w:spacing w:line="360" w:lineRule="auto"/>
        <w:jc w:val="both"/>
        <w:rPr>
          <w:rFonts w:ascii="Book Antiqua" w:hAnsi="Book Antiqua"/>
          <w:b/>
          <w:i/>
          <w:lang w:val="en-US" w:eastAsia="zh-CN"/>
        </w:rPr>
      </w:pPr>
    </w:p>
    <w:p w:rsidR="00111F7C" w:rsidRPr="00274F9D" w:rsidRDefault="00111F7C" w:rsidP="00A05877">
      <w:pPr>
        <w:adjustRightInd w:val="0"/>
        <w:snapToGrid w:val="0"/>
        <w:spacing w:line="360" w:lineRule="auto"/>
        <w:jc w:val="both"/>
        <w:rPr>
          <w:rFonts w:ascii="Book Antiqua" w:hAnsi="Book Antiqua"/>
          <w:b/>
          <w:i/>
          <w:lang w:val="en-US"/>
        </w:rPr>
      </w:pPr>
      <w:r w:rsidRPr="00274F9D">
        <w:rPr>
          <w:rFonts w:ascii="Book Antiqua" w:hAnsi="Book Antiqua"/>
          <w:b/>
          <w:i/>
          <w:lang w:val="en-US"/>
        </w:rPr>
        <w:t>Download and standardization of bibliographic information</w:t>
      </w:r>
    </w:p>
    <w:p w:rsidR="00111F7C" w:rsidRPr="00274F9D" w:rsidRDefault="00111F7C" w:rsidP="00A05877">
      <w:pPr>
        <w:adjustRightInd w:val="0"/>
        <w:snapToGrid w:val="0"/>
        <w:spacing w:line="360" w:lineRule="auto"/>
        <w:jc w:val="both"/>
        <w:rPr>
          <w:rFonts w:ascii="Book Antiqua" w:hAnsi="Book Antiqua"/>
          <w:lang w:val="en-US"/>
        </w:rPr>
      </w:pPr>
      <w:r w:rsidRPr="00274F9D">
        <w:rPr>
          <w:rFonts w:ascii="Book Antiqua" w:hAnsi="Book Antiqua"/>
          <w:lang w:val="en-US"/>
        </w:rPr>
        <w:lastRenderedPageBreak/>
        <w:t>Using the bibliographic information from the retrieved documents, we created a relational database in order to carry out a standardization process and calculate the indicators described below, with special attention to the following fields:</w:t>
      </w:r>
    </w:p>
    <w:p w:rsidR="00111F7C" w:rsidRPr="00274F9D" w:rsidRDefault="00111F7C" w:rsidP="006E27B4">
      <w:pPr>
        <w:pStyle w:val="ListParagraph"/>
        <w:shd w:val="clear" w:color="auto" w:fill="FFFFFF"/>
        <w:adjustRightInd w:val="0"/>
        <w:snapToGrid w:val="0"/>
        <w:spacing w:after="0" w:line="360" w:lineRule="auto"/>
        <w:ind w:left="0" w:firstLineChars="100" w:firstLine="240"/>
        <w:contextualSpacing w:val="0"/>
        <w:jc w:val="both"/>
        <w:rPr>
          <w:rFonts w:ascii="Book Antiqua" w:eastAsia="Times New Roman" w:hAnsi="Book Antiqua" w:cs="Arial"/>
          <w:sz w:val="24"/>
          <w:szCs w:val="24"/>
          <w:lang w:val="en-US"/>
        </w:rPr>
      </w:pPr>
      <w:r w:rsidRPr="00274F9D">
        <w:rPr>
          <w:rFonts w:ascii="Book Antiqua" w:hAnsi="Book Antiqua"/>
          <w:sz w:val="24"/>
          <w:szCs w:val="24"/>
          <w:lang w:val="en-US"/>
        </w:rPr>
        <w:t xml:space="preserve">Publication type </w:t>
      </w:r>
      <w:r w:rsidR="00BE411B">
        <w:rPr>
          <w:rFonts w:ascii="Book Antiqua" w:eastAsiaTheme="minorEastAsia" w:hAnsi="Book Antiqua" w:hint="eastAsia"/>
          <w:sz w:val="24"/>
          <w:szCs w:val="24"/>
          <w:lang w:val="en-US" w:eastAsia="zh-CN"/>
        </w:rPr>
        <w:t>[</w:t>
      </w:r>
      <w:r w:rsidRPr="00274F9D">
        <w:rPr>
          <w:rFonts w:ascii="Book Antiqua" w:hAnsi="Book Antiqua"/>
          <w:sz w:val="24"/>
          <w:szCs w:val="24"/>
          <w:lang w:val="en-US"/>
        </w:rPr>
        <w:t xml:space="preserve">field: Publication </w:t>
      </w:r>
      <w:r w:rsidRPr="006E27B4">
        <w:rPr>
          <w:rStyle w:val="term-highlight1"/>
          <w:rFonts w:ascii="Book Antiqua" w:hAnsi="Book Antiqua"/>
          <w:b w:val="0"/>
          <w:sz w:val="24"/>
          <w:szCs w:val="24"/>
          <w:lang w:val="en-US"/>
        </w:rPr>
        <w:t>Type</w:t>
      </w:r>
      <w:r w:rsidR="006E27B4">
        <w:rPr>
          <w:rFonts w:ascii="Book Antiqua" w:hAnsi="Book Antiqua"/>
          <w:sz w:val="24"/>
          <w:szCs w:val="24"/>
          <w:lang w:val="en-US"/>
        </w:rPr>
        <w:t xml:space="preserve"> </w:t>
      </w:r>
      <w:r w:rsidR="00BE411B">
        <w:rPr>
          <w:rFonts w:ascii="Book Antiqua" w:eastAsiaTheme="minorEastAsia" w:hAnsi="Book Antiqua" w:hint="eastAsia"/>
          <w:sz w:val="24"/>
          <w:szCs w:val="24"/>
          <w:lang w:val="en-US" w:eastAsia="zh-CN"/>
        </w:rPr>
        <w:t>(</w:t>
      </w:r>
      <w:r w:rsidR="006E27B4">
        <w:rPr>
          <w:rFonts w:ascii="Book Antiqua" w:hAnsi="Book Antiqua"/>
          <w:sz w:val="24"/>
          <w:szCs w:val="24"/>
          <w:lang w:val="en-US"/>
        </w:rPr>
        <w:t>PT</w:t>
      </w:r>
      <w:r w:rsidR="00BE411B">
        <w:rPr>
          <w:rFonts w:ascii="Book Antiqua" w:eastAsiaTheme="minorEastAsia" w:hAnsi="Book Antiqua" w:hint="eastAsia"/>
          <w:sz w:val="24"/>
          <w:szCs w:val="24"/>
          <w:lang w:val="en-US" w:eastAsia="zh-CN"/>
        </w:rPr>
        <w:t>)]</w:t>
      </w:r>
      <w:r w:rsidRPr="00274F9D">
        <w:rPr>
          <w:rFonts w:ascii="Book Antiqua" w:hAnsi="Book Antiqua"/>
          <w:sz w:val="24"/>
          <w:szCs w:val="24"/>
          <w:lang w:val="en-US"/>
        </w:rPr>
        <w:t>. Based on the information collected from this field, we classified the documents according to the type of material and considering the document categories of clinical interest. According to the system used most widely by scientific journals to present the content that they publish, we classified each of the documents identified as articles, reviews, letters or others (for documents that could not be assigned to any of the other categories, such as biographies, editorials, or news items). We also identified all of the categories assigned to the documents of interest from the clinical diagnosis and treatment perspective: case reports, clinical trials (Phase I, Phase II, Phase III, Phase IV), controlled clinical trials, evaluation studies, meta-analysis, observational studies, practice guidelines, randomized clinical trials and validation studies. With regard to this classification, it is important to highlight that no category has been assigned to some of the documents, while more than one category has been assigned to others.</w:t>
      </w:r>
    </w:p>
    <w:p w:rsidR="00111F7C" w:rsidRPr="00274F9D" w:rsidRDefault="00111F7C" w:rsidP="006E27B4">
      <w:pPr>
        <w:pStyle w:val="ListParagraph"/>
        <w:shd w:val="clear" w:color="auto" w:fill="FFFFFF"/>
        <w:adjustRightInd w:val="0"/>
        <w:snapToGrid w:val="0"/>
        <w:spacing w:after="0" w:line="360" w:lineRule="auto"/>
        <w:ind w:left="0" w:firstLineChars="100" w:firstLine="240"/>
        <w:contextualSpacing w:val="0"/>
        <w:jc w:val="both"/>
        <w:rPr>
          <w:rFonts w:ascii="Book Antiqua" w:eastAsia="Times New Roman" w:hAnsi="Book Antiqua" w:cs="Arial"/>
          <w:sz w:val="24"/>
          <w:szCs w:val="24"/>
          <w:lang w:val="en-US"/>
        </w:rPr>
      </w:pPr>
      <w:r w:rsidRPr="00274F9D">
        <w:rPr>
          <w:rFonts w:ascii="Book Antiqua" w:hAnsi="Book Antiqua"/>
          <w:sz w:val="24"/>
          <w:szCs w:val="24"/>
          <w:lang w:val="en-US"/>
        </w:rPr>
        <w:t xml:space="preserve">Institutional affiliation </w:t>
      </w:r>
      <w:r w:rsidR="00BE411B">
        <w:rPr>
          <w:rFonts w:ascii="Book Antiqua" w:eastAsiaTheme="minorEastAsia" w:hAnsi="Book Antiqua" w:hint="eastAsia"/>
          <w:sz w:val="24"/>
          <w:szCs w:val="24"/>
          <w:lang w:val="en-US" w:eastAsia="zh-CN"/>
        </w:rPr>
        <w:t>[</w:t>
      </w:r>
      <w:r w:rsidR="006E27B4">
        <w:rPr>
          <w:rFonts w:ascii="Book Antiqua" w:hAnsi="Book Antiqua"/>
          <w:sz w:val="24"/>
          <w:szCs w:val="24"/>
          <w:lang w:val="en-US"/>
        </w:rPr>
        <w:t xml:space="preserve">field: Affiliation </w:t>
      </w:r>
      <w:r w:rsidR="00BE411B">
        <w:rPr>
          <w:rFonts w:ascii="Book Antiqua" w:eastAsiaTheme="minorEastAsia" w:hAnsi="Book Antiqua" w:hint="eastAsia"/>
          <w:sz w:val="24"/>
          <w:szCs w:val="24"/>
          <w:lang w:val="en-US" w:eastAsia="zh-CN"/>
        </w:rPr>
        <w:t>(</w:t>
      </w:r>
      <w:r w:rsidR="006E27B4">
        <w:rPr>
          <w:rFonts w:ascii="Book Antiqua" w:hAnsi="Book Antiqua"/>
          <w:sz w:val="24"/>
          <w:szCs w:val="24"/>
          <w:lang w:val="en-US"/>
        </w:rPr>
        <w:t>AD</w:t>
      </w:r>
      <w:r w:rsidR="00BE411B">
        <w:rPr>
          <w:rFonts w:ascii="Book Antiqua" w:eastAsiaTheme="minorEastAsia" w:hAnsi="Book Antiqua" w:hint="eastAsia"/>
          <w:sz w:val="24"/>
          <w:szCs w:val="24"/>
          <w:lang w:val="en-US" w:eastAsia="zh-CN"/>
        </w:rPr>
        <w:t>)]</w:t>
      </w:r>
      <w:r w:rsidRPr="00274F9D">
        <w:rPr>
          <w:rFonts w:ascii="Book Antiqua" w:hAnsi="Book Antiqua"/>
          <w:sz w:val="24"/>
          <w:szCs w:val="24"/>
          <w:lang w:val="en-US"/>
        </w:rPr>
        <w:t xml:space="preserve">. This field includes information relating to the institutional affiliation of the authors signing the documents. For this analysis, we extracted the information on the country of the first author. Although all institutional affiliations have been available for papers published since 2014, we aimed to study and present the information using a homogeneous approach, so we limited the analysis to the first institutional affiliation mentioned for the entire study period. The main process involved in data extraction for this field was to identify the country of the principal institution, as it was not always explicit, as well as to unify different variations (for example, Korea, Republic of Korea, and South Korea). </w:t>
      </w:r>
    </w:p>
    <w:p w:rsidR="00111F7C" w:rsidRPr="006E27B4" w:rsidRDefault="00111F7C" w:rsidP="006E27B4">
      <w:pPr>
        <w:pStyle w:val="ListParagraph"/>
        <w:shd w:val="clear" w:color="auto" w:fill="FFFFFF"/>
        <w:adjustRightInd w:val="0"/>
        <w:snapToGrid w:val="0"/>
        <w:spacing w:after="0" w:line="360" w:lineRule="auto"/>
        <w:ind w:left="0" w:firstLineChars="100" w:firstLine="240"/>
        <w:contextualSpacing w:val="0"/>
        <w:jc w:val="both"/>
        <w:rPr>
          <w:rFonts w:ascii="Book Antiqua" w:eastAsiaTheme="minorEastAsia" w:hAnsi="Book Antiqua"/>
          <w:sz w:val="24"/>
          <w:szCs w:val="24"/>
          <w:lang w:val="en-US" w:eastAsia="zh-CN"/>
        </w:rPr>
      </w:pPr>
      <w:r w:rsidRPr="00274F9D">
        <w:rPr>
          <w:rFonts w:ascii="Book Antiqua" w:hAnsi="Book Antiqua"/>
          <w:sz w:val="24"/>
          <w:szCs w:val="24"/>
          <w:lang w:val="en-US"/>
        </w:rPr>
        <w:t xml:space="preserve">Descriptors (fields: </w:t>
      </w:r>
      <w:proofErr w:type="spellStart"/>
      <w:r w:rsidRPr="00274F9D">
        <w:rPr>
          <w:rFonts w:ascii="Book Antiqua" w:hAnsi="Book Antiqua"/>
          <w:sz w:val="24"/>
          <w:szCs w:val="24"/>
          <w:lang w:val="en-US"/>
        </w:rPr>
        <w:t>MeSH</w:t>
      </w:r>
      <w:proofErr w:type="spellEnd"/>
      <w:r w:rsidRPr="00274F9D">
        <w:rPr>
          <w:rFonts w:ascii="Book Antiqua" w:hAnsi="Book Antiqua"/>
          <w:sz w:val="24"/>
          <w:szCs w:val="24"/>
          <w:lang w:val="en-US"/>
        </w:rPr>
        <w:t xml:space="preserve"> Terms [MH] and </w:t>
      </w:r>
      <w:proofErr w:type="spellStart"/>
      <w:r w:rsidRPr="00274F9D">
        <w:rPr>
          <w:rFonts w:ascii="Book Antiqua" w:hAnsi="Book Antiqua"/>
          <w:sz w:val="24"/>
          <w:szCs w:val="24"/>
          <w:lang w:val="en-US"/>
        </w:rPr>
        <w:t>MeSH</w:t>
      </w:r>
      <w:proofErr w:type="spellEnd"/>
      <w:r w:rsidRPr="00274F9D">
        <w:rPr>
          <w:rFonts w:ascii="Book Antiqua" w:hAnsi="Book Antiqua"/>
          <w:sz w:val="24"/>
          <w:szCs w:val="24"/>
          <w:lang w:val="en-US"/>
        </w:rPr>
        <w:t xml:space="preserve"> Subheadings [SH]). The processes performed in this case were to differentiate the </w:t>
      </w:r>
      <w:proofErr w:type="spellStart"/>
      <w:r w:rsidRPr="00274F9D">
        <w:rPr>
          <w:rFonts w:ascii="Book Antiqua" w:hAnsi="Book Antiqua"/>
          <w:sz w:val="24"/>
          <w:szCs w:val="24"/>
          <w:lang w:val="en-US"/>
        </w:rPr>
        <w:t>MeSH</w:t>
      </w:r>
      <w:proofErr w:type="spellEnd"/>
      <w:r w:rsidRPr="00274F9D">
        <w:rPr>
          <w:rFonts w:ascii="Book Antiqua" w:hAnsi="Book Antiqua"/>
          <w:sz w:val="24"/>
          <w:szCs w:val="24"/>
          <w:lang w:val="en-US"/>
        </w:rPr>
        <w:t xml:space="preserve"> from the topic qualifiers (82 auxiliary descriptors that specify the aspect being addressed in relation to the </w:t>
      </w:r>
      <w:proofErr w:type="spellStart"/>
      <w:r w:rsidRPr="00274F9D">
        <w:rPr>
          <w:rFonts w:ascii="Book Antiqua" w:hAnsi="Book Antiqua"/>
          <w:sz w:val="24"/>
          <w:szCs w:val="24"/>
          <w:lang w:val="en-US"/>
        </w:rPr>
        <w:t>MeSH</w:t>
      </w:r>
      <w:proofErr w:type="spellEnd"/>
      <w:r w:rsidRPr="00274F9D">
        <w:rPr>
          <w:rFonts w:ascii="Book Antiqua" w:hAnsi="Book Antiqua"/>
          <w:sz w:val="24"/>
          <w:szCs w:val="24"/>
          <w:lang w:val="en-US"/>
        </w:rPr>
        <w:t xml:space="preserve"> terms) and to identify the descriptors assigned with </w:t>
      </w:r>
      <w:r w:rsidRPr="00274F9D">
        <w:rPr>
          <w:rFonts w:ascii="Book Antiqua" w:hAnsi="Book Antiqua"/>
          <w:sz w:val="24"/>
          <w:szCs w:val="24"/>
          <w:lang w:val="en-US"/>
        </w:rPr>
        <w:lastRenderedPageBreak/>
        <w:t>respect to three groups of documents: those assigned the descriptors “</w:t>
      </w:r>
      <w:r w:rsidR="00E5523A" w:rsidRPr="00274F9D">
        <w:rPr>
          <w:rFonts w:ascii="Book Antiqua" w:hAnsi="Book Antiqua"/>
          <w:sz w:val="24"/>
          <w:szCs w:val="24"/>
          <w:lang w:val="en-US"/>
        </w:rPr>
        <w:t>liver a</w:t>
      </w:r>
      <w:r w:rsidR="00E5523A">
        <w:rPr>
          <w:rFonts w:ascii="Book Antiqua" w:hAnsi="Book Antiqua"/>
          <w:sz w:val="24"/>
          <w:szCs w:val="24"/>
          <w:lang w:val="en-US"/>
        </w:rPr>
        <w:t>bscess”, “liver abscess, amebic</w:t>
      </w:r>
      <w:r w:rsidR="00E5523A" w:rsidRPr="00274F9D">
        <w:rPr>
          <w:rFonts w:ascii="Book Antiqua" w:hAnsi="Book Antiqua"/>
          <w:sz w:val="24"/>
          <w:szCs w:val="24"/>
          <w:lang w:val="en-US"/>
        </w:rPr>
        <w:t>”</w:t>
      </w:r>
      <w:r w:rsidR="00E5523A">
        <w:rPr>
          <w:rFonts w:ascii="Book Antiqua" w:eastAsiaTheme="minorEastAsia" w:hAnsi="Book Antiqua"/>
          <w:sz w:val="24"/>
          <w:szCs w:val="24"/>
          <w:lang w:val="en-US" w:eastAsia="zh-CN"/>
        </w:rPr>
        <w:t>,</w:t>
      </w:r>
      <w:r w:rsidR="00E5523A">
        <w:rPr>
          <w:rFonts w:ascii="Book Antiqua" w:hAnsi="Book Antiqua"/>
          <w:sz w:val="24"/>
          <w:szCs w:val="24"/>
          <w:lang w:val="en-US"/>
        </w:rPr>
        <w:t xml:space="preserve"> and “liver abscess,</w:t>
      </w:r>
      <w:r w:rsidR="006E27B4">
        <w:rPr>
          <w:rFonts w:ascii="Book Antiqua" w:hAnsi="Book Antiqua"/>
          <w:sz w:val="24"/>
          <w:szCs w:val="24"/>
          <w:lang w:val="en-US"/>
        </w:rPr>
        <w:t xml:space="preserve"> </w:t>
      </w:r>
      <w:r w:rsidR="00E5523A">
        <w:rPr>
          <w:rFonts w:ascii="Book Antiqua" w:hAnsi="Book Antiqua"/>
          <w:sz w:val="24"/>
          <w:szCs w:val="24"/>
          <w:lang w:val="en-US"/>
        </w:rPr>
        <w:t>pyogenic</w:t>
      </w:r>
      <w:r w:rsidRPr="00274F9D">
        <w:rPr>
          <w:rFonts w:ascii="Book Antiqua" w:hAnsi="Book Antiqua"/>
          <w:sz w:val="24"/>
          <w:szCs w:val="24"/>
          <w:lang w:val="en-US"/>
        </w:rPr>
        <w:t>”</w:t>
      </w:r>
      <w:r w:rsidR="006E27B4">
        <w:rPr>
          <w:rFonts w:ascii="Book Antiqua" w:eastAsiaTheme="minorEastAsia" w:hAnsi="Book Antiqua" w:hint="eastAsia"/>
          <w:sz w:val="24"/>
          <w:szCs w:val="24"/>
          <w:lang w:val="en-US" w:eastAsia="zh-CN"/>
        </w:rPr>
        <w:t>.</w:t>
      </w:r>
      <w:r w:rsidRPr="00274F9D">
        <w:rPr>
          <w:rFonts w:ascii="Book Antiqua" w:hAnsi="Book Antiqua"/>
          <w:sz w:val="24"/>
          <w:szCs w:val="24"/>
          <w:lang w:val="en-US"/>
        </w:rPr>
        <w:t xml:space="preserve"> With regard to the last of these, it is worth noting that it was only introduced as a separate term in 2005, so it was not possible to specifically identify those documents published prior to then; they are included under the more generic </w:t>
      </w:r>
      <w:r w:rsidR="006E27B4">
        <w:rPr>
          <w:rFonts w:ascii="Book Antiqua" w:hAnsi="Book Antiqua"/>
          <w:sz w:val="24"/>
          <w:szCs w:val="24"/>
          <w:lang w:val="en-US"/>
        </w:rPr>
        <w:t>subject heading “</w:t>
      </w:r>
      <w:r w:rsidR="00E5523A">
        <w:rPr>
          <w:rFonts w:ascii="Book Antiqua" w:hAnsi="Book Antiqua"/>
          <w:sz w:val="24"/>
          <w:szCs w:val="24"/>
          <w:lang w:val="en-US"/>
        </w:rPr>
        <w:t>liver abscess</w:t>
      </w:r>
      <w:r w:rsidR="00E5523A">
        <w:rPr>
          <w:rFonts w:ascii="Book Antiqua" w:eastAsiaTheme="minorEastAsia" w:hAnsi="Book Antiqua"/>
          <w:sz w:val="24"/>
          <w:szCs w:val="24"/>
          <w:lang w:val="en-US" w:eastAsia="zh-CN"/>
        </w:rPr>
        <w:t>’</w:t>
      </w:r>
      <w:r w:rsidR="00E5523A">
        <w:rPr>
          <w:rFonts w:ascii="Book Antiqua" w:hAnsi="Book Antiqua"/>
          <w:sz w:val="24"/>
          <w:szCs w:val="24"/>
          <w:lang w:val="en-US"/>
        </w:rPr>
        <w:t>.</w:t>
      </w:r>
    </w:p>
    <w:p w:rsidR="006E27B4" w:rsidRPr="006E27B4" w:rsidRDefault="006E27B4" w:rsidP="006E27B4">
      <w:pPr>
        <w:shd w:val="clear" w:color="auto" w:fill="FFFFFF"/>
        <w:adjustRightInd w:val="0"/>
        <w:snapToGrid w:val="0"/>
        <w:spacing w:line="360" w:lineRule="auto"/>
        <w:jc w:val="both"/>
        <w:rPr>
          <w:rFonts w:ascii="Book Antiqua" w:hAnsi="Book Antiqua" w:cs="Arial"/>
          <w:lang w:val="en-US" w:eastAsia="zh-CN"/>
        </w:rPr>
      </w:pPr>
    </w:p>
    <w:p w:rsidR="00111F7C" w:rsidRPr="00274F9D" w:rsidRDefault="00111F7C" w:rsidP="00A05877">
      <w:pPr>
        <w:adjustRightInd w:val="0"/>
        <w:snapToGrid w:val="0"/>
        <w:spacing w:line="360" w:lineRule="auto"/>
        <w:jc w:val="both"/>
        <w:rPr>
          <w:rFonts w:ascii="Book Antiqua" w:hAnsi="Book Antiqua"/>
          <w:b/>
          <w:i/>
          <w:lang w:val="en-US"/>
        </w:rPr>
      </w:pPr>
      <w:r w:rsidRPr="00274F9D">
        <w:rPr>
          <w:rFonts w:ascii="Book Antiqua" w:hAnsi="Book Antiqua"/>
          <w:b/>
          <w:i/>
          <w:lang w:val="en-US"/>
        </w:rPr>
        <w:t>Calculation of indicators</w:t>
      </w:r>
    </w:p>
    <w:p w:rsidR="00111F7C" w:rsidRDefault="00111F7C" w:rsidP="00A05877">
      <w:pPr>
        <w:adjustRightInd w:val="0"/>
        <w:snapToGrid w:val="0"/>
        <w:spacing w:line="360" w:lineRule="auto"/>
        <w:jc w:val="both"/>
        <w:rPr>
          <w:rFonts w:ascii="Book Antiqua" w:hAnsi="Book Antiqua"/>
          <w:lang w:val="en-US" w:eastAsia="zh-CN"/>
        </w:rPr>
      </w:pPr>
      <w:proofErr w:type="spellStart"/>
      <w:r w:rsidRPr="006E27B4">
        <w:rPr>
          <w:rFonts w:ascii="Book Antiqua" w:hAnsi="Book Antiqua"/>
          <w:b/>
          <w:lang w:val="en-US"/>
        </w:rPr>
        <w:t>Bibliometric</w:t>
      </w:r>
      <w:proofErr w:type="spellEnd"/>
      <w:r w:rsidRPr="006E27B4">
        <w:rPr>
          <w:rFonts w:ascii="Book Antiqua" w:hAnsi="Book Antiqua"/>
          <w:b/>
          <w:lang w:val="en-US"/>
        </w:rPr>
        <w:t xml:space="preserve"> indicators on scientific production</w:t>
      </w:r>
      <w:r w:rsidR="006E27B4">
        <w:rPr>
          <w:rFonts w:ascii="Book Antiqua" w:hAnsi="Book Antiqua" w:hint="eastAsia"/>
          <w:b/>
          <w:lang w:val="en-US" w:eastAsia="zh-CN"/>
        </w:rPr>
        <w:t>:</w:t>
      </w:r>
      <w:r w:rsidR="006E27B4">
        <w:rPr>
          <w:rFonts w:ascii="Book Antiqua" w:hAnsi="Book Antiqua"/>
          <w:b/>
          <w:lang w:val="en-US"/>
        </w:rPr>
        <w:t xml:space="preserve"> </w:t>
      </w:r>
      <w:r w:rsidRPr="00274F9D">
        <w:rPr>
          <w:rFonts w:ascii="Book Antiqua" w:hAnsi="Book Antiqua"/>
          <w:lang w:val="en-US"/>
        </w:rPr>
        <w:t xml:space="preserve">To analyze the scientific activity of the area, we determined the number of documents published each year, the journal of publication, the document types, the clinical approach to the study, and the countries of the authors signing the documents. This information generates a picture of the scientific activity, the channels (scientific journals) through which the papers are disseminated, the weight of different document types, and the </w:t>
      </w:r>
      <w:r w:rsidR="00BE411B" w:rsidRPr="00274F9D">
        <w:rPr>
          <w:rFonts w:ascii="Book Antiqua" w:hAnsi="Book Antiqua"/>
          <w:lang w:val="en-US"/>
        </w:rPr>
        <w:t>country’s</w:t>
      </w:r>
      <w:r w:rsidRPr="00274F9D">
        <w:rPr>
          <w:rFonts w:ascii="Book Antiqua" w:hAnsi="Book Antiqua"/>
          <w:lang w:val="en-US"/>
        </w:rPr>
        <w:t xml:space="preserve"> leading the research, in general and according to the different types of LA.</w:t>
      </w:r>
    </w:p>
    <w:p w:rsidR="006E27B4" w:rsidRPr="006E27B4" w:rsidRDefault="006E27B4" w:rsidP="00A05877">
      <w:pPr>
        <w:adjustRightInd w:val="0"/>
        <w:snapToGrid w:val="0"/>
        <w:spacing w:line="360" w:lineRule="auto"/>
        <w:jc w:val="both"/>
        <w:rPr>
          <w:rFonts w:ascii="Book Antiqua" w:hAnsi="Book Antiqua"/>
          <w:b/>
          <w:lang w:val="en-US" w:eastAsia="zh-CN"/>
        </w:rPr>
      </w:pPr>
    </w:p>
    <w:p w:rsidR="00111F7C" w:rsidRPr="006E27B4" w:rsidRDefault="006E27B4" w:rsidP="00A05877">
      <w:pPr>
        <w:adjustRightInd w:val="0"/>
        <w:snapToGrid w:val="0"/>
        <w:spacing w:line="360" w:lineRule="auto"/>
        <w:jc w:val="both"/>
        <w:rPr>
          <w:rFonts w:ascii="Book Antiqua" w:hAnsi="Book Antiqua"/>
          <w:b/>
          <w:lang w:val="en-US" w:eastAsia="zh-CN"/>
        </w:rPr>
      </w:pPr>
      <w:r>
        <w:rPr>
          <w:rFonts w:ascii="Book Antiqua" w:hAnsi="Book Antiqua"/>
          <w:b/>
          <w:lang w:val="en-US"/>
        </w:rPr>
        <w:t>Topic analysis</w:t>
      </w:r>
      <w:r>
        <w:rPr>
          <w:rFonts w:ascii="Book Antiqua" w:hAnsi="Book Antiqua" w:hint="eastAsia"/>
          <w:b/>
          <w:lang w:val="en-US" w:eastAsia="zh-CN"/>
        </w:rPr>
        <w:t xml:space="preserve">: </w:t>
      </w:r>
      <w:r w:rsidR="00111F7C" w:rsidRPr="00274F9D">
        <w:rPr>
          <w:rFonts w:ascii="Book Antiqua" w:hAnsi="Book Antiqua"/>
          <w:lang w:val="en-US"/>
        </w:rPr>
        <w:t>To characterize the development of the research in the area analyzed at a topic level, we determined the frequency with which the descriptors assigned to the documents appeared for each group: the generic LA group and the specific document groups on amebic and pyogenic abscesses. We constructed a topic map to analyze the relationship between the descriptors and the groups forming around them, that is, the existing research clusters, approaches and specializations. To do so, we performed the following process:</w:t>
      </w:r>
    </w:p>
    <w:p w:rsidR="00111F7C" w:rsidRPr="00274F9D" w:rsidRDefault="00111F7C" w:rsidP="006E27B4">
      <w:pPr>
        <w:pStyle w:val="ListParagraph"/>
        <w:adjustRightInd w:val="0"/>
        <w:snapToGrid w:val="0"/>
        <w:spacing w:after="0" w:line="360" w:lineRule="auto"/>
        <w:ind w:left="0" w:firstLineChars="100" w:firstLine="240"/>
        <w:contextualSpacing w:val="0"/>
        <w:jc w:val="both"/>
        <w:rPr>
          <w:rFonts w:ascii="Book Antiqua" w:hAnsi="Book Antiqua"/>
          <w:sz w:val="24"/>
          <w:szCs w:val="24"/>
          <w:lang w:val="en-US"/>
        </w:rPr>
      </w:pPr>
      <w:r w:rsidRPr="00274F9D">
        <w:rPr>
          <w:rFonts w:ascii="Book Antiqua" w:hAnsi="Book Antiqua"/>
          <w:sz w:val="24"/>
          <w:szCs w:val="24"/>
          <w:lang w:val="en-US"/>
        </w:rPr>
        <w:t>Determination of the co-occurrence of the descriptors assigned to the documents and the generation of a matrix of absolute values. The joint assignment of two descriptors in a single document implies a thematic affinity, as both aspects are addressed simultaneously in the same paper. For example, the paper might discuss a diagnostic procedure in relation to a disease; in the case of the descriptor “Tomography, X-Ray Computed”, it is associated with “</w:t>
      </w:r>
      <w:r w:rsidR="00E5523A" w:rsidRPr="00274F9D">
        <w:rPr>
          <w:rFonts w:ascii="Book Antiqua" w:hAnsi="Book Antiqua"/>
          <w:sz w:val="24"/>
          <w:szCs w:val="24"/>
          <w:lang w:val="en-US"/>
        </w:rPr>
        <w:t>liver abscess”</w:t>
      </w:r>
      <w:r w:rsidRPr="00274F9D">
        <w:rPr>
          <w:rFonts w:ascii="Book Antiqua" w:hAnsi="Book Antiqua"/>
          <w:sz w:val="24"/>
          <w:szCs w:val="24"/>
          <w:lang w:val="en-US"/>
        </w:rPr>
        <w:t xml:space="preserve"> in 363 documents in the present study, hence constituting the main diagnostic procedure related to LA.</w:t>
      </w:r>
    </w:p>
    <w:p w:rsidR="00111F7C" w:rsidRPr="00274F9D" w:rsidRDefault="00111F7C" w:rsidP="006E27B4">
      <w:pPr>
        <w:pStyle w:val="ListParagraph"/>
        <w:adjustRightInd w:val="0"/>
        <w:snapToGrid w:val="0"/>
        <w:spacing w:after="0" w:line="360" w:lineRule="auto"/>
        <w:ind w:left="0" w:firstLineChars="100" w:firstLine="240"/>
        <w:contextualSpacing w:val="0"/>
        <w:jc w:val="both"/>
        <w:rPr>
          <w:rFonts w:ascii="Book Antiqua" w:hAnsi="Book Antiqua"/>
          <w:sz w:val="24"/>
          <w:szCs w:val="24"/>
          <w:lang w:val="en-US"/>
        </w:rPr>
      </w:pPr>
      <w:proofErr w:type="gramStart"/>
      <w:r w:rsidRPr="00274F9D">
        <w:rPr>
          <w:rFonts w:ascii="Book Antiqua" w:hAnsi="Book Antiqua"/>
          <w:sz w:val="24"/>
          <w:szCs w:val="24"/>
          <w:lang w:val="en-US"/>
        </w:rPr>
        <w:lastRenderedPageBreak/>
        <w:t>Elimination of generic descriptors.</w:t>
      </w:r>
      <w:proofErr w:type="gramEnd"/>
      <w:r w:rsidRPr="00274F9D">
        <w:rPr>
          <w:rFonts w:ascii="Book Antiqua" w:hAnsi="Book Antiqua"/>
          <w:sz w:val="24"/>
          <w:szCs w:val="24"/>
          <w:lang w:val="en-US"/>
        </w:rPr>
        <w:t xml:space="preserve"> In order to facilitate the analysis, we eliminated some excessively generic descriptors that did not describe relevant information on content or that presented a high density of relationships with the rest of the descriptors, making it difficult to group the descriptors into clusters and to visualize them. For example, in the case of the descriptors related to LA: human, male and female. We also excluded the descriptors related to age groups, which were already analyzed in terms of their absolute frequency.</w:t>
      </w:r>
    </w:p>
    <w:p w:rsidR="00111F7C" w:rsidRPr="00274F9D" w:rsidRDefault="00111F7C" w:rsidP="006E27B4">
      <w:pPr>
        <w:pStyle w:val="ListParagraph"/>
        <w:adjustRightInd w:val="0"/>
        <w:snapToGrid w:val="0"/>
        <w:spacing w:after="0" w:line="360" w:lineRule="auto"/>
        <w:ind w:left="0" w:firstLineChars="100" w:firstLine="240"/>
        <w:contextualSpacing w:val="0"/>
        <w:jc w:val="both"/>
        <w:rPr>
          <w:rFonts w:ascii="Book Antiqua" w:hAnsi="Book Antiqua"/>
          <w:sz w:val="24"/>
          <w:szCs w:val="24"/>
          <w:lang w:val="en-US"/>
        </w:rPr>
      </w:pPr>
      <w:proofErr w:type="gramStart"/>
      <w:r w:rsidRPr="00274F9D">
        <w:rPr>
          <w:rFonts w:ascii="Book Antiqua" w:hAnsi="Book Antiqua"/>
          <w:sz w:val="24"/>
          <w:szCs w:val="24"/>
          <w:lang w:val="en-US"/>
        </w:rPr>
        <w:t>Visual representation of the network and implementation of a clustering algorithm.</w:t>
      </w:r>
      <w:proofErr w:type="gramEnd"/>
      <w:r w:rsidRPr="00274F9D">
        <w:rPr>
          <w:rFonts w:ascii="Book Antiqua" w:hAnsi="Book Antiqua"/>
          <w:sz w:val="24"/>
          <w:szCs w:val="24"/>
          <w:lang w:val="en-US"/>
        </w:rPr>
        <w:t xml:space="preserve"> To establish the topic clusters that exist in the area and to represent them visually, we used a clustering algorithm in the </w:t>
      </w:r>
      <w:proofErr w:type="spellStart"/>
      <w:r w:rsidRPr="00274F9D">
        <w:rPr>
          <w:rFonts w:ascii="Book Antiqua" w:hAnsi="Book Antiqua"/>
          <w:sz w:val="24"/>
          <w:szCs w:val="24"/>
          <w:lang w:val="en-US"/>
        </w:rPr>
        <w:t>VOSViewer</w:t>
      </w:r>
      <w:proofErr w:type="spellEnd"/>
      <w:r w:rsidRPr="00274F9D">
        <w:rPr>
          <w:rFonts w:ascii="Book Antiqua" w:hAnsi="Book Antiqua"/>
          <w:sz w:val="24"/>
          <w:szCs w:val="24"/>
          <w:lang w:val="en-US"/>
        </w:rPr>
        <w:t xml:space="preserve"> program, which helps to detect the communities (clusters) within a network, made up of groups of homogeneous items that are strongly related to each </w:t>
      </w:r>
      <w:proofErr w:type="gramStart"/>
      <w:r w:rsidRPr="00274F9D">
        <w:rPr>
          <w:rFonts w:ascii="Book Antiqua" w:hAnsi="Book Antiqua"/>
          <w:sz w:val="24"/>
          <w:szCs w:val="24"/>
          <w:lang w:val="en-US"/>
        </w:rPr>
        <w:t>other</w:t>
      </w:r>
      <w:r w:rsidRPr="00274F9D">
        <w:rPr>
          <w:rFonts w:ascii="Book Antiqua" w:hAnsi="Book Antiqua"/>
          <w:sz w:val="24"/>
          <w:szCs w:val="24"/>
          <w:vertAlign w:val="superscript"/>
          <w:lang w:val="en-US"/>
        </w:rPr>
        <w:t>[</w:t>
      </w:r>
      <w:proofErr w:type="gramEnd"/>
      <w:r w:rsidRPr="00274F9D">
        <w:rPr>
          <w:rFonts w:ascii="Book Antiqua" w:hAnsi="Book Antiqua"/>
          <w:sz w:val="24"/>
          <w:szCs w:val="24"/>
          <w:vertAlign w:val="superscript"/>
          <w:lang w:val="en-US"/>
        </w:rPr>
        <w:t>12]</w:t>
      </w:r>
      <w:r w:rsidRPr="00274F9D">
        <w:rPr>
          <w:rFonts w:ascii="Book Antiqua" w:hAnsi="Book Antiqua"/>
          <w:sz w:val="24"/>
          <w:szCs w:val="24"/>
          <w:lang w:val="en-US"/>
        </w:rPr>
        <w:t>.</w:t>
      </w:r>
    </w:p>
    <w:p w:rsidR="00111F7C" w:rsidRPr="006E27B4" w:rsidRDefault="00F00EB3" w:rsidP="00A05877">
      <w:pPr>
        <w:pStyle w:val="ListParagraph"/>
        <w:numPr>
          <w:ilvl w:val="0"/>
          <w:numId w:val="1"/>
        </w:numPr>
        <w:adjustRightInd w:val="0"/>
        <w:snapToGrid w:val="0"/>
        <w:spacing w:after="0" w:line="360" w:lineRule="auto"/>
        <w:ind w:left="0"/>
        <w:contextualSpacing w:val="0"/>
        <w:jc w:val="both"/>
        <w:rPr>
          <w:rFonts w:ascii="Book Antiqua" w:hAnsi="Book Antiqua"/>
          <w:sz w:val="24"/>
          <w:szCs w:val="24"/>
          <w:lang w:val="en-US"/>
        </w:rPr>
      </w:pPr>
      <w:r>
        <w:rPr>
          <w:rFonts w:ascii="Book Antiqua" w:eastAsiaTheme="minorEastAsia" w:hAnsi="Book Antiqua" w:hint="eastAsia"/>
          <w:sz w:val="24"/>
          <w:szCs w:val="24"/>
          <w:lang w:val="en-US" w:eastAsia="zh-CN"/>
        </w:rPr>
        <w:t xml:space="preserve"> </w:t>
      </w:r>
      <w:r w:rsidR="00111F7C" w:rsidRPr="00274F9D">
        <w:rPr>
          <w:rFonts w:ascii="Book Antiqua" w:hAnsi="Book Antiqua"/>
          <w:sz w:val="24"/>
          <w:szCs w:val="24"/>
          <w:lang w:val="en-US"/>
        </w:rPr>
        <w:t xml:space="preserve">Interpretation of the results obtained. Two clinical experts in the area carried out an interpretation of the groupings or clusters identified, as well as of the key words present in them, reviewing the titles, abstracts and full text of the original documents. </w:t>
      </w:r>
    </w:p>
    <w:p w:rsidR="006E27B4" w:rsidRDefault="006E27B4" w:rsidP="006E27B4">
      <w:pPr>
        <w:pStyle w:val="ListParagraph"/>
        <w:adjustRightInd w:val="0"/>
        <w:snapToGrid w:val="0"/>
        <w:spacing w:after="0" w:line="360" w:lineRule="auto"/>
        <w:ind w:left="0"/>
        <w:contextualSpacing w:val="0"/>
        <w:jc w:val="both"/>
        <w:rPr>
          <w:rFonts w:ascii="Book Antiqua" w:eastAsiaTheme="minorEastAsia" w:hAnsi="Book Antiqua"/>
          <w:b/>
          <w:lang w:val="en-US" w:eastAsia="zh-CN"/>
        </w:rPr>
      </w:pPr>
    </w:p>
    <w:p w:rsidR="00111F7C" w:rsidRPr="006E27B4" w:rsidRDefault="00111F7C" w:rsidP="006E27B4">
      <w:pPr>
        <w:pStyle w:val="ListParagraph"/>
        <w:adjustRightInd w:val="0"/>
        <w:snapToGrid w:val="0"/>
        <w:spacing w:after="0" w:line="360" w:lineRule="auto"/>
        <w:ind w:left="0"/>
        <w:contextualSpacing w:val="0"/>
        <w:jc w:val="both"/>
        <w:rPr>
          <w:rFonts w:ascii="Book Antiqua" w:hAnsi="Book Antiqua"/>
          <w:sz w:val="24"/>
          <w:szCs w:val="24"/>
          <w:lang w:val="en-US"/>
        </w:rPr>
      </w:pPr>
      <w:r w:rsidRPr="006E27B4">
        <w:rPr>
          <w:rFonts w:ascii="Book Antiqua" w:hAnsi="Book Antiqua"/>
          <w:b/>
          <w:lang w:val="en-US"/>
        </w:rPr>
        <w:t>RESULTS</w:t>
      </w:r>
    </w:p>
    <w:p w:rsidR="00111F7C" w:rsidRPr="00274F9D" w:rsidRDefault="00111F7C" w:rsidP="00A05877">
      <w:pPr>
        <w:adjustRightInd w:val="0"/>
        <w:snapToGrid w:val="0"/>
        <w:spacing w:line="360" w:lineRule="auto"/>
        <w:jc w:val="both"/>
        <w:rPr>
          <w:rFonts w:ascii="Book Antiqua" w:hAnsi="Book Antiqua"/>
          <w:lang w:val="en-US"/>
        </w:rPr>
      </w:pPr>
      <w:r w:rsidRPr="00274F9D">
        <w:rPr>
          <w:rFonts w:ascii="Book Antiqua" w:hAnsi="Book Antiqua"/>
          <w:lang w:val="en-US"/>
        </w:rPr>
        <w:t xml:space="preserve">During the study period, 1278 documents were published on LA. </w:t>
      </w:r>
      <w:r w:rsidR="0070143A" w:rsidRPr="00274F9D">
        <w:rPr>
          <w:rFonts w:ascii="Book Antiqua" w:hAnsi="Book Antiqua"/>
          <w:lang w:val="en-US"/>
        </w:rPr>
        <w:t xml:space="preserve">Performing this same search in the Scopus database yields similar results (1303 articles, reviews and letters in the 2001–2014 period, compared to 1226 records of the same document types in MEDLINE). More specialized databases such as Copernicus present a lower number of documents, so we consider that the source used (MEDLINE) provides a complete and comprehensive picture of the existing research on the topic. </w:t>
      </w:r>
      <w:r w:rsidRPr="00274F9D">
        <w:rPr>
          <w:rFonts w:ascii="Book Antiqua" w:hAnsi="Book Antiqua"/>
          <w:lang w:val="en-US"/>
        </w:rPr>
        <w:t xml:space="preserve">The number of documents remained relatively constant throughout the period, ranging from 66 documents in 2008 to 106 in 2013, as shown in </w:t>
      </w:r>
      <w:r w:rsidR="006E27B4" w:rsidRPr="00274F9D">
        <w:rPr>
          <w:rFonts w:ascii="Book Antiqua" w:hAnsi="Book Antiqua"/>
          <w:lang w:val="en-US"/>
        </w:rPr>
        <w:t xml:space="preserve">Figure </w:t>
      </w:r>
      <w:r w:rsidRPr="00274F9D">
        <w:rPr>
          <w:rFonts w:ascii="Book Antiqua" w:hAnsi="Book Antiqua"/>
          <w:lang w:val="en-US"/>
        </w:rPr>
        <w:t>1.</w:t>
      </w:r>
    </w:p>
    <w:p w:rsidR="00111F7C" w:rsidRPr="00274F9D" w:rsidRDefault="00111F7C" w:rsidP="006E27B4">
      <w:pPr>
        <w:adjustRightInd w:val="0"/>
        <w:snapToGrid w:val="0"/>
        <w:spacing w:line="360" w:lineRule="auto"/>
        <w:ind w:firstLineChars="100" w:firstLine="240"/>
        <w:jc w:val="both"/>
        <w:rPr>
          <w:rFonts w:ascii="Book Antiqua" w:hAnsi="Book Antiqua"/>
          <w:lang w:val="en-US"/>
        </w:rPr>
      </w:pPr>
      <w:r w:rsidRPr="00274F9D">
        <w:rPr>
          <w:rFonts w:ascii="Book Antiqua" w:hAnsi="Book Antiqua"/>
          <w:lang w:val="en-US"/>
        </w:rPr>
        <w:t>The main publication type was article, which encompassed 78.2% of the documents (</w:t>
      </w:r>
      <w:r w:rsidR="00786C5E" w:rsidRPr="00786C5E">
        <w:rPr>
          <w:rFonts w:ascii="Book Antiqua" w:hAnsi="Book Antiqua"/>
          <w:i/>
          <w:lang w:val="en-US"/>
        </w:rPr>
        <w:t>n =</w:t>
      </w:r>
      <w:r w:rsidRPr="00274F9D">
        <w:rPr>
          <w:rFonts w:ascii="Book Antiqua" w:hAnsi="Book Antiqua"/>
          <w:lang w:val="en-US"/>
        </w:rPr>
        <w:t xml:space="preserve"> 1000); followed at considerable distance by letters, which made up 11.8% (</w:t>
      </w:r>
      <w:r w:rsidR="00786C5E" w:rsidRPr="00786C5E">
        <w:rPr>
          <w:rFonts w:ascii="Book Antiqua" w:hAnsi="Book Antiqua"/>
          <w:i/>
          <w:lang w:val="en-US"/>
        </w:rPr>
        <w:t>n =</w:t>
      </w:r>
      <w:r w:rsidRPr="00274F9D">
        <w:rPr>
          <w:rFonts w:ascii="Book Antiqua" w:hAnsi="Book Antiqua"/>
          <w:lang w:val="en-US"/>
        </w:rPr>
        <w:t xml:space="preserve"> 151); and reviews, at 9.5% (</w:t>
      </w:r>
      <w:r w:rsidR="00786C5E" w:rsidRPr="00786C5E">
        <w:rPr>
          <w:rFonts w:ascii="Book Antiqua" w:hAnsi="Book Antiqua"/>
          <w:i/>
          <w:lang w:val="en-US"/>
        </w:rPr>
        <w:t>n =</w:t>
      </w:r>
      <w:r w:rsidRPr="00274F9D">
        <w:rPr>
          <w:rFonts w:ascii="Book Antiqua" w:hAnsi="Book Antiqua"/>
          <w:lang w:val="en-US"/>
        </w:rPr>
        <w:t xml:space="preserve"> 121). With regard to the type of research, 65.9% (</w:t>
      </w:r>
      <w:r w:rsidR="00786C5E" w:rsidRPr="00786C5E">
        <w:rPr>
          <w:rFonts w:ascii="Book Antiqua" w:hAnsi="Book Antiqua"/>
          <w:i/>
          <w:lang w:val="en-US"/>
        </w:rPr>
        <w:t>n =</w:t>
      </w:r>
      <w:r w:rsidRPr="00274F9D">
        <w:rPr>
          <w:rFonts w:ascii="Book Antiqua" w:hAnsi="Book Antiqua"/>
          <w:lang w:val="en-US"/>
        </w:rPr>
        <w:t xml:space="preserve"> 842) of the documents were case reports; just 1.2% (</w:t>
      </w:r>
      <w:r w:rsidR="00786C5E" w:rsidRPr="00786C5E">
        <w:rPr>
          <w:rFonts w:ascii="Book Antiqua" w:hAnsi="Book Antiqua"/>
          <w:i/>
          <w:lang w:val="en-US"/>
        </w:rPr>
        <w:t>n =</w:t>
      </w:r>
      <w:r w:rsidRPr="00274F9D">
        <w:rPr>
          <w:rFonts w:ascii="Book Antiqua" w:hAnsi="Book Antiqua"/>
          <w:lang w:val="en-US"/>
        </w:rPr>
        <w:t xml:space="preserve"> 16) </w:t>
      </w:r>
      <w:r w:rsidRPr="00274F9D">
        <w:rPr>
          <w:rFonts w:ascii="Book Antiqua" w:hAnsi="Book Antiqua"/>
          <w:lang w:val="en-US"/>
        </w:rPr>
        <w:lastRenderedPageBreak/>
        <w:t>were clinical trials, and 0.9% (</w:t>
      </w:r>
      <w:r w:rsidR="00786C5E" w:rsidRPr="00786C5E">
        <w:rPr>
          <w:rFonts w:ascii="Book Antiqua" w:hAnsi="Book Antiqua"/>
          <w:i/>
          <w:lang w:val="en-US"/>
        </w:rPr>
        <w:t>n =</w:t>
      </w:r>
      <w:r w:rsidRPr="00274F9D">
        <w:rPr>
          <w:rFonts w:ascii="Book Antiqua" w:hAnsi="Book Antiqua"/>
          <w:lang w:val="en-US"/>
        </w:rPr>
        <w:t xml:space="preserve"> 12) were evaluation studies. The rest of the study types presented only negligible values. Table 1 presents the detailed distributions by year of publication. </w:t>
      </w:r>
    </w:p>
    <w:p w:rsidR="00111F7C" w:rsidRPr="00274F9D" w:rsidRDefault="00111F7C" w:rsidP="006E27B4">
      <w:pPr>
        <w:adjustRightInd w:val="0"/>
        <w:snapToGrid w:val="0"/>
        <w:spacing w:line="360" w:lineRule="auto"/>
        <w:ind w:firstLineChars="100" w:firstLine="240"/>
        <w:jc w:val="both"/>
        <w:rPr>
          <w:rFonts w:ascii="Book Antiqua" w:hAnsi="Book Antiqua"/>
          <w:lang w:val="en-US"/>
        </w:rPr>
      </w:pPr>
      <w:r w:rsidRPr="00274F9D">
        <w:rPr>
          <w:rFonts w:ascii="Book Antiqua" w:hAnsi="Book Antiqua"/>
          <w:lang w:val="en-US"/>
        </w:rPr>
        <w:t xml:space="preserve">The documents were published in 482 different journals. The two main journals were </w:t>
      </w:r>
      <w:r w:rsidRPr="00274F9D">
        <w:rPr>
          <w:rFonts w:ascii="Book Antiqua" w:hAnsi="Book Antiqua"/>
          <w:i/>
          <w:lang w:val="en-US"/>
        </w:rPr>
        <w:t>Clinical Infectious Diseases</w:t>
      </w:r>
      <w:r w:rsidRPr="00274F9D">
        <w:rPr>
          <w:rFonts w:ascii="Book Antiqua" w:hAnsi="Book Antiqua"/>
          <w:lang w:val="en-US"/>
        </w:rPr>
        <w:t xml:space="preserve"> and the </w:t>
      </w:r>
      <w:r w:rsidRPr="00274F9D">
        <w:rPr>
          <w:rFonts w:ascii="Book Antiqua" w:hAnsi="Book Antiqua"/>
          <w:i/>
          <w:lang w:val="en-US"/>
        </w:rPr>
        <w:t>Journal of Clinical Microbiology</w:t>
      </w:r>
      <w:r w:rsidRPr="00274F9D">
        <w:rPr>
          <w:rFonts w:ascii="Book Antiqua" w:hAnsi="Book Antiqua"/>
          <w:lang w:val="en-US"/>
        </w:rPr>
        <w:t xml:space="preserve"> (</w:t>
      </w:r>
      <w:r w:rsidR="00786C5E" w:rsidRPr="00786C5E">
        <w:rPr>
          <w:rFonts w:ascii="Book Antiqua" w:hAnsi="Book Antiqua"/>
          <w:i/>
          <w:lang w:val="en-US"/>
        </w:rPr>
        <w:t>n =</w:t>
      </w:r>
      <w:r w:rsidRPr="00274F9D">
        <w:rPr>
          <w:rFonts w:ascii="Book Antiqua" w:hAnsi="Book Antiqua"/>
          <w:lang w:val="en-US"/>
        </w:rPr>
        <w:t xml:space="preserve"> 20 each), followed by the </w:t>
      </w:r>
      <w:r w:rsidRPr="00274F9D">
        <w:rPr>
          <w:rFonts w:ascii="Book Antiqua" w:hAnsi="Book Antiqua"/>
          <w:i/>
          <w:lang w:val="en-US"/>
        </w:rPr>
        <w:t xml:space="preserve">American Journal of </w:t>
      </w:r>
      <w:proofErr w:type="spellStart"/>
      <w:r w:rsidRPr="00274F9D">
        <w:rPr>
          <w:rFonts w:ascii="Book Antiqua" w:hAnsi="Book Antiqua"/>
          <w:i/>
          <w:lang w:val="en-US"/>
        </w:rPr>
        <w:t>Roentgenology</w:t>
      </w:r>
      <w:proofErr w:type="spellEnd"/>
      <w:r w:rsidRPr="00274F9D">
        <w:rPr>
          <w:rFonts w:ascii="Book Antiqua" w:hAnsi="Book Antiqua"/>
          <w:lang w:val="en-US"/>
        </w:rPr>
        <w:t xml:space="preserve"> (</w:t>
      </w:r>
      <w:r w:rsidR="00786C5E" w:rsidRPr="00786C5E">
        <w:rPr>
          <w:rFonts w:ascii="Book Antiqua" w:hAnsi="Book Antiqua"/>
          <w:i/>
          <w:lang w:val="en-US"/>
        </w:rPr>
        <w:t>n =</w:t>
      </w:r>
      <w:r w:rsidRPr="00274F9D">
        <w:rPr>
          <w:rFonts w:ascii="Book Antiqua" w:hAnsi="Book Antiqua"/>
          <w:lang w:val="en-US"/>
        </w:rPr>
        <w:t xml:space="preserve"> 18) (on topics related to radiology), and another three medical and gastroenterology journals from Southeast Asia: </w:t>
      </w:r>
      <w:r w:rsidRPr="00274F9D">
        <w:rPr>
          <w:rFonts w:ascii="Book Antiqua" w:hAnsi="Book Antiqua"/>
          <w:i/>
          <w:lang w:val="en-US"/>
        </w:rPr>
        <w:t>The Japanese Journal of Gastroenterology</w:t>
      </w:r>
      <w:r w:rsidRPr="00274F9D">
        <w:rPr>
          <w:rFonts w:ascii="Book Antiqua" w:hAnsi="Book Antiqua"/>
          <w:lang w:val="en-US"/>
        </w:rPr>
        <w:t xml:space="preserve"> (</w:t>
      </w:r>
      <w:r w:rsidR="00786C5E" w:rsidRPr="00786C5E">
        <w:rPr>
          <w:rFonts w:ascii="Book Antiqua" w:hAnsi="Book Antiqua"/>
          <w:i/>
          <w:lang w:val="en-US"/>
        </w:rPr>
        <w:t>n =</w:t>
      </w:r>
      <w:r w:rsidRPr="00274F9D">
        <w:rPr>
          <w:rFonts w:ascii="Book Antiqua" w:hAnsi="Book Antiqua"/>
          <w:lang w:val="en-US"/>
        </w:rPr>
        <w:t xml:space="preserve"> 17), </w:t>
      </w:r>
      <w:r w:rsidRPr="00274F9D">
        <w:rPr>
          <w:rFonts w:ascii="Book Antiqua" w:hAnsi="Book Antiqua"/>
          <w:i/>
          <w:lang w:val="en-US"/>
        </w:rPr>
        <w:t>The Korean Journal of Gastroenterology</w:t>
      </w:r>
      <w:r w:rsidRPr="00274F9D">
        <w:rPr>
          <w:rFonts w:ascii="Book Antiqua" w:hAnsi="Book Antiqua"/>
          <w:lang w:val="en-US"/>
        </w:rPr>
        <w:t xml:space="preserve"> (</w:t>
      </w:r>
      <w:r w:rsidR="00786C5E" w:rsidRPr="00786C5E">
        <w:rPr>
          <w:rFonts w:ascii="Book Antiqua" w:hAnsi="Book Antiqua"/>
          <w:i/>
          <w:lang w:val="en-US"/>
        </w:rPr>
        <w:t>n =</w:t>
      </w:r>
      <w:r w:rsidRPr="00274F9D">
        <w:rPr>
          <w:rFonts w:ascii="Book Antiqua" w:hAnsi="Book Antiqua"/>
          <w:lang w:val="en-US"/>
        </w:rPr>
        <w:t xml:space="preserve"> 17), and </w:t>
      </w:r>
      <w:r w:rsidRPr="00274F9D">
        <w:rPr>
          <w:rFonts w:ascii="Book Antiqua" w:hAnsi="Book Antiqua"/>
          <w:i/>
          <w:lang w:val="en-US"/>
        </w:rPr>
        <w:t>Internal Medicine</w:t>
      </w:r>
      <w:r w:rsidRPr="00274F9D">
        <w:rPr>
          <w:rFonts w:ascii="Book Antiqua" w:hAnsi="Book Antiqua"/>
          <w:lang w:val="en-US"/>
        </w:rPr>
        <w:t xml:space="preserve"> (Tokyo) (</w:t>
      </w:r>
      <w:r w:rsidR="00786C5E" w:rsidRPr="00786C5E">
        <w:rPr>
          <w:rFonts w:ascii="Book Antiqua" w:hAnsi="Book Antiqua"/>
          <w:i/>
          <w:lang w:val="en-US"/>
        </w:rPr>
        <w:t>n =</w:t>
      </w:r>
      <w:r w:rsidRPr="00274F9D">
        <w:rPr>
          <w:rFonts w:ascii="Book Antiqua" w:hAnsi="Book Antiqua"/>
          <w:lang w:val="en-US"/>
        </w:rPr>
        <w:t xml:space="preserve"> 17).</w:t>
      </w:r>
    </w:p>
    <w:p w:rsidR="00111F7C" w:rsidRPr="00274F9D" w:rsidRDefault="00111F7C" w:rsidP="006E27B4">
      <w:pPr>
        <w:adjustRightInd w:val="0"/>
        <w:snapToGrid w:val="0"/>
        <w:spacing w:line="360" w:lineRule="auto"/>
        <w:ind w:firstLineChars="100" w:firstLine="240"/>
        <w:jc w:val="both"/>
        <w:rPr>
          <w:rFonts w:ascii="Book Antiqua" w:hAnsi="Book Antiqua"/>
          <w:lang w:val="en-US"/>
        </w:rPr>
      </w:pPr>
      <w:r w:rsidRPr="00274F9D">
        <w:rPr>
          <w:rFonts w:ascii="Book Antiqua" w:hAnsi="Book Antiqua"/>
          <w:lang w:val="en-US"/>
        </w:rPr>
        <w:t>In terms of geographical distribution, the country where the most papers originated was the United States (</w:t>
      </w:r>
      <w:r w:rsidR="00786C5E" w:rsidRPr="00786C5E">
        <w:rPr>
          <w:rFonts w:ascii="Book Antiqua" w:hAnsi="Book Antiqua"/>
          <w:i/>
          <w:lang w:val="en-US"/>
        </w:rPr>
        <w:t>n =</w:t>
      </w:r>
      <w:r w:rsidRPr="00274F9D">
        <w:rPr>
          <w:rFonts w:ascii="Book Antiqua" w:hAnsi="Book Antiqua"/>
          <w:lang w:val="en-US"/>
        </w:rPr>
        <w:t xml:space="preserve"> 229), followed by Taiwan (</w:t>
      </w:r>
      <w:r w:rsidR="00786C5E" w:rsidRPr="00786C5E">
        <w:rPr>
          <w:rFonts w:ascii="Book Antiqua" w:hAnsi="Book Antiqua"/>
          <w:i/>
          <w:lang w:val="en-US"/>
        </w:rPr>
        <w:t>n =</w:t>
      </w:r>
      <w:r w:rsidRPr="00274F9D">
        <w:rPr>
          <w:rFonts w:ascii="Book Antiqua" w:hAnsi="Book Antiqua"/>
          <w:lang w:val="en-US"/>
        </w:rPr>
        <w:t xml:space="preserve"> 185), India (</w:t>
      </w:r>
      <w:r w:rsidR="00786C5E" w:rsidRPr="00786C5E">
        <w:rPr>
          <w:rFonts w:ascii="Book Antiqua" w:hAnsi="Book Antiqua"/>
          <w:i/>
          <w:lang w:val="en-US"/>
        </w:rPr>
        <w:t>n =</w:t>
      </w:r>
      <w:r w:rsidRPr="00274F9D">
        <w:rPr>
          <w:rFonts w:ascii="Book Antiqua" w:hAnsi="Book Antiqua"/>
          <w:lang w:val="en-US"/>
        </w:rPr>
        <w:t xml:space="preserve"> 145), Japan (</w:t>
      </w:r>
      <w:r w:rsidR="00786C5E" w:rsidRPr="00786C5E">
        <w:rPr>
          <w:rFonts w:ascii="Book Antiqua" w:hAnsi="Book Antiqua"/>
          <w:i/>
          <w:lang w:val="en-US"/>
        </w:rPr>
        <w:t>n =</w:t>
      </w:r>
      <w:r w:rsidRPr="00274F9D">
        <w:rPr>
          <w:rFonts w:ascii="Book Antiqua" w:hAnsi="Book Antiqua"/>
          <w:lang w:val="en-US"/>
        </w:rPr>
        <w:t xml:space="preserve"> 144), South Korea (</w:t>
      </w:r>
      <w:r w:rsidR="00786C5E" w:rsidRPr="00786C5E">
        <w:rPr>
          <w:rFonts w:ascii="Book Antiqua" w:hAnsi="Book Antiqua"/>
          <w:i/>
          <w:lang w:val="en-US"/>
        </w:rPr>
        <w:t>n =</w:t>
      </w:r>
      <w:r w:rsidRPr="00274F9D">
        <w:rPr>
          <w:rFonts w:ascii="Book Antiqua" w:hAnsi="Book Antiqua"/>
          <w:lang w:val="en-US"/>
        </w:rPr>
        <w:t xml:space="preserve"> 100) and China (</w:t>
      </w:r>
      <w:r w:rsidR="00786C5E" w:rsidRPr="00786C5E">
        <w:rPr>
          <w:rFonts w:ascii="Book Antiqua" w:hAnsi="Book Antiqua"/>
          <w:i/>
          <w:lang w:val="en-US"/>
        </w:rPr>
        <w:t>n =</w:t>
      </w:r>
      <w:r w:rsidRPr="00274F9D">
        <w:rPr>
          <w:rFonts w:ascii="Book Antiqua" w:hAnsi="Book Antiqua"/>
          <w:lang w:val="en-US"/>
        </w:rPr>
        <w:t xml:space="preserve"> 84). India and Mexico were the countries producing the most research on amebic LA (</w:t>
      </w:r>
      <w:r w:rsidR="00786C5E" w:rsidRPr="00786C5E">
        <w:rPr>
          <w:rFonts w:ascii="Book Antiqua" w:hAnsi="Book Antiqua"/>
          <w:i/>
          <w:lang w:val="en-US"/>
        </w:rPr>
        <w:t>n =</w:t>
      </w:r>
      <w:r w:rsidRPr="00274F9D">
        <w:rPr>
          <w:rFonts w:ascii="Book Antiqua" w:hAnsi="Book Antiqua"/>
          <w:lang w:val="en-US"/>
        </w:rPr>
        <w:t xml:space="preserve"> 69 each), followed by the Unites States (</w:t>
      </w:r>
      <w:r w:rsidR="00786C5E" w:rsidRPr="00786C5E">
        <w:rPr>
          <w:rFonts w:ascii="Book Antiqua" w:hAnsi="Book Antiqua"/>
          <w:i/>
          <w:lang w:val="en-US"/>
        </w:rPr>
        <w:t>n =</w:t>
      </w:r>
      <w:r w:rsidRPr="00274F9D">
        <w:rPr>
          <w:rFonts w:ascii="Book Antiqua" w:hAnsi="Book Antiqua"/>
          <w:lang w:val="en-US"/>
        </w:rPr>
        <w:t xml:space="preserve"> 39) and China (</w:t>
      </w:r>
      <w:r w:rsidR="00786C5E" w:rsidRPr="00786C5E">
        <w:rPr>
          <w:rFonts w:ascii="Book Antiqua" w:hAnsi="Book Antiqua"/>
          <w:i/>
          <w:lang w:val="en-US"/>
        </w:rPr>
        <w:t>n =</w:t>
      </w:r>
      <w:r w:rsidRPr="00274F9D">
        <w:rPr>
          <w:rFonts w:ascii="Book Antiqua" w:hAnsi="Book Antiqua"/>
          <w:lang w:val="en-US"/>
        </w:rPr>
        <w:t xml:space="preserve"> 29). Table 2 shows the total number of documents published from the 15 most productive countries by type of abscess.</w:t>
      </w:r>
    </w:p>
    <w:p w:rsidR="00111F7C" w:rsidRPr="00274F9D" w:rsidRDefault="00111F7C" w:rsidP="006E27B4">
      <w:pPr>
        <w:adjustRightInd w:val="0"/>
        <w:snapToGrid w:val="0"/>
        <w:spacing w:line="360" w:lineRule="auto"/>
        <w:ind w:firstLineChars="100" w:firstLine="240"/>
        <w:jc w:val="both"/>
        <w:rPr>
          <w:rFonts w:ascii="Book Antiqua" w:hAnsi="Book Antiqua"/>
          <w:lang w:val="en-US"/>
        </w:rPr>
      </w:pPr>
      <w:r w:rsidRPr="00274F9D">
        <w:rPr>
          <w:rFonts w:ascii="Book Antiqua" w:hAnsi="Book Antiqua"/>
          <w:lang w:val="en-US"/>
        </w:rPr>
        <w:t xml:space="preserve">The three principal </w:t>
      </w:r>
      <w:proofErr w:type="spellStart"/>
      <w:r w:rsidRPr="00274F9D">
        <w:rPr>
          <w:rFonts w:ascii="Book Antiqua" w:hAnsi="Book Antiqua"/>
          <w:lang w:val="en-US"/>
        </w:rPr>
        <w:t>MeSH</w:t>
      </w:r>
      <w:proofErr w:type="spellEnd"/>
      <w:r w:rsidRPr="00274F9D">
        <w:rPr>
          <w:rFonts w:ascii="Book Antiqua" w:hAnsi="Book Antiqua"/>
          <w:lang w:val="en-US"/>
        </w:rPr>
        <w:t xml:space="preserve"> terms in the field of LA (</w:t>
      </w:r>
      <w:r w:rsidR="00F00EB3" w:rsidRPr="00274F9D">
        <w:rPr>
          <w:rFonts w:ascii="Book Antiqua" w:hAnsi="Book Antiqua"/>
          <w:lang w:val="en-US"/>
        </w:rPr>
        <w:t xml:space="preserve">Table </w:t>
      </w:r>
      <w:r w:rsidRPr="00274F9D">
        <w:rPr>
          <w:rFonts w:ascii="Book Antiqua" w:hAnsi="Book Antiqua"/>
          <w:lang w:val="en-US"/>
        </w:rPr>
        <w:t>3) were "Tomography, X Ray Computed”, “Anti</w:t>
      </w:r>
      <w:r w:rsidR="009A5789">
        <w:rPr>
          <w:rFonts w:ascii="Book Antiqua" w:hAnsi="Book Antiqua"/>
          <w:lang w:val="en-US"/>
        </w:rPr>
        <w:t>bacterial Agents” and “Drainage</w:t>
      </w:r>
      <w:r w:rsidRPr="00274F9D">
        <w:rPr>
          <w:rFonts w:ascii="Book Antiqua" w:hAnsi="Book Antiqua"/>
          <w:lang w:val="en-US"/>
        </w:rPr>
        <w:t>”</w:t>
      </w:r>
      <w:r w:rsidR="009A5789">
        <w:rPr>
          <w:rFonts w:ascii="Book Antiqua" w:hAnsi="Book Antiqua" w:hint="eastAsia"/>
          <w:lang w:val="en-US" w:eastAsia="zh-CN"/>
        </w:rPr>
        <w:t>.</w:t>
      </w:r>
      <w:r w:rsidRPr="00274F9D">
        <w:rPr>
          <w:rFonts w:ascii="Book Antiqua" w:hAnsi="Book Antiqua"/>
          <w:lang w:val="en-US"/>
        </w:rPr>
        <w:t xml:space="preserve"> With specific regard to amebic LA, and apart from the parasite descriptor “</w:t>
      </w:r>
      <w:proofErr w:type="spellStart"/>
      <w:r w:rsidRPr="00274F9D">
        <w:rPr>
          <w:rFonts w:ascii="Book Antiqua" w:hAnsi="Book Antiqua"/>
          <w:i/>
          <w:lang w:val="en-US"/>
        </w:rPr>
        <w:t>Entamoeba</w:t>
      </w:r>
      <w:proofErr w:type="spellEnd"/>
      <w:r w:rsidRPr="00274F9D">
        <w:rPr>
          <w:rFonts w:ascii="Book Antiqua" w:hAnsi="Book Antiqua"/>
          <w:i/>
          <w:lang w:val="en-US"/>
        </w:rPr>
        <w:t xml:space="preserve"> </w:t>
      </w:r>
      <w:proofErr w:type="spellStart"/>
      <w:r w:rsidRPr="00274F9D">
        <w:rPr>
          <w:rFonts w:ascii="Book Antiqua" w:hAnsi="Book Antiqua"/>
          <w:i/>
          <w:lang w:val="en-US"/>
        </w:rPr>
        <w:t>histolytica</w:t>
      </w:r>
      <w:proofErr w:type="spellEnd"/>
      <w:r w:rsidRPr="00274F9D">
        <w:rPr>
          <w:rFonts w:ascii="Book Antiqua" w:hAnsi="Book Antiqua"/>
          <w:lang w:val="en-US"/>
        </w:rPr>
        <w:t xml:space="preserve">”, the </w:t>
      </w:r>
      <w:proofErr w:type="spellStart"/>
      <w:r w:rsidRPr="00274F9D">
        <w:rPr>
          <w:rFonts w:ascii="Book Antiqua" w:hAnsi="Book Antiqua"/>
          <w:lang w:val="en-US"/>
        </w:rPr>
        <w:t>antiparasite</w:t>
      </w:r>
      <w:proofErr w:type="spellEnd"/>
      <w:r w:rsidRPr="00274F9D">
        <w:rPr>
          <w:rFonts w:ascii="Book Antiqua" w:hAnsi="Book Antiqua"/>
          <w:lang w:val="en-US"/>
        </w:rPr>
        <w:t xml:space="preserve"> antibiotic “Metronidazole” stands out. For pyogenic LA, there are references to </w:t>
      </w:r>
      <w:proofErr w:type="spellStart"/>
      <w:r w:rsidRPr="00274F9D">
        <w:rPr>
          <w:rFonts w:ascii="Book Antiqua" w:hAnsi="Book Antiqua"/>
          <w:i/>
          <w:lang w:val="en-US"/>
        </w:rPr>
        <w:t>Klebsiella</w:t>
      </w:r>
      <w:proofErr w:type="spellEnd"/>
      <w:r w:rsidRPr="00274F9D">
        <w:rPr>
          <w:rFonts w:ascii="Book Antiqua" w:hAnsi="Book Antiqua"/>
          <w:lang w:val="en-US"/>
        </w:rPr>
        <w:t xml:space="preserve"> infections and the antibacterial agents used to treat them. In terms of the qualifiers, for amebic LA “diagnosis” is more common than “complications” and “therapeutic use,” while for pyogenic LA, “complications” ranks first as the foremost focus of research, although “diagnosis” is also very prominent. The different research orientations, parasitological (amebic LA) or microbiological (pyogenic LA) are also reflected in the qualifiers. Figure 2 maps the general visual representation of the field under analysis, with the main key-word clusters and their ties. Among the most important, we can point to diagnosis </w:t>
      </w:r>
      <w:r w:rsidRPr="00F00EB3">
        <w:rPr>
          <w:rFonts w:ascii="Book Antiqua" w:hAnsi="Book Antiqua"/>
          <w:i/>
          <w:lang w:val="en-US"/>
        </w:rPr>
        <w:t>via</w:t>
      </w:r>
      <w:r w:rsidRPr="00274F9D">
        <w:rPr>
          <w:rFonts w:ascii="Book Antiqua" w:hAnsi="Book Antiqua"/>
          <w:lang w:val="en-US"/>
        </w:rPr>
        <w:t xml:space="preserve"> CT, differential diagnosis between LA and liver neoplasm, treatment with antimicrobial agents, and </w:t>
      </w:r>
      <w:proofErr w:type="spellStart"/>
      <w:r w:rsidRPr="00274F9D">
        <w:rPr>
          <w:rFonts w:ascii="Book Antiqua" w:hAnsi="Book Antiqua"/>
          <w:i/>
          <w:lang w:val="en-US"/>
        </w:rPr>
        <w:t>Klebsiella</w:t>
      </w:r>
      <w:proofErr w:type="spellEnd"/>
      <w:r w:rsidRPr="00274F9D">
        <w:rPr>
          <w:rFonts w:ascii="Book Antiqua" w:hAnsi="Book Antiqua"/>
          <w:lang w:val="en-US"/>
        </w:rPr>
        <w:t xml:space="preserve"> infections, including bacteremia.</w:t>
      </w:r>
    </w:p>
    <w:p w:rsidR="00111F7C" w:rsidRDefault="00111F7C" w:rsidP="009A5789">
      <w:pPr>
        <w:adjustRightInd w:val="0"/>
        <w:snapToGrid w:val="0"/>
        <w:spacing w:line="360" w:lineRule="auto"/>
        <w:ind w:firstLineChars="100" w:firstLine="240"/>
        <w:jc w:val="both"/>
        <w:rPr>
          <w:rFonts w:ascii="Book Antiqua" w:hAnsi="Book Antiqua"/>
          <w:lang w:val="en-US" w:eastAsia="zh-CN"/>
        </w:rPr>
      </w:pPr>
      <w:r w:rsidRPr="00274F9D">
        <w:rPr>
          <w:rFonts w:ascii="Book Antiqua" w:hAnsi="Book Antiqua"/>
          <w:lang w:val="en-US"/>
        </w:rPr>
        <w:lastRenderedPageBreak/>
        <w:t xml:space="preserve">We identified eight prominent clusters related to research on LA. One cluster, with 13 items, is focused on bacterial infections, especially </w:t>
      </w:r>
      <w:proofErr w:type="spellStart"/>
      <w:r w:rsidRPr="00274F9D">
        <w:rPr>
          <w:rFonts w:ascii="Book Antiqua" w:hAnsi="Book Antiqua"/>
          <w:i/>
          <w:lang w:val="en-US"/>
        </w:rPr>
        <w:t>Klebsiella</w:t>
      </w:r>
      <w:proofErr w:type="spellEnd"/>
      <w:r w:rsidRPr="00274F9D">
        <w:rPr>
          <w:rFonts w:ascii="Book Antiqua" w:hAnsi="Book Antiqua"/>
          <w:lang w:val="en-US"/>
        </w:rPr>
        <w:t xml:space="preserve"> acquired in the community and in diabetics. Two clusters of 8 items each deal with hepatobiliary neoplastic pathologies and biliary non-neoplastic pathologies like cholecystitis. Another cluster of 7 items address differential diagnoses of LA, its drainage, </w:t>
      </w:r>
      <w:proofErr w:type="spellStart"/>
      <w:r w:rsidRPr="00274F9D">
        <w:rPr>
          <w:rFonts w:ascii="Book Antiqua" w:hAnsi="Book Antiqua"/>
          <w:lang w:val="en-US"/>
        </w:rPr>
        <w:t>endosonography</w:t>
      </w:r>
      <w:proofErr w:type="spellEnd"/>
      <w:r w:rsidRPr="00274F9D">
        <w:rPr>
          <w:rFonts w:ascii="Book Antiqua" w:hAnsi="Book Antiqua"/>
          <w:lang w:val="en-US"/>
        </w:rPr>
        <w:t xml:space="preserve">, and </w:t>
      </w:r>
      <w:proofErr w:type="spellStart"/>
      <w:r w:rsidRPr="00274F9D">
        <w:rPr>
          <w:rFonts w:ascii="Book Antiqua" w:hAnsi="Book Antiqua"/>
          <w:lang w:val="en-US"/>
        </w:rPr>
        <w:t>cholangiopancreatography</w:t>
      </w:r>
      <w:proofErr w:type="spellEnd"/>
      <w:r w:rsidRPr="00274F9D">
        <w:rPr>
          <w:rFonts w:ascii="Book Antiqua" w:hAnsi="Book Antiqua"/>
          <w:lang w:val="en-US"/>
        </w:rPr>
        <w:t xml:space="preserve">. Two other clusters, of 6 items, evaluate the criteria for assessing severity and for treatment. Finally, another two clusters of 5 items refer to antibiotic treatment with ceftriaxone and metronidazole, on the one hand, and </w:t>
      </w:r>
      <w:proofErr w:type="spellStart"/>
      <w:r w:rsidRPr="00274F9D">
        <w:rPr>
          <w:rFonts w:ascii="Book Antiqua" w:hAnsi="Book Antiqua"/>
          <w:lang w:val="en-US"/>
        </w:rPr>
        <w:t>laparascopy</w:t>
      </w:r>
      <w:proofErr w:type="spellEnd"/>
      <w:r w:rsidRPr="00274F9D">
        <w:rPr>
          <w:rFonts w:ascii="Book Antiqua" w:hAnsi="Book Antiqua"/>
          <w:lang w:val="en-US"/>
        </w:rPr>
        <w:t xml:space="preserve"> and liver cirrhosis, on the other. Table 4 shows the descriptors comprised in each of the identified clusters.</w:t>
      </w:r>
    </w:p>
    <w:p w:rsidR="009A5789" w:rsidRPr="00274F9D" w:rsidRDefault="009A5789" w:rsidP="009A5789">
      <w:pPr>
        <w:adjustRightInd w:val="0"/>
        <w:snapToGrid w:val="0"/>
        <w:spacing w:line="360" w:lineRule="auto"/>
        <w:ind w:firstLineChars="100" w:firstLine="240"/>
        <w:jc w:val="both"/>
        <w:rPr>
          <w:rFonts w:ascii="Book Antiqua" w:hAnsi="Book Antiqua"/>
          <w:lang w:val="en-US" w:eastAsia="zh-CN"/>
        </w:rPr>
      </w:pPr>
    </w:p>
    <w:p w:rsidR="00111F7C" w:rsidRPr="00274F9D" w:rsidRDefault="00111F7C" w:rsidP="00A05877">
      <w:pPr>
        <w:adjustRightInd w:val="0"/>
        <w:snapToGrid w:val="0"/>
        <w:spacing w:line="360" w:lineRule="auto"/>
        <w:jc w:val="both"/>
        <w:rPr>
          <w:rFonts w:ascii="Book Antiqua" w:hAnsi="Book Antiqua"/>
          <w:b/>
          <w:lang w:val="en-US"/>
        </w:rPr>
      </w:pPr>
      <w:r w:rsidRPr="00274F9D">
        <w:rPr>
          <w:rFonts w:ascii="Book Antiqua" w:hAnsi="Book Antiqua"/>
          <w:b/>
          <w:lang w:val="en-US"/>
        </w:rPr>
        <w:t>DISCUSSION</w:t>
      </w:r>
    </w:p>
    <w:p w:rsidR="00111F7C" w:rsidRPr="00274F9D" w:rsidRDefault="00111F7C" w:rsidP="00A05877">
      <w:pPr>
        <w:adjustRightInd w:val="0"/>
        <w:snapToGrid w:val="0"/>
        <w:spacing w:line="360" w:lineRule="auto"/>
        <w:jc w:val="both"/>
        <w:rPr>
          <w:rFonts w:ascii="Book Antiqua" w:hAnsi="Book Antiqua"/>
          <w:lang w:val="en-US"/>
        </w:rPr>
      </w:pPr>
      <w:r w:rsidRPr="00274F9D">
        <w:rPr>
          <w:rFonts w:ascii="Book Antiqua" w:hAnsi="Book Antiqua"/>
          <w:lang w:val="en-US"/>
        </w:rPr>
        <w:t xml:space="preserve">The number of articles published on LA remained relatively stable throughout the period under study, which is unusual, as most bibliometric analyses on other diseases reveal an upward trend in the number of </w:t>
      </w:r>
      <w:proofErr w:type="gramStart"/>
      <w:r w:rsidRPr="00274F9D">
        <w:rPr>
          <w:rFonts w:ascii="Book Antiqua" w:hAnsi="Book Antiqua"/>
          <w:lang w:val="en-US"/>
        </w:rPr>
        <w:t>publications</w:t>
      </w:r>
      <w:r w:rsidRPr="00274F9D">
        <w:rPr>
          <w:rFonts w:ascii="Book Antiqua" w:hAnsi="Book Antiqua"/>
          <w:vertAlign w:val="superscript"/>
          <w:lang w:val="en-US"/>
        </w:rPr>
        <w:t>[</w:t>
      </w:r>
      <w:proofErr w:type="gramEnd"/>
      <w:r w:rsidRPr="00274F9D">
        <w:rPr>
          <w:rFonts w:ascii="Book Antiqua" w:hAnsi="Book Antiqua"/>
          <w:vertAlign w:val="superscript"/>
          <w:lang w:val="en-US"/>
        </w:rPr>
        <w:t>13]</w:t>
      </w:r>
      <w:r w:rsidRPr="00274F9D">
        <w:rPr>
          <w:rFonts w:ascii="Book Antiqua" w:hAnsi="Book Antiqua"/>
          <w:lang w:val="en-US"/>
        </w:rPr>
        <w:t>.</w:t>
      </w:r>
    </w:p>
    <w:p w:rsidR="00111F7C" w:rsidRPr="00274F9D" w:rsidRDefault="00111F7C" w:rsidP="009A5789">
      <w:pPr>
        <w:adjustRightInd w:val="0"/>
        <w:snapToGrid w:val="0"/>
        <w:spacing w:line="360" w:lineRule="auto"/>
        <w:ind w:firstLineChars="100" w:firstLine="240"/>
        <w:jc w:val="both"/>
        <w:rPr>
          <w:rFonts w:ascii="Book Antiqua" w:hAnsi="Book Antiqua"/>
          <w:lang w:val="en-US"/>
        </w:rPr>
      </w:pPr>
      <w:r w:rsidRPr="00274F9D">
        <w:rPr>
          <w:rFonts w:ascii="Book Antiqua" w:hAnsi="Book Antiqua"/>
          <w:lang w:val="en-US"/>
        </w:rPr>
        <w:t>In the area studied, scientific interest is more limited, probably due to the difficulties in making novel scientific contributions to the field. The most significant aspect to point out is the predominance of clinical case studies (66%), which show values that far exceed those reported for other areas, such as glioblastoma (5%)</w:t>
      </w:r>
      <w:r w:rsidRPr="00274F9D">
        <w:rPr>
          <w:rFonts w:ascii="Book Antiqua" w:hAnsi="Book Antiqua"/>
          <w:vertAlign w:val="superscript"/>
          <w:lang w:val="en-US"/>
        </w:rPr>
        <w:t xml:space="preserve">[14] </w:t>
      </w:r>
      <w:r w:rsidRPr="00274F9D">
        <w:rPr>
          <w:rFonts w:ascii="Book Antiqua" w:hAnsi="Book Antiqua"/>
          <w:lang w:val="en-US"/>
        </w:rPr>
        <w:t>or</w:t>
      </w:r>
      <w:r w:rsidRPr="00274F9D">
        <w:rPr>
          <w:rFonts w:ascii="Book Antiqua" w:hAnsi="Book Antiqua"/>
          <w:vertAlign w:val="superscript"/>
          <w:lang w:val="en-US"/>
        </w:rPr>
        <w:t xml:space="preserve"> </w:t>
      </w:r>
      <w:r w:rsidRPr="00274F9D">
        <w:rPr>
          <w:rFonts w:ascii="Book Antiqua" w:hAnsi="Book Antiqua"/>
          <w:lang w:val="en-US"/>
        </w:rPr>
        <w:t>maxillofacial surgery (31%)</w:t>
      </w:r>
      <w:r w:rsidRPr="00274F9D">
        <w:rPr>
          <w:rFonts w:ascii="Book Antiqua" w:hAnsi="Book Antiqua"/>
          <w:vertAlign w:val="superscript"/>
          <w:lang w:val="en-US"/>
        </w:rPr>
        <w:t>[15]</w:t>
      </w:r>
      <w:r w:rsidRPr="00274F9D">
        <w:rPr>
          <w:rFonts w:ascii="Book Antiqua" w:hAnsi="Book Antiqua"/>
          <w:lang w:val="en-US"/>
        </w:rPr>
        <w:t xml:space="preserve">, to cite just two examples. This is probably due to the fact that this is an area of knowledge where expertise is obtained from relevant case experiences, and where research in the form of clinical trials on treatment is rare, as evidenced by the scant number of identified clinical trials, making up just 1.3% of the total documents. This proportion is similar to the case of </w:t>
      </w:r>
      <w:proofErr w:type="gramStart"/>
      <w:r w:rsidRPr="00274F9D">
        <w:rPr>
          <w:rFonts w:ascii="Book Antiqua" w:hAnsi="Book Antiqua"/>
          <w:lang w:val="en-US"/>
        </w:rPr>
        <w:t>retinoblastoma</w:t>
      </w:r>
      <w:r w:rsidRPr="00274F9D">
        <w:rPr>
          <w:rFonts w:ascii="Book Antiqua" w:hAnsi="Book Antiqua" w:cs="Times New Roman"/>
          <w:vertAlign w:val="superscript"/>
          <w:lang w:val="en-US"/>
        </w:rPr>
        <w:t>[</w:t>
      </w:r>
      <w:proofErr w:type="gramEnd"/>
      <w:r w:rsidRPr="00274F9D">
        <w:rPr>
          <w:rFonts w:ascii="Book Antiqua" w:hAnsi="Book Antiqua" w:cs="Times New Roman"/>
          <w:vertAlign w:val="superscript"/>
          <w:lang w:val="en-US"/>
        </w:rPr>
        <w:t>16]</w:t>
      </w:r>
      <w:r w:rsidRPr="00274F9D">
        <w:rPr>
          <w:rFonts w:ascii="Book Antiqua" w:hAnsi="Book Antiqua" w:cs="Times New Roman"/>
          <w:lang w:val="en-US"/>
        </w:rPr>
        <w:t xml:space="preserve">, but is lower than for other diseases such as </w:t>
      </w:r>
      <w:proofErr w:type="spellStart"/>
      <w:r w:rsidRPr="00274F9D">
        <w:rPr>
          <w:rFonts w:ascii="Book Antiqua" w:hAnsi="Book Antiqua" w:cs="Times New Roman"/>
          <w:lang w:val="en-US"/>
        </w:rPr>
        <w:t>Leishmaniasis</w:t>
      </w:r>
      <w:proofErr w:type="spellEnd"/>
      <w:r w:rsidRPr="00274F9D">
        <w:rPr>
          <w:rFonts w:ascii="Book Antiqua" w:hAnsi="Book Antiqua" w:cs="Times New Roman"/>
          <w:lang w:val="en-US"/>
        </w:rPr>
        <w:t xml:space="preserve"> (2%)</w:t>
      </w:r>
      <w:r w:rsidRPr="00274F9D">
        <w:rPr>
          <w:rFonts w:ascii="Book Antiqua" w:hAnsi="Book Antiqua" w:cs="Times New Roman"/>
          <w:vertAlign w:val="superscript"/>
          <w:lang w:val="en-US"/>
        </w:rPr>
        <w:t>[13]</w:t>
      </w:r>
      <w:r w:rsidRPr="00274F9D">
        <w:rPr>
          <w:rFonts w:ascii="Book Antiqua" w:hAnsi="Book Antiqua" w:cs="Times New Roman"/>
          <w:lang w:val="en-US"/>
        </w:rPr>
        <w:t xml:space="preserve"> and is far from the activity observed in dynamic areas such as the development of treatments for psoriasis, where approximately 10% of the documents report on clinical trials</w:t>
      </w:r>
      <w:r w:rsidRPr="00274F9D">
        <w:rPr>
          <w:rFonts w:ascii="Book Antiqua" w:hAnsi="Book Antiqua" w:cs="Times New Roman"/>
          <w:vertAlign w:val="superscript"/>
          <w:lang w:val="en-US"/>
        </w:rPr>
        <w:t>[17]</w:t>
      </w:r>
      <w:r w:rsidRPr="00274F9D">
        <w:rPr>
          <w:rFonts w:ascii="Book Antiqua" w:hAnsi="Book Antiqua" w:cs="Times New Roman"/>
          <w:lang w:val="en-US"/>
        </w:rPr>
        <w:t>.</w:t>
      </w:r>
    </w:p>
    <w:p w:rsidR="00111F7C" w:rsidRPr="00274F9D" w:rsidRDefault="00111F7C" w:rsidP="009A5789">
      <w:pPr>
        <w:adjustRightInd w:val="0"/>
        <w:snapToGrid w:val="0"/>
        <w:spacing w:line="360" w:lineRule="auto"/>
        <w:ind w:firstLineChars="100" w:firstLine="240"/>
        <w:jc w:val="both"/>
        <w:rPr>
          <w:rFonts w:ascii="Book Antiqua" w:hAnsi="Book Antiqua"/>
          <w:lang w:val="en-US"/>
        </w:rPr>
      </w:pPr>
      <w:r w:rsidRPr="00274F9D">
        <w:rPr>
          <w:rFonts w:ascii="Book Antiqua" w:hAnsi="Book Antiqua"/>
          <w:lang w:val="en-US"/>
        </w:rPr>
        <w:t xml:space="preserve">Our observation on the predominance of clinical case reports, which could not have come from analyzing other levels of indicators (scientific production of journals or disciplines), highlights the importance of this document type for certain diseases, and the need for specific journals that provide space for these </w:t>
      </w:r>
      <w:r w:rsidRPr="00274F9D">
        <w:rPr>
          <w:rFonts w:ascii="Book Antiqua" w:hAnsi="Book Antiqua"/>
          <w:lang w:val="en-US"/>
        </w:rPr>
        <w:lastRenderedPageBreak/>
        <w:t xml:space="preserve">contents, in order to generate knowledge on which to base clinical decision-making. In that sense, </w:t>
      </w:r>
      <w:proofErr w:type="spellStart"/>
      <w:proofErr w:type="gramStart"/>
      <w:r w:rsidRPr="00274F9D">
        <w:rPr>
          <w:rFonts w:ascii="Book Antiqua" w:hAnsi="Book Antiqua"/>
          <w:lang w:val="en-US"/>
        </w:rPr>
        <w:t>Flyvberg</w:t>
      </w:r>
      <w:proofErr w:type="spellEnd"/>
      <w:r w:rsidRPr="00274F9D">
        <w:rPr>
          <w:rFonts w:ascii="Book Antiqua" w:hAnsi="Book Antiqua"/>
          <w:vertAlign w:val="superscript"/>
          <w:lang w:val="en-US"/>
        </w:rPr>
        <w:t>[</w:t>
      </w:r>
      <w:proofErr w:type="gramEnd"/>
      <w:r w:rsidRPr="00274F9D">
        <w:rPr>
          <w:rFonts w:ascii="Book Antiqua" w:hAnsi="Book Antiqua"/>
          <w:vertAlign w:val="superscript"/>
          <w:lang w:val="en-US"/>
        </w:rPr>
        <w:t xml:space="preserve">18] </w:t>
      </w:r>
      <w:r w:rsidRPr="00274F9D">
        <w:rPr>
          <w:rFonts w:ascii="Book Antiqua" w:hAnsi="Book Antiqua"/>
          <w:lang w:val="en-US"/>
        </w:rPr>
        <w:t xml:space="preserve">draws attention to some erroneous conclusions that are occasionally made about this type of study, for instance that their theoretical contributions are less valuable or that they do not participate meaningfully in the scientific development of a given area of knowledge. These papers may also be relegated to a lesser role due to the limited impact of single case reports. However, </w:t>
      </w:r>
      <w:proofErr w:type="spellStart"/>
      <w:r w:rsidRPr="00274F9D">
        <w:rPr>
          <w:rFonts w:ascii="Book Antiqua" w:hAnsi="Book Antiqua"/>
          <w:lang w:val="en-US"/>
        </w:rPr>
        <w:t>Flyvberg</w:t>
      </w:r>
      <w:proofErr w:type="spellEnd"/>
      <w:r w:rsidRPr="00274F9D">
        <w:rPr>
          <w:rFonts w:ascii="Book Antiqua" w:hAnsi="Book Antiqua"/>
          <w:lang w:val="en-US"/>
        </w:rPr>
        <w:t xml:space="preserve"> concludes that ‘‘a scientific discipline without a large number of thoroughly executed case studies is a discipline without systematic production of exemplars, and a discipline without exemplars is an ineffective one”</w:t>
      </w:r>
      <w:r w:rsidRPr="00274F9D">
        <w:rPr>
          <w:rFonts w:ascii="Book Antiqua" w:hAnsi="Book Antiqua"/>
          <w:vertAlign w:val="superscript"/>
          <w:lang w:val="en-US"/>
        </w:rPr>
        <w:t>[19]</w:t>
      </w:r>
      <w:r w:rsidRPr="00274F9D">
        <w:rPr>
          <w:rFonts w:ascii="Book Antiqua" w:hAnsi="Book Antiqua"/>
          <w:lang w:val="en-US"/>
        </w:rPr>
        <w:t>.</w:t>
      </w:r>
    </w:p>
    <w:p w:rsidR="00E332CE" w:rsidRPr="00274F9D" w:rsidRDefault="00E332CE" w:rsidP="009A5789">
      <w:pPr>
        <w:adjustRightInd w:val="0"/>
        <w:snapToGrid w:val="0"/>
        <w:spacing w:line="360" w:lineRule="auto"/>
        <w:ind w:firstLineChars="100" w:firstLine="240"/>
        <w:jc w:val="both"/>
        <w:rPr>
          <w:rFonts w:ascii="Book Antiqua" w:hAnsi="Book Antiqua"/>
          <w:lang w:val="en-US"/>
        </w:rPr>
      </w:pPr>
      <w:r w:rsidRPr="00274F9D">
        <w:rPr>
          <w:rFonts w:ascii="Book Antiqua" w:hAnsi="Book Antiqua" w:cs="Times New Roman"/>
          <w:lang w:val="en-US"/>
        </w:rPr>
        <w:t xml:space="preserve">Although individually, clinical case studies may be insufficient grounds on which to base treatment decisions, when they are considered together and adequately codified and integrated into structured information systems, they can provide early insight toward characterizing rare diseases, as they allow physicians to compare cases and check diagnoses. They may also be useful in identifying emerging trends or studying the geographical distribution of diseases. Case studies could even be apt for integration into simulators for use in an educational context, as shown through different </w:t>
      </w:r>
      <w:proofErr w:type="gramStart"/>
      <w:r w:rsidRPr="00274F9D">
        <w:rPr>
          <w:rFonts w:ascii="Book Antiqua" w:hAnsi="Book Antiqua" w:cs="Times New Roman"/>
          <w:lang w:val="en-US"/>
        </w:rPr>
        <w:t>initiatives</w:t>
      </w:r>
      <w:r w:rsidRPr="00274F9D">
        <w:rPr>
          <w:rFonts w:ascii="Book Antiqua" w:hAnsi="Book Antiqua"/>
          <w:vertAlign w:val="superscript"/>
          <w:lang w:val="en-US"/>
        </w:rPr>
        <w:t>[</w:t>
      </w:r>
      <w:proofErr w:type="gramEnd"/>
      <w:r w:rsidRPr="00274F9D">
        <w:rPr>
          <w:rFonts w:ascii="Book Antiqua" w:hAnsi="Book Antiqua"/>
          <w:vertAlign w:val="superscript"/>
          <w:lang w:val="en-US"/>
        </w:rPr>
        <w:t>20,21]</w:t>
      </w:r>
      <w:r w:rsidRPr="00274F9D">
        <w:rPr>
          <w:rFonts w:ascii="Book Antiqua" w:hAnsi="Book Antiqua"/>
          <w:lang w:val="en-US"/>
        </w:rPr>
        <w:t>.</w:t>
      </w:r>
      <w:r w:rsidRPr="00274F9D">
        <w:rPr>
          <w:rFonts w:ascii="Book Antiqua" w:hAnsi="Book Antiqua" w:cs="Times New Roman"/>
          <w:lang w:val="en-US"/>
        </w:rPr>
        <w:t xml:space="preserve"> Different projects have highlighted the utility of international case report registers describing unusual clinical cases in different medical specialties or in relation with rare diseases whose low prevalence makes them very difficult to investigate in studies with a more traditional design. By drawing from a wide body of case reports, investigators can develop an ad hoc cohort for </w:t>
      </w:r>
      <w:proofErr w:type="gramStart"/>
      <w:r w:rsidRPr="00274F9D">
        <w:rPr>
          <w:rFonts w:ascii="Book Antiqua" w:hAnsi="Book Antiqua" w:cs="Times New Roman"/>
          <w:lang w:val="en-US"/>
        </w:rPr>
        <w:t>analysis</w:t>
      </w:r>
      <w:r w:rsidRPr="00274F9D">
        <w:rPr>
          <w:rFonts w:ascii="Book Antiqua" w:hAnsi="Book Antiqua"/>
          <w:vertAlign w:val="superscript"/>
          <w:lang w:val="en-US"/>
        </w:rPr>
        <w:t>[</w:t>
      </w:r>
      <w:proofErr w:type="gramEnd"/>
      <w:r w:rsidRPr="00274F9D">
        <w:rPr>
          <w:rFonts w:ascii="Book Antiqua" w:hAnsi="Book Antiqua"/>
          <w:vertAlign w:val="superscript"/>
          <w:lang w:val="en-US"/>
        </w:rPr>
        <w:t>22-24]</w:t>
      </w:r>
      <w:r w:rsidRPr="00274F9D">
        <w:rPr>
          <w:rFonts w:ascii="Book Antiqua" w:hAnsi="Book Antiqua"/>
          <w:lang w:val="en-US"/>
        </w:rPr>
        <w:t>.</w:t>
      </w:r>
      <w:r w:rsidR="00F00EB3">
        <w:rPr>
          <w:rFonts w:ascii="Book Antiqua" w:hAnsi="Book Antiqua" w:cs="Times New Roman"/>
          <w:lang w:val="en-US"/>
        </w:rPr>
        <w:t xml:space="preserve"> </w:t>
      </w:r>
      <w:r w:rsidRPr="00274F9D">
        <w:rPr>
          <w:rFonts w:ascii="Book Antiqua" w:hAnsi="Book Antiqua"/>
          <w:lang w:val="en-US"/>
        </w:rPr>
        <w:t xml:space="preserve">Different initiatives have been proposed to promote the use of clinical case reports for rare diseases and to lay the groundwork for the generation of higher level evidence. Although the </w:t>
      </w:r>
      <w:proofErr w:type="spellStart"/>
      <w:r w:rsidRPr="00274F9D">
        <w:rPr>
          <w:rFonts w:ascii="Book Antiqua" w:hAnsi="Book Antiqua"/>
          <w:lang w:val="en-US"/>
        </w:rPr>
        <w:t>BioMed</w:t>
      </w:r>
      <w:proofErr w:type="spellEnd"/>
      <w:r w:rsidRPr="00274F9D">
        <w:rPr>
          <w:rFonts w:ascii="Book Antiqua" w:hAnsi="Book Antiqua"/>
          <w:lang w:val="en-US"/>
        </w:rPr>
        <w:t xml:space="preserve"> Central project “Cases Database” has unfortunately not been </w:t>
      </w:r>
      <w:proofErr w:type="gramStart"/>
      <w:r w:rsidRPr="00274F9D">
        <w:rPr>
          <w:rFonts w:ascii="Book Antiqua" w:hAnsi="Book Antiqua"/>
          <w:lang w:val="en-US"/>
        </w:rPr>
        <w:t>maintained</w:t>
      </w:r>
      <w:r w:rsidRPr="00274F9D">
        <w:rPr>
          <w:rFonts w:ascii="Book Antiqua" w:hAnsi="Book Antiqua"/>
          <w:vertAlign w:val="superscript"/>
          <w:lang w:val="en-US"/>
        </w:rPr>
        <w:t>[</w:t>
      </w:r>
      <w:proofErr w:type="gramEnd"/>
      <w:r w:rsidRPr="00274F9D">
        <w:rPr>
          <w:rFonts w:ascii="Book Antiqua" w:hAnsi="Book Antiqua"/>
          <w:vertAlign w:val="superscript"/>
          <w:lang w:val="en-US"/>
        </w:rPr>
        <w:t>25]</w:t>
      </w:r>
      <w:r w:rsidRPr="00274F9D">
        <w:rPr>
          <w:rFonts w:ascii="Book Antiqua" w:hAnsi="Book Antiqua"/>
          <w:lang w:val="en-US"/>
        </w:rPr>
        <w:t>, other international registers could base their case report databases on the models described in the literature</w:t>
      </w:r>
      <w:r w:rsidRPr="00274F9D">
        <w:rPr>
          <w:rFonts w:ascii="Book Antiqua" w:hAnsi="Book Antiqua"/>
          <w:vertAlign w:val="superscript"/>
          <w:lang w:val="en-US"/>
        </w:rPr>
        <w:t>[26]</w:t>
      </w:r>
      <w:r w:rsidRPr="00274F9D">
        <w:rPr>
          <w:rFonts w:ascii="Book Antiqua" w:hAnsi="Book Antiqua"/>
          <w:lang w:val="en-US"/>
        </w:rPr>
        <w:t>. The dissemination of this document type could also be expanded through specialized journals dedicated to case studies or clinical case reports, and specific identifiers could be used to locate these types of studies in bibliographic databases, particularly the main multidisciplinary databases.</w:t>
      </w:r>
    </w:p>
    <w:p w:rsidR="00111F7C" w:rsidRPr="00274F9D" w:rsidRDefault="00111F7C" w:rsidP="009A5789">
      <w:pPr>
        <w:adjustRightInd w:val="0"/>
        <w:snapToGrid w:val="0"/>
        <w:spacing w:line="360" w:lineRule="auto"/>
        <w:ind w:firstLineChars="100" w:firstLine="240"/>
        <w:jc w:val="both"/>
        <w:rPr>
          <w:rFonts w:ascii="Book Antiqua" w:hAnsi="Book Antiqua"/>
          <w:lang w:val="en-US"/>
        </w:rPr>
      </w:pPr>
      <w:r w:rsidRPr="00274F9D">
        <w:rPr>
          <w:rFonts w:ascii="Book Antiqua" w:hAnsi="Book Antiqua"/>
          <w:lang w:val="en-US"/>
        </w:rPr>
        <w:lastRenderedPageBreak/>
        <w:t xml:space="preserve">At a journal level, this study shows the important multidisciplinary approach in the area, as the two most prominent publications are journals of microbiology and infectious diseases, followed by a radiology journal and then three Asian journals: two on gastroenterology and another on general and internal medicine. </w:t>
      </w:r>
    </w:p>
    <w:p w:rsidR="00111F7C" w:rsidRPr="00274F9D" w:rsidRDefault="00111F7C" w:rsidP="009A5789">
      <w:pPr>
        <w:adjustRightInd w:val="0"/>
        <w:snapToGrid w:val="0"/>
        <w:spacing w:line="360" w:lineRule="auto"/>
        <w:ind w:firstLineChars="100" w:firstLine="240"/>
        <w:jc w:val="both"/>
        <w:rPr>
          <w:rFonts w:ascii="Book Antiqua" w:hAnsi="Book Antiqua"/>
          <w:lang w:val="en-US"/>
        </w:rPr>
      </w:pPr>
      <w:r w:rsidRPr="00274F9D">
        <w:rPr>
          <w:rFonts w:ascii="Book Antiqua" w:hAnsi="Book Antiqua"/>
          <w:lang w:val="en-US"/>
        </w:rPr>
        <w:t xml:space="preserve">With regard to the </w:t>
      </w:r>
      <w:proofErr w:type="spellStart"/>
      <w:r w:rsidRPr="00274F9D">
        <w:rPr>
          <w:rFonts w:ascii="Book Antiqua" w:hAnsi="Book Antiqua"/>
          <w:lang w:val="en-US"/>
        </w:rPr>
        <w:t>MeSH</w:t>
      </w:r>
      <w:proofErr w:type="spellEnd"/>
      <w:r w:rsidRPr="00274F9D">
        <w:rPr>
          <w:rFonts w:ascii="Book Antiqua" w:hAnsi="Book Antiqua"/>
          <w:lang w:val="en-US"/>
        </w:rPr>
        <w:t xml:space="preserve"> terms, it is worth noting the pre-eminence of diagnostic aspects (especially </w:t>
      </w:r>
      <w:r w:rsidRPr="00F00EB3">
        <w:rPr>
          <w:rFonts w:ascii="Book Antiqua" w:hAnsi="Book Antiqua"/>
          <w:i/>
          <w:lang w:val="en-US"/>
        </w:rPr>
        <w:t>via</w:t>
      </w:r>
      <w:r w:rsidRPr="00274F9D">
        <w:rPr>
          <w:rFonts w:ascii="Book Antiqua" w:hAnsi="Book Antiqua"/>
          <w:lang w:val="en-US"/>
        </w:rPr>
        <w:t xml:space="preserve"> CT) and treatment (with drainage of liver lesions and antibiotic treatment), together with the relevance of microbiological aspects, with the separate entity consisting of LA due to </w:t>
      </w:r>
      <w:proofErr w:type="spellStart"/>
      <w:r w:rsidRPr="00274F9D">
        <w:rPr>
          <w:rFonts w:ascii="Book Antiqua" w:hAnsi="Book Antiqua"/>
          <w:i/>
          <w:lang w:val="en-US"/>
        </w:rPr>
        <w:t>Klebsiella</w:t>
      </w:r>
      <w:proofErr w:type="spellEnd"/>
      <w:r w:rsidRPr="00274F9D">
        <w:rPr>
          <w:rFonts w:ascii="Book Antiqua" w:hAnsi="Book Antiqua"/>
          <w:lang w:val="en-US"/>
        </w:rPr>
        <w:t xml:space="preserve"> with bacteremia. This entity has been seen more commonly in countries of Southeast Asia, particularly Taiwan; patients are often middle aged men with diabetes and frequently develop metastatic complications, especially </w:t>
      </w:r>
      <w:proofErr w:type="spellStart"/>
      <w:r w:rsidRPr="00274F9D">
        <w:rPr>
          <w:rFonts w:ascii="Book Antiqua" w:hAnsi="Book Antiqua"/>
          <w:lang w:val="en-US"/>
        </w:rPr>
        <w:t>endophthalmitis</w:t>
      </w:r>
      <w:proofErr w:type="spellEnd"/>
      <w:r w:rsidRPr="00274F9D">
        <w:rPr>
          <w:rFonts w:ascii="Book Antiqua" w:hAnsi="Book Antiqua"/>
          <w:lang w:val="en-US"/>
        </w:rPr>
        <w:t xml:space="preserve">. However, the disease is also increasingly present in other countries such as the United </w:t>
      </w:r>
      <w:proofErr w:type="gramStart"/>
      <w:r w:rsidRPr="00274F9D">
        <w:rPr>
          <w:rFonts w:ascii="Book Antiqua" w:hAnsi="Book Antiqua"/>
          <w:lang w:val="en-US"/>
        </w:rPr>
        <w:t>States</w:t>
      </w:r>
      <w:r w:rsidRPr="00274F9D">
        <w:rPr>
          <w:rFonts w:ascii="Book Antiqua" w:hAnsi="Book Antiqua"/>
          <w:vertAlign w:val="superscript"/>
          <w:lang w:val="en-US"/>
        </w:rPr>
        <w:t>[</w:t>
      </w:r>
      <w:proofErr w:type="gramEnd"/>
      <w:r w:rsidRPr="00274F9D">
        <w:rPr>
          <w:rFonts w:ascii="Book Antiqua" w:hAnsi="Book Antiqua"/>
          <w:vertAlign w:val="superscript"/>
          <w:lang w:val="en-US"/>
        </w:rPr>
        <w:t>8]</w:t>
      </w:r>
      <w:r w:rsidRPr="00274F9D">
        <w:rPr>
          <w:rFonts w:ascii="Book Antiqua" w:hAnsi="Book Antiqua"/>
          <w:lang w:val="en-US"/>
        </w:rPr>
        <w:t>.</w:t>
      </w:r>
      <w:r w:rsidR="00F00EB3">
        <w:rPr>
          <w:rFonts w:ascii="Book Antiqua" w:hAnsi="Book Antiqua"/>
          <w:lang w:val="en-US"/>
        </w:rPr>
        <w:t xml:space="preserve"> </w:t>
      </w:r>
    </w:p>
    <w:p w:rsidR="00111F7C" w:rsidRPr="00274F9D" w:rsidRDefault="00111F7C" w:rsidP="009A5789">
      <w:pPr>
        <w:adjustRightInd w:val="0"/>
        <w:snapToGrid w:val="0"/>
        <w:spacing w:line="360" w:lineRule="auto"/>
        <w:ind w:firstLineChars="100" w:firstLine="240"/>
        <w:jc w:val="both"/>
        <w:rPr>
          <w:rFonts w:ascii="Book Antiqua" w:hAnsi="Book Antiqua"/>
          <w:lang w:val="en-US"/>
        </w:rPr>
      </w:pPr>
      <w:r w:rsidRPr="00274F9D">
        <w:rPr>
          <w:rFonts w:ascii="Book Antiqua" w:hAnsi="Book Antiqua"/>
          <w:lang w:val="en-US"/>
        </w:rPr>
        <w:t xml:space="preserve">For the past 20 years, </w:t>
      </w:r>
      <w:proofErr w:type="spellStart"/>
      <w:r w:rsidRPr="00274F9D">
        <w:rPr>
          <w:rFonts w:ascii="Book Antiqua" w:hAnsi="Book Antiqua"/>
          <w:i/>
          <w:lang w:val="en-US"/>
        </w:rPr>
        <w:t>Klebsiella</w:t>
      </w:r>
      <w:proofErr w:type="spellEnd"/>
      <w:r w:rsidRPr="00274F9D">
        <w:rPr>
          <w:rFonts w:ascii="Book Antiqua" w:hAnsi="Book Antiqua"/>
          <w:i/>
          <w:lang w:val="en-US"/>
        </w:rPr>
        <w:t> </w:t>
      </w:r>
      <w:proofErr w:type="spellStart"/>
      <w:r w:rsidRPr="00274F9D">
        <w:rPr>
          <w:rFonts w:ascii="Book Antiqua" w:hAnsi="Book Antiqua"/>
          <w:i/>
          <w:lang w:val="en-US"/>
        </w:rPr>
        <w:t>pneumoniae</w:t>
      </w:r>
      <w:proofErr w:type="spellEnd"/>
      <w:r w:rsidRPr="00274F9D">
        <w:rPr>
          <w:rFonts w:ascii="Book Antiqua" w:hAnsi="Book Antiqua"/>
          <w:lang w:val="en-US"/>
        </w:rPr>
        <w:t xml:space="preserve"> was the leading isolate in patients with pyogenic LA, surpassing </w:t>
      </w:r>
      <w:r w:rsidRPr="00274F9D">
        <w:rPr>
          <w:rFonts w:ascii="Book Antiqua" w:hAnsi="Book Antiqua"/>
          <w:i/>
          <w:lang w:val="en-US"/>
        </w:rPr>
        <w:t xml:space="preserve">Escherichia coli </w:t>
      </w:r>
      <w:r w:rsidRPr="00274F9D">
        <w:rPr>
          <w:rFonts w:ascii="Book Antiqua" w:hAnsi="Book Antiqua"/>
          <w:lang w:val="en-US"/>
        </w:rPr>
        <w:t xml:space="preserve">in Asian countries, the United States, and Europe, with a propensity for a global </w:t>
      </w:r>
      <w:proofErr w:type="gramStart"/>
      <w:r w:rsidRPr="00274F9D">
        <w:rPr>
          <w:rFonts w:ascii="Book Antiqua" w:hAnsi="Book Antiqua"/>
          <w:lang w:val="en-US"/>
        </w:rPr>
        <w:t>spread</w:t>
      </w:r>
      <w:r w:rsidRPr="00274F9D">
        <w:rPr>
          <w:rFonts w:ascii="Book Antiqua" w:hAnsi="Book Antiqua"/>
          <w:vertAlign w:val="superscript"/>
          <w:lang w:val="en-US"/>
        </w:rPr>
        <w:t>[</w:t>
      </w:r>
      <w:proofErr w:type="gramEnd"/>
      <w:r w:rsidRPr="00274F9D">
        <w:rPr>
          <w:rFonts w:ascii="Book Antiqua" w:hAnsi="Book Antiqua"/>
          <w:vertAlign w:val="superscript"/>
          <w:lang w:val="en-US"/>
        </w:rPr>
        <w:t>9]</w:t>
      </w:r>
      <w:r w:rsidRPr="00274F9D">
        <w:rPr>
          <w:rFonts w:ascii="Book Antiqua" w:hAnsi="Book Antiqua"/>
          <w:lang w:val="en-US"/>
        </w:rPr>
        <w:t>. </w:t>
      </w:r>
    </w:p>
    <w:p w:rsidR="00111F7C" w:rsidRPr="00274F9D" w:rsidRDefault="00111F7C" w:rsidP="009A5789">
      <w:pPr>
        <w:adjustRightInd w:val="0"/>
        <w:snapToGrid w:val="0"/>
        <w:spacing w:line="360" w:lineRule="auto"/>
        <w:ind w:firstLineChars="100" w:firstLine="240"/>
        <w:jc w:val="both"/>
        <w:rPr>
          <w:rFonts w:ascii="Book Antiqua" w:hAnsi="Book Antiqua"/>
          <w:lang w:val="en-US"/>
        </w:rPr>
      </w:pPr>
      <w:r w:rsidRPr="00274F9D">
        <w:rPr>
          <w:rFonts w:ascii="Book Antiqua" w:hAnsi="Book Antiqua"/>
          <w:lang w:val="en-US"/>
        </w:rPr>
        <w:t xml:space="preserve">As far as the distribution of countries observed, a combination of factors explains it: the dominance of the United States, which emerges as the main point of reference, responds to its global leadership in all scientific research spheres. The greater prevalence of diseases such as </w:t>
      </w:r>
      <w:proofErr w:type="spellStart"/>
      <w:r w:rsidRPr="00274F9D">
        <w:rPr>
          <w:rFonts w:ascii="Book Antiqua" w:hAnsi="Book Antiqua"/>
          <w:i/>
          <w:lang w:val="en-US"/>
        </w:rPr>
        <w:t>Klebsiella</w:t>
      </w:r>
      <w:proofErr w:type="spellEnd"/>
      <w:r w:rsidRPr="00274F9D">
        <w:rPr>
          <w:rFonts w:ascii="Book Antiqua" w:hAnsi="Book Antiqua"/>
          <w:i/>
          <w:lang w:val="en-US"/>
        </w:rPr>
        <w:t xml:space="preserve"> </w:t>
      </w:r>
      <w:proofErr w:type="spellStart"/>
      <w:r w:rsidRPr="00274F9D">
        <w:rPr>
          <w:rFonts w:ascii="Book Antiqua" w:hAnsi="Book Antiqua"/>
          <w:i/>
          <w:lang w:val="en-US"/>
        </w:rPr>
        <w:t>pneumoniae</w:t>
      </w:r>
      <w:proofErr w:type="spellEnd"/>
      <w:r w:rsidRPr="00274F9D">
        <w:rPr>
          <w:rFonts w:ascii="Book Antiqua" w:hAnsi="Book Antiqua"/>
          <w:lang w:val="en-US"/>
        </w:rPr>
        <w:t xml:space="preserve"> may have also sparked a greater interest at the researcher level. Epidemiological criteria justify the presence of geographic regions like Asia, with Taiwan, Japan, and South Korea overtaking Europe to serve as important global references. Other notable factors, in the case of amebic LA, are the pre-eminence of India (which leads the production of papers with 69 publications) and Mexico (where 69 of the country’s total 81 published documents also deal with this type of abscess). This dominance reflects the interest of researchers in providing a response to the incidence of this specific pathology in these countries. Mexican research is very relevant in the field of LA, in terms of the clinical, therapeutic aspects; basic research, including in animals; and systematic reviews and meta-analyses of the </w:t>
      </w:r>
      <w:proofErr w:type="gramStart"/>
      <w:r w:rsidRPr="00274F9D">
        <w:rPr>
          <w:rFonts w:ascii="Book Antiqua" w:hAnsi="Book Antiqua"/>
          <w:lang w:val="en-US"/>
        </w:rPr>
        <w:t>literature</w:t>
      </w:r>
      <w:r w:rsidRPr="00274F9D">
        <w:rPr>
          <w:rFonts w:ascii="Book Antiqua" w:hAnsi="Book Antiqua"/>
          <w:vertAlign w:val="superscript"/>
          <w:lang w:val="en-US"/>
        </w:rPr>
        <w:t>[</w:t>
      </w:r>
      <w:proofErr w:type="gramEnd"/>
      <w:r w:rsidRPr="00274F9D">
        <w:rPr>
          <w:rFonts w:ascii="Book Antiqua" w:hAnsi="Book Antiqua"/>
          <w:vertAlign w:val="superscript"/>
          <w:lang w:val="en-US"/>
        </w:rPr>
        <w:t>2</w:t>
      </w:r>
      <w:r w:rsidR="0070143A" w:rsidRPr="00274F9D">
        <w:rPr>
          <w:rFonts w:ascii="Book Antiqua" w:hAnsi="Book Antiqua"/>
          <w:vertAlign w:val="superscript"/>
          <w:lang w:val="en-US"/>
        </w:rPr>
        <w:t>7</w:t>
      </w:r>
      <w:r w:rsidRPr="00274F9D">
        <w:rPr>
          <w:rFonts w:ascii="Book Antiqua" w:hAnsi="Book Antiqua"/>
          <w:vertAlign w:val="superscript"/>
          <w:lang w:val="en-US"/>
        </w:rPr>
        <w:t>,</w:t>
      </w:r>
      <w:r w:rsidR="0070143A" w:rsidRPr="00274F9D">
        <w:rPr>
          <w:rFonts w:ascii="Book Antiqua" w:hAnsi="Book Antiqua"/>
          <w:vertAlign w:val="superscript"/>
          <w:lang w:val="en-US"/>
        </w:rPr>
        <w:t>28</w:t>
      </w:r>
      <w:r w:rsidRPr="00274F9D">
        <w:rPr>
          <w:rFonts w:ascii="Book Antiqua" w:hAnsi="Book Antiqua"/>
          <w:vertAlign w:val="superscript"/>
          <w:lang w:val="en-US"/>
        </w:rPr>
        <w:t>]</w:t>
      </w:r>
      <w:r w:rsidRPr="00274F9D">
        <w:rPr>
          <w:rFonts w:ascii="Book Antiqua" w:hAnsi="Book Antiqua"/>
          <w:lang w:val="en-US"/>
        </w:rPr>
        <w:t xml:space="preserve">. In India, case reports of amebic LA are the most </w:t>
      </w:r>
      <w:r w:rsidRPr="00274F9D">
        <w:rPr>
          <w:rFonts w:ascii="Book Antiqua" w:hAnsi="Book Antiqua"/>
          <w:lang w:val="en-US"/>
        </w:rPr>
        <w:lastRenderedPageBreak/>
        <w:t xml:space="preserve">common due the prevalence of the disease and the research community’s attempts to respond to this through different studies; in fact, India is one of the countries that has performed randomized trials on its </w:t>
      </w:r>
      <w:proofErr w:type="gramStart"/>
      <w:r w:rsidRPr="00274F9D">
        <w:rPr>
          <w:rFonts w:ascii="Book Antiqua" w:hAnsi="Book Antiqua"/>
          <w:lang w:val="en-US"/>
        </w:rPr>
        <w:t>treatment</w:t>
      </w:r>
      <w:r w:rsidRPr="00274F9D">
        <w:rPr>
          <w:rFonts w:ascii="Book Antiqua" w:hAnsi="Book Antiqua"/>
          <w:vertAlign w:val="superscript"/>
          <w:lang w:val="en-US"/>
        </w:rPr>
        <w:t>[</w:t>
      </w:r>
      <w:proofErr w:type="gramEnd"/>
      <w:r w:rsidRPr="00274F9D">
        <w:rPr>
          <w:rFonts w:ascii="Book Antiqua" w:hAnsi="Book Antiqua"/>
          <w:vertAlign w:val="superscript"/>
          <w:lang w:val="en-US"/>
        </w:rPr>
        <w:t>2</w:t>
      </w:r>
      <w:r w:rsidR="0070143A" w:rsidRPr="00274F9D">
        <w:rPr>
          <w:rFonts w:ascii="Book Antiqua" w:hAnsi="Book Antiqua"/>
          <w:vertAlign w:val="superscript"/>
          <w:lang w:val="en-US"/>
        </w:rPr>
        <w:t>9</w:t>
      </w:r>
      <w:r w:rsidRPr="00274F9D">
        <w:rPr>
          <w:rFonts w:ascii="Book Antiqua" w:hAnsi="Book Antiqua"/>
          <w:vertAlign w:val="superscript"/>
          <w:lang w:val="en-US"/>
        </w:rPr>
        <w:t>,</w:t>
      </w:r>
      <w:r w:rsidR="0070143A" w:rsidRPr="00274F9D">
        <w:rPr>
          <w:rFonts w:ascii="Book Antiqua" w:hAnsi="Book Antiqua"/>
          <w:vertAlign w:val="superscript"/>
          <w:lang w:val="en-US"/>
        </w:rPr>
        <w:t>30</w:t>
      </w:r>
      <w:r w:rsidRPr="00274F9D">
        <w:rPr>
          <w:rFonts w:ascii="Book Antiqua" w:hAnsi="Book Antiqua"/>
          <w:vertAlign w:val="superscript"/>
          <w:lang w:val="en-US"/>
        </w:rPr>
        <w:t>]</w:t>
      </w:r>
      <w:r w:rsidRPr="00274F9D">
        <w:rPr>
          <w:rFonts w:ascii="Book Antiqua" w:hAnsi="Book Antiqua"/>
          <w:lang w:val="en-US"/>
        </w:rPr>
        <w:t>.</w:t>
      </w:r>
    </w:p>
    <w:p w:rsidR="00111F7C" w:rsidRDefault="00111F7C" w:rsidP="009A5789">
      <w:pPr>
        <w:adjustRightInd w:val="0"/>
        <w:snapToGrid w:val="0"/>
        <w:spacing w:line="360" w:lineRule="auto"/>
        <w:ind w:firstLineChars="100" w:firstLine="240"/>
        <w:jc w:val="both"/>
        <w:rPr>
          <w:rFonts w:ascii="Book Antiqua" w:hAnsi="Book Antiqua"/>
          <w:lang w:val="en-US" w:eastAsia="zh-CN"/>
        </w:rPr>
      </w:pPr>
      <w:r w:rsidRPr="00274F9D">
        <w:rPr>
          <w:rFonts w:ascii="Book Antiqua" w:hAnsi="Book Antiqua"/>
          <w:lang w:val="en-US"/>
        </w:rPr>
        <w:t xml:space="preserve">The present study has revealed two features that differ notably from bibliometric analyses on other clinical pathologies: the steady pace of production throughout the 2001–2015 period and the predominance of clinical case reports (66%), which emerge as the primary channel of knowledge generation and dissemination in the area. The diagnostic aspects related to computerized tomography, differential diagnosis with liver neoplasm, treatment with antimicrobial agents, and </w:t>
      </w:r>
      <w:proofErr w:type="spellStart"/>
      <w:r w:rsidRPr="00274F9D">
        <w:rPr>
          <w:rFonts w:ascii="Book Antiqua" w:hAnsi="Book Antiqua"/>
          <w:i/>
          <w:lang w:val="en-US"/>
        </w:rPr>
        <w:t>Klebsiella</w:t>
      </w:r>
      <w:proofErr w:type="spellEnd"/>
      <w:r w:rsidRPr="00274F9D">
        <w:rPr>
          <w:rFonts w:ascii="Book Antiqua" w:hAnsi="Book Antiqua"/>
          <w:lang w:val="en-US"/>
        </w:rPr>
        <w:t xml:space="preserve"> infections (including bacteremia), are the topics that dominate research on LA, which is led by countries in Southeast Asia, together with the United States.</w:t>
      </w:r>
    </w:p>
    <w:p w:rsidR="009A5789" w:rsidRPr="00274F9D" w:rsidRDefault="009A5789" w:rsidP="009A5789">
      <w:pPr>
        <w:adjustRightInd w:val="0"/>
        <w:snapToGrid w:val="0"/>
        <w:spacing w:line="360" w:lineRule="auto"/>
        <w:ind w:firstLineChars="100" w:firstLine="240"/>
        <w:jc w:val="both"/>
        <w:rPr>
          <w:rFonts w:ascii="Book Antiqua" w:hAnsi="Book Antiqua"/>
          <w:lang w:val="en-US" w:eastAsia="zh-CN"/>
        </w:rPr>
      </w:pPr>
    </w:p>
    <w:p w:rsidR="003D54BF" w:rsidRPr="00274F9D" w:rsidRDefault="003D54BF" w:rsidP="00A05877">
      <w:pPr>
        <w:pStyle w:val="CommentText"/>
        <w:adjustRightInd w:val="0"/>
        <w:snapToGrid w:val="0"/>
        <w:spacing w:line="360" w:lineRule="auto"/>
        <w:jc w:val="both"/>
        <w:rPr>
          <w:rFonts w:ascii="Book Antiqua" w:hAnsi="Book Antiqua"/>
          <w:b/>
          <w:lang w:val="en-US"/>
        </w:rPr>
      </w:pPr>
      <w:bookmarkStart w:id="260" w:name="OLE_LINK481"/>
      <w:bookmarkStart w:id="261" w:name="OLE_LINK482"/>
      <w:bookmarkStart w:id="262" w:name="OLE_LINK808"/>
      <w:bookmarkStart w:id="263" w:name="OLE_LINK996"/>
      <w:bookmarkStart w:id="264" w:name="OLE_LINK1119"/>
      <w:bookmarkStart w:id="265" w:name="OLE_LINK1198"/>
      <w:bookmarkStart w:id="266" w:name="OLE_LINK1317"/>
      <w:bookmarkStart w:id="267" w:name="OLE_LINK1554"/>
      <w:bookmarkStart w:id="268" w:name="OLE_LINK1662"/>
      <w:bookmarkStart w:id="269" w:name="OLE_LINK43"/>
      <w:bookmarkStart w:id="270" w:name="OLE_LINK800"/>
      <w:bookmarkStart w:id="271" w:name="OLE_LINK879"/>
      <w:bookmarkStart w:id="272" w:name="OLE_LINK1027"/>
      <w:bookmarkStart w:id="273" w:name="OLE_LINK137"/>
      <w:bookmarkStart w:id="274" w:name="OLE_LINK242"/>
      <w:bookmarkStart w:id="275" w:name="OLE_LINK464"/>
      <w:bookmarkStart w:id="276" w:name="OLE_LINK714"/>
      <w:bookmarkStart w:id="277" w:name="OLE_LINK792"/>
      <w:bookmarkStart w:id="278" w:name="OLE_LINK1061"/>
      <w:bookmarkStart w:id="279" w:name="OLE_LINK1163"/>
      <w:bookmarkStart w:id="280" w:name="OLE_LINK1265"/>
      <w:bookmarkStart w:id="281" w:name="OLE_LINK513"/>
      <w:bookmarkStart w:id="282" w:name="OLE_LINK1414"/>
      <w:bookmarkStart w:id="283" w:name="OLE_LINK1516"/>
      <w:bookmarkStart w:id="284" w:name="OLE_LINK1694"/>
      <w:bookmarkStart w:id="285" w:name="OLE_LINK1716"/>
      <w:bookmarkStart w:id="286" w:name="OLE_LINK1751"/>
      <w:bookmarkStart w:id="287" w:name="OLE_LINK1758"/>
      <w:bookmarkStart w:id="288" w:name="OLE_LINK1821"/>
      <w:bookmarkStart w:id="289" w:name="OLE_LINK1832"/>
      <w:bookmarkStart w:id="290" w:name="OLE_LINK1853"/>
      <w:bookmarkStart w:id="291" w:name="OLE_LINK1864"/>
      <w:bookmarkStart w:id="292" w:name="OLE_LINK1894"/>
      <w:bookmarkStart w:id="293" w:name="OLE_LINK1918"/>
      <w:bookmarkStart w:id="294" w:name="OLE_LINK1997"/>
      <w:bookmarkStart w:id="295" w:name="OLE_LINK2000"/>
      <w:bookmarkStart w:id="296" w:name="OLE_LINK2013"/>
      <w:bookmarkStart w:id="297" w:name="OLE_LINK2103"/>
      <w:bookmarkStart w:id="298" w:name="OLE_LINK2110"/>
      <w:bookmarkStart w:id="299" w:name="OLE_LINK2190"/>
      <w:bookmarkStart w:id="300" w:name="OLE_LINK2299"/>
      <w:bookmarkStart w:id="301" w:name="OLE_LINK2391"/>
      <w:bookmarkStart w:id="302" w:name="OLE_LINK2418"/>
      <w:bookmarkStart w:id="303" w:name="OLE_LINK2485"/>
      <w:bookmarkStart w:id="304" w:name="OLE_LINK2562"/>
      <w:bookmarkStart w:id="305" w:name="OLE_LINK2570"/>
      <w:bookmarkStart w:id="306" w:name="OLE_LINK2307"/>
      <w:bookmarkStart w:id="307" w:name="OLE_LINK2551"/>
      <w:bookmarkStart w:id="308" w:name="OLE_LINK2592"/>
      <w:bookmarkStart w:id="309" w:name="OLE_LINK2595"/>
      <w:bookmarkStart w:id="310" w:name="OLE_LINK2627"/>
      <w:bookmarkStart w:id="311" w:name="OLE_LINK2654"/>
      <w:bookmarkStart w:id="312" w:name="OLE_LINK2699"/>
      <w:bookmarkStart w:id="313" w:name="OLE_LINK2719"/>
      <w:bookmarkStart w:id="314" w:name="OLE_LINK2727"/>
      <w:bookmarkStart w:id="315" w:name="OLE_LINK2770"/>
      <w:bookmarkStart w:id="316" w:name="OLE_LINK2781"/>
      <w:bookmarkStart w:id="317" w:name="OLE_LINK2729"/>
      <w:bookmarkStart w:id="318" w:name="OLE_LINK2731"/>
      <w:bookmarkStart w:id="319" w:name="OLE_LINK2795"/>
      <w:bookmarkStart w:id="320" w:name="OLE_LINK2816"/>
      <w:bookmarkStart w:id="321" w:name="OLE_LINK2833"/>
      <w:bookmarkStart w:id="322" w:name="OLE_LINK2801"/>
      <w:bookmarkStart w:id="323" w:name="OLE_LINK2850"/>
      <w:bookmarkStart w:id="324" w:name="OLE_LINK2854"/>
      <w:bookmarkStart w:id="325" w:name="OLE_LINK2873"/>
      <w:bookmarkStart w:id="326" w:name="OLE_LINK2874"/>
      <w:bookmarkStart w:id="327" w:name="OLE_LINK2876"/>
      <w:bookmarkStart w:id="328" w:name="OLE_LINK2897"/>
      <w:bookmarkStart w:id="329" w:name="OLE_LINK2922"/>
      <w:bookmarkStart w:id="330" w:name="OLE_LINK2935"/>
      <w:bookmarkStart w:id="331" w:name="OLE_LINK2948"/>
      <w:bookmarkStart w:id="332" w:name="OLE_LINK2950"/>
      <w:bookmarkStart w:id="333" w:name="OLE_LINK2958"/>
      <w:bookmarkStart w:id="334" w:name="OLE_LINK2960"/>
      <w:bookmarkStart w:id="335" w:name="OLE_LINK2980"/>
      <w:bookmarkStart w:id="336" w:name="OLE_LINK2988"/>
      <w:bookmarkStart w:id="337" w:name="OLE_LINK2992"/>
      <w:bookmarkStart w:id="338" w:name="OLE_LINK3023"/>
      <w:bookmarkStart w:id="339" w:name="OLE_LINK3053"/>
      <w:bookmarkStart w:id="340" w:name="OLE_LINK3059"/>
      <w:bookmarkStart w:id="341" w:name="OLE_LINK3063"/>
      <w:bookmarkStart w:id="342" w:name="OLE_LINK3078"/>
      <w:bookmarkStart w:id="343" w:name="OLE_LINK3051"/>
      <w:bookmarkStart w:id="344" w:name="OLE_LINK3080"/>
      <w:bookmarkStart w:id="345" w:name="OLE_LINK3088"/>
      <w:bookmarkStart w:id="346" w:name="OLE_LINK3107"/>
      <w:bookmarkStart w:id="347" w:name="OLE_LINK3082"/>
      <w:bookmarkStart w:id="348" w:name="OLE_LINK3115"/>
      <w:bookmarkStart w:id="349" w:name="OLE_LINK3156"/>
      <w:bookmarkStart w:id="350" w:name="OLE_LINK3184"/>
      <w:bookmarkStart w:id="351" w:name="OLE_LINK3276"/>
      <w:bookmarkStart w:id="352" w:name="OLE_LINK3285"/>
      <w:bookmarkStart w:id="353" w:name="OLE_LINK3290"/>
      <w:bookmarkStart w:id="354" w:name="OLE_LINK3306"/>
      <w:bookmarkStart w:id="355" w:name="OLE_LINK3313"/>
      <w:bookmarkStart w:id="356" w:name="OLE_LINK3318"/>
      <w:bookmarkStart w:id="357" w:name="OLE_LINK3333"/>
      <w:bookmarkStart w:id="358" w:name="OLE_LINK3344"/>
      <w:bookmarkStart w:id="359" w:name="OLE_LINK3359"/>
      <w:bookmarkStart w:id="360" w:name="OLE_LINK3370"/>
      <w:bookmarkStart w:id="361" w:name="OLE_LINK3348"/>
      <w:bookmarkStart w:id="362" w:name="OLE_LINK3353"/>
      <w:bookmarkStart w:id="363" w:name="OLE_LINK3444"/>
      <w:bookmarkStart w:id="364" w:name="OLE_LINK3450"/>
      <w:bookmarkStart w:id="365" w:name="OLE_LINK3466"/>
      <w:bookmarkStart w:id="366" w:name="OLE_LINK3482"/>
      <w:bookmarkStart w:id="367" w:name="OLE_LINK3532"/>
      <w:bookmarkStart w:id="368" w:name="OLE_LINK3536"/>
      <w:bookmarkStart w:id="369" w:name="OLE_LINK3539"/>
      <w:bookmarkStart w:id="370" w:name="OLE_LINK3590"/>
      <w:bookmarkStart w:id="371" w:name="OLE_LINK3593"/>
      <w:bookmarkStart w:id="372" w:name="OLE_LINK3594"/>
      <w:bookmarkStart w:id="373" w:name="OLE_LINK3598"/>
      <w:bookmarkStart w:id="374" w:name="OLE_LINK3612"/>
      <w:bookmarkStart w:id="375" w:name="OLE_LINK3616"/>
      <w:bookmarkStart w:id="376" w:name="OLE_LINK3617"/>
      <w:bookmarkStart w:id="377" w:name="OLE_LINK3627"/>
      <w:bookmarkStart w:id="378" w:name="OLE_LINK3631"/>
      <w:bookmarkStart w:id="379" w:name="OLE_LINK3639"/>
      <w:bookmarkStart w:id="380" w:name="OLE_LINK3646"/>
      <w:bookmarkStart w:id="381" w:name="OLE_LINK3662"/>
      <w:r w:rsidRPr="00274F9D">
        <w:rPr>
          <w:rFonts w:ascii="Book Antiqua" w:hAnsi="Book Antiqua"/>
          <w:b/>
          <w:lang w:val="en-US"/>
        </w:rPr>
        <w:t>COMMENTS</w:t>
      </w:r>
    </w:p>
    <w:p w:rsidR="003D54BF" w:rsidRPr="00274F9D" w:rsidRDefault="003D54BF" w:rsidP="00A05877">
      <w:pPr>
        <w:adjustRightInd w:val="0"/>
        <w:snapToGrid w:val="0"/>
        <w:spacing w:line="360" w:lineRule="auto"/>
        <w:jc w:val="both"/>
        <w:rPr>
          <w:rFonts w:ascii="Book Antiqua" w:hAnsi="Book Antiqua"/>
          <w:b/>
          <w:bCs/>
          <w:i/>
          <w:lang w:val="en-US"/>
        </w:rPr>
      </w:pPr>
      <w:bookmarkStart w:id="382" w:name="OLE_LINK614"/>
      <w:bookmarkStart w:id="383" w:name="OLE_LINK615"/>
      <w:bookmarkStart w:id="384" w:name="OLE_LINK902"/>
      <w:bookmarkStart w:id="385" w:name="OLE_LINK903"/>
      <w:bookmarkStart w:id="386" w:name="OLE_LINK904"/>
      <w:bookmarkStart w:id="387" w:name="OLE_LINK905"/>
      <w:bookmarkStart w:id="388" w:name="OLE_LINK1827"/>
      <w:bookmarkStart w:id="389" w:name="OLE_LINK1828"/>
      <w:bookmarkStart w:id="390" w:name="OLE_LINK1829"/>
      <w:bookmarkStart w:id="391" w:name="OLE_LINK2351"/>
      <w:bookmarkStart w:id="392" w:name="OLE_LINK2353"/>
      <w:bookmarkStart w:id="393" w:name="OLE_LINK2354"/>
      <w:bookmarkStart w:id="394" w:name="OLE_LINK2355"/>
      <w:bookmarkStart w:id="395" w:name="OLE_LINK843"/>
      <w:bookmarkStart w:id="396" w:name="OLE_LINK844"/>
      <w:r w:rsidRPr="00274F9D">
        <w:rPr>
          <w:rFonts w:ascii="Book Antiqua" w:hAnsi="Book Antiqua"/>
          <w:b/>
          <w:bCs/>
          <w:i/>
          <w:lang w:val="en-US"/>
        </w:rPr>
        <w:t>Background</w:t>
      </w:r>
    </w:p>
    <w:bookmarkEnd w:id="382"/>
    <w:bookmarkEnd w:id="383"/>
    <w:p w:rsidR="00262159" w:rsidRDefault="00262159" w:rsidP="00A05877">
      <w:pPr>
        <w:adjustRightInd w:val="0"/>
        <w:snapToGrid w:val="0"/>
        <w:spacing w:line="360" w:lineRule="auto"/>
        <w:jc w:val="both"/>
        <w:rPr>
          <w:rFonts w:ascii="Book Antiqua" w:hAnsi="Book Antiqua"/>
          <w:lang w:val="en-US" w:eastAsia="zh-CN"/>
        </w:rPr>
      </w:pPr>
      <w:r w:rsidRPr="00274F9D">
        <w:rPr>
          <w:rFonts w:ascii="Book Antiqua" w:hAnsi="Book Antiqua"/>
          <w:lang w:val="en-US"/>
        </w:rPr>
        <w:t xml:space="preserve">Liver abscess is an entity occurring more frequently in tropical countries, representing 13% of abdominal, and 48% of visceral abscesses. The past four decades have seen a change in the epidemiologic and etiologic profile of </w:t>
      </w:r>
      <w:r w:rsidR="009A5789" w:rsidRPr="00274F9D">
        <w:rPr>
          <w:rFonts w:ascii="Book Antiqua" w:hAnsi="Book Antiqua"/>
          <w:lang w:val="en-US"/>
        </w:rPr>
        <w:t>liver abscess</w:t>
      </w:r>
      <w:r w:rsidRPr="00274F9D">
        <w:rPr>
          <w:rFonts w:ascii="Book Antiqua" w:hAnsi="Book Antiqua"/>
          <w:lang w:val="en-US"/>
        </w:rPr>
        <w:t>, with an increase in the number of cases, particularly those being transmitted in Southeast Asia.</w:t>
      </w:r>
    </w:p>
    <w:p w:rsidR="009A5789" w:rsidRPr="00274F9D" w:rsidRDefault="009A5789" w:rsidP="00A05877">
      <w:pPr>
        <w:adjustRightInd w:val="0"/>
        <w:snapToGrid w:val="0"/>
        <w:spacing w:line="360" w:lineRule="auto"/>
        <w:jc w:val="both"/>
        <w:rPr>
          <w:rFonts w:ascii="Book Antiqua" w:hAnsi="Book Antiqua"/>
          <w:lang w:val="en-US" w:eastAsia="zh-CN"/>
        </w:rPr>
      </w:pPr>
    </w:p>
    <w:p w:rsidR="003D54BF" w:rsidRPr="00274F9D" w:rsidRDefault="003D54BF" w:rsidP="00A05877">
      <w:pPr>
        <w:adjustRightInd w:val="0"/>
        <w:snapToGrid w:val="0"/>
        <w:spacing w:line="360" w:lineRule="auto"/>
        <w:jc w:val="both"/>
        <w:rPr>
          <w:rFonts w:ascii="Book Antiqua" w:hAnsi="Book Antiqua"/>
          <w:b/>
          <w:bCs/>
          <w:i/>
          <w:lang w:val="en-US"/>
        </w:rPr>
      </w:pPr>
      <w:r w:rsidRPr="00274F9D">
        <w:rPr>
          <w:rFonts w:ascii="Book Antiqua" w:hAnsi="Book Antiqua"/>
          <w:b/>
          <w:bCs/>
          <w:i/>
          <w:lang w:val="en-US"/>
        </w:rPr>
        <w:t>Research frontiers</w:t>
      </w:r>
    </w:p>
    <w:p w:rsidR="00262159" w:rsidRDefault="00262159" w:rsidP="00A05877">
      <w:pPr>
        <w:adjustRightInd w:val="0"/>
        <w:snapToGrid w:val="0"/>
        <w:spacing w:line="360" w:lineRule="auto"/>
        <w:jc w:val="both"/>
        <w:rPr>
          <w:rFonts w:ascii="Book Antiqua" w:hAnsi="Book Antiqua"/>
          <w:lang w:val="en-US" w:eastAsia="zh-CN"/>
        </w:rPr>
      </w:pPr>
      <w:r w:rsidRPr="00274F9D">
        <w:rPr>
          <w:rFonts w:ascii="Book Antiqua" w:hAnsi="Book Antiqua"/>
          <w:lang w:val="en-US"/>
        </w:rPr>
        <w:t>Clinical case reports associated with diagnosis and treatment are the main topic of study</w:t>
      </w:r>
      <w:r w:rsidR="00823D14" w:rsidRPr="00274F9D">
        <w:rPr>
          <w:rFonts w:ascii="Book Antiqua" w:hAnsi="Book Antiqua"/>
          <w:lang w:val="en-US"/>
        </w:rPr>
        <w:t xml:space="preserve"> for liver abscess research</w:t>
      </w:r>
      <w:r w:rsidRPr="00274F9D">
        <w:rPr>
          <w:rFonts w:ascii="Book Antiqua" w:hAnsi="Book Antiqua"/>
          <w:lang w:val="en-US"/>
        </w:rPr>
        <w:t>, highlighting the importance of this document type in advancing knowledge.</w:t>
      </w:r>
    </w:p>
    <w:p w:rsidR="009A5789" w:rsidRPr="00274F9D" w:rsidRDefault="009A5789" w:rsidP="00A05877">
      <w:pPr>
        <w:adjustRightInd w:val="0"/>
        <w:snapToGrid w:val="0"/>
        <w:spacing w:line="360" w:lineRule="auto"/>
        <w:jc w:val="both"/>
        <w:rPr>
          <w:rFonts w:ascii="Book Antiqua" w:hAnsi="Book Antiqua"/>
          <w:lang w:val="en-US" w:eastAsia="zh-CN"/>
        </w:rPr>
      </w:pPr>
    </w:p>
    <w:p w:rsidR="003D54BF" w:rsidRPr="00274F9D" w:rsidRDefault="003D54BF" w:rsidP="00A05877">
      <w:pPr>
        <w:adjustRightInd w:val="0"/>
        <w:snapToGrid w:val="0"/>
        <w:spacing w:line="360" w:lineRule="auto"/>
        <w:jc w:val="both"/>
        <w:rPr>
          <w:rFonts w:ascii="Book Antiqua" w:hAnsi="Book Antiqua"/>
          <w:i/>
          <w:lang w:val="en-US"/>
        </w:rPr>
      </w:pPr>
      <w:r w:rsidRPr="00274F9D">
        <w:rPr>
          <w:rFonts w:ascii="Book Antiqua" w:hAnsi="Book Antiqua"/>
          <w:b/>
          <w:bCs/>
          <w:i/>
          <w:lang w:val="en-US"/>
        </w:rPr>
        <w:t>Innovations and breakthroughs</w:t>
      </w:r>
    </w:p>
    <w:p w:rsidR="00262159" w:rsidRDefault="00262159" w:rsidP="00A05877">
      <w:pPr>
        <w:adjustRightInd w:val="0"/>
        <w:snapToGrid w:val="0"/>
        <w:spacing w:line="360" w:lineRule="auto"/>
        <w:jc w:val="both"/>
        <w:rPr>
          <w:rFonts w:ascii="Book Antiqua" w:hAnsi="Book Antiqua"/>
          <w:lang w:val="en-US" w:eastAsia="zh-CN"/>
        </w:rPr>
      </w:pPr>
      <w:r w:rsidRPr="00274F9D">
        <w:rPr>
          <w:rFonts w:ascii="Book Antiqua" w:hAnsi="Book Antiqua"/>
          <w:lang w:val="en-US"/>
        </w:rPr>
        <w:t>The most significant aspect to point out is the predominance of clinical case studies, which show values that far exceed those reported for other areas. This is probably due to the fact that this is an area of knowledge where expertise is obtained from relevant case experiences</w:t>
      </w:r>
      <w:r w:rsidR="003663D0" w:rsidRPr="00274F9D">
        <w:rPr>
          <w:rFonts w:ascii="Book Antiqua" w:hAnsi="Book Antiqua"/>
          <w:lang w:val="en-US"/>
        </w:rPr>
        <w:t>.</w:t>
      </w:r>
    </w:p>
    <w:p w:rsidR="009A5789" w:rsidRPr="00274F9D" w:rsidRDefault="009A5789" w:rsidP="00A05877">
      <w:pPr>
        <w:adjustRightInd w:val="0"/>
        <w:snapToGrid w:val="0"/>
        <w:spacing w:line="360" w:lineRule="auto"/>
        <w:jc w:val="both"/>
        <w:rPr>
          <w:rFonts w:ascii="Book Antiqua" w:hAnsi="Book Antiqua"/>
          <w:lang w:val="en-US" w:eastAsia="zh-CN"/>
        </w:rPr>
      </w:pPr>
    </w:p>
    <w:p w:rsidR="003D54BF" w:rsidRPr="00274F9D" w:rsidRDefault="003D54BF" w:rsidP="00A05877">
      <w:pPr>
        <w:adjustRightInd w:val="0"/>
        <w:snapToGrid w:val="0"/>
        <w:spacing w:line="360" w:lineRule="auto"/>
        <w:jc w:val="both"/>
        <w:rPr>
          <w:rFonts w:ascii="Book Antiqua" w:hAnsi="Book Antiqua"/>
          <w:b/>
          <w:bCs/>
          <w:i/>
          <w:lang w:val="en-US"/>
        </w:rPr>
      </w:pPr>
      <w:bookmarkStart w:id="397" w:name="OLE_LINK1860"/>
      <w:bookmarkStart w:id="398" w:name="OLE_LINK1861"/>
      <w:r w:rsidRPr="00274F9D">
        <w:rPr>
          <w:rFonts w:ascii="Book Antiqua" w:hAnsi="Book Antiqua"/>
          <w:b/>
          <w:bCs/>
          <w:i/>
          <w:lang w:val="en-US"/>
        </w:rPr>
        <w:lastRenderedPageBreak/>
        <w:t xml:space="preserve">Applications </w:t>
      </w:r>
    </w:p>
    <w:bookmarkEnd w:id="397"/>
    <w:bookmarkEnd w:id="398"/>
    <w:p w:rsidR="00823D14" w:rsidRDefault="003663D0" w:rsidP="00A05877">
      <w:pPr>
        <w:adjustRightInd w:val="0"/>
        <w:snapToGrid w:val="0"/>
        <w:spacing w:line="360" w:lineRule="auto"/>
        <w:jc w:val="both"/>
        <w:rPr>
          <w:rFonts w:ascii="Book Antiqua" w:hAnsi="Book Antiqua"/>
          <w:lang w:val="en-US" w:eastAsia="zh-CN"/>
        </w:rPr>
      </w:pPr>
      <w:r w:rsidRPr="00274F9D">
        <w:rPr>
          <w:rFonts w:ascii="Book Antiqua" w:hAnsi="Book Antiqua"/>
          <w:lang w:val="en-US"/>
        </w:rPr>
        <w:t>Different initiatives have been proposed to promote the u</w:t>
      </w:r>
      <w:r w:rsidR="00C11699" w:rsidRPr="00274F9D">
        <w:rPr>
          <w:rFonts w:ascii="Book Antiqua" w:hAnsi="Book Antiqua"/>
          <w:lang w:val="en-US"/>
        </w:rPr>
        <w:t xml:space="preserve">se of clinical case reports </w:t>
      </w:r>
      <w:r w:rsidRPr="00274F9D">
        <w:rPr>
          <w:rFonts w:ascii="Book Antiqua" w:hAnsi="Book Antiqua"/>
          <w:lang w:val="en-US"/>
        </w:rPr>
        <w:t xml:space="preserve">to lay the groundwork for the generation of higher level evidence. </w:t>
      </w:r>
      <w:r w:rsidR="00823D14" w:rsidRPr="00274F9D">
        <w:rPr>
          <w:rFonts w:ascii="Book Antiqua" w:hAnsi="Book Antiqua"/>
          <w:lang w:val="en-US"/>
        </w:rPr>
        <w:t xml:space="preserve">They can provide early insight toward characterizing rare </w:t>
      </w:r>
      <w:r w:rsidR="007B6AF4" w:rsidRPr="00274F9D">
        <w:rPr>
          <w:rFonts w:ascii="Book Antiqua" w:hAnsi="Book Antiqua"/>
          <w:lang w:val="en-US"/>
        </w:rPr>
        <w:t xml:space="preserve">or unusual </w:t>
      </w:r>
      <w:r w:rsidR="00823D14" w:rsidRPr="00274F9D">
        <w:rPr>
          <w:rFonts w:ascii="Book Antiqua" w:hAnsi="Book Antiqua"/>
          <w:lang w:val="en-US"/>
        </w:rPr>
        <w:t xml:space="preserve">diseases, </w:t>
      </w:r>
      <w:r w:rsidR="007B6AF4" w:rsidRPr="00274F9D">
        <w:rPr>
          <w:rFonts w:ascii="Book Antiqua" w:hAnsi="Book Antiqua"/>
          <w:lang w:val="en-US"/>
        </w:rPr>
        <w:t xml:space="preserve">can be used to develop an ad hoc cohort for analysis, </w:t>
      </w:r>
      <w:r w:rsidR="00823D14" w:rsidRPr="00274F9D">
        <w:rPr>
          <w:rFonts w:ascii="Book Antiqua" w:hAnsi="Book Antiqua"/>
          <w:lang w:val="en-US"/>
        </w:rPr>
        <w:t>or could even be apt for use in an educational context</w:t>
      </w:r>
      <w:r w:rsidR="007B6AF4" w:rsidRPr="00274F9D">
        <w:rPr>
          <w:rFonts w:ascii="Book Antiqua" w:hAnsi="Book Antiqua"/>
          <w:lang w:val="en-US"/>
        </w:rPr>
        <w:t>.</w:t>
      </w:r>
    </w:p>
    <w:p w:rsidR="009A5789" w:rsidRPr="00274F9D" w:rsidRDefault="009A5789" w:rsidP="00A05877">
      <w:pPr>
        <w:adjustRightInd w:val="0"/>
        <w:snapToGrid w:val="0"/>
        <w:spacing w:line="360" w:lineRule="auto"/>
        <w:jc w:val="both"/>
        <w:rPr>
          <w:rFonts w:ascii="Book Antiqua" w:hAnsi="Book Antiqua"/>
          <w:lang w:val="en-US" w:eastAsia="zh-CN"/>
        </w:rPr>
      </w:pPr>
    </w:p>
    <w:p w:rsidR="003D54BF" w:rsidRPr="00274F9D" w:rsidRDefault="003D54BF" w:rsidP="00A05877">
      <w:pPr>
        <w:adjustRightInd w:val="0"/>
        <w:snapToGrid w:val="0"/>
        <w:spacing w:line="360" w:lineRule="auto"/>
        <w:jc w:val="both"/>
        <w:rPr>
          <w:rFonts w:ascii="Book Antiqua" w:hAnsi="Book Antiqua"/>
          <w:b/>
          <w:bCs/>
          <w:i/>
          <w:lang w:val="en-US"/>
        </w:rPr>
      </w:pPr>
      <w:r w:rsidRPr="00274F9D">
        <w:rPr>
          <w:rFonts w:ascii="Book Antiqua" w:hAnsi="Book Antiqua"/>
          <w:b/>
          <w:bCs/>
          <w:i/>
          <w:lang w:val="en-US"/>
        </w:rPr>
        <w:t>Terminology</w:t>
      </w:r>
    </w:p>
    <w:p w:rsidR="003663D0" w:rsidRDefault="003663D0" w:rsidP="00A05877">
      <w:pPr>
        <w:adjustRightInd w:val="0"/>
        <w:snapToGrid w:val="0"/>
        <w:spacing w:line="360" w:lineRule="auto"/>
        <w:jc w:val="both"/>
        <w:rPr>
          <w:rFonts w:ascii="Book Antiqua" w:hAnsi="Book Antiqua"/>
          <w:lang w:val="en-US" w:eastAsia="zh-CN"/>
        </w:rPr>
      </w:pPr>
      <w:r w:rsidRPr="00274F9D">
        <w:rPr>
          <w:rFonts w:ascii="Book Antiqua" w:hAnsi="Book Antiqua"/>
          <w:lang w:val="en-US"/>
        </w:rPr>
        <w:t>C</w:t>
      </w:r>
      <w:r w:rsidR="00C14347" w:rsidRPr="00274F9D">
        <w:rPr>
          <w:rFonts w:ascii="Book Antiqua" w:hAnsi="Book Antiqua"/>
          <w:lang w:val="en-US"/>
        </w:rPr>
        <w:t xml:space="preserve">linical cases are </w:t>
      </w:r>
      <w:r w:rsidRPr="00274F9D">
        <w:rPr>
          <w:rFonts w:ascii="Book Antiqua" w:hAnsi="Book Antiqua"/>
          <w:lang w:val="en-US"/>
        </w:rPr>
        <w:t>reports where symptoms, diagnos</w:t>
      </w:r>
      <w:r w:rsidR="00823D14" w:rsidRPr="00274F9D">
        <w:rPr>
          <w:rFonts w:ascii="Book Antiqua" w:hAnsi="Book Antiqua"/>
          <w:lang w:val="en-US"/>
        </w:rPr>
        <w:t>e</w:t>
      </w:r>
      <w:r w:rsidRPr="00274F9D">
        <w:rPr>
          <w:rFonts w:ascii="Book Antiqua" w:hAnsi="Book Antiqua"/>
          <w:lang w:val="en-US"/>
        </w:rPr>
        <w:t>s, treatment</w:t>
      </w:r>
      <w:r w:rsidR="00C14347" w:rsidRPr="00274F9D">
        <w:rPr>
          <w:rFonts w:ascii="Book Antiqua" w:hAnsi="Book Antiqua"/>
          <w:lang w:val="en-US"/>
        </w:rPr>
        <w:t>s</w:t>
      </w:r>
      <w:r w:rsidRPr="00274F9D">
        <w:rPr>
          <w:rFonts w:ascii="Book Antiqua" w:hAnsi="Book Antiqua"/>
          <w:lang w:val="en-US"/>
        </w:rPr>
        <w:t>,</w:t>
      </w:r>
      <w:r w:rsidR="00C14347" w:rsidRPr="00274F9D">
        <w:rPr>
          <w:rFonts w:ascii="Book Antiqua" w:hAnsi="Book Antiqua"/>
          <w:lang w:val="en-US"/>
        </w:rPr>
        <w:t xml:space="preserve"> </w:t>
      </w:r>
      <w:r w:rsidRPr="00274F9D">
        <w:rPr>
          <w:rFonts w:ascii="Book Antiqua" w:hAnsi="Book Antiqua"/>
          <w:lang w:val="en-US"/>
        </w:rPr>
        <w:t>disease</w:t>
      </w:r>
      <w:r w:rsidR="00C14347" w:rsidRPr="00274F9D">
        <w:rPr>
          <w:rFonts w:ascii="Book Antiqua" w:hAnsi="Book Antiqua"/>
          <w:lang w:val="en-US"/>
        </w:rPr>
        <w:t xml:space="preserve"> </w:t>
      </w:r>
      <w:r w:rsidRPr="00274F9D">
        <w:rPr>
          <w:rFonts w:ascii="Book Antiqua" w:hAnsi="Book Antiqua"/>
          <w:lang w:val="en-US"/>
        </w:rPr>
        <w:t>association</w:t>
      </w:r>
      <w:r w:rsidR="00C14347" w:rsidRPr="00274F9D">
        <w:rPr>
          <w:rFonts w:ascii="Book Antiqua" w:hAnsi="Book Antiqua"/>
          <w:lang w:val="en-US"/>
        </w:rPr>
        <w:t>s</w:t>
      </w:r>
      <w:r w:rsidRPr="00274F9D">
        <w:rPr>
          <w:rFonts w:ascii="Book Antiqua" w:hAnsi="Book Antiqua"/>
          <w:lang w:val="en-US"/>
        </w:rPr>
        <w:t>, or unusual</w:t>
      </w:r>
      <w:r w:rsidR="00C14347" w:rsidRPr="00274F9D">
        <w:rPr>
          <w:rFonts w:ascii="Book Antiqua" w:hAnsi="Book Antiqua"/>
          <w:lang w:val="en-US"/>
        </w:rPr>
        <w:t xml:space="preserve"> </w:t>
      </w:r>
      <w:r w:rsidRPr="00274F9D">
        <w:rPr>
          <w:rFonts w:ascii="Book Antiqua" w:hAnsi="Book Antiqua"/>
          <w:lang w:val="en-US"/>
        </w:rPr>
        <w:t>presentation</w:t>
      </w:r>
      <w:r w:rsidR="00C14347" w:rsidRPr="00274F9D">
        <w:rPr>
          <w:rFonts w:ascii="Book Antiqua" w:hAnsi="Book Antiqua"/>
          <w:lang w:val="en-US"/>
        </w:rPr>
        <w:t>s</w:t>
      </w:r>
      <w:r w:rsidRPr="00274F9D">
        <w:rPr>
          <w:rFonts w:ascii="Book Antiqua" w:hAnsi="Book Antiqua"/>
          <w:lang w:val="en-US"/>
        </w:rPr>
        <w:t xml:space="preserve"> </w:t>
      </w:r>
      <w:r w:rsidR="00C14347" w:rsidRPr="00274F9D">
        <w:rPr>
          <w:rFonts w:ascii="Book Antiqua" w:hAnsi="Book Antiqua"/>
          <w:lang w:val="en-US"/>
        </w:rPr>
        <w:t>on patients are</w:t>
      </w:r>
      <w:r w:rsidRPr="00274F9D">
        <w:rPr>
          <w:rFonts w:ascii="Book Antiqua" w:hAnsi="Book Antiqua"/>
          <w:lang w:val="en-US"/>
        </w:rPr>
        <w:t xml:space="preserve"> </w:t>
      </w:r>
      <w:r w:rsidR="005B3BAC" w:rsidRPr="00274F9D">
        <w:rPr>
          <w:rFonts w:ascii="Book Antiqua" w:hAnsi="Book Antiqua"/>
          <w:lang w:val="en-US"/>
        </w:rPr>
        <w:t>described</w:t>
      </w:r>
      <w:r w:rsidRPr="00274F9D">
        <w:rPr>
          <w:rFonts w:ascii="Book Antiqua" w:hAnsi="Book Antiqua"/>
          <w:lang w:val="en-US"/>
        </w:rPr>
        <w:t xml:space="preserve">. Usually </w:t>
      </w:r>
      <w:r w:rsidR="00C11699" w:rsidRPr="00274F9D">
        <w:rPr>
          <w:rFonts w:ascii="Book Antiqua" w:hAnsi="Book Antiqua"/>
          <w:lang w:val="en-US"/>
        </w:rPr>
        <w:t xml:space="preserve">demographic </w:t>
      </w:r>
      <w:r w:rsidR="005B3BAC" w:rsidRPr="00274F9D">
        <w:rPr>
          <w:rFonts w:ascii="Book Antiqua" w:hAnsi="Book Antiqua"/>
          <w:lang w:val="en-US"/>
        </w:rPr>
        <w:t xml:space="preserve">attributes </w:t>
      </w:r>
      <w:r w:rsidR="00C11699" w:rsidRPr="00274F9D">
        <w:rPr>
          <w:rFonts w:ascii="Book Antiqua" w:hAnsi="Book Antiqua"/>
          <w:lang w:val="en-US"/>
        </w:rPr>
        <w:t xml:space="preserve">(gender, age, weight, ethnicity </w:t>
      </w:r>
      <w:r w:rsidR="00C11699" w:rsidRPr="00E5523A">
        <w:rPr>
          <w:rFonts w:ascii="Book Antiqua" w:hAnsi="Book Antiqua"/>
          <w:i/>
          <w:lang w:val="en-US"/>
        </w:rPr>
        <w:t>etc</w:t>
      </w:r>
      <w:r w:rsidR="00C11699" w:rsidRPr="00274F9D">
        <w:rPr>
          <w:rFonts w:ascii="Book Antiqua" w:hAnsi="Book Antiqua"/>
          <w:lang w:val="en-US"/>
        </w:rPr>
        <w:t xml:space="preserve">.) </w:t>
      </w:r>
      <w:r w:rsidR="005B3BAC" w:rsidRPr="00274F9D">
        <w:rPr>
          <w:rFonts w:ascii="Book Antiqua" w:hAnsi="Book Antiqua"/>
          <w:lang w:val="en-US"/>
        </w:rPr>
        <w:t>are</w:t>
      </w:r>
      <w:r w:rsidRPr="00274F9D">
        <w:rPr>
          <w:rFonts w:ascii="Book Antiqua" w:hAnsi="Book Antiqua"/>
          <w:lang w:val="en-US"/>
        </w:rPr>
        <w:t xml:space="preserve"> also</w:t>
      </w:r>
      <w:r w:rsidR="00C14347" w:rsidRPr="00274F9D">
        <w:rPr>
          <w:rFonts w:ascii="Book Antiqua" w:hAnsi="Book Antiqua"/>
          <w:lang w:val="en-US"/>
        </w:rPr>
        <w:t xml:space="preserve"> </w:t>
      </w:r>
      <w:bookmarkStart w:id="399" w:name="OLE_LINK2204"/>
      <w:bookmarkStart w:id="400" w:name="OLE_LINK2135"/>
      <w:bookmarkStart w:id="401" w:name="OLE_LINK2585"/>
      <w:bookmarkStart w:id="402" w:name="OLE_LINK2586"/>
      <w:bookmarkStart w:id="403" w:name="OLE_LINK2709"/>
      <w:bookmarkStart w:id="404" w:name="OLE_LINK2926"/>
      <w:bookmarkStart w:id="405" w:name="OLE_LINK678"/>
      <w:bookmarkStart w:id="406" w:name="OLE_LINK679"/>
      <w:r w:rsidR="00C11699" w:rsidRPr="00274F9D">
        <w:rPr>
          <w:rFonts w:ascii="Book Antiqua" w:hAnsi="Book Antiqua"/>
          <w:lang w:val="en-US"/>
        </w:rPr>
        <w:t>described.</w:t>
      </w:r>
    </w:p>
    <w:p w:rsidR="009A5789" w:rsidRPr="00274F9D" w:rsidRDefault="009A5789" w:rsidP="00A05877">
      <w:pPr>
        <w:adjustRightInd w:val="0"/>
        <w:snapToGrid w:val="0"/>
        <w:spacing w:line="360" w:lineRule="auto"/>
        <w:jc w:val="both"/>
        <w:rPr>
          <w:rFonts w:ascii="Book Antiqua" w:hAnsi="Book Antiqua"/>
          <w:b/>
          <w:bCs/>
          <w:i/>
          <w:lang w:val="en-US" w:eastAsia="zh-CN"/>
        </w:rPr>
      </w:pPr>
    </w:p>
    <w:p w:rsidR="003D54BF" w:rsidRPr="00274F9D" w:rsidRDefault="003D54BF" w:rsidP="00A05877">
      <w:pPr>
        <w:adjustRightInd w:val="0"/>
        <w:snapToGrid w:val="0"/>
        <w:spacing w:line="360" w:lineRule="auto"/>
        <w:jc w:val="both"/>
        <w:rPr>
          <w:rFonts w:ascii="Book Antiqua" w:hAnsi="Book Antiqua"/>
          <w:b/>
          <w:bCs/>
          <w:i/>
          <w:lang w:val="en-US"/>
        </w:rPr>
      </w:pPr>
      <w:r w:rsidRPr="00274F9D">
        <w:rPr>
          <w:rFonts w:ascii="Book Antiqua" w:hAnsi="Book Antiqua"/>
          <w:b/>
          <w:bCs/>
          <w:i/>
          <w:lang w:val="en-US"/>
        </w:rPr>
        <w:t>Peer</w:t>
      </w:r>
      <w:r w:rsidR="009A5789">
        <w:rPr>
          <w:rFonts w:ascii="Book Antiqua" w:hAnsi="Book Antiqua" w:hint="eastAsia"/>
          <w:b/>
          <w:bCs/>
          <w:i/>
          <w:lang w:val="en-US" w:eastAsia="zh-CN"/>
        </w:rPr>
        <w:t>-</w:t>
      </w:r>
      <w:r w:rsidRPr="00274F9D">
        <w:rPr>
          <w:rFonts w:ascii="Book Antiqua" w:hAnsi="Book Antiqua"/>
          <w:b/>
          <w:bCs/>
          <w:i/>
          <w:lang w:val="en-US"/>
        </w:rPr>
        <w:t>review</w:t>
      </w:r>
    </w:p>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4"/>
    <w:bookmarkEnd w:id="385"/>
    <w:bookmarkEnd w:id="386"/>
    <w:bookmarkEnd w:id="387"/>
    <w:bookmarkEnd w:id="388"/>
    <w:bookmarkEnd w:id="389"/>
    <w:bookmarkEnd w:id="390"/>
    <w:bookmarkEnd w:id="391"/>
    <w:bookmarkEnd w:id="392"/>
    <w:bookmarkEnd w:id="393"/>
    <w:bookmarkEnd w:id="394"/>
    <w:bookmarkEnd w:id="395"/>
    <w:bookmarkEnd w:id="396"/>
    <w:bookmarkEnd w:id="399"/>
    <w:bookmarkEnd w:id="400"/>
    <w:bookmarkEnd w:id="401"/>
    <w:bookmarkEnd w:id="402"/>
    <w:bookmarkEnd w:id="403"/>
    <w:bookmarkEnd w:id="404"/>
    <w:bookmarkEnd w:id="405"/>
    <w:bookmarkEnd w:id="406"/>
    <w:p w:rsidR="003663D0" w:rsidRDefault="003663D0" w:rsidP="00A05877">
      <w:pPr>
        <w:adjustRightInd w:val="0"/>
        <w:snapToGrid w:val="0"/>
        <w:spacing w:line="360" w:lineRule="auto"/>
        <w:jc w:val="both"/>
        <w:rPr>
          <w:rFonts w:ascii="Book Antiqua" w:hAnsi="Book Antiqua"/>
          <w:lang w:val="en-US" w:eastAsia="zh-CN"/>
        </w:rPr>
      </w:pPr>
      <w:r w:rsidRPr="00274F9D">
        <w:rPr>
          <w:rFonts w:ascii="Book Antiqua" w:hAnsi="Book Antiqua"/>
          <w:lang w:val="en-US"/>
        </w:rPr>
        <w:t>Clinical case studies can provide early insight toward characterizing rare diseases, as they allow physicians to compare cases and check diagnoses. They may also be useful in identifying emerging trends or studying the geographical distribution of diseases.</w:t>
      </w:r>
    </w:p>
    <w:p w:rsidR="009A5789" w:rsidRPr="00274F9D" w:rsidRDefault="009A5789" w:rsidP="00A05877">
      <w:pPr>
        <w:adjustRightInd w:val="0"/>
        <w:snapToGrid w:val="0"/>
        <w:spacing w:line="360" w:lineRule="auto"/>
        <w:jc w:val="both"/>
        <w:rPr>
          <w:rFonts w:ascii="Book Antiqua" w:hAnsi="Book Antiqua"/>
          <w:lang w:val="en-US" w:eastAsia="zh-CN"/>
        </w:rPr>
      </w:pPr>
    </w:p>
    <w:p w:rsidR="009A5789" w:rsidRDefault="009A5789">
      <w:pPr>
        <w:spacing w:after="200" w:line="276" w:lineRule="auto"/>
        <w:rPr>
          <w:rFonts w:ascii="Book Antiqua" w:hAnsi="Book Antiqua"/>
          <w:b/>
          <w:lang w:val="en-US"/>
        </w:rPr>
      </w:pPr>
      <w:r>
        <w:rPr>
          <w:rFonts w:ascii="Book Antiqua" w:hAnsi="Book Antiqua"/>
          <w:b/>
          <w:lang w:val="en-US"/>
        </w:rPr>
        <w:br w:type="page"/>
      </w:r>
    </w:p>
    <w:p w:rsidR="00111F7C" w:rsidRDefault="00111F7C" w:rsidP="00A05877">
      <w:pPr>
        <w:adjustRightInd w:val="0"/>
        <w:snapToGrid w:val="0"/>
        <w:spacing w:line="360" w:lineRule="auto"/>
        <w:jc w:val="both"/>
        <w:rPr>
          <w:rFonts w:ascii="Book Antiqua" w:hAnsi="Book Antiqua"/>
          <w:b/>
          <w:lang w:val="en-US" w:eastAsia="zh-CN"/>
        </w:rPr>
      </w:pPr>
      <w:r w:rsidRPr="00274F9D">
        <w:rPr>
          <w:rFonts w:ascii="Book Antiqua" w:hAnsi="Book Antiqua"/>
          <w:b/>
          <w:lang w:val="en-US"/>
        </w:rPr>
        <w:lastRenderedPageBreak/>
        <w:t>REFERENCES</w:t>
      </w:r>
    </w:p>
    <w:p w:rsidR="001B50BD" w:rsidRPr="001B50BD" w:rsidRDefault="001B50BD" w:rsidP="001B50BD">
      <w:pPr>
        <w:spacing w:line="360" w:lineRule="auto"/>
        <w:jc w:val="both"/>
        <w:rPr>
          <w:rFonts w:ascii="Book Antiqua" w:eastAsia="宋体" w:hAnsi="Book Antiqua" w:cs="Times New Roman"/>
          <w:kern w:val="2"/>
          <w:lang w:val="en-US" w:eastAsia="zh-CN"/>
        </w:rPr>
      </w:pPr>
      <w:r w:rsidRPr="001B50BD">
        <w:rPr>
          <w:rFonts w:ascii="Book Antiqua" w:eastAsia="宋体" w:hAnsi="Book Antiqua" w:cs="宋体"/>
          <w:color w:val="000000"/>
          <w:lang w:val="en-US" w:eastAsia="zh-CN"/>
        </w:rPr>
        <w:t xml:space="preserve">1 </w:t>
      </w:r>
      <w:r w:rsidRPr="001B50BD">
        <w:rPr>
          <w:rFonts w:ascii="Book Antiqua" w:eastAsia="宋体" w:hAnsi="Book Antiqua" w:cs="Times New Roman"/>
          <w:b/>
          <w:kern w:val="2"/>
          <w:lang w:val="en-US" w:eastAsia="zh-CN"/>
        </w:rPr>
        <w:t>Kasper DL</w:t>
      </w:r>
      <w:r w:rsidRPr="001B50BD">
        <w:rPr>
          <w:rFonts w:ascii="Book Antiqua" w:eastAsia="宋体" w:hAnsi="Book Antiqua" w:cs="Times New Roman"/>
          <w:kern w:val="2"/>
          <w:lang w:val="en-US" w:eastAsia="zh-CN"/>
        </w:rPr>
        <w:t xml:space="preserve">, </w:t>
      </w:r>
      <w:proofErr w:type="spellStart"/>
      <w:r w:rsidRPr="001B50BD">
        <w:rPr>
          <w:rFonts w:ascii="Book Antiqua" w:eastAsia="宋体" w:hAnsi="Book Antiqua" w:cs="Times New Roman"/>
          <w:kern w:val="2"/>
          <w:lang w:val="en-US" w:eastAsia="zh-CN"/>
        </w:rPr>
        <w:t>Zaleznik</w:t>
      </w:r>
      <w:proofErr w:type="spellEnd"/>
      <w:r w:rsidRPr="001B50BD">
        <w:rPr>
          <w:rFonts w:ascii="Book Antiqua" w:eastAsia="宋体" w:hAnsi="Book Antiqua" w:cs="Times New Roman"/>
          <w:kern w:val="2"/>
          <w:lang w:val="en-US" w:eastAsia="zh-CN"/>
        </w:rPr>
        <w:t xml:space="preserve"> DF. </w:t>
      </w:r>
      <w:proofErr w:type="spellStart"/>
      <w:proofErr w:type="gramStart"/>
      <w:r w:rsidRPr="001B50BD">
        <w:rPr>
          <w:rFonts w:ascii="Book Antiqua" w:eastAsia="宋体" w:hAnsi="Book Antiqua" w:cs="Times New Roman"/>
          <w:kern w:val="2"/>
          <w:lang w:val="en-US" w:eastAsia="zh-CN"/>
        </w:rPr>
        <w:t>Intraabdominal</w:t>
      </w:r>
      <w:proofErr w:type="spellEnd"/>
      <w:r w:rsidRPr="001B50BD">
        <w:rPr>
          <w:rFonts w:ascii="Book Antiqua" w:eastAsia="宋体" w:hAnsi="Book Antiqua" w:cs="Times New Roman"/>
          <w:kern w:val="2"/>
          <w:lang w:val="en-US" w:eastAsia="zh-CN"/>
        </w:rPr>
        <w:t xml:space="preserve"> infections and abscesses.</w:t>
      </w:r>
      <w:proofErr w:type="gramEnd"/>
      <w:r w:rsidRPr="001B50BD">
        <w:rPr>
          <w:rFonts w:ascii="Book Antiqua" w:eastAsia="宋体" w:hAnsi="Book Antiqua" w:cs="Times New Roman"/>
          <w:kern w:val="2"/>
          <w:lang w:val="en-US" w:eastAsia="zh-CN"/>
        </w:rPr>
        <w:t xml:space="preserve"> In: Kasper DL, </w:t>
      </w:r>
      <w:proofErr w:type="spellStart"/>
      <w:r w:rsidRPr="001B50BD">
        <w:rPr>
          <w:rFonts w:ascii="Book Antiqua" w:eastAsia="宋体" w:hAnsi="Book Antiqua" w:cs="Times New Roman"/>
          <w:kern w:val="2"/>
          <w:lang w:val="en-US" w:eastAsia="zh-CN"/>
        </w:rPr>
        <w:t>Fauci</w:t>
      </w:r>
      <w:proofErr w:type="spellEnd"/>
      <w:r w:rsidRPr="001B50BD">
        <w:rPr>
          <w:rFonts w:ascii="Book Antiqua" w:eastAsia="宋体" w:hAnsi="Book Antiqua" w:cs="Times New Roman"/>
          <w:kern w:val="2"/>
          <w:lang w:val="en-US" w:eastAsia="zh-CN"/>
        </w:rPr>
        <w:t xml:space="preserve"> AS, Longo DL, </w:t>
      </w:r>
      <w:proofErr w:type="spellStart"/>
      <w:r w:rsidRPr="001B50BD">
        <w:rPr>
          <w:rFonts w:ascii="Book Antiqua" w:eastAsia="宋体" w:hAnsi="Book Antiqua" w:cs="Times New Roman"/>
          <w:kern w:val="2"/>
          <w:lang w:val="en-US" w:eastAsia="zh-CN"/>
        </w:rPr>
        <w:t>Braunwald</w:t>
      </w:r>
      <w:proofErr w:type="spellEnd"/>
      <w:r w:rsidRPr="001B50BD">
        <w:rPr>
          <w:rFonts w:ascii="Book Antiqua" w:eastAsia="宋体" w:hAnsi="Book Antiqua" w:cs="Times New Roman"/>
          <w:kern w:val="2"/>
          <w:lang w:val="en-US" w:eastAsia="zh-CN"/>
        </w:rPr>
        <w:t xml:space="preserve"> E, Hauser SL, Jameson JL, editors. Harrison´s Principles of Internal Medicine (16th </w:t>
      </w:r>
      <w:proofErr w:type="spellStart"/>
      <w:r w:rsidRPr="001B50BD">
        <w:rPr>
          <w:rFonts w:ascii="Book Antiqua" w:eastAsia="宋体" w:hAnsi="Book Antiqua" w:cs="Times New Roman"/>
          <w:kern w:val="2"/>
          <w:lang w:val="en-US" w:eastAsia="zh-CN"/>
        </w:rPr>
        <w:t>ed</w:t>
      </w:r>
      <w:proofErr w:type="spellEnd"/>
      <w:r w:rsidRPr="001B50BD">
        <w:rPr>
          <w:rFonts w:ascii="Book Antiqua" w:eastAsia="宋体" w:hAnsi="Book Antiqua" w:cs="Times New Roman"/>
          <w:kern w:val="2"/>
          <w:lang w:val="en-US" w:eastAsia="zh-CN"/>
        </w:rPr>
        <w:t xml:space="preserve">). Nueva York: </w:t>
      </w:r>
      <w:proofErr w:type="spellStart"/>
      <w:r w:rsidRPr="001B50BD">
        <w:rPr>
          <w:rFonts w:ascii="Book Antiqua" w:eastAsia="宋体" w:hAnsi="Book Antiqua" w:cs="Times New Roman"/>
          <w:kern w:val="2"/>
          <w:lang w:val="en-US" w:eastAsia="zh-CN"/>
        </w:rPr>
        <w:t>MGraw</w:t>
      </w:r>
      <w:proofErr w:type="spellEnd"/>
      <w:r w:rsidRPr="001B50BD">
        <w:rPr>
          <w:rFonts w:ascii="Book Antiqua" w:eastAsia="宋体" w:hAnsi="Book Antiqua" w:cs="Times New Roman"/>
          <w:kern w:val="2"/>
          <w:lang w:val="en-US" w:eastAsia="zh-CN"/>
        </w:rPr>
        <w:t>-Hill Medical Publishing Division</w:t>
      </w:r>
      <w:r w:rsidRPr="001B50BD">
        <w:rPr>
          <w:rFonts w:ascii="Book Antiqua" w:eastAsia="宋体" w:hAnsi="Book Antiqua" w:cs="Times New Roman" w:hint="eastAsia"/>
          <w:kern w:val="2"/>
          <w:lang w:val="en-US" w:eastAsia="zh-CN"/>
        </w:rPr>
        <w:t>,</w:t>
      </w:r>
      <w:r w:rsidRPr="001B50BD">
        <w:rPr>
          <w:rFonts w:ascii="Book Antiqua" w:eastAsia="宋体" w:hAnsi="Book Antiqua" w:cs="Times New Roman"/>
          <w:kern w:val="2"/>
          <w:lang w:val="en-US" w:eastAsia="zh-CN"/>
        </w:rPr>
        <w:t xml:space="preserve"> 2005: 749-754</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2 </w:t>
      </w:r>
      <w:r w:rsidRPr="001B50BD">
        <w:rPr>
          <w:rFonts w:ascii="Book Antiqua" w:eastAsia="宋体" w:hAnsi="Book Antiqua" w:cs="宋体"/>
          <w:b/>
          <w:bCs/>
          <w:color w:val="000000"/>
          <w:lang w:val="en-US" w:eastAsia="zh-CN"/>
        </w:rPr>
        <w:t>Lee KT</w:t>
      </w:r>
      <w:r w:rsidRPr="001B50BD">
        <w:rPr>
          <w:rFonts w:ascii="Book Antiqua" w:eastAsia="宋体" w:hAnsi="Book Antiqua" w:cs="宋体"/>
          <w:color w:val="000000"/>
          <w:lang w:val="en-US" w:eastAsia="zh-CN"/>
        </w:rPr>
        <w:t>, Wong SR, Sheen PC. Pyogenic liver abscess: an audit of 10 years' experience and analysis of risk factors. </w:t>
      </w:r>
      <w:r w:rsidRPr="001B50BD">
        <w:rPr>
          <w:rFonts w:ascii="Book Antiqua" w:eastAsia="宋体" w:hAnsi="Book Antiqua" w:cs="宋体"/>
          <w:i/>
          <w:iCs/>
          <w:color w:val="000000"/>
          <w:lang w:val="en-US" w:eastAsia="zh-CN"/>
        </w:rPr>
        <w:t xml:space="preserve">Dig </w:t>
      </w:r>
      <w:proofErr w:type="spellStart"/>
      <w:r w:rsidRPr="001B50BD">
        <w:rPr>
          <w:rFonts w:ascii="Book Antiqua" w:eastAsia="宋体" w:hAnsi="Book Antiqua" w:cs="宋体"/>
          <w:i/>
          <w:iCs/>
          <w:color w:val="000000"/>
          <w:lang w:val="en-US" w:eastAsia="zh-CN"/>
        </w:rPr>
        <w:t>Surg</w:t>
      </w:r>
      <w:proofErr w:type="spellEnd"/>
      <w:r w:rsidRPr="001B50BD">
        <w:rPr>
          <w:rFonts w:ascii="Book Antiqua" w:eastAsia="宋体" w:hAnsi="Book Antiqua" w:cs="宋体"/>
          <w:color w:val="000000"/>
          <w:lang w:val="en-US" w:eastAsia="zh-CN"/>
        </w:rPr>
        <w:t> 2001; </w:t>
      </w:r>
      <w:r w:rsidRPr="001B50BD">
        <w:rPr>
          <w:rFonts w:ascii="Book Antiqua" w:eastAsia="宋体" w:hAnsi="Book Antiqua" w:cs="宋体"/>
          <w:b/>
          <w:bCs/>
          <w:color w:val="000000"/>
          <w:lang w:val="en-US" w:eastAsia="zh-CN"/>
        </w:rPr>
        <w:t>18</w:t>
      </w:r>
      <w:r w:rsidRPr="001B50BD">
        <w:rPr>
          <w:rFonts w:ascii="Book Antiqua" w:eastAsia="宋体" w:hAnsi="Book Antiqua" w:cs="宋体"/>
          <w:color w:val="000000"/>
          <w:lang w:val="en-US" w:eastAsia="zh-CN"/>
        </w:rPr>
        <w:t>: 459-65; discussion 465-</w:t>
      </w:r>
      <w:r w:rsidR="00BE411B">
        <w:rPr>
          <w:rFonts w:ascii="Book Antiqua" w:eastAsia="宋体" w:hAnsi="Book Antiqua" w:cs="宋体" w:hint="eastAsia"/>
          <w:color w:val="000000"/>
          <w:lang w:val="en-US" w:eastAsia="zh-CN"/>
        </w:rPr>
        <w:t>46</w:t>
      </w:r>
      <w:r w:rsidRPr="001B50BD">
        <w:rPr>
          <w:rFonts w:ascii="Book Antiqua" w:eastAsia="宋体" w:hAnsi="Book Antiqua" w:cs="宋体"/>
          <w:color w:val="000000"/>
          <w:lang w:val="en-US" w:eastAsia="zh-CN"/>
        </w:rPr>
        <w:t>6 [PMID: 11799296 DOI: 10.1159/000050194]</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3 </w:t>
      </w:r>
      <w:r w:rsidRPr="001B50BD">
        <w:rPr>
          <w:rFonts w:ascii="Book Antiqua" w:eastAsia="宋体" w:hAnsi="Book Antiqua" w:cs="宋体"/>
          <w:b/>
          <w:bCs/>
          <w:color w:val="000000"/>
          <w:lang w:val="en-US" w:eastAsia="zh-CN"/>
        </w:rPr>
        <w:t>Qu K</w:t>
      </w:r>
      <w:r w:rsidRPr="001B50BD">
        <w:rPr>
          <w:rFonts w:ascii="Book Antiqua" w:eastAsia="宋体" w:hAnsi="Book Antiqua" w:cs="宋体"/>
          <w:color w:val="000000"/>
          <w:lang w:val="en-US" w:eastAsia="zh-CN"/>
        </w:rPr>
        <w:t xml:space="preserve">, Liu C, Wang ZX, Tian F, Wei JC, Tai MH, Zhou L, </w:t>
      </w:r>
      <w:proofErr w:type="spellStart"/>
      <w:r w:rsidRPr="001B50BD">
        <w:rPr>
          <w:rFonts w:ascii="Book Antiqua" w:eastAsia="宋体" w:hAnsi="Book Antiqua" w:cs="宋体"/>
          <w:color w:val="000000"/>
          <w:lang w:val="en-US" w:eastAsia="zh-CN"/>
        </w:rPr>
        <w:t>Meng</w:t>
      </w:r>
      <w:proofErr w:type="spellEnd"/>
      <w:r w:rsidRPr="001B50BD">
        <w:rPr>
          <w:rFonts w:ascii="Book Antiqua" w:eastAsia="宋体" w:hAnsi="Book Antiqua" w:cs="宋体"/>
          <w:color w:val="000000"/>
          <w:lang w:val="en-US" w:eastAsia="zh-CN"/>
        </w:rPr>
        <w:t xml:space="preserve"> FD, Wang RT, Xu XS. Pyogenic liver abscesses associated with </w:t>
      </w:r>
      <w:proofErr w:type="spellStart"/>
      <w:r w:rsidRPr="001B50BD">
        <w:rPr>
          <w:rFonts w:ascii="Book Antiqua" w:eastAsia="宋体" w:hAnsi="Book Antiqua" w:cs="宋体"/>
          <w:color w:val="000000"/>
          <w:lang w:val="en-US" w:eastAsia="zh-CN"/>
        </w:rPr>
        <w:t>nonmetastatic</w:t>
      </w:r>
      <w:proofErr w:type="spellEnd"/>
      <w:r w:rsidRPr="001B50BD">
        <w:rPr>
          <w:rFonts w:ascii="Book Antiqua" w:eastAsia="宋体" w:hAnsi="Book Antiqua" w:cs="宋体"/>
          <w:color w:val="000000"/>
          <w:lang w:val="en-US" w:eastAsia="zh-CN"/>
        </w:rPr>
        <w:t xml:space="preserve"> colorectal cancers: an increasing problem in Eastern Asia. </w:t>
      </w:r>
      <w:r w:rsidRPr="001B50BD">
        <w:rPr>
          <w:rFonts w:ascii="Book Antiqua" w:eastAsia="宋体" w:hAnsi="Book Antiqua" w:cs="宋体"/>
          <w:i/>
          <w:iCs/>
          <w:color w:val="000000"/>
          <w:lang w:val="en-US" w:eastAsia="zh-CN"/>
        </w:rPr>
        <w:t xml:space="preserve">World J </w:t>
      </w:r>
      <w:proofErr w:type="spellStart"/>
      <w:r w:rsidRPr="001B50BD">
        <w:rPr>
          <w:rFonts w:ascii="Book Antiqua" w:eastAsia="宋体" w:hAnsi="Book Antiqua" w:cs="宋体"/>
          <w:i/>
          <w:iCs/>
          <w:color w:val="000000"/>
          <w:lang w:val="en-US" w:eastAsia="zh-CN"/>
        </w:rPr>
        <w:t>Gastroenterol</w:t>
      </w:r>
      <w:proofErr w:type="spellEnd"/>
      <w:r w:rsidRPr="001B50BD">
        <w:rPr>
          <w:rFonts w:ascii="Book Antiqua" w:eastAsia="宋体" w:hAnsi="Book Antiqua" w:cs="宋体"/>
          <w:color w:val="000000"/>
          <w:lang w:val="en-US" w:eastAsia="zh-CN"/>
        </w:rPr>
        <w:t> 2012; </w:t>
      </w:r>
      <w:r w:rsidRPr="001B50BD">
        <w:rPr>
          <w:rFonts w:ascii="Book Antiqua" w:eastAsia="宋体" w:hAnsi="Book Antiqua" w:cs="宋体"/>
          <w:b/>
          <w:bCs/>
          <w:color w:val="000000"/>
          <w:lang w:val="en-US" w:eastAsia="zh-CN"/>
        </w:rPr>
        <w:t>18</w:t>
      </w:r>
      <w:r w:rsidRPr="001B50BD">
        <w:rPr>
          <w:rFonts w:ascii="Book Antiqua" w:eastAsia="宋体" w:hAnsi="Book Antiqua" w:cs="宋体"/>
          <w:color w:val="000000"/>
          <w:lang w:val="en-US" w:eastAsia="zh-CN"/>
        </w:rPr>
        <w:t>: 2948-2955 [PMID: 22736918 DOI: 10.3748/wjg.v18.i23.2948]</w:t>
      </w:r>
    </w:p>
    <w:p w:rsidR="001B50BD" w:rsidRPr="001B50BD" w:rsidRDefault="001B50BD" w:rsidP="001B50BD">
      <w:pPr>
        <w:spacing w:line="360" w:lineRule="auto"/>
        <w:jc w:val="both"/>
        <w:rPr>
          <w:rFonts w:ascii="Book Antiqua" w:eastAsia="宋体" w:hAnsi="Book Antiqua" w:cs="宋体"/>
          <w:color w:val="000000"/>
          <w:lang w:val="en-US" w:eastAsia="zh-CN"/>
        </w:rPr>
      </w:pPr>
      <w:proofErr w:type="gramStart"/>
      <w:r w:rsidRPr="001B50BD">
        <w:rPr>
          <w:rFonts w:ascii="Book Antiqua" w:eastAsia="宋体" w:hAnsi="Book Antiqua" w:cs="宋体"/>
          <w:color w:val="000000"/>
          <w:lang w:val="en-US" w:eastAsia="zh-CN"/>
        </w:rPr>
        <w:t>4 </w:t>
      </w:r>
      <w:proofErr w:type="spellStart"/>
      <w:r w:rsidRPr="001B50BD">
        <w:rPr>
          <w:rFonts w:ascii="Book Antiqua" w:eastAsia="宋体" w:hAnsi="Book Antiqua" w:cs="宋体"/>
          <w:b/>
          <w:bCs/>
          <w:color w:val="000000"/>
          <w:lang w:val="en-US" w:eastAsia="zh-CN"/>
        </w:rPr>
        <w:t>Branum</w:t>
      </w:r>
      <w:proofErr w:type="spellEnd"/>
      <w:r w:rsidRPr="001B50BD">
        <w:rPr>
          <w:rFonts w:ascii="Book Antiqua" w:eastAsia="宋体" w:hAnsi="Book Antiqua" w:cs="宋体"/>
          <w:b/>
          <w:bCs/>
          <w:color w:val="000000"/>
          <w:lang w:val="en-US" w:eastAsia="zh-CN"/>
        </w:rPr>
        <w:t xml:space="preserve"> GD</w:t>
      </w:r>
      <w:r w:rsidRPr="001B50BD">
        <w:rPr>
          <w:rFonts w:ascii="Book Antiqua" w:eastAsia="宋体" w:hAnsi="Book Antiqua" w:cs="宋体"/>
          <w:color w:val="000000"/>
          <w:lang w:val="en-US" w:eastAsia="zh-CN"/>
        </w:rPr>
        <w:t xml:space="preserve">, Tyson GS, </w:t>
      </w:r>
      <w:proofErr w:type="spellStart"/>
      <w:r w:rsidRPr="001B50BD">
        <w:rPr>
          <w:rFonts w:ascii="Book Antiqua" w:eastAsia="宋体" w:hAnsi="Book Antiqua" w:cs="宋体"/>
          <w:color w:val="000000"/>
          <w:lang w:val="en-US" w:eastAsia="zh-CN"/>
        </w:rPr>
        <w:t>Branum</w:t>
      </w:r>
      <w:proofErr w:type="spellEnd"/>
      <w:r w:rsidRPr="001B50BD">
        <w:rPr>
          <w:rFonts w:ascii="Book Antiqua" w:eastAsia="宋体" w:hAnsi="Book Antiqua" w:cs="宋体"/>
          <w:color w:val="000000"/>
          <w:lang w:val="en-US" w:eastAsia="zh-CN"/>
        </w:rPr>
        <w:t xml:space="preserve"> MA, Meyers WC.</w:t>
      </w:r>
      <w:proofErr w:type="gramEnd"/>
      <w:r w:rsidRPr="001B50BD">
        <w:rPr>
          <w:rFonts w:ascii="Book Antiqua" w:eastAsia="宋体" w:hAnsi="Book Antiqua" w:cs="宋体"/>
          <w:color w:val="000000"/>
          <w:lang w:val="en-US" w:eastAsia="zh-CN"/>
        </w:rPr>
        <w:t xml:space="preserve"> Hepatic abscess. </w:t>
      </w:r>
      <w:proofErr w:type="gramStart"/>
      <w:r w:rsidRPr="001B50BD">
        <w:rPr>
          <w:rFonts w:ascii="Book Antiqua" w:eastAsia="宋体" w:hAnsi="Book Antiqua" w:cs="宋体"/>
          <w:color w:val="000000"/>
          <w:lang w:val="en-US" w:eastAsia="zh-CN"/>
        </w:rPr>
        <w:t>Changes in etiology, diagnosis, and management.</w:t>
      </w:r>
      <w:proofErr w:type="gramEnd"/>
      <w:r w:rsidRPr="001B50BD">
        <w:rPr>
          <w:rFonts w:ascii="Book Antiqua" w:eastAsia="宋体" w:hAnsi="Book Antiqua" w:cs="宋体"/>
          <w:color w:val="000000"/>
          <w:lang w:val="en-US" w:eastAsia="zh-CN"/>
        </w:rPr>
        <w:t> </w:t>
      </w:r>
      <w:r w:rsidRPr="001B50BD">
        <w:rPr>
          <w:rFonts w:ascii="Book Antiqua" w:eastAsia="宋体" w:hAnsi="Book Antiqua" w:cs="宋体"/>
          <w:i/>
          <w:iCs/>
          <w:color w:val="000000"/>
          <w:lang w:val="en-US" w:eastAsia="zh-CN"/>
        </w:rPr>
        <w:t xml:space="preserve">Ann </w:t>
      </w:r>
      <w:proofErr w:type="spellStart"/>
      <w:r w:rsidRPr="001B50BD">
        <w:rPr>
          <w:rFonts w:ascii="Book Antiqua" w:eastAsia="宋体" w:hAnsi="Book Antiqua" w:cs="宋体"/>
          <w:i/>
          <w:iCs/>
          <w:color w:val="000000"/>
          <w:lang w:val="en-US" w:eastAsia="zh-CN"/>
        </w:rPr>
        <w:t>Surg</w:t>
      </w:r>
      <w:proofErr w:type="spellEnd"/>
      <w:r w:rsidRPr="001B50BD">
        <w:rPr>
          <w:rFonts w:ascii="Book Antiqua" w:eastAsia="宋体" w:hAnsi="Book Antiqua" w:cs="宋体"/>
          <w:color w:val="000000"/>
          <w:lang w:val="en-US" w:eastAsia="zh-CN"/>
        </w:rPr>
        <w:t> 1990; </w:t>
      </w:r>
      <w:r w:rsidRPr="001B50BD">
        <w:rPr>
          <w:rFonts w:ascii="Book Antiqua" w:eastAsia="宋体" w:hAnsi="Book Antiqua" w:cs="宋体"/>
          <w:b/>
          <w:bCs/>
          <w:color w:val="000000"/>
          <w:lang w:val="en-US" w:eastAsia="zh-CN"/>
        </w:rPr>
        <w:t>212</w:t>
      </w:r>
      <w:r w:rsidRPr="001B50BD">
        <w:rPr>
          <w:rFonts w:ascii="Book Antiqua" w:eastAsia="宋体" w:hAnsi="Book Antiqua" w:cs="宋体"/>
          <w:color w:val="000000"/>
          <w:lang w:val="en-US" w:eastAsia="zh-CN"/>
        </w:rPr>
        <w:t>: 655-662 [PMID: 2256756 DOI: 10.1097]</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5 </w:t>
      </w:r>
      <w:proofErr w:type="spellStart"/>
      <w:r w:rsidRPr="001B50BD">
        <w:rPr>
          <w:rFonts w:ascii="Book Antiqua" w:eastAsia="宋体" w:hAnsi="Book Antiqua" w:cs="宋体"/>
          <w:b/>
          <w:bCs/>
          <w:color w:val="000000"/>
          <w:lang w:val="en-US" w:eastAsia="zh-CN"/>
        </w:rPr>
        <w:t>Johannsen</w:t>
      </w:r>
      <w:proofErr w:type="spellEnd"/>
      <w:r w:rsidRPr="001B50BD">
        <w:rPr>
          <w:rFonts w:ascii="Book Antiqua" w:eastAsia="宋体" w:hAnsi="Book Antiqua" w:cs="宋体"/>
          <w:b/>
          <w:bCs/>
          <w:color w:val="000000"/>
          <w:lang w:val="en-US" w:eastAsia="zh-CN"/>
        </w:rPr>
        <w:t xml:space="preserve"> EC</w:t>
      </w:r>
      <w:r w:rsidRPr="001B50BD">
        <w:rPr>
          <w:rFonts w:ascii="Book Antiqua" w:eastAsia="宋体" w:hAnsi="Book Antiqua" w:cs="宋体"/>
          <w:color w:val="000000"/>
          <w:lang w:val="en-US" w:eastAsia="zh-CN"/>
        </w:rPr>
        <w:t xml:space="preserve">, </w:t>
      </w:r>
      <w:proofErr w:type="spellStart"/>
      <w:r w:rsidRPr="001B50BD">
        <w:rPr>
          <w:rFonts w:ascii="Book Antiqua" w:eastAsia="宋体" w:hAnsi="Book Antiqua" w:cs="宋体"/>
          <w:color w:val="000000"/>
          <w:lang w:val="en-US" w:eastAsia="zh-CN"/>
        </w:rPr>
        <w:t>Sifri</w:t>
      </w:r>
      <w:proofErr w:type="spellEnd"/>
      <w:r w:rsidRPr="001B50BD">
        <w:rPr>
          <w:rFonts w:ascii="Book Antiqua" w:eastAsia="宋体" w:hAnsi="Book Antiqua" w:cs="宋体"/>
          <w:color w:val="000000"/>
          <w:lang w:val="en-US" w:eastAsia="zh-CN"/>
        </w:rPr>
        <w:t xml:space="preserve"> CD, Madoff LC. Pyogenic liver abscesses. </w:t>
      </w:r>
      <w:r w:rsidRPr="001B50BD">
        <w:rPr>
          <w:rFonts w:ascii="Book Antiqua" w:eastAsia="宋体" w:hAnsi="Book Antiqua" w:cs="宋体"/>
          <w:i/>
          <w:iCs/>
          <w:color w:val="000000"/>
          <w:lang w:val="en-US" w:eastAsia="zh-CN"/>
        </w:rPr>
        <w:t xml:space="preserve">Infect Dis </w:t>
      </w:r>
      <w:proofErr w:type="spellStart"/>
      <w:r w:rsidRPr="001B50BD">
        <w:rPr>
          <w:rFonts w:ascii="Book Antiqua" w:eastAsia="宋体" w:hAnsi="Book Antiqua" w:cs="宋体"/>
          <w:i/>
          <w:iCs/>
          <w:color w:val="000000"/>
          <w:lang w:val="en-US" w:eastAsia="zh-CN"/>
        </w:rPr>
        <w:t>Clin</w:t>
      </w:r>
      <w:proofErr w:type="spellEnd"/>
      <w:r w:rsidRPr="001B50BD">
        <w:rPr>
          <w:rFonts w:ascii="Book Antiqua" w:eastAsia="宋体" w:hAnsi="Book Antiqua" w:cs="宋体"/>
          <w:i/>
          <w:iCs/>
          <w:color w:val="000000"/>
          <w:lang w:val="en-US" w:eastAsia="zh-CN"/>
        </w:rPr>
        <w:t xml:space="preserve"> North Am</w:t>
      </w:r>
      <w:r w:rsidRPr="001B50BD">
        <w:rPr>
          <w:rFonts w:ascii="Book Antiqua" w:eastAsia="宋体" w:hAnsi="Book Antiqua" w:cs="宋体"/>
          <w:color w:val="000000"/>
          <w:lang w:val="en-US" w:eastAsia="zh-CN"/>
        </w:rPr>
        <w:t> 2000; </w:t>
      </w:r>
      <w:r w:rsidRPr="001B50BD">
        <w:rPr>
          <w:rFonts w:ascii="Book Antiqua" w:eastAsia="宋体" w:hAnsi="Book Antiqua" w:cs="宋体"/>
          <w:b/>
          <w:bCs/>
          <w:color w:val="000000"/>
          <w:lang w:val="en-US" w:eastAsia="zh-CN"/>
        </w:rPr>
        <w:t>14</w:t>
      </w:r>
      <w:r w:rsidRPr="001B50BD">
        <w:rPr>
          <w:rFonts w:ascii="Book Antiqua" w:eastAsia="宋体" w:hAnsi="Book Antiqua" w:cs="宋体"/>
          <w:color w:val="000000"/>
          <w:lang w:val="en-US" w:eastAsia="zh-CN"/>
        </w:rPr>
        <w:t>: 547-63, vii [PMID: 10987109]</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6 </w:t>
      </w:r>
      <w:proofErr w:type="spellStart"/>
      <w:r w:rsidRPr="001B50BD">
        <w:rPr>
          <w:rFonts w:ascii="Book Antiqua" w:eastAsia="宋体" w:hAnsi="Book Antiqua" w:cs="宋体"/>
          <w:b/>
          <w:bCs/>
          <w:color w:val="000000"/>
          <w:lang w:val="en-US" w:eastAsia="zh-CN"/>
        </w:rPr>
        <w:t>Krige</w:t>
      </w:r>
      <w:proofErr w:type="spellEnd"/>
      <w:r w:rsidRPr="001B50BD">
        <w:rPr>
          <w:rFonts w:ascii="Book Antiqua" w:eastAsia="宋体" w:hAnsi="Book Antiqua" w:cs="宋体"/>
          <w:b/>
          <w:bCs/>
          <w:color w:val="000000"/>
          <w:lang w:val="en-US" w:eastAsia="zh-CN"/>
        </w:rPr>
        <w:t xml:space="preserve"> JE</w:t>
      </w:r>
      <w:r w:rsidRPr="001B50BD">
        <w:rPr>
          <w:rFonts w:ascii="Book Antiqua" w:eastAsia="宋体" w:hAnsi="Book Antiqua" w:cs="宋体"/>
          <w:color w:val="000000"/>
          <w:lang w:val="en-US" w:eastAsia="zh-CN"/>
        </w:rPr>
        <w:t xml:space="preserve">, </w:t>
      </w:r>
      <w:proofErr w:type="spellStart"/>
      <w:r w:rsidRPr="001B50BD">
        <w:rPr>
          <w:rFonts w:ascii="Book Antiqua" w:eastAsia="宋体" w:hAnsi="Book Antiqua" w:cs="宋体"/>
          <w:color w:val="000000"/>
          <w:lang w:val="en-US" w:eastAsia="zh-CN"/>
        </w:rPr>
        <w:t>Beckingham</w:t>
      </w:r>
      <w:proofErr w:type="spellEnd"/>
      <w:r w:rsidRPr="001B50BD">
        <w:rPr>
          <w:rFonts w:ascii="Book Antiqua" w:eastAsia="宋体" w:hAnsi="Book Antiqua" w:cs="宋体"/>
          <w:color w:val="000000"/>
          <w:lang w:val="en-US" w:eastAsia="zh-CN"/>
        </w:rPr>
        <w:t xml:space="preserve"> IJ. </w:t>
      </w:r>
      <w:proofErr w:type="gramStart"/>
      <w:r w:rsidRPr="001B50BD">
        <w:rPr>
          <w:rFonts w:ascii="Book Antiqua" w:eastAsia="宋体" w:hAnsi="Book Antiqua" w:cs="宋体"/>
          <w:color w:val="000000"/>
          <w:lang w:val="en-US" w:eastAsia="zh-CN"/>
        </w:rPr>
        <w:t>ABC of diseases of liver, pancreas, and biliary system.</w:t>
      </w:r>
      <w:proofErr w:type="gramEnd"/>
      <w:r w:rsidRPr="001B50BD">
        <w:rPr>
          <w:rFonts w:ascii="Book Antiqua" w:eastAsia="宋体" w:hAnsi="Book Antiqua" w:cs="宋体"/>
          <w:color w:val="000000"/>
          <w:lang w:val="en-US" w:eastAsia="zh-CN"/>
        </w:rPr>
        <w:t> </w:t>
      </w:r>
      <w:r w:rsidRPr="001B50BD">
        <w:rPr>
          <w:rFonts w:ascii="Book Antiqua" w:eastAsia="宋体" w:hAnsi="Book Antiqua" w:cs="宋体"/>
          <w:i/>
          <w:iCs/>
          <w:color w:val="000000"/>
          <w:lang w:val="en-US" w:eastAsia="zh-CN"/>
        </w:rPr>
        <w:t>BMJ</w:t>
      </w:r>
      <w:r w:rsidRPr="001B50BD">
        <w:rPr>
          <w:rFonts w:ascii="Book Antiqua" w:eastAsia="宋体" w:hAnsi="Book Antiqua" w:cs="宋体"/>
          <w:color w:val="000000"/>
          <w:lang w:val="en-US" w:eastAsia="zh-CN"/>
        </w:rPr>
        <w:t> 2001; </w:t>
      </w:r>
      <w:r w:rsidRPr="001B50BD">
        <w:rPr>
          <w:rFonts w:ascii="Book Antiqua" w:eastAsia="宋体" w:hAnsi="Book Antiqua" w:cs="宋体"/>
          <w:b/>
          <w:bCs/>
          <w:color w:val="000000"/>
          <w:lang w:val="en-US" w:eastAsia="zh-CN"/>
        </w:rPr>
        <w:t>322</w:t>
      </w:r>
      <w:r w:rsidRPr="001B50BD">
        <w:rPr>
          <w:rFonts w:ascii="Book Antiqua" w:eastAsia="宋体" w:hAnsi="Book Antiqua" w:cs="宋体"/>
          <w:color w:val="000000"/>
          <w:lang w:val="en-US" w:eastAsia="zh-CN"/>
        </w:rPr>
        <w:t>: 537-540 [PMID: 11230072 DOI: 10.1136/bmj.322.7285.537]</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7 </w:t>
      </w:r>
      <w:r w:rsidRPr="001B50BD">
        <w:rPr>
          <w:rFonts w:ascii="Book Antiqua" w:eastAsia="宋体" w:hAnsi="Book Antiqua" w:cs="宋体"/>
          <w:b/>
          <w:bCs/>
          <w:color w:val="000000"/>
          <w:lang w:val="en-US" w:eastAsia="zh-CN"/>
        </w:rPr>
        <w:t>Khan R</w:t>
      </w:r>
      <w:r w:rsidRPr="001B50BD">
        <w:rPr>
          <w:rFonts w:ascii="Book Antiqua" w:eastAsia="宋体" w:hAnsi="Book Antiqua" w:cs="宋体"/>
          <w:color w:val="000000"/>
          <w:lang w:val="en-US" w:eastAsia="zh-CN"/>
        </w:rPr>
        <w:t xml:space="preserve">, Hamid S, </w:t>
      </w:r>
      <w:proofErr w:type="spellStart"/>
      <w:r w:rsidRPr="001B50BD">
        <w:rPr>
          <w:rFonts w:ascii="Book Antiqua" w:eastAsia="宋体" w:hAnsi="Book Antiqua" w:cs="宋体"/>
          <w:color w:val="000000"/>
          <w:lang w:val="en-US" w:eastAsia="zh-CN"/>
        </w:rPr>
        <w:t>Abid</w:t>
      </w:r>
      <w:proofErr w:type="spellEnd"/>
      <w:r w:rsidRPr="001B50BD">
        <w:rPr>
          <w:rFonts w:ascii="Book Antiqua" w:eastAsia="宋体" w:hAnsi="Book Antiqua" w:cs="宋体"/>
          <w:color w:val="000000"/>
          <w:lang w:val="en-US" w:eastAsia="zh-CN"/>
        </w:rPr>
        <w:t xml:space="preserve"> S, </w:t>
      </w:r>
      <w:proofErr w:type="spellStart"/>
      <w:r w:rsidRPr="001B50BD">
        <w:rPr>
          <w:rFonts w:ascii="Book Antiqua" w:eastAsia="宋体" w:hAnsi="Book Antiqua" w:cs="宋体"/>
          <w:color w:val="000000"/>
          <w:lang w:val="en-US" w:eastAsia="zh-CN"/>
        </w:rPr>
        <w:t>Jafri</w:t>
      </w:r>
      <w:proofErr w:type="spellEnd"/>
      <w:r w:rsidRPr="001B50BD">
        <w:rPr>
          <w:rFonts w:ascii="Book Antiqua" w:eastAsia="宋体" w:hAnsi="Book Antiqua" w:cs="宋体"/>
          <w:color w:val="000000"/>
          <w:lang w:val="en-US" w:eastAsia="zh-CN"/>
        </w:rPr>
        <w:t xml:space="preserve"> W, Abbas Z, Islam M, Shah H, Beg S. Predictive factors for early aspiration in liver abscess. </w:t>
      </w:r>
      <w:r w:rsidRPr="001B50BD">
        <w:rPr>
          <w:rFonts w:ascii="Book Antiqua" w:eastAsia="宋体" w:hAnsi="Book Antiqua" w:cs="宋体"/>
          <w:i/>
          <w:iCs/>
          <w:color w:val="000000"/>
          <w:lang w:val="en-US" w:eastAsia="zh-CN"/>
        </w:rPr>
        <w:t xml:space="preserve">World J </w:t>
      </w:r>
      <w:proofErr w:type="spellStart"/>
      <w:r w:rsidRPr="001B50BD">
        <w:rPr>
          <w:rFonts w:ascii="Book Antiqua" w:eastAsia="宋体" w:hAnsi="Book Antiqua" w:cs="宋体"/>
          <w:i/>
          <w:iCs/>
          <w:color w:val="000000"/>
          <w:lang w:val="en-US" w:eastAsia="zh-CN"/>
        </w:rPr>
        <w:t>Gastroenterol</w:t>
      </w:r>
      <w:proofErr w:type="spellEnd"/>
      <w:r w:rsidRPr="001B50BD">
        <w:rPr>
          <w:rFonts w:ascii="Book Antiqua" w:eastAsia="宋体" w:hAnsi="Book Antiqua" w:cs="宋体"/>
          <w:color w:val="000000"/>
          <w:lang w:val="en-US" w:eastAsia="zh-CN"/>
        </w:rPr>
        <w:t> 2008; </w:t>
      </w:r>
      <w:r w:rsidRPr="001B50BD">
        <w:rPr>
          <w:rFonts w:ascii="Book Antiqua" w:eastAsia="宋体" w:hAnsi="Book Antiqua" w:cs="宋体"/>
          <w:b/>
          <w:bCs/>
          <w:color w:val="000000"/>
          <w:lang w:val="en-US" w:eastAsia="zh-CN"/>
        </w:rPr>
        <w:t>14</w:t>
      </w:r>
      <w:r w:rsidRPr="001B50BD">
        <w:rPr>
          <w:rFonts w:ascii="Book Antiqua" w:eastAsia="宋体" w:hAnsi="Book Antiqua" w:cs="宋体"/>
          <w:color w:val="000000"/>
          <w:lang w:val="en-US" w:eastAsia="zh-CN"/>
        </w:rPr>
        <w:t>: 2089-2093 [PMID: 18395912 DOI: 10.3748/wjg.14.2089]</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8 </w:t>
      </w:r>
      <w:proofErr w:type="spellStart"/>
      <w:r w:rsidRPr="001B50BD">
        <w:rPr>
          <w:rFonts w:ascii="Book Antiqua" w:eastAsia="宋体" w:hAnsi="Book Antiqua" w:cs="宋体"/>
          <w:b/>
          <w:bCs/>
          <w:color w:val="000000"/>
          <w:lang w:val="en-US" w:eastAsia="zh-CN"/>
        </w:rPr>
        <w:t>Fazili</w:t>
      </w:r>
      <w:proofErr w:type="spellEnd"/>
      <w:r w:rsidRPr="001B50BD">
        <w:rPr>
          <w:rFonts w:ascii="Book Antiqua" w:eastAsia="宋体" w:hAnsi="Book Antiqua" w:cs="宋体"/>
          <w:b/>
          <w:bCs/>
          <w:color w:val="000000"/>
          <w:lang w:val="en-US" w:eastAsia="zh-CN"/>
        </w:rPr>
        <w:t xml:space="preserve"> T</w:t>
      </w:r>
      <w:r w:rsidRPr="001B50BD">
        <w:rPr>
          <w:rFonts w:ascii="Book Antiqua" w:eastAsia="宋体" w:hAnsi="Book Antiqua" w:cs="宋体"/>
          <w:color w:val="000000"/>
          <w:lang w:val="en-US" w:eastAsia="zh-CN"/>
        </w:rPr>
        <w:t xml:space="preserve">, </w:t>
      </w:r>
      <w:proofErr w:type="spellStart"/>
      <w:r w:rsidRPr="001B50BD">
        <w:rPr>
          <w:rFonts w:ascii="Book Antiqua" w:eastAsia="宋体" w:hAnsi="Book Antiqua" w:cs="宋体"/>
          <w:color w:val="000000"/>
          <w:lang w:val="en-US" w:eastAsia="zh-CN"/>
        </w:rPr>
        <w:t>Sharngoe</w:t>
      </w:r>
      <w:proofErr w:type="spellEnd"/>
      <w:r w:rsidRPr="001B50BD">
        <w:rPr>
          <w:rFonts w:ascii="Book Antiqua" w:eastAsia="宋体" w:hAnsi="Book Antiqua" w:cs="宋体"/>
          <w:color w:val="000000"/>
          <w:lang w:val="en-US" w:eastAsia="zh-CN"/>
        </w:rPr>
        <w:t xml:space="preserve"> C, </w:t>
      </w:r>
      <w:proofErr w:type="spellStart"/>
      <w:r w:rsidRPr="001B50BD">
        <w:rPr>
          <w:rFonts w:ascii="Book Antiqua" w:eastAsia="宋体" w:hAnsi="Book Antiqua" w:cs="宋体"/>
          <w:color w:val="000000"/>
          <w:lang w:val="en-US" w:eastAsia="zh-CN"/>
        </w:rPr>
        <w:t>Endy</w:t>
      </w:r>
      <w:proofErr w:type="spellEnd"/>
      <w:r w:rsidRPr="001B50BD">
        <w:rPr>
          <w:rFonts w:ascii="Book Antiqua" w:eastAsia="宋体" w:hAnsi="Book Antiqua" w:cs="宋体"/>
          <w:color w:val="000000"/>
          <w:lang w:val="en-US" w:eastAsia="zh-CN"/>
        </w:rPr>
        <w:t xml:space="preserve"> T, Kiska D, </w:t>
      </w:r>
      <w:proofErr w:type="spellStart"/>
      <w:r w:rsidRPr="001B50BD">
        <w:rPr>
          <w:rFonts w:ascii="Book Antiqua" w:eastAsia="宋体" w:hAnsi="Book Antiqua" w:cs="宋体"/>
          <w:color w:val="000000"/>
          <w:lang w:val="en-US" w:eastAsia="zh-CN"/>
        </w:rPr>
        <w:t>Javaid</w:t>
      </w:r>
      <w:proofErr w:type="spellEnd"/>
      <w:r w:rsidRPr="001B50BD">
        <w:rPr>
          <w:rFonts w:ascii="Book Antiqua" w:eastAsia="宋体" w:hAnsi="Book Antiqua" w:cs="宋体"/>
          <w:color w:val="000000"/>
          <w:lang w:val="en-US" w:eastAsia="zh-CN"/>
        </w:rPr>
        <w:t xml:space="preserve"> W, </w:t>
      </w:r>
      <w:proofErr w:type="spellStart"/>
      <w:r w:rsidRPr="001B50BD">
        <w:rPr>
          <w:rFonts w:ascii="Book Antiqua" w:eastAsia="宋体" w:hAnsi="Book Antiqua" w:cs="宋体"/>
          <w:color w:val="000000"/>
          <w:lang w:val="en-US" w:eastAsia="zh-CN"/>
        </w:rPr>
        <w:t>Polhemus</w:t>
      </w:r>
      <w:proofErr w:type="spellEnd"/>
      <w:r w:rsidRPr="001B50BD">
        <w:rPr>
          <w:rFonts w:ascii="Book Antiqua" w:eastAsia="宋体" w:hAnsi="Book Antiqua" w:cs="宋体"/>
          <w:color w:val="000000"/>
          <w:lang w:val="en-US" w:eastAsia="zh-CN"/>
        </w:rPr>
        <w:t xml:space="preserve"> M. </w:t>
      </w:r>
      <w:proofErr w:type="spellStart"/>
      <w:r w:rsidRPr="001B50BD">
        <w:rPr>
          <w:rFonts w:ascii="Book Antiqua" w:eastAsia="宋体" w:hAnsi="Book Antiqua" w:cs="宋体"/>
          <w:color w:val="000000"/>
          <w:lang w:val="en-US" w:eastAsia="zh-CN"/>
        </w:rPr>
        <w:t>Klebsiella</w:t>
      </w:r>
      <w:proofErr w:type="spellEnd"/>
      <w:r w:rsidRPr="001B50BD">
        <w:rPr>
          <w:rFonts w:ascii="Book Antiqua" w:eastAsia="宋体" w:hAnsi="Book Antiqua" w:cs="宋体"/>
          <w:color w:val="000000"/>
          <w:lang w:val="en-US" w:eastAsia="zh-CN"/>
        </w:rPr>
        <w:t xml:space="preserve"> </w:t>
      </w:r>
      <w:proofErr w:type="spellStart"/>
      <w:r w:rsidRPr="001B50BD">
        <w:rPr>
          <w:rFonts w:ascii="Book Antiqua" w:eastAsia="宋体" w:hAnsi="Book Antiqua" w:cs="宋体"/>
          <w:color w:val="000000"/>
          <w:lang w:val="en-US" w:eastAsia="zh-CN"/>
        </w:rPr>
        <w:t>pneumoniae</w:t>
      </w:r>
      <w:proofErr w:type="spellEnd"/>
      <w:r w:rsidRPr="001B50BD">
        <w:rPr>
          <w:rFonts w:ascii="Book Antiqua" w:eastAsia="宋体" w:hAnsi="Book Antiqua" w:cs="宋体"/>
          <w:color w:val="000000"/>
          <w:lang w:val="en-US" w:eastAsia="zh-CN"/>
        </w:rPr>
        <w:t xml:space="preserve"> Liver Abscess: An Emerging Disease. </w:t>
      </w:r>
      <w:r w:rsidRPr="001B50BD">
        <w:rPr>
          <w:rFonts w:ascii="Book Antiqua" w:eastAsia="宋体" w:hAnsi="Book Antiqua" w:cs="宋体"/>
          <w:i/>
          <w:iCs/>
          <w:color w:val="000000"/>
          <w:lang w:val="en-US" w:eastAsia="zh-CN"/>
        </w:rPr>
        <w:t xml:space="preserve">Am J Med </w:t>
      </w:r>
      <w:proofErr w:type="spellStart"/>
      <w:r w:rsidRPr="001B50BD">
        <w:rPr>
          <w:rFonts w:ascii="Book Antiqua" w:eastAsia="宋体" w:hAnsi="Book Antiqua" w:cs="宋体"/>
          <w:i/>
          <w:iCs/>
          <w:color w:val="000000"/>
          <w:lang w:val="en-US" w:eastAsia="zh-CN"/>
        </w:rPr>
        <w:t>Sci</w:t>
      </w:r>
      <w:proofErr w:type="spellEnd"/>
      <w:r w:rsidRPr="001B50BD">
        <w:rPr>
          <w:rFonts w:ascii="Book Antiqua" w:eastAsia="宋体" w:hAnsi="Book Antiqua" w:cs="宋体"/>
          <w:color w:val="000000"/>
          <w:lang w:val="en-US" w:eastAsia="zh-CN"/>
        </w:rPr>
        <w:t> 2016; </w:t>
      </w:r>
      <w:r w:rsidRPr="001B50BD">
        <w:rPr>
          <w:rFonts w:ascii="Book Antiqua" w:eastAsia="宋体" w:hAnsi="Book Antiqua" w:cs="宋体"/>
          <w:b/>
          <w:bCs/>
          <w:color w:val="000000"/>
          <w:lang w:val="en-US" w:eastAsia="zh-CN"/>
        </w:rPr>
        <w:t>351</w:t>
      </w:r>
      <w:r w:rsidRPr="001B50BD">
        <w:rPr>
          <w:rFonts w:ascii="Book Antiqua" w:eastAsia="宋体" w:hAnsi="Book Antiqua" w:cs="宋体"/>
          <w:color w:val="000000"/>
          <w:lang w:val="en-US" w:eastAsia="zh-CN"/>
        </w:rPr>
        <w:t>: 297-304 [PMID: 26992260 DOI: 10.1016/j.amjms.2015.12.018]</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9 </w:t>
      </w:r>
      <w:r w:rsidRPr="001B50BD">
        <w:rPr>
          <w:rFonts w:ascii="Book Antiqua" w:eastAsia="宋体" w:hAnsi="Book Antiqua" w:cs="宋体"/>
          <w:b/>
          <w:bCs/>
          <w:color w:val="000000"/>
          <w:lang w:val="en-US" w:eastAsia="zh-CN"/>
        </w:rPr>
        <w:t>Liu Y</w:t>
      </w:r>
      <w:r w:rsidRPr="001B50BD">
        <w:rPr>
          <w:rFonts w:ascii="Book Antiqua" w:eastAsia="宋体" w:hAnsi="Book Antiqua" w:cs="宋体"/>
          <w:color w:val="000000"/>
          <w:lang w:val="en-US" w:eastAsia="zh-CN"/>
        </w:rPr>
        <w:t xml:space="preserve">, Wang JY, Jiang W. An Increasing Prominent Disease of </w:t>
      </w:r>
      <w:proofErr w:type="spellStart"/>
      <w:r w:rsidRPr="001B50BD">
        <w:rPr>
          <w:rFonts w:ascii="Book Antiqua" w:eastAsia="宋体" w:hAnsi="Book Antiqua" w:cs="宋体"/>
          <w:color w:val="000000"/>
          <w:lang w:val="en-US" w:eastAsia="zh-CN"/>
        </w:rPr>
        <w:t>Klebsiella</w:t>
      </w:r>
      <w:proofErr w:type="spellEnd"/>
      <w:r w:rsidRPr="001B50BD">
        <w:rPr>
          <w:rFonts w:ascii="Book Antiqua" w:eastAsia="宋体" w:hAnsi="Book Antiqua" w:cs="宋体"/>
          <w:color w:val="000000"/>
          <w:lang w:val="en-US" w:eastAsia="zh-CN"/>
        </w:rPr>
        <w:t xml:space="preserve"> </w:t>
      </w:r>
      <w:proofErr w:type="spellStart"/>
      <w:r w:rsidRPr="001B50BD">
        <w:rPr>
          <w:rFonts w:ascii="Book Antiqua" w:eastAsia="宋体" w:hAnsi="Book Antiqua" w:cs="宋体"/>
          <w:color w:val="000000"/>
          <w:lang w:val="en-US" w:eastAsia="zh-CN"/>
        </w:rPr>
        <w:t>pneumoniae</w:t>
      </w:r>
      <w:proofErr w:type="spellEnd"/>
      <w:r w:rsidRPr="001B50BD">
        <w:rPr>
          <w:rFonts w:ascii="Book Antiqua" w:eastAsia="宋体" w:hAnsi="Book Antiqua" w:cs="宋体"/>
          <w:color w:val="000000"/>
          <w:lang w:val="en-US" w:eastAsia="zh-CN"/>
        </w:rPr>
        <w:t xml:space="preserve"> Liver Abscess: Etiology, Diagnosis, and Treatment. </w:t>
      </w:r>
      <w:proofErr w:type="spellStart"/>
      <w:r w:rsidRPr="001B50BD">
        <w:rPr>
          <w:rFonts w:ascii="Book Antiqua" w:eastAsia="宋体" w:hAnsi="Book Antiqua" w:cs="宋体"/>
          <w:i/>
          <w:iCs/>
          <w:color w:val="000000"/>
          <w:lang w:val="en-US" w:eastAsia="zh-CN"/>
        </w:rPr>
        <w:t>Gastroenterol</w:t>
      </w:r>
      <w:proofErr w:type="spellEnd"/>
      <w:r w:rsidRPr="001B50BD">
        <w:rPr>
          <w:rFonts w:ascii="Book Antiqua" w:eastAsia="宋体" w:hAnsi="Book Antiqua" w:cs="宋体"/>
          <w:i/>
          <w:iCs/>
          <w:color w:val="000000"/>
          <w:lang w:val="en-US" w:eastAsia="zh-CN"/>
        </w:rPr>
        <w:t xml:space="preserve"> Res </w:t>
      </w:r>
      <w:proofErr w:type="spellStart"/>
      <w:r w:rsidRPr="001B50BD">
        <w:rPr>
          <w:rFonts w:ascii="Book Antiqua" w:eastAsia="宋体" w:hAnsi="Book Antiqua" w:cs="宋体"/>
          <w:i/>
          <w:iCs/>
          <w:color w:val="000000"/>
          <w:lang w:val="en-US" w:eastAsia="zh-CN"/>
        </w:rPr>
        <w:t>Pract</w:t>
      </w:r>
      <w:proofErr w:type="spellEnd"/>
      <w:r w:rsidRPr="001B50BD">
        <w:rPr>
          <w:rFonts w:ascii="Book Antiqua" w:eastAsia="宋体" w:hAnsi="Book Antiqua" w:cs="宋体"/>
          <w:color w:val="000000"/>
          <w:lang w:val="en-US" w:eastAsia="zh-CN"/>
        </w:rPr>
        <w:t> 2013; </w:t>
      </w:r>
      <w:r w:rsidRPr="001B50BD">
        <w:rPr>
          <w:rFonts w:ascii="Book Antiqua" w:eastAsia="宋体" w:hAnsi="Book Antiqua" w:cs="宋体"/>
          <w:b/>
          <w:bCs/>
          <w:color w:val="000000"/>
          <w:lang w:val="en-US" w:eastAsia="zh-CN"/>
        </w:rPr>
        <w:t>2013</w:t>
      </w:r>
      <w:r w:rsidRPr="001B50BD">
        <w:rPr>
          <w:rFonts w:ascii="Book Antiqua" w:eastAsia="宋体" w:hAnsi="Book Antiqua" w:cs="宋体"/>
          <w:color w:val="000000"/>
          <w:lang w:val="en-US" w:eastAsia="zh-CN"/>
        </w:rPr>
        <w:t>: 258514 [PMID: 24194749 DOI: 10.1155/2013/258514]</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10 </w:t>
      </w:r>
      <w:proofErr w:type="spellStart"/>
      <w:r w:rsidRPr="001B50BD">
        <w:rPr>
          <w:rFonts w:ascii="Book Antiqua" w:eastAsia="宋体" w:hAnsi="Book Antiqua" w:cs="宋体"/>
          <w:b/>
          <w:bCs/>
          <w:color w:val="000000"/>
          <w:lang w:val="en-US" w:eastAsia="zh-CN"/>
        </w:rPr>
        <w:t>Cai</w:t>
      </w:r>
      <w:proofErr w:type="spellEnd"/>
      <w:r w:rsidRPr="001B50BD">
        <w:rPr>
          <w:rFonts w:ascii="Book Antiqua" w:eastAsia="宋体" w:hAnsi="Book Antiqua" w:cs="宋体"/>
          <w:b/>
          <w:bCs/>
          <w:color w:val="000000"/>
          <w:lang w:val="en-US" w:eastAsia="zh-CN"/>
        </w:rPr>
        <w:t xml:space="preserve"> YL</w:t>
      </w:r>
      <w:r w:rsidRPr="001B50BD">
        <w:rPr>
          <w:rFonts w:ascii="Book Antiqua" w:eastAsia="宋体" w:hAnsi="Book Antiqua" w:cs="宋体"/>
          <w:color w:val="000000"/>
          <w:lang w:val="en-US" w:eastAsia="zh-CN"/>
        </w:rPr>
        <w:t xml:space="preserve">, </w:t>
      </w:r>
      <w:proofErr w:type="spellStart"/>
      <w:r w:rsidRPr="001B50BD">
        <w:rPr>
          <w:rFonts w:ascii="Book Antiqua" w:eastAsia="宋体" w:hAnsi="Book Antiqua" w:cs="宋体"/>
          <w:color w:val="000000"/>
          <w:lang w:val="en-US" w:eastAsia="zh-CN"/>
        </w:rPr>
        <w:t>Xiong</w:t>
      </w:r>
      <w:proofErr w:type="spellEnd"/>
      <w:r w:rsidRPr="001B50BD">
        <w:rPr>
          <w:rFonts w:ascii="Book Antiqua" w:eastAsia="宋体" w:hAnsi="Book Antiqua" w:cs="宋体"/>
          <w:color w:val="000000"/>
          <w:lang w:val="en-US" w:eastAsia="zh-CN"/>
        </w:rPr>
        <w:t xml:space="preserve"> XZ, Lu J, Cheng Y, Yang C, Lin YX, Zhang J, Cheng NS. Percutaneous needle aspiration versus catheter drainage in the management of liver abscess: a systematic review and meta-analysis. </w:t>
      </w:r>
      <w:r w:rsidRPr="001B50BD">
        <w:rPr>
          <w:rFonts w:ascii="Book Antiqua" w:eastAsia="宋体" w:hAnsi="Book Antiqua" w:cs="宋体"/>
          <w:i/>
          <w:iCs/>
          <w:color w:val="000000"/>
          <w:lang w:val="en-US" w:eastAsia="zh-CN"/>
        </w:rPr>
        <w:t>HPB (Oxford)</w:t>
      </w:r>
      <w:r w:rsidRPr="001B50BD">
        <w:rPr>
          <w:rFonts w:ascii="Book Antiqua" w:eastAsia="宋体" w:hAnsi="Book Antiqua" w:cs="宋体"/>
          <w:color w:val="000000"/>
          <w:lang w:val="en-US" w:eastAsia="zh-CN"/>
        </w:rPr>
        <w:t> 2015; </w:t>
      </w:r>
      <w:r w:rsidRPr="001B50BD">
        <w:rPr>
          <w:rFonts w:ascii="Book Antiqua" w:eastAsia="宋体" w:hAnsi="Book Antiqua" w:cs="宋体"/>
          <w:b/>
          <w:bCs/>
          <w:color w:val="000000"/>
          <w:lang w:val="en-US" w:eastAsia="zh-CN"/>
        </w:rPr>
        <w:t>17</w:t>
      </w:r>
      <w:r w:rsidRPr="001B50BD">
        <w:rPr>
          <w:rFonts w:ascii="Book Antiqua" w:eastAsia="宋体" w:hAnsi="Book Antiqua" w:cs="宋体"/>
          <w:color w:val="000000"/>
          <w:lang w:val="en-US" w:eastAsia="zh-CN"/>
        </w:rPr>
        <w:t>: 195-201 [PMID: 25209740 DOI: 10.1111/hpb.12332]</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lastRenderedPageBreak/>
        <w:t>11 </w:t>
      </w:r>
      <w:proofErr w:type="spellStart"/>
      <w:r w:rsidRPr="001B50BD">
        <w:rPr>
          <w:rFonts w:ascii="Book Antiqua" w:eastAsia="宋体" w:hAnsi="Book Antiqua" w:cs="宋体"/>
          <w:b/>
          <w:bCs/>
          <w:color w:val="000000"/>
          <w:lang w:val="en-US" w:eastAsia="zh-CN"/>
        </w:rPr>
        <w:t>Cosme</w:t>
      </w:r>
      <w:proofErr w:type="spellEnd"/>
      <w:r w:rsidRPr="001B50BD">
        <w:rPr>
          <w:rFonts w:ascii="Book Antiqua" w:eastAsia="宋体" w:hAnsi="Book Antiqua" w:cs="宋体"/>
          <w:b/>
          <w:bCs/>
          <w:color w:val="000000"/>
          <w:lang w:val="en-US" w:eastAsia="zh-CN"/>
        </w:rPr>
        <w:t xml:space="preserve"> A</w:t>
      </w:r>
      <w:r w:rsidRPr="001B50BD">
        <w:rPr>
          <w:rFonts w:ascii="Book Antiqua" w:eastAsia="宋体" w:hAnsi="Book Antiqua" w:cs="宋体"/>
          <w:color w:val="000000"/>
          <w:lang w:val="en-US" w:eastAsia="zh-CN"/>
        </w:rPr>
        <w:t xml:space="preserve">, Ojeda E, </w:t>
      </w:r>
      <w:proofErr w:type="spellStart"/>
      <w:r w:rsidRPr="001B50BD">
        <w:rPr>
          <w:rFonts w:ascii="Book Antiqua" w:eastAsia="宋体" w:hAnsi="Book Antiqua" w:cs="宋体"/>
          <w:color w:val="000000"/>
          <w:lang w:val="en-US" w:eastAsia="zh-CN"/>
        </w:rPr>
        <w:t>Zamarreño</w:t>
      </w:r>
      <w:proofErr w:type="spellEnd"/>
      <w:r w:rsidRPr="001B50BD">
        <w:rPr>
          <w:rFonts w:ascii="Book Antiqua" w:eastAsia="宋体" w:hAnsi="Book Antiqua" w:cs="宋体"/>
          <w:color w:val="000000"/>
          <w:lang w:val="en-US" w:eastAsia="zh-CN"/>
        </w:rPr>
        <w:t xml:space="preserve"> I, </w:t>
      </w:r>
      <w:proofErr w:type="spellStart"/>
      <w:r w:rsidRPr="001B50BD">
        <w:rPr>
          <w:rFonts w:ascii="Book Antiqua" w:eastAsia="宋体" w:hAnsi="Book Antiqua" w:cs="宋体"/>
          <w:color w:val="000000"/>
          <w:lang w:val="en-US" w:eastAsia="zh-CN"/>
        </w:rPr>
        <w:t>Bujanda</w:t>
      </w:r>
      <w:proofErr w:type="spellEnd"/>
      <w:r w:rsidRPr="001B50BD">
        <w:rPr>
          <w:rFonts w:ascii="Book Antiqua" w:eastAsia="宋体" w:hAnsi="Book Antiqua" w:cs="宋体"/>
          <w:color w:val="000000"/>
          <w:lang w:val="en-US" w:eastAsia="zh-CN"/>
        </w:rPr>
        <w:t xml:space="preserve"> L, </w:t>
      </w:r>
      <w:proofErr w:type="spellStart"/>
      <w:r w:rsidRPr="001B50BD">
        <w:rPr>
          <w:rFonts w:ascii="Book Antiqua" w:eastAsia="宋体" w:hAnsi="Book Antiqua" w:cs="宋体"/>
          <w:color w:val="000000"/>
          <w:lang w:val="en-US" w:eastAsia="zh-CN"/>
        </w:rPr>
        <w:t>Garmendia</w:t>
      </w:r>
      <w:proofErr w:type="spellEnd"/>
      <w:r w:rsidRPr="001B50BD">
        <w:rPr>
          <w:rFonts w:ascii="Book Antiqua" w:eastAsia="宋体" w:hAnsi="Book Antiqua" w:cs="宋体"/>
          <w:color w:val="000000"/>
          <w:lang w:val="en-US" w:eastAsia="zh-CN"/>
        </w:rPr>
        <w:t xml:space="preserve"> G, </w:t>
      </w:r>
      <w:proofErr w:type="spellStart"/>
      <w:r w:rsidRPr="001B50BD">
        <w:rPr>
          <w:rFonts w:ascii="Book Antiqua" w:eastAsia="宋体" w:hAnsi="Book Antiqua" w:cs="宋体"/>
          <w:color w:val="000000"/>
          <w:lang w:val="en-US" w:eastAsia="zh-CN"/>
        </w:rPr>
        <w:t>Echeverría</w:t>
      </w:r>
      <w:proofErr w:type="spellEnd"/>
      <w:r w:rsidRPr="001B50BD">
        <w:rPr>
          <w:rFonts w:ascii="Book Antiqua" w:eastAsia="宋体" w:hAnsi="Book Antiqua" w:cs="宋体"/>
          <w:color w:val="000000"/>
          <w:lang w:val="en-US" w:eastAsia="zh-CN"/>
        </w:rPr>
        <w:t xml:space="preserve"> MJ, </w:t>
      </w:r>
      <w:proofErr w:type="spellStart"/>
      <w:r w:rsidRPr="001B50BD">
        <w:rPr>
          <w:rFonts w:ascii="Book Antiqua" w:eastAsia="宋体" w:hAnsi="Book Antiqua" w:cs="宋体"/>
          <w:color w:val="000000"/>
          <w:lang w:val="en-US" w:eastAsia="zh-CN"/>
        </w:rPr>
        <w:t>Benavente</w:t>
      </w:r>
      <w:proofErr w:type="spellEnd"/>
      <w:r w:rsidRPr="001B50BD">
        <w:rPr>
          <w:rFonts w:ascii="Book Antiqua" w:eastAsia="宋体" w:hAnsi="Book Antiqua" w:cs="宋体"/>
          <w:color w:val="000000"/>
          <w:lang w:val="en-US" w:eastAsia="zh-CN"/>
        </w:rPr>
        <w:t xml:space="preserve"> J. Pyogenic versus amoebic liver abscesses. </w:t>
      </w:r>
      <w:proofErr w:type="gramStart"/>
      <w:r w:rsidRPr="001B50BD">
        <w:rPr>
          <w:rFonts w:ascii="Book Antiqua" w:eastAsia="宋体" w:hAnsi="Book Antiqua" w:cs="宋体"/>
          <w:color w:val="000000"/>
          <w:lang w:val="en-US" w:eastAsia="zh-CN"/>
        </w:rPr>
        <w:t>A comparative clinical study in a series of 58 patients.</w:t>
      </w:r>
      <w:proofErr w:type="gramEnd"/>
      <w:r w:rsidRPr="001B50BD">
        <w:rPr>
          <w:rFonts w:ascii="Book Antiqua" w:eastAsia="宋体" w:hAnsi="Book Antiqua" w:cs="宋体"/>
          <w:color w:val="000000"/>
          <w:lang w:val="en-US" w:eastAsia="zh-CN"/>
        </w:rPr>
        <w:t> </w:t>
      </w:r>
      <w:r w:rsidRPr="001B50BD">
        <w:rPr>
          <w:rFonts w:ascii="Book Antiqua" w:eastAsia="宋体" w:hAnsi="Book Antiqua" w:cs="宋体"/>
          <w:i/>
          <w:iCs/>
          <w:color w:val="000000"/>
          <w:lang w:val="en-US" w:eastAsia="zh-CN"/>
        </w:rPr>
        <w:t xml:space="preserve">Rev </w:t>
      </w:r>
      <w:proofErr w:type="spellStart"/>
      <w:proofErr w:type="gramStart"/>
      <w:r w:rsidRPr="001B50BD">
        <w:rPr>
          <w:rFonts w:ascii="Book Antiqua" w:eastAsia="宋体" w:hAnsi="Book Antiqua" w:cs="宋体"/>
          <w:i/>
          <w:iCs/>
          <w:color w:val="000000"/>
          <w:lang w:val="en-US" w:eastAsia="zh-CN"/>
        </w:rPr>
        <w:t>Esp</w:t>
      </w:r>
      <w:proofErr w:type="spellEnd"/>
      <w:r w:rsidRPr="001B50BD">
        <w:rPr>
          <w:rFonts w:ascii="Book Antiqua" w:eastAsia="宋体" w:hAnsi="Book Antiqua" w:cs="宋体"/>
          <w:i/>
          <w:iCs/>
          <w:color w:val="000000"/>
          <w:lang w:val="en-US" w:eastAsia="zh-CN"/>
        </w:rPr>
        <w:t xml:space="preserve"> </w:t>
      </w:r>
      <w:proofErr w:type="spellStart"/>
      <w:r w:rsidRPr="001B50BD">
        <w:rPr>
          <w:rFonts w:ascii="Book Antiqua" w:eastAsia="宋体" w:hAnsi="Book Antiqua" w:cs="宋体"/>
          <w:i/>
          <w:iCs/>
          <w:color w:val="000000"/>
          <w:lang w:val="en-US" w:eastAsia="zh-CN"/>
        </w:rPr>
        <w:t>Enferm</w:t>
      </w:r>
      <w:proofErr w:type="spellEnd"/>
      <w:r w:rsidRPr="001B50BD">
        <w:rPr>
          <w:rFonts w:ascii="Book Antiqua" w:eastAsia="宋体" w:hAnsi="Book Antiqua" w:cs="宋体"/>
          <w:i/>
          <w:iCs/>
          <w:color w:val="000000"/>
          <w:lang w:val="en-US" w:eastAsia="zh-CN"/>
        </w:rPr>
        <w:t xml:space="preserve"> Dig</w:t>
      </w:r>
      <w:r w:rsidRPr="001B50BD">
        <w:rPr>
          <w:rFonts w:ascii="Book Antiqua" w:eastAsia="宋体" w:hAnsi="Book Antiqua" w:cs="宋体"/>
          <w:color w:val="000000"/>
          <w:lang w:val="en-US" w:eastAsia="zh-CN"/>
        </w:rPr>
        <w:t> 2010</w:t>
      </w:r>
      <w:proofErr w:type="gramEnd"/>
      <w:r w:rsidRPr="001B50BD">
        <w:rPr>
          <w:rFonts w:ascii="Book Antiqua" w:eastAsia="宋体" w:hAnsi="Book Antiqua" w:cs="宋体"/>
          <w:color w:val="000000"/>
          <w:lang w:val="en-US" w:eastAsia="zh-CN"/>
        </w:rPr>
        <w:t>; </w:t>
      </w:r>
      <w:r w:rsidRPr="001B50BD">
        <w:rPr>
          <w:rFonts w:ascii="Book Antiqua" w:eastAsia="宋体" w:hAnsi="Book Antiqua" w:cs="宋体"/>
          <w:b/>
          <w:bCs/>
          <w:color w:val="000000"/>
          <w:lang w:val="en-US" w:eastAsia="zh-CN"/>
        </w:rPr>
        <w:t>102</w:t>
      </w:r>
      <w:r w:rsidRPr="001B50BD">
        <w:rPr>
          <w:rFonts w:ascii="Book Antiqua" w:eastAsia="宋体" w:hAnsi="Book Antiqua" w:cs="宋体"/>
          <w:color w:val="000000"/>
          <w:lang w:val="en-US" w:eastAsia="zh-CN"/>
        </w:rPr>
        <w:t>: 90-99 [PMID: 20361845 DOI: 10.4321/S1130-01082010000200004]</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 xml:space="preserve">12 </w:t>
      </w:r>
      <w:proofErr w:type="spellStart"/>
      <w:r w:rsidRPr="001B50BD">
        <w:rPr>
          <w:rFonts w:ascii="Book Antiqua" w:eastAsia="宋体" w:hAnsi="Book Antiqua" w:cs="宋体"/>
          <w:b/>
          <w:color w:val="000000"/>
          <w:lang w:val="en-US" w:eastAsia="zh-CN"/>
        </w:rPr>
        <w:t>Waltman</w:t>
      </w:r>
      <w:proofErr w:type="spellEnd"/>
      <w:r w:rsidRPr="001B50BD">
        <w:rPr>
          <w:rFonts w:ascii="Book Antiqua" w:eastAsia="宋体" w:hAnsi="Book Antiqua" w:cs="宋体"/>
          <w:b/>
          <w:color w:val="000000"/>
          <w:lang w:val="en-US" w:eastAsia="zh-CN"/>
        </w:rPr>
        <w:t xml:space="preserve"> L</w:t>
      </w:r>
      <w:r w:rsidRPr="001B50BD">
        <w:rPr>
          <w:rFonts w:ascii="Book Antiqua" w:eastAsia="宋体" w:hAnsi="Book Antiqua" w:cs="宋体"/>
          <w:color w:val="000000"/>
          <w:lang w:val="en-US" w:eastAsia="zh-CN"/>
        </w:rPr>
        <w:t xml:space="preserve">, Eck NJV, </w:t>
      </w:r>
      <w:proofErr w:type="spellStart"/>
      <w:r w:rsidRPr="001B50BD">
        <w:rPr>
          <w:rFonts w:ascii="Book Antiqua" w:eastAsia="宋体" w:hAnsi="Book Antiqua" w:cs="宋体"/>
          <w:color w:val="000000"/>
          <w:lang w:val="en-US" w:eastAsia="zh-CN"/>
        </w:rPr>
        <w:t>Noyons</w:t>
      </w:r>
      <w:proofErr w:type="spellEnd"/>
      <w:r w:rsidRPr="001B50BD">
        <w:rPr>
          <w:rFonts w:ascii="Book Antiqua" w:eastAsia="宋体" w:hAnsi="Book Antiqua" w:cs="宋体"/>
          <w:color w:val="000000"/>
          <w:lang w:val="en-US" w:eastAsia="zh-CN"/>
        </w:rPr>
        <w:t xml:space="preserve"> ECM. </w:t>
      </w:r>
      <w:proofErr w:type="gramStart"/>
      <w:r w:rsidRPr="001B50BD">
        <w:rPr>
          <w:rFonts w:ascii="Book Antiqua" w:eastAsia="宋体" w:hAnsi="Book Antiqua" w:cs="宋体"/>
          <w:color w:val="000000"/>
          <w:lang w:val="en-US" w:eastAsia="zh-CN"/>
        </w:rPr>
        <w:t xml:space="preserve">A unified approach to mapping and clustering of </w:t>
      </w:r>
      <w:proofErr w:type="spellStart"/>
      <w:r w:rsidRPr="001B50BD">
        <w:rPr>
          <w:rFonts w:ascii="Book Antiqua" w:eastAsia="宋体" w:hAnsi="Book Antiqua" w:cs="宋体"/>
          <w:color w:val="000000"/>
          <w:lang w:val="en-US" w:eastAsia="zh-CN"/>
        </w:rPr>
        <w:t>bibliometric</w:t>
      </w:r>
      <w:proofErr w:type="spellEnd"/>
      <w:r w:rsidRPr="001B50BD">
        <w:rPr>
          <w:rFonts w:ascii="Book Antiqua" w:eastAsia="宋体" w:hAnsi="Book Antiqua" w:cs="宋体"/>
          <w:color w:val="000000"/>
          <w:lang w:val="en-US" w:eastAsia="zh-CN"/>
        </w:rPr>
        <w:t xml:space="preserve"> networks.</w:t>
      </w:r>
      <w:proofErr w:type="gramEnd"/>
      <w:r w:rsidRPr="001B50BD">
        <w:rPr>
          <w:rFonts w:ascii="Book Antiqua" w:eastAsia="宋体" w:hAnsi="Book Antiqua" w:cs="宋体"/>
          <w:color w:val="000000"/>
          <w:lang w:val="en-US" w:eastAsia="zh-CN"/>
        </w:rPr>
        <w:t xml:space="preserve"> </w:t>
      </w:r>
      <w:bookmarkStart w:id="407" w:name="OLE_LINK3816"/>
      <w:bookmarkStart w:id="408" w:name="OLE_LINK3817"/>
      <w:r w:rsidRPr="001B50BD">
        <w:rPr>
          <w:rFonts w:ascii="Book Antiqua" w:eastAsia="宋体" w:hAnsi="Book Antiqua" w:cs="宋体"/>
          <w:i/>
          <w:color w:val="000000"/>
          <w:lang w:val="en-US" w:eastAsia="zh-CN"/>
        </w:rPr>
        <w:t xml:space="preserve">J </w:t>
      </w:r>
      <w:proofErr w:type="spellStart"/>
      <w:r w:rsidRPr="001B50BD">
        <w:rPr>
          <w:rFonts w:ascii="Book Antiqua" w:eastAsia="宋体" w:hAnsi="Book Antiqua" w:cs="宋体"/>
          <w:i/>
          <w:color w:val="000000"/>
          <w:lang w:val="en-US" w:eastAsia="zh-CN"/>
        </w:rPr>
        <w:t>Informetr</w:t>
      </w:r>
      <w:proofErr w:type="spellEnd"/>
      <w:r w:rsidRPr="001B50BD">
        <w:rPr>
          <w:rFonts w:ascii="Book Antiqua" w:eastAsia="宋体" w:hAnsi="Book Antiqua" w:cs="宋体"/>
          <w:color w:val="000000"/>
          <w:lang w:val="en-US" w:eastAsia="zh-CN"/>
        </w:rPr>
        <w:t xml:space="preserve"> 2010; </w:t>
      </w:r>
      <w:r w:rsidRPr="001B50BD">
        <w:rPr>
          <w:rFonts w:ascii="Book Antiqua" w:eastAsia="宋体" w:hAnsi="Book Antiqua" w:cs="宋体"/>
          <w:b/>
          <w:color w:val="000000"/>
          <w:lang w:val="en-US" w:eastAsia="zh-CN"/>
        </w:rPr>
        <w:t>4</w:t>
      </w:r>
      <w:r w:rsidRPr="001B50BD">
        <w:rPr>
          <w:rFonts w:ascii="Book Antiqua" w:eastAsia="宋体" w:hAnsi="Book Antiqua" w:cs="宋体"/>
          <w:color w:val="000000"/>
          <w:lang w:val="en-US" w:eastAsia="zh-CN"/>
        </w:rPr>
        <w:t>: 629-635</w:t>
      </w:r>
      <w:bookmarkEnd w:id="407"/>
      <w:bookmarkEnd w:id="408"/>
      <w:r w:rsidRPr="001B50BD">
        <w:rPr>
          <w:rFonts w:ascii="Book Antiqua" w:eastAsia="宋体" w:hAnsi="Book Antiqua" w:cs="宋体"/>
          <w:color w:val="000000"/>
          <w:lang w:val="en-US" w:eastAsia="zh-CN"/>
        </w:rPr>
        <w:t xml:space="preserve"> [DOI: 10.1016/j.joi.2010.07.002]</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13 </w:t>
      </w:r>
      <w:r w:rsidRPr="001B50BD">
        <w:rPr>
          <w:rFonts w:ascii="Book Antiqua" w:eastAsia="宋体" w:hAnsi="Book Antiqua" w:cs="宋体"/>
          <w:b/>
          <w:bCs/>
          <w:color w:val="000000"/>
          <w:lang w:val="en-US" w:eastAsia="zh-CN"/>
        </w:rPr>
        <w:t>Ramos JM</w:t>
      </w:r>
      <w:r w:rsidRPr="001B50BD">
        <w:rPr>
          <w:rFonts w:ascii="Book Antiqua" w:eastAsia="宋体" w:hAnsi="Book Antiqua" w:cs="宋体"/>
          <w:color w:val="000000"/>
          <w:lang w:val="en-US" w:eastAsia="zh-CN"/>
        </w:rPr>
        <w:t>, González-</w:t>
      </w:r>
      <w:proofErr w:type="spellStart"/>
      <w:r w:rsidRPr="001B50BD">
        <w:rPr>
          <w:rFonts w:ascii="Book Antiqua" w:eastAsia="宋体" w:hAnsi="Book Antiqua" w:cs="宋体"/>
          <w:color w:val="000000"/>
          <w:lang w:val="en-US" w:eastAsia="zh-CN"/>
        </w:rPr>
        <w:t>Alcaide</w:t>
      </w:r>
      <w:proofErr w:type="spellEnd"/>
      <w:r w:rsidRPr="001B50BD">
        <w:rPr>
          <w:rFonts w:ascii="Book Antiqua" w:eastAsia="宋体" w:hAnsi="Book Antiqua" w:cs="宋体"/>
          <w:color w:val="000000"/>
          <w:lang w:val="en-US" w:eastAsia="zh-CN"/>
        </w:rPr>
        <w:t xml:space="preserve"> G, </w:t>
      </w:r>
      <w:proofErr w:type="spellStart"/>
      <w:r w:rsidRPr="001B50BD">
        <w:rPr>
          <w:rFonts w:ascii="Book Antiqua" w:eastAsia="宋体" w:hAnsi="Book Antiqua" w:cs="宋体"/>
          <w:color w:val="000000"/>
          <w:lang w:val="en-US" w:eastAsia="zh-CN"/>
        </w:rPr>
        <w:t>Bolaños</w:t>
      </w:r>
      <w:proofErr w:type="spellEnd"/>
      <w:r w:rsidRPr="001B50BD">
        <w:rPr>
          <w:rFonts w:ascii="Book Antiqua" w:eastAsia="宋体" w:hAnsi="Book Antiqua" w:cs="宋体"/>
          <w:color w:val="000000"/>
          <w:lang w:val="en-US" w:eastAsia="zh-CN"/>
        </w:rPr>
        <w:t xml:space="preserve">-Pizarro M. </w:t>
      </w:r>
      <w:proofErr w:type="spellStart"/>
      <w:r w:rsidRPr="001B50BD">
        <w:rPr>
          <w:rFonts w:ascii="Book Antiqua" w:eastAsia="宋体" w:hAnsi="Book Antiqua" w:cs="宋体"/>
          <w:color w:val="000000"/>
          <w:lang w:val="en-US" w:eastAsia="zh-CN"/>
        </w:rPr>
        <w:t>Bibliometric</w:t>
      </w:r>
      <w:proofErr w:type="spellEnd"/>
      <w:r w:rsidRPr="001B50BD">
        <w:rPr>
          <w:rFonts w:ascii="Book Antiqua" w:eastAsia="宋体" w:hAnsi="Book Antiqua" w:cs="宋体"/>
          <w:color w:val="000000"/>
          <w:lang w:val="en-US" w:eastAsia="zh-CN"/>
        </w:rPr>
        <w:t xml:space="preserve"> analysis of </w:t>
      </w:r>
      <w:proofErr w:type="spellStart"/>
      <w:r w:rsidRPr="001B50BD">
        <w:rPr>
          <w:rFonts w:ascii="Book Antiqua" w:eastAsia="宋体" w:hAnsi="Book Antiqua" w:cs="宋体"/>
          <w:color w:val="000000"/>
          <w:lang w:val="en-US" w:eastAsia="zh-CN"/>
        </w:rPr>
        <w:t>leishmaniasis</w:t>
      </w:r>
      <w:proofErr w:type="spellEnd"/>
      <w:r w:rsidRPr="001B50BD">
        <w:rPr>
          <w:rFonts w:ascii="Book Antiqua" w:eastAsia="宋体" w:hAnsi="Book Antiqua" w:cs="宋体"/>
          <w:color w:val="000000"/>
          <w:lang w:val="en-US" w:eastAsia="zh-CN"/>
        </w:rPr>
        <w:t xml:space="preserve"> research in Medline (1945-2010). </w:t>
      </w:r>
      <w:proofErr w:type="spellStart"/>
      <w:r w:rsidRPr="001B50BD">
        <w:rPr>
          <w:rFonts w:ascii="Book Antiqua" w:eastAsia="宋体" w:hAnsi="Book Antiqua" w:cs="宋体"/>
          <w:i/>
          <w:iCs/>
          <w:color w:val="000000"/>
          <w:lang w:val="en-US" w:eastAsia="zh-CN"/>
        </w:rPr>
        <w:t>Parasit</w:t>
      </w:r>
      <w:proofErr w:type="spellEnd"/>
      <w:r w:rsidRPr="001B50BD">
        <w:rPr>
          <w:rFonts w:ascii="Book Antiqua" w:eastAsia="宋体" w:hAnsi="Book Antiqua" w:cs="宋体"/>
          <w:i/>
          <w:iCs/>
          <w:color w:val="000000"/>
          <w:lang w:val="en-US" w:eastAsia="zh-CN"/>
        </w:rPr>
        <w:t xml:space="preserve"> Vectors</w:t>
      </w:r>
      <w:r w:rsidRPr="001B50BD">
        <w:rPr>
          <w:rFonts w:ascii="Book Antiqua" w:eastAsia="宋体" w:hAnsi="Book Antiqua" w:cs="宋体"/>
          <w:color w:val="000000"/>
          <w:lang w:val="en-US" w:eastAsia="zh-CN"/>
        </w:rPr>
        <w:t> 2013; </w:t>
      </w:r>
      <w:r w:rsidRPr="001B50BD">
        <w:rPr>
          <w:rFonts w:ascii="Book Antiqua" w:eastAsia="宋体" w:hAnsi="Book Antiqua" w:cs="宋体"/>
          <w:b/>
          <w:bCs/>
          <w:color w:val="000000"/>
          <w:lang w:val="en-US" w:eastAsia="zh-CN"/>
        </w:rPr>
        <w:t>6</w:t>
      </w:r>
      <w:r w:rsidRPr="001B50BD">
        <w:rPr>
          <w:rFonts w:ascii="Book Antiqua" w:eastAsia="宋体" w:hAnsi="Book Antiqua" w:cs="宋体"/>
          <w:color w:val="000000"/>
          <w:lang w:val="en-US" w:eastAsia="zh-CN"/>
        </w:rPr>
        <w:t>: 55 [PMID: 23497410 DOI: 10.1186/1756-3305-6-55]</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14 </w:t>
      </w:r>
      <w:proofErr w:type="spellStart"/>
      <w:r w:rsidRPr="001B50BD">
        <w:rPr>
          <w:rFonts w:ascii="Book Antiqua" w:eastAsia="宋体" w:hAnsi="Book Antiqua" w:cs="宋体"/>
          <w:b/>
          <w:bCs/>
          <w:color w:val="000000"/>
          <w:lang w:val="en-US" w:eastAsia="zh-CN"/>
        </w:rPr>
        <w:t>Nieder</w:t>
      </w:r>
      <w:proofErr w:type="spellEnd"/>
      <w:r w:rsidRPr="001B50BD">
        <w:rPr>
          <w:rFonts w:ascii="Book Antiqua" w:eastAsia="宋体" w:hAnsi="Book Antiqua" w:cs="宋体"/>
          <w:b/>
          <w:bCs/>
          <w:color w:val="000000"/>
          <w:lang w:val="en-US" w:eastAsia="zh-CN"/>
        </w:rPr>
        <w:t xml:space="preserve"> C</w:t>
      </w:r>
      <w:r w:rsidRPr="001B50BD">
        <w:rPr>
          <w:rFonts w:ascii="Book Antiqua" w:eastAsia="宋体" w:hAnsi="Book Antiqua" w:cs="宋体"/>
          <w:color w:val="000000"/>
          <w:lang w:val="en-US" w:eastAsia="zh-CN"/>
        </w:rPr>
        <w:t xml:space="preserve">, </w:t>
      </w:r>
      <w:proofErr w:type="spellStart"/>
      <w:r w:rsidRPr="001B50BD">
        <w:rPr>
          <w:rFonts w:ascii="Book Antiqua" w:eastAsia="宋体" w:hAnsi="Book Antiqua" w:cs="宋体"/>
          <w:color w:val="000000"/>
          <w:lang w:val="en-US" w:eastAsia="zh-CN"/>
        </w:rPr>
        <w:t>Pawinski</w:t>
      </w:r>
      <w:proofErr w:type="spellEnd"/>
      <w:r w:rsidRPr="001B50BD">
        <w:rPr>
          <w:rFonts w:ascii="Book Antiqua" w:eastAsia="宋体" w:hAnsi="Book Antiqua" w:cs="宋体"/>
          <w:color w:val="000000"/>
          <w:lang w:val="en-US" w:eastAsia="zh-CN"/>
        </w:rPr>
        <w:t xml:space="preserve"> A, </w:t>
      </w:r>
      <w:proofErr w:type="spellStart"/>
      <w:r w:rsidRPr="001B50BD">
        <w:rPr>
          <w:rFonts w:ascii="Book Antiqua" w:eastAsia="宋体" w:hAnsi="Book Antiqua" w:cs="宋体"/>
          <w:color w:val="000000"/>
          <w:lang w:val="en-US" w:eastAsia="zh-CN"/>
        </w:rPr>
        <w:t>Dalhaug</w:t>
      </w:r>
      <w:proofErr w:type="spellEnd"/>
      <w:r w:rsidRPr="001B50BD">
        <w:rPr>
          <w:rFonts w:ascii="Book Antiqua" w:eastAsia="宋体" w:hAnsi="Book Antiqua" w:cs="宋体"/>
          <w:color w:val="000000"/>
          <w:lang w:val="en-US" w:eastAsia="zh-CN"/>
        </w:rPr>
        <w:t xml:space="preserve"> A. Contribution of case reports to glioblastoma research: systematic review and analysis of pattern of citation. </w:t>
      </w:r>
      <w:r w:rsidRPr="001B50BD">
        <w:rPr>
          <w:rFonts w:ascii="Book Antiqua" w:eastAsia="宋体" w:hAnsi="Book Antiqua" w:cs="宋体"/>
          <w:i/>
          <w:iCs/>
          <w:color w:val="000000"/>
          <w:lang w:val="en-US" w:eastAsia="zh-CN"/>
        </w:rPr>
        <w:t xml:space="preserve">Br J </w:t>
      </w:r>
      <w:proofErr w:type="spellStart"/>
      <w:r w:rsidRPr="001B50BD">
        <w:rPr>
          <w:rFonts w:ascii="Book Antiqua" w:eastAsia="宋体" w:hAnsi="Book Antiqua" w:cs="宋体"/>
          <w:i/>
          <w:iCs/>
          <w:color w:val="000000"/>
          <w:lang w:val="en-US" w:eastAsia="zh-CN"/>
        </w:rPr>
        <w:t>Neurosurg</w:t>
      </w:r>
      <w:proofErr w:type="spellEnd"/>
      <w:r w:rsidRPr="001B50BD">
        <w:rPr>
          <w:rFonts w:ascii="Book Antiqua" w:eastAsia="宋体" w:hAnsi="Book Antiqua" w:cs="宋体"/>
          <w:color w:val="000000"/>
          <w:lang w:val="en-US" w:eastAsia="zh-CN"/>
        </w:rPr>
        <w:t> 2012; </w:t>
      </w:r>
      <w:r w:rsidRPr="001B50BD">
        <w:rPr>
          <w:rFonts w:ascii="Book Antiqua" w:eastAsia="宋体" w:hAnsi="Book Antiqua" w:cs="宋体"/>
          <w:b/>
          <w:bCs/>
          <w:color w:val="000000"/>
          <w:lang w:val="en-US" w:eastAsia="zh-CN"/>
        </w:rPr>
        <w:t>26</w:t>
      </w:r>
      <w:r w:rsidRPr="001B50BD">
        <w:rPr>
          <w:rFonts w:ascii="Book Antiqua" w:eastAsia="宋体" w:hAnsi="Book Antiqua" w:cs="宋体"/>
          <w:color w:val="000000"/>
          <w:lang w:val="en-US" w:eastAsia="zh-CN"/>
        </w:rPr>
        <w:t>: 809-812 [PMID: 22686129 DOI: 10.3109/02688697.2012.692842]</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15 </w:t>
      </w:r>
      <w:r w:rsidRPr="001B50BD">
        <w:rPr>
          <w:rFonts w:ascii="Book Antiqua" w:eastAsia="宋体" w:hAnsi="Book Antiqua" w:cs="宋体"/>
          <w:b/>
          <w:bCs/>
          <w:color w:val="000000"/>
          <w:lang w:val="en-US" w:eastAsia="zh-CN"/>
        </w:rPr>
        <w:t>Nabil S</w:t>
      </w:r>
      <w:r w:rsidRPr="001B50BD">
        <w:rPr>
          <w:rFonts w:ascii="Book Antiqua" w:eastAsia="宋体" w:hAnsi="Book Antiqua" w:cs="宋体"/>
          <w:color w:val="000000"/>
          <w:lang w:val="en-US" w:eastAsia="zh-CN"/>
        </w:rPr>
        <w:t xml:space="preserve">, </w:t>
      </w:r>
      <w:proofErr w:type="spellStart"/>
      <w:r w:rsidRPr="001B50BD">
        <w:rPr>
          <w:rFonts w:ascii="Book Antiqua" w:eastAsia="宋体" w:hAnsi="Book Antiqua" w:cs="宋体"/>
          <w:color w:val="000000"/>
          <w:lang w:val="en-US" w:eastAsia="zh-CN"/>
        </w:rPr>
        <w:t>Samman</w:t>
      </w:r>
      <w:proofErr w:type="spellEnd"/>
      <w:r w:rsidRPr="001B50BD">
        <w:rPr>
          <w:rFonts w:ascii="Book Antiqua" w:eastAsia="宋体" w:hAnsi="Book Antiqua" w:cs="宋体"/>
          <w:color w:val="000000"/>
          <w:lang w:val="en-US" w:eastAsia="zh-CN"/>
        </w:rPr>
        <w:t xml:space="preserve"> N. The impact of case reports in oral and maxillofacial surgery. </w:t>
      </w:r>
      <w:proofErr w:type="spellStart"/>
      <w:r w:rsidRPr="001B50BD">
        <w:rPr>
          <w:rFonts w:ascii="Book Antiqua" w:eastAsia="宋体" w:hAnsi="Book Antiqua" w:cs="宋体"/>
          <w:i/>
          <w:iCs/>
          <w:color w:val="000000"/>
          <w:lang w:val="en-US" w:eastAsia="zh-CN"/>
        </w:rPr>
        <w:t>Int</w:t>
      </w:r>
      <w:proofErr w:type="spellEnd"/>
      <w:r w:rsidRPr="001B50BD">
        <w:rPr>
          <w:rFonts w:ascii="Book Antiqua" w:eastAsia="宋体" w:hAnsi="Book Antiqua" w:cs="宋体"/>
          <w:i/>
          <w:iCs/>
          <w:color w:val="000000"/>
          <w:lang w:val="en-US" w:eastAsia="zh-CN"/>
        </w:rPr>
        <w:t xml:space="preserve"> J Oral </w:t>
      </w:r>
      <w:proofErr w:type="spellStart"/>
      <w:r w:rsidRPr="001B50BD">
        <w:rPr>
          <w:rFonts w:ascii="Book Antiqua" w:eastAsia="宋体" w:hAnsi="Book Antiqua" w:cs="宋体"/>
          <w:i/>
          <w:iCs/>
          <w:color w:val="000000"/>
          <w:lang w:val="en-US" w:eastAsia="zh-CN"/>
        </w:rPr>
        <w:t>Maxillofac</w:t>
      </w:r>
      <w:proofErr w:type="spellEnd"/>
      <w:r w:rsidRPr="001B50BD">
        <w:rPr>
          <w:rFonts w:ascii="Book Antiqua" w:eastAsia="宋体" w:hAnsi="Book Antiqua" w:cs="宋体"/>
          <w:i/>
          <w:iCs/>
          <w:color w:val="000000"/>
          <w:lang w:val="en-US" w:eastAsia="zh-CN"/>
        </w:rPr>
        <w:t xml:space="preserve"> </w:t>
      </w:r>
      <w:proofErr w:type="spellStart"/>
      <w:r w:rsidRPr="001B50BD">
        <w:rPr>
          <w:rFonts w:ascii="Book Antiqua" w:eastAsia="宋体" w:hAnsi="Book Antiqua" w:cs="宋体"/>
          <w:i/>
          <w:iCs/>
          <w:color w:val="000000"/>
          <w:lang w:val="en-US" w:eastAsia="zh-CN"/>
        </w:rPr>
        <w:t>Surg</w:t>
      </w:r>
      <w:proofErr w:type="spellEnd"/>
      <w:r w:rsidRPr="001B50BD">
        <w:rPr>
          <w:rFonts w:ascii="Book Antiqua" w:eastAsia="宋体" w:hAnsi="Book Antiqua" w:cs="宋体"/>
          <w:color w:val="000000"/>
          <w:lang w:val="en-US" w:eastAsia="zh-CN"/>
        </w:rPr>
        <w:t> 2012; </w:t>
      </w:r>
      <w:r w:rsidRPr="001B50BD">
        <w:rPr>
          <w:rFonts w:ascii="Book Antiqua" w:eastAsia="宋体" w:hAnsi="Book Antiqua" w:cs="宋体"/>
          <w:b/>
          <w:bCs/>
          <w:color w:val="000000"/>
          <w:lang w:val="en-US" w:eastAsia="zh-CN"/>
        </w:rPr>
        <w:t>41</w:t>
      </w:r>
      <w:r w:rsidRPr="001B50BD">
        <w:rPr>
          <w:rFonts w:ascii="Book Antiqua" w:eastAsia="宋体" w:hAnsi="Book Antiqua" w:cs="宋体"/>
          <w:color w:val="000000"/>
          <w:lang w:val="en-US" w:eastAsia="zh-CN"/>
        </w:rPr>
        <w:t>: 789-796 [PMID: 22516439 DOI: 10.1016/j.ijom.2012.03.007]</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16 </w:t>
      </w:r>
      <w:r w:rsidRPr="001B50BD">
        <w:rPr>
          <w:rFonts w:ascii="Book Antiqua" w:eastAsia="宋体" w:hAnsi="Book Antiqua" w:cs="宋体"/>
          <w:b/>
          <w:bCs/>
          <w:color w:val="000000"/>
          <w:lang w:val="en-US" w:eastAsia="zh-CN"/>
        </w:rPr>
        <w:t>Zhao ZG</w:t>
      </w:r>
      <w:r w:rsidRPr="001B50BD">
        <w:rPr>
          <w:rFonts w:ascii="Book Antiqua" w:eastAsia="宋体" w:hAnsi="Book Antiqua" w:cs="宋体"/>
          <w:color w:val="000000"/>
          <w:lang w:val="en-US" w:eastAsia="zh-CN"/>
        </w:rPr>
        <w:t xml:space="preserve">, </w:t>
      </w:r>
      <w:proofErr w:type="spellStart"/>
      <w:r w:rsidRPr="001B50BD">
        <w:rPr>
          <w:rFonts w:ascii="Book Antiqua" w:eastAsia="宋体" w:hAnsi="Book Antiqua" w:cs="宋体"/>
          <w:color w:val="000000"/>
          <w:lang w:val="en-US" w:eastAsia="zh-CN"/>
        </w:rPr>
        <w:t>Guo</w:t>
      </w:r>
      <w:proofErr w:type="spellEnd"/>
      <w:r w:rsidRPr="001B50BD">
        <w:rPr>
          <w:rFonts w:ascii="Book Antiqua" w:eastAsia="宋体" w:hAnsi="Book Antiqua" w:cs="宋体"/>
          <w:color w:val="000000"/>
          <w:lang w:val="en-US" w:eastAsia="zh-CN"/>
        </w:rPr>
        <w:t xml:space="preserve"> XG, </w:t>
      </w:r>
      <w:proofErr w:type="spellStart"/>
      <w:r w:rsidRPr="001B50BD">
        <w:rPr>
          <w:rFonts w:ascii="Book Antiqua" w:eastAsia="宋体" w:hAnsi="Book Antiqua" w:cs="宋体"/>
          <w:color w:val="000000"/>
          <w:lang w:val="en-US" w:eastAsia="zh-CN"/>
        </w:rPr>
        <w:t>Xu</w:t>
      </w:r>
      <w:proofErr w:type="spellEnd"/>
      <w:r w:rsidRPr="001B50BD">
        <w:rPr>
          <w:rFonts w:ascii="Book Antiqua" w:eastAsia="宋体" w:hAnsi="Book Antiqua" w:cs="宋体"/>
          <w:color w:val="000000"/>
          <w:lang w:val="en-US" w:eastAsia="zh-CN"/>
        </w:rPr>
        <w:t xml:space="preserve"> CT, Pan BR, Xu LX. </w:t>
      </w:r>
      <w:proofErr w:type="spellStart"/>
      <w:proofErr w:type="gramStart"/>
      <w:r w:rsidRPr="001B50BD">
        <w:rPr>
          <w:rFonts w:ascii="Book Antiqua" w:eastAsia="宋体" w:hAnsi="Book Antiqua" w:cs="宋体"/>
          <w:color w:val="000000"/>
          <w:lang w:val="en-US" w:eastAsia="zh-CN"/>
        </w:rPr>
        <w:t>Bibliometric</w:t>
      </w:r>
      <w:proofErr w:type="spellEnd"/>
      <w:r w:rsidRPr="001B50BD">
        <w:rPr>
          <w:rFonts w:ascii="Book Antiqua" w:eastAsia="宋体" w:hAnsi="Book Antiqua" w:cs="宋体"/>
          <w:color w:val="000000"/>
          <w:lang w:val="en-US" w:eastAsia="zh-CN"/>
        </w:rPr>
        <w:t xml:space="preserve"> analysis on retinoblastoma literatures in PubMed during 1929 to 2010.</w:t>
      </w:r>
      <w:proofErr w:type="gramEnd"/>
      <w:r w:rsidRPr="001B50BD">
        <w:rPr>
          <w:rFonts w:ascii="Book Antiqua" w:eastAsia="宋体" w:hAnsi="Book Antiqua" w:cs="宋体"/>
          <w:color w:val="000000"/>
          <w:lang w:val="en-US" w:eastAsia="zh-CN"/>
        </w:rPr>
        <w:t> </w:t>
      </w:r>
      <w:proofErr w:type="spellStart"/>
      <w:r w:rsidRPr="001B50BD">
        <w:rPr>
          <w:rFonts w:ascii="Book Antiqua" w:eastAsia="宋体" w:hAnsi="Book Antiqua" w:cs="宋体"/>
          <w:i/>
          <w:iCs/>
          <w:color w:val="000000"/>
          <w:lang w:val="en-US" w:eastAsia="zh-CN"/>
        </w:rPr>
        <w:t>Int</w:t>
      </w:r>
      <w:proofErr w:type="spellEnd"/>
      <w:r w:rsidRPr="001B50BD">
        <w:rPr>
          <w:rFonts w:ascii="Book Antiqua" w:eastAsia="宋体" w:hAnsi="Book Antiqua" w:cs="宋体"/>
          <w:i/>
          <w:iCs/>
          <w:color w:val="000000"/>
          <w:lang w:val="en-US" w:eastAsia="zh-CN"/>
        </w:rPr>
        <w:t xml:space="preserve"> J </w:t>
      </w:r>
      <w:proofErr w:type="spellStart"/>
      <w:r w:rsidRPr="001B50BD">
        <w:rPr>
          <w:rFonts w:ascii="Book Antiqua" w:eastAsia="宋体" w:hAnsi="Book Antiqua" w:cs="宋体"/>
          <w:i/>
          <w:iCs/>
          <w:color w:val="000000"/>
          <w:lang w:val="en-US" w:eastAsia="zh-CN"/>
        </w:rPr>
        <w:t>Ophthalmol</w:t>
      </w:r>
      <w:proofErr w:type="spellEnd"/>
      <w:r w:rsidRPr="001B50BD">
        <w:rPr>
          <w:rFonts w:ascii="Book Antiqua" w:eastAsia="宋体" w:hAnsi="Book Antiqua" w:cs="宋体"/>
          <w:color w:val="000000"/>
          <w:lang w:val="en-US" w:eastAsia="zh-CN"/>
        </w:rPr>
        <w:t> 2011; </w:t>
      </w:r>
      <w:r w:rsidRPr="001B50BD">
        <w:rPr>
          <w:rFonts w:ascii="Book Antiqua" w:eastAsia="宋体" w:hAnsi="Book Antiqua" w:cs="宋体"/>
          <w:b/>
          <w:bCs/>
          <w:color w:val="000000"/>
          <w:lang w:val="en-US" w:eastAsia="zh-CN"/>
        </w:rPr>
        <w:t>4</w:t>
      </w:r>
      <w:r w:rsidRPr="001B50BD">
        <w:rPr>
          <w:rFonts w:ascii="Book Antiqua" w:eastAsia="宋体" w:hAnsi="Book Antiqua" w:cs="宋体"/>
          <w:color w:val="000000"/>
          <w:lang w:val="en-US" w:eastAsia="zh-CN"/>
        </w:rPr>
        <w:t>: 115-120 [PMID: 22553624 DOI: 10.3980/j.issn.2222-3959.2011.02.01]</w:t>
      </w:r>
    </w:p>
    <w:p w:rsidR="001B50BD" w:rsidRPr="001B50BD" w:rsidRDefault="001B50BD" w:rsidP="001B50BD">
      <w:pPr>
        <w:spacing w:line="360" w:lineRule="auto"/>
        <w:jc w:val="both"/>
        <w:rPr>
          <w:rFonts w:ascii="Book Antiqua" w:eastAsia="宋体" w:hAnsi="Book Antiqua" w:cs="宋体"/>
          <w:color w:val="000000"/>
          <w:lang w:val="en-US" w:eastAsia="zh-CN"/>
        </w:rPr>
      </w:pPr>
      <w:proofErr w:type="gramStart"/>
      <w:r w:rsidRPr="001B50BD">
        <w:rPr>
          <w:rFonts w:ascii="Book Antiqua" w:eastAsia="宋体" w:hAnsi="Book Antiqua" w:cs="宋体"/>
          <w:color w:val="000000"/>
          <w:lang w:val="en-US" w:eastAsia="zh-CN"/>
        </w:rPr>
        <w:t>17 </w:t>
      </w:r>
      <w:r w:rsidRPr="001B50BD">
        <w:rPr>
          <w:rFonts w:ascii="Book Antiqua" w:eastAsia="宋体" w:hAnsi="Book Antiqua" w:cs="宋体"/>
          <w:b/>
          <w:bCs/>
          <w:color w:val="000000"/>
          <w:lang w:val="en-US" w:eastAsia="zh-CN"/>
        </w:rPr>
        <w:t>González-</w:t>
      </w:r>
      <w:proofErr w:type="spellStart"/>
      <w:r w:rsidRPr="001B50BD">
        <w:rPr>
          <w:rFonts w:ascii="Book Antiqua" w:eastAsia="宋体" w:hAnsi="Book Antiqua" w:cs="宋体"/>
          <w:b/>
          <w:bCs/>
          <w:color w:val="000000"/>
          <w:lang w:val="en-US" w:eastAsia="zh-CN"/>
        </w:rPr>
        <w:t>Alcaide</w:t>
      </w:r>
      <w:proofErr w:type="spellEnd"/>
      <w:r w:rsidRPr="001B50BD">
        <w:rPr>
          <w:rFonts w:ascii="Book Antiqua" w:eastAsia="宋体" w:hAnsi="Book Antiqua" w:cs="宋体"/>
          <w:b/>
          <w:bCs/>
          <w:color w:val="000000"/>
          <w:lang w:val="en-US" w:eastAsia="zh-CN"/>
        </w:rPr>
        <w:t xml:space="preserve"> G</w:t>
      </w:r>
      <w:proofErr w:type="gramEnd"/>
      <w:r w:rsidRPr="001B50BD">
        <w:rPr>
          <w:rFonts w:ascii="Book Antiqua" w:eastAsia="宋体" w:hAnsi="Book Antiqua" w:cs="宋体"/>
          <w:color w:val="000000"/>
          <w:lang w:val="en-US" w:eastAsia="zh-CN"/>
        </w:rPr>
        <w:t xml:space="preserve">, Park J, </w:t>
      </w:r>
      <w:proofErr w:type="spellStart"/>
      <w:r w:rsidRPr="001B50BD">
        <w:rPr>
          <w:rFonts w:ascii="Book Antiqua" w:eastAsia="宋体" w:hAnsi="Book Antiqua" w:cs="宋体"/>
          <w:color w:val="000000"/>
          <w:lang w:val="en-US" w:eastAsia="zh-CN"/>
        </w:rPr>
        <w:t>Huamaní</w:t>
      </w:r>
      <w:proofErr w:type="spellEnd"/>
      <w:r w:rsidRPr="001B50BD">
        <w:rPr>
          <w:rFonts w:ascii="Book Antiqua" w:eastAsia="宋体" w:hAnsi="Book Antiqua" w:cs="宋体"/>
          <w:color w:val="000000"/>
          <w:lang w:val="en-US" w:eastAsia="zh-CN"/>
        </w:rPr>
        <w:t xml:space="preserve"> C, </w:t>
      </w:r>
      <w:proofErr w:type="spellStart"/>
      <w:r w:rsidRPr="001B50BD">
        <w:rPr>
          <w:rFonts w:ascii="Book Antiqua" w:eastAsia="宋体" w:hAnsi="Book Antiqua" w:cs="宋体"/>
          <w:color w:val="000000"/>
          <w:lang w:val="en-US" w:eastAsia="zh-CN"/>
        </w:rPr>
        <w:t>Belinchón</w:t>
      </w:r>
      <w:proofErr w:type="spellEnd"/>
      <w:r w:rsidRPr="001B50BD">
        <w:rPr>
          <w:rFonts w:ascii="Book Antiqua" w:eastAsia="宋体" w:hAnsi="Book Antiqua" w:cs="宋体"/>
          <w:color w:val="000000"/>
          <w:lang w:val="en-US" w:eastAsia="zh-CN"/>
        </w:rPr>
        <w:t xml:space="preserve"> I, Ramos JM. Evolution of Cooperation Patterns in Psoriasis Research: Co-Authorship Network Analysis of Papers in Medline (1942-2013). </w:t>
      </w:r>
      <w:proofErr w:type="spellStart"/>
      <w:r w:rsidRPr="001B50BD">
        <w:rPr>
          <w:rFonts w:ascii="Book Antiqua" w:eastAsia="宋体" w:hAnsi="Book Antiqua" w:cs="宋体"/>
          <w:i/>
          <w:iCs/>
          <w:color w:val="000000"/>
          <w:lang w:val="en-US" w:eastAsia="zh-CN"/>
        </w:rPr>
        <w:t>PLoS</w:t>
      </w:r>
      <w:proofErr w:type="spellEnd"/>
      <w:r w:rsidRPr="001B50BD">
        <w:rPr>
          <w:rFonts w:ascii="Book Antiqua" w:eastAsia="宋体" w:hAnsi="Book Antiqua" w:cs="宋体"/>
          <w:i/>
          <w:iCs/>
          <w:color w:val="000000"/>
          <w:lang w:val="en-US" w:eastAsia="zh-CN"/>
        </w:rPr>
        <w:t xml:space="preserve"> One</w:t>
      </w:r>
      <w:r w:rsidRPr="001B50BD">
        <w:rPr>
          <w:rFonts w:ascii="Book Antiqua" w:eastAsia="宋体" w:hAnsi="Book Antiqua" w:cs="宋体"/>
          <w:color w:val="000000"/>
          <w:lang w:val="en-US" w:eastAsia="zh-CN"/>
        </w:rPr>
        <w:t> 2015; </w:t>
      </w:r>
      <w:r w:rsidRPr="001B50BD">
        <w:rPr>
          <w:rFonts w:ascii="Book Antiqua" w:eastAsia="宋体" w:hAnsi="Book Antiqua" w:cs="宋体"/>
          <w:b/>
          <w:bCs/>
          <w:color w:val="000000"/>
          <w:lang w:val="en-US" w:eastAsia="zh-CN"/>
        </w:rPr>
        <w:t>10</w:t>
      </w:r>
      <w:r w:rsidRPr="001B50BD">
        <w:rPr>
          <w:rFonts w:ascii="Book Antiqua" w:eastAsia="宋体" w:hAnsi="Book Antiqua" w:cs="宋体"/>
          <w:color w:val="000000"/>
          <w:lang w:val="en-US" w:eastAsia="zh-CN"/>
        </w:rPr>
        <w:t>: e0144837 [PMID: 26658481 DOI: 10.1371/journal.pone.0144837]</w:t>
      </w:r>
    </w:p>
    <w:p w:rsidR="001B50BD" w:rsidRPr="001B50BD" w:rsidRDefault="001B50BD" w:rsidP="001B50BD">
      <w:pPr>
        <w:spacing w:line="360" w:lineRule="auto"/>
        <w:jc w:val="both"/>
        <w:rPr>
          <w:rFonts w:ascii="Book Antiqua" w:eastAsia="宋体" w:hAnsi="Book Antiqua" w:cs="宋体"/>
          <w:color w:val="000000"/>
          <w:lang w:val="en-US" w:eastAsia="zh-CN"/>
        </w:rPr>
      </w:pPr>
      <w:proofErr w:type="gramStart"/>
      <w:r w:rsidRPr="001B50BD">
        <w:rPr>
          <w:rFonts w:ascii="Book Antiqua" w:eastAsia="宋体" w:hAnsi="Book Antiqua" w:cs="宋体"/>
          <w:color w:val="000000"/>
          <w:lang w:val="en-US" w:eastAsia="zh-CN"/>
        </w:rPr>
        <w:t xml:space="preserve">18 </w:t>
      </w:r>
      <w:proofErr w:type="spellStart"/>
      <w:r w:rsidRPr="001B50BD">
        <w:rPr>
          <w:rFonts w:ascii="Book Antiqua" w:eastAsia="宋体" w:hAnsi="Book Antiqua" w:cs="宋体"/>
          <w:b/>
          <w:color w:val="000000"/>
          <w:lang w:val="en-US" w:eastAsia="zh-CN"/>
        </w:rPr>
        <w:t>Flyvbjerg</w:t>
      </w:r>
      <w:proofErr w:type="spellEnd"/>
      <w:r w:rsidRPr="001B50BD">
        <w:rPr>
          <w:rFonts w:ascii="Book Antiqua" w:eastAsia="宋体" w:hAnsi="Book Antiqua" w:cs="宋体"/>
          <w:b/>
          <w:color w:val="000000"/>
          <w:lang w:val="en-US" w:eastAsia="zh-CN"/>
        </w:rPr>
        <w:t xml:space="preserve"> B</w:t>
      </w:r>
      <w:r w:rsidRPr="001B50BD">
        <w:rPr>
          <w:rFonts w:ascii="Book Antiqua" w:eastAsia="宋体" w:hAnsi="Book Antiqua" w:cs="宋体"/>
          <w:color w:val="000000"/>
          <w:lang w:val="en-US" w:eastAsia="zh-CN"/>
        </w:rPr>
        <w:t>. Five misunderstandings about case-study research.</w:t>
      </w:r>
      <w:proofErr w:type="gramEnd"/>
      <w:r w:rsidRPr="001B50BD">
        <w:rPr>
          <w:rFonts w:ascii="Book Antiqua" w:eastAsia="宋体" w:hAnsi="Book Antiqua" w:cs="宋体"/>
          <w:color w:val="000000"/>
          <w:lang w:val="en-US" w:eastAsia="zh-CN"/>
        </w:rPr>
        <w:t xml:space="preserve"> </w:t>
      </w:r>
      <w:bookmarkStart w:id="409" w:name="OLE_LINK3818"/>
      <w:bookmarkStart w:id="410" w:name="OLE_LINK3819"/>
      <w:r w:rsidRPr="001B50BD">
        <w:rPr>
          <w:rFonts w:ascii="Book Antiqua" w:eastAsia="宋体" w:hAnsi="Book Antiqua" w:cs="宋体"/>
          <w:i/>
          <w:color w:val="000000"/>
          <w:lang w:val="en-US" w:eastAsia="zh-CN"/>
        </w:rPr>
        <w:t>Qualitative Inquiry</w:t>
      </w:r>
      <w:r w:rsidRPr="001B50BD">
        <w:rPr>
          <w:rFonts w:ascii="Book Antiqua" w:eastAsia="宋体" w:hAnsi="Book Antiqua" w:cs="宋体"/>
          <w:color w:val="000000"/>
          <w:lang w:val="en-US" w:eastAsia="zh-CN"/>
        </w:rPr>
        <w:t xml:space="preserve"> 2006; </w:t>
      </w:r>
      <w:r w:rsidRPr="001B50BD">
        <w:rPr>
          <w:rFonts w:ascii="Book Antiqua" w:eastAsia="宋体" w:hAnsi="Book Antiqua" w:cs="宋体"/>
          <w:b/>
          <w:color w:val="000000"/>
          <w:lang w:val="en-US" w:eastAsia="zh-CN"/>
        </w:rPr>
        <w:t>12</w:t>
      </w:r>
      <w:r w:rsidRPr="001B50BD">
        <w:rPr>
          <w:rFonts w:ascii="Book Antiqua" w:eastAsia="宋体" w:hAnsi="Book Antiqua" w:cs="宋体"/>
          <w:color w:val="000000"/>
          <w:lang w:val="en-US" w:eastAsia="zh-CN"/>
        </w:rPr>
        <w:t xml:space="preserve">: 219–245 </w:t>
      </w:r>
      <w:bookmarkEnd w:id="409"/>
      <w:bookmarkEnd w:id="410"/>
      <w:r w:rsidRPr="001B50BD">
        <w:rPr>
          <w:rFonts w:ascii="Book Antiqua" w:eastAsia="宋体" w:hAnsi="Book Antiqua" w:cs="宋体"/>
          <w:color w:val="000000"/>
          <w:lang w:val="en-US" w:eastAsia="zh-CN"/>
        </w:rPr>
        <w:t>[DOI: 10.1177/1077800405284363]</w:t>
      </w:r>
    </w:p>
    <w:p w:rsidR="001B50BD" w:rsidRPr="001B50BD" w:rsidRDefault="001B50BD" w:rsidP="001B50BD">
      <w:pPr>
        <w:adjustRightInd w:val="0"/>
        <w:snapToGrid w:val="0"/>
        <w:spacing w:line="360" w:lineRule="auto"/>
        <w:jc w:val="both"/>
        <w:rPr>
          <w:rFonts w:ascii="Book Antiqua" w:eastAsia="Calibri" w:hAnsi="Book Antiqua" w:cs="Times New Roman"/>
          <w:lang w:val="en-US" w:eastAsia="en-US"/>
        </w:rPr>
      </w:pPr>
      <w:r w:rsidRPr="001B50BD">
        <w:rPr>
          <w:rFonts w:ascii="Book Antiqua" w:eastAsia="宋体" w:hAnsi="Book Antiqua" w:cs="宋体"/>
          <w:color w:val="000000"/>
          <w:lang w:val="en-US" w:eastAsia="en-US"/>
        </w:rPr>
        <w:t xml:space="preserve">19 </w:t>
      </w:r>
      <w:proofErr w:type="spellStart"/>
      <w:r w:rsidRPr="001B50BD">
        <w:rPr>
          <w:rFonts w:ascii="Book Antiqua" w:eastAsia="Calibri" w:hAnsi="Book Antiqua" w:cs="Times New Roman"/>
          <w:b/>
          <w:lang w:val="en-US" w:eastAsia="en-US"/>
        </w:rPr>
        <w:t>Glänzel</w:t>
      </w:r>
      <w:proofErr w:type="spellEnd"/>
      <w:r w:rsidRPr="001B50BD">
        <w:rPr>
          <w:rFonts w:ascii="Book Antiqua" w:eastAsia="Calibri" w:hAnsi="Book Antiqua" w:cs="Times New Roman"/>
          <w:b/>
          <w:lang w:val="en-US" w:eastAsia="en-US"/>
        </w:rPr>
        <w:t xml:space="preserve"> W</w:t>
      </w:r>
      <w:r w:rsidRPr="001B50BD">
        <w:rPr>
          <w:rFonts w:ascii="Book Antiqua" w:eastAsia="Calibri" w:hAnsi="Book Antiqua" w:cs="Times New Roman"/>
          <w:lang w:val="en-US" w:eastAsia="en-US"/>
        </w:rPr>
        <w:t xml:space="preserve">, Schubert A. </w:t>
      </w:r>
      <w:proofErr w:type="spellStart"/>
      <w:r w:rsidRPr="001B50BD">
        <w:rPr>
          <w:rFonts w:ascii="Book Antiqua" w:eastAsia="Calibri" w:hAnsi="Book Antiqua" w:cs="Times New Roman"/>
          <w:lang w:val="en-US" w:eastAsia="en-US"/>
        </w:rPr>
        <w:t>Foreward</w:t>
      </w:r>
      <w:proofErr w:type="spellEnd"/>
      <w:r w:rsidRPr="001B50BD">
        <w:rPr>
          <w:rFonts w:ascii="Book Antiqua" w:eastAsia="Calibri" w:hAnsi="Book Antiqua" w:cs="Times New Roman"/>
          <w:lang w:val="en-US" w:eastAsia="en-US"/>
        </w:rPr>
        <w:t xml:space="preserve"> to the “case studies in </w:t>
      </w:r>
      <w:proofErr w:type="spellStart"/>
      <w:r w:rsidRPr="001B50BD">
        <w:rPr>
          <w:rFonts w:ascii="Book Antiqua" w:eastAsia="Calibri" w:hAnsi="Book Antiqua" w:cs="Times New Roman"/>
          <w:lang w:val="en-US" w:eastAsia="en-US"/>
        </w:rPr>
        <w:t>Scientometrics</w:t>
      </w:r>
      <w:proofErr w:type="spellEnd"/>
      <w:r w:rsidRPr="001B50BD">
        <w:rPr>
          <w:rFonts w:ascii="Book Antiqua" w:eastAsia="Calibri" w:hAnsi="Book Antiqua" w:cs="Times New Roman"/>
          <w:lang w:val="en-US" w:eastAsia="en-US"/>
        </w:rPr>
        <w:t>” special issues.</w:t>
      </w:r>
      <w:bookmarkStart w:id="411" w:name="OLE_LINK3820"/>
      <w:bookmarkStart w:id="412" w:name="OLE_LINK3821"/>
      <w:r w:rsidRPr="001B50BD">
        <w:rPr>
          <w:rFonts w:ascii="Book Antiqua" w:eastAsia="Calibri" w:hAnsi="Book Antiqua" w:cs="Times New Roman"/>
          <w:lang w:val="en-US" w:eastAsia="en-US"/>
        </w:rPr>
        <w:t xml:space="preserve"> </w:t>
      </w:r>
      <w:proofErr w:type="spellStart"/>
      <w:r w:rsidRPr="001B50BD">
        <w:rPr>
          <w:rFonts w:ascii="Book Antiqua" w:eastAsia="Calibri" w:hAnsi="Book Antiqua" w:cs="Times New Roman"/>
          <w:i/>
          <w:lang w:val="en-US" w:eastAsia="en-US"/>
        </w:rPr>
        <w:t>Scientometrics</w:t>
      </w:r>
      <w:proofErr w:type="spellEnd"/>
      <w:r w:rsidRPr="001B50BD">
        <w:rPr>
          <w:rFonts w:ascii="Book Antiqua" w:eastAsia="Calibri" w:hAnsi="Book Antiqua" w:cs="Times New Roman"/>
          <w:lang w:val="en-US" w:eastAsia="en-US"/>
        </w:rPr>
        <w:t xml:space="preserve"> 2015; </w:t>
      </w:r>
      <w:r w:rsidRPr="001B50BD">
        <w:rPr>
          <w:rFonts w:ascii="Book Antiqua" w:eastAsia="Calibri" w:hAnsi="Book Antiqua" w:cs="Times New Roman"/>
          <w:b/>
          <w:lang w:val="en-US" w:eastAsia="en-US"/>
        </w:rPr>
        <w:t>105</w:t>
      </w:r>
      <w:r w:rsidRPr="001B50BD">
        <w:rPr>
          <w:rFonts w:ascii="Book Antiqua" w:eastAsia="Calibri" w:hAnsi="Book Antiqua" w:cs="Times New Roman"/>
          <w:lang w:val="en-US" w:eastAsia="en-US"/>
        </w:rPr>
        <w:t xml:space="preserve">: 1-3 </w:t>
      </w:r>
      <w:bookmarkEnd w:id="411"/>
      <w:bookmarkEnd w:id="412"/>
      <w:r w:rsidRPr="001B50BD">
        <w:rPr>
          <w:rFonts w:ascii="Book Antiqua" w:eastAsia="Calibri" w:hAnsi="Book Antiqua" w:cs="Times New Roman"/>
          <w:lang w:val="en-US" w:eastAsia="en-US"/>
        </w:rPr>
        <w:t>[DOI: 10.1007/s11192-015-1755-7]</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 xml:space="preserve">20 </w:t>
      </w:r>
      <w:proofErr w:type="spellStart"/>
      <w:r w:rsidRPr="001B50BD">
        <w:rPr>
          <w:rFonts w:ascii="Book Antiqua" w:eastAsia="宋体" w:hAnsi="Book Antiqua" w:cs="宋体"/>
          <w:b/>
          <w:color w:val="000000"/>
          <w:lang w:val="en-US" w:eastAsia="zh-CN"/>
        </w:rPr>
        <w:t>Kansagra</w:t>
      </w:r>
      <w:proofErr w:type="spellEnd"/>
      <w:r w:rsidRPr="001B50BD">
        <w:rPr>
          <w:rFonts w:ascii="Book Antiqua" w:eastAsia="宋体" w:hAnsi="Book Antiqua" w:cs="宋体"/>
          <w:b/>
          <w:color w:val="000000"/>
          <w:lang w:val="en-US" w:eastAsia="zh-CN"/>
        </w:rPr>
        <w:t xml:space="preserve"> S</w:t>
      </w:r>
      <w:r w:rsidRPr="001B50BD">
        <w:rPr>
          <w:rFonts w:ascii="Book Antiqua" w:eastAsia="宋体" w:hAnsi="Book Antiqua" w:cs="宋体"/>
          <w:color w:val="000000"/>
          <w:lang w:val="en-US" w:eastAsia="zh-CN"/>
        </w:rPr>
        <w:t xml:space="preserve">, Chang C, </w:t>
      </w:r>
      <w:proofErr w:type="spellStart"/>
      <w:r w:rsidRPr="001B50BD">
        <w:rPr>
          <w:rFonts w:ascii="Book Antiqua" w:eastAsia="宋体" w:hAnsi="Book Antiqua" w:cs="宋体"/>
          <w:color w:val="000000"/>
          <w:lang w:val="en-US" w:eastAsia="zh-CN"/>
        </w:rPr>
        <w:t>Hussain</w:t>
      </w:r>
      <w:proofErr w:type="spellEnd"/>
      <w:r w:rsidRPr="001B50BD">
        <w:rPr>
          <w:rFonts w:ascii="Book Antiqua" w:eastAsia="宋体" w:hAnsi="Book Antiqua" w:cs="宋体"/>
          <w:color w:val="000000"/>
          <w:lang w:val="en-US" w:eastAsia="zh-CN"/>
        </w:rPr>
        <w:t xml:space="preserve"> S, </w:t>
      </w:r>
      <w:proofErr w:type="spellStart"/>
      <w:r w:rsidRPr="001B50BD">
        <w:rPr>
          <w:rFonts w:ascii="Book Antiqua" w:eastAsia="宋体" w:hAnsi="Book Antiqua" w:cs="宋体"/>
          <w:color w:val="000000"/>
          <w:lang w:val="en-US" w:eastAsia="zh-CN"/>
        </w:rPr>
        <w:t>Hulka</w:t>
      </w:r>
      <w:proofErr w:type="spellEnd"/>
      <w:r w:rsidRPr="001B50BD">
        <w:rPr>
          <w:rFonts w:ascii="Book Antiqua" w:eastAsia="宋体" w:hAnsi="Book Antiqua" w:cs="宋体"/>
          <w:color w:val="000000"/>
          <w:lang w:val="en-US" w:eastAsia="zh-CN"/>
        </w:rPr>
        <w:t xml:space="preserve"> G, </w:t>
      </w:r>
      <w:proofErr w:type="spellStart"/>
      <w:r w:rsidRPr="001B50BD">
        <w:rPr>
          <w:rFonts w:ascii="Book Antiqua" w:eastAsia="宋体" w:hAnsi="Book Antiqua" w:cs="宋体"/>
          <w:color w:val="000000"/>
          <w:lang w:val="en-US" w:eastAsia="zh-CN"/>
        </w:rPr>
        <w:t>Leithe</w:t>
      </w:r>
      <w:proofErr w:type="spellEnd"/>
      <w:r w:rsidRPr="001B50BD">
        <w:rPr>
          <w:rFonts w:ascii="Book Antiqua" w:eastAsia="宋体" w:hAnsi="Book Antiqua" w:cs="宋体"/>
          <w:color w:val="000000"/>
          <w:lang w:val="en-US" w:eastAsia="zh-CN"/>
        </w:rPr>
        <w:t xml:space="preserve"> LG. Online medical teaching case database. In: Proceedings 17th IEEE Symposium on Computer-Based Medical Systems, CBMS 2004; Bethesda, MD</w:t>
      </w:r>
      <w:r w:rsidRPr="001B50BD">
        <w:rPr>
          <w:rFonts w:ascii="Book Antiqua" w:eastAsia="宋体" w:hAnsi="Book Antiqua" w:cs="宋体" w:hint="eastAsia"/>
          <w:color w:val="000000"/>
          <w:lang w:val="en-US" w:eastAsia="zh-CN"/>
        </w:rPr>
        <w:t>,</w:t>
      </w:r>
      <w:r w:rsidRPr="001B50BD">
        <w:rPr>
          <w:rFonts w:ascii="Book Antiqua" w:eastAsia="宋体" w:hAnsi="Book Antiqua" w:cs="宋体"/>
          <w:color w:val="000000"/>
          <w:lang w:val="en-US" w:eastAsia="zh-CN"/>
        </w:rPr>
        <w:t xml:space="preserve"> United States</w:t>
      </w:r>
      <w:r w:rsidRPr="001B50BD">
        <w:rPr>
          <w:rFonts w:ascii="Book Antiqua" w:eastAsia="宋体" w:hAnsi="Book Antiqua" w:cs="宋体" w:hint="eastAsia"/>
          <w:color w:val="000000"/>
          <w:lang w:val="en-US" w:eastAsia="zh-CN"/>
        </w:rPr>
        <w:t>.</w:t>
      </w:r>
      <w:r w:rsidRPr="001B50BD">
        <w:rPr>
          <w:rFonts w:ascii="Book Antiqua" w:eastAsia="宋体" w:hAnsi="Book Antiqua" w:cs="宋体"/>
          <w:color w:val="000000"/>
          <w:lang w:val="en-US" w:eastAsia="zh-CN"/>
        </w:rPr>
        <w:t xml:space="preserve"> 2004</w:t>
      </w:r>
      <w:r w:rsidRPr="001B50BD">
        <w:rPr>
          <w:rFonts w:ascii="Book Antiqua" w:eastAsia="宋体" w:hAnsi="Book Antiqua" w:cs="宋体" w:hint="eastAsia"/>
          <w:color w:val="000000"/>
          <w:lang w:val="en-US" w:eastAsia="zh-CN"/>
        </w:rPr>
        <w:t xml:space="preserve"> </w:t>
      </w:r>
      <w:r w:rsidRPr="001B50BD">
        <w:rPr>
          <w:rFonts w:ascii="Book Antiqua" w:eastAsia="宋体" w:hAnsi="Book Antiqua" w:cs="宋体"/>
          <w:color w:val="000000"/>
          <w:lang w:val="en-US" w:eastAsia="zh-CN"/>
        </w:rPr>
        <w:t>June 24-</w:t>
      </w:r>
      <w:r w:rsidRPr="001B50BD">
        <w:rPr>
          <w:rFonts w:ascii="Book Antiqua" w:eastAsia="宋体" w:hAnsi="Book Antiqua" w:cs="宋体"/>
          <w:color w:val="000000"/>
          <w:lang w:val="en-US" w:eastAsia="zh-CN"/>
        </w:rPr>
        <w:lastRenderedPageBreak/>
        <w:t>25</w:t>
      </w:r>
      <w:r w:rsidRPr="001B50BD">
        <w:rPr>
          <w:rFonts w:ascii="Book Antiqua" w:eastAsia="宋体" w:hAnsi="Book Antiqua" w:cs="宋体" w:hint="eastAsia"/>
          <w:color w:val="000000"/>
          <w:lang w:val="en-US" w:eastAsia="zh-CN"/>
        </w:rPr>
        <w:t>;</w:t>
      </w:r>
      <w:r w:rsidRPr="001B50BD">
        <w:rPr>
          <w:rFonts w:ascii="Book Antiqua" w:eastAsia="宋体" w:hAnsi="Book Antiqua" w:cs="宋体"/>
          <w:color w:val="000000"/>
          <w:lang w:val="en-US" w:eastAsia="zh-CN"/>
        </w:rPr>
        <w:t xml:space="preserve"> Piscataway, NJ: Institute of Electrical and Electronics Engineers,</w:t>
      </w:r>
      <w:r w:rsidRPr="001B50BD">
        <w:rPr>
          <w:rFonts w:ascii="Book Antiqua" w:eastAsia="宋体" w:hAnsi="Book Antiqua" w:cs="宋体" w:hint="eastAsia"/>
          <w:color w:val="000000"/>
          <w:lang w:val="en-US" w:eastAsia="zh-CN"/>
        </w:rPr>
        <w:t xml:space="preserve"> 2004</w:t>
      </w:r>
      <w:r w:rsidRPr="001B50BD">
        <w:rPr>
          <w:rFonts w:ascii="Book Antiqua" w:eastAsia="宋体" w:hAnsi="Book Antiqua" w:cs="宋体"/>
          <w:color w:val="000000"/>
          <w:lang w:val="en-US" w:eastAsia="zh-CN"/>
        </w:rPr>
        <w:t>: 420-422</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 xml:space="preserve">21 </w:t>
      </w:r>
      <w:proofErr w:type="spellStart"/>
      <w:r w:rsidRPr="001B50BD">
        <w:rPr>
          <w:rFonts w:ascii="Book Antiqua" w:eastAsia="宋体" w:hAnsi="Book Antiqua" w:cs="宋体"/>
          <w:b/>
          <w:color w:val="000000"/>
          <w:lang w:val="en-US" w:eastAsia="zh-CN"/>
        </w:rPr>
        <w:t>Selmi</w:t>
      </w:r>
      <w:proofErr w:type="spellEnd"/>
      <w:r w:rsidRPr="001B50BD">
        <w:rPr>
          <w:rFonts w:ascii="Book Antiqua" w:eastAsia="宋体" w:hAnsi="Book Antiqua" w:cs="宋体"/>
          <w:b/>
          <w:color w:val="000000"/>
          <w:lang w:val="en-US" w:eastAsia="zh-CN"/>
        </w:rPr>
        <w:t xml:space="preserve"> SY</w:t>
      </w:r>
      <w:r w:rsidRPr="001B50BD">
        <w:rPr>
          <w:rFonts w:ascii="Book Antiqua" w:eastAsia="宋体" w:hAnsi="Book Antiqua" w:cs="宋体"/>
          <w:color w:val="000000"/>
          <w:lang w:val="en-US" w:eastAsia="zh-CN"/>
        </w:rPr>
        <w:t xml:space="preserve">, </w:t>
      </w:r>
      <w:proofErr w:type="spellStart"/>
      <w:r w:rsidRPr="001B50BD">
        <w:rPr>
          <w:rFonts w:ascii="Book Antiqua" w:eastAsia="宋体" w:hAnsi="Book Antiqua" w:cs="宋体"/>
          <w:color w:val="000000"/>
          <w:lang w:val="en-US" w:eastAsia="zh-CN"/>
        </w:rPr>
        <w:t>Fiard</w:t>
      </w:r>
      <w:proofErr w:type="spellEnd"/>
      <w:r w:rsidRPr="001B50BD">
        <w:rPr>
          <w:rFonts w:ascii="Book Antiqua" w:eastAsia="宋体" w:hAnsi="Book Antiqua" w:cs="宋体"/>
          <w:color w:val="000000"/>
          <w:lang w:val="en-US" w:eastAsia="zh-CN"/>
        </w:rPr>
        <w:t xml:space="preserve"> G, </w:t>
      </w:r>
      <w:proofErr w:type="spellStart"/>
      <w:r w:rsidRPr="001B50BD">
        <w:rPr>
          <w:rFonts w:ascii="Book Antiqua" w:eastAsia="宋体" w:hAnsi="Book Antiqua" w:cs="宋体"/>
          <w:color w:val="000000"/>
          <w:lang w:val="en-US" w:eastAsia="zh-CN"/>
        </w:rPr>
        <w:t>Promayon</w:t>
      </w:r>
      <w:proofErr w:type="spellEnd"/>
      <w:r w:rsidRPr="001B50BD">
        <w:rPr>
          <w:rFonts w:ascii="Book Antiqua" w:eastAsia="宋体" w:hAnsi="Book Antiqua" w:cs="宋体"/>
          <w:color w:val="000000"/>
          <w:lang w:val="en-US" w:eastAsia="zh-CN"/>
        </w:rPr>
        <w:t xml:space="preserve"> E, </w:t>
      </w:r>
      <w:proofErr w:type="spellStart"/>
      <w:r w:rsidRPr="001B50BD">
        <w:rPr>
          <w:rFonts w:ascii="Book Antiqua" w:eastAsia="宋体" w:hAnsi="Book Antiqua" w:cs="宋体"/>
          <w:color w:val="000000"/>
          <w:lang w:val="en-US" w:eastAsia="zh-CN"/>
        </w:rPr>
        <w:t>Vadcard</w:t>
      </w:r>
      <w:proofErr w:type="spellEnd"/>
      <w:r w:rsidRPr="001B50BD">
        <w:rPr>
          <w:rFonts w:ascii="Book Antiqua" w:eastAsia="宋体" w:hAnsi="Book Antiqua" w:cs="宋体"/>
          <w:color w:val="000000"/>
          <w:lang w:val="en-US" w:eastAsia="zh-CN"/>
        </w:rPr>
        <w:t xml:space="preserve"> L, </w:t>
      </w:r>
      <w:proofErr w:type="spellStart"/>
      <w:r w:rsidRPr="001B50BD">
        <w:rPr>
          <w:rFonts w:ascii="Book Antiqua" w:eastAsia="宋体" w:hAnsi="Book Antiqua" w:cs="宋体"/>
          <w:color w:val="000000"/>
          <w:lang w:val="en-US" w:eastAsia="zh-CN"/>
        </w:rPr>
        <w:t>Troccaz</w:t>
      </w:r>
      <w:proofErr w:type="spellEnd"/>
      <w:r w:rsidRPr="001B50BD">
        <w:rPr>
          <w:rFonts w:ascii="Book Antiqua" w:eastAsia="宋体" w:hAnsi="Book Antiqua" w:cs="宋体"/>
          <w:color w:val="000000"/>
          <w:lang w:val="en-US" w:eastAsia="zh-CN"/>
        </w:rPr>
        <w:t xml:space="preserve"> J. </w:t>
      </w:r>
      <w:proofErr w:type="gramStart"/>
      <w:r w:rsidRPr="001B50BD">
        <w:rPr>
          <w:rFonts w:ascii="Book Antiqua" w:eastAsia="宋体" w:hAnsi="Book Antiqua" w:cs="宋体"/>
          <w:color w:val="000000"/>
          <w:lang w:val="en-US" w:eastAsia="zh-CN"/>
        </w:rPr>
        <w:t>A virtual reality simulator combining a learning environment and clinical case database for image-guided prostate biopsy.</w:t>
      </w:r>
      <w:proofErr w:type="gramEnd"/>
      <w:r w:rsidRPr="001B50BD">
        <w:rPr>
          <w:rFonts w:ascii="Book Antiqua" w:eastAsia="宋体" w:hAnsi="Book Antiqua" w:cs="宋体"/>
          <w:color w:val="000000"/>
          <w:lang w:val="en-US" w:eastAsia="zh-CN"/>
        </w:rPr>
        <w:t xml:space="preserve"> </w:t>
      </w:r>
      <w:r w:rsidRPr="001B50BD">
        <w:rPr>
          <w:rFonts w:ascii="Book Antiqua" w:eastAsia="宋体" w:hAnsi="Book Antiqua" w:cs="宋体"/>
          <w:color w:val="000000"/>
          <w:lang w:val="es-ES_tradnl" w:eastAsia="zh-CN"/>
        </w:rPr>
        <w:t xml:space="preserve">In: Rodrigues PP, Pechenizkiy M, Gama J, Cruz-Correia R, Liu J, Traina A, editors. </w:t>
      </w:r>
      <w:proofErr w:type="gramStart"/>
      <w:r w:rsidRPr="001B50BD">
        <w:rPr>
          <w:rFonts w:ascii="Book Antiqua" w:eastAsia="宋体" w:hAnsi="Book Antiqua" w:cs="宋体"/>
          <w:color w:val="000000"/>
          <w:lang w:val="en-US" w:eastAsia="zh-CN"/>
        </w:rPr>
        <w:t>Proceedings of CBMS 2013.</w:t>
      </w:r>
      <w:proofErr w:type="gramEnd"/>
      <w:r w:rsidRPr="001B50BD">
        <w:rPr>
          <w:rFonts w:ascii="Book Antiqua" w:eastAsia="宋体" w:hAnsi="Book Antiqua" w:cs="宋体"/>
          <w:color w:val="000000"/>
          <w:lang w:val="en-US" w:eastAsia="zh-CN"/>
        </w:rPr>
        <w:t xml:space="preserve"> </w:t>
      </w:r>
      <w:proofErr w:type="gramStart"/>
      <w:r w:rsidRPr="001B50BD">
        <w:rPr>
          <w:rFonts w:ascii="Book Antiqua" w:eastAsia="宋体" w:hAnsi="Book Antiqua" w:cs="宋体"/>
          <w:color w:val="000000"/>
          <w:lang w:val="en-US" w:eastAsia="zh-CN"/>
        </w:rPr>
        <w:t>26th IEEE International Symposium on Computer-Based Medical Systems.</w:t>
      </w:r>
      <w:proofErr w:type="gramEnd"/>
      <w:r w:rsidRPr="001B50BD">
        <w:rPr>
          <w:rFonts w:ascii="Book Antiqua" w:eastAsia="宋体" w:hAnsi="Book Antiqua" w:cs="宋体"/>
          <w:color w:val="000000"/>
          <w:lang w:val="en-US" w:eastAsia="zh-CN"/>
        </w:rPr>
        <w:t xml:space="preserve"> Piscataway, NJ: Institute of Electrical and Electronics Engineers, 2013: 179-184</w:t>
      </w:r>
    </w:p>
    <w:p w:rsidR="001B50BD" w:rsidRPr="001B50BD" w:rsidRDefault="001B50BD" w:rsidP="001B50BD">
      <w:pPr>
        <w:spacing w:line="360" w:lineRule="auto"/>
        <w:jc w:val="both"/>
        <w:rPr>
          <w:rFonts w:ascii="Book Antiqua" w:eastAsia="宋体" w:hAnsi="Book Antiqua" w:cs="宋体"/>
          <w:color w:val="000000"/>
          <w:lang w:val="en-US" w:eastAsia="zh-CN"/>
        </w:rPr>
      </w:pPr>
      <w:proofErr w:type="gramStart"/>
      <w:r w:rsidRPr="001B50BD">
        <w:rPr>
          <w:rFonts w:ascii="Book Antiqua" w:eastAsia="宋体" w:hAnsi="Book Antiqua" w:cs="宋体"/>
          <w:color w:val="000000"/>
          <w:lang w:val="en-US" w:eastAsia="zh-CN"/>
        </w:rPr>
        <w:t>22 </w:t>
      </w:r>
      <w:proofErr w:type="spellStart"/>
      <w:r w:rsidRPr="001B50BD">
        <w:rPr>
          <w:rFonts w:ascii="Book Antiqua" w:eastAsia="宋体" w:hAnsi="Book Antiqua" w:cs="宋体"/>
          <w:b/>
          <w:bCs/>
          <w:color w:val="000000"/>
          <w:lang w:val="en-US" w:eastAsia="zh-CN"/>
        </w:rPr>
        <w:t>Cervera</w:t>
      </w:r>
      <w:proofErr w:type="spellEnd"/>
      <w:r w:rsidRPr="001B50BD">
        <w:rPr>
          <w:rFonts w:ascii="Book Antiqua" w:eastAsia="宋体" w:hAnsi="Book Antiqua" w:cs="宋体"/>
          <w:b/>
          <w:bCs/>
          <w:color w:val="000000"/>
          <w:lang w:val="en-US" w:eastAsia="zh-CN"/>
        </w:rPr>
        <w:t xml:space="preserve"> R</w:t>
      </w:r>
      <w:r w:rsidRPr="001B50BD">
        <w:rPr>
          <w:rFonts w:ascii="Book Antiqua" w:eastAsia="宋体" w:hAnsi="Book Antiqua" w:cs="宋体"/>
          <w:color w:val="000000"/>
          <w:lang w:val="en-US" w:eastAsia="zh-CN"/>
        </w:rPr>
        <w:t>. CAPS Registry.</w:t>
      </w:r>
      <w:proofErr w:type="gramEnd"/>
      <w:r w:rsidRPr="001B50BD">
        <w:rPr>
          <w:rFonts w:ascii="Book Antiqua" w:eastAsia="宋体" w:hAnsi="Book Antiqua" w:cs="宋体"/>
          <w:color w:val="000000"/>
          <w:lang w:val="en-US" w:eastAsia="zh-CN"/>
        </w:rPr>
        <w:t> </w:t>
      </w:r>
      <w:r w:rsidRPr="001B50BD">
        <w:rPr>
          <w:rFonts w:ascii="Book Antiqua" w:eastAsia="宋体" w:hAnsi="Book Antiqua" w:cs="宋体"/>
          <w:i/>
          <w:iCs/>
          <w:color w:val="000000"/>
          <w:lang w:val="en-US" w:eastAsia="zh-CN"/>
        </w:rPr>
        <w:t>Lupus</w:t>
      </w:r>
      <w:r w:rsidRPr="001B50BD">
        <w:rPr>
          <w:rFonts w:ascii="Book Antiqua" w:eastAsia="宋体" w:hAnsi="Book Antiqua" w:cs="宋体"/>
          <w:color w:val="000000"/>
          <w:lang w:val="en-US" w:eastAsia="zh-CN"/>
        </w:rPr>
        <w:t> 2012; </w:t>
      </w:r>
      <w:r w:rsidRPr="001B50BD">
        <w:rPr>
          <w:rFonts w:ascii="Book Antiqua" w:eastAsia="宋体" w:hAnsi="Book Antiqua" w:cs="宋体"/>
          <w:b/>
          <w:bCs/>
          <w:color w:val="000000"/>
          <w:lang w:val="en-US" w:eastAsia="zh-CN"/>
        </w:rPr>
        <w:t>21</w:t>
      </w:r>
      <w:r w:rsidRPr="001B50BD">
        <w:rPr>
          <w:rFonts w:ascii="Book Antiqua" w:eastAsia="宋体" w:hAnsi="Book Antiqua" w:cs="宋体"/>
          <w:color w:val="000000"/>
          <w:lang w:val="en-US" w:eastAsia="zh-CN"/>
        </w:rPr>
        <w:t>: 755-757 [PMID: 22635223 DOI: 10.1177/0961203312436866]</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23 </w:t>
      </w:r>
      <w:proofErr w:type="spellStart"/>
      <w:r w:rsidRPr="001B50BD">
        <w:rPr>
          <w:rFonts w:ascii="Book Antiqua" w:eastAsia="宋体" w:hAnsi="Book Antiqua" w:cs="宋体"/>
          <w:b/>
          <w:bCs/>
          <w:color w:val="000000"/>
          <w:lang w:val="en-US" w:eastAsia="zh-CN"/>
        </w:rPr>
        <w:t>Ohmann</w:t>
      </w:r>
      <w:proofErr w:type="spellEnd"/>
      <w:r w:rsidRPr="001B50BD">
        <w:rPr>
          <w:rFonts w:ascii="Book Antiqua" w:eastAsia="宋体" w:hAnsi="Book Antiqua" w:cs="宋体"/>
          <w:b/>
          <w:bCs/>
          <w:color w:val="000000"/>
          <w:lang w:val="en-US" w:eastAsia="zh-CN"/>
        </w:rPr>
        <w:t xml:space="preserve"> C</w:t>
      </w:r>
      <w:r w:rsidRPr="001B50BD">
        <w:rPr>
          <w:rFonts w:ascii="Book Antiqua" w:eastAsia="宋体" w:hAnsi="Book Antiqua" w:cs="宋体"/>
          <w:color w:val="000000"/>
          <w:lang w:val="en-US" w:eastAsia="zh-CN"/>
        </w:rPr>
        <w:t xml:space="preserve">, </w:t>
      </w:r>
      <w:proofErr w:type="spellStart"/>
      <w:r w:rsidRPr="001B50BD">
        <w:rPr>
          <w:rFonts w:ascii="Book Antiqua" w:eastAsia="宋体" w:hAnsi="Book Antiqua" w:cs="宋体"/>
          <w:color w:val="000000"/>
          <w:lang w:val="en-US" w:eastAsia="zh-CN"/>
        </w:rPr>
        <w:t>Eich</w:t>
      </w:r>
      <w:proofErr w:type="spellEnd"/>
      <w:r w:rsidRPr="001B50BD">
        <w:rPr>
          <w:rFonts w:ascii="Book Antiqua" w:eastAsia="宋体" w:hAnsi="Book Antiqua" w:cs="宋体"/>
          <w:color w:val="000000"/>
          <w:lang w:val="en-US" w:eastAsia="zh-CN"/>
        </w:rPr>
        <w:t xml:space="preserve"> HP, Sancho JJ, Diaz C, </w:t>
      </w:r>
      <w:proofErr w:type="spellStart"/>
      <w:r w:rsidRPr="001B50BD">
        <w:rPr>
          <w:rFonts w:ascii="Book Antiqua" w:eastAsia="宋体" w:hAnsi="Book Antiqua" w:cs="宋体"/>
          <w:color w:val="000000"/>
          <w:lang w:val="en-US" w:eastAsia="zh-CN"/>
        </w:rPr>
        <w:t>Faba</w:t>
      </w:r>
      <w:proofErr w:type="spellEnd"/>
      <w:r w:rsidRPr="001B50BD">
        <w:rPr>
          <w:rFonts w:ascii="Book Antiqua" w:eastAsia="宋体" w:hAnsi="Book Antiqua" w:cs="宋体"/>
          <w:color w:val="000000"/>
          <w:lang w:val="en-US" w:eastAsia="zh-CN"/>
        </w:rPr>
        <w:t xml:space="preserve"> G, </w:t>
      </w:r>
      <w:proofErr w:type="spellStart"/>
      <w:r w:rsidRPr="001B50BD">
        <w:rPr>
          <w:rFonts w:ascii="Book Antiqua" w:eastAsia="宋体" w:hAnsi="Book Antiqua" w:cs="宋体"/>
          <w:color w:val="000000"/>
          <w:lang w:val="en-US" w:eastAsia="zh-CN"/>
        </w:rPr>
        <w:t>Oliveri</w:t>
      </w:r>
      <w:proofErr w:type="spellEnd"/>
      <w:r w:rsidRPr="001B50BD">
        <w:rPr>
          <w:rFonts w:ascii="Book Antiqua" w:eastAsia="宋体" w:hAnsi="Book Antiqua" w:cs="宋体"/>
          <w:color w:val="000000"/>
          <w:lang w:val="en-US" w:eastAsia="zh-CN"/>
        </w:rPr>
        <w:t xml:space="preserve"> N, Clamp S, </w:t>
      </w:r>
      <w:proofErr w:type="spellStart"/>
      <w:r w:rsidRPr="001B50BD">
        <w:rPr>
          <w:rFonts w:ascii="Book Antiqua" w:eastAsia="宋体" w:hAnsi="Book Antiqua" w:cs="宋体"/>
          <w:color w:val="000000"/>
          <w:lang w:val="en-US" w:eastAsia="zh-CN"/>
        </w:rPr>
        <w:t>Cavanillas</w:t>
      </w:r>
      <w:proofErr w:type="spellEnd"/>
      <w:r w:rsidRPr="001B50BD">
        <w:rPr>
          <w:rFonts w:ascii="Book Antiqua" w:eastAsia="宋体" w:hAnsi="Book Antiqua" w:cs="宋体"/>
          <w:color w:val="000000"/>
          <w:lang w:val="en-US" w:eastAsia="zh-CN"/>
        </w:rPr>
        <w:t xml:space="preserve"> JM, </w:t>
      </w:r>
      <w:proofErr w:type="spellStart"/>
      <w:r w:rsidRPr="001B50BD">
        <w:rPr>
          <w:rFonts w:ascii="Book Antiqua" w:eastAsia="宋体" w:hAnsi="Book Antiqua" w:cs="宋体"/>
          <w:color w:val="000000"/>
          <w:lang w:val="en-US" w:eastAsia="zh-CN"/>
        </w:rPr>
        <w:t>Coello</w:t>
      </w:r>
      <w:proofErr w:type="spellEnd"/>
      <w:r w:rsidRPr="001B50BD">
        <w:rPr>
          <w:rFonts w:ascii="Book Antiqua" w:eastAsia="宋体" w:hAnsi="Book Antiqua" w:cs="宋体"/>
          <w:color w:val="000000"/>
          <w:lang w:val="en-US" w:eastAsia="zh-CN"/>
        </w:rPr>
        <w:t xml:space="preserve"> E. European and Latin-American countries associated in a networked database of outstanding guidelines in unusual clinical cases (ELCANO). </w:t>
      </w:r>
      <w:r w:rsidRPr="001B50BD">
        <w:rPr>
          <w:rFonts w:ascii="Book Antiqua" w:eastAsia="宋体" w:hAnsi="Book Antiqua" w:cs="宋体"/>
          <w:i/>
          <w:iCs/>
          <w:color w:val="000000"/>
          <w:lang w:val="en-US" w:eastAsia="zh-CN"/>
        </w:rPr>
        <w:t xml:space="preserve">Stud Health </w:t>
      </w:r>
      <w:proofErr w:type="spellStart"/>
      <w:r w:rsidRPr="001B50BD">
        <w:rPr>
          <w:rFonts w:ascii="Book Antiqua" w:eastAsia="宋体" w:hAnsi="Book Antiqua" w:cs="宋体"/>
          <w:i/>
          <w:iCs/>
          <w:color w:val="000000"/>
          <w:lang w:val="en-US" w:eastAsia="zh-CN"/>
        </w:rPr>
        <w:t>Technol</w:t>
      </w:r>
      <w:proofErr w:type="spellEnd"/>
      <w:r w:rsidRPr="001B50BD">
        <w:rPr>
          <w:rFonts w:ascii="Book Antiqua" w:eastAsia="宋体" w:hAnsi="Book Antiqua" w:cs="宋体"/>
          <w:i/>
          <w:iCs/>
          <w:color w:val="000000"/>
          <w:lang w:val="en-US" w:eastAsia="zh-CN"/>
        </w:rPr>
        <w:t xml:space="preserve"> Inform</w:t>
      </w:r>
      <w:r w:rsidRPr="001B50BD">
        <w:rPr>
          <w:rFonts w:ascii="Book Antiqua" w:eastAsia="宋体" w:hAnsi="Book Antiqua" w:cs="宋体"/>
          <w:color w:val="000000"/>
          <w:lang w:val="en-US" w:eastAsia="zh-CN"/>
        </w:rPr>
        <w:t> 1999; </w:t>
      </w:r>
      <w:r w:rsidRPr="001B50BD">
        <w:rPr>
          <w:rFonts w:ascii="Book Antiqua" w:eastAsia="宋体" w:hAnsi="Book Antiqua" w:cs="宋体"/>
          <w:b/>
          <w:bCs/>
          <w:color w:val="000000"/>
          <w:lang w:val="en-US" w:eastAsia="zh-CN"/>
        </w:rPr>
        <w:t>68</w:t>
      </w:r>
      <w:r w:rsidRPr="001B50BD">
        <w:rPr>
          <w:rFonts w:ascii="Book Antiqua" w:eastAsia="宋体" w:hAnsi="Book Antiqua" w:cs="宋体"/>
          <w:color w:val="000000"/>
          <w:lang w:val="en-US" w:eastAsia="zh-CN"/>
        </w:rPr>
        <w:t>: 59-63 [PMID: 10724957]</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24</w:t>
      </w:r>
      <w:r w:rsidRPr="001B50BD">
        <w:rPr>
          <w:rFonts w:ascii="Book Antiqua" w:eastAsia="宋体" w:hAnsi="Book Antiqua" w:cs="宋体"/>
          <w:b/>
          <w:color w:val="000000"/>
          <w:lang w:val="en-US" w:eastAsia="zh-CN"/>
        </w:rPr>
        <w:t xml:space="preserve"> Sancho JJ</w:t>
      </w:r>
      <w:r w:rsidRPr="001B50BD">
        <w:rPr>
          <w:rFonts w:ascii="Book Antiqua" w:eastAsia="宋体" w:hAnsi="Book Antiqua" w:cs="宋体"/>
          <w:color w:val="000000"/>
          <w:lang w:val="en-US" w:eastAsia="zh-CN"/>
        </w:rPr>
        <w:t xml:space="preserve">, </w:t>
      </w:r>
      <w:proofErr w:type="spellStart"/>
      <w:r w:rsidRPr="001B50BD">
        <w:rPr>
          <w:rFonts w:ascii="Book Antiqua" w:eastAsia="宋体" w:hAnsi="Book Antiqua" w:cs="宋体"/>
          <w:color w:val="000000"/>
          <w:lang w:val="en-US" w:eastAsia="zh-CN"/>
        </w:rPr>
        <w:t>Oliveri</w:t>
      </w:r>
      <w:proofErr w:type="spellEnd"/>
      <w:r w:rsidRPr="001B50BD">
        <w:rPr>
          <w:rFonts w:ascii="Book Antiqua" w:eastAsia="宋体" w:hAnsi="Book Antiqua" w:cs="宋体"/>
          <w:color w:val="000000"/>
          <w:lang w:val="en-US" w:eastAsia="zh-CN"/>
        </w:rPr>
        <w:t xml:space="preserve"> NC, </w:t>
      </w:r>
      <w:proofErr w:type="spellStart"/>
      <w:r w:rsidRPr="001B50BD">
        <w:rPr>
          <w:rFonts w:ascii="Book Antiqua" w:eastAsia="宋体" w:hAnsi="Book Antiqua" w:cs="宋体"/>
          <w:color w:val="000000"/>
          <w:lang w:val="en-US" w:eastAsia="zh-CN"/>
        </w:rPr>
        <w:t>Faba</w:t>
      </w:r>
      <w:proofErr w:type="spellEnd"/>
      <w:r w:rsidRPr="001B50BD">
        <w:rPr>
          <w:rFonts w:ascii="Book Antiqua" w:eastAsia="宋体" w:hAnsi="Book Antiqua" w:cs="宋体"/>
          <w:color w:val="000000"/>
          <w:lang w:val="en-US" w:eastAsia="zh-CN"/>
        </w:rPr>
        <w:t xml:space="preserve"> G, Campos M, </w:t>
      </w:r>
      <w:proofErr w:type="spellStart"/>
      <w:r w:rsidRPr="001B50BD">
        <w:rPr>
          <w:rFonts w:ascii="Book Antiqua" w:eastAsia="宋体" w:hAnsi="Book Antiqua" w:cs="宋体"/>
          <w:color w:val="000000"/>
          <w:lang w:val="en-US" w:eastAsia="zh-CN"/>
        </w:rPr>
        <w:t>Sanz</w:t>
      </w:r>
      <w:proofErr w:type="spellEnd"/>
      <w:r w:rsidRPr="001B50BD">
        <w:rPr>
          <w:rFonts w:ascii="Book Antiqua" w:eastAsia="宋体" w:hAnsi="Book Antiqua" w:cs="宋体"/>
          <w:color w:val="000000"/>
          <w:lang w:val="en-US" w:eastAsia="zh-CN"/>
        </w:rPr>
        <w:t xml:space="preserve"> F, de </w:t>
      </w:r>
      <w:proofErr w:type="spellStart"/>
      <w:r w:rsidRPr="001B50BD">
        <w:rPr>
          <w:rFonts w:ascii="Book Antiqua" w:eastAsia="宋体" w:hAnsi="Book Antiqua" w:cs="宋体"/>
          <w:color w:val="000000"/>
          <w:lang w:val="en-US" w:eastAsia="zh-CN"/>
        </w:rPr>
        <w:t>Dombal</w:t>
      </w:r>
      <w:proofErr w:type="spellEnd"/>
      <w:r w:rsidRPr="001B50BD">
        <w:rPr>
          <w:rFonts w:ascii="Book Antiqua" w:eastAsia="宋体" w:hAnsi="Book Antiqua" w:cs="宋体"/>
          <w:color w:val="000000"/>
          <w:lang w:val="en-US" w:eastAsia="zh-CN"/>
        </w:rPr>
        <w:t xml:space="preserve"> FT. ELCANO: European and Latin-American countries associated for a networked database of outstanding guidelines in unusual clinical cases. In: </w:t>
      </w:r>
      <w:proofErr w:type="spellStart"/>
      <w:r w:rsidRPr="001B50BD">
        <w:rPr>
          <w:rFonts w:ascii="Book Antiqua" w:eastAsia="宋体" w:hAnsi="Book Antiqua" w:cs="宋体"/>
          <w:color w:val="000000"/>
          <w:lang w:val="en-US" w:eastAsia="zh-CN"/>
        </w:rPr>
        <w:t>Brender</w:t>
      </w:r>
      <w:proofErr w:type="spellEnd"/>
      <w:r w:rsidRPr="001B50BD">
        <w:rPr>
          <w:rFonts w:ascii="Book Antiqua" w:eastAsia="宋体" w:hAnsi="Book Antiqua" w:cs="宋体"/>
          <w:color w:val="000000"/>
          <w:lang w:val="en-US" w:eastAsia="zh-CN"/>
        </w:rPr>
        <w:t xml:space="preserve"> J, Christensen HI, McNair P, editors. </w:t>
      </w:r>
      <w:proofErr w:type="gramStart"/>
      <w:r w:rsidRPr="001B50BD">
        <w:rPr>
          <w:rFonts w:ascii="Book Antiqua" w:eastAsia="宋体" w:hAnsi="Book Antiqua" w:cs="宋体"/>
          <w:color w:val="000000"/>
          <w:lang w:val="en-US" w:eastAsia="zh-CN"/>
        </w:rPr>
        <w:t>Medical Informatics Europe.</w:t>
      </w:r>
      <w:proofErr w:type="gramEnd"/>
      <w:r w:rsidRPr="001B50BD">
        <w:rPr>
          <w:rFonts w:ascii="Book Antiqua" w:eastAsia="宋体" w:hAnsi="Book Antiqua" w:cs="宋体"/>
          <w:color w:val="000000"/>
          <w:lang w:val="en-US" w:eastAsia="zh-CN"/>
        </w:rPr>
        <w:t xml:space="preserve"> Amsterdam: IOS Press, 1996</w:t>
      </w:r>
    </w:p>
    <w:p w:rsidR="001B50BD" w:rsidRPr="001B50BD" w:rsidRDefault="001B50BD" w:rsidP="001B50BD">
      <w:pPr>
        <w:spacing w:line="360" w:lineRule="auto"/>
        <w:jc w:val="both"/>
        <w:rPr>
          <w:rFonts w:ascii="Book Antiqua" w:eastAsia="宋体" w:hAnsi="Book Antiqua" w:cs="宋体"/>
          <w:color w:val="000000"/>
          <w:lang w:val="en-US" w:eastAsia="zh-CN"/>
        </w:rPr>
      </w:pPr>
      <w:proofErr w:type="gramStart"/>
      <w:r w:rsidRPr="001B50BD">
        <w:rPr>
          <w:rFonts w:ascii="Book Antiqua" w:eastAsia="宋体" w:hAnsi="Book Antiqua" w:cs="宋体"/>
          <w:color w:val="000000"/>
          <w:lang w:val="en-US" w:eastAsia="zh-CN"/>
        </w:rPr>
        <w:t xml:space="preserve">25 </w:t>
      </w:r>
      <w:proofErr w:type="spellStart"/>
      <w:r w:rsidRPr="001B50BD">
        <w:rPr>
          <w:rFonts w:ascii="Book Antiqua" w:eastAsia="宋体" w:hAnsi="Book Antiqua" w:cs="宋体"/>
          <w:b/>
          <w:color w:val="000000"/>
          <w:lang w:val="en-US" w:eastAsia="zh-CN"/>
        </w:rPr>
        <w:t>Ketterman</w:t>
      </w:r>
      <w:proofErr w:type="spellEnd"/>
      <w:r w:rsidRPr="001B50BD">
        <w:rPr>
          <w:rFonts w:ascii="Book Antiqua" w:eastAsia="宋体" w:hAnsi="Book Antiqua" w:cs="宋体"/>
          <w:b/>
          <w:color w:val="000000"/>
          <w:lang w:val="en-US" w:eastAsia="zh-CN"/>
        </w:rPr>
        <w:t xml:space="preserve"> E</w:t>
      </w:r>
      <w:r w:rsidRPr="001B50BD">
        <w:rPr>
          <w:rFonts w:ascii="Book Antiqua" w:eastAsia="宋体" w:hAnsi="Book Antiqua" w:cs="宋体"/>
          <w:color w:val="000000"/>
          <w:lang w:val="en-US" w:eastAsia="zh-CN"/>
        </w:rPr>
        <w:t>. Cases Database.</w:t>
      </w:r>
      <w:proofErr w:type="gramEnd"/>
      <w:r w:rsidRPr="001B50BD">
        <w:rPr>
          <w:rFonts w:ascii="Book Antiqua" w:eastAsia="宋体" w:hAnsi="Book Antiqua" w:cs="宋体"/>
          <w:color w:val="000000"/>
          <w:lang w:val="en-US" w:eastAsia="zh-CN"/>
        </w:rPr>
        <w:t xml:space="preserve"> </w:t>
      </w:r>
      <w:bookmarkStart w:id="413" w:name="OLE_LINK3822"/>
      <w:bookmarkStart w:id="414" w:name="OLE_LINK3823"/>
      <w:r w:rsidRPr="001B50BD">
        <w:rPr>
          <w:rFonts w:ascii="Book Antiqua" w:eastAsia="宋体" w:hAnsi="Book Antiqua" w:cs="宋体"/>
          <w:i/>
          <w:color w:val="000000"/>
          <w:lang w:val="en-US" w:eastAsia="zh-CN"/>
        </w:rPr>
        <w:t xml:space="preserve">J Med Lib </w:t>
      </w:r>
      <w:proofErr w:type="spellStart"/>
      <w:r w:rsidRPr="001B50BD">
        <w:rPr>
          <w:rFonts w:ascii="Book Antiqua" w:eastAsia="宋体" w:hAnsi="Book Antiqua" w:cs="宋体"/>
          <w:i/>
          <w:color w:val="000000"/>
          <w:lang w:val="en-US" w:eastAsia="zh-CN"/>
        </w:rPr>
        <w:t>Assoc</w:t>
      </w:r>
      <w:proofErr w:type="spellEnd"/>
      <w:r w:rsidRPr="001B50BD">
        <w:rPr>
          <w:rFonts w:ascii="Book Antiqua" w:eastAsia="宋体" w:hAnsi="Book Antiqua" w:cs="宋体"/>
          <w:color w:val="000000"/>
          <w:lang w:val="en-US" w:eastAsia="zh-CN"/>
        </w:rPr>
        <w:t xml:space="preserve"> 2014; </w:t>
      </w:r>
      <w:r w:rsidRPr="001B50BD">
        <w:rPr>
          <w:rFonts w:ascii="Book Antiqua" w:eastAsia="宋体" w:hAnsi="Book Antiqua" w:cs="宋体"/>
          <w:b/>
          <w:color w:val="000000"/>
          <w:lang w:val="en-US" w:eastAsia="zh-CN"/>
        </w:rPr>
        <w:t>102</w:t>
      </w:r>
      <w:r w:rsidRPr="001B50BD">
        <w:rPr>
          <w:rFonts w:ascii="Book Antiqua" w:eastAsia="宋体" w:hAnsi="Book Antiqua" w:cs="宋体"/>
          <w:color w:val="000000"/>
          <w:lang w:val="en-US" w:eastAsia="zh-CN"/>
        </w:rPr>
        <w:t>: 137-138</w:t>
      </w:r>
      <w:bookmarkEnd w:id="413"/>
      <w:bookmarkEnd w:id="414"/>
      <w:r w:rsidRPr="001B50BD">
        <w:rPr>
          <w:rFonts w:ascii="Book Antiqua" w:eastAsia="宋体" w:hAnsi="Book Antiqua" w:cs="宋体"/>
          <w:color w:val="000000"/>
          <w:lang w:val="en-US" w:eastAsia="zh-CN"/>
        </w:rPr>
        <w:t xml:space="preserve"> [DOI: 10.3163/1536-5050.102.2.023]</w:t>
      </w:r>
    </w:p>
    <w:p w:rsidR="001B50BD" w:rsidRPr="001B50BD" w:rsidRDefault="001B50BD" w:rsidP="001B50BD">
      <w:pPr>
        <w:spacing w:line="360" w:lineRule="auto"/>
        <w:jc w:val="both"/>
        <w:rPr>
          <w:rFonts w:ascii="Book Antiqua" w:eastAsia="宋体" w:hAnsi="Book Antiqua" w:cs="宋体"/>
          <w:color w:val="000000"/>
          <w:lang w:val="en-US" w:eastAsia="zh-CN"/>
        </w:rPr>
      </w:pPr>
      <w:proofErr w:type="gramStart"/>
      <w:r w:rsidRPr="001B50BD">
        <w:rPr>
          <w:rFonts w:ascii="Book Antiqua" w:eastAsia="宋体" w:hAnsi="Book Antiqua" w:cs="宋体"/>
          <w:color w:val="000000"/>
          <w:lang w:val="en-US" w:eastAsia="zh-CN"/>
        </w:rPr>
        <w:t>26 </w:t>
      </w:r>
      <w:proofErr w:type="spellStart"/>
      <w:r w:rsidRPr="001B50BD">
        <w:rPr>
          <w:rFonts w:ascii="Book Antiqua" w:eastAsia="宋体" w:hAnsi="Book Antiqua" w:cs="宋体"/>
          <w:b/>
          <w:bCs/>
          <w:color w:val="000000"/>
          <w:lang w:val="en-US" w:eastAsia="zh-CN"/>
        </w:rPr>
        <w:t>LaPook</w:t>
      </w:r>
      <w:proofErr w:type="spellEnd"/>
      <w:r w:rsidRPr="001B50BD">
        <w:rPr>
          <w:rFonts w:ascii="Book Antiqua" w:eastAsia="宋体" w:hAnsi="Book Antiqua" w:cs="宋体"/>
          <w:b/>
          <w:bCs/>
          <w:color w:val="000000"/>
          <w:lang w:val="en-US" w:eastAsia="zh-CN"/>
        </w:rPr>
        <w:t xml:space="preserve"> JD</w:t>
      </w:r>
      <w:r w:rsidRPr="001B50BD">
        <w:rPr>
          <w:rFonts w:ascii="Book Antiqua" w:eastAsia="宋体" w:hAnsi="Book Antiqua" w:cs="宋体"/>
          <w:color w:val="000000"/>
          <w:lang w:val="en-US" w:eastAsia="zh-CN"/>
        </w:rPr>
        <w:t>.</w:t>
      </w:r>
      <w:proofErr w:type="gramEnd"/>
      <w:r w:rsidRPr="001B50BD">
        <w:rPr>
          <w:rFonts w:ascii="Book Antiqua" w:eastAsia="宋体" w:hAnsi="Book Antiqua" w:cs="宋体"/>
          <w:color w:val="000000"/>
          <w:lang w:val="en-US" w:eastAsia="zh-CN"/>
        </w:rPr>
        <w:t xml:space="preserve"> </w:t>
      </w:r>
      <w:proofErr w:type="gramStart"/>
      <w:r w:rsidRPr="001B50BD">
        <w:rPr>
          <w:rFonts w:ascii="Book Antiqua" w:eastAsia="宋体" w:hAnsi="Book Antiqua" w:cs="宋体"/>
          <w:color w:val="000000"/>
          <w:lang w:val="en-US" w:eastAsia="zh-CN"/>
        </w:rPr>
        <w:t>Proposal of an international case-report database.</w:t>
      </w:r>
      <w:proofErr w:type="gramEnd"/>
      <w:r w:rsidRPr="001B50BD">
        <w:rPr>
          <w:rFonts w:ascii="Book Antiqua" w:eastAsia="宋体" w:hAnsi="Book Antiqua" w:cs="宋体"/>
          <w:color w:val="000000"/>
          <w:lang w:val="en-US" w:eastAsia="zh-CN"/>
        </w:rPr>
        <w:t> </w:t>
      </w:r>
      <w:r w:rsidRPr="001B50BD">
        <w:rPr>
          <w:rFonts w:ascii="Book Antiqua" w:eastAsia="宋体" w:hAnsi="Book Antiqua" w:cs="宋体"/>
          <w:i/>
          <w:iCs/>
          <w:color w:val="000000"/>
          <w:lang w:val="en-US" w:eastAsia="zh-CN"/>
        </w:rPr>
        <w:t>Lancet</w:t>
      </w:r>
      <w:r w:rsidRPr="001B50BD">
        <w:rPr>
          <w:rFonts w:ascii="Book Antiqua" w:eastAsia="宋体" w:hAnsi="Book Antiqua" w:cs="宋体"/>
          <w:color w:val="000000"/>
          <w:lang w:val="en-US" w:eastAsia="zh-CN"/>
        </w:rPr>
        <w:t> 2000; </w:t>
      </w:r>
      <w:r w:rsidRPr="001B50BD">
        <w:rPr>
          <w:rFonts w:ascii="Book Antiqua" w:eastAsia="宋体" w:hAnsi="Book Antiqua" w:cs="宋体"/>
          <w:b/>
          <w:bCs/>
          <w:color w:val="000000"/>
          <w:lang w:val="en-US" w:eastAsia="zh-CN"/>
        </w:rPr>
        <w:t>356</w:t>
      </w:r>
      <w:r w:rsidRPr="001B50BD">
        <w:rPr>
          <w:rFonts w:ascii="Book Antiqua" w:eastAsia="宋体" w:hAnsi="Book Antiqua" w:cs="宋体"/>
          <w:color w:val="000000"/>
          <w:lang w:val="en-US" w:eastAsia="zh-CN"/>
        </w:rPr>
        <w:t>: 169-170 [PMID: 10963280 DOI: 10.1016/S0140-6736(05)73188-3]</w:t>
      </w:r>
    </w:p>
    <w:p w:rsidR="001B50BD" w:rsidRPr="001B50BD" w:rsidRDefault="001B50BD" w:rsidP="001B50BD">
      <w:pPr>
        <w:spacing w:line="360" w:lineRule="auto"/>
        <w:jc w:val="both"/>
        <w:rPr>
          <w:rFonts w:ascii="Book Antiqua" w:eastAsia="宋体" w:hAnsi="Book Antiqua" w:cs="宋体"/>
          <w:color w:val="000000"/>
          <w:lang w:val="es-ES_tradnl" w:eastAsia="zh-CN"/>
        </w:rPr>
      </w:pPr>
      <w:r w:rsidRPr="001B50BD">
        <w:rPr>
          <w:rFonts w:ascii="Book Antiqua" w:eastAsia="宋体" w:hAnsi="Book Antiqua" w:cs="宋体"/>
          <w:color w:val="000000"/>
          <w:lang w:val="es-ES_tradnl" w:eastAsia="zh-CN"/>
        </w:rPr>
        <w:t>27 </w:t>
      </w:r>
      <w:r w:rsidRPr="001B50BD">
        <w:rPr>
          <w:rFonts w:ascii="Book Antiqua" w:eastAsia="宋体" w:hAnsi="Book Antiqua" w:cs="宋体"/>
          <w:b/>
          <w:bCs/>
          <w:color w:val="000000"/>
          <w:lang w:val="es-ES_tradnl" w:eastAsia="zh-CN"/>
        </w:rPr>
        <w:t>González E</w:t>
      </w:r>
      <w:r w:rsidRPr="001B50BD">
        <w:rPr>
          <w:rFonts w:ascii="Book Antiqua" w:eastAsia="宋体" w:hAnsi="Book Antiqua" w:cs="宋体"/>
          <w:color w:val="000000"/>
          <w:lang w:val="es-ES_tradnl" w:eastAsia="zh-CN"/>
        </w:rPr>
        <w:t>, de Leon Mdel C, Meza I, Ocadiz-Delgado R, Gariglio P, Silva-Olivares A, Galindo-Gómez S, Shibayama M, Morán P, Valadez A, Limón A, Rojas L, Hernández EG, Cerritos R, Ximenez C. Entamoeba histolytica calreticulin: an endoplasmic reticulum protein expressed by trophozoites into experimentally induced amoebic liver abscesses. </w:t>
      </w:r>
      <w:r w:rsidRPr="001B50BD">
        <w:rPr>
          <w:rFonts w:ascii="Book Antiqua" w:eastAsia="宋体" w:hAnsi="Book Antiqua" w:cs="宋体"/>
          <w:i/>
          <w:iCs/>
          <w:color w:val="000000"/>
          <w:lang w:val="es-ES_tradnl" w:eastAsia="zh-CN"/>
        </w:rPr>
        <w:t>Parasitol Res</w:t>
      </w:r>
      <w:r w:rsidRPr="001B50BD">
        <w:rPr>
          <w:rFonts w:ascii="Book Antiqua" w:eastAsia="宋体" w:hAnsi="Book Antiqua" w:cs="宋体"/>
          <w:color w:val="000000"/>
          <w:lang w:val="es-ES_tradnl" w:eastAsia="zh-CN"/>
        </w:rPr>
        <w:t> 2011; </w:t>
      </w:r>
      <w:r w:rsidRPr="001B50BD">
        <w:rPr>
          <w:rFonts w:ascii="Book Antiqua" w:eastAsia="宋体" w:hAnsi="Book Antiqua" w:cs="宋体"/>
          <w:b/>
          <w:bCs/>
          <w:color w:val="000000"/>
          <w:lang w:val="es-ES_tradnl" w:eastAsia="zh-CN"/>
        </w:rPr>
        <w:t>108</w:t>
      </w:r>
      <w:r w:rsidRPr="001B50BD">
        <w:rPr>
          <w:rFonts w:ascii="Book Antiqua" w:eastAsia="宋体" w:hAnsi="Book Antiqua" w:cs="宋体"/>
          <w:color w:val="000000"/>
          <w:lang w:val="es-ES_tradnl" w:eastAsia="zh-CN"/>
        </w:rPr>
        <w:t>: 439-449 [PMID: 20922421 DOI: 10.1007/s00436-010-2085-6]</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s-ES_tradnl" w:eastAsia="zh-CN"/>
        </w:rPr>
        <w:t>28 </w:t>
      </w:r>
      <w:r w:rsidRPr="001B50BD">
        <w:rPr>
          <w:rFonts w:ascii="Book Antiqua" w:eastAsia="宋体" w:hAnsi="Book Antiqua" w:cs="宋体"/>
          <w:b/>
          <w:bCs/>
          <w:color w:val="000000"/>
          <w:lang w:val="es-ES_tradnl" w:eastAsia="zh-CN"/>
        </w:rPr>
        <w:t>Chavez-Tapia NC</w:t>
      </w:r>
      <w:r w:rsidRPr="001B50BD">
        <w:rPr>
          <w:rFonts w:ascii="Book Antiqua" w:eastAsia="宋体" w:hAnsi="Book Antiqua" w:cs="宋体"/>
          <w:color w:val="000000"/>
          <w:lang w:val="es-ES_tradnl" w:eastAsia="zh-CN"/>
        </w:rPr>
        <w:t>, Hernandez-Calleros J, Tellez-Avila FI, Torre A, Uribe M. Image-guided percutaneous procedure plus metronidazole versus metronidazole alone for uncomplicated amoebic liver abscess. </w:t>
      </w:r>
      <w:r w:rsidRPr="001B50BD">
        <w:rPr>
          <w:rFonts w:ascii="Book Antiqua" w:eastAsia="宋体" w:hAnsi="Book Antiqua" w:cs="宋体"/>
          <w:i/>
          <w:iCs/>
          <w:color w:val="000000"/>
          <w:lang w:val="en-US" w:eastAsia="zh-CN"/>
        </w:rPr>
        <w:t xml:space="preserve">Cochrane Database </w:t>
      </w:r>
      <w:proofErr w:type="spellStart"/>
      <w:r w:rsidRPr="001B50BD">
        <w:rPr>
          <w:rFonts w:ascii="Book Antiqua" w:eastAsia="宋体" w:hAnsi="Book Antiqua" w:cs="宋体"/>
          <w:i/>
          <w:iCs/>
          <w:color w:val="000000"/>
          <w:lang w:val="en-US" w:eastAsia="zh-CN"/>
        </w:rPr>
        <w:lastRenderedPageBreak/>
        <w:t>Syst</w:t>
      </w:r>
      <w:proofErr w:type="spellEnd"/>
      <w:r w:rsidRPr="001B50BD">
        <w:rPr>
          <w:rFonts w:ascii="Book Antiqua" w:eastAsia="宋体" w:hAnsi="Book Antiqua" w:cs="宋体"/>
          <w:i/>
          <w:iCs/>
          <w:color w:val="000000"/>
          <w:lang w:val="en-US" w:eastAsia="zh-CN"/>
        </w:rPr>
        <w:t xml:space="preserve"> Rev</w:t>
      </w:r>
      <w:r w:rsidRPr="001B50BD">
        <w:rPr>
          <w:rFonts w:ascii="Book Antiqua" w:eastAsia="宋体" w:hAnsi="Book Antiqua" w:cs="宋体"/>
          <w:color w:val="000000"/>
          <w:lang w:val="en-US" w:eastAsia="zh-CN"/>
        </w:rPr>
        <w:t> 2009;</w:t>
      </w:r>
      <w:r w:rsidRPr="00BE411B">
        <w:rPr>
          <w:rFonts w:ascii="Book Antiqua" w:eastAsia="宋体" w:hAnsi="Book Antiqua" w:cs="宋体"/>
          <w:b/>
          <w:color w:val="000000"/>
          <w:lang w:val="en-US" w:eastAsia="zh-CN"/>
        </w:rPr>
        <w:t> </w:t>
      </w:r>
      <w:r w:rsidR="00BE411B" w:rsidRPr="00BE411B">
        <w:rPr>
          <w:rFonts w:ascii="Book Antiqua" w:eastAsia="宋体" w:hAnsi="Book Antiqua" w:cs="宋体"/>
          <w:b/>
          <w:color w:val="000000"/>
          <w:lang w:val="en-US" w:eastAsia="zh-CN"/>
        </w:rPr>
        <w:t>(1)</w:t>
      </w:r>
      <w:r w:rsidRPr="00BE411B">
        <w:rPr>
          <w:rFonts w:ascii="Book Antiqua" w:eastAsia="宋体" w:hAnsi="Book Antiqua" w:cs="宋体"/>
          <w:b/>
          <w:color w:val="000000"/>
          <w:lang w:val="en-US" w:eastAsia="zh-CN"/>
        </w:rPr>
        <w:t>:</w:t>
      </w:r>
      <w:r w:rsidRPr="001B50BD">
        <w:rPr>
          <w:rFonts w:ascii="Book Antiqua" w:eastAsia="宋体" w:hAnsi="Book Antiqua" w:cs="宋体"/>
          <w:color w:val="000000"/>
          <w:lang w:val="en-US" w:eastAsia="zh-CN"/>
        </w:rPr>
        <w:t xml:space="preserve"> CD004886 [PMID: 19160244 DOI: 10.1002/14651858.CD004886.pub2]</w:t>
      </w:r>
    </w:p>
    <w:p w:rsidR="001B50BD" w:rsidRPr="001B50BD" w:rsidRDefault="001B50BD" w:rsidP="001B50BD">
      <w:pPr>
        <w:spacing w:line="360" w:lineRule="auto"/>
        <w:jc w:val="both"/>
        <w:rPr>
          <w:rFonts w:ascii="Book Antiqua" w:eastAsia="宋体" w:hAnsi="Book Antiqua" w:cs="宋体"/>
          <w:color w:val="000000"/>
          <w:lang w:val="en-US" w:eastAsia="zh-CN"/>
        </w:rPr>
      </w:pPr>
      <w:r w:rsidRPr="001B50BD">
        <w:rPr>
          <w:rFonts w:ascii="Book Antiqua" w:eastAsia="宋体" w:hAnsi="Book Antiqua" w:cs="宋体"/>
          <w:color w:val="000000"/>
          <w:lang w:val="en-US" w:eastAsia="zh-CN"/>
        </w:rPr>
        <w:t>29 </w:t>
      </w:r>
      <w:proofErr w:type="spellStart"/>
      <w:r w:rsidRPr="001B50BD">
        <w:rPr>
          <w:rFonts w:ascii="Book Antiqua" w:eastAsia="宋体" w:hAnsi="Book Antiqua" w:cs="宋体"/>
          <w:b/>
          <w:bCs/>
          <w:color w:val="000000"/>
          <w:lang w:val="en-US" w:eastAsia="zh-CN"/>
        </w:rPr>
        <w:t>Verma</w:t>
      </w:r>
      <w:proofErr w:type="spellEnd"/>
      <w:r w:rsidRPr="001B50BD">
        <w:rPr>
          <w:rFonts w:ascii="Book Antiqua" w:eastAsia="宋体" w:hAnsi="Book Antiqua" w:cs="宋体"/>
          <w:b/>
          <w:bCs/>
          <w:color w:val="000000"/>
          <w:lang w:val="en-US" w:eastAsia="zh-CN"/>
        </w:rPr>
        <w:t xml:space="preserve"> AK</w:t>
      </w:r>
      <w:r w:rsidRPr="001B50BD">
        <w:rPr>
          <w:rFonts w:ascii="Book Antiqua" w:eastAsia="宋体" w:hAnsi="Book Antiqua" w:cs="宋体"/>
          <w:color w:val="000000"/>
          <w:lang w:val="en-US" w:eastAsia="zh-CN"/>
        </w:rPr>
        <w:t xml:space="preserve">, </w:t>
      </w:r>
      <w:proofErr w:type="spellStart"/>
      <w:r w:rsidRPr="001B50BD">
        <w:rPr>
          <w:rFonts w:ascii="Book Antiqua" w:eastAsia="宋体" w:hAnsi="Book Antiqua" w:cs="宋体"/>
          <w:color w:val="000000"/>
          <w:lang w:val="en-US" w:eastAsia="zh-CN"/>
        </w:rPr>
        <w:t>Ahuja</w:t>
      </w:r>
      <w:proofErr w:type="spellEnd"/>
      <w:r w:rsidRPr="001B50BD">
        <w:rPr>
          <w:rFonts w:ascii="Book Antiqua" w:eastAsia="宋体" w:hAnsi="Book Antiqua" w:cs="宋体"/>
          <w:color w:val="000000"/>
          <w:lang w:val="en-US" w:eastAsia="zh-CN"/>
        </w:rPr>
        <w:t xml:space="preserve"> V, Paul J. The trend in distribution of Q223R mutation of leptin receptor gene in amoebic liver abscess patients from North India: a prospective study. </w:t>
      </w:r>
      <w:r w:rsidRPr="001B50BD">
        <w:rPr>
          <w:rFonts w:ascii="Book Antiqua" w:eastAsia="宋体" w:hAnsi="Book Antiqua" w:cs="宋体"/>
          <w:i/>
          <w:iCs/>
          <w:color w:val="000000"/>
          <w:lang w:val="en-US" w:eastAsia="zh-CN"/>
        </w:rPr>
        <w:t xml:space="preserve">Biomed Res </w:t>
      </w:r>
      <w:proofErr w:type="spellStart"/>
      <w:r w:rsidRPr="001B50BD">
        <w:rPr>
          <w:rFonts w:ascii="Book Antiqua" w:eastAsia="宋体" w:hAnsi="Book Antiqua" w:cs="宋体"/>
          <w:i/>
          <w:iCs/>
          <w:color w:val="000000"/>
          <w:lang w:val="en-US" w:eastAsia="zh-CN"/>
        </w:rPr>
        <w:t>Int</w:t>
      </w:r>
      <w:proofErr w:type="spellEnd"/>
      <w:r w:rsidRPr="001B50BD">
        <w:rPr>
          <w:rFonts w:ascii="Book Antiqua" w:eastAsia="宋体" w:hAnsi="Book Antiqua" w:cs="宋体"/>
          <w:color w:val="000000"/>
          <w:lang w:val="en-US" w:eastAsia="zh-CN"/>
        </w:rPr>
        <w:t> 2014; </w:t>
      </w:r>
      <w:r w:rsidRPr="001B50BD">
        <w:rPr>
          <w:rFonts w:ascii="Book Antiqua" w:eastAsia="宋体" w:hAnsi="Book Antiqua" w:cs="宋体"/>
          <w:b/>
          <w:bCs/>
          <w:color w:val="000000"/>
          <w:lang w:val="en-US" w:eastAsia="zh-CN"/>
        </w:rPr>
        <w:t>2014</w:t>
      </w:r>
      <w:r w:rsidRPr="001B50BD">
        <w:rPr>
          <w:rFonts w:ascii="Book Antiqua" w:eastAsia="宋体" w:hAnsi="Book Antiqua" w:cs="宋体"/>
          <w:color w:val="000000"/>
          <w:lang w:val="en-US" w:eastAsia="zh-CN"/>
        </w:rPr>
        <w:t>: 847132 [PMID: 25114924 DOI: 10.1155/2014/847132]</w:t>
      </w:r>
    </w:p>
    <w:p w:rsidR="001B50BD" w:rsidRPr="001B50BD" w:rsidRDefault="001B50BD" w:rsidP="001B50BD">
      <w:pPr>
        <w:spacing w:line="360" w:lineRule="auto"/>
        <w:jc w:val="both"/>
        <w:rPr>
          <w:rFonts w:ascii="Book Antiqua" w:eastAsia="宋体" w:hAnsi="Book Antiqua" w:cs="宋体"/>
          <w:color w:val="000000"/>
          <w:lang w:val="en-US" w:eastAsia="zh-CN"/>
        </w:rPr>
      </w:pPr>
      <w:proofErr w:type="gramStart"/>
      <w:r w:rsidRPr="001B50BD">
        <w:rPr>
          <w:rFonts w:ascii="Book Antiqua" w:eastAsia="宋体" w:hAnsi="Book Antiqua" w:cs="宋体"/>
          <w:color w:val="000000"/>
          <w:lang w:val="en-US" w:eastAsia="zh-CN"/>
        </w:rPr>
        <w:t>30 </w:t>
      </w:r>
      <w:proofErr w:type="spellStart"/>
      <w:r w:rsidRPr="001B50BD">
        <w:rPr>
          <w:rFonts w:ascii="Book Antiqua" w:eastAsia="宋体" w:hAnsi="Book Antiqua" w:cs="宋体"/>
          <w:b/>
          <w:bCs/>
          <w:color w:val="000000"/>
          <w:lang w:val="en-US" w:eastAsia="zh-CN"/>
        </w:rPr>
        <w:t>Bammigatti</w:t>
      </w:r>
      <w:proofErr w:type="spellEnd"/>
      <w:r w:rsidRPr="001B50BD">
        <w:rPr>
          <w:rFonts w:ascii="Book Antiqua" w:eastAsia="宋体" w:hAnsi="Book Antiqua" w:cs="宋体"/>
          <w:b/>
          <w:bCs/>
          <w:color w:val="000000"/>
          <w:lang w:val="en-US" w:eastAsia="zh-CN"/>
        </w:rPr>
        <w:t xml:space="preserve"> C</w:t>
      </w:r>
      <w:r w:rsidRPr="001B50BD">
        <w:rPr>
          <w:rFonts w:ascii="Book Antiqua" w:eastAsia="宋体" w:hAnsi="Book Antiqua" w:cs="宋体"/>
          <w:color w:val="000000"/>
          <w:lang w:val="en-US" w:eastAsia="zh-CN"/>
        </w:rPr>
        <w:t xml:space="preserve">, </w:t>
      </w:r>
      <w:proofErr w:type="spellStart"/>
      <w:r w:rsidRPr="001B50BD">
        <w:rPr>
          <w:rFonts w:ascii="Book Antiqua" w:eastAsia="宋体" w:hAnsi="Book Antiqua" w:cs="宋体"/>
          <w:color w:val="000000"/>
          <w:lang w:val="en-US" w:eastAsia="zh-CN"/>
        </w:rPr>
        <w:t>Ramasubramanian</w:t>
      </w:r>
      <w:proofErr w:type="spellEnd"/>
      <w:r w:rsidRPr="001B50BD">
        <w:rPr>
          <w:rFonts w:ascii="Book Antiqua" w:eastAsia="宋体" w:hAnsi="Book Antiqua" w:cs="宋体"/>
          <w:color w:val="000000"/>
          <w:lang w:val="en-US" w:eastAsia="zh-CN"/>
        </w:rPr>
        <w:t xml:space="preserve"> NS, </w:t>
      </w:r>
      <w:proofErr w:type="spellStart"/>
      <w:r w:rsidRPr="001B50BD">
        <w:rPr>
          <w:rFonts w:ascii="Book Antiqua" w:eastAsia="宋体" w:hAnsi="Book Antiqua" w:cs="宋体"/>
          <w:color w:val="000000"/>
          <w:lang w:val="en-US" w:eastAsia="zh-CN"/>
        </w:rPr>
        <w:t>Kadhiravan</w:t>
      </w:r>
      <w:proofErr w:type="spellEnd"/>
      <w:r w:rsidRPr="001B50BD">
        <w:rPr>
          <w:rFonts w:ascii="Book Antiqua" w:eastAsia="宋体" w:hAnsi="Book Antiqua" w:cs="宋体"/>
          <w:color w:val="000000"/>
          <w:lang w:val="en-US" w:eastAsia="zh-CN"/>
        </w:rPr>
        <w:t xml:space="preserve"> T, Das AK.</w:t>
      </w:r>
      <w:proofErr w:type="gramEnd"/>
      <w:r w:rsidRPr="001B50BD">
        <w:rPr>
          <w:rFonts w:ascii="Book Antiqua" w:eastAsia="宋体" w:hAnsi="Book Antiqua" w:cs="宋体"/>
          <w:color w:val="000000"/>
          <w:lang w:val="en-US" w:eastAsia="zh-CN"/>
        </w:rPr>
        <w:t xml:space="preserve"> Percutaneous needle aspiration in uncomplicated amebic liver abscess: a randomized trial. </w:t>
      </w:r>
      <w:r w:rsidRPr="001B50BD">
        <w:rPr>
          <w:rFonts w:ascii="Book Antiqua" w:eastAsia="宋体" w:hAnsi="Book Antiqua" w:cs="宋体"/>
          <w:i/>
          <w:iCs/>
          <w:color w:val="000000"/>
          <w:lang w:val="en-US" w:eastAsia="zh-CN"/>
        </w:rPr>
        <w:t xml:space="preserve">Trop </w:t>
      </w:r>
      <w:proofErr w:type="spellStart"/>
      <w:r w:rsidRPr="001B50BD">
        <w:rPr>
          <w:rFonts w:ascii="Book Antiqua" w:eastAsia="宋体" w:hAnsi="Book Antiqua" w:cs="宋体"/>
          <w:i/>
          <w:iCs/>
          <w:color w:val="000000"/>
          <w:lang w:val="en-US" w:eastAsia="zh-CN"/>
        </w:rPr>
        <w:t>Doct</w:t>
      </w:r>
      <w:proofErr w:type="spellEnd"/>
      <w:r w:rsidRPr="001B50BD">
        <w:rPr>
          <w:rFonts w:ascii="Book Antiqua" w:eastAsia="宋体" w:hAnsi="Book Antiqua" w:cs="宋体"/>
          <w:color w:val="000000"/>
          <w:lang w:val="en-US" w:eastAsia="zh-CN"/>
        </w:rPr>
        <w:t> 2013; </w:t>
      </w:r>
      <w:r w:rsidRPr="001B50BD">
        <w:rPr>
          <w:rFonts w:ascii="Book Antiqua" w:eastAsia="宋体" w:hAnsi="Book Antiqua" w:cs="宋体"/>
          <w:b/>
          <w:bCs/>
          <w:color w:val="000000"/>
          <w:lang w:val="en-US" w:eastAsia="zh-CN"/>
        </w:rPr>
        <w:t>43</w:t>
      </w:r>
      <w:r w:rsidRPr="001B50BD">
        <w:rPr>
          <w:rFonts w:ascii="Book Antiqua" w:eastAsia="宋体" w:hAnsi="Book Antiqua" w:cs="宋体"/>
          <w:color w:val="000000"/>
          <w:lang w:val="en-US" w:eastAsia="zh-CN"/>
        </w:rPr>
        <w:t>: 19-22 [PMID: 23550199 DOI: 10.1177/0049475513481767]</w:t>
      </w:r>
    </w:p>
    <w:p w:rsidR="00E5523A" w:rsidRPr="00E5523A" w:rsidRDefault="00E5523A" w:rsidP="00661194">
      <w:pPr>
        <w:wordWrap w:val="0"/>
        <w:spacing w:line="360" w:lineRule="auto"/>
        <w:ind w:left="390" w:hangingChars="150" w:hanging="390"/>
        <w:jc w:val="right"/>
        <w:rPr>
          <w:rFonts w:ascii="Book Antiqua" w:hAnsi="Book Antiqua"/>
          <w:lang w:val="en-US"/>
        </w:rPr>
      </w:pPr>
      <w:bookmarkStart w:id="415" w:name="OLE_LINK3676"/>
      <w:bookmarkStart w:id="416" w:name="OLE_LINK3636"/>
      <w:bookmarkStart w:id="417" w:name="OLE_LINK3692"/>
      <w:bookmarkStart w:id="418" w:name="OLE_LINK3638"/>
      <w:bookmarkStart w:id="419" w:name="OLE_LINK3604"/>
      <w:bookmarkStart w:id="420" w:name="OLE_LINK3750"/>
      <w:bookmarkStart w:id="421" w:name="OLE_LINK3705"/>
      <w:bookmarkStart w:id="422" w:name="OLE_LINK3573"/>
      <w:bookmarkStart w:id="423" w:name="OLE_LINK3565"/>
      <w:bookmarkStart w:id="424" w:name="OLE_LINK3554"/>
      <w:bookmarkStart w:id="425" w:name="OLE_LINK3549"/>
      <w:bookmarkStart w:id="426" w:name="OLE_LINK3796"/>
      <w:bookmarkStart w:id="427" w:name="OLE_LINK3755"/>
      <w:bookmarkStart w:id="428" w:name="OLE_LINK3640"/>
      <w:bookmarkStart w:id="429" w:name="OLE_LINK3435"/>
      <w:bookmarkStart w:id="430" w:name="OLE_LINK3372"/>
      <w:bookmarkStart w:id="431" w:name="OLE_LINK3324"/>
      <w:bookmarkStart w:id="432" w:name="OLE_LINK3302"/>
      <w:bookmarkStart w:id="433" w:name="OLE_LINK3412"/>
      <w:bookmarkStart w:id="434" w:name="OLE_LINK3378"/>
      <w:bookmarkStart w:id="435" w:name="OLE_LINK3281"/>
      <w:bookmarkStart w:id="436" w:name="OLE_LINK3263"/>
      <w:bookmarkStart w:id="437" w:name="OLE_LINK3249"/>
      <w:bookmarkStart w:id="438" w:name="OLE_LINK3254"/>
      <w:bookmarkStart w:id="439" w:name="OLE_LINK3245"/>
      <w:bookmarkStart w:id="440" w:name="OLE_LINK3187"/>
      <w:bookmarkStart w:id="441" w:name="OLE_LINK3380"/>
      <w:bookmarkStart w:id="442" w:name="OLE_LINK3248"/>
      <w:bookmarkStart w:id="443" w:name="OLE_LINK3219"/>
      <w:bookmarkStart w:id="444" w:name="OLE_LINK3167"/>
      <w:bookmarkStart w:id="445" w:name="OLE_LINK3218"/>
      <w:bookmarkStart w:id="446" w:name="OLE_LINK3186"/>
      <w:bookmarkStart w:id="447" w:name="OLE_LINK3192"/>
      <w:bookmarkStart w:id="448" w:name="OLE_LINK3160"/>
      <w:bookmarkStart w:id="449" w:name="OLE_LINK3118"/>
      <w:bookmarkStart w:id="450" w:name="OLE_LINK3142"/>
      <w:bookmarkStart w:id="451" w:name="OLE_LINK3114"/>
      <w:bookmarkStart w:id="452" w:name="OLE_LINK3089"/>
      <w:bookmarkStart w:id="453" w:name="OLE_LINK3071"/>
      <w:bookmarkStart w:id="454" w:name="OLE_LINK3065"/>
      <w:bookmarkStart w:id="455" w:name="OLE_LINK3039"/>
      <w:bookmarkStart w:id="456" w:name="OLE_LINK3032"/>
      <w:bookmarkStart w:id="457" w:name="OLE_LINK3015"/>
      <w:bookmarkStart w:id="458" w:name="OLE_LINK3135"/>
      <w:bookmarkStart w:id="459" w:name="OLE_LINK3108"/>
      <w:bookmarkStart w:id="460" w:name="OLE_LINK3067"/>
      <w:bookmarkStart w:id="461" w:name="OLE_LINK3020"/>
      <w:bookmarkStart w:id="462" w:name="OLE_LINK2972"/>
      <w:bookmarkStart w:id="463" w:name="OLE_LINK2953"/>
      <w:bookmarkStart w:id="464" w:name="OLE_LINK3506"/>
      <w:bookmarkStart w:id="465" w:name="OLE_LINK3031"/>
      <w:bookmarkStart w:id="466" w:name="OLE_LINK2986"/>
      <w:bookmarkStart w:id="467" w:name="OLE_LINK2954"/>
      <w:bookmarkStart w:id="468" w:name="OLE_LINK2920"/>
      <w:bookmarkStart w:id="469" w:name="OLE_LINK2938"/>
      <w:bookmarkStart w:id="470" w:name="OLE_LINK2915"/>
      <w:bookmarkStart w:id="471" w:name="OLE_LINK2889"/>
      <w:bookmarkStart w:id="472" w:name="OLE_LINK2853"/>
      <w:bookmarkStart w:id="473" w:name="OLE_LINK2837"/>
      <w:bookmarkStart w:id="474" w:name="OLE_LINK2893"/>
      <w:bookmarkStart w:id="475" w:name="OLE_LINK2846"/>
      <w:bookmarkStart w:id="476" w:name="OLE_LINK3467"/>
      <w:bookmarkStart w:id="477" w:name="OLE_LINK2864"/>
      <w:bookmarkStart w:id="478" w:name="OLE_LINK2834"/>
      <w:bookmarkStart w:id="479" w:name="OLE_LINK2858"/>
      <w:bookmarkStart w:id="480" w:name="OLE_LINK2777"/>
      <w:bookmarkStart w:id="481" w:name="OLE_LINK2744"/>
      <w:bookmarkStart w:id="482" w:name="OLE_LINK2733"/>
      <w:bookmarkStart w:id="483" w:name="OLE_LINK2724"/>
      <w:bookmarkStart w:id="484" w:name="OLE_LINK2779"/>
      <w:bookmarkStart w:id="485" w:name="OLE_LINK3508"/>
      <w:bookmarkStart w:id="486" w:name="OLE_LINK3464"/>
      <w:bookmarkStart w:id="487" w:name="OLE_LINK2757"/>
      <w:bookmarkStart w:id="488" w:name="OLE_LINK2739"/>
      <w:bookmarkStart w:id="489" w:name="OLE_LINK2703"/>
      <w:bookmarkStart w:id="490" w:name="OLE_LINK2678"/>
      <w:bookmarkStart w:id="491" w:name="OLE_LINK2629"/>
      <w:bookmarkStart w:id="492" w:name="OLE_LINK2593"/>
      <w:bookmarkStart w:id="493" w:name="OLE_LINK2567"/>
      <w:bookmarkStart w:id="494" w:name="OLE_LINK2669"/>
      <w:bookmarkStart w:id="495" w:name="OLE_LINK2648"/>
      <w:bookmarkStart w:id="496" w:name="OLE_LINK2589"/>
      <w:bookmarkStart w:id="497" w:name="OLE_LINK2594"/>
      <w:bookmarkStart w:id="498" w:name="OLE_LINK2550"/>
      <w:bookmarkStart w:id="499" w:name="OLE_LINK2537"/>
      <w:bookmarkStart w:id="500" w:name="OLE_LINK2555"/>
      <w:bookmarkStart w:id="501" w:name="OLE_LINK2528"/>
      <w:bookmarkStart w:id="502" w:name="OLE_LINK2554"/>
      <w:bookmarkStart w:id="503" w:name="OLE_LINK2615"/>
      <w:bookmarkStart w:id="504" w:name="OLE_LINK2583"/>
      <w:bookmarkStart w:id="505" w:name="OLE_LINK2511"/>
      <w:bookmarkStart w:id="506" w:name="OLE_LINK2483"/>
      <w:bookmarkStart w:id="507" w:name="OLE_LINK2471"/>
      <w:bookmarkStart w:id="508" w:name="OLE_LINK2532"/>
      <w:bookmarkStart w:id="509" w:name="OLE_LINK2476"/>
      <w:bookmarkStart w:id="510" w:name="OLE_LINK2382"/>
      <w:bookmarkStart w:id="511" w:name="OLE_LINK2474"/>
      <w:bookmarkStart w:id="512" w:name="OLE_LINK2370"/>
      <w:bookmarkStart w:id="513" w:name="OLE_LINK2445"/>
      <w:bookmarkStart w:id="514" w:name="OLE_LINK2410"/>
      <w:bookmarkStart w:id="515" w:name="OLE_LINK2427"/>
      <w:bookmarkStart w:id="516" w:name="OLE_LINK2369"/>
      <w:bookmarkStart w:id="517" w:name="OLE_LINK2336"/>
      <w:bookmarkStart w:id="518" w:name="OLE_LINK2432"/>
      <w:bookmarkStart w:id="519" w:name="OLE_LINK2402"/>
      <w:bookmarkStart w:id="520" w:name="OLE_LINK2330"/>
      <w:bookmarkStart w:id="521" w:name="OLE_LINK2290"/>
      <w:bookmarkStart w:id="522" w:name="OLE_LINK2240"/>
      <w:bookmarkStart w:id="523" w:name="OLE_LINK2314"/>
      <w:bookmarkStart w:id="524" w:name="OLE_LINK2273"/>
      <w:bookmarkStart w:id="525" w:name="OLE_LINK2236"/>
      <w:bookmarkStart w:id="526" w:name="OLE_LINK2148"/>
      <w:bookmarkStart w:id="527" w:name="OLE_LINK2395"/>
      <w:bookmarkStart w:id="528" w:name="OLE_LINK2294"/>
      <w:bookmarkStart w:id="529" w:name="OLE_LINK2281"/>
      <w:bookmarkStart w:id="530" w:name="OLE_LINK2248"/>
      <w:bookmarkStart w:id="531" w:name="OLE_LINK2219"/>
      <w:bookmarkStart w:id="532" w:name="OLE_LINK2139"/>
      <w:bookmarkStart w:id="533" w:name="OLE_LINK3357"/>
      <w:bookmarkStart w:id="534" w:name="OLE_LINK2128"/>
      <w:bookmarkStart w:id="535" w:name="OLE_LINK2101"/>
      <w:bookmarkStart w:id="536" w:name="OLE_LINK2181"/>
      <w:bookmarkStart w:id="537" w:name="OLE_LINK2133"/>
      <w:bookmarkStart w:id="538" w:name="OLE_LINK2041"/>
      <w:bookmarkStart w:id="539" w:name="OLE_LINK2043"/>
      <w:bookmarkStart w:id="540" w:name="OLE_LINK3410"/>
      <w:bookmarkStart w:id="541" w:name="OLE_LINK3374"/>
      <w:bookmarkStart w:id="542" w:name="OLE_LINK3320"/>
      <w:bookmarkStart w:id="543" w:name="OLE_LINK2071"/>
      <w:bookmarkStart w:id="544" w:name="OLE_LINK2274"/>
      <w:bookmarkStart w:id="545" w:name="OLE_LINK2265"/>
      <w:bookmarkStart w:id="546" w:name="OLE_LINK2211"/>
      <w:bookmarkStart w:id="547" w:name="OLE_LINK2167"/>
      <w:bookmarkStart w:id="548" w:name="OLE_LINK2131"/>
      <w:bookmarkStart w:id="549" w:name="OLE_LINK2087"/>
      <w:bookmarkStart w:id="550" w:name="OLE_LINK2040"/>
      <w:bookmarkStart w:id="551" w:name="OLE_LINK1984"/>
      <w:bookmarkStart w:id="552" w:name="OLE_LINK2192"/>
      <w:bookmarkStart w:id="553" w:name="OLE_LINK2136"/>
      <w:bookmarkStart w:id="554" w:name="OLE_LINK2094"/>
      <w:bookmarkStart w:id="555" w:name="OLE_LINK2066"/>
      <w:bookmarkStart w:id="556" w:name="OLE_LINK2031"/>
      <w:bookmarkStart w:id="557" w:name="OLE_LINK1983"/>
      <w:bookmarkStart w:id="558" w:name="OLE_LINK1970"/>
      <w:bookmarkStart w:id="559" w:name="OLE_LINK1943"/>
      <w:bookmarkStart w:id="560" w:name="OLE_LINK1922"/>
      <w:bookmarkStart w:id="561" w:name="OLE_LINK1890"/>
      <w:bookmarkStart w:id="562" w:name="OLE_LINK1883"/>
      <w:bookmarkStart w:id="563" w:name="OLE_LINK1870"/>
      <w:bookmarkStart w:id="564" w:name="OLE_LINK2056"/>
      <w:bookmarkStart w:id="565" w:name="OLE_LINK2027"/>
      <w:bookmarkStart w:id="566" w:name="OLE_LINK1834"/>
      <w:bookmarkStart w:id="567" w:name="OLE_LINK1960"/>
      <w:bookmarkStart w:id="568" w:name="OLE_LINK1916"/>
      <w:bookmarkStart w:id="569" w:name="OLE_LINK1879"/>
      <w:bookmarkStart w:id="570" w:name="OLE_LINK1841"/>
      <w:bookmarkStart w:id="571" w:name="OLE_LINK1977"/>
      <w:bookmarkStart w:id="572" w:name="OLE_LINK1939"/>
      <w:bookmarkStart w:id="573" w:name="OLE_LINK1901"/>
      <w:bookmarkStart w:id="574" w:name="OLE_LINK1859"/>
      <w:bookmarkStart w:id="575" w:name="OLE_LINK1862"/>
      <w:bookmarkStart w:id="576" w:name="OLE_LINK1808"/>
      <w:bookmarkStart w:id="577" w:name="OLE_LINK1692"/>
      <w:bookmarkStart w:id="578" w:name="OLE_LINK1865"/>
      <w:bookmarkStart w:id="579" w:name="OLE_LINK1825"/>
      <w:bookmarkStart w:id="580" w:name="OLE_LINK1792"/>
      <w:bookmarkStart w:id="581" w:name="OLE_LINK1736"/>
      <w:bookmarkStart w:id="582" w:name="OLE_LINK1699"/>
      <w:bookmarkStart w:id="583" w:name="OLE_LINK1630"/>
      <w:bookmarkStart w:id="584" w:name="OLE_LINK1593"/>
      <w:bookmarkStart w:id="585" w:name="OLE_LINK1586"/>
      <w:bookmarkStart w:id="586" w:name="OLE_LINK1761"/>
      <w:bookmarkStart w:id="587" w:name="OLE_LINK1671"/>
      <w:bookmarkStart w:id="588" w:name="OLE_LINK1619"/>
      <w:bookmarkStart w:id="589" w:name="OLE_LINK1565"/>
      <w:bookmarkStart w:id="590" w:name="OLE_LINK1721"/>
      <w:bookmarkStart w:id="591" w:name="OLE_LINK1650"/>
      <w:bookmarkStart w:id="592" w:name="OLE_LINK1618"/>
      <w:bookmarkStart w:id="593" w:name="OLE_LINK1576"/>
      <w:bookmarkStart w:id="594" w:name="OLE_LINK1490"/>
      <w:bookmarkStart w:id="595" w:name="OLE_LINK1390"/>
      <w:bookmarkStart w:id="596" w:name="OLE_LINK1503"/>
      <w:bookmarkStart w:id="597" w:name="OLE_LINK1472"/>
      <w:bookmarkStart w:id="598" w:name="OLE_LINK1443"/>
      <w:bookmarkStart w:id="599" w:name="OLE_LINK1370"/>
      <w:bookmarkStart w:id="600" w:name="OLE_LINK1591"/>
      <w:bookmarkStart w:id="601" w:name="OLE_LINK1457"/>
      <w:bookmarkStart w:id="602" w:name="OLE_LINK1384"/>
      <w:bookmarkStart w:id="603" w:name="OLE_LINK1344"/>
      <w:bookmarkStart w:id="604" w:name="OLE_LINK1531"/>
      <w:bookmarkStart w:id="605" w:name="OLE_LINK1462"/>
      <w:bookmarkStart w:id="606" w:name="OLE_LINK1343"/>
      <w:bookmarkStart w:id="607" w:name="OLE_LINK1349"/>
      <w:bookmarkStart w:id="608" w:name="OLE_LINK1691"/>
      <w:bookmarkStart w:id="609" w:name="OLE_LINK1661"/>
      <w:bookmarkStart w:id="610" w:name="OLE_LINK1622"/>
      <w:bookmarkStart w:id="611" w:name="OLE_LINK1585"/>
      <w:bookmarkStart w:id="612" w:name="OLE_LINK1530"/>
      <w:bookmarkStart w:id="613" w:name="OLE_LINK1492"/>
      <w:bookmarkStart w:id="614" w:name="OLE_LINK1448"/>
      <w:bookmarkStart w:id="615" w:name="OLE_LINK1410"/>
      <w:bookmarkStart w:id="616" w:name="OLE_LINK1373"/>
      <w:bookmarkStart w:id="617" w:name="OLE_LINK1176"/>
      <w:bookmarkStart w:id="618" w:name="OLE_LINK1172"/>
      <w:bookmarkStart w:id="619" w:name="OLE_LINK1185"/>
      <w:bookmarkStart w:id="620" w:name="OLE_LINK1060"/>
      <w:bookmarkStart w:id="621" w:name="OLE_LINK1169"/>
      <w:bookmarkStart w:id="622" w:name="OLE_LINK1074"/>
      <w:bookmarkStart w:id="623" w:name="OLE_LINK1158"/>
      <w:bookmarkStart w:id="624" w:name="OLE_LINK1056"/>
      <w:bookmarkStart w:id="625" w:name="OLE_LINK1288"/>
      <w:bookmarkStart w:id="626" w:name="OLE_LINK1241"/>
      <w:bookmarkStart w:id="627" w:name="OLE_LINK1200"/>
      <w:bookmarkStart w:id="628" w:name="OLE_LINK1167"/>
      <w:bookmarkStart w:id="629" w:name="OLE_LINK1137"/>
      <w:bookmarkStart w:id="630" w:name="OLE_LINK1059"/>
      <w:bookmarkStart w:id="631" w:name="OLE_LINK930"/>
      <w:bookmarkStart w:id="632" w:name="OLE_LINK911"/>
      <w:bookmarkStart w:id="633" w:name="OLE_LINK946"/>
      <w:bookmarkStart w:id="634" w:name="OLE_LINK1052"/>
      <w:bookmarkStart w:id="635" w:name="OLE_LINK993"/>
      <w:bookmarkStart w:id="636" w:name="OLE_LINK992"/>
      <w:bookmarkStart w:id="637" w:name="OLE_LINK906"/>
      <w:bookmarkStart w:id="638" w:name="OLE_LINK898"/>
      <w:bookmarkStart w:id="639" w:name="OLE_LINK909"/>
      <w:bookmarkStart w:id="640" w:name="OLE_LINK847"/>
      <w:bookmarkStart w:id="641" w:name="OLE_LINK1030"/>
      <w:bookmarkStart w:id="642" w:name="OLE_LINK981"/>
      <w:bookmarkStart w:id="643" w:name="OLE_LINK943"/>
      <w:bookmarkStart w:id="644" w:name="OLE_LINK891"/>
      <w:bookmarkStart w:id="645" w:name="OLE_LINK1106"/>
      <w:bookmarkStart w:id="646" w:name="OLE_LINK1076"/>
      <w:bookmarkStart w:id="647" w:name="OLE_LINK1049"/>
      <w:bookmarkStart w:id="648" w:name="OLE_LINK1018"/>
      <w:bookmarkStart w:id="649" w:name="OLE_LINK980"/>
      <w:bookmarkStart w:id="650" w:name="OLE_LINK908"/>
      <w:bookmarkStart w:id="651" w:name="OLE_LINK856"/>
      <w:bookmarkStart w:id="652" w:name="OLE_LINK2898"/>
      <w:bookmarkStart w:id="653" w:name="OLE_LINK865"/>
      <w:bookmarkStart w:id="654" w:name="OLE_LINK826"/>
      <w:bookmarkStart w:id="655" w:name="OLE_LINK782"/>
      <w:bookmarkStart w:id="656" w:name="OLE_LINK889"/>
      <w:bookmarkStart w:id="657" w:name="OLE_LINK836"/>
      <w:bookmarkStart w:id="658" w:name="OLE_LINK2882"/>
      <w:bookmarkStart w:id="659" w:name="OLE_LINK700"/>
      <w:bookmarkStart w:id="660" w:name="OLE_LINK718"/>
      <w:bookmarkStart w:id="661" w:name="OLE_LINK642"/>
      <w:bookmarkStart w:id="662" w:name="OLE_LINK833"/>
      <w:bookmarkStart w:id="663" w:name="OLE_LINK781"/>
      <w:bookmarkStart w:id="664" w:name="OLE_LINK739"/>
      <w:bookmarkStart w:id="665" w:name="OLE_LINK660"/>
      <w:bookmarkStart w:id="666" w:name="OLE_LINK801"/>
      <w:bookmarkStart w:id="667" w:name="OLE_LINK770"/>
      <w:bookmarkStart w:id="668" w:name="OLE_LINK716"/>
      <w:bookmarkStart w:id="669" w:name="OLE_LINK593"/>
      <w:bookmarkStart w:id="670" w:name="OLE_LINK640"/>
      <w:bookmarkStart w:id="671" w:name="OLE_LINK582"/>
      <w:bookmarkStart w:id="672" w:name="OLE_LINK589"/>
      <w:bookmarkStart w:id="673" w:name="OLE_LINK542"/>
      <w:bookmarkStart w:id="674" w:name="OLE_LINK722"/>
      <w:bookmarkStart w:id="675" w:name="OLE_LINK688"/>
      <w:bookmarkStart w:id="676" w:name="OLE_LINK639"/>
      <w:bookmarkStart w:id="677" w:name="OLE_LINK581"/>
      <w:bookmarkStart w:id="678" w:name="OLE_LINK2700"/>
      <w:bookmarkStart w:id="679" w:name="OLE_LINK567"/>
      <w:bookmarkStart w:id="680" w:name="OLE_LINK480"/>
      <w:bookmarkStart w:id="681" w:name="OLE_LINK574"/>
      <w:bookmarkStart w:id="682" w:name="OLE_LINK572"/>
      <w:bookmarkStart w:id="683" w:name="OLE_LINK532"/>
      <w:bookmarkStart w:id="684" w:name="OLE_LINK491"/>
      <w:bookmarkStart w:id="685" w:name="OLE_LINK575"/>
      <w:bookmarkStart w:id="686" w:name="OLE_LINK519"/>
      <w:bookmarkStart w:id="687" w:name="OLE_LINK462"/>
      <w:bookmarkStart w:id="688" w:name="OLE_LINK471"/>
      <w:bookmarkStart w:id="689" w:name="OLE_LINK430"/>
      <w:bookmarkStart w:id="690" w:name="OLE_LINK686"/>
      <w:bookmarkStart w:id="691" w:name="OLE_LINK648"/>
      <w:bookmarkStart w:id="692" w:name="OLE_LINK535"/>
      <w:bookmarkStart w:id="693" w:name="OLE_LINK489"/>
      <w:bookmarkStart w:id="694" w:name="OLE_LINK450"/>
      <w:bookmarkStart w:id="695" w:name="OLE_LINK303"/>
      <w:bookmarkStart w:id="696" w:name="OLE_LINK379"/>
      <w:bookmarkStart w:id="697" w:name="OLE_LINK384"/>
      <w:bookmarkStart w:id="698" w:name="OLE_LINK288"/>
      <w:bookmarkStart w:id="699" w:name="OLE_LINK457"/>
      <w:bookmarkStart w:id="700" w:name="OLE_LINK1830"/>
      <w:bookmarkStart w:id="701" w:name="OLE_LINK334"/>
      <w:bookmarkStart w:id="702" w:name="OLE_LINK371"/>
      <w:bookmarkStart w:id="703" w:name="OLE_LINK346"/>
      <w:bookmarkStart w:id="704" w:name="OLE_LINK400"/>
      <w:bookmarkStart w:id="705" w:name="OLE_LINK385"/>
      <w:bookmarkStart w:id="706" w:name="OLE_LINK321"/>
      <w:bookmarkStart w:id="707" w:name="OLE_LINK304"/>
      <w:bookmarkStart w:id="708" w:name="OLE_LINK313"/>
      <w:bookmarkStart w:id="709" w:name="OLE_LINK282"/>
      <w:bookmarkStart w:id="710" w:name="OLE_LINK240"/>
      <w:bookmarkStart w:id="711" w:name="OLE_LINK281"/>
      <w:bookmarkStart w:id="712" w:name="OLE_LINK250"/>
      <w:bookmarkStart w:id="713" w:name="OLE_LINK212"/>
      <w:bookmarkStart w:id="714" w:name="OLE_LINK226"/>
      <w:bookmarkStart w:id="715" w:name="OLE_LINK225"/>
      <w:bookmarkStart w:id="716" w:name="OLE_LINK149"/>
      <w:bookmarkStart w:id="717" w:name="OLE_LINK254"/>
      <w:bookmarkStart w:id="718" w:name="OLE_LINK183"/>
      <w:bookmarkStart w:id="719" w:name="OLE_LINK387"/>
      <w:bookmarkStart w:id="720" w:name="OLE_LINK320"/>
      <w:bookmarkStart w:id="721" w:name="OLE_LINK112"/>
      <w:bookmarkStart w:id="722" w:name="OLE_LINK148"/>
      <w:bookmarkStart w:id="723" w:name="OLE_LINK120"/>
      <w:bookmarkStart w:id="724" w:name="OLE_LINK75"/>
      <w:bookmarkStart w:id="725" w:name="OLE_LINK51"/>
      <w:bookmarkStart w:id="726" w:name="OLE_LINK3810"/>
      <w:bookmarkStart w:id="727" w:name="OLE_LINK3811"/>
      <w:r w:rsidRPr="00E5523A">
        <w:rPr>
          <w:rFonts w:ascii="Book Antiqua" w:hAnsi="Book Antiqua"/>
          <w:b/>
          <w:bCs/>
          <w:lang w:val="en-US"/>
        </w:rPr>
        <w:t>P-Reviewer:</w:t>
      </w:r>
      <w:r w:rsidR="00F00EB3">
        <w:rPr>
          <w:rFonts w:ascii="Book Antiqua" w:hAnsi="Book Antiqua"/>
          <w:b/>
          <w:bCs/>
          <w:lang w:val="en-US"/>
        </w:rPr>
        <w:t xml:space="preserve"> </w:t>
      </w:r>
      <w:r w:rsidRPr="00E5523A">
        <w:rPr>
          <w:rFonts w:ascii="Book Antiqua" w:hAnsi="Book Antiqua"/>
          <w:bCs/>
          <w:lang w:val="en-US"/>
        </w:rPr>
        <w:t>Branch-</w:t>
      </w:r>
      <w:proofErr w:type="spellStart"/>
      <w:r w:rsidRPr="00E5523A">
        <w:rPr>
          <w:rFonts w:ascii="Book Antiqua" w:hAnsi="Book Antiqua"/>
          <w:bCs/>
          <w:lang w:val="en-US"/>
        </w:rPr>
        <w:t>Elliman</w:t>
      </w:r>
      <w:proofErr w:type="spellEnd"/>
      <w:r w:rsidRPr="00E5523A">
        <w:rPr>
          <w:rFonts w:ascii="Book Antiqua" w:hAnsi="Book Antiqua"/>
          <w:bCs/>
          <w:lang w:val="en-US"/>
        </w:rPr>
        <w:t xml:space="preserve"> W</w:t>
      </w:r>
      <w:r w:rsidRPr="00E5523A">
        <w:rPr>
          <w:rFonts w:ascii="Book Antiqua" w:hAnsi="Book Antiqua" w:hint="eastAsia"/>
          <w:bCs/>
          <w:lang w:val="en-US" w:eastAsia="zh-CN"/>
        </w:rPr>
        <w:t xml:space="preserve">, </w:t>
      </w:r>
      <w:r w:rsidRPr="00E5523A">
        <w:rPr>
          <w:rFonts w:ascii="Book Antiqua" w:hAnsi="Book Antiqua"/>
          <w:bCs/>
          <w:lang w:val="en-US"/>
        </w:rPr>
        <w:t>Das</w:t>
      </w:r>
      <w:r w:rsidRPr="00E5523A">
        <w:rPr>
          <w:rFonts w:ascii="Book Antiqua" w:hAnsi="Book Antiqua" w:hint="eastAsia"/>
          <w:bCs/>
          <w:lang w:val="en-US" w:eastAsia="zh-CN"/>
        </w:rPr>
        <w:t xml:space="preserve"> </w:t>
      </w:r>
      <w:r w:rsidRPr="00E5523A">
        <w:rPr>
          <w:rFonts w:ascii="Book Antiqua" w:hAnsi="Book Antiqua"/>
          <w:bCs/>
          <w:lang w:val="en-US"/>
        </w:rPr>
        <w:t>S</w:t>
      </w:r>
      <w:r>
        <w:rPr>
          <w:rFonts w:ascii="Book Antiqua" w:hAnsi="Book Antiqua" w:hint="eastAsia"/>
          <w:b/>
          <w:bCs/>
          <w:lang w:val="en-US" w:eastAsia="zh-CN"/>
        </w:rPr>
        <w:t xml:space="preserve"> </w:t>
      </w:r>
      <w:r w:rsidRPr="00E5523A">
        <w:rPr>
          <w:rFonts w:ascii="Book Antiqua" w:hAnsi="Book Antiqua"/>
          <w:b/>
          <w:bCs/>
          <w:lang w:val="en-US"/>
        </w:rPr>
        <w:t>S-Editor:</w:t>
      </w:r>
      <w:r w:rsidRPr="00E5523A">
        <w:rPr>
          <w:rFonts w:ascii="Book Antiqua" w:hAnsi="Book Antiqua"/>
          <w:lang w:val="en-US"/>
        </w:rPr>
        <w:t xml:space="preserve"> Yu J </w:t>
      </w:r>
      <w:r w:rsidRPr="00E5523A">
        <w:rPr>
          <w:rFonts w:ascii="Book Antiqua" w:hAnsi="Book Antiqua"/>
          <w:b/>
          <w:bCs/>
          <w:lang w:val="en-US"/>
        </w:rPr>
        <w:t>L-Editor:</w:t>
      </w:r>
      <w:r w:rsidR="00F00EB3">
        <w:rPr>
          <w:rFonts w:ascii="Book Antiqua" w:hAnsi="Book Antiqua"/>
          <w:lang w:val="en-US"/>
        </w:rPr>
        <w:t xml:space="preserve"> </w:t>
      </w:r>
      <w:r w:rsidRPr="00E5523A">
        <w:rPr>
          <w:rFonts w:ascii="Book Antiqua" w:hAnsi="Book Antiqua"/>
          <w:b/>
          <w:bCs/>
          <w:lang w:val="en-US"/>
        </w:rPr>
        <w:t>E-Editor:</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1B50BD" w:rsidRPr="001B50BD" w:rsidRDefault="001B50BD" w:rsidP="001B50BD">
      <w:pPr>
        <w:adjustRightInd w:val="0"/>
        <w:snapToGrid w:val="0"/>
        <w:spacing w:line="360" w:lineRule="auto"/>
        <w:rPr>
          <w:rFonts w:ascii="Book Antiqua" w:hAnsi="Book Antiqua"/>
          <w:color w:val="000000"/>
          <w:lang w:val="en-US"/>
        </w:rPr>
      </w:pPr>
      <w:bookmarkStart w:id="728" w:name="OLE_LINK3510"/>
      <w:bookmarkStart w:id="729" w:name="OLE_LINK3509"/>
      <w:bookmarkStart w:id="730" w:name="OLE_LINK3504"/>
      <w:bookmarkStart w:id="731" w:name="OLE_LINK3503"/>
      <w:bookmarkStart w:id="732" w:name="OLE_LINK3677"/>
      <w:bookmarkStart w:id="733" w:name="OLE_LINK3642"/>
      <w:bookmarkStart w:id="734" w:name="OLE_LINK3706"/>
      <w:bookmarkStart w:id="735" w:name="OLE_LINK3600"/>
      <w:bookmarkStart w:id="736" w:name="OLE_LINK3605"/>
      <w:bookmarkStart w:id="737" w:name="OLE_LINK3603"/>
      <w:bookmarkStart w:id="738" w:name="OLE_LINK3602"/>
      <w:bookmarkStart w:id="739" w:name="OLE_LINK3601"/>
      <w:bookmarkStart w:id="740" w:name="OLE_LINK3582"/>
      <w:bookmarkStart w:id="741" w:name="OLE_LINK3574"/>
      <w:bookmarkStart w:id="742" w:name="OLE_LINK3569"/>
      <w:bookmarkStart w:id="743" w:name="OLE_LINK3551"/>
      <w:bookmarkStart w:id="744" w:name="OLE_LINK3542"/>
      <w:bookmarkStart w:id="745" w:name="OLE_LINK3541"/>
      <w:bookmarkStart w:id="746" w:name="OLE_LINK3550"/>
      <w:bookmarkStart w:id="747" w:name="OLE_LINK3809"/>
      <w:bookmarkStart w:id="748" w:name="OLE_LINK3762"/>
      <w:bookmarkStart w:id="749" w:name="OLE_LINK3465"/>
      <w:bookmarkStart w:id="750" w:name="OLE_LINK3441"/>
      <w:bookmarkStart w:id="751" w:name="OLE_LINK3440"/>
      <w:bookmarkStart w:id="752" w:name="OLE_LINK3383"/>
      <w:bookmarkStart w:id="753" w:name="OLE_LINK3382"/>
      <w:bookmarkStart w:id="754" w:name="OLE_LINK3381"/>
      <w:bookmarkStart w:id="755" w:name="OLE_LINK3420"/>
      <w:bookmarkStart w:id="756" w:name="OLE_LINK3389"/>
      <w:bookmarkStart w:id="757" w:name="OLE_LINK3388"/>
      <w:r w:rsidRPr="001B50BD">
        <w:rPr>
          <w:rFonts w:ascii="Book Antiqua" w:hAnsi="Book Antiqua"/>
          <w:b/>
          <w:color w:val="000000"/>
          <w:lang w:val="en-US"/>
        </w:rPr>
        <w:t xml:space="preserve">Specialty type: </w:t>
      </w:r>
      <w:r w:rsidRPr="001B50BD">
        <w:rPr>
          <w:rFonts w:ascii="Book Antiqua" w:hAnsi="Book Antiqua"/>
          <w:color w:val="000000"/>
          <w:lang w:val="en-US"/>
        </w:rPr>
        <w:t xml:space="preserve">Gastroenterology and </w:t>
      </w:r>
      <w:proofErr w:type="spellStart"/>
      <w:r w:rsidRPr="001B50BD">
        <w:rPr>
          <w:rFonts w:ascii="Book Antiqua" w:hAnsi="Book Antiqua"/>
          <w:color w:val="000000"/>
          <w:lang w:val="en-US"/>
        </w:rPr>
        <w:t>hepatology</w:t>
      </w:r>
      <w:proofErr w:type="spellEnd"/>
    </w:p>
    <w:p w:rsidR="001B50BD" w:rsidRPr="001B50BD" w:rsidRDefault="001B50BD" w:rsidP="001B50BD">
      <w:pPr>
        <w:adjustRightInd w:val="0"/>
        <w:snapToGrid w:val="0"/>
        <w:spacing w:line="360" w:lineRule="auto"/>
        <w:rPr>
          <w:rFonts w:ascii="Book Antiqua" w:hAnsi="Book Antiqua"/>
          <w:color w:val="000000"/>
          <w:lang w:val="en-US" w:eastAsia="zh-CN"/>
        </w:rPr>
      </w:pPr>
      <w:r w:rsidRPr="001B50BD">
        <w:rPr>
          <w:rFonts w:ascii="Book Antiqua" w:hAnsi="Book Antiqua"/>
          <w:b/>
          <w:color w:val="000000"/>
          <w:lang w:val="en-US"/>
        </w:rPr>
        <w:t xml:space="preserve">Country of origin: </w:t>
      </w:r>
      <w:r>
        <w:rPr>
          <w:rFonts w:ascii="Book Antiqua" w:hAnsi="Book Antiqua" w:hint="eastAsia"/>
          <w:color w:val="000000"/>
          <w:lang w:val="en-US" w:eastAsia="zh-CN"/>
        </w:rPr>
        <w:t>Spain</w:t>
      </w:r>
    </w:p>
    <w:bookmarkEnd w:id="728"/>
    <w:bookmarkEnd w:id="729"/>
    <w:bookmarkEnd w:id="730"/>
    <w:bookmarkEnd w:id="731"/>
    <w:p w:rsidR="001B50BD" w:rsidRPr="001B50BD" w:rsidRDefault="001B50BD" w:rsidP="001B50BD">
      <w:pPr>
        <w:shd w:val="clear" w:color="auto" w:fill="FFFFFF"/>
        <w:spacing w:line="360" w:lineRule="auto"/>
        <w:rPr>
          <w:rFonts w:ascii="Book Antiqua" w:hAnsi="Book Antiqua" w:cs="Helvetica"/>
          <w:b/>
          <w:color w:val="000000"/>
          <w:lang w:val="en-US"/>
        </w:rPr>
      </w:pPr>
      <w:r w:rsidRPr="001B50BD">
        <w:rPr>
          <w:rFonts w:ascii="Book Antiqua" w:hAnsi="Book Antiqua" w:cs="Helvetica"/>
          <w:b/>
          <w:color w:val="000000"/>
          <w:lang w:val="en-US"/>
        </w:rPr>
        <w:t>Peer-review report classification</w:t>
      </w:r>
    </w:p>
    <w:p w:rsidR="001B50BD" w:rsidRPr="001B50BD" w:rsidRDefault="001B50BD" w:rsidP="001B50BD">
      <w:pPr>
        <w:shd w:val="clear" w:color="auto" w:fill="FFFFFF"/>
        <w:spacing w:line="360" w:lineRule="auto"/>
        <w:rPr>
          <w:rFonts w:ascii="Book Antiqua" w:hAnsi="Book Antiqua" w:cs="Helvetica"/>
          <w:color w:val="000000"/>
          <w:lang w:val="en-US" w:eastAsia="zh-CN"/>
        </w:rPr>
      </w:pPr>
      <w:r>
        <w:rPr>
          <w:rFonts w:ascii="Book Antiqua" w:hAnsi="Book Antiqua" w:cs="Helvetica"/>
          <w:color w:val="000000"/>
          <w:lang w:val="en-US"/>
        </w:rPr>
        <w:t xml:space="preserve">Grade A (Excellent): </w:t>
      </w:r>
      <w:r>
        <w:rPr>
          <w:rFonts w:ascii="Book Antiqua" w:hAnsi="Book Antiqua" w:cs="Helvetica" w:hint="eastAsia"/>
          <w:color w:val="000000"/>
          <w:lang w:val="en-US" w:eastAsia="zh-CN"/>
        </w:rPr>
        <w:t>0</w:t>
      </w:r>
    </w:p>
    <w:p w:rsidR="001B50BD" w:rsidRPr="001B50BD" w:rsidRDefault="001B50BD" w:rsidP="001B50BD">
      <w:pPr>
        <w:shd w:val="clear" w:color="auto" w:fill="FFFFFF"/>
        <w:spacing w:line="360" w:lineRule="auto"/>
        <w:rPr>
          <w:rFonts w:ascii="Book Antiqua" w:hAnsi="Book Antiqua" w:cs="Helvetica"/>
          <w:color w:val="000000"/>
          <w:lang w:val="en-US" w:eastAsia="zh-CN"/>
        </w:rPr>
      </w:pPr>
      <w:r w:rsidRPr="001B50BD">
        <w:rPr>
          <w:rFonts w:ascii="Book Antiqua" w:hAnsi="Book Antiqua" w:cs="Helvetica"/>
          <w:color w:val="000000"/>
          <w:lang w:val="en-US"/>
        </w:rPr>
        <w:t xml:space="preserve">Grade B (Very good): </w:t>
      </w:r>
      <w:r>
        <w:rPr>
          <w:rFonts w:ascii="Book Antiqua" w:hAnsi="Book Antiqua" w:cs="Helvetica" w:hint="eastAsia"/>
          <w:color w:val="000000"/>
          <w:lang w:val="en-US" w:eastAsia="zh-CN"/>
        </w:rPr>
        <w:t>B</w:t>
      </w:r>
      <w:proofErr w:type="gramStart"/>
      <w:r>
        <w:rPr>
          <w:rFonts w:ascii="Book Antiqua" w:hAnsi="Book Antiqua" w:cs="Helvetica" w:hint="eastAsia"/>
          <w:color w:val="000000"/>
          <w:lang w:val="en-US" w:eastAsia="zh-CN"/>
        </w:rPr>
        <w:t>,B</w:t>
      </w:r>
      <w:proofErr w:type="gramEnd"/>
    </w:p>
    <w:p w:rsidR="001B50BD" w:rsidRPr="001B50BD" w:rsidRDefault="001B50BD" w:rsidP="001B50BD">
      <w:pPr>
        <w:shd w:val="clear" w:color="auto" w:fill="FFFFFF"/>
        <w:spacing w:line="360" w:lineRule="auto"/>
        <w:rPr>
          <w:rFonts w:ascii="Book Antiqua" w:hAnsi="Book Antiqua" w:cs="Helvetica"/>
          <w:color w:val="000000"/>
          <w:lang w:val="en-US" w:eastAsia="zh-CN"/>
        </w:rPr>
      </w:pPr>
      <w:r w:rsidRPr="001B50BD">
        <w:rPr>
          <w:rFonts w:ascii="Book Antiqua" w:hAnsi="Book Antiqua" w:cs="Helvetica"/>
          <w:color w:val="000000"/>
          <w:lang w:val="en-US"/>
        </w:rPr>
        <w:t xml:space="preserve">Grade C (Good): </w:t>
      </w:r>
      <w:r>
        <w:rPr>
          <w:rFonts w:ascii="Book Antiqua" w:hAnsi="Book Antiqua" w:cs="Helvetica" w:hint="eastAsia"/>
          <w:color w:val="000000"/>
          <w:lang w:val="en-US" w:eastAsia="zh-CN"/>
        </w:rPr>
        <w:t>0</w:t>
      </w:r>
    </w:p>
    <w:p w:rsidR="001B50BD" w:rsidRPr="001B50BD" w:rsidRDefault="001B50BD" w:rsidP="001B50BD">
      <w:pPr>
        <w:shd w:val="clear" w:color="auto" w:fill="FFFFFF"/>
        <w:spacing w:line="360" w:lineRule="auto"/>
        <w:rPr>
          <w:rFonts w:ascii="Book Antiqua" w:hAnsi="Book Antiqua" w:cs="Helvetica"/>
          <w:color w:val="000000"/>
          <w:lang w:val="en-US" w:eastAsia="en-US"/>
        </w:rPr>
      </w:pPr>
      <w:r w:rsidRPr="001B50BD">
        <w:rPr>
          <w:rFonts w:ascii="Book Antiqua" w:hAnsi="Book Antiqua" w:cs="Helvetica"/>
          <w:color w:val="000000"/>
          <w:lang w:val="en-US"/>
        </w:rPr>
        <w:t>Grade D (Fair): 0</w:t>
      </w:r>
    </w:p>
    <w:p w:rsidR="001B50BD" w:rsidRPr="001B50BD" w:rsidRDefault="001B50BD" w:rsidP="001B50BD">
      <w:pPr>
        <w:shd w:val="clear" w:color="auto" w:fill="FFFFFF"/>
        <w:spacing w:line="360" w:lineRule="auto"/>
        <w:rPr>
          <w:rFonts w:ascii="Calibri" w:hAnsi="Calibri" w:cs="Times New Roman"/>
          <w:color w:val="000000"/>
          <w:sz w:val="22"/>
          <w:szCs w:val="22"/>
          <w:lang w:val="en-US" w:eastAsia="zh-CN"/>
        </w:rPr>
      </w:pPr>
      <w:r w:rsidRPr="001B50BD">
        <w:rPr>
          <w:rFonts w:ascii="Book Antiqua" w:hAnsi="Book Antiqua" w:cs="Helvetica"/>
          <w:color w:val="000000"/>
          <w:lang w:val="en-US"/>
        </w:rPr>
        <w:t>Grade E (Poor): 0</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111F7C" w:rsidRPr="001B50BD" w:rsidRDefault="00111F7C" w:rsidP="00A05877">
      <w:pPr>
        <w:adjustRightInd w:val="0"/>
        <w:snapToGrid w:val="0"/>
        <w:spacing w:line="360" w:lineRule="auto"/>
        <w:jc w:val="both"/>
        <w:rPr>
          <w:rFonts w:ascii="Book Antiqua" w:hAnsi="Book Antiqua"/>
          <w:lang w:val="en-US"/>
        </w:rPr>
      </w:pPr>
    </w:p>
    <w:bookmarkEnd w:id="726"/>
    <w:bookmarkEnd w:id="727"/>
    <w:p w:rsidR="00111F7C" w:rsidRPr="00274F9D" w:rsidRDefault="00111F7C" w:rsidP="00A05877">
      <w:pPr>
        <w:adjustRightInd w:val="0"/>
        <w:snapToGrid w:val="0"/>
        <w:spacing w:line="360" w:lineRule="auto"/>
        <w:jc w:val="both"/>
        <w:rPr>
          <w:rFonts w:ascii="Book Antiqua" w:hAnsi="Book Antiqua"/>
          <w:lang w:val="en-US"/>
        </w:rPr>
      </w:pPr>
      <w:r w:rsidRPr="00274F9D">
        <w:rPr>
          <w:rFonts w:ascii="Book Antiqua" w:hAnsi="Book Antiqua"/>
          <w:lang w:val="en-US"/>
        </w:rPr>
        <w:br w:type="page"/>
      </w:r>
    </w:p>
    <w:p w:rsidR="00376DED" w:rsidRPr="00274F9D" w:rsidRDefault="00376DED" w:rsidP="00376DED">
      <w:pPr>
        <w:adjustRightInd w:val="0"/>
        <w:snapToGrid w:val="0"/>
        <w:spacing w:line="360" w:lineRule="auto"/>
        <w:jc w:val="both"/>
        <w:rPr>
          <w:rFonts w:ascii="Book Antiqua" w:hAnsi="Book Antiqua"/>
          <w:lang w:val="en-GB"/>
        </w:rPr>
      </w:pPr>
      <w:r w:rsidRPr="00274F9D">
        <w:rPr>
          <w:rFonts w:ascii="Book Antiqua" w:hAnsi="Book Antiqua"/>
          <w:noProof/>
          <w:lang w:val="en-US" w:eastAsia="en-US"/>
        </w:rPr>
        <w:lastRenderedPageBreak/>
        <w:drawing>
          <wp:inline distT="0" distB="0" distL="0" distR="0" wp14:anchorId="237ADE30" wp14:editId="3BAAACDB">
            <wp:extent cx="5400040" cy="2819165"/>
            <wp:effectExtent l="0" t="0" r="10160" b="19685"/>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6DED" w:rsidRPr="00274F9D" w:rsidRDefault="00376DED" w:rsidP="00376DED">
      <w:pPr>
        <w:adjustRightInd w:val="0"/>
        <w:snapToGrid w:val="0"/>
        <w:spacing w:line="360" w:lineRule="auto"/>
        <w:jc w:val="both"/>
        <w:rPr>
          <w:rFonts w:ascii="Book Antiqua" w:hAnsi="Book Antiqua"/>
          <w:b/>
          <w:lang w:val="en-GB" w:eastAsia="zh-CN"/>
        </w:rPr>
      </w:pPr>
      <w:r w:rsidRPr="00274F9D">
        <w:rPr>
          <w:rFonts w:ascii="Book Antiqua" w:hAnsi="Book Antiqua"/>
          <w:b/>
          <w:lang w:val="en-GB"/>
        </w:rPr>
        <w:t>Figure 1 Evolution of number of documents published on liver abscess (2001–2014)</w:t>
      </w:r>
      <w:r>
        <w:rPr>
          <w:rFonts w:ascii="Book Antiqua" w:hAnsi="Book Antiqua" w:hint="eastAsia"/>
          <w:b/>
          <w:lang w:val="en-GB" w:eastAsia="zh-CN"/>
        </w:rPr>
        <w:t>.</w:t>
      </w:r>
    </w:p>
    <w:p w:rsidR="00376DED" w:rsidRPr="00274F9D" w:rsidRDefault="00376DED" w:rsidP="00376DED">
      <w:pPr>
        <w:adjustRightInd w:val="0"/>
        <w:snapToGrid w:val="0"/>
        <w:spacing w:line="360" w:lineRule="auto"/>
        <w:jc w:val="both"/>
        <w:rPr>
          <w:rFonts w:ascii="Book Antiqua" w:hAnsi="Book Antiqua"/>
          <w:lang w:val="en-GB"/>
        </w:rPr>
      </w:pPr>
      <w:r w:rsidRPr="00274F9D">
        <w:rPr>
          <w:rFonts w:ascii="Book Antiqua" w:hAnsi="Book Antiqua"/>
          <w:lang w:val="en-GB"/>
        </w:rPr>
        <w:br w:type="page"/>
      </w:r>
    </w:p>
    <w:p w:rsidR="00376DED" w:rsidRPr="00274F9D" w:rsidRDefault="00376DED" w:rsidP="00376DED">
      <w:pPr>
        <w:adjustRightInd w:val="0"/>
        <w:snapToGrid w:val="0"/>
        <w:spacing w:line="360" w:lineRule="auto"/>
        <w:jc w:val="both"/>
        <w:rPr>
          <w:rFonts w:ascii="Book Antiqua" w:hAnsi="Book Antiqua"/>
          <w:lang w:val="en-GB"/>
        </w:rPr>
      </w:pPr>
      <w:r w:rsidRPr="00274F9D">
        <w:rPr>
          <w:rFonts w:ascii="Book Antiqua" w:hAnsi="Book Antiqua"/>
          <w:noProof/>
          <w:lang w:val="en-US" w:eastAsia="en-US"/>
        </w:rPr>
        <w:lastRenderedPageBreak/>
        <w:drawing>
          <wp:inline distT="0" distB="0" distL="0" distR="0" wp14:anchorId="1DB62A19" wp14:editId="7079C111">
            <wp:extent cx="5400040" cy="3106218"/>
            <wp:effectExtent l="0" t="0" r="0" b="0"/>
            <wp:docPr id="4" name="Imagen 2" descr="C:\Users\usuario_.usuario_-HP\Desktop\Liver Abscess\Resultados iniciales Liver Abscess\red-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_.usuario_-HP\Desktop\Liver Abscess\Resultados iniciales Liver Abscess\red-VO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106218"/>
                    </a:xfrm>
                    <a:prstGeom prst="rect">
                      <a:avLst/>
                    </a:prstGeom>
                    <a:noFill/>
                    <a:ln>
                      <a:noFill/>
                    </a:ln>
                  </pic:spPr>
                </pic:pic>
              </a:graphicData>
            </a:graphic>
          </wp:inline>
        </w:drawing>
      </w:r>
    </w:p>
    <w:p w:rsidR="00376DED" w:rsidRPr="00274F9D" w:rsidRDefault="00376DED" w:rsidP="00376DED">
      <w:pPr>
        <w:adjustRightInd w:val="0"/>
        <w:snapToGrid w:val="0"/>
        <w:spacing w:line="360" w:lineRule="auto"/>
        <w:jc w:val="both"/>
        <w:rPr>
          <w:rFonts w:ascii="Book Antiqua" w:hAnsi="Book Antiqua"/>
          <w:b/>
          <w:lang w:val="en-GB" w:eastAsia="zh-CN"/>
        </w:rPr>
      </w:pPr>
      <w:r>
        <w:rPr>
          <w:rFonts w:ascii="Book Antiqua" w:hAnsi="Book Antiqua"/>
          <w:b/>
          <w:lang w:val="en-GB"/>
        </w:rPr>
        <w:t>Figure 2</w:t>
      </w:r>
      <w:r w:rsidRPr="00274F9D">
        <w:rPr>
          <w:rFonts w:ascii="Book Antiqua" w:hAnsi="Book Antiqua"/>
          <w:b/>
          <w:lang w:val="en-GB"/>
        </w:rPr>
        <w:t xml:space="preserve"> Analysis of topic clusters by means of </w:t>
      </w:r>
      <w:proofErr w:type="spellStart"/>
      <w:r w:rsidRPr="00274F9D">
        <w:rPr>
          <w:rFonts w:ascii="Book Antiqua" w:hAnsi="Book Antiqua"/>
          <w:b/>
          <w:lang w:val="en-GB"/>
        </w:rPr>
        <w:t>MeSH</w:t>
      </w:r>
      <w:proofErr w:type="spellEnd"/>
      <w:r w:rsidRPr="00274F9D">
        <w:rPr>
          <w:rFonts w:ascii="Book Antiqua" w:hAnsi="Book Antiqua"/>
          <w:b/>
          <w:lang w:val="en-GB"/>
        </w:rPr>
        <w:t xml:space="preserve"> assigned to publications on liver abscess (2001-2015)</w:t>
      </w:r>
      <w:r>
        <w:rPr>
          <w:rFonts w:ascii="Book Antiqua" w:hAnsi="Book Antiqua" w:hint="eastAsia"/>
          <w:b/>
          <w:lang w:val="en-GB" w:eastAsia="zh-CN"/>
        </w:rPr>
        <w:t>.</w:t>
      </w:r>
    </w:p>
    <w:p w:rsidR="00376DED" w:rsidRDefault="00376DED">
      <w:pPr>
        <w:spacing w:after="200" w:line="276" w:lineRule="auto"/>
        <w:rPr>
          <w:rFonts w:ascii="Book Antiqua" w:hAnsi="Book Antiqua"/>
          <w:b/>
          <w:lang w:val="en-GB"/>
        </w:rPr>
      </w:pPr>
      <w:r>
        <w:rPr>
          <w:rFonts w:ascii="Book Antiqua" w:hAnsi="Book Antiqua"/>
          <w:b/>
          <w:lang w:val="en-GB"/>
        </w:rPr>
        <w:br w:type="page"/>
      </w:r>
    </w:p>
    <w:p w:rsidR="00111F7C" w:rsidRPr="00274F9D" w:rsidRDefault="00E5523A" w:rsidP="00A05877">
      <w:pPr>
        <w:adjustRightInd w:val="0"/>
        <w:snapToGrid w:val="0"/>
        <w:spacing w:line="360" w:lineRule="auto"/>
        <w:jc w:val="both"/>
        <w:rPr>
          <w:rFonts w:ascii="Book Antiqua" w:hAnsi="Book Antiqua"/>
          <w:b/>
          <w:lang w:val="en-GB"/>
        </w:rPr>
      </w:pPr>
      <w:r>
        <w:rPr>
          <w:rFonts w:ascii="Book Antiqua" w:hAnsi="Book Antiqua"/>
          <w:b/>
          <w:lang w:val="en-GB"/>
        </w:rPr>
        <w:lastRenderedPageBreak/>
        <w:t>Table 1</w:t>
      </w:r>
      <w:r w:rsidR="00111F7C" w:rsidRPr="00274F9D">
        <w:rPr>
          <w:rFonts w:ascii="Book Antiqua" w:hAnsi="Book Antiqua"/>
          <w:b/>
          <w:lang w:val="en-GB"/>
        </w:rPr>
        <w:t xml:space="preserve"> Distribution of the number of documents published on liver abscess, by publication type and clinical research approach (2001-2015)</w:t>
      </w:r>
    </w:p>
    <w:p w:rsidR="00111F7C" w:rsidRPr="00274F9D" w:rsidRDefault="00111F7C" w:rsidP="00A05877">
      <w:pPr>
        <w:adjustRightInd w:val="0"/>
        <w:snapToGrid w:val="0"/>
        <w:spacing w:line="360" w:lineRule="auto"/>
        <w:jc w:val="both"/>
        <w:rPr>
          <w:rFonts w:ascii="Book Antiqua" w:hAnsi="Book Antiqua"/>
          <w:b/>
          <w:lang w:val="en-GB"/>
        </w:rPr>
      </w:pPr>
    </w:p>
    <w:tbl>
      <w:tblPr>
        <w:tblStyle w:val="TableGrid"/>
        <w:tblW w:w="100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963"/>
        <w:gridCol w:w="1043"/>
        <w:gridCol w:w="856"/>
        <w:gridCol w:w="963"/>
        <w:gridCol w:w="950"/>
        <w:gridCol w:w="990"/>
        <w:gridCol w:w="1083"/>
        <w:gridCol w:w="1403"/>
        <w:gridCol w:w="963"/>
        <w:gridCol w:w="958"/>
      </w:tblGrid>
      <w:tr w:rsidR="00E5523A" w:rsidRPr="00274F9D" w:rsidTr="00E5523A">
        <w:trPr>
          <w:trHeight w:val="300"/>
          <w:jc w:val="center"/>
        </w:trPr>
        <w:tc>
          <w:tcPr>
            <w:tcW w:w="928" w:type="dxa"/>
            <w:vMerge w:val="restart"/>
            <w:tcBorders>
              <w:top w:val="single" w:sz="4" w:space="0" w:color="auto"/>
            </w:tcBorders>
            <w:noWrap/>
          </w:tcPr>
          <w:p w:rsidR="00111F7C" w:rsidRPr="00E5523A" w:rsidRDefault="00111F7C" w:rsidP="00E5523A">
            <w:pPr>
              <w:adjustRightInd w:val="0"/>
              <w:snapToGrid w:val="0"/>
              <w:spacing w:line="360" w:lineRule="auto"/>
              <w:rPr>
                <w:rFonts w:ascii="Book Antiqua" w:eastAsia="Times New Roman" w:hAnsi="Book Antiqua" w:cs="Calibri"/>
                <w:lang w:val="en-GB"/>
              </w:rPr>
            </w:pPr>
          </w:p>
          <w:p w:rsidR="00111F7C" w:rsidRPr="00E5523A" w:rsidRDefault="00111F7C" w:rsidP="00E5523A">
            <w:pPr>
              <w:adjustRightInd w:val="0"/>
              <w:snapToGrid w:val="0"/>
              <w:spacing w:line="360" w:lineRule="auto"/>
              <w:rPr>
                <w:rFonts w:ascii="Book Antiqua" w:eastAsia="Times New Roman" w:hAnsi="Book Antiqua" w:cs="Calibri"/>
                <w:b/>
                <w:lang w:val="en-GB"/>
              </w:rPr>
            </w:pPr>
            <w:r w:rsidRPr="00E5523A">
              <w:rPr>
                <w:rFonts w:ascii="Book Antiqua" w:eastAsia="Times New Roman" w:hAnsi="Book Antiqua" w:cs="Calibri"/>
                <w:b/>
                <w:lang w:val="en-GB"/>
              </w:rPr>
              <w:t>Year</w:t>
            </w:r>
          </w:p>
        </w:tc>
        <w:tc>
          <w:tcPr>
            <w:tcW w:w="4276" w:type="dxa"/>
            <w:gridSpan w:val="5"/>
            <w:tcBorders>
              <w:top w:val="single" w:sz="4" w:space="0" w:color="auto"/>
            </w:tcBorders>
            <w:noWrap/>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Publication type</w:t>
            </w:r>
          </w:p>
        </w:tc>
        <w:tc>
          <w:tcPr>
            <w:tcW w:w="4892" w:type="dxa"/>
            <w:gridSpan w:val="5"/>
            <w:tcBorders>
              <w:top w:val="single" w:sz="4" w:space="0" w:color="auto"/>
            </w:tcBorders>
            <w:noWrap/>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Document category (by clinical research approach)</w:t>
            </w:r>
          </w:p>
        </w:tc>
      </w:tr>
      <w:tr w:rsidR="00E5523A" w:rsidRPr="00274F9D" w:rsidTr="00E5523A">
        <w:trPr>
          <w:trHeight w:val="300"/>
          <w:jc w:val="center"/>
        </w:trPr>
        <w:tc>
          <w:tcPr>
            <w:tcW w:w="928" w:type="dxa"/>
            <w:vMerge/>
            <w:tcBorders>
              <w:bottom w:val="single" w:sz="4" w:space="0" w:color="auto"/>
            </w:tcBorders>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p>
        </w:tc>
        <w:tc>
          <w:tcPr>
            <w:tcW w:w="897" w:type="dxa"/>
            <w:tcBorders>
              <w:bottom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Article</w:t>
            </w:r>
          </w:p>
        </w:tc>
        <w:tc>
          <w:tcPr>
            <w:tcW w:w="905" w:type="dxa"/>
            <w:tcBorders>
              <w:bottom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Review</w:t>
            </w:r>
          </w:p>
        </w:tc>
        <w:tc>
          <w:tcPr>
            <w:tcW w:w="796" w:type="dxa"/>
            <w:tcBorders>
              <w:bottom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Letter</w:t>
            </w:r>
          </w:p>
        </w:tc>
        <w:tc>
          <w:tcPr>
            <w:tcW w:w="728" w:type="dxa"/>
            <w:tcBorders>
              <w:bottom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Others</w:t>
            </w:r>
          </w:p>
        </w:tc>
        <w:tc>
          <w:tcPr>
            <w:tcW w:w="950" w:type="dxa"/>
            <w:tcBorders>
              <w:bottom w:val="single" w:sz="4" w:space="0" w:color="auto"/>
            </w:tcBorders>
            <w:noWrap/>
            <w:hideMark/>
          </w:tcPr>
          <w:p w:rsidR="00111F7C" w:rsidRPr="00274F9D" w:rsidRDefault="00E5523A"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Total</w:t>
            </w:r>
            <w:r w:rsidRPr="00E5523A">
              <w:rPr>
                <w:rFonts w:ascii="Book Antiqua" w:eastAsia="Times New Roman" w:hAnsi="Book Antiqua" w:cs="Calibri"/>
                <w:b/>
                <w:vertAlign w:val="superscript"/>
                <w:lang w:val="en-GB"/>
              </w:rPr>
              <w:t>1</w:t>
            </w:r>
          </w:p>
        </w:tc>
        <w:tc>
          <w:tcPr>
            <w:tcW w:w="973" w:type="dxa"/>
            <w:tcBorders>
              <w:bottom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Case reports</w:t>
            </w:r>
          </w:p>
        </w:tc>
        <w:tc>
          <w:tcPr>
            <w:tcW w:w="1028" w:type="dxa"/>
            <w:tcBorders>
              <w:bottom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Clinical trial</w:t>
            </w:r>
          </w:p>
        </w:tc>
        <w:tc>
          <w:tcPr>
            <w:tcW w:w="1205" w:type="dxa"/>
            <w:tcBorders>
              <w:bottom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Evaluation studies</w:t>
            </w:r>
          </w:p>
        </w:tc>
        <w:tc>
          <w:tcPr>
            <w:tcW w:w="728" w:type="dxa"/>
            <w:tcBorders>
              <w:bottom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Others</w:t>
            </w:r>
          </w:p>
        </w:tc>
        <w:tc>
          <w:tcPr>
            <w:tcW w:w="958" w:type="dxa"/>
            <w:tcBorders>
              <w:bottom w:val="single" w:sz="4" w:space="0" w:color="auto"/>
            </w:tcBorders>
            <w:noWrap/>
            <w:hideMark/>
          </w:tcPr>
          <w:p w:rsidR="00111F7C" w:rsidRPr="00274F9D" w:rsidRDefault="00E5523A"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Total</w:t>
            </w:r>
            <w:r w:rsidRPr="00E5523A">
              <w:rPr>
                <w:rFonts w:ascii="Book Antiqua" w:eastAsia="Times New Roman" w:hAnsi="Book Antiqua" w:cs="Calibri"/>
                <w:b/>
                <w:vertAlign w:val="superscript"/>
                <w:lang w:val="en-GB"/>
              </w:rPr>
              <w:t>1</w:t>
            </w:r>
          </w:p>
        </w:tc>
      </w:tr>
      <w:tr w:rsidR="00E5523A" w:rsidRPr="00274F9D" w:rsidTr="00E5523A">
        <w:trPr>
          <w:trHeight w:val="300"/>
          <w:jc w:val="center"/>
        </w:trPr>
        <w:tc>
          <w:tcPr>
            <w:tcW w:w="928" w:type="dxa"/>
            <w:tcBorders>
              <w:top w:val="single" w:sz="4" w:space="0" w:color="auto"/>
            </w:tcBorders>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2001</w:t>
            </w:r>
          </w:p>
        </w:tc>
        <w:tc>
          <w:tcPr>
            <w:tcW w:w="897" w:type="dxa"/>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68</w:t>
            </w:r>
          </w:p>
        </w:tc>
        <w:tc>
          <w:tcPr>
            <w:tcW w:w="905" w:type="dxa"/>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13</w:t>
            </w:r>
          </w:p>
        </w:tc>
        <w:tc>
          <w:tcPr>
            <w:tcW w:w="796" w:type="dxa"/>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w:t>
            </w:r>
          </w:p>
        </w:tc>
        <w:tc>
          <w:tcPr>
            <w:tcW w:w="728" w:type="dxa"/>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0" w:type="dxa"/>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90</w:t>
            </w:r>
          </w:p>
        </w:tc>
        <w:tc>
          <w:tcPr>
            <w:tcW w:w="973" w:type="dxa"/>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60</w:t>
            </w:r>
          </w:p>
        </w:tc>
        <w:tc>
          <w:tcPr>
            <w:tcW w:w="1028" w:type="dxa"/>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1205" w:type="dxa"/>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728" w:type="dxa"/>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8" w:type="dxa"/>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60</w:t>
            </w:r>
          </w:p>
        </w:tc>
      </w:tr>
      <w:tr w:rsidR="00E5523A" w:rsidRPr="00274F9D" w:rsidTr="00E5523A">
        <w:trPr>
          <w:trHeight w:val="300"/>
          <w:jc w:val="center"/>
        </w:trPr>
        <w:tc>
          <w:tcPr>
            <w:tcW w:w="928" w:type="dxa"/>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2002</w:t>
            </w:r>
          </w:p>
        </w:tc>
        <w:tc>
          <w:tcPr>
            <w:tcW w:w="897"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60</w:t>
            </w:r>
          </w:p>
        </w:tc>
        <w:tc>
          <w:tcPr>
            <w:tcW w:w="9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8</w:t>
            </w:r>
          </w:p>
        </w:tc>
        <w:tc>
          <w:tcPr>
            <w:tcW w:w="796"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8</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950"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77</w:t>
            </w:r>
          </w:p>
        </w:tc>
        <w:tc>
          <w:tcPr>
            <w:tcW w:w="973"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48</w:t>
            </w:r>
          </w:p>
        </w:tc>
        <w:tc>
          <w:tcPr>
            <w:tcW w:w="10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12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49</w:t>
            </w:r>
          </w:p>
        </w:tc>
      </w:tr>
      <w:tr w:rsidR="00E5523A" w:rsidRPr="00274F9D" w:rsidTr="00E5523A">
        <w:trPr>
          <w:trHeight w:val="300"/>
          <w:jc w:val="center"/>
        </w:trPr>
        <w:tc>
          <w:tcPr>
            <w:tcW w:w="928" w:type="dxa"/>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2003</w:t>
            </w:r>
          </w:p>
        </w:tc>
        <w:tc>
          <w:tcPr>
            <w:tcW w:w="897"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70</w:t>
            </w:r>
          </w:p>
        </w:tc>
        <w:tc>
          <w:tcPr>
            <w:tcW w:w="9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12</w:t>
            </w:r>
          </w:p>
        </w:tc>
        <w:tc>
          <w:tcPr>
            <w:tcW w:w="796"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12</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0"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94</w:t>
            </w:r>
          </w:p>
        </w:tc>
        <w:tc>
          <w:tcPr>
            <w:tcW w:w="973"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63</w:t>
            </w:r>
          </w:p>
        </w:tc>
        <w:tc>
          <w:tcPr>
            <w:tcW w:w="10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w:t>
            </w:r>
          </w:p>
        </w:tc>
        <w:tc>
          <w:tcPr>
            <w:tcW w:w="12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95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68</w:t>
            </w:r>
          </w:p>
        </w:tc>
      </w:tr>
      <w:tr w:rsidR="00E5523A" w:rsidRPr="00274F9D" w:rsidTr="00E5523A">
        <w:trPr>
          <w:trHeight w:val="300"/>
          <w:jc w:val="center"/>
        </w:trPr>
        <w:tc>
          <w:tcPr>
            <w:tcW w:w="928" w:type="dxa"/>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2004</w:t>
            </w:r>
          </w:p>
        </w:tc>
        <w:tc>
          <w:tcPr>
            <w:tcW w:w="897"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67</w:t>
            </w:r>
          </w:p>
        </w:tc>
        <w:tc>
          <w:tcPr>
            <w:tcW w:w="9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16</w:t>
            </w:r>
          </w:p>
        </w:tc>
        <w:tc>
          <w:tcPr>
            <w:tcW w:w="796"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0"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87</w:t>
            </w:r>
          </w:p>
        </w:tc>
        <w:tc>
          <w:tcPr>
            <w:tcW w:w="973"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43</w:t>
            </w:r>
          </w:p>
        </w:tc>
        <w:tc>
          <w:tcPr>
            <w:tcW w:w="10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12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95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46</w:t>
            </w:r>
          </w:p>
        </w:tc>
      </w:tr>
      <w:tr w:rsidR="00E5523A" w:rsidRPr="00274F9D" w:rsidTr="00E5523A">
        <w:trPr>
          <w:trHeight w:val="300"/>
          <w:jc w:val="center"/>
        </w:trPr>
        <w:tc>
          <w:tcPr>
            <w:tcW w:w="928" w:type="dxa"/>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2005</w:t>
            </w:r>
          </w:p>
        </w:tc>
        <w:tc>
          <w:tcPr>
            <w:tcW w:w="897"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62</w:t>
            </w:r>
          </w:p>
        </w:tc>
        <w:tc>
          <w:tcPr>
            <w:tcW w:w="9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w:t>
            </w:r>
          </w:p>
        </w:tc>
        <w:tc>
          <w:tcPr>
            <w:tcW w:w="796"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0"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72</w:t>
            </w:r>
          </w:p>
        </w:tc>
        <w:tc>
          <w:tcPr>
            <w:tcW w:w="973"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49</w:t>
            </w:r>
          </w:p>
        </w:tc>
        <w:tc>
          <w:tcPr>
            <w:tcW w:w="10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12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50</w:t>
            </w:r>
          </w:p>
        </w:tc>
      </w:tr>
      <w:tr w:rsidR="00E5523A" w:rsidRPr="00274F9D" w:rsidTr="00E5523A">
        <w:trPr>
          <w:trHeight w:val="300"/>
          <w:jc w:val="center"/>
        </w:trPr>
        <w:tc>
          <w:tcPr>
            <w:tcW w:w="928" w:type="dxa"/>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2006</w:t>
            </w:r>
          </w:p>
        </w:tc>
        <w:tc>
          <w:tcPr>
            <w:tcW w:w="897"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67</w:t>
            </w:r>
          </w:p>
        </w:tc>
        <w:tc>
          <w:tcPr>
            <w:tcW w:w="9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w:t>
            </w:r>
          </w:p>
        </w:tc>
        <w:tc>
          <w:tcPr>
            <w:tcW w:w="796"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13</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950"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87</w:t>
            </w:r>
          </w:p>
        </w:tc>
        <w:tc>
          <w:tcPr>
            <w:tcW w:w="973"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55</w:t>
            </w:r>
          </w:p>
        </w:tc>
        <w:tc>
          <w:tcPr>
            <w:tcW w:w="10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12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56</w:t>
            </w:r>
          </w:p>
        </w:tc>
      </w:tr>
      <w:tr w:rsidR="00E5523A" w:rsidRPr="00274F9D" w:rsidTr="00E5523A">
        <w:trPr>
          <w:trHeight w:val="300"/>
          <w:jc w:val="center"/>
        </w:trPr>
        <w:tc>
          <w:tcPr>
            <w:tcW w:w="928" w:type="dxa"/>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2007</w:t>
            </w:r>
          </w:p>
        </w:tc>
        <w:tc>
          <w:tcPr>
            <w:tcW w:w="897"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76</w:t>
            </w:r>
          </w:p>
        </w:tc>
        <w:tc>
          <w:tcPr>
            <w:tcW w:w="9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w:t>
            </w:r>
          </w:p>
        </w:tc>
        <w:tc>
          <w:tcPr>
            <w:tcW w:w="796"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16</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0"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98</w:t>
            </w:r>
          </w:p>
        </w:tc>
        <w:tc>
          <w:tcPr>
            <w:tcW w:w="973"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73</w:t>
            </w:r>
          </w:p>
        </w:tc>
        <w:tc>
          <w:tcPr>
            <w:tcW w:w="10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12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74</w:t>
            </w:r>
          </w:p>
        </w:tc>
      </w:tr>
      <w:tr w:rsidR="00E5523A" w:rsidRPr="00274F9D" w:rsidTr="00E5523A">
        <w:trPr>
          <w:trHeight w:val="300"/>
          <w:jc w:val="center"/>
        </w:trPr>
        <w:tc>
          <w:tcPr>
            <w:tcW w:w="928" w:type="dxa"/>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2008</w:t>
            </w:r>
          </w:p>
        </w:tc>
        <w:tc>
          <w:tcPr>
            <w:tcW w:w="897"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53</w:t>
            </w:r>
          </w:p>
        </w:tc>
        <w:tc>
          <w:tcPr>
            <w:tcW w:w="9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w:t>
            </w:r>
          </w:p>
        </w:tc>
        <w:tc>
          <w:tcPr>
            <w:tcW w:w="796"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0"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66</w:t>
            </w:r>
          </w:p>
        </w:tc>
        <w:tc>
          <w:tcPr>
            <w:tcW w:w="973"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37</w:t>
            </w:r>
          </w:p>
        </w:tc>
        <w:tc>
          <w:tcPr>
            <w:tcW w:w="10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12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40</w:t>
            </w:r>
          </w:p>
        </w:tc>
      </w:tr>
      <w:tr w:rsidR="00E5523A" w:rsidRPr="00274F9D" w:rsidTr="00E5523A">
        <w:trPr>
          <w:trHeight w:val="300"/>
          <w:jc w:val="center"/>
        </w:trPr>
        <w:tc>
          <w:tcPr>
            <w:tcW w:w="928" w:type="dxa"/>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2009</w:t>
            </w:r>
          </w:p>
        </w:tc>
        <w:tc>
          <w:tcPr>
            <w:tcW w:w="897"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71</w:t>
            </w:r>
          </w:p>
        </w:tc>
        <w:tc>
          <w:tcPr>
            <w:tcW w:w="9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w:t>
            </w:r>
          </w:p>
        </w:tc>
        <w:tc>
          <w:tcPr>
            <w:tcW w:w="796"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12</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0"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90</w:t>
            </w:r>
          </w:p>
        </w:tc>
        <w:tc>
          <w:tcPr>
            <w:tcW w:w="973"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59</w:t>
            </w:r>
          </w:p>
        </w:tc>
        <w:tc>
          <w:tcPr>
            <w:tcW w:w="10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w:t>
            </w:r>
          </w:p>
        </w:tc>
        <w:tc>
          <w:tcPr>
            <w:tcW w:w="12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62</w:t>
            </w:r>
          </w:p>
        </w:tc>
      </w:tr>
      <w:tr w:rsidR="00E5523A" w:rsidRPr="00274F9D" w:rsidTr="00E5523A">
        <w:trPr>
          <w:trHeight w:val="300"/>
          <w:jc w:val="center"/>
        </w:trPr>
        <w:tc>
          <w:tcPr>
            <w:tcW w:w="928" w:type="dxa"/>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2010</w:t>
            </w:r>
          </w:p>
        </w:tc>
        <w:tc>
          <w:tcPr>
            <w:tcW w:w="897"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60</w:t>
            </w:r>
          </w:p>
        </w:tc>
        <w:tc>
          <w:tcPr>
            <w:tcW w:w="9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w:t>
            </w:r>
          </w:p>
        </w:tc>
        <w:tc>
          <w:tcPr>
            <w:tcW w:w="796"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950"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77</w:t>
            </w:r>
          </w:p>
        </w:tc>
        <w:tc>
          <w:tcPr>
            <w:tcW w:w="973"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56</w:t>
            </w:r>
          </w:p>
        </w:tc>
        <w:tc>
          <w:tcPr>
            <w:tcW w:w="10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12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58</w:t>
            </w:r>
          </w:p>
        </w:tc>
      </w:tr>
      <w:tr w:rsidR="00E5523A" w:rsidRPr="00274F9D" w:rsidTr="00E5523A">
        <w:trPr>
          <w:trHeight w:val="300"/>
          <w:jc w:val="center"/>
        </w:trPr>
        <w:tc>
          <w:tcPr>
            <w:tcW w:w="928" w:type="dxa"/>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2011</w:t>
            </w:r>
          </w:p>
        </w:tc>
        <w:tc>
          <w:tcPr>
            <w:tcW w:w="897"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79</w:t>
            </w:r>
          </w:p>
        </w:tc>
        <w:tc>
          <w:tcPr>
            <w:tcW w:w="9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w:t>
            </w:r>
          </w:p>
        </w:tc>
        <w:tc>
          <w:tcPr>
            <w:tcW w:w="796"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15</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0"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99</w:t>
            </w:r>
          </w:p>
        </w:tc>
        <w:tc>
          <w:tcPr>
            <w:tcW w:w="973"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74</w:t>
            </w:r>
          </w:p>
        </w:tc>
        <w:tc>
          <w:tcPr>
            <w:tcW w:w="10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12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95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78</w:t>
            </w:r>
          </w:p>
        </w:tc>
      </w:tr>
      <w:tr w:rsidR="00E5523A" w:rsidRPr="00274F9D" w:rsidTr="00E5523A">
        <w:trPr>
          <w:trHeight w:val="300"/>
          <w:jc w:val="center"/>
        </w:trPr>
        <w:tc>
          <w:tcPr>
            <w:tcW w:w="928" w:type="dxa"/>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2012</w:t>
            </w:r>
          </w:p>
        </w:tc>
        <w:tc>
          <w:tcPr>
            <w:tcW w:w="897"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71</w:t>
            </w:r>
          </w:p>
        </w:tc>
        <w:tc>
          <w:tcPr>
            <w:tcW w:w="9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8</w:t>
            </w:r>
          </w:p>
        </w:tc>
        <w:tc>
          <w:tcPr>
            <w:tcW w:w="796"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950"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87</w:t>
            </w:r>
          </w:p>
        </w:tc>
        <w:tc>
          <w:tcPr>
            <w:tcW w:w="973"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63</w:t>
            </w:r>
          </w:p>
        </w:tc>
        <w:tc>
          <w:tcPr>
            <w:tcW w:w="10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w:t>
            </w:r>
          </w:p>
        </w:tc>
        <w:tc>
          <w:tcPr>
            <w:tcW w:w="12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66</w:t>
            </w:r>
          </w:p>
        </w:tc>
      </w:tr>
      <w:tr w:rsidR="00E5523A" w:rsidRPr="00274F9D" w:rsidTr="00E5523A">
        <w:trPr>
          <w:trHeight w:val="300"/>
          <w:jc w:val="center"/>
        </w:trPr>
        <w:tc>
          <w:tcPr>
            <w:tcW w:w="928" w:type="dxa"/>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2013</w:t>
            </w:r>
          </w:p>
        </w:tc>
        <w:tc>
          <w:tcPr>
            <w:tcW w:w="897"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80</w:t>
            </w:r>
          </w:p>
        </w:tc>
        <w:tc>
          <w:tcPr>
            <w:tcW w:w="9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w:t>
            </w:r>
          </w:p>
        </w:tc>
        <w:tc>
          <w:tcPr>
            <w:tcW w:w="796"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17</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0"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106</w:t>
            </w:r>
          </w:p>
        </w:tc>
        <w:tc>
          <w:tcPr>
            <w:tcW w:w="973"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67</w:t>
            </w:r>
          </w:p>
        </w:tc>
        <w:tc>
          <w:tcPr>
            <w:tcW w:w="10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12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68</w:t>
            </w:r>
          </w:p>
        </w:tc>
      </w:tr>
      <w:tr w:rsidR="00E5523A" w:rsidRPr="00274F9D" w:rsidTr="00E5523A">
        <w:trPr>
          <w:trHeight w:val="300"/>
          <w:jc w:val="center"/>
        </w:trPr>
        <w:tc>
          <w:tcPr>
            <w:tcW w:w="928" w:type="dxa"/>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2014</w:t>
            </w:r>
          </w:p>
        </w:tc>
        <w:tc>
          <w:tcPr>
            <w:tcW w:w="897"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77</w:t>
            </w:r>
          </w:p>
        </w:tc>
        <w:tc>
          <w:tcPr>
            <w:tcW w:w="9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12</w:t>
            </w:r>
          </w:p>
        </w:tc>
        <w:tc>
          <w:tcPr>
            <w:tcW w:w="796"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11</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w:t>
            </w:r>
          </w:p>
        </w:tc>
        <w:tc>
          <w:tcPr>
            <w:tcW w:w="950"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102</w:t>
            </w:r>
          </w:p>
        </w:tc>
        <w:tc>
          <w:tcPr>
            <w:tcW w:w="973"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64</w:t>
            </w:r>
          </w:p>
        </w:tc>
        <w:tc>
          <w:tcPr>
            <w:tcW w:w="10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w:t>
            </w:r>
          </w:p>
        </w:tc>
        <w:tc>
          <w:tcPr>
            <w:tcW w:w="12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95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68</w:t>
            </w:r>
          </w:p>
        </w:tc>
      </w:tr>
      <w:tr w:rsidR="00E5523A" w:rsidRPr="00274F9D" w:rsidTr="00E5523A">
        <w:trPr>
          <w:trHeight w:val="300"/>
          <w:jc w:val="center"/>
        </w:trPr>
        <w:tc>
          <w:tcPr>
            <w:tcW w:w="928" w:type="dxa"/>
            <w:noWrap/>
            <w:hideMark/>
          </w:tcPr>
          <w:p w:rsidR="00111F7C" w:rsidRPr="00E5523A" w:rsidRDefault="00111F7C"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2015</w:t>
            </w:r>
          </w:p>
        </w:tc>
        <w:tc>
          <w:tcPr>
            <w:tcW w:w="897"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39</w:t>
            </w:r>
          </w:p>
        </w:tc>
        <w:tc>
          <w:tcPr>
            <w:tcW w:w="9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w:t>
            </w:r>
          </w:p>
        </w:tc>
        <w:tc>
          <w:tcPr>
            <w:tcW w:w="796"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950"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46</w:t>
            </w:r>
          </w:p>
        </w:tc>
        <w:tc>
          <w:tcPr>
            <w:tcW w:w="973"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31</w:t>
            </w:r>
          </w:p>
        </w:tc>
        <w:tc>
          <w:tcPr>
            <w:tcW w:w="10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1205"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w:t>
            </w:r>
          </w:p>
        </w:tc>
        <w:tc>
          <w:tcPr>
            <w:tcW w:w="72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w:t>
            </w:r>
          </w:p>
        </w:tc>
        <w:tc>
          <w:tcPr>
            <w:tcW w:w="958" w:type="dxa"/>
            <w:noWrap/>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32</w:t>
            </w:r>
          </w:p>
        </w:tc>
      </w:tr>
      <w:tr w:rsidR="00E5523A" w:rsidRPr="00E5523A" w:rsidTr="00E5523A">
        <w:trPr>
          <w:trHeight w:val="300"/>
          <w:jc w:val="center"/>
        </w:trPr>
        <w:tc>
          <w:tcPr>
            <w:tcW w:w="928" w:type="dxa"/>
            <w:tcBorders>
              <w:bottom w:val="single" w:sz="4" w:space="0" w:color="auto"/>
            </w:tcBorders>
            <w:noWrap/>
            <w:hideMark/>
          </w:tcPr>
          <w:p w:rsidR="00111F7C" w:rsidRPr="00E5523A" w:rsidRDefault="00E5523A" w:rsidP="00E5523A">
            <w:pPr>
              <w:adjustRightInd w:val="0"/>
              <w:snapToGrid w:val="0"/>
              <w:spacing w:line="360" w:lineRule="auto"/>
              <w:rPr>
                <w:rFonts w:ascii="Book Antiqua" w:eastAsia="Times New Roman" w:hAnsi="Book Antiqua" w:cs="Calibri"/>
                <w:lang w:val="en-GB"/>
              </w:rPr>
            </w:pPr>
            <w:r w:rsidRPr="00E5523A">
              <w:rPr>
                <w:rFonts w:ascii="Book Antiqua" w:eastAsia="Times New Roman" w:hAnsi="Book Antiqua" w:cs="Calibri"/>
                <w:lang w:val="en-GB"/>
              </w:rPr>
              <w:t>Total</w:t>
            </w:r>
          </w:p>
        </w:tc>
        <w:tc>
          <w:tcPr>
            <w:tcW w:w="897" w:type="dxa"/>
            <w:tcBorders>
              <w:bottom w:val="single" w:sz="4" w:space="0" w:color="auto"/>
            </w:tcBorders>
            <w:noWrap/>
            <w:hideMark/>
          </w:tcPr>
          <w:p w:rsidR="00111F7C" w:rsidRPr="00E5523A" w:rsidRDefault="00111F7C" w:rsidP="00E5523A">
            <w:pPr>
              <w:adjustRightInd w:val="0"/>
              <w:snapToGrid w:val="0"/>
              <w:spacing w:line="360" w:lineRule="auto"/>
              <w:jc w:val="center"/>
              <w:rPr>
                <w:rFonts w:ascii="Book Antiqua" w:eastAsia="Times New Roman" w:hAnsi="Book Antiqua" w:cs="Calibri"/>
                <w:lang w:val="en-GB"/>
              </w:rPr>
            </w:pPr>
            <w:r w:rsidRPr="00E5523A">
              <w:rPr>
                <w:rFonts w:ascii="Book Antiqua" w:eastAsia="Times New Roman" w:hAnsi="Book Antiqua" w:cs="Calibri"/>
                <w:lang w:val="en-GB"/>
              </w:rPr>
              <w:t>1000</w:t>
            </w:r>
          </w:p>
        </w:tc>
        <w:tc>
          <w:tcPr>
            <w:tcW w:w="905" w:type="dxa"/>
            <w:tcBorders>
              <w:bottom w:val="single" w:sz="4" w:space="0" w:color="auto"/>
            </w:tcBorders>
            <w:noWrap/>
            <w:hideMark/>
          </w:tcPr>
          <w:p w:rsidR="00111F7C" w:rsidRPr="00E5523A" w:rsidRDefault="00111F7C" w:rsidP="00E5523A">
            <w:pPr>
              <w:adjustRightInd w:val="0"/>
              <w:snapToGrid w:val="0"/>
              <w:spacing w:line="360" w:lineRule="auto"/>
              <w:jc w:val="center"/>
              <w:rPr>
                <w:rFonts w:ascii="Book Antiqua" w:eastAsia="Times New Roman" w:hAnsi="Book Antiqua" w:cs="Calibri"/>
                <w:lang w:val="en-GB"/>
              </w:rPr>
            </w:pPr>
            <w:r w:rsidRPr="00E5523A">
              <w:rPr>
                <w:rFonts w:ascii="Book Antiqua" w:eastAsia="Times New Roman" w:hAnsi="Book Antiqua" w:cs="Calibri"/>
                <w:lang w:val="en-GB"/>
              </w:rPr>
              <w:t>121</w:t>
            </w:r>
          </w:p>
        </w:tc>
        <w:tc>
          <w:tcPr>
            <w:tcW w:w="796" w:type="dxa"/>
            <w:tcBorders>
              <w:bottom w:val="single" w:sz="4" w:space="0" w:color="auto"/>
            </w:tcBorders>
            <w:noWrap/>
            <w:hideMark/>
          </w:tcPr>
          <w:p w:rsidR="00111F7C" w:rsidRPr="00E5523A" w:rsidRDefault="00111F7C" w:rsidP="00E5523A">
            <w:pPr>
              <w:adjustRightInd w:val="0"/>
              <w:snapToGrid w:val="0"/>
              <w:spacing w:line="360" w:lineRule="auto"/>
              <w:jc w:val="center"/>
              <w:rPr>
                <w:rFonts w:ascii="Book Antiqua" w:eastAsia="Times New Roman" w:hAnsi="Book Antiqua" w:cs="Calibri"/>
                <w:lang w:val="en-GB"/>
              </w:rPr>
            </w:pPr>
            <w:r w:rsidRPr="00E5523A">
              <w:rPr>
                <w:rFonts w:ascii="Book Antiqua" w:eastAsia="Times New Roman" w:hAnsi="Book Antiqua" w:cs="Calibri"/>
                <w:lang w:val="en-GB"/>
              </w:rPr>
              <w:t>151</w:t>
            </w:r>
          </w:p>
        </w:tc>
        <w:tc>
          <w:tcPr>
            <w:tcW w:w="728" w:type="dxa"/>
            <w:tcBorders>
              <w:bottom w:val="single" w:sz="4" w:space="0" w:color="auto"/>
            </w:tcBorders>
            <w:noWrap/>
            <w:hideMark/>
          </w:tcPr>
          <w:p w:rsidR="00111F7C" w:rsidRPr="00E5523A" w:rsidRDefault="00111F7C" w:rsidP="00E5523A">
            <w:pPr>
              <w:adjustRightInd w:val="0"/>
              <w:snapToGrid w:val="0"/>
              <w:spacing w:line="360" w:lineRule="auto"/>
              <w:jc w:val="center"/>
              <w:rPr>
                <w:rFonts w:ascii="Book Antiqua" w:eastAsia="Times New Roman" w:hAnsi="Book Antiqua" w:cs="Calibri"/>
                <w:lang w:val="en-GB"/>
              </w:rPr>
            </w:pPr>
            <w:r w:rsidRPr="00E5523A">
              <w:rPr>
                <w:rFonts w:ascii="Book Antiqua" w:eastAsia="Times New Roman" w:hAnsi="Book Antiqua" w:cs="Calibri"/>
                <w:lang w:val="en-GB"/>
              </w:rPr>
              <w:t>6</w:t>
            </w:r>
          </w:p>
        </w:tc>
        <w:tc>
          <w:tcPr>
            <w:tcW w:w="950" w:type="dxa"/>
            <w:tcBorders>
              <w:bottom w:val="single" w:sz="4" w:space="0" w:color="auto"/>
            </w:tcBorders>
            <w:noWrap/>
            <w:hideMark/>
          </w:tcPr>
          <w:p w:rsidR="00111F7C" w:rsidRPr="00E5523A" w:rsidRDefault="00111F7C" w:rsidP="00E5523A">
            <w:pPr>
              <w:adjustRightInd w:val="0"/>
              <w:snapToGrid w:val="0"/>
              <w:spacing w:line="360" w:lineRule="auto"/>
              <w:jc w:val="center"/>
              <w:rPr>
                <w:rFonts w:ascii="Book Antiqua" w:eastAsia="Times New Roman" w:hAnsi="Book Antiqua" w:cs="Calibri"/>
                <w:lang w:val="en-GB"/>
              </w:rPr>
            </w:pPr>
            <w:r w:rsidRPr="00E5523A">
              <w:rPr>
                <w:rFonts w:ascii="Book Antiqua" w:eastAsia="Times New Roman" w:hAnsi="Book Antiqua" w:cs="Calibri"/>
                <w:lang w:val="en-GB"/>
              </w:rPr>
              <w:t>1278</w:t>
            </w:r>
          </w:p>
        </w:tc>
        <w:tc>
          <w:tcPr>
            <w:tcW w:w="973" w:type="dxa"/>
            <w:tcBorders>
              <w:bottom w:val="single" w:sz="4" w:space="0" w:color="auto"/>
            </w:tcBorders>
            <w:noWrap/>
            <w:hideMark/>
          </w:tcPr>
          <w:p w:rsidR="00111F7C" w:rsidRPr="00E5523A" w:rsidRDefault="00111F7C" w:rsidP="00E5523A">
            <w:pPr>
              <w:adjustRightInd w:val="0"/>
              <w:snapToGrid w:val="0"/>
              <w:spacing w:line="360" w:lineRule="auto"/>
              <w:jc w:val="center"/>
              <w:rPr>
                <w:rFonts w:ascii="Book Antiqua" w:eastAsia="Times New Roman" w:hAnsi="Book Antiqua" w:cs="Calibri"/>
                <w:lang w:val="en-GB"/>
              </w:rPr>
            </w:pPr>
            <w:r w:rsidRPr="00E5523A">
              <w:rPr>
                <w:rFonts w:ascii="Book Antiqua" w:eastAsia="Times New Roman" w:hAnsi="Book Antiqua" w:cs="Calibri"/>
                <w:lang w:val="en-GB"/>
              </w:rPr>
              <w:t>842</w:t>
            </w:r>
          </w:p>
        </w:tc>
        <w:tc>
          <w:tcPr>
            <w:tcW w:w="1028" w:type="dxa"/>
            <w:tcBorders>
              <w:bottom w:val="single" w:sz="4" w:space="0" w:color="auto"/>
            </w:tcBorders>
            <w:noWrap/>
            <w:hideMark/>
          </w:tcPr>
          <w:p w:rsidR="00111F7C" w:rsidRPr="00E5523A" w:rsidRDefault="00111F7C" w:rsidP="00E5523A">
            <w:pPr>
              <w:adjustRightInd w:val="0"/>
              <w:snapToGrid w:val="0"/>
              <w:spacing w:line="360" w:lineRule="auto"/>
              <w:jc w:val="center"/>
              <w:rPr>
                <w:rFonts w:ascii="Book Antiqua" w:eastAsia="Times New Roman" w:hAnsi="Book Antiqua" w:cs="Calibri"/>
                <w:lang w:val="en-GB"/>
              </w:rPr>
            </w:pPr>
            <w:r w:rsidRPr="00E5523A">
              <w:rPr>
                <w:rFonts w:ascii="Book Antiqua" w:eastAsia="Times New Roman" w:hAnsi="Book Antiqua" w:cs="Calibri"/>
                <w:lang w:val="en-GB"/>
              </w:rPr>
              <w:t>16</w:t>
            </w:r>
          </w:p>
        </w:tc>
        <w:tc>
          <w:tcPr>
            <w:tcW w:w="1205" w:type="dxa"/>
            <w:tcBorders>
              <w:bottom w:val="single" w:sz="4" w:space="0" w:color="auto"/>
            </w:tcBorders>
            <w:noWrap/>
            <w:hideMark/>
          </w:tcPr>
          <w:p w:rsidR="00111F7C" w:rsidRPr="00E5523A" w:rsidRDefault="00111F7C" w:rsidP="00E5523A">
            <w:pPr>
              <w:adjustRightInd w:val="0"/>
              <w:snapToGrid w:val="0"/>
              <w:spacing w:line="360" w:lineRule="auto"/>
              <w:jc w:val="center"/>
              <w:rPr>
                <w:rFonts w:ascii="Book Antiqua" w:eastAsia="Times New Roman" w:hAnsi="Book Antiqua" w:cs="Calibri"/>
                <w:lang w:val="en-GB"/>
              </w:rPr>
            </w:pPr>
            <w:r w:rsidRPr="00E5523A">
              <w:rPr>
                <w:rFonts w:ascii="Book Antiqua" w:eastAsia="Times New Roman" w:hAnsi="Book Antiqua" w:cs="Calibri"/>
                <w:lang w:val="en-GB"/>
              </w:rPr>
              <w:t>12</w:t>
            </w:r>
          </w:p>
        </w:tc>
        <w:tc>
          <w:tcPr>
            <w:tcW w:w="728" w:type="dxa"/>
            <w:tcBorders>
              <w:bottom w:val="single" w:sz="4" w:space="0" w:color="auto"/>
            </w:tcBorders>
            <w:noWrap/>
            <w:hideMark/>
          </w:tcPr>
          <w:p w:rsidR="00111F7C" w:rsidRPr="00E5523A" w:rsidRDefault="00111F7C" w:rsidP="00E5523A">
            <w:pPr>
              <w:adjustRightInd w:val="0"/>
              <w:snapToGrid w:val="0"/>
              <w:spacing w:line="360" w:lineRule="auto"/>
              <w:jc w:val="center"/>
              <w:rPr>
                <w:rFonts w:ascii="Book Antiqua" w:eastAsia="Times New Roman" w:hAnsi="Book Antiqua" w:cs="Calibri"/>
                <w:lang w:val="en-GB"/>
              </w:rPr>
            </w:pPr>
            <w:r w:rsidRPr="00E5523A">
              <w:rPr>
                <w:rFonts w:ascii="Book Antiqua" w:eastAsia="Times New Roman" w:hAnsi="Book Antiqua" w:cs="Calibri"/>
                <w:lang w:val="en-GB"/>
              </w:rPr>
              <w:t>5</w:t>
            </w:r>
          </w:p>
        </w:tc>
        <w:tc>
          <w:tcPr>
            <w:tcW w:w="958" w:type="dxa"/>
            <w:tcBorders>
              <w:bottom w:val="single" w:sz="4" w:space="0" w:color="auto"/>
            </w:tcBorders>
            <w:noWrap/>
            <w:hideMark/>
          </w:tcPr>
          <w:p w:rsidR="00111F7C" w:rsidRPr="00E5523A" w:rsidRDefault="00111F7C" w:rsidP="00E5523A">
            <w:pPr>
              <w:adjustRightInd w:val="0"/>
              <w:snapToGrid w:val="0"/>
              <w:spacing w:line="360" w:lineRule="auto"/>
              <w:jc w:val="center"/>
              <w:rPr>
                <w:rFonts w:ascii="Book Antiqua" w:eastAsia="Times New Roman" w:hAnsi="Book Antiqua" w:cs="Calibri"/>
                <w:lang w:val="en-GB"/>
              </w:rPr>
            </w:pPr>
            <w:r w:rsidRPr="00E5523A">
              <w:rPr>
                <w:rFonts w:ascii="Book Antiqua" w:eastAsia="Times New Roman" w:hAnsi="Book Antiqua" w:cs="Calibri"/>
                <w:lang w:val="en-GB"/>
              </w:rPr>
              <w:t>875</w:t>
            </w:r>
          </w:p>
        </w:tc>
      </w:tr>
    </w:tbl>
    <w:p w:rsidR="00111F7C" w:rsidRPr="00274F9D" w:rsidRDefault="00E5523A" w:rsidP="00A05877">
      <w:pPr>
        <w:adjustRightInd w:val="0"/>
        <w:snapToGrid w:val="0"/>
        <w:spacing w:line="360" w:lineRule="auto"/>
        <w:jc w:val="both"/>
        <w:rPr>
          <w:rFonts w:ascii="Book Antiqua" w:hAnsi="Book Antiqua"/>
          <w:lang w:val="en-GB"/>
        </w:rPr>
      </w:pPr>
      <w:r w:rsidRPr="00E5523A">
        <w:rPr>
          <w:rFonts w:ascii="Book Antiqua" w:hAnsi="Book Antiqua"/>
          <w:vertAlign w:val="superscript"/>
          <w:lang w:val="en-GB"/>
        </w:rPr>
        <w:t>1</w:t>
      </w:r>
      <w:r w:rsidR="00111F7C" w:rsidRPr="00274F9D">
        <w:rPr>
          <w:rFonts w:ascii="Book Antiqua" w:hAnsi="Book Antiqua"/>
          <w:lang w:val="en-GB"/>
        </w:rPr>
        <w:t>The difference between the two totals is due to the fact that not all documents have been assigned to a category based on their clinical research approach.</w:t>
      </w:r>
    </w:p>
    <w:p w:rsidR="00111F7C" w:rsidRPr="00274F9D" w:rsidRDefault="00111F7C" w:rsidP="00A05877">
      <w:pPr>
        <w:adjustRightInd w:val="0"/>
        <w:snapToGrid w:val="0"/>
        <w:spacing w:line="360" w:lineRule="auto"/>
        <w:jc w:val="both"/>
        <w:rPr>
          <w:rFonts w:ascii="Book Antiqua" w:hAnsi="Book Antiqua"/>
          <w:lang w:val="en-GB"/>
        </w:rPr>
      </w:pPr>
      <w:r w:rsidRPr="00274F9D">
        <w:rPr>
          <w:rFonts w:ascii="Book Antiqua" w:hAnsi="Book Antiqua"/>
          <w:lang w:val="en-GB"/>
        </w:rPr>
        <w:br w:type="page"/>
      </w:r>
    </w:p>
    <w:p w:rsidR="00111F7C" w:rsidRPr="00E5523A" w:rsidRDefault="00111F7C" w:rsidP="00A05877">
      <w:pPr>
        <w:adjustRightInd w:val="0"/>
        <w:snapToGrid w:val="0"/>
        <w:spacing w:line="360" w:lineRule="auto"/>
        <w:jc w:val="both"/>
        <w:rPr>
          <w:rFonts w:ascii="Book Antiqua" w:hAnsi="Book Antiqua"/>
          <w:b/>
          <w:lang w:val="en-GB" w:eastAsia="zh-CN"/>
        </w:rPr>
      </w:pPr>
      <w:r w:rsidRPr="00274F9D">
        <w:rPr>
          <w:rFonts w:ascii="Book Antiqua" w:hAnsi="Book Antiqua"/>
          <w:b/>
          <w:lang w:val="en-GB"/>
        </w:rPr>
        <w:lastRenderedPageBreak/>
        <w:t>Table 2 Distribution of the top 15 countries that have led research on liver abscess, pyogenic liver abscess</w:t>
      </w:r>
      <w:r w:rsidR="00E5523A">
        <w:rPr>
          <w:rFonts w:ascii="Book Antiqua" w:hAnsi="Book Antiqua"/>
          <w:b/>
          <w:lang w:val="en-GB"/>
        </w:rPr>
        <w:t xml:space="preserve">, and </w:t>
      </w:r>
      <w:proofErr w:type="spellStart"/>
      <w:r w:rsidR="00E5523A">
        <w:rPr>
          <w:rFonts w:ascii="Book Antiqua" w:hAnsi="Book Antiqua"/>
          <w:b/>
          <w:lang w:val="en-GB"/>
        </w:rPr>
        <w:t>amebic</w:t>
      </w:r>
      <w:proofErr w:type="spellEnd"/>
      <w:r w:rsidR="00E5523A">
        <w:rPr>
          <w:rFonts w:ascii="Book Antiqua" w:hAnsi="Book Antiqua"/>
          <w:b/>
          <w:lang w:val="en-GB"/>
        </w:rPr>
        <w:t xml:space="preserve"> liver abscess (200</w:t>
      </w:r>
      <w:r w:rsidR="00E5523A">
        <w:rPr>
          <w:rFonts w:ascii="Book Antiqua" w:hAnsi="Book Antiqua" w:hint="eastAsia"/>
          <w:b/>
          <w:lang w:val="en-GB" w:eastAsia="zh-CN"/>
        </w:rPr>
        <w:t>1</w:t>
      </w:r>
      <w:r w:rsidR="00E5523A">
        <w:rPr>
          <w:rFonts w:ascii="Book Antiqua" w:hAnsi="Book Antiqua"/>
          <w:b/>
          <w:lang w:val="en-GB"/>
        </w:rPr>
        <w:t>–2015)</w:t>
      </w:r>
    </w:p>
    <w:tbl>
      <w:tblPr>
        <w:tblStyle w:val="TableGrid"/>
        <w:tblW w:w="10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712"/>
        <w:gridCol w:w="1730"/>
        <w:gridCol w:w="619"/>
        <w:gridCol w:w="1898"/>
        <w:gridCol w:w="719"/>
        <w:gridCol w:w="1913"/>
        <w:gridCol w:w="733"/>
      </w:tblGrid>
      <w:tr w:rsidR="00E5523A" w:rsidRPr="00274F9D" w:rsidTr="00E5523A">
        <w:trPr>
          <w:trHeight w:val="375"/>
          <w:jc w:val="center"/>
        </w:trPr>
        <w:tc>
          <w:tcPr>
            <w:tcW w:w="2641" w:type="dxa"/>
            <w:gridSpan w:val="2"/>
            <w:tcBorders>
              <w:top w:val="single" w:sz="4" w:space="0" w:color="auto"/>
              <w:bottom w:val="single" w:sz="4" w:space="0" w:color="auto"/>
            </w:tcBorders>
            <w:noWrap/>
            <w:hideMark/>
          </w:tcPr>
          <w:p w:rsidR="00111F7C" w:rsidRPr="00274F9D" w:rsidRDefault="00111F7C" w:rsidP="00E5523A">
            <w:pPr>
              <w:adjustRightInd w:val="0"/>
              <w:snapToGrid w:val="0"/>
              <w:spacing w:line="360" w:lineRule="auto"/>
              <w:rPr>
                <w:rFonts w:ascii="Book Antiqua" w:eastAsia="Times New Roman" w:hAnsi="Book Antiqua" w:cs="Calibri"/>
                <w:b/>
                <w:lang w:val="en-GB"/>
              </w:rPr>
            </w:pPr>
            <w:r w:rsidRPr="00274F9D">
              <w:rPr>
                <w:rFonts w:ascii="Book Antiqua" w:eastAsia="Times New Roman" w:hAnsi="Book Antiqua" w:cs="Calibri"/>
                <w:b/>
                <w:lang w:val="en-GB"/>
              </w:rPr>
              <w:t xml:space="preserve">Liver </w:t>
            </w:r>
            <w:r w:rsidR="00E5523A" w:rsidRPr="00274F9D">
              <w:rPr>
                <w:rFonts w:ascii="Book Antiqua" w:eastAsia="Times New Roman" w:hAnsi="Book Antiqua" w:cs="Calibri"/>
                <w:b/>
                <w:lang w:val="en-GB"/>
              </w:rPr>
              <w:t>abscess</w:t>
            </w:r>
          </w:p>
        </w:tc>
        <w:tc>
          <w:tcPr>
            <w:tcW w:w="2265" w:type="dxa"/>
            <w:gridSpan w:val="2"/>
            <w:tcBorders>
              <w:top w:val="single" w:sz="4" w:space="0" w:color="auto"/>
              <w:bottom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 xml:space="preserve">Liver </w:t>
            </w:r>
            <w:r w:rsidR="00E5523A" w:rsidRPr="00274F9D">
              <w:rPr>
                <w:rFonts w:ascii="Book Antiqua" w:eastAsia="Times New Roman" w:hAnsi="Book Antiqua" w:cs="Calibri"/>
                <w:b/>
                <w:lang w:val="en-GB"/>
              </w:rPr>
              <w:t xml:space="preserve">abscess, </w:t>
            </w:r>
            <w:proofErr w:type="spellStart"/>
            <w:r w:rsidR="00E5523A" w:rsidRPr="00274F9D">
              <w:rPr>
                <w:rFonts w:ascii="Book Antiqua" w:eastAsia="Times New Roman" w:hAnsi="Book Antiqua" w:cs="Calibri"/>
                <w:b/>
                <w:lang w:val="en-GB"/>
              </w:rPr>
              <w:t>amebic</w:t>
            </w:r>
            <w:proofErr w:type="spellEnd"/>
          </w:p>
        </w:tc>
        <w:tc>
          <w:tcPr>
            <w:tcW w:w="2617" w:type="dxa"/>
            <w:gridSpan w:val="2"/>
            <w:tcBorders>
              <w:top w:val="single" w:sz="4" w:space="0" w:color="auto"/>
              <w:bottom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 xml:space="preserve">Liver </w:t>
            </w:r>
            <w:r w:rsidR="00E5523A" w:rsidRPr="00274F9D">
              <w:rPr>
                <w:rFonts w:ascii="Book Antiqua" w:eastAsia="Times New Roman" w:hAnsi="Book Antiqua" w:cs="Calibri"/>
                <w:b/>
                <w:lang w:val="en-GB"/>
              </w:rPr>
              <w:t>abscess,</w:t>
            </w:r>
          </w:p>
          <w:p w:rsidR="00111F7C" w:rsidRPr="00274F9D" w:rsidRDefault="00E5523A"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pyogenic</w:t>
            </w:r>
          </w:p>
        </w:tc>
        <w:tc>
          <w:tcPr>
            <w:tcW w:w="2646" w:type="dxa"/>
            <w:gridSpan w:val="2"/>
            <w:tcBorders>
              <w:top w:val="single" w:sz="4" w:space="0" w:color="auto"/>
              <w:bottom w:val="single" w:sz="4" w:space="0" w:color="auto"/>
            </w:tcBorders>
            <w:noWrap/>
            <w:hideMark/>
          </w:tcPr>
          <w:p w:rsidR="00111F7C" w:rsidRPr="00274F9D" w:rsidRDefault="00E5523A"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Total</w:t>
            </w:r>
          </w:p>
        </w:tc>
      </w:tr>
      <w:tr w:rsidR="00E5523A" w:rsidRPr="00274F9D" w:rsidTr="00E5523A">
        <w:trPr>
          <w:trHeight w:val="300"/>
          <w:jc w:val="center"/>
        </w:trPr>
        <w:tc>
          <w:tcPr>
            <w:tcW w:w="1929" w:type="dxa"/>
            <w:tcBorders>
              <w:top w:val="single" w:sz="4" w:space="0" w:color="auto"/>
            </w:tcBorders>
            <w:noWrap/>
            <w:hideMark/>
          </w:tcPr>
          <w:p w:rsidR="00111F7C" w:rsidRPr="00274F9D" w:rsidRDefault="00111F7C" w:rsidP="00E5523A">
            <w:pPr>
              <w:adjustRightInd w:val="0"/>
              <w:snapToGrid w:val="0"/>
              <w:spacing w:line="360" w:lineRule="auto"/>
              <w:rPr>
                <w:rFonts w:ascii="Book Antiqua" w:eastAsia="Times New Roman" w:hAnsi="Book Antiqua" w:cs="Calibri"/>
                <w:b/>
                <w:lang w:val="en-GB"/>
              </w:rPr>
            </w:pPr>
            <w:r w:rsidRPr="00274F9D">
              <w:rPr>
                <w:rFonts w:ascii="Book Antiqua" w:eastAsia="Times New Roman" w:hAnsi="Book Antiqua" w:cs="Calibri"/>
                <w:b/>
                <w:lang w:val="en-GB"/>
              </w:rPr>
              <w:t>Country</w:t>
            </w:r>
          </w:p>
        </w:tc>
        <w:tc>
          <w:tcPr>
            <w:tcW w:w="712" w:type="dxa"/>
            <w:tcBorders>
              <w:top w:val="single" w:sz="4" w:space="0" w:color="auto"/>
            </w:tcBorders>
            <w:noWrap/>
            <w:hideMark/>
          </w:tcPr>
          <w:p w:rsidR="00111F7C" w:rsidRPr="00E5523A" w:rsidRDefault="00E5523A" w:rsidP="00E5523A">
            <w:pPr>
              <w:adjustRightInd w:val="0"/>
              <w:snapToGrid w:val="0"/>
              <w:spacing w:line="360" w:lineRule="auto"/>
              <w:rPr>
                <w:rFonts w:ascii="Book Antiqua" w:hAnsi="Book Antiqua" w:cs="Calibri"/>
                <w:b/>
                <w:i/>
                <w:lang w:val="en-GB" w:eastAsia="zh-CN"/>
              </w:rPr>
            </w:pPr>
            <w:r w:rsidRPr="00E5523A">
              <w:rPr>
                <w:rFonts w:ascii="Book Antiqua" w:hAnsi="Book Antiqua" w:cs="Calibri" w:hint="eastAsia"/>
                <w:b/>
                <w:i/>
                <w:lang w:val="en-GB" w:eastAsia="zh-CN"/>
              </w:rPr>
              <w:t>n</w:t>
            </w:r>
          </w:p>
        </w:tc>
        <w:tc>
          <w:tcPr>
            <w:tcW w:w="1646" w:type="dxa"/>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Country</w:t>
            </w:r>
          </w:p>
        </w:tc>
        <w:tc>
          <w:tcPr>
            <w:tcW w:w="619" w:type="dxa"/>
            <w:tcBorders>
              <w:top w:val="single" w:sz="4" w:space="0" w:color="auto"/>
            </w:tcBorders>
            <w:noWrap/>
            <w:hideMark/>
          </w:tcPr>
          <w:p w:rsidR="00111F7C" w:rsidRPr="00274F9D" w:rsidRDefault="00E5523A" w:rsidP="00E5523A">
            <w:pPr>
              <w:adjustRightInd w:val="0"/>
              <w:snapToGrid w:val="0"/>
              <w:spacing w:line="360" w:lineRule="auto"/>
              <w:jc w:val="center"/>
              <w:rPr>
                <w:rFonts w:ascii="Book Antiqua" w:eastAsia="Times New Roman" w:hAnsi="Book Antiqua" w:cs="Calibri"/>
                <w:b/>
                <w:lang w:val="en-GB"/>
              </w:rPr>
            </w:pPr>
            <w:r w:rsidRPr="00E5523A">
              <w:rPr>
                <w:rFonts w:ascii="Book Antiqua" w:eastAsia="Times New Roman" w:hAnsi="Book Antiqua" w:cs="Calibri" w:hint="eastAsia"/>
                <w:b/>
                <w:i/>
                <w:lang w:val="en-GB"/>
              </w:rPr>
              <w:t>n</w:t>
            </w:r>
          </w:p>
        </w:tc>
        <w:tc>
          <w:tcPr>
            <w:tcW w:w="1898" w:type="dxa"/>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Country</w:t>
            </w:r>
          </w:p>
        </w:tc>
        <w:tc>
          <w:tcPr>
            <w:tcW w:w="719" w:type="dxa"/>
            <w:tcBorders>
              <w:top w:val="single" w:sz="4" w:space="0" w:color="auto"/>
            </w:tcBorders>
            <w:noWrap/>
            <w:hideMark/>
          </w:tcPr>
          <w:p w:rsidR="00111F7C" w:rsidRPr="00274F9D" w:rsidRDefault="00E5523A" w:rsidP="00E5523A">
            <w:pPr>
              <w:adjustRightInd w:val="0"/>
              <w:snapToGrid w:val="0"/>
              <w:spacing w:line="360" w:lineRule="auto"/>
              <w:jc w:val="center"/>
              <w:rPr>
                <w:rFonts w:ascii="Book Antiqua" w:eastAsia="Times New Roman" w:hAnsi="Book Antiqua" w:cs="Calibri"/>
                <w:b/>
                <w:lang w:val="en-GB"/>
              </w:rPr>
            </w:pPr>
            <w:r w:rsidRPr="00E5523A">
              <w:rPr>
                <w:rFonts w:ascii="Book Antiqua" w:eastAsia="Times New Roman" w:hAnsi="Book Antiqua" w:cs="Calibri" w:hint="eastAsia"/>
                <w:b/>
                <w:i/>
                <w:lang w:val="en-GB"/>
              </w:rPr>
              <w:t>n</w:t>
            </w:r>
          </w:p>
        </w:tc>
        <w:tc>
          <w:tcPr>
            <w:tcW w:w="1913" w:type="dxa"/>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Country</w:t>
            </w:r>
          </w:p>
        </w:tc>
        <w:tc>
          <w:tcPr>
            <w:tcW w:w="733" w:type="dxa"/>
            <w:tcBorders>
              <w:top w:val="single" w:sz="4" w:space="0" w:color="auto"/>
            </w:tcBorders>
            <w:noWrap/>
            <w:hideMark/>
          </w:tcPr>
          <w:p w:rsidR="00111F7C" w:rsidRPr="00274F9D" w:rsidRDefault="00E5523A" w:rsidP="00E5523A">
            <w:pPr>
              <w:adjustRightInd w:val="0"/>
              <w:snapToGrid w:val="0"/>
              <w:spacing w:line="360" w:lineRule="auto"/>
              <w:jc w:val="center"/>
              <w:rPr>
                <w:rFonts w:ascii="Book Antiqua" w:eastAsia="Times New Roman" w:hAnsi="Book Antiqua" w:cs="Calibri"/>
                <w:b/>
                <w:lang w:val="en-GB"/>
              </w:rPr>
            </w:pPr>
            <w:r w:rsidRPr="00E5523A">
              <w:rPr>
                <w:rFonts w:ascii="Book Antiqua" w:eastAsia="Times New Roman" w:hAnsi="Book Antiqua" w:cs="Calibri" w:hint="eastAsia"/>
                <w:b/>
                <w:i/>
                <w:lang w:val="en-GB"/>
              </w:rPr>
              <w:t>n</w:t>
            </w:r>
          </w:p>
        </w:tc>
      </w:tr>
      <w:tr w:rsidR="00E5523A" w:rsidRPr="00274F9D" w:rsidTr="00E5523A">
        <w:trPr>
          <w:trHeight w:val="300"/>
          <w:jc w:val="center"/>
        </w:trPr>
        <w:tc>
          <w:tcPr>
            <w:tcW w:w="1929"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USA</w:t>
            </w:r>
          </w:p>
        </w:tc>
        <w:tc>
          <w:tcPr>
            <w:tcW w:w="712"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165</w:t>
            </w:r>
          </w:p>
        </w:tc>
        <w:tc>
          <w:tcPr>
            <w:tcW w:w="164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India</w:t>
            </w:r>
          </w:p>
        </w:tc>
        <w:tc>
          <w:tcPr>
            <w:tcW w:w="6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69</w:t>
            </w:r>
          </w:p>
        </w:tc>
        <w:tc>
          <w:tcPr>
            <w:tcW w:w="1898"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Taiwan</w:t>
            </w:r>
          </w:p>
        </w:tc>
        <w:tc>
          <w:tcPr>
            <w:tcW w:w="7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71</w:t>
            </w:r>
          </w:p>
        </w:tc>
        <w:tc>
          <w:tcPr>
            <w:tcW w:w="1913" w:type="dxa"/>
            <w:hideMark/>
          </w:tcPr>
          <w:p w:rsidR="00111F7C" w:rsidRPr="00274F9D" w:rsidRDefault="00BE411B" w:rsidP="00E5523A">
            <w:pPr>
              <w:adjustRightInd w:val="0"/>
              <w:snapToGrid w:val="0"/>
              <w:spacing w:line="360" w:lineRule="auto"/>
              <w:jc w:val="center"/>
              <w:rPr>
                <w:rFonts w:ascii="Book Antiqua" w:eastAsia="Times New Roman" w:hAnsi="Book Antiqua" w:cs="Calibri"/>
                <w:lang w:val="en-GB"/>
              </w:rPr>
            </w:pPr>
            <w:r w:rsidRPr="00BE411B">
              <w:rPr>
                <w:rFonts w:ascii="Book Antiqua" w:eastAsia="Times New Roman" w:hAnsi="Book Antiqua" w:cs="Calibri"/>
                <w:lang w:val="en-GB"/>
              </w:rPr>
              <w:t>United States</w:t>
            </w:r>
          </w:p>
        </w:tc>
        <w:tc>
          <w:tcPr>
            <w:tcW w:w="73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229</w:t>
            </w:r>
          </w:p>
        </w:tc>
      </w:tr>
      <w:tr w:rsidR="00E5523A" w:rsidRPr="00274F9D" w:rsidTr="00E5523A">
        <w:trPr>
          <w:trHeight w:val="300"/>
          <w:jc w:val="center"/>
        </w:trPr>
        <w:tc>
          <w:tcPr>
            <w:tcW w:w="1929"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Japan</w:t>
            </w:r>
          </w:p>
        </w:tc>
        <w:tc>
          <w:tcPr>
            <w:tcW w:w="712"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107</w:t>
            </w:r>
          </w:p>
        </w:tc>
        <w:tc>
          <w:tcPr>
            <w:tcW w:w="164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Mexico</w:t>
            </w:r>
          </w:p>
        </w:tc>
        <w:tc>
          <w:tcPr>
            <w:tcW w:w="6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69</w:t>
            </w:r>
          </w:p>
        </w:tc>
        <w:tc>
          <w:tcPr>
            <w:tcW w:w="1898"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USA</w:t>
            </w:r>
          </w:p>
        </w:tc>
        <w:tc>
          <w:tcPr>
            <w:tcW w:w="7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39</w:t>
            </w:r>
          </w:p>
        </w:tc>
        <w:tc>
          <w:tcPr>
            <w:tcW w:w="191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Taiwan</w:t>
            </w:r>
          </w:p>
        </w:tc>
        <w:tc>
          <w:tcPr>
            <w:tcW w:w="73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185</w:t>
            </w:r>
          </w:p>
        </w:tc>
      </w:tr>
      <w:tr w:rsidR="00E5523A" w:rsidRPr="00274F9D" w:rsidTr="00E5523A">
        <w:trPr>
          <w:trHeight w:val="300"/>
          <w:jc w:val="center"/>
        </w:trPr>
        <w:tc>
          <w:tcPr>
            <w:tcW w:w="1929"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Taiwan</w:t>
            </w:r>
          </w:p>
        </w:tc>
        <w:tc>
          <w:tcPr>
            <w:tcW w:w="712"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103</w:t>
            </w:r>
          </w:p>
        </w:tc>
        <w:tc>
          <w:tcPr>
            <w:tcW w:w="1646" w:type="dxa"/>
            <w:hideMark/>
          </w:tcPr>
          <w:p w:rsidR="00111F7C" w:rsidRPr="00274F9D" w:rsidRDefault="00BE411B" w:rsidP="00E5523A">
            <w:pPr>
              <w:adjustRightInd w:val="0"/>
              <w:snapToGrid w:val="0"/>
              <w:spacing w:line="360" w:lineRule="auto"/>
              <w:jc w:val="center"/>
              <w:rPr>
                <w:rFonts w:ascii="Book Antiqua" w:eastAsia="Times New Roman" w:hAnsi="Book Antiqua" w:cs="Calibri"/>
                <w:lang w:val="en-GB"/>
              </w:rPr>
            </w:pPr>
            <w:r w:rsidRPr="00BE411B">
              <w:rPr>
                <w:rFonts w:ascii="Book Antiqua" w:eastAsia="Times New Roman" w:hAnsi="Book Antiqua" w:cs="Calibri"/>
                <w:lang w:val="en-GB"/>
              </w:rPr>
              <w:t>United States</w:t>
            </w:r>
          </w:p>
        </w:tc>
        <w:tc>
          <w:tcPr>
            <w:tcW w:w="6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29</w:t>
            </w:r>
          </w:p>
        </w:tc>
        <w:tc>
          <w:tcPr>
            <w:tcW w:w="1898"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China</w:t>
            </w:r>
          </w:p>
        </w:tc>
        <w:tc>
          <w:tcPr>
            <w:tcW w:w="7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29</w:t>
            </w:r>
          </w:p>
        </w:tc>
        <w:tc>
          <w:tcPr>
            <w:tcW w:w="191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India</w:t>
            </w:r>
          </w:p>
        </w:tc>
        <w:tc>
          <w:tcPr>
            <w:tcW w:w="73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145</w:t>
            </w:r>
          </w:p>
        </w:tc>
      </w:tr>
      <w:tr w:rsidR="00E5523A" w:rsidRPr="00274F9D" w:rsidTr="00E5523A">
        <w:trPr>
          <w:trHeight w:val="328"/>
          <w:jc w:val="center"/>
        </w:trPr>
        <w:tc>
          <w:tcPr>
            <w:tcW w:w="1929"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South Korea</w:t>
            </w:r>
          </w:p>
        </w:tc>
        <w:tc>
          <w:tcPr>
            <w:tcW w:w="712"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81</w:t>
            </w:r>
          </w:p>
        </w:tc>
        <w:tc>
          <w:tcPr>
            <w:tcW w:w="164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France</w:t>
            </w:r>
          </w:p>
        </w:tc>
        <w:tc>
          <w:tcPr>
            <w:tcW w:w="6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21</w:t>
            </w:r>
          </w:p>
        </w:tc>
        <w:tc>
          <w:tcPr>
            <w:tcW w:w="1898"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South Korea</w:t>
            </w:r>
          </w:p>
        </w:tc>
        <w:tc>
          <w:tcPr>
            <w:tcW w:w="7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21</w:t>
            </w:r>
          </w:p>
        </w:tc>
        <w:tc>
          <w:tcPr>
            <w:tcW w:w="191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Japan</w:t>
            </w:r>
          </w:p>
        </w:tc>
        <w:tc>
          <w:tcPr>
            <w:tcW w:w="73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144</w:t>
            </w:r>
          </w:p>
        </w:tc>
      </w:tr>
      <w:tr w:rsidR="00E5523A" w:rsidRPr="00274F9D" w:rsidTr="00E5523A">
        <w:trPr>
          <w:trHeight w:val="262"/>
          <w:jc w:val="center"/>
        </w:trPr>
        <w:tc>
          <w:tcPr>
            <w:tcW w:w="1929"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India</w:t>
            </w:r>
          </w:p>
        </w:tc>
        <w:tc>
          <w:tcPr>
            <w:tcW w:w="712"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67</w:t>
            </w:r>
          </w:p>
        </w:tc>
        <w:tc>
          <w:tcPr>
            <w:tcW w:w="164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Germany</w:t>
            </w:r>
          </w:p>
        </w:tc>
        <w:tc>
          <w:tcPr>
            <w:tcW w:w="6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21</w:t>
            </w:r>
          </w:p>
        </w:tc>
        <w:tc>
          <w:tcPr>
            <w:tcW w:w="1898"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Japan</w:t>
            </w:r>
          </w:p>
        </w:tc>
        <w:tc>
          <w:tcPr>
            <w:tcW w:w="7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19</w:t>
            </w:r>
          </w:p>
        </w:tc>
        <w:tc>
          <w:tcPr>
            <w:tcW w:w="191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South Korea</w:t>
            </w:r>
          </w:p>
        </w:tc>
        <w:tc>
          <w:tcPr>
            <w:tcW w:w="73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100</w:t>
            </w:r>
          </w:p>
        </w:tc>
      </w:tr>
      <w:tr w:rsidR="00E5523A" w:rsidRPr="00274F9D" w:rsidTr="00E5523A">
        <w:trPr>
          <w:trHeight w:val="300"/>
          <w:jc w:val="center"/>
        </w:trPr>
        <w:tc>
          <w:tcPr>
            <w:tcW w:w="1929"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China</w:t>
            </w:r>
          </w:p>
        </w:tc>
        <w:tc>
          <w:tcPr>
            <w:tcW w:w="712"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53</w:t>
            </w:r>
          </w:p>
        </w:tc>
        <w:tc>
          <w:tcPr>
            <w:tcW w:w="164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Japan</w:t>
            </w:r>
          </w:p>
        </w:tc>
        <w:tc>
          <w:tcPr>
            <w:tcW w:w="6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18</w:t>
            </w:r>
          </w:p>
        </w:tc>
        <w:tc>
          <w:tcPr>
            <w:tcW w:w="1898"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India</w:t>
            </w:r>
          </w:p>
        </w:tc>
        <w:tc>
          <w:tcPr>
            <w:tcW w:w="7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13</w:t>
            </w:r>
          </w:p>
        </w:tc>
        <w:tc>
          <w:tcPr>
            <w:tcW w:w="191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China</w:t>
            </w:r>
          </w:p>
        </w:tc>
        <w:tc>
          <w:tcPr>
            <w:tcW w:w="73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84</w:t>
            </w:r>
          </w:p>
        </w:tc>
      </w:tr>
      <w:tr w:rsidR="00E5523A" w:rsidRPr="00274F9D" w:rsidTr="00E5523A">
        <w:trPr>
          <w:trHeight w:val="300"/>
          <w:jc w:val="center"/>
        </w:trPr>
        <w:tc>
          <w:tcPr>
            <w:tcW w:w="1929"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Germany</w:t>
            </w:r>
          </w:p>
        </w:tc>
        <w:tc>
          <w:tcPr>
            <w:tcW w:w="712"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51</w:t>
            </w:r>
          </w:p>
        </w:tc>
        <w:tc>
          <w:tcPr>
            <w:tcW w:w="1646" w:type="dxa"/>
            <w:hideMark/>
          </w:tcPr>
          <w:p w:rsidR="00111F7C" w:rsidRPr="00274F9D" w:rsidRDefault="00BE411B" w:rsidP="00E5523A">
            <w:pPr>
              <w:adjustRightInd w:val="0"/>
              <w:snapToGrid w:val="0"/>
              <w:spacing w:line="360" w:lineRule="auto"/>
              <w:jc w:val="center"/>
              <w:rPr>
                <w:rFonts w:ascii="Book Antiqua" w:eastAsia="Times New Roman" w:hAnsi="Book Antiqua" w:cs="Calibri"/>
                <w:lang w:val="en-GB"/>
              </w:rPr>
            </w:pPr>
            <w:r w:rsidRPr="00BE411B">
              <w:rPr>
                <w:rFonts w:ascii="Book Antiqua" w:eastAsia="Times New Roman" w:hAnsi="Book Antiqua" w:cs="Calibri"/>
                <w:lang w:val="en-GB"/>
              </w:rPr>
              <w:t>United Kingdom</w:t>
            </w:r>
          </w:p>
        </w:tc>
        <w:tc>
          <w:tcPr>
            <w:tcW w:w="6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16</w:t>
            </w:r>
          </w:p>
        </w:tc>
        <w:tc>
          <w:tcPr>
            <w:tcW w:w="1898"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Spain</w:t>
            </w:r>
          </w:p>
        </w:tc>
        <w:tc>
          <w:tcPr>
            <w:tcW w:w="7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11</w:t>
            </w:r>
          </w:p>
        </w:tc>
        <w:tc>
          <w:tcPr>
            <w:tcW w:w="191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Mexico</w:t>
            </w:r>
          </w:p>
        </w:tc>
        <w:tc>
          <w:tcPr>
            <w:tcW w:w="73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81</w:t>
            </w:r>
          </w:p>
        </w:tc>
      </w:tr>
      <w:tr w:rsidR="00E5523A" w:rsidRPr="00274F9D" w:rsidTr="00E5523A">
        <w:trPr>
          <w:trHeight w:val="300"/>
          <w:jc w:val="center"/>
        </w:trPr>
        <w:tc>
          <w:tcPr>
            <w:tcW w:w="1929"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Spain</w:t>
            </w:r>
          </w:p>
        </w:tc>
        <w:tc>
          <w:tcPr>
            <w:tcW w:w="712"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48</w:t>
            </w:r>
          </w:p>
        </w:tc>
        <w:tc>
          <w:tcPr>
            <w:tcW w:w="164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Taiwan</w:t>
            </w:r>
          </w:p>
        </w:tc>
        <w:tc>
          <w:tcPr>
            <w:tcW w:w="6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12</w:t>
            </w:r>
          </w:p>
        </w:tc>
        <w:tc>
          <w:tcPr>
            <w:tcW w:w="1898"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Italy</w:t>
            </w:r>
          </w:p>
        </w:tc>
        <w:tc>
          <w:tcPr>
            <w:tcW w:w="7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8</w:t>
            </w:r>
          </w:p>
        </w:tc>
        <w:tc>
          <w:tcPr>
            <w:tcW w:w="191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Germany</w:t>
            </w:r>
          </w:p>
        </w:tc>
        <w:tc>
          <w:tcPr>
            <w:tcW w:w="73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77</w:t>
            </w:r>
          </w:p>
        </w:tc>
      </w:tr>
      <w:tr w:rsidR="00E5523A" w:rsidRPr="00274F9D" w:rsidTr="00E5523A">
        <w:trPr>
          <w:trHeight w:val="300"/>
          <w:jc w:val="center"/>
        </w:trPr>
        <w:tc>
          <w:tcPr>
            <w:tcW w:w="1929"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France</w:t>
            </w:r>
          </w:p>
        </w:tc>
        <w:tc>
          <w:tcPr>
            <w:tcW w:w="712"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42</w:t>
            </w:r>
          </w:p>
        </w:tc>
        <w:tc>
          <w:tcPr>
            <w:tcW w:w="164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Malaysia</w:t>
            </w:r>
          </w:p>
        </w:tc>
        <w:tc>
          <w:tcPr>
            <w:tcW w:w="6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10</w:t>
            </w:r>
          </w:p>
        </w:tc>
        <w:tc>
          <w:tcPr>
            <w:tcW w:w="1898"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Turkey</w:t>
            </w:r>
          </w:p>
        </w:tc>
        <w:tc>
          <w:tcPr>
            <w:tcW w:w="7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w:t>
            </w:r>
          </w:p>
        </w:tc>
        <w:tc>
          <w:tcPr>
            <w:tcW w:w="191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France</w:t>
            </w:r>
          </w:p>
        </w:tc>
        <w:tc>
          <w:tcPr>
            <w:tcW w:w="73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68</w:t>
            </w:r>
          </w:p>
        </w:tc>
      </w:tr>
      <w:tr w:rsidR="00E5523A" w:rsidRPr="00274F9D" w:rsidTr="00E5523A">
        <w:trPr>
          <w:trHeight w:val="300"/>
          <w:jc w:val="center"/>
        </w:trPr>
        <w:tc>
          <w:tcPr>
            <w:tcW w:w="1929"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UK</w:t>
            </w:r>
          </w:p>
        </w:tc>
        <w:tc>
          <w:tcPr>
            <w:tcW w:w="712"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35</w:t>
            </w:r>
          </w:p>
        </w:tc>
        <w:tc>
          <w:tcPr>
            <w:tcW w:w="164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Brazil</w:t>
            </w:r>
          </w:p>
        </w:tc>
        <w:tc>
          <w:tcPr>
            <w:tcW w:w="6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w:t>
            </w:r>
          </w:p>
        </w:tc>
        <w:tc>
          <w:tcPr>
            <w:tcW w:w="1898"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UK</w:t>
            </w:r>
          </w:p>
        </w:tc>
        <w:tc>
          <w:tcPr>
            <w:tcW w:w="7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w:t>
            </w:r>
          </w:p>
        </w:tc>
        <w:tc>
          <w:tcPr>
            <w:tcW w:w="191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Spain</w:t>
            </w:r>
          </w:p>
        </w:tc>
        <w:tc>
          <w:tcPr>
            <w:tcW w:w="73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63</w:t>
            </w:r>
          </w:p>
        </w:tc>
      </w:tr>
      <w:tr w:rsidR="00E5523A" w:rsidRPr="00274F9D" w:rsidTr="00E5523A">
        <w:trPr>
          <w:trHeight w:val="300"/>
          <w:jc w:val="center"/>
        </w:trPr>
        <w:tc>
          <w:tcPr>
            <w:tcW w:w="1929"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Italy</w:t>
            </w:r>
          </w:p>
        </w:tc>
        <w:tc>
          <w:tcPr>
            <w:tcW w:w="712"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34</w:t>
            </w:r>
          </w:p>
        </w:tc>
        <w:tc>
          <w:tcPr>
            <w:tcW w:w="164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Pakistan</w:t>
            </w:r>
          </w:p>
        </w:tc>
        <w:tc>
          <w:tcPr>
            <w:tcW w:w="6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w:t>
            </w:r>
          </w:p>
        </w:tc>
        <w:tc>
          <w:tcPr>
            <w:tcW w:w="1898"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Germany</w:t>
            </w:r>
          </w:p>
        </w:tc>
        <w:tc>
          <w:tcPr>
            <w:tcW w:w="7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w:t>
            </w:r>
          </w:p>
        </w:tc>
        <w:tc>
          <w:tcPr>
            <w:tcW w:w="1913" w:type="dxa"/>
            <w:hideMark/>
          </w:tcPr>
          <w:p w:rsidR="00111F7C" w:rsidRPr="00274F9D" w:rsidRDefault="00BE411B" w:rsidP="00E5523A">
            <w:pPr>
              <w:adjustRightInd w:val="0"/>
              <w:snapToGrid w:val="0"/>
              <w:spacing w:line="360" w:lineRule="auto"/>
              <w:jc w:val="center"/>
              <w:rPr>
                <w:rFonts w:ascii="Book Antiqua" w:eastAsia="Times New Roman" w:hAnsi="Book Antiqua" w:cs="Calibri"/>
                <w:lang w:val="en-GB"/>
              </w:rPr>
            </w:pPr>
            <w:r w:rsidRPr="00BE411B">
              <w:rPr>
                <w:rFonts w:ascii="Book Antiqua" w:eastAsia="Times New Roman" w:hAnsi="Book Antiqua" w:cs="Calibri"/>
                <w:lang w:val="en-GB"/>
              </w:rPr>
              <w:t>United Kingdom</w:t>
            </w:r>
          </w:p>
        </w:tc>
        <w:tc>
          <w:tcPr>
            <w:tcW w:w="73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57</w:t>
            </w:r>
          </w:p>
        </w:tc>
      </w:tr>
      <w:tr w:rsidR="00E5523A" w:rsidRPr="00274F9D" w:rsidTr="00E5523A">
        <w:trPr>
          <w:trHeight w:val="300"/>
          <w:jc w:val="center"/>
        </w:trPr>
        <w:tc>
          <w:tcPr>
            <w:tcW w:w="1929"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Turkey</w:t>
            </w:r>
          </w:p>
        </w:tc>
        <w:tc>
          <w:tcPr>
            <w:tcW w:w="712"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31</w:t>
            </w:r>
          </w:p>
        </w:tc>
        <w:tc>
          <w:tcPr>
            <w:tcW w:w="164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Bangladesh</w:t>
            </w:r>
          </w:p>
        </w:tc>
        <w:tc>
          <w:tcPr>
            <w:tcW w:w="6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w:t>
            </w:r>
          </w:p>
        </w:tc>
        <w:tc>
          <w:tcPr>
            <w:tcW w:w="1898"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Singapore</w:t>
            </w:r>
          </w:p>
        </w:tc>
        <w:tc>
          <w:tcPr>
            <w:tcW w:w="7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w:t>
            </w:r>
          </w:p>
        </w:tc>
        <w:tc>
          <w:tcPr>
            <w:tcW w:w="191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Italy</w:t>
            </w:r>
          </w:p>
        </w:tc>
        <w:tc>
          <w:tcPr>
            <w:tcW w:w="73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49</w:t>
            </w:r>
          </w:p>
        </w:tc>
      </w:tr>
      <w:tr w:rsidR="00E5523A" w:rsidRPr="00274F9D" w:rsidTr="00E5523A">
        <w:trPr>
          <w:trHeight w:val="300"/>
          <w:jc w:val="center"/>
        </w:trPr>
        <w:tc>
          <w:tcPr>
            <w:tcW w:w="1929"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Singapore</w:t>
            </w:r>
          </w:p>
        </w:tc>
        <w:tc>
          <w:tcPr>
            <w:tcW w:w="712"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21</w:t>
            </w:r>
          </w:p>
        </w:tc>
        <w:tc>
          <w:tcPr>
            <w:tcW w:w="164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Italy</w:t>
            </w:r>
          </w:p>
        </w:tc>
        <w:tc>
          <w:tcPr>
            <w:tcW w:w="6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w:t>
            </w:r>
          </w:p>
        </w:tc>
        <w:tc>
          <w:tcPr>
            <w:tcW w:w="1898"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Australia</w:t>
            </w:r>
          </w:p>
        </w:tc>
        <w:tc>
          <w:tcPr>
            <w:tcW w:w="7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w:t>
            </w:r>
          </w:p>
        </w:tc>
        <w:tc>
          <w:tcPr>
            <w:tcW w:w="191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Turkey</w:t>
            </w:r>
          </w:p>
        </w:tc>
        <w:tc>
          <w:tcPr>
            <w:tcW w:w="73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42</w:t>
            </w:r>
          </w:p>
        </w:tc>
      </w:tr>
      <w:tr w:rsidR="00E5523A" w:rsidRPr="00274F9D" w:rsidTr="00E5523A">
        <w:trPr>
          <w:trHeight w:val="300"/>
          <w:jc w:val="center"/>
        </w:trPr>
        <w:tc>
          <w:tcPr>
            <w:tcW w:w="1929"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Canada</w:t>
            </w:r>
          </w:p>
        </w:tc>
        <w:tc>
          <w:tcPr>
            <w:tcW w:w="712"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16</w:t>
            </w:r>
          </w:p>
        </w:tc>
        <w:tc>
          <w:tcPr>
            <w:tcW w:w="164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Thailand</w:t>
            </w:r>
          </w:p>
        </w:tc>
        <w:tc>
          <w:tcPr>
            <w:tcW w:w="6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w:t>
            </w:r>
          </w:p>
        </w:tc>
        <w:tc>
          <w:tcPr>
            <w:tcW w:w="1898"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France</w:t>
            </w:r>
          </w:p>
        </w:tc>
        <w:tc>
          <w:tcPr>
            <w:tcW w:w="719"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w:t>
            </w:r>
          </w:p>
        </w:tc>
        <w:tc>
          <w:tcPr>
            <w:tcW w:w="191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Brazil</w:t>
            </w:r>
          </w:p>
        </w:tc>
        <w:tc>
          <w:tcPr>
            <w:tcW w:w="73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28</w:t>
            </w:r>
          </w:p>
        </w:tc>
      </w:tr>
      <w:tr w:rsidR="00E5523A" w:rsidRPr="00274F9D" w:rsidTr="00E5523A">
        <w:trPr>
          <w:trHeight w:val="300"/>
          <w:jc w:val="center"/>
        </w:trPr>
        <w:tc>
          <w:tcPr>
            <w:tcW w:w="1929" w:type="dxa"/>
            <w:tcBorders>
              <w:bottom w:val="single" w:sz="4" w:space="0" w:color="auto"/>
            </w:tcBorders>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Australia</w:t>
            </w:r>
          </w:p>
        </w:tc>
        <w:tc>
          <w:tcPr>
            <w:tcW w:w="712" w:type="dxa"/>
            <w:tcBorders>
              <w:bottom w:val="single" w:sz="4" w:space="0" w:color="auto"/>
            </w:tcBorders>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16</w:t>
            </w:r>
          </w:p>
        </w:tc>
        <w:tc>
          <w:tcPr>
            <w:tcW w:w="1646" w:type="dxa"/>
            <w:tcBorders>
              <w:bottom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Spain/Turkey</w:t>
            </w:r>
          </w:p>
        </w:tc>
        <w:tc>
          <w:tcPr>
            <w:tcW w:w="619" w:type="dxa"/>
            <w:tcBorders>
              <w:bottom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w:t>
            </w:r>
          </w:p>
        </w:tc>
        <w:tc>
          <w:tcPr>
            <w:tcW w:w="1898" w:type="dxa"/>
            <w:tcBorders>
              <w:bottom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Brazil/Canada</w:t>
            </w:r>
          </w:p>
        </w:tc>
        <w:tc>
          <w:tcPr>
            <w:tcW w:w="719" w:type="dxa"/>
            <w:tcBorders>
              <w:bottom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w:t>
            </w:r>
          </w:p>
        </w:tc>
        <w:tc>
          <w:tcPr>
            <w:tcW w:w="1913" w:type="dxa"/>
            <w:tcBorders>
              <w:bottom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Singapore</w:t>
            </w:r>
          </w:p>
        </w:tc>
        <w:tc>
          <w:tcPr>
            <w:tcW w:w="733" w:type="dxa"/>
            <w:tcBorders>
              <w:bottom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27</w:t>
            </w:r>
          </w:p>
        </w:tc>
      </w:tr>
    </w:tbl>
    <w:p w:rsidR="00111F7C" w:rsidRPr="00274F9D" w:rsidRDefault="00111F7C" w:rsidP="00E5523A">
      <w:pPr>
        <w:adjustRightInd w:val="0"/>
        <w:snapToGrid w:val="0"/>
        <w:spacing w:line="360" w:lineRule="auto"/>
        <w:jc w:val="center"/>
        <w:rPr>
          <w:rFonts w:ascii="Book Antiqua" w:hAnsi="Book Antiqua"/>
          <w:lang w:val="en-GB"/>
        </w:rPr>
      </w:pPr>
    </w:p>
    <w:p w:rsidR="00111F7C" w:rsidRPr="00274F9D" w:rsidRDefault="00111F7C" w:rsidP="00A05877">
      <w:pPr>
        <w:adjustRightInd w:val="0"/>
        <w:snapToGrid w:val="0"/>
        <w:spacing w:line="360" w:lineRule="auto"/>
        <w:jc w:val="both"/>
        <w:rPr>
          <w:rFonts w:ascii="Book Antiqua" w:hAnsi="Book Antiqua"/>
          <w:lang w:val="en-GB"/>
        </w:rPr>
        <w:sectPr w:rsidR="00111F7C" w:rsidRPr="00274F9D">
          <w:pgSz w:w="11906" w:h="16838"/>
          <w:pgMar w:top="1417" w:right="1701" w:bottom="1417" w:left="1701" w:header="708" w:footer="708" w:gutter="0"/>
          <w:cols w:space="708"/>
          <w:docGrid w:linePitch="360"/>
        </w:sectPr>
      </w:pPr>
    </w:p>
    <w:p w:rsidR="00111F7C" w:rsidRPr="00274F9D" w:rsidRDefault="00E5523A" w:rsidP="00A05877">
      <w:pPr>
        <w:adjustRightInd w:val="0"/>
        <w:snapToGrid w:val="0"/>
        <w:spacing w:line="360" w:lineRule="auto"/>
        <w:jc w:val="both"/>
        <w:rPr>
          <w:rFonts w:ascii="Book Antiqua" w:hAnsi="Book Antiqua"/>
          <w:b/>
          <w:lang w:val="en-GB"/>
        </w:rPr>
      </w:pPr>
      <w:r>
        <w:rPr>
          <w:rFonts w:ascii="Book Antiqua" w:hAnsi="Book Antiqua"/>
          <w:b/>
          <w:lang w:val="en-GB"/>
        </w:rPr>
        <w:lastRenderedPageBreak/>
        <w:t>Table 3</w:t>
      </w:r>
      <w:r w:rsidR="00111F7C" w:rsidRPr="00274F9D">
        <w:rPr>
          <w:rFonts w:ascii="Book Antiqua" w:hAnsi="Book Antiqua"/>
          <w:b/>
          <w:lang w:val="en-GB"/>
        </w:rPr>
        <w:t xml:space="preserve"> Distribution of the top 20 descriptors and topic qualifiers assigned to papers on liver abscess and type of liver abscess (2001–2015)</w:t>
      </w:r>
    </w:p>
    <w:p w:rsidR="00111F7C" w:rsidRPr="00274F9D" w:rsidRDefault="00111F7C" w:rsidP="00A05877">
      <w:pPr>
        <w:adjustRightInd w:val="0"/>
        <w:snapToGrid w:val="0"/>
        <w:spacing w:line="360" w:lineRule="auto"/>
        <w:jc w:val="both"/>
        <w:rPr>
          <w:rFonts w:ascii="Book Antiqua" w:hAnsi="Book Antiqua"/>
          <w:b/>
          <w:lang w:val="en-GB"/>
        </w:rPr>
      </w:pPr>
    </w:p>
    <w:tbl>
      <w:tblPr>
        <w:tblStyle w:val="TableGrid"/>
        <w:tblW w:w="160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696"/>
        <w:gridCol w:w="2035"/>
        <w:gridCol w:w="700"/>
        <w:gridCol w:w="2191"/>
        <w:gridCol w:w="634"/>
        <w:gridCol w:w="2035"/>
        <w:gridCol w:w="576"/>
        <w:gridCol w:w="2223"/>
        <w:gridCol w:w="576"/>
        <w:gridCol w:w="2317"/>
        <w:gridCol w:w="576"/>
      </w:tblGrid>
      <w:tr w:rsidR="00E5523A" w:rsidRPr="00274F9D" w:rsidTr="00E5523A">
        <w:trPr>
          <w:trHeight w:val="214"/>
          <w:jc w:val="center"/>
        </w:trPr>
        <w:tc>
          <w:tcPr>
            <w:tcW w:w="4422" w:type="dxa"/>
            <w:gridSpan w:val="3"/>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 xml:space="preserve">Liver </w:t>
            </w:r>
            <w:r w:rsidR="00E5523A" w:rsidRPr="00274F9D">
              <w:rPr>
                <w:rFonts w:ascii="Book Antiqua" w:eastAsia="Times New Roman" w:hAnsi="Book Antiqua" w:cs="Calibri"/>
                <w:b/>
                <w:lang w:val="en-GB"/>
              </w:rPr>
              <w:t>abscess</w:t>
            </w:r>
          </w:p>
        </w:tc>
        <w:tc>
          <w:tcPr>
            <w:tcW w:w="700" w:type="dxa"/>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p>
        </w:tc>
        <w:tc>
          <w:tcPr>
            <w:tcW w:w="5349" w:type="dxa"/>
            <w:gridSpan w:val="4"/>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 xml:space="preserve">Liver </w:t>
            </w:r>
            <w:r w:rsidR="00E5523A" w:rsidRPr="00274F9D">
              <w:rPr>
                <w:rFonts w:ascii="Book Antiqua" w:eastAsia="Times New Roman" w:hAnsi="Book Antiqua" w:cs="Calibri"/>
                <w:b/>
                <w:lang w:val="en-GB"/>
              </w:rPr>
              <w:t xml:space="preserve">abscess, </w:t>
            </w:r>
            <w:proofErr w:type="spellStart"/>
            <w:r w:rsidR="00E5523A" w:rsidRPr="00274F9D">
              <w:rPr>
                <w:rFonts w:ascii="Book Antiqua" w:eastAsia="Times New Roman" w:hAnsi="Book Antiqua" w:cs="Calibri"/>
                <w:b/>
                <w:lang w:val="en-GB"/>
              </w:rPr>
              <w:t>amebic</w:t>
            </w:r>
            <w:proofErr w:type="spellEnd"/>
          </w:p>
        </w:tc>
        <w:tc>
          <w:tcPr>
            <w:tcW w:w="5582" w:type="dxa"/>
            <w:gridSpan w:val="4"/>
            <w:tcBorders>
              <w:top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u w:val="single"/>
                <w:lang w:val="en-GB"/>
              </w:rPr>
            </w:pPr>
            <w:r w:rsidRPr="00274F9D">
              <w:rPr>
                <w:rFonts w:ascii="Book Antiqua" w:eastAsia="Times New Roman" w:hAnsi="Book Antiqua" w:cs="Calibri"/>
                <w:b/>
                <w:lang w:val="en-GB"/>
              </w:rPr>
              <w:t xml:space="preserve">Liver </w:t>
            </w:r>
            <w:r w:rsidR="00E5523A" w:rsidRPr="00274F9D">
              <w:rPr>
                <w:rFonts w:ascii="Book Antiqua" w:eastAsia="Times New Roman" w:hAnsi="Book Antiqua" w:cs="Calibri"/>
                <w:b/>
                <w:lang w:val="en-GB"/>
              </w:rPr>
              <w:t>abscess, pyogenic</w:t>
            </w:r>
          </w:p>
        </w:tc>
      </w:tr>
      <w:tr w:rsidR="00E5523A" w:rsidRPr="00274F9D" w:rsidTr="00E5523A">
        <w:trPr>
          <w:trHeight w:val="135"/>
          <w:jc w:val="center"/>
        </w:trPr>
        <w:tc>
          <w:tcPr>
            <w:tcW w:w="2064" w:type="dxa"/>
            <w:tcBorders>
              <w:bottom w:val="single" w:sz="4" w:space="0" w:color="auto"/>
            </w:tcBorders>
            <w:noWrap/>
            <w:hideMark/>
          </w:tcPr>
          <w:p w:rsidR="00111F7C" w:rsidRPr="00274F9D" w:rsidRDefault="00111F7C" w:rsidP="00E5523A">
            <w:pPr>
              <w:adjustRightInd w:val="0"/>
              <w:snapToGrid w:val="0"/>
              <w:spacing w:line="360" w:lineRule="auto"/>
              <w:rPr>
                <w:rFonts w:ascii="Book Antiqua" w:eastAsia="Times New Roman" w:hAnsi="Book Antiqua" w:cs="Calibri"/>
                <w:b/>
                <w:lang w:val="en-GB"/>
              </w:rPr>
            </w:pPr>
            <w:r w:rsidRPr="00274F9D">
              <w:rPr>
                <w:rFonts w:ascii="Book Antiqua" w:eastAsia="Times New Roman" w:hAnsi="Book Antiqua" w:cs="Calibri"/>
                <w:b/>
                <w:lang w:val="en-GB"/>
              </w:rPr>
              <w:t>Descriptor</w:t>
            </w:r>
          </w:p>
        </w:tc>
        <w:tc>
          <w:tcPr>
            <w:tcW w:w="622" w:type="dxa"/>
            <w:tcBorders>
              <w:bottom w:val="single" w:sz="4" w:space="0" w:color="auto"/>
            </w:tcBorders>
            <w:noWrap/>
            <w:hideMark/>
          </w:tcPr>
          <w:p w:rsidR="00111F7C" w:rsidRPr="00274F9D" w:rsidRDefault="00E5523A" w:rsidP="00E5523A">
            <w:pPr>
              <w:adjustRightInd w:val="0"/>
              <w:snapToGrid w:val="0"/>
              <w:spacing w:line="360" w:lineRule="auto"/>
              <w:jc w:val="center"/>
              <w:rPr>
                <w:rFonts w:ascii="Book Antiqua" w:eastAsia="Times New Roman" w:hAnsi="Book Antiqua" w:cs="Calibri"/>
                <w:b/>
                <w:lang w:val="en-GB"/>
              </w:rPr>
            </w:pPr>
            <w:r w:rsidRPr="00E5523A">
              <w:rPr>
                <w:rFonts w:ascii="Book Antiqua" w:eastAsia="Times New Roman" w:hAnsi="Book Antiqua" w:cs="Calibri" w:hint="eastAsia"/>
                <w:b/>
                <w:i/>
                <w:lang w:val="en-GB"/>
              </w:rPr>
              <w:t>n</w:t>
            </w:r>
          </w:p>
        </w:tc>
        <w:tc>
          <w:tcPr>
            <w:tcW w:w="1736" w:type="dxa"/>
            <w:tcBorders>
              <w:bottom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Qualifier</w:t>
            </w:r>
          </w:p>
        </w:tc>
        <w:tc>
          <w:tcPr>
            <w:tcW w:w="700" w:type="dxa"/>
            <w:tcBorders>
              <w:bottom w:val="single" w:sz="4" w:space="0" w:color="auto"/>
            </w:tcBorders>
            <w:noWrap/>
            <w:hideMark/>
          </w:tcPr>
          <w:p w:rsidR="00111F7C" w:rsidRPr="00274F9D" w:rsidRDefault="00E5523A" w:rsidP="00E5523A">
            <w:pPr>
              <w:adjustRightInd w:val="0"/>
              <w:snapToGrid w:val="0"/>
              <w:spacing w:line="360" w:lineRule="auto"/>
              <w:jc w:val="center"/>
              <w:rPr>
                <w:rFonts w:ascii="Book Antiqua" w:eastAsia="Times New Roman" w:hAnsi="Book Antiqua" w:cs="Calibri"/>
                <w:b/>
                <w:lang w:val="en-GB"/>
              </w:rPr>
            </w:pPr>
            <w:r w:rsidRPr="00E5523A">
              <w:rPr>
                <w:rFonts w:ascii="Book Antiqua" w:eastAsia="Times New Roman" w:hAnsi="Book Antiqua" w:cs="Calibri" w:hint="eastAsia"/>
                <w:b/>
                <w:i/>
                <w:lang w:val="en-GB"/>
              </w:rPr>
              <w:t>n</w:t>
            </w:r>
          </w:p>
        </w:tc>
        <w:tc>
          <w:tcPr>
            <w:tcW w:w="2191" w:type="dxa"/>
            <w:tcBorders>
              <w:bottom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Descriptor</w:t>
            </w:r>
          </w:p>
        </w:tc>
        <w:tc>
          <w:tcPr>
            <w:tcW w:w="634" w:type="dxa"/>
            <w:tcBorders>
              <w:bottom w:val="single" w:sz="4" w:space="0" w:color="auto"/>
            </w:tcBorders>
            <w:noWrap/>
            <w:hideMark/>
          </w:tcPr>
          <w:p w:rsidR="00111F7C" w:rsidRPr="00274F9D" w:rsidRDefault="00E5523A" w:rsidP="00E5523A">
            <w:pPr>
              <w:adjustRightInd w:val="0"/>
              <w:snapToGrid w:val="0"/>
              <w:spacing w:line="360" w:lineRule="auto"/>
              <w:jc w:val="center"/>
              <w:rPr>
                <w:rFonts w:ascii="Book Antiqua" w:eastAsia="Times New Roman" w:hAnsi="Book Antiqua" w:cs="Calibri"/>
                <w:b/>
                <w:lang w:val="en-GB"/>
              </w:rPr>
            </w:pPr>
            <w:r w:rsidRPr="00E5523A">
              <w:rPr>
                <w:rFonts w:ascii="Book Antiqua" w:eastAsia="Times New Roman" w:hAnsi="Book Antiqua" w:cs="Calibri" w:hint="eastAsia"/>
                <w:b/>
                <w:i/>
                <w:lang w:val="en-GB"/>
              </w:rPr>
              <w:t>n</w:t>
            </w:r>
          </w:p>
        </w:tc>
        <w:tc>
          <w:tcPr>
            <w:tcW w:w="2008" w:type="dxa"/>
            <w:tcBorders>
              <w:bottom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Qualifier</w:t>
            </w:r>
          </w:p>
        </w:tc>
        <w:tc>
          <w:tcPr>
            <w:tcW w:w="516" w:type="dxa"/>
            <w:tcBorders>
              <w:bottom w:val="single" w:sz="4" w:space="0" w:color="auto"/>
            </w:tcBorders>
            <w:noWrap/>
            <w:hideMark/>
          </w:tcPr>
          <w:p w:rsidR="00111F7C" w:rsidRPr="00274F9D" w:rsidRDefault="00E5523A" w:rsidP="00E5523A">
            <w:pPr>
              <w:adjustRightInd w:val="0"/>
              <w:snapToGrid w:val="0"/>
              <w:spacing w:line="360" w:lineRule="auto"/>
              <w:jc w:val="center"/>
              <w:rPr>
                <w:rFonts w:ascii="Book Antiqua" w:eastAsia="Times New Roman" w:hAnsi="Book Antiqua" w:cs="Calibri"/>
                <w:b/>
                <w:lang w:val="en-GB"/>
              </w:rPr>
            </w:pPr>
            <w:r w:rsidRPr="00E5523A">
              <w:rPr>
                <w:rFonts w:ascii="Book Antiqua" w:eastAsia="Times New Roman" w:hAnsi="Book Antiqua" w:cs="Calibri" w:hint="eastAsia"/>
                <w:b/>
                <w:i/>
                <w:lang w:val="en-GB"/>
              </w:rPr>
              <w:t>n</w:t>
            </w:r>
          </w:p>
        </w:tc>
        <w:tc>
          <w:tcPr>
            <w:tcW w:w="2223" w:type="dxa"/>
            <w:tcBorders>
              <w:bottom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Descriptor</w:t>
            </w:r>
          </w:p>
        </w:tc>
        <w:tc>
          <w:tcPr>
            <w:tcW w:w="516" w:type="dxa"/>
            <w:tcBorders>
              <w:bottom w:val="single" w:sz="4" w:space="0" w:color="auto"/>
            </w:tcBorders>
            <w:noWrap/>
            <w:hideMark/>
          </w:tcPr>
          <w:p w:rsidR="00111F7C" w:rsidRPr="00274F9D" w:rsidRDefault="00E5523A" w:rsidP="00E5523A">
            <w:pPr>
              <w:adjustRightInd w:val="0"/>
              <w:snapToGrid w:val="0"/>
              <w:spacing w:line="360" w:lineRule="auto"/>
              <w:jc w:val="center"/>
              <w:rPr>
                <w:rFonts w:ascii="Book Antiqua" w:eastAsia="Times New Roman" w:hAnsi="Book Antiqua" w:cs="Calibri"/>
                <w:b/>
                <w:lang w:val="en-GB"/>
              </w:rPr>
            </w:pPr>
            <w:r w:rsidRPr="00E5523A">
              <w:rPr>
                <w:rFonts w:ascii="Book Antiqua" w:eastAsia="Times New Roman" w:hAnsi="Book Antiqua" w:cs="Calibri" w:hint="eastAsia"/>
                <w:b/>
                <w:i/>
                <w:lang w:val="en-GB"/>
              </w:rPr>
              <w:t>n</w:t>
            </w:r>
          </w:p>
        </w:tc>
        <w:tc>
          <w:tcPr>
            <w:tcW w:w="2317" w:type="dxa"/>
            <w:tcBorders>
              <w:bottom w:val="single" w:sz="4" w:space="0" w:color="auto"/>
            </w:tcBorders>
            <w:noWrap/>
            <w:hideMark/>
          </w:tcPr>
          <w:p w:rsidR="00111F7C" w:rsidRPr="00274F9D" w:rsidRDefault="00111F7C" w:rsidP="00E5523A">
            <w:pPr>
              <w:adjustRightInd w:val="0"/>
              <w:snapToGrid w:val="0"/>
              <w:spacing w:line="360" w:lineRule="auto"/>
              <w:jc w:val="center"/>
              <w:rPr>
                <w:rFonts w:ascii="Book Antiqua" w:eastAsia="Times New Roman" w:hAnsi="Book Antiqua" w:cs="Calibri"/>
                <w:b/>
                <w:lang w:val="en-GB"/>
              </w:rPr>
            </w:pPr>
            <w:r w:rsidRPr="00274F9D">
              <w:rPr>
                <w:rFonts w:ascii="Book Antiqua" w:eastAsia="Times New Roman" w:hAnsi="Book Antiqua" w:cs="Calibri"/>
                <w:b/>
                <w:lang w:val="en-GB"/>
              </w:rPr>
              <w:t>Qualifier</w:t>
            </w:r>
          </w:p>
        </w:tc>
        <w:tc>
          <w:tcPr>
            <w:tcW w:w="526" w:type="dxa"/>
            <w:tcBorders>
              <w:bottom w:val="single" w:sz="4" w:space="0" w:color="auto"/>
            </w:tcBorders>
            <w:noWrap/>
            <w:hideMark/>
          </w:tcPr>
          <w:p w:rsidR="00111F7C" w:rsidRPr="00274F9D" w:rsidRDefault="00E5523A" w:rsidP="00E5523A">
            <w:pPr>
              <w:adjustRightInd w:val="0"/>
              <w:snapToGrid w:val="0"/>
              <w:spacing w:line="360" w:lineRule="auto"/>
              <w:jc w:val="center"/>
              <w:rPr>
                <w:rFonts w:ascii="Book Antiqua" w:eastAsia="Times New Roman" w:hAnsi="Book Antiqua" w:cs="Calibri"/>
                <w:b/>
                <w:lang w:val="en-GB"/>
              </w:rPr>
            </w:pPr>
            <w:r w:rsidRPr="00E5523A">
              <w:rPr>
                <w:rFonts w:ascii="Book Antiqua" w:eastAsia="Times New Roman" w:hAnsi="Book Antiqua" w:cs="Calibri" w:hint="eastAsia"/>
                <w:b/>
                <w:i/>
                <w:lang w:val="en-GB"/>
              </w:rPr>
              <w:t>n</w:t>
            </w:r>
          </w:p>
        </w:tc>
      </w:tr>
      <w:tr w:rsidR="00E5523A" w:rsidRPr="00274F9D" w:rsidTr="00E5523A">
        <w:trPr>
          <w:trHeight w:val="70"/>
          <w:jc w:val="center"/>
        </w:trPr>
        <w:tc>
          <w:tcPr>
            <w:tcW w:w="2064" w:type="dxa"/>
            <w:tcBorders>
              <w:top w:val="single" w:sz="4" w:space="0" w:color="auto"/>
            </w:tcBorders>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Liver Abscess</w:t>
            </w:r>
          </w:p>
        </w:tc>
        <w:tc>
          <w:tcPr>
            <w:tcW w:w="622" w:type="dxa"/>
            <w:tcBorders>
              <w:top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1278</w:t>
            </w:r>
          </w:p>
        </w:tc>
        <w:tc>
          <w:tcPr>
            <w:tcW w:w="1736" w:type="dxa"/>
            <w:tcBorders>
              <w:top w:val="single" w:sz="4" w:space="0" w:color="auto"/>
            </w:tcBorders>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Complications</w:t>
            </w:r>
          </w:p>
        </w:tc>
        <w:tc>
          <w:tcPr>
            <w:tcW w:w="700" w:type="dxa"/>
            <w:tcBorders>
              <w:top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560</w:t>
            </w:r>
          </w:p>
        </w:tc>
        <w:tc>
          <w:tcPr>
            <w:tcW w:w="2191" w:type="dxa"/>
            <w:tcBorders>
              <w:top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 xml:space="preserve">Liver Abscess, </w:t>
            </w:r>
            <w:proofErr w:type="spellStart"/>
            <w:r w:rsidRPr="00274F9D">
              <w:rPr>
                <w:rFonts w:ascii="Book Antiqua" w:eastAsia="Times New Roman" w:hAnsi="Book Antiqua" w:cs="Calibri"/>
                <w:lang w:val="en-GB"/>
              </w:rPr>
              <w:t>Amebic</w:t>
            </w:r>
            <w:proofErr w:type="spellEnd"/>
          </w:p>
        </w:tc>
        <w:tc>
          <w:tcPr>
            <w:tcW w:w="634" w:type="dxa"/>
            <w:tcBorders>
              <w:top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414</w:t>
            </w:r>
          </w:p>
        </w:tc>
        <w:tc>
          <w:tcPr>
            <w:tcW w:w="2008" w:type="dxa"/>
            <w:tcBorders>
              <w:top w:val="single" w:sz="4" w:space="0" w:color="auto"/>
            </w:tcBorders>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D</w:t>
            </w:r>
            <w:r w:rsidR="00111F7C" w:rsidRPr="00274F9D">
              <w:rPr>
                <w:rFonts w:ascii="Book Antiqua" w:eastAsia="Times New Roman" w:hAnsi="Book Antiqua" w:cs="Calibri"/>
                <w:lang w:val="en-GB"/>
              </w:rPr>
              <w:t>iagnosis</w:t>
            </w:r>
          </w:p>
        </w:tc>
        <w:tc>
          <w:tcPr>
            <w:tcW w:w="516" w:type="dxa"/>
            <w:tcBorders>
              <w:top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181</w:t>
            </w:r>
          </w:p>
        </w:tc>
        <w:tc>
          <w:tcPr>
            <w:tcW w:w="2223" w:type="dxa"/>
            <w:tcBorders>
              <w:top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 xml:space="preserve">Liver </w:t>
            </w:r>
            <w:r w:rsidR="00995503" w:rsidRPr="00274F9D">
              <w:rPr>
                <w:rFonts w:ascii="Book Antiqua" w:eastAsia="Times New Roman" w:hAnsi="Book Antiqua" w:cs="Calibri"/>
                <w:lang w:val="en-GB"/>
              </w:rPr>
              <w:t>abscess</w:t>
            </w:r>
            <w:r w:rsidRPr="00274F9D">
              <w:rPr>
                <w:rFonts w:ascii="Book Antiqua" w:eastAsia="Times New Roman" w:hAnsi="Book Antiqua" w:cs="Calibri"/>
                <w:lang w:val="en-GB"/>
              </w:rPr>
              <w:t>, Pyogenic</w:t>
            </w:r>
          </w:p>
        </w:tc>
        <w:tc>
          <w:tcPr>
            <w:tcW w:w="516" w:type="dxa"/>
            <w:tcBorders>
              <w:top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344</w:t>
            </w:r>
          </w:p>
        </w:tc>
        <w:tc>
          <w:tcPr>
            <w:tcW w:w="2317" w:type="dxa"/>
            <w:tcBorders>
              <w:top w:val="single" w:sz="4" w:space="0" w:color="auto"/>
            </w:tcBorders>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Complications</w:t>
            </w:r>
          </w:p>
        </w:tc>
        <w:tc>
          <w:tcPr>
            <w:tcW w:w="526" w:type="dxa"/>
            <w:tcBorders>
              <w:top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167</w:t>
            </w:r>
          </w:p>
        </w:tc>
      </w:tr>
      <w:tr w:rsidR="00E5523A" w:rsidRPr="00274F9D" w:rsidTr="00E5523A">
        <w:trPr>
          <w:trHeight w:val="7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Humans</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1227</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Diagnosis</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555</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Humans</w:t>
            </w:r>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352</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P</w:t>
            </w:r>
            <w:r w:rsidR="00111F7C" w:rsidRPr="00274F9D">
              <w:rPr>
                <w:rFonts w:ascii="Book Antiqua" w:eastAsia="Times New Roman" w:hAnsi="Book Antiqua" w:cs="Calibri"/>
                <w:lang w:val="en-GB"/>
              </w:rPr>
              <w:t>arasitology</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172</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Humans</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341</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Microbiology</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158</w:t>
            </w:r>
          </w:p>
        </w:tc>
      </w:tr>
      <w:tr w:rsidR="00E5523A" w:rsidRPr="00274F9D" w:rsidTr="00E5523A">
        <w:trPr>
          <w:trHeight w:val="201"/>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Male</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845</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Microbiology</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537</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Male</w:t>
            </w:r>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272</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C</w:t>
            </w:r>
            <w:r w:rsidR="00111F7C" w:rsidRPr="00274F9D">
              <w:rPr>
                <w:rFonts w:ascii="Book Antiqua" w:eastAsia="Times New Roman" w:hAnsi="Book Antiqua" w:cs="Calibri"/>
                <w:lang w:val="en-GB"/>
              </w:rPr>
              <w:t>omplications</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106</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Male</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266</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Diagnosis</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152</w:t>
            </w:r>
          </w:p>
        </w:tc>
      </w:tr>
      <w:tr w:rsidR="00E5523A" w:rsidRPr="00274F9D" w:rsidTr="00E5523A">
        <w:trPr>
          <w:trHeight w:val="9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Female</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580</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proofErr w:type="spellStart"/>
            <w:r w:rsidRPr="00274F9D">
              <w:rPr>
                <w:rFonts w:ascii="Book Antiqua" w:eastAsia="Times New Roman" w:hAnsi="Book Antiqua" w:cs="Calibri"/>
                <w:lang w:val="en-GB"/>
              </w:rPr>
              <w:t>Etiology</w:t>
            </w:r>
            <w:proofErr w:type="spellEnd"/>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495</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proofErr w:type="spellStart"/>
            <w:r w:rsidRPr="00274F9D">
              <w:rPr>
                <w:rFonts w:ascii="Book Antiqua" w:eastAsia="Times New Roman" w:hAnsi="Book Antiqua" w:cs="Calibri"/>
                <w:lang w:val="en-GB"/>
              </w:rPr>
              <w:t>Entamoeba</w:t>
            </w:r>
            <w:proofErr w:type="spellEnd"/>
            <w:r w:rsidRPr="00274F9D">
              <w:rPr>
                <w:rFonts w:ascii="Book Antiqua" w:eastAsia="Times New Roman" w:hAnsi="Book Antiqua" w:cs="Calibri"/>
                <w:lang w:val="en-GB"/>
              </w:rPr>
              <w:t xml:space="preserve"> </w:t>
            </w:r>
            <w:proofErr w:type="spellStart"/>
            <w:r w:rsidRPr="00274F9D">
              <w:rPr>
                <w:rFonts w:ascii="Book Antiqua" w:eastAsia="Times New Roman" w:hAnsi="Book Antiqua" w:cs="Calibri"/>
                <w:lang w:val="en-GB"/>
              </w:rPr>
              <w:t>histolytica</w:t>
            </w:r>
            <w:proofErr w:type="spellEnd"/>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207</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T</w:t>
            </w:r>
            <w:r w:rsidR="00111F7C" w:rsidRPr="00274F9D">
              <w:rPr>
                <w:rFonts w:ascii="Book Antiqua" w:eastAsia="Times New Roman" w:hAnsi="Book Antiqua" w:cs="Calibri"/>
                <w:lang w:val="en-GB"/>
              </w:rPr>
              <w:t>herapeutic use</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104</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Female</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185</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proofErr w:type="spellStart"/>
            <w:r w:rsidRPr="00274F9D">
              <w:rPr>
                <w:rFonts w:ascii="Book Antiqua" w:eastAsia="Times New Roman" w:hAnsi="Book Antiqua" w:cs="Calibri"/>
                <w:lang w:val="en-GB"/>
              </w:rPr>
              <w:t>Etiology</w:t>
            </w:r>
            <w:proofErr w:type="spellEnd"/>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120</w:t>
            </w:r>
          </w:p>
        </w:tc>
      </w:tr>
      <w:tr w:rsidR="00E5523A" w:rsidRPr="00274F9D" w:rsidTr="00E5523A">
        <w:trPr>
          <w:trHeight w:val="7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Middle Aged</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549</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Pathology</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321</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Animals</w:t>
            </w:r>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190</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P</w:t>
            </w:r>
            <w:r w:rsidR="00111F7C" w:rsidRPr="00274F9D">
              <w:rPr>
                <w:rFonts w:ascii="Book Antiqua" w:eastAsia="Times New Roman" w:hAnsi="Book Antiqua" w:cs="Calibri"/>
                <w:lang w:val="en-GB"/>
              </w:rPr>
              <w:t>athology</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102</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 xml:space="preserve">Middle </w:t>
            </w:r>
            <w:r w:rsidR="00995503" w:rsidRPr="00274F9D">
              <w:rPr>
                <w:rFonts w:ascii="Book Antiqua" w:eastAsia="Times New Roman" w:hAnsi="Book Antiqua" w:cs="Calibri"/>
                <w:lang w:val="en-GB"/>
              </w:rPr>
              <w:t>aged</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173</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 xml:space="preserve">Isolation </w:t>
            </w:r>
            <w:r>
              <w:rPr>
                <w:rFonts w:ascii="Book Antiqua" w:hAnsi="Book Antiqua" w:cs="Calibri" w:hint="eastAsia"/>
                <w:lang w:val="en-GB" w:eastAsia="zh-CN"/>
              </w:rPr>
              <w:t>and</w:t>
            </w:r>
            <w:r w:rsidR="00111F7C" w:rsidRPr="00274F9D">
              <w:rPr>
                <w:rFonts w:ascii="Book Antiqua" w:eastAsia="Times New Roman" w:hAnsi="Book Antiqua" w:cs="Calibri"/>
                <w:lang w:val="en-GB"/>
              </w:rPr>
              <w:t xml:space="preserve"> purification</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95</w:t>
            </w:r>
          </w:p>
        </w:tc>
      </w:tr>
      <w:tr w:rsidR="00E5523A" w:rsidRPr="00274F9D" w:rsidTr="00E5523A">
        <w:trPr>
          <w:trHeight w:val="7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Adult</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411</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Surgery</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309</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Adult</w:t>
            </w:r>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146</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D</w:t>
            </w:r>
            <w:r w:rsidR="00111F7C" w:rsidRPr="00274F9D">
              <w:rPr>
                <w:rFonts w:ascii="Book Antiqua" w:eastAsia="Times New Roman" w:hAnsi="Book Antiqua" w:cs="Calibri"/>
                <w:lang w:val="en-GB"/>
              </w:rPr>
              <w:t>rug therapy</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94</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Aged</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139</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Therapeutic use</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88</w:t>
            </w:r>
          </w:p>
        </w:tc>
      </w:tr>
      <w:tr w:rsidR="00E5523A" w:rsidRPr="00274F9D" w:rsidTr="00E5523A">
        <w:trPr>
          <w:trHeight w:val="76"/>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Aged</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391</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Therapeutic use</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307</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Middle Aged</w:t>
            </w:r>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141</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I</w:t>
            </w:r>
            <w:r w:rsidR="00111F7C" w:rsidRPr="00274F9D">
              <w:rPr>
                <w:rFonts w:ascii="Book Antiqua" w:eastAsia="Times New Roman" w:hAnsi="Book Antiqua" w:cs="Calibri"/>
                <w:lang w:val="en-GB"/>
              </w:rPr>
              <w:t>mmunology</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93</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Adult</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128</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Therapy</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87</w:t>
            </w:r>
          </w:p>
        </w:tc>
      </w:tr>
      <w:tr w:rsidR="00E5523A" w:rsidRPr="00274F9D" w:rsidTr="00E5523A">
        <w:trPr>
          <w:trHeight w:val="7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Tomography, X-Ray Computed</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363</w:t>
            </w:r>
          </w:p>
        </w:tc>
        <w:tc>
          <w:tcPr>
            <w:tcW w:w="1736"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 xml:space="preserve">Isolation </w:t>
            </w:r>
            <w:r>
              <w:rPr>
                <w:rFonts w:ascii="Book Antiqua" w:hAnsi="Book Antiqua" w:cs="Calibri" w:hint="eastAsia"/>
                <w:lang w:val="en-GB" w:eastAsia="zh-CN"/>
              </w:rPr>
              <w:t>and</w:t>
            </w:r>
            <w:r w:rsidR="00111F7C" w:rsidRPr="00274F9D">
              <w:rPr>
                <w:rFonts w:ascii="Book Antiqua" w:eastAsia="Times New Roman" w:hAnsi="Book Antiqua" w:cs="Calibri"/>
                <w:lang w:val="en-GB"/>
              </w:rPr>
              <w:t xml:space="preserve"> purification</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294</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Female</w:t>
            </w:r>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127</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I</w:t>
            </w:r>
            <w:r w:rsidR="00111F7C" w:rsidRPr="00274F9D">
              <w:rPr>
                <w:rFonts w:ascii="Book Antiqua" w:eastAsia="Times New Roman" w:hAnsi="Book Antiqua" w:cs="Calibri"/>
                <w:lang w:val="en-GB"/>
              </w:rPr>
              <w:t>solation &amp; purification</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91</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proofErr w:type="spellStart"/>
            <w:r w:rsidRPr="00274F9D">
              <w:rPr>
                <w:rFonts w:ascii="Book Antiqua" w:eastAsia="Times New Roman" w:hAnsi="Book Antiqua" w:cs="Calibri"/>
                <w:lang w:val="en-GB"/>
              </w:rPr>
              <w:t>Klebsiella</w:t>
            </w:r>
            <w:proofErr w:type="spellEnd"/>
            <w:r w:rsidRPr="00274F9D">
              <w:rPr>
                <w:rFonts w:ascii="Book Antiqua" w:eastAsia="Times New Roman" w:hAnsi="Book Antiqua" w:cs="Calibri"/>
                <w:lang w:val="en-GB"/>
              </w:rPr>
              <w:t xml:space="preserve"> </w:t>
            </w:r>
            <w:proofErr w:type="spellStart"/>
            <w:r w:rsidRPr="00274F9D">
              <w:rPr>
                <w:rFonts w:ascii="Book Antiqua" w:eastAsia="Times New Roman" w:hAnsi="Book Antiqua" w:cs="Calibri"/>
                <w:lang w:val="en-GB"/>
              </w:rPr>
              <w:t>pneumoniae</w:t>
            </w:r>
            <w:proofErr w:type="spellEnd"/>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92</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Drug therapy</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66</w:t>
            </w:r>
          </w:p>
        </w:tc>
      </w:tr>
      <w:tr w:rsidR="00E5523A" w:rsidRPr="00274F9D" w:rsidTr="00E5523A">
        <w:trPr>
          <w:trHeight w:val="7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Anti-Bacterial Agents</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227</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Drug therapy</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277</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Metronidazole</w:t>
            </w:r>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76</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T</w:t>
            </w:r>
            <w:r w:rsidR="00111F7C" w:rsidRPr="00274F9D">
              <w:rPr>
                <w:rFonts w:ascii="Book Antiqua" w:eastAsia="Times New Roman" w:hAnsi="Book Antiqua" w:cs="Calibri"/>
                <w:lang w:val="en-GB"/>
              </w:rPr>
              <w:t>herapy</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75</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proofErr w:type="spellStart"/>
            <w:r w:rsidRPr="00274F9D">
              <w:rPr>
                <w:rFonts w:ascii="Book Antiqua" w:eastAsia="Times New Roman" w:hAnsi="Book Antiqua" w:cs="Calibri"/>
                <w:lang w:val="en-GB"/>
              </w:rPr>
              <w:t>Klebsiella</w:t>
            </w:r>
            <w:proofErr w:type="spellEnd"/>
            <w:r w:rsidRPr="00274F9D">
              <w:rPr>
                <w:rFonts w:ascii="Book Antiqua" w:eastAsia="Times New Roman" w:hAnsi="Book Antiqua" w:cs="Calibri"/>
                <w:lang w:val="en-GB"/>
              </w:rPr>
              <w:t xml:space="preserve"> Infections</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91</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Surgery</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64</w:t>
            </w:r>
          </w:p>
        </w:tc>
      </w:tr>
      <w:tr w:rsidR="00E5523A" w:rsidRPr="00274F9D" w:rsidTr="00E5523A">
        <w:trPr>
          <w:trHeight w:val="7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lastRenderedPageBreak/>
              <w:t>Drainage</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194</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Therapy</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274</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proofErr w:type="spellStart"/>
            <w:r w:rsidRPr="00274F9D">
              <w:rPr>
                <w:rFonts w:ascii="Book Antiqua" w:eastAsia="Times New Roman" w:hAnsi="Book Antiqua" w:cs="Calibri"/>
                <w:lang w:val="en-GB"/>
              </w:rPr>
              <w:t>Cricetinae</w:t>
            </w:r>
            <w:proofErr w:type="spellEnd"/>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67</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proofErr w:type="spellStart"/>
            <w:r>
              <w:rPr>
                <w:rFonts w:ascii="Book Antiqua" w:eastAsia="Times New Roman" w:hAnsi="Book Antiqua" w:cs="Calibri"/>
                <w:lang w:val="en-GB"/>
              </w:rPr>
              <w:t>E</w:t>
            </w:r>
            <w:r w:rsidR="00111F7C" w:rsidRPr="00274F9D">
              <w:rPr>
                <w:rFonts w:ascii="Book Antiqua" w:eastAsia="Times New Roman" w:hAnsi="Book Antiqua" w:cs="Calibri"/>
                <w:lang w:val="en-GB"/>
              </w:rPr>
              <w:t>tiology</w:t>
            </w:r>
            <w:proofErr w:type="spellEnd"/>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72</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Anti-</w:t>
            </w:r>
            <w:r w:rsidR="00995503" w:rsidRPr="00274F9D">
              <w:rPr>
                <w:rFonts w:ascii="Book Antiqua" w:eastAsia="Times New Roman" w:hAnsi="Book Antiqua" w:cs="Calibri"/>
                <w:lang w:val="en-GB"/>
              </w:rPr>
              <w:t>bacterial agents</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85</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Pathology</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64</w:t>
            </w:r>
          </w:p>
        </w:tc>
      </w:tr>
      <w:tr w:rsidR="00E5523A" w:rsidRPr="00274F9D" w:rsidTr="00E5523A">
        <w:trPr>
          <w:trHeight w:val="7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Treatment Outcome</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181</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Radiography</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248</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Diagnosis, Differential</w:t>
            </w:r>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62</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G</w:t>
            </w:r>
            <w:r w:rsidR="00111F7C" w:rsidRPr="00274F9D">
              <w:rPr>
                <w:rFonts w:ascii="Book Antiqua" w:eastAsia="Times New Roman" w:hAnsi="Book Antiqua" w:cs="Calibri"/>
                <w:lang w:val="en-GB"/>
              </w:rPr>
              <w:t>enetics</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67</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Retrospective Studies</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74</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Radiography</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56</w:t>
            </w:r>
          </w:p>
        </w:tc>
      </w:tr>
      <w:tr w:rsidR="00E5523A" w:rsidRPr="00274F9D" w:rsidTr="00E5523A">
        <w:trPr>
          <w:trHeight w:val="7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Diagnosis, Differential</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179</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Methods</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222</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Tomography, X-Ray Computed</w:t>
            </w:r>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59</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E</w:t>
            </w:r>
            <w:r w:rsidR="00111F7C" w:rsidRPr="00274F9D">
              <w:rPr>
                <w:rFonts w:ascii="Book Antiqua" w:eastAsia="Times New Roman" w:hAnsi="Book Antiqua" w:cs="Calibri"/>
                <w:lang w:val="en-GB"/>
              </w:rPr>
              <w:t>pidemiology</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62</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Tomography, X-</w:t>
            </w:r>
            <w:r w:rsidR="00995503" w:rsidRPr="00274F9D">
              <w:rPr>
                <w:rFonts w:ascii="Book Antiqua" w:eastAsia="Times New Roman" w:hAnsi="Book Antiqua" w:cs="Calibri"/>
                <w:lang w:val="en-GB"/>
              </w:rPr>
              <w:t>ray computed</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71</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Methods</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56</w:t>
            </w:r>
          </w:p>
        </w:tc>
      </w:tr>
      <w:tr w:rsidR="00E5523A" w:rsidRPr="00274F9D" w:rsidTr="00E5523A">
        <w:trPr>
          <w:trHeight w:val="7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Liver Neoplasms</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173</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Adverse effects</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177</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proofErr w:type="spellStart"/>
            <w:r w:rsidRPr="00274F9D">
              <w:rPr>
                <w:rFonts w:ascii="Book Antiqua" w:eastAsia="Times New Roman" w:hAnsi="Book Antiqua" w:cs="Calibri"/>
                <w:lang w:val="en-GB"/>
              </w:rPr>
              <w:t>Entamoebiasis</w:t>
            </w:r>
            <w:proofErr w:type="spellEnd"/>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52</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M</w:t>
            </w:r>
            <w:r w:rsidR="00111F7C" w:rsidRPr="00274F9D">
              <w:rPr>
                <w:rFonts w:ascii="Book Antiqua" w:eastAsia="Times New Roman" w:hAnsi="Book Antiqua" w:cs="Calibri"/>
                <w:lang w:val="en-GB"/>
              </w:rPr>
              <w:t>etabolism</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59</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Aged, 80 and over</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69</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Epidemiology</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56</w:t>
            </w:r>
          </w:p>
        </w:tc>
      </w:tr>
      <w:tr w:rsidR="00E5523A" w:rsidRPr="00274F9D" w:rsidTr="00E5523A">
        <w:trPr>
          <w:trHeight w:val="7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proofErr w:type="spellStart"/>
            <w:r w:rsidRPr="00274F9D">
              <w:rPr>
                <w:rFonts w:ascii="Book Antiqua" w:eastAsia="Times New Roman" w:hAnsi="Book Antiqua" w:cs="Calibri"/>
                <w:lang w:val="en-GB"/>
              </w:rPr>
              <w:t>Klebsiella</w:t>
            </w:r>
            <w:proofErr w:type="spellEnd"/>
            <w:r w:rsidRPr="00274F9D">
              <w:rPr>
                <w:rFonts w:ascii="Book Antiqua" w:eastAsia="Times New Roman" w:hAnsi="Book Antiqua" w:cs="Calibri"/>
                <w:lang w:val="en-GB"/>
              </w:rPr>
              <w:t xml:space="preserve"> </w:t>
            </w:r>
            <w:r w:rsidR="00995503" w:rsidRPr="00274F9D">
              <w:rPr>
                <w:rFonts w:ascii="Book Antiqua" w:eastAsia="Times New Roman" w:hAnsi="Book Antiqua" w:cs="Calibri"/>
                <w:lang w:val="en-GB"/>
              </w:rPr>
              <w:t>infections</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164</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Ultrasonography</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138</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Aged</w:t>
            </w:r>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51</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P</w:t>
            </w:r>
            <w:r w:rsidR="00111F7C" w:rsidRPr="00274F9D">
              <w:rPr>
                <w:rFonts w:ascii="Book Antiqua" w:eastAsia="Times New Roman" w:hAnsi="Book Antiqua" w:cs="Calibri"/>
                <w:lang w:val="en-GB"/>
              </w:rPr>
              <w:t>athogenicity</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59</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 xml:space="preserve">Treatment </w:t>
            </w:r>
            <w:r w:rsidR="00995503" w:rsidRPr="00274F9D">
              <w:rPr>
                <w:rFonts w:ascii="Book Antiqua" w:eastAsia="Times New Roman" w:hAnsi="Book Antiqua" w:cs="Calibri"/>
                <w:lang w:val="en-GB"/>
              </w:rPr>
              <w:t>outcome</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64</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Mortality</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35</w:t>
            </w:r>
          </w:p>
        </w:tc>
      </w:tr>
      <w:tr w:rsidR="00E5523A" w:rsidRPr="00274F9D" w:rsidTr="00E5523A">
        <w:trPr>
          <w:trHeight w:val="7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proofErr w:type="spellStart"/>
            <w:r w:rsidRPr="00274F9D">
              <w:rPr>
                <w:rFonts w:ascii="Book Antiqua" w:eastAsia="Times New Roman" w:hAnsi="Book Antiqua" w:cs="Calibri"/>
                <w:lang w:val="en-GB"/>
              </w:rPr>
              <w:t>Klebsiella</w:t>
            </w:r>
            <w:proofErr w:type="spellEnd"/>
            <w:r w:rsidRPr="00274F9D">
              <w:rPr>
                <w:rFonts w:ascii="Book Antiqua" w:eastAsia="Times New Roman" w:hAnsi="Book Antiqua" w:cs="Calibri"/>
                <w:lang w:val="en-GB"/>
              </w:rPr>
              <w:t xml:space="preserve"> </w:t>
            </w:r>
            <w:proofErr w:type="spellStart"/>
            <w:r w:rsidRPr="00274F9D">
              <w:rPr>
                <w:rFonts w:ascii="Book Antiqua" w:eastAsia="Times New Roman" w:hAnsi="Book Antiqua" w:cs="Calibri"/>
                <w:lang w:val="en-GB"/>
              </w:rPr>
              <w:t>pneumoniae</w:t>
            </w:r>
            <w:proofErr w:type="spellEnd"/>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163</w:t>
            </w:r>
          </w:p>
        </w:tc>
        <w:tc>
          <w:tcPr>
            <w:tcW w:w="1736"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 xml:space="preserve">Administration </w:t>
            </w:r>
            <w:r>
              <w:rPr>
                <w:rFonts w:ascii="Book Antiqua" w:hAnsi="Book Antiqua" w:cs="Calibri" w:hint="eastAsia"/>
                <w:lang w:val="en-GB" w:eastAsia="zh-CN"/>
              </w:rPr>
              <w:t>and</w:t>
            </w:r>
            <w:r w:rsidRPr="00274F9D">
              <w:rPr>
                <w:rFonts w:ascii="Book Antiqua" w:eastAsia="Times New Roman" w:hAnsi="Book Antiqua" w:cs="Calibri"/>
                <w:lang w:val="en-GB"/>
              </w:rPr>
              <w:t xml:space="preserve"> dosage</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97</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Liver</w:t>
            </w:r>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48</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M</w:t>
            </w:r>
            <w:r w:rsidR="00111F7C" w:rsidRPr="00274F9D">
              <w:rPr>
                <w:rFonts w:ascii="Book Antiqua" w:eastAsia="Times New Roman" w:hAnsi="Book Antiqua" w:cs="Calibri"/>
                <w:lang w:val="en-GB"/>
              </w:rPr>
              <w:t>ethods</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58</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Drainage</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62</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Ultrasonography</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32</w:t>
            </w:r>
          </w:p>
        </w:tc>
      </w:tr>
      <w:tr w:rsidR="00E5523A" w:rsidRPr="00274F9D" w:rsidTr="00E5523A">
        <w:trPr>
          <w:trHeight w:val="7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Liver</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142</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Genetics</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95</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Treatment Outcome</w:t>
            </w:r>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47</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B</w:t>
            </w:r>
            <w:r w:rsidR="00111F7C" w:rsidRPr="00274F9D">
              <w:rPr>
                <w:rFonts w:ascii="Book Antiqua" w:eastAsia="Times New Roman" w:hAnsi="Book Antiqua" w:cs="Calibri"/>
                <w:lang w:val="en-GB"/>
              </w:rPr>
              <w:t>lood</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47</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Risk Factors</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49</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G</w:t>
            </w:r>
            <w:r w:rsidR="00111F7C" w:rsidRPr="00274F9D">
              <w:rPr>
                <w:rFonts w:ascii="Book Antiqua" w:eastAsia="Times New Roman" w:hAnsi="Book Antiqua" w:cs="Calibri"/>
                <w:lang w:val="en-GB"/>
              </w:rPr>
              <w:t>enetics</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25</w:t>
            </w:r>
          </w:p>
        </w:tc>
      </w:tr>
      <w:tr w:rsidR="00E5523A" w:rsidRPr="00274F9D" w:rsidTr="00E5523A">
        <w:trPr>
          <w:trHeight w:val="7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Retrospective Studies</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133</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Epidemiology</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91</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Antibodies, Protozoan</w:t>
            </w:r>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45</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R</w:t>
            </w:r>
            <w:r w:rsidR="00111F7C" w:rsidRPr="00274F9D">
              <w:rPr>
                <w:rFonts w:ascii="Book Antiqua" w:eastAsia="Times New Roman" w:hAnsi="Book Antiqua" w:cs="Calibri"/>
                <w:lang w:val="en-GB"/>
              </w:rPr>
              <w:t>adiography</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39</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Adolescent</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39</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Metabolism</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24</w:t>
            </w:r>
          </w:p>
        </w:tc>
      </w:tr>
      <w:tr w:rsidR="00E5523A" w:rsidRPr="00274F9D" w:rsidTr="00E5523A">
        <w:trPr>
          <w:trHeight w:val="7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Animals</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131</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Pathogenicity</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68</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 xml:space="preserve">Dysentery, </w:t>
            </w:r>
            <w:proofErr w:type="spellStart"/>
            <w:r w:rsidRPr="00274F9D">
              <w:rPr>
                <w:rFonts w:ascii="Book Antiqua" w:eastAsia="Times New Roman" w:hAnsi="Book Antiqua" w:cs="Calibri"/>
                <w:lang w:val="en-GB"/>
              </w:rPr>
              <w:t>Amebic</w:t>
            </w:r>
            <w:proofErr w:type="spellEnd"/>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44</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S</w:t>
            </w:r>
            <w:r w:rsidR="00111F7C" w:rsidRPr="00274F9D">
              <w:rPr>
                <w:rFonts w:ascii="Book Antiqua" w:eastAsia="Times New Roman" w:hAnsi="Book Antiqua" w:cs="Calibri"/>
                <w:lang w:val="en-GB"/>
              </w:rPr>
              <w:t>urgery</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37</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 xml:space="preserve">Diagnosis, </w:t>
            </w:r>
            <w:r w:rsidR="00995503" w:rsidRPr="00274F9D">
              <w:rPr>
                <w:rFonts w:ascii="Book Antiqua" w:eastAsia="Times New Roman" w:hAnsi="Book Antiqua" w:cs="Calibri"/>
                <w:lang w:val="en-GB"/>
              </w:rPr>
              <w:t>differential</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33</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Pathogenicity</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19</w:t>
            </w:r>
          </w:p>
        </w:tc>
      </w:tr>
      <w:tr w:rsidR="00E5523A" w:rsidRPr="00274F9D" w:rsidTr="00E5523A">
        <w:trPr>
          <w:trHeight w:val="70"/>
          <w:jc w:val="center"/>
        </w:trPr>
        <w:tc>
          <w:tcPr>
            <w:tcW w:w="2064" w:type="dxa"/>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t>Aged, 80 and over</w:t>
            </w:r>
          </w:p>
        </w:tc>
        <w:tc>
          <w:tcPr>
            <w:tcW w:w="622"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118</w:t>
            </w:r>
          </w:p>
        </w:tc>
        <w:tc>
          <w:tcPr>
            <w:tcW w:w="1736" w:type="dxa"/>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Class</w:t>
            </w:r>
            <w:r w:rsidR="00111F7C" w:rsidRPr="00274F9D">
              <w:rPr>
                <w:rFonts w:ascii="Book Antiqua" w:eastAsia="Times New Roman" w:hAnsi="Book Antiqua" w:cs="Calibri"/>
                <w:lang w:val="en-GB"/>
              </w:rPr>
              <w:t>ification</w:t>
            </w:r>
          </w:p>
        </w:tc>
        <w:tc>
          <w:tcPr>
            <w:tcW w:w="700"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67</w:t>
            </w:r>
          </w:p>
        </w:tc>
        <w:tc>
          <w:tcPr>
            <w:tcW w:w="2191"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Antiprotozoal Agents</w:t>
            </w:r>
          </w:p>
        </w:tc>
        <w:tc>
          <w:tcPr>
            <w:tcW w:w="634"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43</w:t>
            </w:r>
          </w:p>
        </w:tc>
        <w:tc>
          <w:tcPr>
            <w:tcW w:w="2008" w:type="dxa"/>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U</w:t>
            </w:r>
            <w:r w:rsidR="00111F7C" w:rsidRPr="00274F9D">
              <w:rPr>
                <w:rFonts w:ascii="Book Antiqua" w:eastAsia="Times New Roman" w:hAnsi="Book Antiqua" w:cs="Calibri"/>
                <w:lang w:val="en-GB"/>
              </w:rPr>
              <w:t>ltrasonography</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36</w:t>
            </w:r>
          </w:p>
        </w:tc>
        <w:tc>
          <w:tcPr>
            <w:tcW w:w="2223"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Taiwan</w:t>
            </w:r>
          </w:p>
        </w:tc>
        <w:tc>
          <w:tcPr>
            <w:tcW w:w="51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30</w:t>
            </w:r>
          </w:p>
        </w:tc>
        <w:tc>
          <w:tcPr>
            <w:tcW w:w="2317" w:type="dxa"/>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Adverse effects</w:t>
            </w:r>
          </w:p>
        </w:tc>
        <w:tc>
          <w:tcPr>
            <w:tcW w:w="526" w:type="dxa"/>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19</w:t>
            </w:r>
          </w:p>
        </w:tc>
      </w:tr>
      <w:tr w:rsidR="00E5523A" w:rsidRPr="00274F9D" w:rsidTr="00E5523A">
        <w:trPr>
          <w:trHeight w:val="70"/>
          <w:jc w:val="center"/>
        </w:trPr>
        <w:tc>
          <w:tcPr>
            <w:tcW w:w="2064" w:type="dxa"/>
            <w:tcBorders>
              <w:bottom w:val="single" w:sz="4" w:space="0" w:color="auto"/>
            </w:tcBorders>
            <w:hideMark/>
          </w:tcPr>
          <w:p w:rsidR="00111F7C" w:rsidRPr="00274F9D" w:rsidRDefault="00111F7C" w:rsidP="00E5523A">
            <w:pPr>
              <w:adjustRightInd w:val="0"/>
              <w:snapToGrid w:val="0"/>
              <w:spacing w:line="360" w:lineRule="auto"/>
              <w:rPr>
                <w:rFonts w:ascii="Book Antiqua" w:eastAsia="Times New Roman" w:hAnsi="Book Antiqua" w:cs="Calibri"/>
                <w:lang w:val="en-GB"/>
              </w:rPr>
            </w:pPr>
            <w:r w:rsidRPr="00274F9D">
              <w:rPr>
                <w:rFonts w:ascii="Book Antiqua" w:eastAsia="Times New Roman" w:hAnsi="Book Antiqua" w:cs="Calibri"/>
                <w:lang w:val="en-GB"/>
              </w:rPr>
              <w:lastRenderedPageBreak/>
              <w:t>Adolescent</w:t>
            </w:r>
          </w:p>
        </w:tc>
        <w:tc>
          <w:tcPr>
            <w:tcW w:w="622" w:type="dxa"/>
            <w:tcBorders>
              <w:bottom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94</w:t>
            </w:r>
          </w:p>
        </w:tc>
        <w:tc>
          <w:tcPr>
            <w:tcW w:w="1736" w:type="dxa"/>
            <w:tcBorders>
              <w:bottom w:val="single" w:sz="4" w:space="0" w:color="auto"/>
            </w:tcBorders>
            <w:hideMark/>
          </w:tcPr>
          <w:p w:rsidR="00111F7C" w:rsidRPr="00274F9D" w:rsidRDefault="00376DED"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Secondary</w:t>
            </w:r>
          </w:p>
        </w:tc>
        <w:tc>
          <w:tcPr>
            <w:tcW w:w="700" w:type="dxa"/>
            <w:tcBorders>
              <w:bottom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65</w:t>
            </w:r>
          </w:p>
        </w:tc>
        <w:tc>
          <w:tcPr>
            <w:tcW w:w="2191" w:type="dxa"/>
            <w:tcBorders>
              <w:bottom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Drainage</w:t>
            </w:r>
          </w:p>
        </w:tc>
        <w:tc>
          <w:tcPr>
            <w:tcW w:w="634" w:type="dxa"/>
            <w:tcBorders>
              <w:bottom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41</w:t>
            </w:r>
          </w:p>
        </w:tc>
        <w:tc>
          <w:tcPr>
            <w:tcW w:w="2008" w:type="dxa"/>
            <w:tcBorders>
              <w:bottom w:val="single" w:sz="4" w:space="0" w:color="auto"/>
            </w:tcBorders>
            <w:hideMark/>
          </w:tcPr>
          <w:p w:rsidR="00111F7C" w:rsidRPr="00274F9D" w:rsidRDefault="00661194" w:rsidP="00E5523A">
            <w:pPr>
              <w:adjustRightInd w:val="0"/>
              <w:snapToGrid w:val="0"/>
              <w:spacing w:line="360" w:lineRule="auto"/>
              <w:jc w:val="center"/>
              <w:rPr>
                <w:rFonts w:ascii="Book Antiqua" w:eastAsia="Times New Roman" w:hAnsi="Book Antiqua" w:cs="Calibri"/>
                <w:lang w:val="en-GB"/>
              </w:rPr>
            </w:pPr>
            <w:r>
              <w:rPr>
                <w:rFonts w:ascii="Book Antiqua" w:eastAsia="Times New Roman" w:hAnsi="Book Antiqua" w:cs="Calibri"/>
                <w:lang w:val="en-GB"/>
              </w:rPr>
              <w:t>A</w:t>
            </w:r>
            <w:bookmarkStart w:id="758" w:name="_GoBack"/>
            <w:bookmarkEnd w:id="758"/>
            <w:r w:rsidR="00111F7C" w:rsidRPr="00274F9D">
              <w:rPr>
                <w:rFonts w:ascii="Book Antiqua" w:eastAsia="Times New Roman" w:hAnsi="Book Antiqua" w:cs="Calibri"/>
                <w:lang w:val="en-GB"/>
              </w:rPr>
              <w:t>nalysis</w:t>
            </w:r>
          </w:p>
        </w:tc>
        <w:tc>
          <w:tcPr>
            <w:tcW w:w="516" w:type="dxa"/>
            <w:tcBorders>
              <w:bottom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35</w:t>
            </w:r>
          </w:p>
        </w:tc>
        <w:tc>
          <w:tcPr>
            <w:tcW w:w="2223" w:type="dxa"/>
            <w:tcBorders>
              <w:bottom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Prognosis</w:t>
            </w:r>
          </w:p>
        </w:tc>
        <w:tc>
          <w:tcPr>
            <w:tcW w:w="516" w:type="dxa"/>
            <w:tcBorders>
              <w:bottom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30</w:t>
            </w:r>
          </w:p>
        </w:tc>
        <w:tc>
          <w:tcPr>
            <w:tcW w:w="2317" w:type="dxa"/>
            <w:tcBorders>
              <w:bottom w:val="single" w:sz="4" w:space="0" w:color="auto"/>
            </w:tcBorders>
            <w:hideMark/>
          </w:tcPr>
          <w:p w:rsidR="00111F7C" w:rsidRPr="00274F9D" w:rsidRDefault="00376DED" w:rsidP="00376DED">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 xml:space="preserve">Administration </w:t>
            </w:r>
            <w:r>
              <w:rPr>
                <w:rFonts w:ascii="Book Antiqua" w:hAnsi="Book Antiqua" w:cs="Calibri" w:hint="eastAsia"/>
                <w:lang w:val="en-GB" w:eastAsia="zh-CN"/>
              </w:rPr>
              <w:t>and</w:t>
            </w:r>
            <w:r w:rsidRPr="00274F9D">
              <w:rPr>
                <w:rFonts w:ascii="Book Antiqua" w:eastAsia="Times New Roman" w:hAnsi="Book Antiqua" w:cs="Calibri"/>
                <w:lang w:val="en-GB"/>
              </w:rPr>
              <w:t xml:space="preserve"> dosage</w:t>
            </w:r>
          </w:p>
        </w:tc>
        <w:tc>
          <w:tcPr>
            <w:tcW w:w="526" w:type="dxa"/>
            <w:tcBorders>
              <w:bottom w:val="single" w:sz="4" w:space="0" w:color="auto"/>
            </w:tcBorders>
            <w:hideMark/>
          </w:tcPr>
          <w:p w:rsidR="00111F7C" w:rsidRPr="00274F9D" w:rsidRDefault="00111F7C" w:rsidP="00E5523A">
            <w:pPr>
              <w:adjustRightInd w:val="0"/>
              <w:snapToGrid w:val="0"/>
              <w:spacing w:line="360" w:lineRule="auto"/>
              <w:jc w:val="center"/>
              <w:rPr>
                <w:rFonts w:ascii="Book Antiqua" w:eastAsia="Times New Roman" w:hAnsi="Book Antiqua" w:cs="Calibri"/>
                <w:lang w:val="en-GB"/>
              </w:rPr>
            </w:pPr>
            <w:r w:rsidRPr="00274F9D">
              <w:rPr>
                <w:rFonts w:ascii="Book Antiqua" w:eastAsia="Times New Roman" w:hAnsi="Book Antiqua" w:cs="Calibri"/>
                <w:lang w:val="en-GB"/>
              </w:rPr>
              <w:t>16</w:t>
            </w:r>
          </w:p>
        </w:tc>
      </w:tr>
    </w:tbl>
    <w:p w:rsidR="00111F7C" w:rsidRPr="00274F9D" w:rsidRDefault="00111F7C" w:rsidP="00A05877">
      <w:pPr>
        <w:adjustRightInd w:val="0"/>
        <w:snapToGrid w:val="0"/>
        <w:spacing w:line="360" w:lineRule="auto"/>
        <w:jc w:val="both"/>
        <w:rPr>
          <w:rFonts w:ascii="Book Antiqua" w:hAnsi="Book Antiqua"/>
          <w:lang w:val="en-GB"/>
        </w:rPr>
      </w:pPr>
    </w:p>
    <w:p w:rsidR="00111F7C" w:rsidRPr="00274F9D" w:rsidRDefault="00111F7C" w:rsidP="00A05877">
      <w:pPr>
        <w:adjustRightInd w:val="0"/>
        <w:snapToGrid w:val="0"/>
        <w:spacing w:line="360" w:lineRule="auto"/>
        <w:jc w:val="both"/>
        <w:rPr>
          <w:rFonts w:ascii="Book Antiqua" w:hAnsi="Book Antiqua"/>
          <w:lang w:val="en-GB"/>
        </w:rPr>
        <w:sectPr w:rsidR="00111F7C" w:rsidRPr="00274F9D" w:rsidSect="00E332CE">
          <w:pgSz w:w="16838" w:h="11906" w:orient="landscape"/>
          <w:pgMar w:top="1701" w:right="1417" w:bottom="1701" w:left="1417" w:header="708" w:footer="708" w:gutter="0"/>
          <w:cols w:space="708"/>
          <w:docGrid w:linePitch="360"/>
        </w:sectPr>
      </w:pPr>
    </w:p>
    <w:p w:rsidR="00111F7C" w:rsidRPr="00274F9D" w:rsidRDefault="00111F7C" w:rsidP="00A05877">
      <w:pPr>
        <w:adjustRightInd w:val="0"/>
        <w:snapToGrid w:val="0"/>
        <w:spacing w:line="360" w:lineRule="auto"/>
        <w:jc w:val="both"/>
        <w:rPr>
          <w:rFonts w:ascii="Book Antiqua" w:hAnsi="Book Antiqua"/>
          <w:b/>
          <w:lang w:val="en-GB"/>
        </w:rPr>
      </w:pPr>
      <w:r w:rsidRPr="00274F9D">
        <w:rPr>
          <w:rFonts w:ascii="Book Antiqua" w:hAnsi="Book Antiqua"/>
          <w:b/>
          <w:lang w:val="en-GB"/>
        </w:rPr>
        <w:lastRenderedPageBreak/>
        <w:t>Table 4 Topic clusters and descriptors integrated within each for papers on liver abscess (2001–2015)</w:t>
      </w:r>
    </w:p>
    <w:p w:rsidR="00111F7C" w:rsidRPr="00274F9D" w:rsidRDefault="00111F7C" w:rsidP="00A05877">
      <w:pPr>
        <w:adjustRightInd w:val="0"/>
        <w:snapToGrid w:val="0"/>
        <w:spacing w:line="360" w:lineRule="auto"/>
        <w:jc w:val="both"/>
        <w:rPr>
          <w:rFonts w:ascii="Book Antiqua" w:hAnsi="Book Antiqua"/>
          <w:b/>
          <w:lang w:val="en-GB"/>
        </w:rPr>
      </w:pPr>
    </w:p>
    <w:tbl>
      <w:tblPr>
        <w:tblStyle w:val="TableGrid"/>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843"/>
        <w:gridCol w:w="2268"/>
        <w:gridCol w:w="1843"/>
        <w:gridCol w:w="1843"/>
        <w:gridCol w:w="1843"/>
        <w:gridCol w:w="1559"/>
        <w:gridCol w:w="1559"/>
      </w:tblGrid>
      <w:tr w:rsidR="00376DED" w:rsidRPr="00274F9D" w:rsidTr="00376DED">
        <w:tc>
          <w:tcPr>
            <w:tcW w:w="2376" w:type="dxa"/>
            <w:tcBorders>
              <w:top w:val="single" w:sz="4" w:space="0" w:color="auto"/>
              <w:bottom w:val="single" w:sz="4" w:space="0" w:color="auto"/>
            </w:tcBorders>
          </w:tcPr>
          <w:p w:rsidR="00111F7C" w:rsidRPr="00274F9D" w:rsidRDefault="00111F7C" w:rsidP="00A05877">
            <w:pPr>
              <w:adjustRightInd w:val="0"/>
              <w:snapToGrid w:val="0"/>
              <w:spacing w:line="360" w:lineRule="auto"/>
              <w:jc w:val="both"/>
              <w:rPr>
                <w:rFonts w:ascii="Book Antiqua" w:hAnsi="Book Antiqua"/>
                <w:b/>
                <w:lang w:val="en-GB"/>
              </w:rPr>
            </w:pPr>
            <w:r w:rsidRPr="00274F9D">
              <w:rPr>
                <w:rFonts w:ascii="Book Antiqua" w:hAnsi="Book Antiqua"/>
                <w:b/>
                <w:lang w:val="en-GB"/>
              </w:rPr>
              <w:t xml:space="preserve">Cluster 1 </w:t>
            </w:r>
          </w:p>
          <w:p w:rsidR="00111F7C" w:rsidRPr="00274F9D" w:rsidRDefault="00111F7C" w:rsidP="00A05877">
            <w:pPr>
              <w:adjustRightInd w:val="0"/>
              <w:snapToGrid w:val="0"/>
              <w:spacing w:line="360" w:lineRule="auto"/>
              <w:jc w:val="both"/>
              <w:rPr>
                <w:rFonts w:ascii="Book Antiqua" w:hAnsi="Book Antiqua"/>
                <w:b/>
                <w:lang w:val="en-GB"/>
              </w:rPr>
            </w:pPr>
            <w:r w:rsidRPr="00274F9D">
              <w:rPr>
                <w:rFonts w:ascii="Book Antiqua" w:hAnsi="Book Antiqua"/>
                <w:b/>
                <w:lang w:val="en-GB"/>
              </w:rPr>
              <w:t>(13 items)</w:t>
            </w:r>
          </w:p>
        </w:tc>
        <w:tc>
          <w:tcPr>
            <w:tcW w:w="1843" w:type="dxa"/>
            <w:tcBorders>
              <w:top w:val="single" w:sz="4" w:space="0" w:color="auto"/>
              <w:bottom w:val="single" w:sz="4" w:space="0" w:color="auto"/>
            </w:tcBorders>
          </w:tcPr>
          <w:p w:rsidR="00111F7C" w:rsidRPr="00274F9D" w:rsidRDefault="00111F7C" w:rsidP="00376DED">
            <w:pPr>
              <w:adjustRightInd w:val="0"/>
              <w:snapToGrid w:val="0"/>
              <w:spacing w:line="360" w:lineRule="auto"/>
              <w:jc w:val="center"/>
              <w:rPr>
                <w:rFonts w:ascii="Book Antiqua" w:hAnsi="Book Antiqua"/>
                <w:b/>
                <w:lang w:val="en-GB"/>
              </w:rPr>
            </w:pPr>
            <w:r w:rsidRPr="00274F9D">
              <w:rPr>
                <w:rFonts w:ascii="Book Antiqua" w:hAnsi="Book Antiqua"/>
                <w:b/>
                <w:lang w:val="en-GB"/>
              </w:rPr>
              <w:t>Cluster 2</w:t>
            </w:r>
          </w:p>
          <w:p w:rsidR="00111F7C" w:rsidRPr="00274F9D" w:rsidRDefault="00111F7C" w:rsidP="00376DED">
            <w:pPr>
              <w:adjustRightInd w:val="0"/>
              <w:snapToGrid w:val="0"/>
              <w:spacing w:line="360" w:lineRule="auto"/>
              <w:jc w:val="center"/>
              <w:rPr>
                <w:rFonts w:ascii="Book Antiqua" w:hAnsi="Book Antiqua"/>
                <w:b/>
                <w:lang w:val="en-GB"/>
              </w:rPr>
            </w:pPr>
            <w:r w:rsidRPr="00274F9D">
              <w:rPr>
                <w:rFonts w:ascii="Book Antiqua" w:hAnsi="Book Antiqua"/>
                <w:b/>
                <w:lang w:val="en-GB"/>
              </w:rPr>
              <w:t>(8 items)</w:t>
            </w:r>
          </w:p>
        </w:tc>
        <w:tc>
          <w:tcPr>
            <w:tcW w:w="2268" w:type="dxa"/>
            <w:tcBorders>
              <w:top w:val="single" w:sz="4" w:space="0" w:color="auto"/>
              <w:bottom w:val="single" w:sz="4" w:space="0" w:color="auto"/>
            </w:tcBorders>
          </w:tcPr>
          <w:p w:rsidR="00111F7C" w:rsidRPr="00274F9D" w:rsidRDefault="00111F7C" w:rsidP="00376DED">
            <w:pPr>
              <w:adjustRightInd w:val="0"/>
              <w:snapToGrid w:val="0"/>
              <w:spacing w:line="360" w:lineRule="auto"/>
              <w:jc w:val="center"/>
              <w:rPr>
                <w:rFonts w:ascii="Book Antiqua" w:hAnsi="Book Antiqua"/>
                <w:b/>
                <w:lang w:val="en-GB"/>
              </w:rPr>
            </w:pPr>
            <w:r w:rsidRPr="00274F9D">
              <w:rPr>
                <w:rFonts w:ascii="Book Antiqua" w:hAnsi="Book Antiqua"/>
                <w:b/>
                <w:lang w:val="en-GB"/>
              </w:rPr>
              <w:t>Cluster 3</w:t>
            </w:r>
          </w:p>
          <w:p w:rsidR="00111F7C" w:rsidRPr="00274F9D" w:rsidRDefault="00111F7C" w:rsidP="00376DED">
            <w:pPr>
              <w:adjustRightInd w:val="0"/>
              <w:snapToGrid w:val="0"/>
              <w:spacing w:line="360" w:lineRule="auto"/>
              <w:jc w:val="center"/>
              <w:rPr>
                <w:rFonts w:ascii="Book Antiqua" w:hAnsi="Book Antiqua"/>
                <w:b/>
                <w:lang w:val="en-GB"/>
              </w:rPr>
            </w:pPr>
            <w:r w:rsidRPr="00274F9D">
              <w:rPr>
                <w:rFonts w:ascii="Book Antiqua" w:hAnsi="Book Antiqua"/>
                <w:b/>
                <w:lang w:val="en-GB"/>
              </w:rPr>
              <w:t>(8 items)</w:t>
            </w:r>
          </w:p>
        </w:tc>
        <w:tc>
          <w:tcPr>
            <w:tcW w:w="1843" w:type="dxa"/>
            <w:tcBorders>
              <w:top w:val="single" w:sz="4" w:space="0" w:color="auto"/>
              <w:bottom w:val="single" w:sz="4" w:space="0" w:color="auto"/>
            </w:tcBorders>
          </w:tcPr>
          <w:p w:rsidR="00111F7C" w:rsidRPr="00274F9D" w:rsidRDefault="00111F7C" w:rsidP="00376DED">
            <w:pPr>
              <w:adjustRightInd w:val="0"/>
              <w:snapToGrid w:val="0"/>
              <w:spacing w:line="360" w:lineRule="auto"/>
              <w:jc w:val="center"/>
              <w:rPr>
                <w:rFonts w:ascii="Book Antiqua" w:hAnsi="Book Antiqua"/>
                <w:b/>
                <w:lang w:val="en-GB"/>
              </w:rPr>
            </w:pPr>
            <w:r w:rsidRPr="00274F9D">
              <w:rPr>
                <w:rFonts w:ascii="Book Antiqua" w:hAnsi="Book Antiqua"/>
                <w:b/>
                <w:lang w:val="en-GB"/>
              </w:rPr>
              <w:t>Cluster 4</w:t>
            </w:r>
          </w:p>
          <w:p w:rsidR="00111F7C" w:rsidRPr="00274F9D" w:rsidRDefault="00111F7C" w:rsidP="00376DED">
            <w:pPr>
              <w:adjustRightInd w:val="0"/>
              <w:snapToGrid w:val="0"/>
              <w:spacing w:line="360" w:lineRule="auto"/>
              <w:jc w:val="center"/>
              <w:rPr>
                <w:rFonts w:ascii="Book Antiqua" w:hAnsi="Book Antiqua"/>
                <w:b/>
                <w:lang w:val="en-GB"/>
              </w:rPr>
            </w:pPr>
            <w:r w:rsidRPr="00274F9D">
              <w:rPr>
                <w:rFonts w:ascii="Book Antiqua" w:hAnsi="Book Antiqua"/>
                <w:b/>
                <w:lang w:val="en-GB"/>
              </w:rPr>
              <w:t>(7 items)</w:t>
            </w:r>
          </w:p>
        </w:tc>
        <w:tc>
          <w:tcPr>
            <w:tcW w:w="1843" w:type="dxa"/>
            <w:tcBorders>
              <w:top w:val="single" w:sz="4" w:space="0" w:color="auto"/>
              <w:bottom w:val="single" w:sz="4" w:space="0" w:color="auto"/>
            </w:tcBorders>
          </w:tcPr>
          <w:p w:rsidR="00111F7C" w:rsidRPr="00274F9D" w:rsidRDefault="00111F7C" w:rsidP="00376DED">
            <w:pPr>
              <w:adjustRightInd w:val="0"/>
              <w:snapToGrid w:val="0"/>
              <w:spacing w:line="360" w:lineRule="auto"/>
              <w:jc w:val="center"/>
              <w:rPr>
                <w:rFonts w:ascii="Book Antiqua" w:hAnsi="Book Antiqua"/>
                <w:b/>
                <w:lang w:val="en-GB"/>
              </w:rPr>
            </w:pPr>
            <w:r w:rsidRPr="00274F9D">
              <w:rPr>
                <w:rFonts w:ascii="Book Antiqua" w:hAnsi="Book Antiqua"/>
                <w:b/>
                <w:lang w:val="en-GB"/>
              </w:rPr>
              <w:t>Cluster 5</w:t>
            </w:r>
          </w:p>
          <w:p w:rsidR="00111F7C" w:rsidRPr="00274F9D" w:rsidRDefault="00111F7C" w:rsidP="00376DED">
            <w:pPr>
              <w:adjustRightInd w:val="0"/>
              <w:snapToGrid w:val="0"/>
              <w:spacing w:line="360" w:lineRule="auto"/>
              <w:jc w:val="center"/>
              <w:rPr>
                <w:rFonts w:ascii="Book Antiqua" w:hAnsi="Book Antiqua"/>
                <w:b/>
                <w:lang w:val="en-GB"/>
              </w:rPr>
            </w:pPr>
            <w:r w:rsidRPr="00274F9D">
              <w:rPr>
                <w:rFonts w:ascii="Book Antiqua" w:hAnsi="Book Antiqua"/>
                <w:b/>
                <w:lang w:val="en-GB"/>
              </w:rPr>
              <w:t>(6 items)</w:t>
            </w:r>
          </w:p>
        </w:tc>
        <w:tc>
          <w:tcPr>
            <w:tcW w:w="1843" w:type="dxa"/>
            <w:tcBorders>
              <w:top w:val="single" w:sz="4" w:space="0" w:color="auto"/>
              <w:bottom w:val="single" w:sz="4" w:space="0" w:color="auto"/>
            </w:tcBorders>
          </w:tcPr>
          <w:p w:rsidR="00111F7C" w:rsidRPr="00274F9D" w:rsidRDefault="00111F7C" w:rsidP="00376DED">
            <w:pPr>
              <w:adjustRightInd w:val="0"/>
              <w:snapToGrid w:val="0"/>
              <w:spacing w:line="360" w:lineRule="auto"/>
              <w:jc w:val="center"/>
              <w:rPr>
                <w:rFonts w:ascii="Book Antiqua" w:hAnsi="Book Antiqua"/>
                <w:b/>
                <w:lang w:val="en-GB"/>
              </w:rPr>
            </w:pPr>
            <w:r w:rsidRPr="00274F9D">
              <w:rPr>
                <w:rFonts w:ascii="Book Antiqua" w:hAnsi="Book Antiqua"/>
                <w:b/>
                <w:lang w:val="en-GB"/>
              </w:rPr>
              <w:t>Cluster 6</w:t>
            </w:r>
          </w:p>
          <w:p w:rsidR="00111F7C" w:rsidRPr="00274F9D" w:rsidRDefault="00111F7C" w:rsidP="00376DED">
            <w:pPr>
              <w:adjustRightInd w:val="0"/>
              <w:snapToGrid w:val="0"/>
              <w:spacing w:line="360" w:lineRule="auto"/>
              <w:jc w:val="center"/>
              <w:rPr>
                <w:rFonts w:ascii="Book Antiqua" w:hAnsi="Book Antiqua"/>
                <w:b/>
                <w:lang w:val="en-GB"/>
              </w:rPr>
            </w:pPr>
            <w:r w:rsidRPr="00274F9D">
              <w:rPr>
                <w:rFonts w:ascii="Book Antiqua" w:hAnsi="Book Antiqua"/>
                <w:b/>
                <w:lang w:val="en-GB"/>
              </w:rPr>
              <w:t>(6 items)</w:t>
            </w:r>
          </w:p>
        </w:tc>
        <w:tc>
          <w:tcPr>
            <w:tcW w:w="1559" w:type="dxa"/>
            <w:tcBorders>
              <w:top w:val="single" w:sz="4" w:space="0" w:color="auto"/>
              <w:bottom w:val="single" w:sz="4" w:space="0" w:color="auto"/>
            </w:tcBorders>
          </w:tcPr>
          <w:p w:rsidR="00111F7C" w:rsidRPr="00274F9D" w:rsidRDefault="00111F7C" w:rsidP="00376DED">
            <w:pPr>
              <w:adjustRightInd w:val="0"/>
              <w:snapToGrid w:val="0"/>
              <w:spacing w:line="360" w:lineRule="auto"/>
              <w:jc w:val="center"/>
              <w:rPr>
                <w:rFonts w:ascii="Book Antiqua" w:hAnsi="Book Antiqua"/>
                <w:b/>
                <w:lang w:val="en-GB"/>
              </w:rPr>
            </w:pPr>
            <w:r w:rsidRPr="00274F9D">
              <w:rPr>
                <w:rFonts w:ascii="Book Antiqua" w:hAnsi="Book Antiqua"/>
                <w:b/>
                <w:lang w:val="en-GB"/>
              </w:rPr>
              <w:t>Cluster 5</w:t>
            </w:r>
          </w:p>
          <w:p w:rsidR="00111F7C" w:rsidRPr="00274F9D" w:rsidRDefault="00111F7C" w:rsidP="00376DED">
            <w:pPr>
              <w:adjustRightInd w:val="0"/>
              <w:snapToGrid w:val="0"/>
              <w:spacing w:line="360" w:lineRule="auto"/>
              <w:jc w:val="center"/>
              <w:rPr>
                <w:rFonts w:ascii="Book Antiqua" w:hAnsi="Book Antiqua"/>
                <w:b/>
                <w:lang w:val="en-GB"/>
              </w:rPr>
            </w:pPr>
            <w:r w:rsidRPr="00274F9D">
              <w:rPr>
                <w:rFonts w:ascii="Book Antiqua" w:hAnsi="Book Antiqua"/>
                <w:b/>
                <w:lang w:val="en-GB"/>
              </w:rPr>
              <w:t>(5 items)</w:t>
            </w:r>
          </w:p>
        </w:tc>
        <w:tc>
          <w:tcPr>
            <w:tcW w:w="1559" w:type="dxa"/>
            <w:tcBorders>
              <w:top w:val="single" w:sz="4" w:space="0" w:color="auto"/>
              <w:bottom w:val="single" w:sz="4" w:space="0" w:color="auto"/>
            </w:tcBorders>
          </w:tcPr>
          <w:p w:rsidR="00111F7C" w:rsidRPr="00274F9D" w:rsidRDefault="00111F7C" w:rsidP="00376DED">
            <w:pPr>
              <w:adjustRightInd w:val="0"/>
              <w:snapToGrid w:val="0"/>
              <w:spacing w:line="360" w:lineRule="auto"/>
              <w:jc w:val="center"/>
              <w:rPr>
                <w:rFonts w:ascii="Book Antiqua" w:hAnsi="Book Antiqua"/>
                <w:b/>
                <w:lang w:val="en-GB"/>
              </w:rPr>
            </w:pPr>
            <w:r w:rsidRPr="00274F9D">
              <w:rPr>
                <w:rFonts w:ascii="Book Antiqua" w:hAnsi="Book Antiqua"/>
                <w:b/>
                <w:lang w:val="en-GB"/>
              </w:rPr>
              <w:t>Cluster 6</w:t>
            </w:r>
          </w:p>
          <w:p w:rsidR="00111F7C" w:rsidRPr="00274F9D" w:rsidRDefault="00111F7C" w:rsidP="00376DED">
            <w:pPr>
              <w:adjustRightInd w:val="0"/>
              <w:snapToGrid w:val="0"/>
              <w:spacing w:line="360" w:lineRule="auto"/>
              <w:jc w:val="center"/>
              <w:rPr>
                <w:rFonts w:ascii="Book Antiqua" w:hAnsi="Book Antiqua"/>
                <w:b/>
                <w:lang w:val="en-GB"/>
              </w:rPr>
            </w:pPr>
            <w:r w:rsidRPr="00274F9D">
              <w:rPr>
                <w:rFonts w:ascii="Book Antiqua" w:hAnsi="Book Antiqua"/>
                <w:b/>
                <w:lang w:val="en-GB"/>
              </w:rPr>
              <w:t>(5 items)</w:t>
            </w:r>
          </w:p>
        </w:tc>
      </w:tr>
      <w:tr w:rsidR="00376DED" w:rsidRPr="00274F9D" w:rsidTr="00376DED">
        <w:tc>
          <w:tcPr>
            <w:tcW w:w="2376" w:type="dxa"/>
            <w:tcBorders>
              <w:top w:val="single" w:sz="4" w:space="0" w:color="auto"/>
            </w:tcBorders>
          </w:tcPr>
          <w:p w:rsidR="00111F7C" w:rsidRPr="00274F9D" w:rsidRDefault="00111F7C" w:rsidP="00A05877">
            <w:pPr>
              <w:adjustRightInd w:val="0"/>
              <w:snapToGrid w:val="0"/>
              <w:spacing w:line="360" w:lineRule="auto"/>
              <w:jc w:val="both"/>
              <w:rPr>
                <w:rFonts w:ascii="Book Antiqua" w:hAnsi="Book Antiqua"/>
                <w:lang w:val="en-GB"/>
              </w:rPr>
            </w:pPr>
            <w:r w:rsidRPr="00274F9D">
              <w:rPr>
                <w:rFonts w:ascii="Book Antiqua" w:hAnsi="Book Antiqua"/>
                <w:lang w:val="en-GB"/>
              </w:rPr>
              <w:t>Antigens, Bacterial</w:t>
            </w:r>
          </w:p>
        </w:tc>
        <w:tc>
          <w:tcPr>
            <w:tcW w:w="1843" w:type="dxa"/>
            <w:tcBorders>
              <w:top w:val="single" w:sz="4" w:space="0" w:color="auto"/>
            </w:tcBorders>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Bile Duct Neoplasms</w:t>
            </w:r>
          </w:p>
        </w:tc>
        <w:tc>
          <w:tcPr>
            <w:tcW w:w="2268" w:type="dxa"/>
            <w:tcBorders>
              <w:top w:val="single" w:sz="4" w:space="0" w:color="auto"/>
            </w:tcBorders>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Cholecystitis</w:t>
            </w:r>
          </w:p>
        </w:tc>
        <w:tc>
          <w:tcPr>
            <w:tcW w:w="1843" w:type="dxa"/>
            <w:tcBorders>
              <w:top w:val="single" w:sz="4" w:space="0" w:color="auto"/>
            </w:tcBorders>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 xml:space="preserve">Contrast </w:t>
            </w:r>
            <w:r w:rsidR="00376DED" w:rsidRPr="00274F9D">
              <w:rPr>
                <w:rFonts w:ascii="Book Antiqua" w:hAnsi="Book Antiqua"/>
                <w:lang w:val="en-GB"/>
              </w:rPr>
              <w:t>media</w:t>
            </w:r>
          </w:p>
        </w:tc>
        <w:tc>
          <w:tcPr>
            <w:tcW w:w="1843" w:type="dxa"/>
            <w:tcBorders>
              <w:top w:val="single" w:sz="4" w:space="0" w:color="auto"/>
            </w:tcBorders>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Catheterization</w:t>
            </w:r>
          </w:p>
        </w:tc>
        <w:tc>
          <w:tcPr>
            <w:tcW w:w="1843" w:type="dxa"/>
            <w:tcBorders>
              <w:top w:val="single" w:sz="4" w:space="0" w:color="auto"/>
            </w:tcBorders>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 xml:space="preserve">Biopsy, </w:t>
            </w:r>
            <w:r w:rsidR="00995503" w:rsidRPr="00274F9D">
              <w:rPr>
                <w:rFonts w:ascii="Book Antiqua" w:hAnsi="Book Antiqua"/>
                <w:lang w:val="en-GB"/>
              </w:rPr>
              <w:t>needle</w:t>
            </w:r>
          </w:p>
        </w:tc>
        <w:tc>
          <w:tcPr>
            <w:tcW w:w="1559" w:type="dxa"/>
            <w:tcBorders>
              <w:top w:val="single" w:sz="4" w:space="0" w:color="auto"/>
            </w:tcBorders>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Anti-Bacterial Agents</w:t>
            </w:r>
          </w:p>
        </w:tc>
        <w:tc>
          <w:tcPr>
            <w:tcW w:w="1559" w:type="dxa"/>
            <w:tcBorders>
              <w:top w:val="single" w:sz="4" w:space="0" w:color="auto"/>
            </w:tcBorders>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Biopsy</w:t>
            </w:r>
          </w:p>
        </w:tc>
      </w:tr>
      <w:tr w:rsidR="00376DED" w:rsidRPr="00274F9D" w:rsidTr="00376DED">
        <w:tc>
          <w:tcPr>
            <w:tcW w:w="2376" w:type="dxa"/>
          </w:tcPr>
          <w:p w:rsidR="00111F7C" w:rsidRPr="00274F9D" w:rsidRDefault="00111F7C" w:rsidP="00A05877">
            <w:pPr>
              <w:adjustRightInd w:val="0"/>
              <w:snapToGrid w:val="0"/>
              <w:spacing w:line="360" w:lineRule="auto"/>
              <w:jc w:val="both"/>
              <w:rPr>
                <w:rFonts w:ascii="Book Antiqua" w:hAnsi="Book Antiqua"/>
                <w:lang w:val="en-GB"/>
              </w:rPr>
            </w:pPr>
            <w:r w:rsidRPr="00274F9D">
              <w:rPr>
                <w:rFonts w:ascii="Book Antiqua" w:hAnsi="Book Antiqua"/>
                <w:lang w:val="en-GB"/>
              </w:rPr>
              <w:t>Bacterial Capsules</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Carcinoma, Hepatocellular</w:t>
            </w:r>
          </w:p>
        </w:tc>
        <w:tc>
          <w:tcPr>
            <w:tcW w:w="2268"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Colonoscopy</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Cysts</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proofErr w:type="spellStart"/>
            <w:r w:rsidRPr="00274F9D">
              <w:rPr>
                <w:rFonts w:ascii="Book Antiqua" w:hAnsi="Book Antiqua"/>
                <w:lang w:val="en-GB"/>
              </w:rPr>
              <w:t>Cholangio-pancreatography</w:t>
            </w:r>
            <w:proofErr w:type="spellEnd"/>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 xml:space="preserve">Risk, </w:t>
            </w:r>
            <w:r w:rsidR="00995503" w:rsidRPr="00274F9D">
              <w:rPr>
                <w:rFonts w:ascii="Book Antiqua" w:hAnsi="Book Antiqua"/>
                <w:lang w:val="en-GB"/>
              </w:rPr>
              <w:t>assessment</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Ceftriaxone</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Laparoscopy</w:t>
            </w:r>
          </w:p>
        </w:tc>
      </w:tr>
      <w:tr w:rsidR="00376DED" w:rsidRPr="00274F9D" w:rsidTr="00376DED">
        <w:tc>
          <w:tcPr>
            <w:tcW w:w="2376" w:type="dxa"/>
          </w:tcPr>
          <w:p w:rsidR="00111F7C" w:rsidRPr="00274F9D" w:rsidRDefault="00111F7C" w:rsidP="00A05877">
            <w:pPr>
              <w:adjustRightInd w:val="0"/>
              <w:snapToGrid w:val="0"/>
              <w:spacing w:line="360" w:lineRule="auto"/>
              <w:jc w:val="both"/>
              <w:rPr>
                <w:rFonts w:ascii="Book Antiqua" w:hAnsi="Book Antiqua"/>
                <w:lang w:val="en-GB"/>
              </w:rPr>
            </w:pPr>
            <w:r w:rsidRPr="00274F9D">
              <w:rPr>
                <w:rFonts w:ascii="Book Antiqua" w:hAnsi="Book Antiqua"/>
                <w:lang w:val="en-GB"/>
              </w:rPr>
              <w:t>Bacterial Proteins</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Catheter Ablation</w:t>
            </w:r>
          </w:p>
        </w:tc>
        <w:tc>
          <w:tcPr>
            <w:tcW w:w="2268" w:type="dxa"/>
          </w:tcPr>
          <w:p w:rsidR="00111F7C" w:rsidRPr="00274F9D" w:rsidRDefault="00111F7C" w:rsidP="00376DED">
            <w:pPr>
              <w:adjustRightInd w:val="0"/>
              <w:snapToGrid w:val="0"/>
              <w:spacing w:line="360" w:lineRule="auto"/>
              <w:jc w:val="center"/>
              <w:rPr>
                <w:rFonts w:ascii="Book Antiqua" w:hAnsi="Book Antiqua"/>
                <w:lang w:val="en-GB"/>
              </w:rPr>
            </w:pPr>
            <w:proofErr w:type="spellStart"/>
            <w:r w:rsidRPr="00274F9D">
              <w:rPr>
                <w:rFonts w:ascii="Book Antiqua" w:hAnsi="Book Antiqua"/>
                <w:lang w:val="en-GB"/>
              </w:rPr>
              <w:t>Echinococcosis</w:t>
            </w:r>
            <w:proofErr w:type="spellEnd"/>
            <w:r w:rsidRPr="00274F9D">
              <w:rPr>
                <w:rFonts w:ascii="Book Antiqua" w:hAnsi="Book Antiqua"/>
                <w:lang w:val="en-GB"/>
              </w:rPr>
              <w:t xml:space="preserve">, </w:t>
            </w:r>
            <w:r w:rsidR="00376DED" w:rsidRPr="00274F9D">
              <w:rPr>
                <w:rFonts w:ascii="Book Antiqua" w:hAnsi="Book Antiqua"/>
                <w:lang w:val="en-GB"/>
              </w:rPr>
              <w:t>hepatic</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 xml:space="preserve">Diagnosis, </w:t>
            </w:r>
            <w:r w:rsidR="00376DED" w:rsidRPr="00274F9D">
              <w:rPr>
                <w:rFonts w:ascii="Book Antiqua" w:hAnsi="Book Antiqua"/>
                <w:lang w:val="en-GB"/>
              </w:rPr>
              <w:t>differential</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Drainage</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 xml:space="preserve">Severity of </w:t>
            </w:r>
            <w:r w:rsidR="00995503" w:rsidRPr="00274F9D">
              <w:rPr>
                <w:rFonts w:ascii="Book Antiqua" w:hAnsi="Book Antiqua"/>
                <w:lang w:val="en-GB"/>
              </w:rPr>
              <w:t>illness index</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Gram-Positive Bacterial infections</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Liver</w:t>
            </w:r>
          </w:p>
        </w:tc>
      </w:tr>
      <w:tr w:rsidR="00376DED" w:rsidRPr="00274F9D" w:rsidTr="00376DED">
        <w:tc>
          <w:tcPr>
            <w:tcW w:w="2376" w:type="dxa"/>
          </w:tcPr>
          <w:p w:rsidR="00111F7C" w:rsidRPr="00274F9D" w:rsidRDefault="00111F7C" w:rsidP="00A05877">
            <w:pPr>
              <w:adjustRightInd w:val="0"/>
              <w:snapToGrid w:val="0"/>
              <w:spacing w:line="360" w:lineRule="auto"/>
              <w:jc w:val="both"/>
              <w:rPr>
                <w:rFonts w:ascii="Book Antiqua" w:hAnsi="Book Antiqua"/>
                <w:lang w:val="en-GB"/>
              </w:rPr>
            </w:pPr>
            <w:r w:rsidRPr="00274F9D">
              <w:rPr>
                <w:rFonts w:ascii="Book Antiqua" w:hAnsi="Book Antiqua"/>
                <w:lang w:val="en-GB"/>
              </w:rPr>
              <w:t xml:space="preserve">Community-Acquired </w:t>
            </w:r>
            <w:r w:rsidR="00376DED" w:rsidRPr="00274F9D">
              <w:rPr>
                <w:rFonts w:ascii="Book Antiqua" w:hAnsi="Book Antiqua"/>
                <w:lang w:val="en-GB"/>
              </w:rPr>
              <w:t>infections</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Chemoembolization, Therapeutic</w:t>
            </w:r>
          </w:p>
        </w:tc>
        <w:tc>
          <w:tcPr>
            <w:tcW w:w="2268"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 xml:space="preserve">Fatal </w:t>
            </w:r>
            <w:r w:rsidR="00376DED" w:rsidRPr="00274F9D">
              <w:rPr>
                <w:rFonts w:ascii="Book Antiqua" w:hAnsi="Book Antiqua"/>
                <w:lang w:val="en-GB"/>
              </w:rPr>
              <w:t>outcome</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proofErr w:type="spellStart"/>
            <w:r w:rsidRPr="00274F9D">
              <w:rPr>
                <w:rFonts w:ascii="Book Antiqua" w:hAnsi="Book Antiqua"/>
                <w:lang w:val="en-GB"/>
              </w:rPr>
              <w:t>Hemangioma</w:t>
            </w:r>
            <w:proofErr w:type="spellEnd"/>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proofErr w:type="spellStart"/>
            <w:r w:rsidRPr="00274F9D">
              <w:rPr>
                <w:rFonts w:ascii="Book Antiqua" w:hAnsi="Book Antiqua"/>
                <w:lang w:val="en-GB"/>
              </w:rPr>
              <w:t>Endosonography</w:t>
            </w:r>
            <w:proofErr w:type="spellEnd"/>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Suction</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Metronidazole</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Liver Cirrhosis</w:t>
            </w:r>
          </w:p>
        </w:tc>
      </w:tr>
      <w:tr w:rsidR="00376DED" w:rsidRPr="00274F9D" w:rsidTr="00376DED">
        <w:tc>
          <w:tcPr>
            <w:tcW w:w="2376" w:type="dxa"/>
          </w:tcPr>
          <w:p w:rsidR="00111F7C" w:rsidRPr="00274F9D" w:rsidRDefault="00111F7C" w:rsidP="00A05877">
            <w:pPr>
              <w:adjustRightInd w:val="0"/>
              <w:snapToGrid w:val="0"/>
              <w:spacing w:line="360" w:lineRule="auto"/>
              <w:jc w:val="both"/>
              <w:rPr>
                <w:rFonts w:ascii="Book Antiqua" w:hAnsi="Book Antiqua"/>
                <w:lang w:val="en-GB"/>
              </w:rPr>
            </w:pPr>
            <w:r w:rsidRPr="00274F9D">
              <w:rPr>
                <w:rFonts w:ascii="Book Antiqua" w:hAnsi="Book Antiqua"/>
                <w:lang w:val="en-GB"/>
              </w:rPr>
              <w:t xml:space="preserve">Diabetes </w:t>
            </w:r>
            <w:r w:rsidR="00376DED" w:rsidRPr="00274F9D">
              <w:rPr>
                <w:rFonts w:ascii="Book Antiqua" w:hAnsi="Book Antiqua"/>
                <w:lang w:val="en-GB"/>
              </w:rPr>
              <w:t>complications</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Cholangiocarcinoma</w:t>
            </w:r>
          </w:p>
        </w:tc>
        <w:tc>
          <w:tcPr>
            <w:tcW w:w="2268"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 xml:space="preserve">Intestinal </w:t>
            </w:r>
            <w:r w:rsidR="00376DED" w:rsidRPr="00274F9D">
              <w:rPr>
                <w:rFonts w:ascii="Book Antiqua" w:hAnsi="Book Antiqua"/>
                <w:lang w:val="en-GB"/>
              </w:rPr>
              <w:t>perforation</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 xml:space="preserve">Image </w:t>
            </w:r>
            <w:r w:rsidR="00376DED" w:rsidRPr="00274F9D">
              <w:rPr>
                <w:rFonts w:ascii="Book Antiqua" w:hAnsi="Book Antiqua"/>
                <w:lang w:val="en-GB"/>
              </w:rPr>
              <w:t>enhancement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Stents</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 xml:space="preserve">Time </w:t>
            </w:r>
            <w:r w:rsidR="00376DED" w:rsidRPr="00274F9D">
              <w:rPr>
                <w:rFonts w:ascii="Book Antiqua" w:hAnsi="Book Antiqua"/>
                <w:lang w:val="en-GB"/>
              </w:rPr>
              <w:t>factor</w:t>
            </w:r>
            <w:r w:rsidRPr="00274F9D">
              <w:rPr>
                <w:rFonts w:ascii="Book Antiqua" w:hAnsi="Book Antiqua"/>
                <w:lang w:val="en-GB"/>
              </w:rPr>
              <w:t>s</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Sepsis</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Necrosis</w:t>
            </w:r>
          </w:p>
        </w:tc>
      </w:tr>
      <w:tr w:rsidR="00376DED" w:rsidRPr="00274F9D" w:rsidTr="00376DED">
        <w:tc>
          <w:tcPr>
            <w:tcW w:w="2376" w:type="dxa"/>
          </w:tcPr>
          <w:p w:rsidR="00111F7C" w:rsidRPr="00274F9D" w:rsidRDefault="00111F7C" w:rsidP="00A05877">
            <w:pPr>
              <w:adjustRightInd w:val="0"/>
              <w:snapToGrid w:val="0"/>
              <w:spacing w:line="360" w:lineRule="auto"/>
              <w:jc w:val="both"/>
              <w:rPr>
                <w:rFonts w:ascii="Book Antiqua" w:hAnsi="Book Antiqua"/>
                <w:lang w:val="en-GB"/>
              </w:rPr>
            </w:pPr>
            <w:r w:rsidRPr="00274F9D">
              <w:rPr>
                <w:rFonts w:ascii="Book Antiqua" w:hAnsi="Book Antiqua"/>
                <w:lang w:val="en-GB"/>
              </w:rPr>
              <w:lastRenderedPageBreak/>
              <w:t xml:space="preserve">Electrophoresis, </w:t>
            </w:r>
            <w:r w:rsidR="00376DED" w:rsidRPr="00274F9D">
              <w:rPr>
                <w:rFonts w:ascii="Book Antiqua" w:hAnsi="Book Antiqua"/>
                <w:lang w:val="en-GB"/>
              </w:rPr>
              <w:t>gel, pulsed field</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Focal Nodular Hyperplasia</w:t>
            </w:r>
          </w:p>
        </w:tc>
        <w:tc>
          <w:tcPr>
            <w:tcW w:w="2268"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Splenic Diseases</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Liver Diseases</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Ultrasonography, Interventional</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 xml:space="preserve">Treatment </w:t>
            </w:r>
            <w:r w:rsidR="00995503" w:rsidRPr="00274F9D">
              <w:rPr>
                <w:rFonts w:ascii="Book Antiqua" w:hAnsi="Book Antiqua"/>
                <w:lang w:val="en-GB"/>
              </w:rPr>
              <w:t>outcome</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r>
      <w:tr w:rsidR="00376DED" w:rsidRPr="00274F9D" w:rsidTr="00376DED">
        <w:tc>
          <w:tcPr>
            <w:tcW w:w="2376" w:type="dxa"/>
          </w:tcPr>
          <w:p w:rsidR="00111F7C" w:rsidRPr="00274F9D" w:rsidRDefault="00111F7C" w:rsidP="00A05877">
            <w:pPr>
              <w:adjustRightInd w:val="0"/>
              <w:snapToGrid w:val="0"/>
              <w:spacing w:line="360" w:lineRule="auto"/>
              <w:jc w:val="both"/>
              <w:rPr>
                <w:rFonts w:ascii="Book Antiqua" w:hAnsi="Book Antiqua"/>
                <w:lang w:val="en-GB"/>
              </w:rPr>
            </w:pPr>
            <w:proofErr w:type="spellStart"/>
            <w:r w:rsidRPr="00376DED">
              <w:rPr>
                <w:rFonts w:ascii="Book Antiqua" w:hAnsi="Book Antiqua"/>
                <w:i/>
                <w:lang w:val="en-GB"/>
              </w:rPr>
              <w:t>Klebsiella</w:t>
            </w:r>
            <w:proofErr w:type="spellEnd"/>
            <w:r w:rsidRPr="00274F9D">
              <w:rPr>
                <w:rFonts w:ascii="Book Antiqua" w:hAnsi="Book Antiqua"/>
                <w:lang w:val="en-GB"/>
              </w:rPr>
              <w:t xml:space="preserve"> </w:t>
            </w:r>
            <w:r w:rsidR="00376DED" w:rsidRPr="00274F9D">
              <w:rPr>
                <w:rFonts w:ascii="Book Antiqua" w:hAnsi="Book Antiqua"/>
                <w:lang w:val="en-GB"/>
              </w:rPr>
              <w:t>infections</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proofErr w:type="spellStart"/>
            <w:r w:rsidRPr="00274F9D">
              <w:rPr>
                <w:rFonts w:ascii="Book Antiqua" w:hAnsi="Book Antiqua"/>
                <w:lang w:val="en-GB"/>
              </w:rPr>
              <w:t>Hepatectomy</w:t>
            </w:r>
            <w:proofErr w:type="spellEnd"/>
          </w:p>
        </w:tc>
        <w:tc>
          <w:tcPr>
            <w:tcW w:w="2268"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Tomography, X-</w:t>
            </w:r>
            <w:r w:rsidR="00376DED" w:rsidRPr="00274F9D">
              <w:rPr>
                <w:rFonts w:ascii="Book Antiqua" w:hAnsi="Book Antiqua"/>
                <w:lang w:val="en-GB"/>
              </w:rPr>
              <w:t>ray computed</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 xml:space="preserve">Sensitivity and </w:t>
            </w:r>
            <w:r w:rsidR="00995503" w:rsidRPr="00274F9D">
              <w:rPr>
                <w:rFonts w:ascii="Book Antiqua" w:hAnsi="Book Antiqua"/>
                <w:lang w:val="en-GB"/>
              </w:rPr>
              <w:t>specificity</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r>
      <w:tr w:rsidR="00376DED" w:rsidRPr="00274F9D" w:rsidTr="00376DED">
        <w:tc>
          <w:tcPr>
            <w:tcW w:w="2376" w:type="dxa"/>
          </w:tcPr>
          <w:p w:rsidR="00111F7C" w:rsidRPr="00376DED" w:rsidRDefault="00111F7C" w:rsidP="00A05877">
            <w:pPr>
              <w:adjustRightInd w:val="0"/>
              <w:snapToGrid w:val="0"/>
              <w:spacing w:line="360" w:lineRule="auto"/>
              <w:jc w:val="both"/>
              <w:rPr>
                <w:rFonts w:ascii="Book Antiqua" w:hAnsi="Book Antiqua"/>
                <w:i/>
                <w:lang w:val="en-GB"/>
              </w:rPr>
            </w:pPr>
            <w:proofErr w:type="spellStart"/>
            <w:r w:rsidRPr="00376DED">
              <w:rPr>
                <w:rFonts w:ascii="Book Antiqua" w:hAnsi="Book Antiqua"/>
                <w:i/>
                <w:lang w:val="en-GB"/>
              </w:rPr>
              <w:t>Klebsiella</w:t>
            </w:r>
            <w:proofErr w:type="spellEnd"/>
            <w:r w:rsidRPr="00376DED">
              <w:rPr>
                <w:rFonts w:ascii="Book Antiqua" w:hAnsi="Book Antiqua"/>
                <w:i/>
                <w:lang w:val="en-GB"/>
              </w:rPr>
              <w:t xml:space="preserve"> </w:t>
            </w:r>
            <w:proofErr w:type="spellStart"/>
            <w:r w:rsidRPr="00376DED">
              <w:rPr>
                <w:rFonts w:ascii="Book Antiqua" w:hAnsi="Book Antiqua"/>
                <w:i/>
                <w:lang w:val="en-GB"/>
              </w:rPr>
              <w:t>pneumoniae</w:t>
            </w:r>
            <w:proofErr w:type="spellEnd"/>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Liver Neoplasms</w:t>
            </w:r>
          </w:p>
        </w:tc>
        <w:tc>
          <w:tcPr>
            <w:tcW w:w="2268"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Ultrasonography</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r>
      <w:tr w:rsidR="00376DED" w:rsidRPr="00274F9D" w:rsidTr="00376DED">
        <w:tc>
          <w:tcPr>
            <w:tcW w:w="2376" w:type="dxa"/>
          </w:tcPr>
          <w:p w:rsidR="00111F7C" w:rsidRPr="00274F9D" w:rsidRDefault="00111F7C" w:rsidP="00A05877">
            <w:pPr>
              <w:adjustRightInd w:val="0"/>
              <w:snapToGrid w:val="0"/>
              <w:spacing w:line="360" w:lineRule="auto"/>
              <w:jc w:val="both"/>
              <w:rPr>
                <w:rFonts w:ascii="Book Antiqua" w:hAnsi="Book Antiqua"/>
                <w:lang w:val="en-GB"/>
              </w:rPr>
            </w:pPr>
            <w:r w:rsidRPr="00274F9D">
              <w:rPr>
                <w:rFonts w:ascii="Book Antiqua" w:hAnsi="Book Antiqua"/>
                <w:lang w:val="en-GB"/>
              </w:rPr>
              <w:t>Phenotype</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2268"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r>
      <w:tr w:rsidR="00376DED" w:rsidRPr="00274F9D" w:rsidTr="00376DED">
        <w:tc>
          <w:tcPr>
            <w:tcW w:w="2376" w:type="dxa"/>
          </w:tcPr>
          <w:p w:rsidR="00111F7C" w:rsidRPr="00274F9D" w:rsidRDefault="00111F7C" w:rsidP="00A05877">
            <w:pPr>
              <w:adjustRightInd w:val="0"/>
              <w:snapToGrid w:val="0"/>
              <w:spacing w:line="360" w:lineRule="auto"/>
              <w:jc w:val="both"/>
              <w:rPr>
                <w:rFonts w:ascii="Book Antiqua" w:hAnsi="Book Antiqua"/>
                <w:lang w:val="en-GB"/>
              </w:rPr>
            </w:pPr>
            <w:r w:rsidRPr="00274F9D">
              <w:rPr>
                <w:rFonts w:ascii="Book Antiqua" w:hAnsi="Book Antiqua"/>
                <w:lang w:val="en-GB"/>
              </w:rPr>
              <w:t>Polysaccharides, Bacterial</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2268"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r>
      <w:tr w:rsidR="00376DED" w:rsidRPr="00274F9D" w:rsidTr="00376DED">
        <w:tc>
          <w:tcPr>
            <w:tcW w:w="2376" w:type="dxa"/>
          </w:tcPr>
          <w:p w:rsidR="00111F7C" w:rsidRPr="00274F9D" w:rsidRDefault="00111F7C" w:rsidP="00A05877">
            <w:pPr>
              <w:adjustRightInd w:val="0"/>
              <w:snapToGrid w:val="0"/>
              <w:spacing w:line="360" w:lineRule="auto"/>
              <w:jc w:val="both"/>
              <w:rPr>
                <w:rFonts w:ascii="Book Antiqua" w:hAnsi="Book Antiqua"/>
                <w:lang w:val="en-GB"/>
              </w:rPr>
            </w:pPr>
            <w:r w:rsidRPr="00274F9D">
              <w:rPr>
                <w:rFonts w:ascii="Book Antiqua" w:hAnsi="Book Antiqua"/>
                <w:lang w:val="en-GB"/>
              </w:rPr>
              <w:t>Serotyping</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2268"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r>
      <w:tr w:rsidR="00376DED" w:rsidRPr="00274F9D" w:rsidTr="00376DED">
        <w:tc>
          <w:tcPr>
            <w:tcW w:w="2376" w:type="dxa"/>
          </w:tcPr>
          <w:p w:rsidR="00111F7C" w:rsidRPr="00274F9D" w:rsidRDefault="00111F7C" w:rsidP="00A05877">
            <w:pPr>
              <w:adjustRightInd w:val="0"/>
              <w:snapToGrid w:val="0"/>
              <w:spacing w:line="360" w:lineRule="auto"/>
              <w:jc w:val="both"/>
              <w:rPr>
                <w:rFonts w:ascii="Book Antiqua" w:hAnsi="Book Antiqua"/>
                <w:lang w:val="en-GB"/>
              </w:rPr>
            </w:pPr>
            <w:r w:rsidRPr="00274F9D">
              <w:rPr>
                <w:rFonts w:ascii="Book Antiqua" w:hAnsi="Book Antiqua"/>
                <w:lang w:val="en-GB"/>
              </w:rPr>
              <w:t>Virulence</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2268"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559" w:type="dxa"/>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r>
      <w:tr w:rsidR="00376DED" w:rsidRPr="00274F9D" w:rsidTr="00376DED">
        <w:tc>
          <w:tcPr>
            <w:tcW w:w="2376" w:type="dxa"/>
            <w:tcBorders>
              <w:bottom w:val="single" w:sz="4" w:space="0" w:color="auto"/>
            </w:tcBorders>
          </w:tcPr>
          <w:p w:rsidR="00111F7C" w:rsidRPr="00274F9D" w:rsidRDefault="00111F7C" w:rsidP="00A05877">
            <w:pPr>
              <w:adjustRightInd w:val="0"/>
              <w:snapToGrid w:val="0"/>
              <w:spacing w:line="360" w:lineRule="auto"/>
              <w:jc w:val="both"/>
              <w:rPr>
                <w:rFonts w:ascii="Book Antiqua" w:hAnsi="Book Antiqua"/>
                <w:lang w:val="en-GB"/>
              </w:rPr>
            </w:pPr>
            <w:r w:rsidRPr="00274F9D">
              <w:rPr>
                <w:rFonts w:ascii="Book Antiqua" w:hAnsi="Book Antiqua"/>
                <w:lang w:val="en-GB"/>
              </w:rPr>
              <w:t xml:space="preserve">Virulence </w:t>
            </w:r>
            <w:r w:rsidR="00376DED" w:rsidRPr="00274F9D">
              <w:rPr>
                <w:rFonts w:ascii="Book Antiqua" w:hAnsi="Book Antiqua"/>
                <w:lang w:val="en-GB"/>
              </w:rPr>
              <w:t>factors</w:t>
            </w:r>
          </w:p>
        </w:tc>
        <w:tc>
          <w:tcPr>
            <w:tcW w:w="1843" w:type="dxa"/>
            <w:tcBorders>
              <w:bottom w:val="single" w:sz="4" w:space="0" w:color="auto"/>
            </w:tcBorders>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2268" w:type="dxa"/>
            <w:tcBorders>
              <w:bottom w:val="single" w:sz="4" w:space="0" w:color="auto"/>
            </w:tcBorders>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Borders>
              <w:bottom w:val="single" w:sz="4" w:space="0" w:color="auto"/>
            </w:tcBorders>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Borders>
              <w:bottom w:val="single" w:sz="4" w:space="0" w:color="auto"/>
            </w:tcBorders>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843" w:type="dxa"/>
            <w:tcBorders>
              <w:bottom w:val="single" w:sz="4" w:space="0" w:color="auto"/>
            </w:tcBorders>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559" w:type="dxa"/>
            <w:tcBorders>
              <w:bottom w:val="single" w:sz="4" w:space="0" w:color="auto"/>
            </w:tcBorders>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c>
          <w:tcPr>
            <w:tcW w:w="1559" w:type="dxa"/>
            <w:tcBorders>
              <w:bottom w:val="single" w:sz="4" w:space="0" w:color="auto"/>
            </w:tcBorders>
          </w:tcPr>
          <w:p w:rsidR="00111F7C" w:rsidRPr="00274F9D" w:rsidRDefault="00111F7C" w:rsidP="00376DED">
            <w:pPr>
              <w:adjustRightInd w:val="0"/>
              <w:snapToGrid w:val="0"/>
              <w:spacing w:line="360" w:lineRule="auto"/>
              <w:jc w:val="center"/>
              <w:rPr>
                <w:rFonts w:ascii="Book Antiqua" w:hAnsi="Book Antiqua"/>
                <w:lang w:val="en-GB"/>
              </w:rPr>
            </w:pPr>
            <w:r w:rsidRPr="00274F9D">
              <w:rPr>
                <w:rFonts w:ascii="Book Antiqua" w:hAnsi="Book Antiqua"/>
                <w:lang w:val="en-GB"/>
              </w:rPr>
              <w:t>-</w:t>
            </w:r>
          </w:p>
        </w:tc>
      </w:tr>
    </w:tbl>
    <w:p w:rsidR="00111F7C" w:rsidRPr="00274F9D" w:rsidRDefault="00111F7C" w:rsidP="00A05877">
      <w:pPr>
        <w:adjustRightInd w:val="0"/>
        <w:snapToGrid w:val="0"/>
        <w:spacing w:line="360" w:lineRule="auto"/>
        <w:jc w:val="both"/>
        <w:rPr>
          <w:rFonts w:ascii="Book Antiqua" w:hAnsi="Book Antiqua"/>
          <w:lang w:val="en-GB"/>
        </w:rPr>
      </w:pPr>
    </w:p>
    <w:p w:rsidR="00111F7C" w:rsidRPr="00274F9D" w:rsidRDefault="00111F7C" w:rsidP="00A05877">
      <w:pPr>
        <w:adjustRightInd w:val="0"/>
        <w:snapToGrid w:val="0"/>
        <w:spacing w:line="360" w:lineRule="auto"/>
        <w:jc w:val="both"/>
        <w:rPr>
          <w:rFonts w:ascii="Book Antiqua" w:hAnsi="Book Antiqua"/>
          <w:lang w:val="en-GB"/>
        </w:rPr>
      </w:pPr>
    </w:p>
    <w:p w:rsidR="00111F7C" w:rsidRPr="00274F9D" w:rsidRDefault="00111F7C" w:rsidP="00A05877">
      <w:pPr>
        <w:adjustRightInd w:val="0"/>
        <w:snapToGrid w:val="0"/>
        <w:spacing w:line="360" w:lineRule="auto"/>
        <w:jc w:val="both"/>
        <w:rPr>
          <w:rFonts w:ascii="Book Antiqua" w:hAnsi="Book Antiqua"/>
          <w:lang w:val="en-GB"/>
        </w:rPr>
        <w:sectPr w:rsidR="00111F7C" w:rsidRPr="00274F9D" w:rsidSect="00E332CE">
          <w:pgSz w:w="16838" w:h="11906" w:orient="landscape"/>
          <w:pgMar w:top="1701" w:right="1417" w:bottom="1701" w:left="1417" w:header="708" w:footer="708" w:gutter="0"/>
          <w:cols w:space="708"/>
          <w:docGrid w:linePitch="360"/>
        </w:sectPr>
      </w:pPr>
    </w:p>
    <w:p w:rsidR="00111F7C" w:rsidRPr="00376DED" w:rsidRDefault="00111F7C" w:rsidP="00A05877">
      <w:pPr>
        <w:adjustRightInd w:val="0"/>
        <w:snapToGrid w:val="0"/>
        <w:spacing w:line="360" w:lineRule="auto"/>
        <w:jc w:val="both"/>
        <w:rPr>
          <w:rFonts w:ascii="Book Antiqua" w:hAnsi="Book Antiqua"/>
          <w:lang w:val="en-GB"/>
        </w:rPr>
      </w:pPr>
    </w:p>
    <w:p w:rsidR="00D633C4" w:rsidRPr="00274F9D" w:rsidRDefault="00D633C4" w:rsidP="00A05877">
      <w:pPr>
        <w:adjustRightInd w:val="0"/>
        <w:snapToGrid w:val="0"/>
        <w:spacing w:line="360" w:lineRule="auto"/>
        <w:jc w:val="both"/>
        <w:rPr>
          <w:rFonts w:ascii="Book Antiqua" w:hAnsi="Book Antiqua"/>
          <w:lang w:val="en-GB"/>
        </w:rPr>
      </w:pPr>
    </w:p>
    <w:sectPr w:rsidR="00D633C4" w:rsidRPr="00274F9D" w:rsidSect="00E332C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AA" w:rsidRDefault="006E40AA" w:rsidP="00BE411B">
      <w:r>
        <w:separator/>
      </w:r>
    </w:p>
  </w:endnote>
  <w:endnote w:type="continuationSeparator" w:id="0">
    <w:p w:rsidR="006E40AA" w:rsidRDefault="006E40AA" w:rsidP="00BE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AA" w:rsidRDefault="006E40AA" w:rsidP="00BE411B">
      <w:r>
        <w:separator/>
      </w:r>
    </w:p>
  </w:footnote>
  <w:footnote w:type="continuationSeparator" w:id="0">
    <w:p w:rsidR="006E40AA" w:rsidRDefault="006E40AA" w:rsidP="00BE41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142"/>
    <w:multiLevelType w:val="hybridMultilevel"/>
    <w:tmpl w:val="7E1EC930"/>
    <w:lvl w:ilvl="0" w:tplc="7B1A092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981FAF"/>
    <w:multiLevelType w:val="hybridMultilevel"/>
    <w:tmpl w:val="6C9E79C8"/>
    <w:lvl w:ilvl="0" w:tplc="257206D4">
      <w:start w:val="2"/>
      <w:numFmt w:val="bullet"/>
      <w:lvlText w:val="-"/>
      <w:lvlJc w:val="left"/>
      <w:pPr>
        <w:ind w:left="720" w:hanging="360"/>
      </w:pPr>
      <w:rPr>
        <w:rFonts w:ascii="Book Antiqua" w:eastAsiaTheme="minorEastAsia"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39"/>
    <w:rsid w:val="00103E40"/>
    <w:rsid w:val="00111F7C"/>
    <w:rsid w:val="001B50BD"/>
    <w:rsid w:val="00262159"/>
    <w:rsid w:val="00270CCA"/>
    <w:rsid w:val="00274F9D"/>
    <w:rsid w:val="002B2EC3"/>
    <w:rsid w:val="002D4D39"/>
    <w:rsid w:val="002F5ACC"/>
    <w:rsid w:val="003460B9"/>
    <w:rsid w:val="003663D0"/>
    <w:rsid w:val="00376DED"/>
    <w:rsid w:val="003D54BF"/>
    <w:rsid w:val="00472A01"/>
    <w:rsid w:val="005B3BAC"/>
    <w:rsid w:val="00661194"/>
    <w:rsid w:val="006E27B4"/>
    <w:rsid w:val="006E40AA"/>
    <w:rsid w:val="0070143A"/>
    <w:rsid w:val="00714422"/>
    <w:rsid w:val="007328A5"/>
    <w:rsid w:val="00786C5E"/>
    <w:rsid w:val="007B6AF4"/>
    <w:rsid w:val="00823D14"/>
    <w:rsid w:val="00833517"/>
    <w:rsid w:val="008758BA"/>
    <w:rsid w:val="00995503"/>
    <w:rsid w:val="009A5789"/>
    <w:rsid w:val="00A05877"/>
    <w:rsid w:val="00A86A3F"/>
    <w:rsid w:val="00A932B4"/>
    <w:rsid w:val="00BB06F2"/>
    <w:rsid w:val="00BE411B"/>
    <w:rsid w:val="00C11699"/>
    <w:rsid w:val="00C14347"/>
    <w:rsid w:val="00CE52BC"/>
    <w:rsid w:val="00D633C4"/>
    <w:rsid w:val="00D80FA6"/>
    <w:rsid w:val="00DF0B68"/>
    <w:rsid w:val="00E332CE"/>
    <w:rsid w:val="00E42F92"/>
    <w:rsid w:val="00E5523A"/>
    <w:rsid w:val="00F00EB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7C"/>
    <w:pPr>
      <w:spacing w:after="0" w:line="240" w:lineRule="auto"/>
    </w:pPr>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7C"/>
    <w:pPr>
      <w:spacing w:after="200" w:line="276" w:lineRule="auto"/>
      <w:ind w:left="720"/>
      <w:contextualSpacing/>
    </w:pPr>
    <w:rPr>
      <w:rFonts w:eastAsiaTheme="minorHAnsi"/>
      <w:sz w:val="22"/>
      <w:szCs w:val="22"/>
      <w:lang w:eastAsia="en-US"/>
    </w:rPr>
  </w:style>
  <w:style w:type="character" w:customStyle="1" w:styleId="term-highlight1">
    <w:name w:val="term-highlight1"/>
    <w:basedOn w:val="DefaultParagraphFont"/>
    <w:rsid w:val="00111F7C"/>
    <w:rPr>
      <w:b/>
      <w:bCs/>
    </w:rPr>
  </w:style>
  <w:style w:type="table" w:styleId="TableGrid">
    <w:name w:val="Table Grid"/>
    <w:basedOn w:val="TableNormal"/>
    <w:uiPriority w:val="59"/>
    <w:rsid w:val="0011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1F7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11F7C"/>
    <w:rPr>
      <w:rFonts w:ascii="Tahoma" w:hAnsi="Tahoma" w:cs="Tahoma"/>
      <w:sz w:val="16"/>
      <w:szCs w:val="16"/>
    </w:rPr>
  </w:style>
  <w:style w:type="paragraph" w:styleId="CommentText">
    <w:name w:val="annotation text"/>
    <w:basedOn w:val="Normal"/>
    <w:link w:val="CommentTextChar"/>
    <w:uiPriority w:val="99"/>
    <w:unhideWhenUsed/>
    <w:rsid w:val="003D54BF"/>
  </w:style>
  <w:style w:type="character" w:customStyle="1" w:styleId="CommentTextChar">
    <w:name w:val="Comment Text Char"/>
    <w:basedOn w:val="DefaultParagraphFont"/>
    <w:link w:val="CommentText"/>
    <w:uiPriority w:val="99"/>
    <w:rsid w:val="003D54BF"/>
    <w:rPr>
      <w:rFonts w:eastAsiaTheme="minorEastAsia"/>
      <w:sz w:val="24"/>
      <w:szCs w:val="24"/>
      <w:lang w:eastAsia="es-ES"/>
    </w:rPr>
  </w:style>
  <w:style w:type="paragraph" w:styleId="Header">
    <w:name w:val="header"/>
    <w:basedOn w:val="Normal"/>
    <w:link w:val="HeaderChar"/>
    <w:uiPriority w:val="99"/>
    <w:unhideWhenUsed/>
    <w:rsid w:val="00BE41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E411B"/>
    <w:rPr>
      <w:sz w:val="18"/>
      <w:szCs w:val="18"/>
      <w:lang w:eastAsia="es-ES"/>
    </w:rPr>
  </w:style>
  <w:style w:type="paragraph" w:styleId="Footer">
    <w:name w:val="footer"/>
    <w:basedOn w:val="Normal"/>
    <w:link w:val="FooterChar"/>
    <w:uiPriority w:val="99"/>
    <w:unhideWhenUsed/>
    <w:rsid w:val="00BE411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E411B"/>
    <w:rPr>
      <w:sz w:val="18"/>
      <w:szCs w:val="18"/>
      <w:lang w:eastAsia="es-ES"/>
    </w:rPr>
  </w:style>
  <w:style w:type="character" w:styleId="Emphasis">
    <w:name w:val="Emphasis"/>
    <w:qFormat/>
    <w:rsid w:val="0066119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7C"/>
    <w:pPr>
      <w:spacing w:after="0" w:line="240" w:lineRule="auto"/>
    </w:pPr>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7C"/>
    <w:pPr>
      <w:spacing w:after="200" w:line="276" w:lineRule="auto"/>
      <w:ind w:left="720"/>
      <w:contextualSpacing/>
    </w:pPr>
    <w:rPr>
      <w:rFonts w:eastAsiaTheme="minorHAnsi"/>
      <w:sz w:val="22"/>
      <w:szCs w:val="22"/>
      <w:lang w:eastAsia="en-US"/>
    </w:rPr>
  </w:style>
  <w:style w:type="character" w:customStyle="1" w:styleId="term-highlight1">
    <w:name w:val="term-highlight1"/>
    <w:basedOn w:val="DefaultParagraphFont"/>
    <w:rsid w:val="00111F7C"/>
    <w:rPr>
      <w:b/>
      <w:bCs/>
    </w:rPr>
  </w:style>
  <w:style w:type="table" w:styleId="TableGrid">
    <w:name w:val="Table Grid"/>
    <w:basedOn w:val="TableNormal"/>
    <w:uiPriority w:val="59"/>
    <w:rsid w:val="0011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1F7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11F7C"/>
    <w:rPr>
      <w:rFonts w:ascii="Tahoma" w:hAnsi="Tahoma" w:cs="Tahoma"/>
      <w:sz w:val="16"/>
      <w:szCs w:val="16"/>
    </w:rPr>
  </w:style>
  <w:style w:type="paragraph" w:styleId="CommentText">
    <w:name w:val="annotation text"/>
    <w:basedOn w:val="Normal"/>
    <w:link w:val="CommentTextChar"/>
    <w:uiPriority w:val="99"/>
    <w:unhideWhenUsed/>
    <w:rsid w:val="003D54BF"/>
  </w:style>
  <w:style w:type="character" w:customStyle="1" w:styleId="CommentTextChar">
    <w:name w:val="Comment Text Char"/>
    <w:basedOn w:val="DefaultParagraphFont"/>
    <w:link w:val="CommentText"/>
    <w:uiPriority w:val="99"/>
    <w:rsid w:val="003D54BF"/>
    <w:rPr>
      <w:rFonts w:eastAsiaTheme="minorEastAsia"/>
      <w:sz w:val="24"/>
      <w:szCs w:val="24"/>
      <w:lang w:eastAsia="es-ES"/>
    </w:rPr>
  </w:style>
  <w:style w:type="paragraph" w:styleId="Header">
    <w:name w:val="header"/>
    <w:basedOn w:val="Normal"/>
    <w:link w:val="HeaderChar"/>
    <w:uiPriority w:val="99"/>
    <w:unhideWhenUsed/>
    <w:rsid w:val="00BE41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E411B"/>
    <w:rPr>
      <w:sz w:val="18"/>
      <w:szCs w:val="18"/>
      <w:lang w:eastAsia="es-ES"/>
    </w:rPr>
  </w:style>
  <w:style w:type="paragraph" w:styleId="Footer">
    <w:name w:val="footer"/>
    <w:basedOn w:val="Normal"/>
    <w:link w:val="FooterChar"/>
    <w:uiPriority w:val="99"/>
    <w:unhideWhenUsed/>
    <w:rsid w:val="00BE411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E411B"/>
    <w:rPr>
      <w:sz w:val="18"/>
      <w:szCs w:val="18"/>
      <w:lang w:eastAsia="es-ES"/>
    </w:rPr>
  </w:style>
  <w:style w:type="character" w:styleId="Emphasis">
    <w:name w:val="Emphasis"/>
    <w:qFormat/>
    <w:rsid w:val="0066119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1693">
      <w:bodyDiv w:val="1"/>
      <w:marLeft w:val="0"/>
      <w:marRight w:val="0"/>
      <w:marTop w:val="0"/>
      <w:marBottom w:val="0"/>
      <w:divBdr>
        <w:top w:val="none" w:sz="0" w:space="0" w:color="auto"/>
        <w:left w:val="none" w:sz="0" w:space="0" w:color="auto"/>
        <w:bottom w:val="none" w:sz="0" w:space="0" w:color="auto"/>
        <w:right w:val="none" w:sz="0" w:space="0" w:color="auto"/>
      </w:divBdr>
    </w:div>
    <w:div w:id="1055855029">
      <w:bodyDiv w:val="1"/>
      <w:marLeft w:val="0"/>
      <w:marRight w:val="0"/>
      <w:marTop w:val="0"/>
      <w:marBottom w:val="0"/>
      <w:divBdr>
        <w:top w:val="none" w:sz="0" w:space="0" w:color="auto"/>
        <w:left w:val="none" w:sz="0" w:space="0" w:color="auto"/>
        <w:bottom w:val="none" w:sz="0" w:space="0" w:color="auto"/>
        <w:right w:val="none" w:sz="0" w:space="0" w:color="auto"/>
      </w:divBdr>
    </w:div>
    <w:div w:id="20620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usuario_.usuario_-HP\Desktop\Liver-Absces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triangle"/>
            <c:size val="8"/>
          </c:marker>
          <c:dLbls>
            <c:spPr>
              <a:ln w="12700"/>
            </c:spPr>
            <c:showLegendKey val="0"/>
            <c:showVal val="1"/>
            <c:showCatName val="0"/>
            <c:showSerName val="0"/>
            <c:showPercent val="0"/>
            <c:showBubbleSize val="0"/>
            <c:showLeaderLines val="0"/>
          </c:dLbls>
          <c:cat>
            <c:numRef>
              <c:f>'Figura-1'!$A$2:$A$15</c:f>
              <c:numCache>
                <c:formatCode>General</c:formatCode>
                <c:ptCount val="14"/>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numCache>
            </c:numRef>
          </c:cat>
          <c:val>
            <c:numRef>
              <c:f>'Figura-1'!$B$2:$B$15</c:f>
              <c:numCache>
                <c:formatCode>General</c:formatCode>
                <c:ptCount val="14"/>
                <c:pt idx="0">
                  <c:v>90.0</c:v>
                </c:pt>
                <c:pt idx="1">
                  <c:v>77.0</c:v>
                </c:pt>
                <c:pt idx="2">
                  <c:v>94.0</c:v>
                </c:pt>
                <c:pt idx="3">
                  <c:v>87.0</c:v>
                </c:pt>
                <c:pt idx="4">
                  <c:v>72.0</c:v>
                </c:pt>
                <c:pt idx="5">
                  <c:v>87.0</c:v>
                </c:pt>
                <c:pt idx="6">
                  <c:v>98.0</c:v>
                </c:pt>
                <c:pt idx="7">
                  <c:v>66.0</c:v>
                </c:pt>
                <c:pt idx="8">
                  <c:v>90.0</c:v>
                </c:pt>
                <c:pt idx="9">
                  <c:v>77.0</c:v>
                </c:pt>
                <c:pt idx="10">
                  <c:v>99.0</c:v>
                </c:pt>
                <c:pt idx="11">
                  <c:v>87.0</c:v>
                </c:pt>
                <c:pt idx="12">
                  <c:v>106.0</c:v>
                </c:pt>
                <c:pt idx="13">
                  <c:v>102.0</c:v>
                </c:pt>
              </c:numCache>
            </c:numRef>
          </c:val>
          <c:smooth val="0"/>
        </c:ser>
        <c:dLbls>
          <c:showLegendKey val="0"/>
          <c:showVal val="0"/>
          <c:showCatName val="0"/>
          <c:showSerName val="0"/>
          <c:showPercent val="0"/>
          <c:showBubbleSize val="0"/>
        </c:dLbls>
        <c:marker val="1"/>
        <c:smooth val="0"/>
        <c:axId val="-2146074392"/>
        <c:axId val="-2146166104"/>
      </c:lineChart>
      <c:catAx>
        <c:axId val="-2146074392"/>
        <c:scaling>
          <c:orientation val="minMax"/>
        </c:scaling>
        <c:delete val="0"/>
        <c:axPos val="b"/>
        <c:numFmt formatCode="General" sourceLinked="1"/>
        <c:majorTickMark val="out"/>
        <c:minorTickMark val="none"/>
        <c:tickLblPos val="nextTo"/>
        <c:crossAx val="-2146166104"/>
        <c:crosses val="autoZero"/>
        <c:auto val="1"/>
        <c:lblAlgn val="ctr"/>
        <c:lblOffset val="100"/>
        <c:noMultiLvlLbl val="0"/>
      </c:catAx>
      <c:valAx>
        <c:axId val="-2146166104"/>
        <c:scaling>
          <c:orientation val="minMax"/>
        </c:scaling>
        <c:delete val="0"/>
        <c:axPos val="l"/>
        <c:majorGridlines/>
        <c:numFmt formatCode="General" sourceLinked="1"/>
        <c:majorTickMark val="out"/>
        <c:minorTickMark val="none"/>
        <c:tickLblPos val="nextTo"/>
        <c:crossAx val="-214607439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B339F3-3AAD-D747-8438-EC98ABF6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6154</Words>
  <Characters>35081</Characters>
  <Application>Microsoft Macintosh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 González</dc:creator>
  <cp:lastModifiedBy>Na Ma</cp:lastModifiedBy>
  <cp:revision>2</cp:revision>
  <dcterms:created xsi:type="dcterms:W3CDTF">2016-11-15T19:19:00Z</dcterms:created>
  <dcterms:modified xsi:type="dcterms:W3CDTF">2016-11-15T19:19:00Z</dcterms:modified>
</cp:coreProperties>
</file>