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0D" w:rsidRDefault="000A23D6">
      <w:pPr>
        <w:pStyle w:val="Heading1"/>
        <w:spacing w:after="0"/>
        <w:ind w:left="3060"/>
        <w:rPr>
          <w:b w:val="0"/>
          <w:spacing w:val="0"/>
          <w:w w:val="100"/>
        </w:rPr>
      </w:pPr>
      <w:r>
        <w:rPr>
          <w:b w:val="0"/>
          <w:noProof/>
          <w:spacing w:val="0"/>
          <w:w w:val="1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-111760</wp:posOffset>
                </wp:positionV>
                <wp:extent cx="1714500" cy="342900"/>
                <wp:effectExtent l="3810" t="254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0D" w:rsidRDefault="00281D0D">
                            <w:pPr>
                              <w:rPr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CRICOS Provider Code 00126G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05pt;margin-top:-8.8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Oo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XChpyHZBq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" filled="f" stroked="f">
                <v:textbox>
                  <w:txbxContent>
                    <w:p w:rsidR="00281D0D" w:rsidRDefault="00281D0D">
                      <w:pPr>
                        <w:rPr>
                          <w:color w:val="FFFFFF"/>
                          <w:sz w:val="12"/>
                        </w:rPr>
                      </w:pPr>
                      <w:r>
                        <w:rPr>
                          <w:color w:val="FFFFFF"/>
                          <w:sz w:val="12"/>
                        </w:rPr>
                        <w:t>CRICOS Provider Code 00126G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CB7">
        <w:rPr>
          <w:noProof/>
          <w:w w:val="100"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-568960</wp:posOffset>
            </wp:positionV>
            <wp:extent cx="6029960" cy="574040"/>
            <wp:effectExtent l="19050" t="0" r="8890" b="0"/>
            <wp:wrapSquare wrapText="bothSides"/>
            <wp:docPr id="3" name="Picture 3" descr="LPS_COL_str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S_COL_strip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B4" w:rsidRDefault="00CA0BB4" w:rsidP="00CA0BB4">
      <w:pPr>
        <w:pStyle w:val="Heading1"/>
        <w:spacing w:after="0"/>
        <w:rPr>
          <w:b w:val="0"/>
          <w:spacing w:val="0"/>
          <w:w w:val="100"/>
        </w:rPr>
      </w:pPr>
    </w:p>
    <w:p w:rsidR="00281D0D" w:rsidRDefault="00281D0D" w:rsidP="00CA0BB4">
      <w:pPr>
        <w:pStyle w:val="Heading1"/>
        <w:spacing w:after="0"/>
        <w:jc w:val="center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School of </w:t>
      </w:r>
      <w:r w:rsidR="00CA0BB4" w:rsidRPr="00CA0BB4">
        <w:rPr>
          <w:b w:val="0"/>
          <w:spacing w:val="0"/>
          <w:w w:val="100"/>
        </w:rPr>
        <w:t xml:space="preserve">Biomedical, </w:t>
      </w:r>
      <w:proofErr w:type="spellStart"/>
      <w:r w:rsidR="00CA0BB4" w:rsidRPr="00CA0BB4">
        <w:rPr>
          <w:b w:val="0"/>
          <w:spacing w:val="0"/>
          <w:w w:val="100"/>
        </w:rPr>
        <w:t>Biomolecular</w:t>
      </w:r>
      <w:proofErr w:type="spellEnd"/>
      <w:r w:rsidR="00CA0BB4" w:rsidRPr="00CA0BB4">
        <w:rPr>
          <w:b w:val="0"/>
          <w:spacing w:val="0"/>
          <w:w w:val="100"/>
        </w:rPr>
        <w:t xml:space="preserve"> </w:t>
      </w:r>
      <w:r>
        <w:rPr>
          <w:b w:val="0"/>
          <w:spacing w:val="0"/>
          <w:w w:val="100"/>
        </w:rPr>
        <w:t>and Chemical Sciences</w:t>
      </w:r>
      <w:r>
        <w:rPr>
          <w:b w:val="0"/>
          <w:spacing w:val="0"/>
          <w:w w:val="100"/>
        </w:rPr>
        <w:br/>
      </w:r>
      <w:r>
        <w:rPr>
          <w:spacing w:val="0"/>
          <w:w w:val="100"/>
          <w:sz w:val="18"/>
        </w:rPr>
        <w:t>DISCIPLINE OF BIOCHEMISTRY &amp; MOLECULAR BIOLOGY</w:t>
      </w:r>
    </w:p>
    <w:tbl>
      <w:tblPr>
        <w:tblW w:w="9664" w:type="dxa"/>
        <w:tblInd w:w="108" w:type="dxa"/>
        <w:tblLook w:val="0000" w:firstRow="0" w:lastRow="0" w:firstColumn="0" w:lastColumn="0" w:noHBand="0" w:noVBand="0"/>
      </w:tblPr>
      <w:tblGrid>
        <w:gridCol w:w="2410"/>
        <w:gridCol w:w="290"/>
        <w:gridCol w:w="4320"/>
        <w:gridCol w:w="540"/>
        <w:gridCol w:w="2104"/>
      </w:tblGrid>
      <w:tr w:rsidR="00281D0D">
        <w:trPr>
          <w:trHeight w:val="1204"/>
        </w:trPr>
        <w:tc>
          <w:tcPr>
            <w:tcW w:w="2410" w:type="dxa"/>
          </w:tcPr>
          <w:p w:rsidR="00281D0D" w:rsidRDefault="00281D0D">
            <w:pPr>
              <w:pStyle w:val="Heading1"/>
              <w:spacing w:after="0"/>
              <w:ind w:left="-108"/>
              <w:rPr>
                <w:sz w:val="22"/>
              </w:rPr>
            </w:pPr>
            <w:r>
              <w:rPr>
                <w:w w:val="100"/>
                <w:sz w:val="18"/>
              </w:rPr>
              <w:t>Delivery address</w:t>
            </w:r>
            <w:proofErr w:type="gramStart"/>
            <w:r>
              <w:rPr>
                <w:b w:val="0"/>
                <w:w w:val="100"/>
                <w:sz w:val="18"/>
              </w:rPr>
              <w:t>:</w:t>
            </w:r>
            <w:proofErr w:type="gramEnd"/>
            <w:r>
              <w:rPr>
                <w:b w:val="0"/>
                <w:w w:val="100"/>
              </w:rPr>
              <w:br/>
            </w:r>
            <w:r>
              <w:rPr>
                <w:b w:val="0"/>
                <w:spacing w:val="0"/>
                <w:w w:val="100"/>
              </w:rPr>
              <w:t xml:space="preserve">Ground </w:t>
            </w:r>
            <w:proofErr w:type="spellStart"/>
            <w:r>
              <w:rPr>
                <w:b w:val="0"/>
                <w:spacing w:val="0"/>
                <w:w w:val="100"/>
              </w:rPr>
              <w:t>Flr</w:t>
            </w:r>
            <w:proofErr w:type="spellEnd"/>
            <w:r>
              <w:rPr>
                <w:b w:val="0"/>
                <w:spacing w:val="0"/>
                <w:w w:val="100"/>
              </w:rPr>
              <w:t xml:space="preserve"> (Goods </w:t>
            </w:r>
            <w:proofErr w:type="spellStart"/>
            <w:r>
              <w:rPr>
                <w:b w:val="0"/>
                <w:spacing w:val="0"/>
                <w:w w:val="100"/>
              </w:rPr>
              <w:t>Receival</w:t>
            </w:r>
            <w:proofErr w:type="spellEnd"/>
            <w:r>
              <w:rPr>
                <w:b w:val="0"/>
                <w:spacing w:val="0"/>
                <w:w w:val="100"/>
              </w:rPr>
              <w:t>)</w:t>
            </w:r>
            <w:r>
              <w:rPr>
                <w:b w:val="0"/>
                <w:spacing w:val="0"/>
                <w:w w:val="100"/>
              </w:rPr>
              <w:br/>
              <w:t xml:space="preserve">CMS </w:t>
            </w:r>
            <w:proofErr w:type="spellStart"/>
            <w:r>
              <w:rPr>
                <w:b w:val="0"/>
                <w:spacing w:val="0"/>
                <w:w w:val="100"/>
              </w:rPr>
              <w:t>Bldg</w:t>
            </w:r>
            <w:proofErr w:type="spellEnd"/>
            <w:r>
              <w:rPr>
                <w:b w:val="0"/>
                <w:spacing w:val="0"/>
                <w:w w:val="100"/>
              </w:rPr>
              <w:br/>
              <w:t>Entry No. 4</w:t>
            </w:r>
            <w:r>
              <w:rPr>
                <w:b w:val="0"/>
                <w:spacing w:val="0"/>
                <w:w w:val="100"/>
              </w:rPr>
              <w:br/>
              <w:t>Fairway</w:t>
            </w:r>
            <w:r>
              <w:rPr>
                <w:b w:val="0"/>
                <w:spacing w:val="0"/>
                <w:w w:val="100"/>
              </w:rPr>
              <w:br/>
              <w:t>Nedlands</w:t>
            </w:r>
          </w:p>
        </w:tc>
        <w:tc>
          <w:tcPr>
            <w:tcW w:w="290" w:type="dxa"/>
          </w:tcPr>
          <w:p w:rsidR="00281D0D" w:rsidRDefault="00281D0D">
            <w:pPr>
              <w:pStyle w:val="Signoff"/>
              <w:spacing w:before="0" w:after="0" w:line="240" w:lineRule="auto"/>
              <w:rPr>
                <w:sz w:val="22"/>
              </w:rPr>
            </w:pPr>
          </w:p>
        </w:tc>
        <w:tc>
          <w:tcPr>
            <w:tcW w:w="4320" w:type="dxa"/>
          </w:tcPr>
          <w:p w:rsidR="00281D0D" w:rsidRDefault="00281D0D">
            <w:pPr>
              <w:pStyle w:val="BodyText"/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  <w:p w:rsidR="00281D0D" w:rsidRDefault="00281D0D" w:rsidP="00CA0BB4">
            <w:pPr>
              <w:pStyle w:val="Signoff"/>
              <w:tabs>
                <w:tab w:val="left" w:pos="556"/>
              </w:tabs>
              <w:spacing w:before="0" w:after="0" w:line="240" w:lineRule="auto"/>
              <w:ind w:left="16"/>
              <w:rPr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281D0D" w:rsidRDefault="00281D0D">
            <w:pPr>
              <w:pStyle w:val="Signoff"/>
              <w:spacing w:before="0" w:after="0" w:line="240" w:lineRule="auto"/>
              <w:rPr>
                <w:sz w:val="22"/>
              </w:rPr>
            </w:pPr>
          </w:p>
        </w:tc>
        <w:tc>
          <w:tcPr>
            <w:tcW w:w="2104" w:type="dxa"/>
          </w:tcPr>
          <w:p w:rsidR="00281D0D" w:rsidRDefault="00281D0D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Postal address</w:t>
            </w:r>
            <w:r>
              <w:rPr>
                <w:i/>
                <w:sz w:val="16"/>
              </w:rPr>
              <w:t>:</w:t>
            </w:r>
          </w:p>
          <w:p w:rsidR="00281D0D" w:rsidRDefault="00281D0D">
            <w:pPr>
              <w:rPr>
                <w:sz w:val="16"/>
              </w:rPr>
            </w:pPr>
            <w:r>
              <w:rPr>
                <w:sz w:val="16"/>
              </w:rPr>
              <w:t>M310</w:t>
            </w:r>
            <w:r>
              <w:rPr>
                <w:sz w:val="16"/>
              </w:rPr>
              <w:br/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</w:rPr>
                  <w:t>University</w:t>
                </w:r>
              </w:smartTag>
              <w:r>
                <w:rPr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6"/>
                  </w:rPr>
                  <w:t>Western Australia</w:t>
                </w:r>
              </w:smartTag>
            </w:smartTag>
          </w:p>
          <w:p w:rsidR="00281D0D" w:rsidRDefault="00281D0D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35 Stirling Highway</w:t>
                </w:r>
              </w:smartTag>
            </w:smartTag>
          </w:p>
          <w:p w:rsidR="00281D0D" w:rsidRDefault="00281D0D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CRAWLEY</w:t>
              </w:r>
            </w:smartTag>
          </w:p>
          <w:p w:rsidR="00281D0D" w:rsidRDefault="00281D0D">
            <w:pPr>
              <w:rPr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Western Australia</w:t>
                </w:r>
              </w:smartTag>
            </w:smartTag>
            <w:r>
              <w:rPr>
                <w:sz w:val="16"/>
              </w:rPr>
              <w:t xml:space="preserve"> 6009</w:t>
            </w:r>
          </w:p>
        </w:tc>
      </w:tr>
    </w:tbl>
    <w:p w:rsidR="004279DB" w:rsidRPr="004279DB" w:rsidRDefault="004279DB" w:rsidP="00FC172D">
      <w:pPr>
        <w:jc w:val="center"/>
        <w:rPr>
          <w:b/>
          <w:sz w:val="18"/>
          <w:szCs w:val="18"/>
          <w:lang w:val="en-US"/>
        </w:rPr>
      </w:pPr>
    </w:p>
    <w:p w:rsidR="004279DB" w:rsidRPr="0070131B" w:rsidRDefault="000955A2" w:rsidP="004279D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09 November</w:t>
      </w:r>
      <w:r w:rsidR="008F3FDE">
        <w:rPr>
          <w:b/>
          <w:szCs w:val="24"/>
          <w:lang w:val="en-US"/>
        </w:rPr>
        <w:t xml:space="preserve"> 201</w:t>
      </w:r>
      <w:r w:rsidR="00FE2876">
        <w:rPr>
          <w:b/>
          <w:szCs w:val="24"/>
          <w:lang w:val="en-US"/>
        </w:rPr>
        <w:t>2</w:t>
      </w:r>
    </w:p>
    <w:p w:rsidR="004279DB" w:rsidRDefault="004279DB" w:rsidP="004279DB">
      <w:pPr>
        <w:rPr>
          <w:b/>
          <w:sz w:val="28"/>
          <w:szCs w:val="28"/>
          <w:lang w:val="en-US"/>
        </w:rPr>
      </w:pPr>
    </w:p>
    <w:p w:rsidR="000955A2" w:rsidRDefault="000955A2" w:rsidP="000955A2">
      <w:pPr>
        <w:pStyle w:val="Heading2"/>
        <w:keepNext w:val="0"/>
        <w:widowControl w:val="0"/>
        <w:spacing w:line="360" w:lineRule="auto"/>
        <w:jc w:val="both"/>
        <w:rPr>
          <w:rFonts w:ascii="Book Antiqua" w:hAnsi="Book Antiqua"/>
          <w:b w:val="0"/>
          <w:lang w:val="en-US"/>
        </w:rPr>
      </w:pPr>
      <w:r w:rsidRPr="00E8310E">
        <w:rPr>
          <w:rFonts w:ascii="Book Antiqua" w:hAnsi="Book Antiqua"/>
          <w:b w:val="0"/>
          <w:szCs w:val="22"/>
        </w:rPr>
        <w:t>The first author and the senior author</w:t>
      </w:r>
      <w:r>
        <w:rPr>
          <w:rFonts w:ascii="Book Antiqua" w:hAnsi="Book Antiqua"/>
          <w:b w:val="0"/>
          <w:szCs w:val="22"/>
        </w:rPr>
        <w:t xml:space="preserve"> wrote and edited the manuscript. Both authors</w:t>
      </w:r>
      <w:r w:rsidRPr="00E8310E">
        <w:rPr>
          <w:rFonts w:ascii="Book Antiqua" w:hAnsi="Book Antiqua"/>
          <w:b w:val="0"/>
          <w:szCs w:val="22"/>
        </w:rPr>
        <w:t xml:space="preserve"> are native English speakers and writers and have published numerous manuscripts in English language journals. Therefore the authors </w:t>
      </w:r>
      <w:r w:rsidRPr="00E8310E">
        <w:rPr>
          <w:rFonts w:ascii="Book Antiqua" w:hAnsi="Book Antiqua"/>
          <w:b w:val="0"/>
          <w:lang w:val="en-US"/>
        </w:rPr>
        <w:t>guarantee that the language of our manuscript “</w:t>
      </w:r>
      <w:r w:rsidRPr="00E8310E">
        <w:rPr>
          <w:rFonts w:ascii="Book Antiqua" w:hAnsi="Book Antiqua"/>
          <w:b w:val="0"/>
          <w:szCs w:val="24"/>
        </w:rPr>
        <w:t>D</w:t>
      </w:r>
      <w:proofErr w:type="spellStart"/>
      <w:r w:rsidRPr="00E8310E">
        <w:rPr>
          <w:rFonts w:ascii="Book Antiqua" w:hAnsi="Book Antiqua"/>
          <w:b w:val="0"/>
          <w:szCs w:val="24"/>
          <w:lang w:val="en-US"/>
        </w:rPr>
        <w:t>esferrioxamine</w:t>
      </w:r>
      <w:proofErr w:type="spellEnd"/>
      <w:r w:rsidRPr="00E8310E">
        <w:rPr>
          <w:rFonts w:ascii="Book Antiqua" w:hAnsi="Book Antiqua"/>
          <w:b w:val="0"/>
          <w:szCs w:val="24"/>
          <w:lang w:val="en-US"/>
        </w:rPr>
        <w:t xml:space="preserve"> in warm reperfusion media decreases liver injury aggravated by cold storage</w:t>
      </w:r>
      <w:r>
        <w:rPr>
          <w:rFonts w:ascii="Book Antiqua" w:hAnsi="Book Antiqua"/>
          <w:b w:val="0"/>
          <w:szCs w:val="24"/>
          <w:lang w:val="en-US"/>
        </w:rPr>
        <w:t>”</w:t>
      </w:r>
      <w:r w:rsidRPr="00E8310E">
        <w:rPr>
          <w:rFonts w:ascii="Book Antiqua" w:hAnsi="Book Antiqua"/>
          <w:b w:val="0"/>
          <w:szCs w:val="24"/>
          <w:lang w:val="en-US"/>
        </w:rPr>
        <w:t xml:space="preserve"> (</w:t>
      </w:r>
      <w:r w:rsidRPr="00E8310E">
        <w:rPr>
          <w:rFonts w:ascii="Book Antiqua" w:eastAsia="SimSun" w:hAnsi="Book Antiqua"/>
          <w:b w:val="0"/>
          <w:szCs w:val="24"/>
          <w:lang w:eastAsia="zh-CN"/>
        </w:rPr>
        <w:t>ESPS Manuscript NO: 2</w:t>
      </w:r>
      <w:r w:rsidRPr="00E8310E">
        <w:rPr>
          <w:rFonts w:ascii="Book Antiqua" w:eastAsia="SimSun" w:hAnsi="Book Antiqua" w:hint="eastAsia"/>
          <w:b w:val="0"/>
          <w:szCs w:val="24"/>
          <w:lang w:eastAsia="zh-CN"/>
        </w:rPr>
        <w:t>92</w:t>
      </w:r>
      <w:r w:rsidRPr="00E8310E">
        <w:rPr>
          <w:rFonts w:ascii="Book Antiqua" w:eastAsia="SimSun" w:hAnsi="Book Antiqua"/>
          <w:b w:val="0"/>
          <w:szCs w:val="24"/>
          <w:lang w:eastAsia="zh-CN"/>
        </w:rPr>
        <w:t xml:space="preserve">) </w:t>
      </w:r>
      <w:r w:rsidRPr="00E8310E">
        <w:rPr>
          <w:rFonts w:ascii="Book Antiqua" w:hAnsi="Book Antiqua"/>
          <w:b w:val="0"/>
          <w:lang w:val="en-US"/>
        </w:rPr>
        <w:t xml:space="preserve">has reached or exceeded Grade B. </w:t>
      </w:r>
    </w:p>
    <w:p w:rsidR="00AB6BBD" w:rsidRDefault="00AB6BBD" w:rsidP="004279DB"/>
    <w:p w:rsidR="0070131B" w:rsidRDefault="0070131B" w:rsidP="004279DB">
      <w:r>
        <w:t>Sincerely,</w:t>
      </w:r>
    </w:p>
    <w:p w:rsidR="0070131B" w:rsidRDefault="0070131B" w:rsidP="004279DB"/>
    <w:p w:rsidR="0070131B" w:rsidRDefault="0021545D" w:rsidP="004279DB">
      <w:r>
        <w:t xml:space="preserve">                  </w:t>
      </w:r>
      <w:bookmarkStart w:id="0" w:name="_GoBack"/>
      <w:bookmarkEnd w:id="0"/>
      <w:r>
        <w:t xml:space="preserve">        </w:t>
      </w:r>
      <w:r w:rsidR="00F80CB7">
        <w:rPr>
          <w:noProof/>
          <w:lang w:eastAsia="en-AU"/>
        </w:rPr>
        <w:drawing>
          <wp:inline distT="0" distB="0" distL="0" distR="0">
            <wp:extent cx="1943100" cy="514350"/>
            <wp:effectExtent l="19050" t="0" r="0" b="0"/>
            <wp:docPr id="1" name="Picture 1" descr="Peter Arth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Arthur signa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DB" w:rsidRDefault="004279DB" w:rsidP="004279DB"/>
    <w:p w:rsidR="004279DB" w:rsidRPr="004279DB" w:rsidRDefault="004279DB" w:rsidP="004279DB">
      <w:proofErr w:type="spellStart"/>
      <w:r>
        <w:t>Dr.</w:t>
      </w:r>
      <w:proofErr w:type="spellEnd"/>
      <w:r>
        <w:t xml:space="preserve"> Peter G. Arthur </w:t>
      </w:r>
      <w:r>
        <w:tab/>
      </w:r>
      <w:r>
        <w:tab/>
      </w:r>
      <w:r>
        <w:tab/>
      </w:r>
      <w:r>
        <w:tab/>
      </w:r>
      <w:r>
        <w:tab/>
        <w:t xml:space="preserve">email:   </w:t>
      </w:r>
      <w:hyperlink r:id="rId10" w:tooltip="mailto:peter.arthur@uwa.edu.au" w:history="1">
        <w:r>
          <w:rPr>
            <w:rStyle w:val="Hyperlink"/>
          </w:rPr>
          <w:t>peter.arthur@uwa.edu.au</w:t>
        </w:r>
      </w:hyperlink>
      <w:r>
        <w:br/>
        <w:t xml:space="preserve">The University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ab/>
      </w:r>
      <w:r>
        <w:tab/>
      </w:r>
      <w:r>
        <w:tab/>
        <w:t>Phone   +61 8 6488 1750</w:t>
      </w:r>
    </w:p>
    <w:sectPr w:rsidR="004279DB" w:rsidRPr="004279DB" w:rsidSect="004279DB">
      <w:footerReference w:type="default" r:id="rId11"/>
      <w:pgSz w:w="12240" w:h="15840"/>
      <w:pgMar w:top="85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DA" w:rsidRDefault="00F919DA" w:rsidP="00926304">
      <w:r>
        <w:separator/>
      </w:r>
    </w:p>
  </w:endnote>
  <w:endnote w:type="continuationSeparator" w:id="0">
    <w:p w:rsidR="00F919DA" w:rsidRDefault="00F919DA" w:rsidP="009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563"/>
      <w:docPartObj>
        <w:docPartGallery w:val="Page Numbers (Bottom of Page)"/>
        <w:docPartUnique/>
      </w:docPartObj>
    </w:sdtPr>
    <w:sdtEndPr/>
    <w:sdtContent>
      <w:p w:rsidR="00926304" w:rsidRDefault="00A73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304" w:rsidRDefault="00926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DA" w:rsidRDefault="00F919DA" w:rsidP="00926304">
      <w:r>
        <w:separator/>
      </w:r>
    </w:p>
  </w:footnote>
  <w:footnote w:type="continuationSeparator" w:id="0">
    <w:p w:rsidR="00F919DA" w:rsidRDefault="00F919DA" w:rsidP="0092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3"/>
    <w:rsid w:val="00073988"/>
    <w:rsid w:val="000955A2"/>
    <w:rsid w:val="000A23D6"/>
    <w:rsid w:val="00104C3A"/>
    <w:rsid w:val="0021545D"/>
    <w:rsid w:val="0024228B"/>
    <w:rsid w:val="00281D0D"/>
    <w:rsid w:val="002C0296"/>
    <w:rsid w:val="004147C1"/>
    <w:rsid w:val="004279DB"/>
    <w:rsid w:val="004973BD"/>
    <w:rsid w:val="004A15D5"/>
    <w:rsid w:val="004F54B2"/>
    <w:rsid w:val="00580F7E"/>
    <w:rsid w:val="005C5FAB"/>
    <w:rsid w:val="00625487"/>
    <w:rsid w:val="00686E10"/>
    <w:rsid w:val="006D222C"/>
    <w:rsid w:val="006F69CF"/>
    <w:rsid w:val="0070131B"/>
    <w:rsid w:val="00731C44"/>
    <w:rsid w:val="00737F2F"/>
    <w:rsid w:val="007C3563"/>
    <w:rsid w:val="007E4E7D"/>
    <w:rsid w:val="00892C5F"/>
    <w:rsid w:val="008F3FDE"/>
    <w:rsid w:val="00924634"/>
    <w:rsid w:val="00926304"/>
    <w:rsid w:val="00933F46"/>
    <w:rsid w:val="009653EE"/>
    <w:rsid w:val="00977D19"/>
    <w:rsid w:val="00A57123"/>
    <w:rsid w:val="00A7364E"/>
    <w:rsid w:val="00AB6BBD"/>
    <w:rsid w:val="00AD5056"/>
    <w:rsid w:val="00BE0B37"/>
    <w:rsid w:val="00CA0BB4"/>
    <w:rsid w:val="00CF1FAE"/>
    <w:rsid w:val="00CF764E"/>
    <w:rsid w:val="00D25B97"/>
    <w:rsid w:val="00DB7FA3"/>
    <w:rsid w:val="00E437BD"/>
    <w:rsid w:val="00E82E0A"/>
    <w:rsid w:val="00F80CB7"/>
    <w:rsid w:val="00F919DA"/>
    <w:rsid w:val="00FC172D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296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eastAsia="Times New Roman" w:hAnsi="Arial"/>
      <w:b/>
      <w:spacing w:val="6"/>
      <w:w w:val="150"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2C029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6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13" w:line="320" w:lineRule="atLeast"/>
    </w:pPr>
    <w:rPr>
      <w:rFonts w:ascii="Tahoma" w:eastAsia="Times New Roman" w:hAnsi="Tahoma"/>
      <w:sz w:val="20"/>
    </w:rPr>
  </w:style>
  <w:style w:type="paragraph" w:customStyle="1" w:styleId="Signoff">
    <w:name w:val="Signoff"/>
    <w:basedOn w:val="Normal"/>
    <w:pPr>
      <w:spacing w:before="1701" w:after="113" w:line="320" w:lineRule="atLeast"/>
    </w:pPr>
    <w:rPr>
      <w:rFonts w:ascii="Arial" w:eastAsia="Times New Roman" w:hAnsi="Arial"/>
      <w:sz w:val="20"/>
    </w:rPr>
  </w:style>
  <w:style w:type="character" w:styleId="Hyperlink">
    <w:name w:val="Hyperlink"/>
    <w:basedOn w:val="DefaultParagraphFont"/>
    <w:rsid w:val="00CA0BB4"/>
    <w:rPr>
      <w:color w:val="0000FF"/>
      <w:u w:val="single"/>
    </w:rPr>
  </w:style>
  <w:style w:type="paragraph" w:styleId="BalloonText">
    <w:name w:val="Balloon Text"/>
    <w:basedOn w:val="Normal"/>
    <w:semiHidden/>
    <w:rsid w:val="004A1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172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val="en-US"/>
    </w:rPr>
  </w:style>
  <w:style w:type="character" w:styleId="Strong">
    <w:name w:val="Strong"/>
    <w:basedOn w:val="DefaultParagraphFont"/>
    <w:qFormat/>
    <w:rsid w:val="002C029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C0296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2C0296"/>
    <w:rPr>
      <w:rFonts w:ascii="Tahoma" w:eastAsia="Times New Roman" w:hAnsi="Tahoma"/>
      <w:lang w:eastAsia="en-US"/>
    </w:rPr>
  </w:style>
  <w:style w:type="paragraph" w:customStyle="1" w:styleId="grant">
    <w:name w:val="grant"/>
    <w:basedOn w:val="Normal"/>
    <w:rsid w:val="002C0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ind w:left="720"/>
    </w:pPr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rsid w:val="00AB6BBD"/>
    <w:rPr>
      <w:rFonts w:ascii="Times New Roman" w:eastAsia="Times New Roman" w:hAnsi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AB6B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B6BBD"/>
    <w:rPr>
      <w:rFonts w:ascii="Arial" w:hAnsi="Arial" w:cs="Arial"/>
      <w:vanish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B6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anormal">
    <w:name w:val="anormal"/>
    <w:basedOn w:val="Normal"/>
    <w:qFormat/>
    <w:rsid w:val="00926304"/>
    <w:pPr>
      <w:ind w:left="284"/>
    </w:pPr>
  </w:style>
  <w:style w:type="paragraph" w:styleId="Header">
    <w:name w:val="header"/>
    <w:basedOn w:val="Normal"/>
    <w:link w:val="HeaderChar"/>
    <w:rsid w:val="00926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30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26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0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296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eastAsia="Times New Roman" w:hAnsi="Arial"/>
      <w:b/>
      <w:spacing w:val="6"/>
      <w:w w:val="150"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2C029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6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13" w:line="320" w:lineRule="atLeast"/>
    </w:pPr>
    <w:rPr>
      <w:rFonts w:ascii="Tahoma" w:eastAsia="Times New Roman" w:hAnsi="Tahoma"/>
      <w:sz w:val="20"/>
    </w:rPr>
  </w:style>
  <w:style w:type="paragraph" w:customStyle="1" w:styleId="Signoff">
    <w:name w:val="Signoff"/>
    <w:basedOn w:val="Normal"/>
    <w:pPr>
      <w:spacing w:before="1701" w:after="113" w:line="320" w:lineRule="atLeast"/>
    </w:pPr>
    <w:rPr>
      <w:rFonts w:ascii="Arial" w:eastAsia="Times New Roman" w:hAnsi="Arial"/>
      <w:sz w:val="20"/>
    </w:rPr>
  </w:style>
  <w:style w:type="character" w:styleId="Hyperlink">
    <w:name w:val="Hyperlink"/>
    <w:basedOn w:val="DefaultParagraphFont"/>
    <w:rsid w:val="00CA0BB4"/>
    <w:rPr>
      <w:color w:val="0000FF"/>
      <w:u w:val="single"/>
    </w:rPr>
  </w:style>
  <w:style w:type="paragraph" w:styleId="BalloonText">
    <w:name w:val="Balloon Text"/>
    <w:basedOn w:val="Normal"/>
    <w:semiHidden/>
    <w:rsid w:val="004A1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172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val="en-US"/>
    </w:rPr>
  </w:style>
  <w:style w:type="character" w:styleId="Strong">
    <w:name w:val="Strong"/>
    <w:basedOn w:val="DefaultParagraphFont"/>
    <w:qFormat/>
    <w:rsid w:val="002C029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C0296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2C0296"/>
    <w:rPr>
      <w:rFonts w:ascii="Tahoma" w:eastAsia="Times New Roman" w:hAnsi="Tahoma"/>
      <w:lang w:eastAsia="en-US"/>
    </w:rPr>
  </w:style>
  <w:style w:type="paragraph" w:customStyle="1" w:styleId="grant">
    <w:name w:val="grant"/>
    <w:basedOn w:val="Normal"/>
    <w:rsid w:val="002C0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ind w:left="720"/>
    </w:pPr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rsid w:val="00AB6BBD"/>
    <w:rPr>
      <w:rFonts w:ascii="Times New Roman" w:eastAsia="Times New Roman" w:hAnsi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AB6B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B6BBD"/>
    <w:rPr>
      <w:rFonts w:ascii="Arial" w:hAnsi="Arial" w:cs="Arial"/>
      <w:vanish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B6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anormal">
    <w:name w:val="anormal"/>
    <w:basedOn w:val="Normal"/>
    <w:qFormat/>
    <w:rsid w:val="00926304"/>
    <w:pPr>
      <w:ind w:left="284"/>
    </w:pPr>
  </w:style>
  <w:style w:type="paragraph" w:styleId="Header">
    <w:name w:val="header"/>
    <w:basedOn w:val="Normal"/>
    <w:link w:val="HeaderChar"/>
    <w:rsid w:val="00926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30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26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0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.arthur@u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985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mailto:peter.arthur@uwa.edu.au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Biochem</dc:creator>
  <cp:lastModifiedBy>Peter Arthur</cp:lastModifiedBy>
  <cp:revision>2</cp:revision>
  <cp:lastPrinted>2006-01-30T03:43:00Z</cp:lastPrinted>
  <dcterms:created xsi:type="dcterms:W3CDTF">2012-11-09T03:09:00Z</dcterms:created>
  <dcterms:modified xsi:type="dcterms:W3CDTF">2012-11-09T03:09:00Z</dcterms:modified>
</cp:coreProperties>
</file>